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fontTable.xml" ContentType="application/vnd.openxmlformats-officedocument.wordprocessingml.fontTable+xml"/>
  <Override PartName="/word/theme/theme1.xml" ContentType="application/vnd.openxmlformats-officedocument.theme+xml"/>
  <Override PartName="/word/header7.xml" ContentType="application/vnd.openxmlformats-officedocument.wordprocessingml.header+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settings.xml" ContentType="application/vnd.openxmlformats-officedocument.wordprocessingml.settings+xml"/>
  <Override PartName="/word/header5.xml" ContentType="application/vnd.openxmlformats-officedocument.wordprocessingml.header+xml"/>
  <Override PartName="/word/styles.xml" ContentType="application/vnd.openxmlformats-officedocument.wordprocessingml.styles+xml"/>
  <Override PartName="/word/header6.xml" ContentType="application/vnd.openxmlformats-officedocument.wordprocessingml.header+xml"/>
  <Override PartName="/word/numbering.xml" ContentType="application/vnd.openxmlformats-officedocument.wordprocessingml.numbering+xml"/>
  <Override PartName="/word/document.xml" ContentType="application/vnd.openxmlformats-officedocument.wordprocessingml.document.main+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true"/>
        <w:keepLines/>
        <w:rPr>
          <w:sz w:val="26"/>
          <w:szCs w:val="26"/>
          <w:u w:val="double"/>
        </w:rPr>
      </w:pPr>
      <w:r>
        <w:rPr>
          <w:sz w:val="26"/>
          <w:szCs w:val="26"/>
          <w:u w:val="double"/>
        </w:rPr>
      </w:r>
    </w:p>
    <w:p>
      <w:pPr>
        <w:pStyle w:val="Normal"/>
        <w:spacing w:lineRule="auto" w:line="276"/>
        <w:jc w:val="right"/>
        <w:rPr>
          <w:b/>
        </w:rPr>
      </w:pPr>
      <w:r>
        <w:rPr>
          <w:rFonts w:eastAsia="Calibri"/>
          <w:b/>
          <w:sz w:val="24"/>
          <w:szCs w:val="24"/>
        </w:rPr>
        <w:t>«УТВЕРЖДАЮ»</w:t>
      </w:r>
    </w:p>
    <w:p>
      <w:pPr>
        <w:pStyle w:val="Normal"/>
        <w:spacing w:lineRule="auto" w:line="276"/>
        <w:jc w:val="right"/>
        <w:rPr>
          <w:b/>
        </w:rPr>
      </w:pPr>
      <w:r>
        <w:rPr>
          <w:rFonts w:eastAsia="Calibri"/>
          <w:b/>
          <w:sz w:val="24"/>
          <w:szCs w:val="24"/>
        </w:rPr>
        <w:t>Главный инженер</w:t>
      </w:r>
    </w:p>
    <w:p>
      <w:pPr>
        <w:pStyle w:val="Normal"/>
        <w:spacing w:lineRule="auto" w:line="276"/>
        <w:jc w:val="right"/>
        <w:rPr>
          <w:b/>
        </w:rPr>
      </w:pPr>
      <w:r>
        <w:rPr>
          <w:rFonts w:eastAsia="Calibri"/>
          <w:b/>
          <w:sz w:val="24"/>
          <w:szCs w:val="24"/>
        </w:rPr>
        <w:t>филиала ПАО «Якутскэнерго»</w:t>
      </w:r>
    </w:p>
    <w:p>
      <w:pPr>
        <w:pStyle w:val="Normal"/>
        <w:spacing w:lineRule="auto" w:line="276"/>
        <w:jc w:val="right"/>
        <w:rPr>
          <w:b/>
        </w:rPr>
      </w:pPr>
      <w:r>
        <w:rPr>
          <w:rFonts w:eastAsia="Calibri"/>
          <w:b/>
          <w:sz w:val="24"/>
          <w:szCs w:val="24"/>
        </w:rPr>
        <w:t>Западные электрические сети</w:t>
      </w:r>
    </w:p>
    <w:p>
      <w:pPr>
        <w:pStyle w:val="Normal"/>
        <w:spacing w:lineRule="auto" w:line="276"/>
        <w:jc w:val="right"/>
        <w:rPr>
          <w:b/>
        </w:rPr>
      </w:pPr>
      <w:r>
        <w:rPr>
          <w:rFonts w:eastAsia="Calibri"/>
          <w:b/>
          <w:sz w:val="24"/>
          <w:szCs w:val="24"/>
        </w:rPr>
        <w:t xml:space="preserve">________________ </w:t>
      </w:r>
      <w:r>
        <w:rPr>
          <w:rFonts w:eastAsia="Calibri"/>
          <w:b/>
          <w:sz w:val="24"/>
          <w:szCs w:val="24"/>
        </w:rPr>
        <w:t>Д</w:t>
      </w:r>
      <w:r>
        <w:rPr>
          <w:rFonts w:eastAsia="Calibri"/>
          <w:b/>
          <w:sz w:val="24"/>
          <w:szCs w:val="24"/>
        </w:rPr>
        <w:t>оржиев Ж.Н.</w:t>
      </w:r>
    </w:p>
    <w:p>
      <w:pPr>
        <w:pStyle w:val="Normal"/>
        <w:spacing w:lineRule="auto" w:line="276"/>
        <w:jc w:val="right"/>
        <w:rPr>
          <w:b/>
        </w:rPr>
      </w:pPr>
      <w:r>
        <w:rPr>
          <w:rFonts w:eastAsia="Calibri"/>
          <w:b/>
          <w:sz w:val="24"/>
          <w:szCs w:val="24"/>
        </w:rPr>
        <w:t>«___»____________ 2026 г.</w:t>
      </w:r>
    </w:p>
    <w:p>
      <w:pPr>
        <w:pStyle w:val="Normal"/>
        <w:keepNext w:val="true"/>
        <w:keepLines/>
        <w:jc w:val="right"/>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rPr>
          <w:sz w:val="26"/>
          <w:szCs w:val="26"/>
        </w:rPr>
      </w:pPr>
      <w:r>
        <w:rPr>
          <w:sz w:val="26"/>
          <w:szCs w:val="26"/>
        </w:rPr>
      </w:r>
    </w:p>
    <w:p>
      <w:pPr>
        <w:pStyle w:val="Normal"/>
        <w:keepNext w:val="true"/>
        <w:keepLines/>
        <w:spacing w:lineRule="auto" w:line="360"/>
        <w:jc w:val="center"/>
        <w:rPr>
          <w:sz w:val="26"/>
          <w:szCs w:val="26"/>
        </w:rPr>
      </w:pPr>
      <w:r>
        <w:rPr>
          <w:rFonts w:eastAsia="Calibri"/>
          <w:b/>
          <w:sz w:val="26"/>
          <w:szCs w:val="26"/>
        </w:rPr>
        <w:t>Технические требования на поставку МТР</w:t>
      </w:r>
    </w:p>
    <w:p>
      <w:pPr>
        <w:pStyle w:val="Normal"/>
        <w:keepNext w:val="true"/>
        <w:keepLines/>
        <w:jc w:val="center"/>
        <w:rPr>
          <w:sz w:val="26"/>
          <w:szCs w:val="26"/>
        </w:rPr>
      </w:pPr>
      <w:r>
        <w:rPr>
          <w:rFonts w:eastAsia="Calibri"/>
          <w:b/>
          <w:sz w:val="26"/>
          <w:szCs w:val="26"/>
        </w:rPr>
        <w:t>ОКПД2 25.73.30.290</w:t>
      </w:r>
      <w:r>
        <w:rPr>
          <w:rFonts w:cs="Arial" w:ascii="Arial" w:hAnsi="Arial"/>
          <w:color w:val="091E42"/>
          <w:sz w:val="26"/>
          <w:szCs w:val="26"/>
          <w:shd w:fill="FFFFFF" w:val="clear"/>
        </w:rPr>
        <w:t xml:space="preserve"> </w:t>
      </w:r>
      <w:r>
        <w:rPr>
          <w:rFonts w:eastAsia="Calibri"/>
          <w:b/>
          <w:sz w:val="26"/>
          <w:szCs w:val="26"/>
          <w:lang w:eastAsia="x-none"/>
        </w:rPr>
        <w:t>Поставка инструмента ручного и комплектующих к нему в рамках эксплуатационных расходов для нужд Западных электрических сетей</w:t>
      </w:r>
    </w:p>
    <w:p>
      <w:pPr>
        <w:pStyle w:val="Normal"/>
        <w:jc w:val="center"/>
        <w:rPr>
          <w:sz w:val="26"/>
          <w:szCs w:val="26"/>
        </w:rPr>
      </w:pPr>
      <w:r>
        <w:rPr>
          <w:sz w:val="26"/>
          <w:szCs w:val="26"/>
        </w:rPr>
      </w:r>
    </w:p>
    <w:p>
      <w:pPr>
        <w:pStyle w:val="Normal"/>
        <w:keepNext w:val="true"/>
        <w:keepLines/>
        <w:spacing w:lineRule="auto" w:line="360"/>
        <w:jc w:val="both"/>
        <w:rPr/>
      </w:pPr>
      <w:r>
        <w:rPr/>
      </w:r>
    </w:p>
    <w:p>
      <w:pPr>
        <w:pStyle w:val="Normal"/>
        <w:keepNext w:val="true"/>
        <w:keepLines/>
        <w:spacing w:lineRule="auto" w:line="360"/>
        <w:jc w:val="center"/>
        <w:rPr>
          <w:rFonts w:eastAsia="Calibri"/>
          <w:b/>
          <w:i/>
          <w:i/>
          <w:sz w:val="26"/>
          <w:szCs w:val="26"/>
        </w:rPr>
      </w:pPr>
      <w:r>
        <w:rPr>
          <w:rFonts w:eastAsia="Calibri"/>
          <w:b/>
          <w:i/>
          <w:sz w:val="26"/>
          <w:szCs w:val="26"/>
        </w:rPr>
      </w:r>
    </w:p>
    <w:p>
      <w:pPr>
        <w:pStyle w:val="Normal"/>
        <w:keepNext w:val="true"/>
        <w:keepLines/>
        <w:jc w:val="both"/>
        <w:rPr>
          <w:sz w:val="26"/>
          <w:szCs w:val="26"/>
        </w:rPr>
      </w:pPr>
      <w:r>
        <w:rPr>
          <w:sz w:val="26"/>
          <w:szCs w:val="26"/>
        </w:rPr>
      </w:r>
    </w:p>
    <w:p>
      <w:pPr>
        <w:pStyle w:val="Normal"/>
        <w:rPr>
          <w:sz w:val="26"/>
          <w:szCs w:val="26"/>
        </w:rPr>
      </w:pPr>
      <w:r>
        <w:rPr>
          <w:sz w:val="26"/>
          <w:szCs w:val="26"/>
        </w:rPr>
      </w:r>
      <w:r>
        <w:br w:type="page"/>
      </w:r>
    </w:p>
    <w:p>
      <w:pPr>
        <w:pStyle w:val="Normal"/>
        <w:jc w:val="center"/>
        <w:rPr/>
      </w:pPr>
      <w:r>
        <w:rPr>
          <w:b/>
        </w:rPr>
        <w:t>СОДЕРЖАНИЕ</w:t>
      </w:r>
    </w:p>
    <w:sdt>
      <w:sdtPr>
        <w:docPartObj>
          <w:docPartGallery w:val="Table of Contents"/>
          <w:docPartUnique w:val="true"/>
        </w:docPartObj>
      </w:sdtPr>
      <w:sdtContent>
        <w:p>
          <w:pPr>
            <w:pStyle w:val="TOC1"/>
            <w:tabs>
              <w:tab w:val="clear" w:pos="708"/>
              <w:tab w:val="left" w:pos="560" w:leader="none"/>
              <w:tab w:val="right" w:pos="9911" w:leader="dot"/>
            </w:tabs>
            <w:rPr>
              <w:rFonts w:ascii="Calibri" w:hAnsi="Calibri" w:eastAsia="" w:cs="" w:asciiTheme="minorHAnsi" w:cstheme="minorBidi" w:eastAsiaTheme="minorEastAsia" w:hAnsiTheme="minorHAnsi"/>
              <w:b w:val="false"/>
              <w:bCs w:val="false"/>
              <w:sz w:val="22"/>
              <w:szCs w:val="22"/>
            </w:rPr>
          </w:pPr>
          <w:r>
            <w:fldChar w:fldCharType="begin"/>
          </w:r>
          <w:r>
            <w:rPr>
              <w:webHidden/>
              <w:rStyle w:val="Style14"/>
              <w:vanish w:val="false"/>
            </w:rPr>
            <w:instrText xml:space="preserve"> TOC \z \o "1-4" \u \h</w:instrText>
          </w:r>
          <w:r>
            <w:rPr>
              <w:webHidden/>
              <w:rStyle w:val="Style14"/>
              <w:vanish w:val="false"/>
            </w:rPr>
            <w:fldChar w:fldCharType="separate"/>
          </w:r>
          <w:hyperlink w:anchor="_Toc207609063">
            <w:r>
              <w:rPr>
                <w:webHidden/>
                <w:rStyle w:val="Style14"/>
                <w:vanish w:val="false"/>
              </w:rPr>
              <w:t>1.</w:t>
            </w:r>
            <w:r>
              <w:rPr>
                <w:rStyle w:val="Style14"/>
                <w:rFonts w:eastAsia="" w:cs="" w:ascii="Calibri" w:hAnsi="Calibri" w:asciiTheme="minorHAnsi" w:cstheme="minorBidi" w:eastAsiaTheme="minorEastAsia" w:hAnsiTheme="minorHAnsi"/>
                <w:b w:val="false"/>
                <w:bCs w:val="false"/>
                <w:sz w:val="22"/>
                <w:szCs w:val="22"/>
              </w:rPr>
              <w:tab/>
            </w:r>
            <w:r>
              <w:rPr>
                <w:webHidden/>
              </w:rPr>
              <w:fldChar w:fldCharType="begin"/>
            </w:r>
            <w:r>
              <w:rPr>
                <w:webHidden/>
              </w:rPr>
              <w:instrText xml:space="preserve">PAGEREF _Toc207609063 \h</w:instrText>
            </w:r>
            <w:r>
              <w:rPr>
                <w:webHidden/>
              </w:rPr>
              <w:fldChar w:fldCharType="separate"/>
            </w:r>
            <w:r>
              <w:rPr>
                <w:rStyle w:val="Style14"/>
              </w:rPr>
              <w:t>Общие сведения</w:t>
              <w:tab/>
              <w:t>3</w:t>
            </w:r>
            <w:r>
              <w:rPr>
                <w:webHidden/>
              </w:rPr>
              <w:fldChar w:fldCharType="end"/>
            </w:r>
          </w:hyperlink>
        </w:p>
        <w:p>
          <w:pPr>
            <w:pStyle w:val="TOC4"/>
            <w:tabs>
              <w:tab w:val="clear" w:pos="708"/>
              <w:tab w:val="left" w:pos="1120" w:leader="none"/>
              <w:tab w:val="right" w:pos="9911" w:leader="dot"/>
            </w:tabs>
            <w:rPr>
              <w:rFonts w:ascii="Calibri" w:hAnsi="Calibri" w:eastAsia="" w:cs="" w:asciiTheme="minorHAnsi" w:cstheme="minorBidi" w:eastAsiaTheme="minorEastAsia" w:hAnsiTheme="minorHAnsi"/>
              <w:sz w:val="22"/>
              <w:szCs w:val="22"/>
            </w:rPr>
          </w:pPr>
          <w:hyperlink w:anchor="_Toc207609064">
            <w:r>
              <w:rPr>
                <w:webHidden/>
                <w:rStyle w:val="Style14"/>
                <w:iCs/>
                <w:vanish w:val="false"/>
              </w:rPr>
              <w:t>1.1.</w:t>
            </w:r>
            <w:r>
              <w:rPr>
                <w:rStyle w:val="Style14"/>
                <w:rFonts w:eastAsia="" w:cs="" w:ascii="Calibri" w:hAnsi="Calibri" w:asciiTheme="minorHAnsi" w:cstheme="minorBidi" w:eastAsiaTheme="minorEastAsia" w:hAnsiTheme="minorHAnsi"/>
                <w:sz w:val="22"/>
                <w:szCs w:val="22"/>
              </w:rPr>
              <w:tab/>
            </w:r>
            <w:r>
              <w:rPr>
                <w:webHidden/>
              </w:rPr>
              <w:fldChar w:fldCharType="begin"/>
            </w:r>
            <w:r>
              <w:rPr>
                <w:webHidden/>
              </w:rPr>
              <w:instrText xml:space="preserve">PAGEREF _Toc207609064 \h</w:instrText>
            </w:r>
            <w:r>
              <w:rPr>
                <w:webHidden/>
              </w:rPr>
              <w:fldChar w:fldCharType="separate"/>
            </w:r>
            <w:r>
              <w:rPr>
                <w:rStyle w:val="Style14"/>
              </w:rPr>
              <w:t>Наименование закупаемой продукции</w:t>
              <w:tab/>
              <w:t>3</w:t>
            </w:r>
            <w:r>
              <w:rPr>
                <w:webHidden/>
              </w:rPr>
              <w:fldChar w:fldCharType="end"/>
            </w:r>
          </w:hyperlink>
        </w:p>
        <w:p>
          <w:pPr>
            <w:pStyle w:val="TOC4"/>
            <w:tabs>
              <w:tab w:val="clear" w:pos="708"/>
              <w:tab w:val="left" w:pos="1120" w:leader="none"/>
              <w:tab w:val="right" w:pos="9911" w:leader="dot"/>
            </w:tabs>
            <w:rPr>
              <w:rFonts w:ascii="Calibri" w:hAnsi="Calibri" w:eastAsia="" w:cs="" w:asciiTheme="minorHAnsi" w:cstheme="minorBidi" w:eastAsiaTheme="minorEastAsia" w:hAnsiTheme="minorHAnsi"/>
              <w:sz w:val="22"/>
              <w:szCs w:val="22"/>
            </w:rPr>
          </w:pPr>
          <w:hyperlink w:anchor="_Toc207609065">
            <w:r>
              <w:rPr>
                <w:webHidden/>
                <w:rStyle w:val="Style14"/>
                <w:iCs/>
                <w:vanish w:val="false"/>
              </w:rPr>
              <w:t>1.2.</w:t>
            </w:r>
            <w:r>
              <w:rPr>
                <w:rStyle w:val="Style14"/>
                <w:rFonts w:eastAsia="" w:cs="" w:ascii="Calibri" w:hAnsi="Calibri" w:asciiTheme="minorHAnsi" w:cstheme="minorBidi" w:eastAsiaTheme="minorEastAsia" w:hAnsiTheme="minorHAnsi"/>
                <w:sz w:val="22"/>
                <w:szCs w:val="22"/>
              </w:rPr>
              <w:tab/>
            </w:r>
            <w:r>
              <w:rPr>
                <w:webHidden/>
              </w:rPr>
              <w:fldChar w:fldCharType="begin"/>
            </w:r>
            <w:r>
              <w:rPr>
                <w:webHidden/>
              </w:rPr>
              <w:instrText xml:space="preserve">PAGEREF _Toc207609065 \h</w:instrText>
            </w:r>
            <w:r>
              <w:rPr>
                <w:webHidden/>
              </w:rPr>
              <w:fldChar w:fldCharType="separate"/>
            </w:r>
            <w:r>
              <w:rPr>
                <w:rStyle w:val="Style14"/>
              </w:rPr>
              <w:t>Цель использования закупаемой продукции</w:t>
              <w:tab/>
              <w:t>3</w:t>
            </w:r>
            <w:r>
              <w:rPr>
                <w:webHidden/>
              </w:rPr>
              <w:fldChar w:fldCharType="end"/>
            </w:r>
          </w:hyperlink>
        </w:p>
        <w:p>
          <w:pPr>
            <w:pStyle w:val="TOC1"/>
            <w:tabs>
              <w:tab w:val="clear" w:pos="708"/>
              <w:tab w:val="left" w:pos="560" w:leader="none"/>
              <w:tab w:val="right" w:pos="9911" w:leader="dot"/>
            </w:tabs>
            <w:rPr>
              <w:rFonts w:ascii="Calibri" w:hAnsi="Calibri" w:eastAsia="" w:cs="" w:asciiTheme="minorHAnsi" w:cstheme="minorBidi" w:eastAsiaTheme="minorEastAsia" w:hAnsiTheme="minorHAnsi"/>
              <w:b w:val="false"/>
              <w:bCs w:val="false"/>
              <w:sz w:val="22"/>
              <w:szCs w:val="22"/>
            </w:rPr>
          </w:pPr>
          <w:hyperlink w:anchor="_Toc207609066">
            <w:r>
              <w:rPr>
                <w:webHidden/>
                <w:rStyle w:val="Style14"/>
                <w:vanish w:val="false"/>
              </w:rPr>
              <w:t>2.</w:t>
            </w:r>
            <w:r>
              <w:rPr>
                <w:rStyle w:val="Style14"/>
                <w:rFonts w:eastAsia="" w:cs="" w:ascii="Calibri" w:hAnsi="Calibri" w:asciiTheme="minorHAnsi" w:cstheme="minorBidi" w:eastAsiaTheme="minorEastAsia" w:hAnsiTheme="minorHAnsi"/>
                <w:b w:val="false"/>
                <w:bCs w:val="false"/>
                <w:sz w:val="22"/>
                <w:szCs w:val="22"/>
              </w:rPr>
              <w:tab/>
            </w:r>
            <w:r>
              <w:rPr>
                <w:rStyle w:val="Style14"/>
                <w:iCs/>
              </w:rPr>
              <w:t>Требования к продукции</w:t>
            </w:r>
            <w:r>
              <w:rPr>
                <w:rStyle w:val="Style14"/>
              </w:rPr>
              <w:tab/>
            </w:r>
            <w:r>
              <w:rPr>
                <w:webHidden/>
              </w:rPr>
              <w:fldChar w:fldCharType="begin"/>
            </w:r>
            <w:r>
              <w:rPr>
                <w:webHidden/>
              </w:rPr>
              <w:instrText xml:space="preserve">PAGEREF _Toc207609066 \h</w:instrText>
            </w:r>
            <w:r>
              <w:rPr>
                <w:webHidden/>
              </w:rPr>
              <w:fldChar w:fldCharType="separate"/>
            </w:r>
            <w:r>
              <w:rPr>
                <w:rStyle w:val="Style14"/>
                <w:sz w:val="22"/>
                <w:szCs w:val="22"/>
              </w:rPr>
              <w:t>3</w:t>
            </w:r>
            <w:r>
              <w:rPr>
                <w:webHidden/>
              </w:rPr>
              <w:fldChar w:fldCharType="end"/>
            </w:r>
          </w:hyperlink>
        </w:p>
        <w:p>
          <w:pPr>
            <w:pStyle w:val="TOC4"/>
            <w:tabs>
              <w:tab w:val="clear" w:pos="708"/>
              <w:tab w:val="left" w:pos="1120" w:leader="none"/>
              <w:tab w:val="right" w:pos="9911" w:leader="dot"/>
            </w:tabs>
            <w:rPr>
              <w:rFonts w:ascii="Calibri" w:hAnsi="Calibri" w:eastAsia="" w:cs="" w:asciiTheme="minorHAnsi" w:cstheme="minorBidi" w:eastAsiaTheme="minorEastAsia" w:hAnsiTheme="minorHAnsi"/>
              <w:sz w:val="22"/>
              <w:szCs w:val="22"/>
            </w:rPr>
          </w:pPr>
          <w:hyperlink w:anchor="_Toc207609067">
            <w:r>
              <w:rPr>
                <w:webHidden/>
                <w:rStyle w:val="Style14"/>
                <w:iCs/>
                <w:vanish w:val="false"/>
              </w:rPr>
              <w:t>2.1.</w:t>
            </w:r>
            <w:r>
              <w:rPr>
                <w:rStyle w:val="Style14"/>
                <w:rFonts w:eastAsia="" w:cs="" w:ascii="Calibri" w:hAnsi="Calibri" w:asciiTheme="minorHAnsi" w:cstheme="minorBidi" w:eastAsiaTheme="minorEastAsia" w:hAnsiTheme="minorHAnsi"/>
                <w:sz w:val="22"/>
                <w:szCs w:val="22"/>
              </w:rPr>
              <w:tab/>
            </w:r>
            <w:r>
              <w:rPr>
                <w:webHidden/>
              </w:rPr>
              <w:fldChar w:fldCharType="begin"/>
            </w:r>
            <w:r>
              <w:rPr>
                <w:webHidden/>
              </w:rPr>
              <w:instrText xml:space="preserve">PAGEREF _Toc207609067 \h</w:instrText>
            </w:r>
            <w:r>
              <w:rPr>
                <w:webHidden/>
              </w:rPr>
              <w:fldChar w:fldCharType="separate"/>
            </w:r>
            <w:r>
              <w:rPr>
                <w:rStyle w:val="Style14"/>
              </w:rPr>
              <w:t>Требования к объемам и срокам поставки</w:t>
              <w:tab/>
              <w:t>3</w:t>
            </w:r>
            <w:r>
              <w:rPr>
                <w:webHidden/>
              </w:rPr>
              <w:fldChar w:fldCharType="end"/>
            </w:r>
          </w:hyperlink>
        </w:p>
        <w:p>
          <w:pPr>
            <w:pStyle w:val="TOC3"/>
            <w:tabs>
              <w:tab w:val="clear" w:pos="708"/>
              <w:tab w:val="left" w:pos="1120" w:leader="none"/>
              <w:tab w:val="right" w:pos="9911" w:leader="dot"/>
            </w:tabs>
            <w:rPr>
              <w:rFonts w:ascii="Calibri" w:hAnsi="Calibri" w:eastAsia="" w:cs="" w:asciiTheme="minorHAnsi" w:cstheme="minorBidi" w:eastAsiaTheme="minorEastAsia" w:hAnsiTheme="minorHAnsi"/>
              <w:sz w:val="22"/>
              <w:szCs w:val="22"/>
            </w:rPr>
          </w:pPr>
          <w:hyperlink w:anchor="_Toc207609068">
            <w:r>
              <w:rPr>
                <w:webHidden/>
                <w:rStyle w:val="Style14"/>
                <w:vanish w:val="false"/>
              </w:rPr>
              <w:t>2.1.1.</w:t>
            </w:r>
            <w:r>
              <w:rPr>
                <w:rStyle w:val="Style14"/>
                <w:rFonts w:eastAsia="" w:cs="" w:ascii="Calibri" w:hAnsi="Calibri" w:asciiTheme="minorHAnsi" w:cstheme="minorBidi" w:eastAsiaTheme="minorEastAsia" w:hAnsiTheme="minorHAnsi"/>
                <w:sz w:val="22"/>
                <w:szCs w:val="22"/>
              </w:rPr>
              <w:tab/>
            </w:r>
            <w:r>
              <w:rPr>
                <w:webHidden/>
              </w:rPr>
              <w:fldChar w:fldCharType="begin"/>
            </w:r>
            <w:r>
              <w:rPr>
                <w:webHidden/>
              </w:rPr>
              <w:instrText xml:space="preserve">PAGEREF _Toc207609068 \h</w:instrText>
            </w:r>
            <w:r>
              <w:rPr>
                <w:webHidden/>
              </w:rPr>
              <w:fldChar w:fldCharType="separate"/>
            </w:r>
            <w:r>
              <w:rPr>
                <w:rStyle w:val="Style14"/>
              </w:rPr>
              <w:t>Перечень и объем закупаемой продукции</w:t>
              <w:tab/>
              <w:t>3</w:t>
            </w:r>
            <w:r>
              <w:rPr>
                <w:webHidden/>
              </w:rPr>
              <w:fldChar w:fldCharType="end"/>
            </w:r>
          </w:hyperlink>
        </w:p>
        <w:p>
          <w:pPr>
            <w:pStyle w:val="TOC1"/>
            <w:tabs>
              <w:tab w:val="clear" w:pos="708"/>
              <w:tab w:val="right" w:pos="9911" w:leader="dot"/>
            </w:tabs>
            <w:rPr>
              <w:rFonts w:ascii="Calibri" w:hAnsi="Calibri" w:eastAsia="" w:cs="" w:asciiTheme="minorHAnsi" w:cstheme="minorBidi" w:eastAsiaTheme="minorEastAsia" w:hAnsiTheme="minorHAnsi"/>
              <w:b w:val="false"/>
              <w:bCs w:val="false"/>
              <w:sz w:val="22"/>
              <w:szCs w:val="22"/>
            </w:rPr>
          </w:pPr>
          <w:hyperlink w:anchor="_Toc207609069">
            <w:r>
              <w:rPr>
                <w:webHidden/>
                <w:rStyle w:val="Style14"/>
                <w:vanish w:val="false"/>
              </w:rPr>
              <w:t>Таблица 1.1 Перечень и объем закупаемой продукции</w:t>
            </w:r>
            <w:r>
              <w:rPr>
                <w:rStyle w:val="Style14"/>
              </w:rPr>
              <w:tab/>
            </w:r>
            <w:r>
              <w:rPr>
                <w:webHidden/>
              </w:rPr>
              <w:fldChar w:fldCharType="begin"/>
            </w:r>
            <w:r>
              <w:rPr>
                <w:webHidden/>
              </w:rPr>
              <w:instrText xml:space="preserve">PAGEREF _Toc207609069 \h</w:instrText>
            </w:r>
            <w:r>
              <w:rPr>
                <w:webHidden/>
              </w:rPr>
              <w:fldChar w:fldCharType="separate"/>
            </w:r>
            <w:r>
              <w:rPr>
                <w:rStyle w:val="Style14"/>
                <w:sz w:val="22"/>
                <w:szCs w:val="22"/>
              </w:rPr>
              <w:t>3</w:t>
            </w:r>
            <w:r>
              <w:rPr>
                <w:webHidden/>
              </w:rPr>
              <w:fldChar w:fldCharType="end"/>
            </w:r>
          </w:hyperlink>
        </w:p>
        <w:p>
          <w:pPr>
            <w:pStyle w:val="TOC3"/>
            <w:tabs>
              <w:tab w:val="clear" w:pos="708"/>
              <w:tab w:val="left" w:pos="1120" w:leader="none"/>
              <w:tab w:val="right" w:pos="9911" w:leader="dot"/>
            </w:tabs>
            <w:rPr>
              <w:rFonts w:ascii="Calibri" w:hAnsi="Calibri" w:eastAsia="" w:cs="" w:asciiTheme="minorHAnsi" w:cstheme="minorBidi" w:eastAsiaTheme="minorEastAsia" w:hAnsiTheme="minorHAnsi"/>
              <w:sz w:val="22"/>
              <w:szCs w:val="22"/>
            </w:rPr>
          </w:pPr>
          <w:hyperlink w:anchor="_Toc207609070">
            <w:r>
              <w:rPr>
                <w:webHidden/>
                <w:rStyle w:val="Style14"/>
                <w:vanish w:val="false"/>
              </w:rPr>
              <w:t>2.1.2.</w:t>
            </w:r>
            <w:r>
              <w:rPr>
                <w:rStyle w:val="Style14"/>
                <w:rFonts w:eastAsia="" w:cs="" w:ascii="Calibri" w:hAnsi="Calibri" w:asciiTheme="minorHAnsi" w:cstheme="minorBidi" w:eastAsiaTheme="minorEastAsia" w:hAnsiTheme="minorHAnsi"/>
                <w:sz w:val="22"/>
                <w:szCs w:val="22"/>
              </w:rPr>
              <w:tab/>
            </w:r>
            <w:r>
              <w:rPr>
                <w:rStyle w:val="Style14"/>
              </w:rPr>
              <w:t>Требования к срокам поставки продукции и оказания сопутствующих услуг</w:t>
              <w:tab/>
            </w:r>
            <w:r>
              <w:rPr>
                <w:rStyle w:val="Style14"/>
                <w:sz w:val="22"/>
                <w:szCs w:val="22"/>
              </w:rPr>
              <w:t>1</w:t>
            </w:r>
          </w:hyperlink>
          <w:r>
            <w:rPr>
              <w:sz w:val="22"/>
              <w:szCs w:val="22"/>
            </w:rPr>
            <w:t>1</w:t>
          </w:r>
        </w:p>
        <w:p>
          <w:pPr>
            <w:pStyle w:val="TOC1"/>
            <w:tabs>
              <w:tab w:val="clear" w:pos="708"/>
              <w:tab w:val="right" w:pos="9911" w:leader="dot"/>
            </w:tabs>
            <w:rPr>
              <w:rFonts w:ascii="Calibri" w:hAnsi="Calibri" w:eastAsia="" w:cs="" w:asciiTheme="minorHAnsi" w:cstheme="minorBidi" w:eastAsiaTheme="minorEastAsia" w:hAnsiTheme="minorHAnsi"/>
              <w:b w:val="false"/>
              <w:bCs w:val="false"/>
              <w:sz w:val="22"/>
              <w:szCs w:val="22"/>
            </w:rPr>
          </w:pPr>
          <w:hyperlink w:anchor="_Toc207609071">
            <w:r>
              <w:rPr>
                <w:webHidden/>
                <w:rStyle w:val="Style14"/>
                <w:vanish w:val="false"/>
              </w:rPr>
              <w:t>Таблица 2.1 Требования по срокам поставки продукции</w:t>
            </w:r>
            <w:r>
              <w:rPr>
                <w:rStyle w:val="Style14"/>
              </w:rPr>
              <w:tab/>
            </w:r>
            <w:r>
              <w:rPr>
                <w:rStyle w:val="Style14"/>
                <w:b w:val="false"/>
                <w:bCs w:val="false"/>
                <w:sz w:val="22"/>
                <w:szCs w:val="22"/>
              </w:rPr>
              <w:t>1</w:t>
            </w:r>
          </w:hyperlink>
          <w:r>
            <w:rPr>
              <w:b w:val="false"/>
              <w:bCs w:val="false"/>
              <w:sz w:val="22"/>
              <w:szCs w:val="22"/>
            </w:rPr>
            <w:t>1</w:t>
          </w:r>
        </w:p>
        <w:p>
          <w:pPr>
            <w:pStyle w:val="TOC4"/>
            <w:tabs>
              <w:tab w:val="clear" w:pos="708"/>
              <w:tab w:val="left" w:pos="1120" w:leader="none"/>
              <w:tab w:val="right" w:pos="9911" w:leader="dot"/>
            </w:tabs>
            <w:rPr>
              <w:rFonts w:ascii="Calibri" w:hAnsi="Calibri" w:eastAsia="" w:cs="" w:asciiTheme="minorHAnsi" w:cstheme="minorBidi" w:eastAsiaTheme="minorEastAsia" w:hAnsiTheme="minorHAnsi"/>
              <w:sz w:val="22"/>
              <w:szCs w:val="22"/>
            </w:rPr>
          </w:pPr>
          <w:hyperlink w:anchor="_Toc207609072">
            <w:r>
              <w:rPr>
                <w:webHidden/>
                <w:rStyle w:val="Style14"/>
                <w:iCs/>
                <w:vanish w:val="false"/>
              </w:rPr>
              <w:t>2.2.</w:t>
            </w:r>
            <w:r>
              <w:rPr>
                <w:rStyle w:val="Style14"/>
                <w:rFonts w:eastAsia="" w:cs="" w:ascii="Calibri" w:hAnsi="Calibri" w:asciiTheme="minorHAnsi" w:cstheme="minorBidi" w:eastAsiaTheme="minorEastAsia" w:hAnsiTheme="minorHAnsi"/>
                <w:sz w:val="22"/>
                <w:szCs w:val="22"/>
              </w:rPr>
              <w:tab/>
            </w:r>
            <w:r>
              <w:rPr>
                <w:rStyle w:val="Style14"/>
              </w:rPr>
              <w:t>Требования к качеству продукции</w:t>
              <w:tab/>
            </w:r>
            <w:r>
              <w:rPr>
                <w:rStyle w:val="Style14"/>
                <w:sz w:val="22"/>
                <w:szCs w:val="22"/>
              </w:rPr>
              <w:t>1</w:t>
            </w:r>
          </w:hyperlink>
          <w:r>
            <w:rPr>
              <w:sz w:val="22"/>
              <w:szCs w:val="22"/>
            </w:rPr>
            <w:t>4</w:t>
          </w:r>
        </w:p>
        <w:p>
          <w:pPr>
            <w:pStyle w:val="TOC1"/>
            <w:tabs>
              <w:tab w:val="clear" w:pos="708"/>
              <w:tab w:val="right" w:pos="9911" w:leader="dot"/>
            </w:tabs>
            <w:rPr>
              <w:rFonts w:ascii="Calibri" w:hAnsi="Calibri" w:eastAsia="" w:cs="" w:asciiTheme="minorHAnsi" w:cstheme="minorBidi" w:eastAsiaTheme="minorEastAsia" w:hAnsiTheme="minorHAnsi"/>
              <w:b w:val="false"/>
              <w:bCs w:val="false"/>
              <w:sz w:val="22"/>
              <w:szCs w:val="22"/>
            </w:rPr>
          </w:pPr>
          <w:hyperlink w:anchor="_Toc207609073">
            <w:r>
              <w:rPr>
                <w:webHidden/>
                <w:rStyle w:val="Style14"/>
                <w:vanish w:val="false"/>
              </w:rPr>
              <w:t>Таблица 3. Требования к продукции</w:t>
            </w:r>
            <w:r>
              <w:rPr>
                <w:rStyle w:val="Style14"/>
              </w:rPr>
              <w:tab/>
            </w:r>
            <w:r>
              <w:rPr>
                <w:rStyle w:val="Style14"/>
                <w:rFonts w:eastAsia="" w:cs="" w:cstheme="minorBidi" w:eastAsiaTheme="minorEastAsia"/>
                <w:b w:val="false"/>
                <w:bCs w:val="false"/>
                <w:sz w:val="22"/>
                <w:szCs w:val="22"/>
              </w:rPr>
              <w:t>1</w:t>
            </w:r>
          </w:hyperlink>
          <w:r>
            <w:rPr>
              <w:rFonts w:eastAsia="" w:cs="" w:cstheme="minorBidi" w:eastAsiaTheme="minorEastAsia"/>
              <w:b w:val="false"/>
              <w:bCs w:val="false"/>
              <w:sz w:val="22"/>
              <w:szCs w:val="22"/>
            </w:rPr>
            <w:t>4</w:t>
          </w:r>
        </w:p>
        <w:p>
          <w:pPr>
            <w:pStyle w:val="TOC3"/>
            <w:tabs>
              <w:tab w:val="clear" w:pos="708"/>
              <w:tab w:val="right" w:pos="9911" w:leader="dot"/>
            </w:tabs>
            <w:rPr>
              <w:rFonts w:ascii="Calibri" w:hAnsi="Calibri" w:eastAsia="" w:cs="" w:asciiTheme="minorHAnsi" w:cstheme="minorBidi" w:eastAsiaTheme="minorEastAsia" w:hAnsiTheme="minorHAnsi"/>
              <w:sz w:val="22"/>
              <w:szCs w:val="22"/>
            </w:rPr>
          </w:pPr>
          <w:hyperlink w:anchor="_Toc207609074">
            <w:r>
              <w:rPr>
                <w:webHidden/>
                <w:rStyle w:val="Style14"/>
                <w:i/>
                <w:vanish w:val="false"/>
              </w:rPr>
              <w:t>Согласие с требованием</w:t>
            </w:r>
            <w:r>
              <w:rPr>
                <w:rStyle w:val="Style14"/>
              </w:rPr>
              <w:tab/>
            </w:r>
            <w:r>
              <w:rPr>
                <w:rStyle w:val="Style14"/>
                <w:sz w:val="22"/>
                <w:szCs w:val="22"/>
              </w:rPr>
              <w:t>1</w:t>
            </w:r>
          </w:hyperlink>
          <w:r>
            <w:rPr>
              <w:sz w:val="22"/>
              <w:szCs w:val="22"/>
            </w:rPr>
            <w:t>4</w:t>
          </w:r>
        </w:p>
        <w:p>
          <w:pPr>
            <w:pStyle w:val="Normal"/>
            <w:spacing w:before="0" w:after="120"/>
            <w:rPr/>
          </w:pPr>
          <w:r>
            <w:rPr>
              <w:rFonts w:eastAsia="Calibri"/>
              <w:b/>
              <w:bCs/>
              <w:sz w:val="24"/>
              <w:szCs w:val="24"/>
              <w:lang w:val="x-none"/>
            </w:rPr>
            <w:t>Таблица </w:t>
          </w:r>
          <w:r>
            <w:rPr>
              <w:rFonts w:eastAsia="Calibri"/>
              <w:b/>
              <w:bCs/>
              <w:sz w:val="24"/>
              <w:szCs w:val="24"/>
            </w:rPr>
            <w:t>3.1</w:t>
          </w:r>
          <w:r>
            <w:rPr>
              <w:rFonts w:eastAsia="Calibri"/>
              <w:b/>
              <w:bCs/>
              <w:sz w:val="24"/>
              <w:szCs w:val="24"/>
              <w:lang w:val="x-none"/>
            </w:rPr>
            <w:t xml:space="preserve">. </w:t>
          </w:r>
          <w:r>
            <w:rPr>
              <w:rFonts w:eastAsia="Calibri"/>
              <w:b/>
              <w:bCs/>
              <w:sz w:val="24"/>
              <w:szCs w:val="24"/>
            </w:rPr>
            <w:t>Требования к продукции …………………………………………………………...</w:t>
          </w:r>
          <w:r>
            <w:rPr>
              <w:rFonts w:eastAsia="Calibri"/>
              <w:b/>
              <w:bCs/>
              <w:sz w:val="22"/>
              <w:szCs w:val="22"/>
            </w:rPr>
            <w:t>17</w:t>
          </w:r>
          <w:r>
            <w:rPr>
              <w:sz w:val="22"/>
              <w:b/>
              <w:szCs w:val="22"/>
              <w:bCs/>
              <w:rFonts w:eastAsia="Calibri"/>
            </w:rPr>
            <w:fldChar w:fldCharType="end"/>
          </w:r>
        </w:p>
      </w:sdtContent>
    </w:sdt>
    <w:p>
      <w:pPr>
        <w:pStyle w:val="TOC3"/>
        <w:tabs>
          <w:tab w:val="clear" w:pos="708"/>
          <w:tab w:val="right" w:pos="9911" w:leader="dot"/>
        </w:tabs>
        <w:rPr/>
      </w:pPr>
      <w:r>
        <w:rPr/>
      </w:r>
    </w:p>
    <w:p>
      <w:pPr>
        <w:pStyle w:val="Heading2"/>
        <w:tabs>
          <w:tab w:val="clear" w:pos="0"/>
        </w:tabs>
        <w:ind w:left="0" w:hanging="0"/>
        <w:rPr>
          <w:b w:val="false"/>
          <w:i/>
          <w:i/>
        </w:rPr>
      </w:pPr>
      <w:r>
        <w:rPr>
          <w:b w:val="false"/>
          <w:i/>
        </w:rPr>
      </w:r>
    </w:p>
    <w:p>
      <w:pPr>
        <w:pStyle w:val="Normal"/>
        <w:keepNext w:val="true"/>
        <w:keepLines/>
        <w:jc w:val="center"/>
        <w:rPr>
          <w:rFonts w:eastAsia="Calibri"/>
          <w:b/>
          <w:i/>
          <w:i/>
          <w:sz w:val="24"/>
          <w:szCs w:val="24"/>
        </w:rPr>
      </w:pPr>
      <w:r>
        <w:rPr>
          <w:rFonts w:eastAsia="Calibri"/>
          <w:b/>
          <w:i/>
          <w:sz w:val="24"/>
          <w:szCs w:val="24"/>
        </w:rPr>
      </w:r>
      <w:r>
        <w:br w:type="page"/>
      </w:r>
    </w:p>
    <w:p>
      <w:pPr>
        <w:pStyle w:val="Heading1"/>
        <w:keepLines/>
        <w:numPr>
          <w:ilvl w:val="0"/>
          <w:numId w:val="3"/>
        </w:numPr>
        <w:ind w:left="357" w:hanging="357"/>
        <w:jc w:val="center"/>
        <w:rPr/>
      </w:pPr>
      <w:bookmarkStart w:id="0" w:name="_Toc207609063"/>
      <w:bookmarkStart w:id="1" w:name="_Toc51339692"/>
      <w:r>
        <w:rPr>
          <w:lang w:val="ru-RU"/>
        </w:rPr>
        <w:t>Общие сведения</w:t>
      </w:r>
      <w:bookmarkEnd w:id="0"/>
      <w:bookmarkEnd w:id="1"/>
    </w:p>
    <w:p>
      <w:pPr>
        <w:pStyle w:val="Heading4"/>
        <w:numPr>
          <w:ilvl w:val="1"/>
          <w:numId w:val="3"/>
        </w:numPr>
        <w:rPr/>
      </w:pPr>
      <w:bookmarkStart w:id="2" w:name="_Toc207609064"/>
      <w:bookmarkStart w:id="3" w:name="_Toc46743506"/>
      <w:r>
        <w:rPr/>
        <w:t>Наименование закупаемой продукции</w:t>
      </w:r>
      <w:bookmarkEnd w:id="2"/>
      <w:bookmarkEnd w:id="3"/>
    </w:p>
    <w:p>
      <w:pPr>
        <w:pStyle w:val="Normal"/>
        <w:widowControl w:val="false"/>
        <w:tabs>
          <w:tab w:val="clear" w:pos="708"/>
          <w:tab w:val="left" w:pos="426" w:leader="none"/>
        </w:tabs>
        <w:spacing w:before="120" w:after="120"/>
        <w:rPr>
          <w:sz w:val="24"/>
          <w:szCs w:val="24"/>
        </w:rPr>
      </w:pPr>
      <w:r>
        <w:rPr>
          <w:rFonts w:eastAsia="Calibri"/>
          <w:i/>
          <w:sz w:val="24"/>
          <w:szCs w:val="24"/>
          <w:lang w:eastAsia="x-none"/>
        </w:rPr>
        <w:t>"Поставка инструмента ручного и комплектующих к нему в рамках эксплуатационных расходов для нужд Западных электрических сетей"</w:t>
      </w:r>
    </w:p>
    <w:p>
      <w:pPr>
        <w:pStyle w:val="Heading4"/>
        <w:numPr>
          <w:ilvl w:val="1"/>
          <w:numId w:val="3"/>
        </w:numPr>
        <w:spacing w:before="240" w:after="60"/>
        <w:ind w:left="431" w:hanging="431"/>
        <w:rPr/>
      </w:pPr>
      <w:bookmarkStart w:id="4" w:name="_Toc207609065"/>
      <w:bookmarkStart w:id="5" w:name="_Toc46743507"/>
      <w:r>
        <w:rPr/>
        <w:t xml:space="preserve">Цель </w:t>
      </w:r>
      <w:bookmarkEnd w:id="5"/>
      <w:r>
        <w:rPr>
          <w:lang w:val="ru-RU"/>
        </w:rPr>
        <w:t>использования закупаемой продукции</w:t>
      </w:r>
      <w:bookmarkEnd w:id="4"/>
      <w:r>
        <w:rPr>
          <w:lang w:val="ru-RU"/>
        </w:rPr>
        <w:t xml:space="preserve"> </w:t>
      </w:r>
    </w:p>
    <w:p>
      <w:pPr>
        <w:pStyle w:val="Normal"/>
        <w:rPr/>
      </w:pPr>
      <w:r>
        <w:rPr>
          <w:i/>
          <w:sz w:val="24"/>
          <w:lang w:eastAsia="x-none"/>
        </w:rPr>
        <w:t>Выполнение программы ТОиР 2027 года.</w:t>
      </w:r>
    </w:p>
    <w:p>
      <w:pPr>
        <w:pStyle w:val="Heading1"/>
        <w:keepLines/>
        <w:numPr>
          <w:ilvl w:val="0"/>
          <w:numId w:val="3"/>
        </w:numPr>
        <w:ind w:left="357" w:hanging="357"/>
        <w:jc w:val="center"/>
        <w:rPr/>
      </w:pPr>
      <w:bookmarkStart w:id="6" w:name="_Toc207609066"/>
      <w:bookmarkStart w:id="7" w:name="_Toc51339693"/>
      <w:bookmarkStart w:id="8" w:name="_Toc50125126"/>
      <w:bookmarkEnd w:id="8"/>
      <w:r>
        <w:rPr>
          <w:iCs/>
        </w:rPr>
        <w:t>Требования к продукции</w:t>
      </w:r>
      <w:bookmarkEnd w:id="6"/>
      <w:bookmarkEnd w:id="7"/>
    </w:p>
    <w:p>
      <w:pPr>
        <w:pStyle w:val="Heading4"/>
        <w:numPr>
          <w:ilvl w:val="1"/>
          <w:numId w:val="3"/>
        </w:numPr>
        <w:rPr/>
      </w:pPr>
      <w:bookmarkStart w:id="9" w:name="_Toc207609067"/>
      <w:r>
        <w:rPr/>
        <w:t xml:space="preserve">Требования к объемам и срокам </w:t>
      </w:r>
      <w:r>
        <w:rPr>
          <w:lang w:val="ru-RU"/>
        </w:rPr>
        <w:t>поставки</w:t>
      </w:r>
      <w:bookmarkEnd w:id="9"/>
    </w:p>
    <w:p>
      <w:pPr>
        <w:pStyle w:val="Heading3"/>
        <w:numPr>
          <w:ilvl w:val="2"/>
          <w:numId w:val="3"/>
        </w:numPr>
        <w:rPr/>
      </w:pPr>
      <w:bookmarkStart w:id="10" w:name="_Toc207609068"/>
      <w:r>
        <w:rPr>
          <w:lang w:val="ru-RU"/>
        </w:rPr>
        <w:t>Перечень и объем закупаемой продукции</w:t>
      </w:r>
      <w:bookmarkEnd w:id="10"/>
    </w:p>
    <w:p>
      <w:pPr>
        <w:pStyle w:val="Heading1"/>
        <w:keepLines/>
        <w:tabs>
          <w:tab w:val="clear" w:pos="0"/>
        </w:tabs>
        <w:spacing w:before="240" w:after="60"/>
        <w:ind w:left="0" w:hanging="0"/>
        <w:rPr/>
      </w:pPr>
      <w:bookmarkStart w:id="11" w:name="_Toc207609069"/>
      <w:bookmarkStart w:id="12" w:name="_Toc51339695"/>
      <w:r>
        <w:rPr>
          <w:sz w:val="24"/>
          <w:szCs w:val="24"/>
        </w:rPr>
        <w:t xml:space="preserve">Таблица </w:t>
      </w:r>
      <w:r>
        <w:rPr>
          <w:sz w:val="24"/>
          <w:szCs w:val="24"/>
          <w:lang w:val="ru-RU"/>
        </w:rPr>
        <w:t>1.1</w:t>
      </w:r>
      <w:r>
        <w:rPr>
          <w:sz w:val="24"/>
          <w:szCs w:val="24"/>
        </w:rPr>
        <w:t xml:space="preserve"> </w:t>
      </w:r>
      <w:r>
        <w:rPr>
          <w:sz w:val="24"/>
          <w:szCs w:val="24"/>
          <w:lang w:val="ru-RU"/>
        </w:rPr>
        <w:t xml:space="preserve">Перечень </w:t>
      </w:r>
      <w:bookmarkEnd w:id="12"/>
      <w:r>
        <w:rPr>
          <w:sz w:val="24"/>
          <w:szCs w:val="24"/>
          <w:lang w:val="ru-RU"/>
        </w:rPr>
        <w:t>и объем закупаемой продукции</w:t>
      </w:r>
      <w:bookmarkEnd w:id="11"/>
    </w:p>
    <w:tbl>
      <w:tblPr>
        <w:tblW w:w="10490" w:type="dxa"/>
        <w:jc w:val="left"/>
        <w:tblInd w:w="-175" w:type="dxa"/>
        <w:tblLayout w:type="fixed"/>
        <w:tblCellMar>
          <w:top w:w="0" w:type="dxa"/>
          <w:left w:w="108" w:type="dxa"/>
          <w:bottom w:w="0" w:type="dxa"/>
          <w:right w:w="108" w:type="dxa"/>
        </w:tblCellMar>
        <w:tblLook w:val="0000" w:noHBand="0" w:noVBand="0" w:firstColumn="0" w:lastRow="0" w:lastColumn="0" w:firstRow="0"/>
      </w:tblPr>
      <w:tblGrid>
        <w:gridCol w:w="711"/>
        <w:gridCol w:w="3822"/>
        <w:gridCol w:w="853"/>
        <w:gridCol w:w="853"/>
        <w:gridCol w:w="1699"/>
        <w:gridCol w:w="2551"/>
      </w:tblGrid>
      <w:tr>
        <w:trPr/>
        <w:tc>
          <w:tcPr>
            <w:tcW w:w="711"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right"/>
              <w:rPr>
                <w:sz w:val="24"/>
                <w:szCs w:val="24"/>
              </w:rPr>
            </w:pPr>
            <w:r>
              <w:rPr>
                <w:sz w:val="24"/>
                <w:szCs w:val="24"/>
              </w:rPr>
              <w:t>№</w:t>
            </w:r>
          </w:p>
          <w:p>
            <w:pPr>
              <w:pStyle w:val="Normal"/>
              <w:keepNext w:val="true"/>
              <w:widowControl w:val="false"/>
              <w:jc w:val="right"/>
              <w:rPr>
                <w:sz w:val="24"/>
                <w:szCs w:val="24"/>
              </w:rPr>
            </w:pPr>
            <w:r>
              <w:rPr>
                <w:sz w:val="24"/>
                <w:szCs w:val="24"/>
              </w:rPr>
              <w:t>п/п</w:t>
            </w:r>
          </w:p>
        </w:tc>
        <w:tc>
          <w:tcPr>
            <w:tcW w:w="3822"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4"/>
                <w:szCs w:val="24"/>
              </w:rPr>
            </w:pPr>
            <w:r>
              <w:rPr>
                <w:sz w:val="24"/>
                <w:szCs w:val="24"/>
              </w:rPr>
              <w:t>Наименование продукции</w:t>
            </w:r>
          </w:p>
        </w:tc>
        <w:tc>
          <w:tcPr>
            <w:tcW w:w="853"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4"/>
                <w:szCs w:val="24"/>
              </w:rPr>
            </w:pPr>
            <w:r>
              <w:rPr>
                <w:sz w:val="24"/>
                <w:szCs w:val="24"/>
              </w:rPr>
              <w:t>Единица измерения</w:t>
            </w:r>
          </w:p>
        </w:tc>
        <w:tc>
          <w:tcPr>
            <w:tcW w:w="853" w:type="dxa"/>
            <w:tcBorders>
              <w:top w:val="single" w:sz="4" w:space="0" w:color="000000"/>
              <w:left w:val="single" w:sz="4" w:space="0" w:color="000000"/>
              <w:bottom w:val="single" w:sz="4" w:space="0" w:color="000000"/>
            </w:tcBorders>
            <w:vAlign w:val="center"/>
          </w:tcPr>
          <w:p>
            <w:pPr>
              <w:pStyle w:val="Normal"/>
              <w:keepNext w:val="true"/>
              <w:widowControl w:val="false"/>
              <w:jc w:val="center"/>
              <w:rPr>
                <w:sz w:val="24"/>
                <w:szCs w:val="24"/>
              </w:rPr>
            </w:pPr>
            <w:r>
              <w:rPr>
                <w:sz w:val="24"/>
                <w:szCs w:val="24"/>
              </w:rPr>
              <w:t>Количество</w:t>
            </w:r>
          </w:p>
        </w:tc>
        <w:tc>
          <w:tcPr>
            <w:tcW w:w="1699" w:type="dxa"/>
            <w:tcBorders>
              <w:top w:val="single" w:sz="4" w:space="0" w:color="000000"/>
              <w:left w:val="single" w:sz="4" w:space="0" w:color="000000"/>
              <w:bottom w:val="single" w:sz="4" w:space="0" w:color="000000"/>
            </w:tcBorders>
            <w:vAlign w:val="center"/>
          </w:tcPr>
          <w:p>
            <w:pPr>
              <w:pStyle w:val="Normal"/>
              <w:keepNext w:val="true"/>
              <w:widowControl w:val="false"/>
              <w:spacing w:before="0" w:after="0"/>
              <w:contextualSpacing/>
              <w:jc w:val="center"/>
              <w:rPr>
                <w:sz w:val="24"/>
                <w:szCs w:val="24"/>
              </w:rPr>
            </w:pPr>
            <w:r>
              <w:rPr>
                <w:sz w:val="24"/>
                <w:szCs w:val="24"/>
              </w:rPr>
              <w:t>Код по ОКПД2</w:t>
            </w:r>
          </w:p>
        </w:tc>
        <w:tc>
          <w:tcPr>
            <w:tcW w:w="2551"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pacing w:before="0" w:after="0"/>
              <w:contextualSpacing/>
              <w:jc w:val="center"/>
              <w:rPr>
                <w:sz w:val="24"/>
                <w:szCs w:val="24"/>
              </w:rPr>
            </w:pPr>
            <w:r>
              <w:rPr>
                <w:sz w:val="24"/>
                <w:szCs w:val="24"/>
              </w:rPr>
              <w:t>Применение законодательства о национальном режиме</w:t>
            </w:r>
          </w:p>
        </w:tc>
      </w:tr>
      <w:tr>
        <w:trPr/>
        <w:tc>
          <w:tcPr>
            <w:tcW w:w="71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b/>
                <w:sz w:val="24"/>
                <w:szCs w:val="24"/>
              </w:rPr>
              <w:t>1</w:t>
            </w:r>
          </w:p>
        </w:tc>
        <w:tc>
          <w:tcPr>
            <w:tcW w:w="38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b/>
                <w:sz w:val="24"/>
                <w:szCs w:val="24"/>
              </w:rPr>
              <w:t>2</w:t>
            </w:r>
          </w:p>
        </w:tc>
        <w:tc>
          <w:tcPr>
            <w:tcW w:w="85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b/>
                <w:sz w:val="24"/>
                <w:szCs w:val="24"/>
              </w:rPr>
              <w:t>3</w:t>
            </w:r>
          </w:p>
        </w:tc>
        <w:tc>
          <w:tcPr>
            <w:tcW w:w="853" w:type="dxa"/>
            <w:tcBorders>
              <w:top w:val="single" w:sz="4" w:space="0" w:color="000000"/>
              <w:left w:val="single" w:sz="4" w:space="0" w:color="000000"/>
              <w:bottom w:val="single" w:sz="4" w:space="0" w:color="000000"/>
            </w:tcBorders>
            <w:vAlign w:val="center"/>
          </w:tcPr>
          <w:p>
            <w:pPr>
              <w:pStyle w:val="Normal"/>
              <w:widowControl w:val="false"/>
              <w:jc w:val="center"/>
              <w:rPr>
                <w:sz w:val="24"/>
                <w:szCs w:val="24"/>
              </w:rPr>
            </w:pPr>
            <w:r>
              <w:rPr>
                <w:b/>
                <w:sz w:val="24"/>
                <w:szCs w:val="24"/>
              </w:rPr>
              <w:t>4</w:t>
            </w:r>
          </w:p>
        </w:tc>
        <w:tc>
          <w:tcPr>
            <w:tcW w:w="1699" w:type="dxa"/>
            <w:tcBorders>
              <w:top w:val="single" w:sz="4" w:space="0" w:color="000000"/>
              <w:left w:val="single" w:sz="4" w:space="0" w:color="000000"/>
              <w:bottom w:val="single" w:sz="4" w:space="0" w:color="000000"/>
            </w:tcBorders>
            <w:vAlign w:val="center"/>
          </w:tcPr>
          <w:p>
            <w:pPr>
              <w:pStyle w:val="Normal"/>
              <w:widowControl w:val="false"/>
              <w:spacing w:before="0" w:after="0"/>
              <w:contextualSpacing/>
              <w:jc w:val="center"/>
              <w:rPr>
                <w:sz w:val="24"/>
                <w:szCs w:val="24"/>
              </w:rPr>
            </w:pPr>
            <w:r>
              <w:rPr>
                <w:b/>
                <w:sz w:val="24"/>
                <w:szCs w:val="24"/>
              </w:rPr>
              <w:t>5</w:t>
            </w:r>
          </w:p>
        </w:tc>
        <w:tc>
          <w:tcPr>
            <w:tcW w:w="25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contextualSpacing/>
              <w:jc w:val="center"/>
              <w:rPr>
                <w:sz w:val="24"/>
                <w:szCs w:val="24"/>
              </w:rPr>
            </w:pPr>
            <w:r>
              <w:rPr>
                <w:b/>
                <w:sz w:val="24"/>
                <w:szCs w:val="24"/>
              </w:rPr>
              <w:t>6</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Бита 150мм</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2</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bCs w:val="false"/>
                <w:color w:val="000000"/>
                <w:kern w:val="0"/>
                <w:sz w:val="24"/>
                <w:szCs w:val="24"/>
                <w:lang w:val="ru-RU" w:eastAsia="ru-RU" w:bidi="ar-SA"/>
              </w:rPr>
              <w:t>25.73.40.290</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Бита 100мм</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2</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bCs w:val="false"/>
                <w:color w:val="000000"/>
                <w:kern w:val="0"/>
                <w:sz w:val="24"/>
                <w:szCs w:val="24"/>
                <w:lang w:val="ru-RU" w:eastAsia="ru-RU" w:bidi="ar-SA"/>
              </w:rPr>
              <w:t>25.73.40.290</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Бита с торцевой головкой магнитная 45мм</w:t>
            </w:r>
          </w:p>
          <w:p>
            <w:pPr>
              <w:pStyle w:val="Normal"/>
              <w:widowControl w:val="false"/>
              <w:jc w:val="left"/>
              <w:rPr>
                <w:rFonts w:ascii="Times New Roman" w:hAnsi="Times New Roman"/>
                <w:sz w:val="24"/>
                <w:szCs w:val="24"/>
              </w:rPr>
            </w:pPr>
            <w:r>
              <w:rPr>
                <w:sz w:val="24"/>
                <w:szCs w:val="24"/>
              </w:rPr>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2</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bCs w:val="false"/>
                <w:color w:val="000000"/>
                <w:kern w:val="0"/>
                <w:sz w:val="24"/>
                <w:szCs w:val="24"/>
                <w:lang w:val="ru-RU" w:eastAsia="ru-RU" w:bidi="ar-SA"/>
              </w:rPr>
              <w:t>25.73.40.290</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Бокорезы 200мм</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4</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bCs w:val="false"/>
                <w:color w:val="000000"/>
                <w:kern w:val="0"/>
                <w:sz w:val="24"/>
                <w:szCs w:val="24"/>
                <w:lang w:val="ru-RU" w:eastAsia="ru-RU" w:bidi="ar-SA"/>
              </w:rPr>
              <w:t>25.73.30.164</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Бокорезы диэлектрические 160мм</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12</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bCs w:val="false"/>
                <w:color w:val="000000"/>
                <w:kern w:val="0"/>
                <w:sz w:val="24"/>
                <w:szCs w:val="24"/>
                <w:lang w:val="ru-RU" w:eastAsia="ru-RU" w:bidi="ar-SA"/>
              </w:rPr>
              <w:t>25.73.30.164</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Болторез 600мм</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1</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333333"/>
                <w:spacing w:val="0"/>
                <w:sz w:val="24"/>
                <w:szCs w:val="24"/>
              </w:rPr>
              <w:t>25.73.30.150</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Головка для электроинструмента магнитная 8х65</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2</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333333"/>
                <w:spacing w:val="0"/>
                <w:sz w:val="24"/>
                <w:szCs w:val="24"/>
              </w:rPr>
              <w:t>25.73.30.176</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Держатель с лупой и подставкой под паяльник</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1</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333333"/>
                <w:spacing w:val="0"/>
                <w:sz w:val="24"/>
                <w:szCs w:val="24"/>
              </w:rPr>
              <w:t>25.73.30.299</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Длинногубцы 160мм</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2</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333333"/>
                <w:spacing w:val="0"/>
                <w:sz w:val="24"/>
                <w:szCs w:val="24"/>
              </w:rPr>
              <w:t>25.73.30.162</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Длинногубцы диэлектрические 160мм</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2</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333333"/>
                <w:spacing w:val="0"/>
                <w:sz w:val="24"/>
                <w:szCs w:val="24"/>
              </w:rPr>
              <w:t>25.73.30.162</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Длинногубцы изогнутые 200мм</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2</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333333"/>
                <w:spacing w:val="0"/>
                <w:sz w:val="24"/>
                <w:szCs w:val="24"/>
              </w:rPr>
              <w:t>25.73.30.162</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Длинногубцы-мультитул диэлектрические  205мм</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4</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333333"/>
                <w:spacing w:val="0"/>
                <w:sz w:val="24"/>
                <w:szCs w:val="24"/>
              </w:rPr>
              <w:t>25.73.30.162</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Зубило слесарное 300мм</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2</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333333"/>
                <w:spacing w:val="0"/>
                <w:sz w:val="24"/>
                <w:szCs w:val="24"/>
              </w:rPr>
              <w:t>25.73.30.154</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преимущества закупки Российской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Инструмент для зачистки и разделки кабеля</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2</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333333"/>
                <w:spacing w:val="0"/>
                <w:sz w:val="24"/>
                <w:szCs w:val="24"/>
              </w:rPr>
              <w:t>25.73.40.290</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Инструмент для снятия изоляции</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2</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333333"/>
                <w:spacing w:val="0"/>
                <w:sz w:val="24"/>
                <w:szCs w:val="24"/>
              </w:rPr>
              <w:t>25.73.30.161</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Инструмент для снятия оболочки с кабеля</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5</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333333"/>
                <w:spacing w:val="0"/>
                <w:sz w:val="24"/>
                <w:szCs w:val="24"/>
              </w:rPr>
              <w:t>25.73.30.160</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Кейс-органайзер пластиковый</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6</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333333"/>
                <w:spacing w:val="0"/>
                <w:sz w:val="24"/>
                <w:szCs w:val="24"/>
              </w:rPr>
              <w:t>22.22.13.190</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Кернер 150мм</w:t>
            </w:r>
          </w:p>
          <w:p>
            <w:pPr>
              <w:pStyle w:val="Normal"/>
              <w:widowControl w:val="false"/>
              <w:jc w:val="left"/>
              <w:rPr>
                <w:rFonts w:ascii="Times New Roman" w:hAnsi="Times New Roman"/>
                <w:sz w:val="24"/>
                <w:szCs w:val="24"/>
              </w:rPr>
            </w:pPr>
            <w:r>
              <w:rPr>
                <w:sz w:val="24"/>
                <w:szCs w:val="24"/>
              </w:rPr>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2</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333333"/>
                <w:spacing w:val="0"/>
                <w:sz w:val="24"/>
                <w:szCs w:val="24"/>
              </w:rPr>
              <w:t>25.73.30.242</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Клещи обжимные</w:t>
            </w:r>
          </w:p>
          <w:p>
            <w:pPr>
              <w:pStyle w:val="Normal"/>
              <w:widowControl w:val="false"/>
              <w:jc w:val="left"/>
              <w:rPr>
                <w:rFonts w:ascii="Times New Roman" w:hAnsi="Times New Roman"/>
                <w:sz w:val="24"/>
                <w:szCs w:val="24"/>
              </w:rPr>
            </w:pPr>
            <w:r>
              <w:rPr>
                <w:sz w:val="24"/>
                <w:szCs w:val="24"/>
              </w:rPr>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2</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333333"/>
                <w:spacing w:val="0"/>
                <w:sz w:val="24"/>
                <w:szCs w:val="24"/>
              </w:rPr>
              <w:t>25.73.30.166</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Ключ гаечный кольцевой двусторонний коленчатый 30ммх32мм</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2</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rFonts w:ascii="Times New Roman" w:hAnsi="Times New Roman"/>
                <w:sz w:val="24"/>
                <w:szCs w:val="24"/>
              </w:rPr>
            </w:pPr>
            <w:r>
              <w:rPr>
                <w:b w:val="false"/>
                <w:i w:val="false"/>
                <w:caps w:val="false"/>
                <w:smallCaps w:val="false"/>
                <w:color w:val="34495E"/>
                <w:spacing w:val="0"/>
                <w:sz w:val="24"/>
                <w:szCs w:val="24"/>
              </w:rPr>
              <w:t>25.73.30.171</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Ключ гаечный комбинированный удлиненный 30мм</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2</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333333"/>
                <w:spacing w:val="0"/>
                <w:sz w:val="24"/>
                <w:szCs w:val="24"/>
              </w:rPr>
              <w:t>25.73.30.171</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Ключ динамометрический 450мм</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1</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333333"/>
                <w:spacing w:val="0"/>
                <w:sz w:val="24"/>
                <w:szCs w:val="24"/>
              </w:rPr>
              <w:t>26.51.66.113</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Ключ динамометрический 470мм</w:t>
            </w:r>
          </w:p>
          <w:p>
            <w:pPr>
              <w:pStyle w:val="Normal"/>
              <w:widowControl w:val="false"/>
              <w:jc w:val="left"/>
              <w:rPr>
                <w:rFonts w:ascii="Times New Roman" w:hAnsi="Times New Roman"/>
                <w:sz w:val="24"/>
                <w:szCs w:val="24"/>
              </w:rPr>
            </w:pPr>
            <w:r>
              <w:rPr>
                <w:sz w:val="24"/>
                <w:szCs w:val="24"/>
              </w:rPr>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1</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333333"/>
                <w:spacing w:val="0"/>
                <w:sz w:val="24"/>
                <w:szCs w:val="24"/>
              </w:rPr>
              <w:t>26.51.66.113</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Ключ комбинированный трещоточный 30мм</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2</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333333"/>
                <w:spacing w:val="0"/>
                <w:sz w:val="24"/>
                <w:szCs w:val="24"/>
              </w:rPr>
              <w:t>25.73.30.171</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Ключ разводной 36мм</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2</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333333"/>
                <w:spacing w:val="0"/>
                <w:sz w:val="24"/>
                <w:szCs w:val="24"/>
              </w:rPr>
              <w:t>25.73.30.171</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Ключ разводной 42мм</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4</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333333"/>
                <w:spacing w:val="0"/>
                <w:sz w:val="24"/>
                <w:szCs w:val="24"/>
              </w:rPr>
              <w:t>25.73.30.171</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Ключ разводной 19мм</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4</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333333"/>
                <w:spacing w:val="0"/>
                <w:sz w:val="24"/>
                <w:szCs w:val="24"/>
              </w:rPr>
              <w:t>25.73.30.171</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Ключ трубный одношарнирный 600мм</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1</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333333"/>
                <w:spacing w:val="0"/>
                <w:sz w:val="24"/>
                <w:szCs w:val="24"/>
              </w:rPr>
              <w:t>25.73.30.173</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Ключ трубный рычажный №3  560мм</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2</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333333"/>
                <w:spacing w:val="0"/>
                <w:sz w:val="24"/>
                <w:szCs w:val="24"/>
              </w:rPr>
              <w:t>25.73.30.173</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Круглогубцы диэлектрические 180мм</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2</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333333"/>
                <w:spacing w:val="0"/>
                <w:sz w:val="24"/>
                <w:szCs w:val="24"/>
              </w:rPr>
              <w:t>25.73.30.162</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Кувалда квадратный боек 1,5кг</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1</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keepNext w:val="true"/>
              <w:keepLines/>
              <w:widowControl w:val="false"/>
              <w:jc w:val="center"/>
              <w:rPr>
                <w:rFonts w:ascii="Times New Roman" w:hAnsi="Times New Roman"/>
                <w:sz w:val="24"/>
                <w:szCs w:val="24"/>
              </w:rPr>
            </w:pPr>
            <w:r>
              <w:rPr>
                <w:sz w:val="24"/>
                <w:szCs w:val="24"/>
              </w:rPr>
              <w:t>25.73.60.112</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Кувалда квадратный боек 6кг</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4</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keepNext w:val="true"/>
              <w:keepLines/>
              <w:widowControl w:val="false"/>
              <w:jc w:val="center"/>
              <w:rPr>
                <w:rFonts w:ascii="Times New Roman" w:hAnsi="Times New Roman"/>
                <w:sz w:val="24"/>
                <w:szCs w:val="24"/>
              </w:rPr>
            </w:pPr>
            <w:r>
              <w:rPr>
                <w:sz w:val="24"/>
                <w:szCs w:val="24"/>
              </w:rPr>
              <w:t>25.73.60.112</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Кусачки арматурные (болторез) 450мм</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3</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333333"/>
                <w:spacing w:val="0"/>
                <w:sz w:val="24"/>
                <w:szCs w:val="24"/>
              </w:rPr>
              <w:t>25.73.30.150</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Кусачки арматурные (болторез) 600мм</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6</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333333"/>
                <w:spacing w:val="0"/>
                <w:sz w:val="24"/>
                <w:szCs w:val="24"/>
              </w:rPr>
              <w:t>25.73.30.150</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t>Кусачки боковые 200мм</w:t>
            </w:r>
          </w:p>
          <w:p>
            <w:pPr>
              <w:pStyle w:val="Normal"/>
              <w:widowControl w:val="false"/>
              <w:jc w:val="left"/>
              <w:rPr>
                <w:rFonts w:ascii="Times New Roman" w:hAnsi="Times New Roman"/>
                <w:sz w:val="24"/>
                <w:szCs w:val="24"/>
              </w:rPr>
            </w:pPr>
            <w:r>
              <w:rPr>
                <w:sz w:val="24"/>
                <w:szCs w:val="24"/>
              </w:rPr>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2</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keepNext w:val="true"/>
              <w:keepLines/>
              <w:widowControl w:val="false"/>
              <w:jc w:val="center"/>
              <w:rPr>
                <w:rFonts w:ascii="Times New Roman" w:hAnsi="Times New Roman"/>
                <w:sz w:val="24"/>
                <w:szCs w:val="24"/>
              </w:rPr>
            </w:pPr>
            <w:r>
              <w:rPr>
                <w:sz w:val="24"/>
                <w:szCs w:val="24"/>
              </w:rPr>
              <w:t>25.73.30.164</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Лом гвоздодер двутавровый 1200мм</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3</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333333"/>
                <w:spacing w:val="0"/>
                <w:sz w:val="24"/>
                <w:szCs w:val="24"/>
              </w:rPr>
              <w:t>25.73.30.290</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Молоток слесарный квадратный боек  600г</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2</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333333"/>
                <w:spacing w:val="0"/>
                <w:sz w:val="24"/>
                <w:szCs w:val="24"/>
              </w:rPr>
              <w:t>25.73.30.141</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Молоток слесарный квадратный боек  800г</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2</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333333"/>
                <w:spacing w:val="0"/>
                <w:sz w:val="24"/>
                <w:szCs w:val="24"/>
              </w:rPr>
              <w:t>25.73.30.141</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Молоток слесарный квадратный боек 500г</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2</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333333"/>
                <w:spacing w:val="0"/>
                <w:sz w:val="24"/>
                <w:szCs w:val="24"/>
              </w:rPr>
              <w:t>25.73.30.141</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Молоток слесарный квадратный боек 400г</w:t>
            </w:r>
          </w:p>
          <w:p>
            <w:pPr>
              <w:pStyle w:val="Normal"/>
              <w:widowControl w:val="false"/>
              <w:jc w:val="left"/>
              <w:rPr>
                <w:rFonts w:ascii="Times New Roman" w:hAnsi="Times New Roman"/>
                <w:sz w:val="24"/>
                <w:szCs w:val="24"/>
              </w:rPr>
            </w:pPr>
            <w:r>
              <w:rPr>
                <w:sz w:val="24"/>
                <w:szCs w:val="24"/>
              </w:rPr>
            </w:r>
          </w:p>
        </w:tc>
        <w:tc>
          <w:tcPr>
            <w:tcW w:w="853"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auto" w:fill="auto" w:val="clear"/>
            <w:vAlign w:val="center"/>
          </w:tcPr>
          <w:p>
            <w:pPr>
              <w:pStyle w:val="Style35"/>
              <w:widowControl w:val="false"/>
              <w:jc w:val="left"/>
              <w:rPr>
                <w:rFonts w:ascii="Times New Roman" w:hAnsi="Times New Roman"/>
                <w:color w:val="000000"/>
                <w:sz w:val="24"/>
              </w:rPr>
            </w:pPr>
            <w:r>
              <w:rPr>
                <w:color w:val="000000"/>
                <w:sz w:val="24"/>
              </w:rPr>
              <w:t>10</w:t>
            </w:r>
          </w:p>
        </w:tc>
        <w:tc>
          <w:tcPr>
            <w:tcW w:w="1699" w:type="dxa"/>
            <w:tcBorders>
              <w:left w:val="single" w:sz="4" w:space="0" w:color="000000"/>
              <w:bottom w:val="single" w:sz="4" w:space="0" w:color="000000"/>
              <w:right w:val="single" w:sz="4" w:space="0" w:color="000000"/>
            </w:tcBorders>
            <w:shd w:color="auto" w:fill="auto" w:val="clear"/>
            <w:tcMar>
              <w:top w:w="55" w:type="dxa"/>
              <w:bottom w:w="55" w:type="dxa"/>
            </w:tcMar>
            <w:vAlign w:val="center"/>
          </w:tcPr>
          <w:p>
            <w:pPr>
              <w:pStyle w:val="Normal"/>
              <w:widowControl w:val="false"/>
              <w:jc w:val="center"/>
              <w:rPr/>
            </w:pPr>
            <w:r>
              <w:rPr>
                <w:rStyle w:val="Strong5"/>
                <w:b w:val="false"/>
                <w:i w:val="false"/>
                <w:caps w:val="false"/>
                <w:smallCaps w:val="false"/>
                <w:color w:val="333333"/>
                <w:spacing w:val="0"/>
                <w:sz w:val="24"/>
                <w:szCs w:val="24"/>
              </w:rPr>
              <w:t>25.73.30.141</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highlight w:val="yellow"/>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Монтажка стальная 850мм</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1</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333333"/>
                <w:spacing w:val="0"/>
                <w:sz w:val="24"/>
                <w:szCs w:val="24"/>
              </w:rPr>
              <w:t>25.73.30.290</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Монтировка 600мм</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4</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333333"/>
                <w:spacing w:val="0"/>
                <w:sz w:val="24"/>
                <w:szCs w:val="24"/>
              </w:rPr>
              <w:t>25.73.30.299</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гайколомов металлических 4 предмета</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2</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333333"/>
                <w:spacing w:val="0"/>
                <w:sz w:val="24"/>
                <w:szCs w:val="24"/>
              </w:rPr>
              <w:t>25.73.30.299</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головок торцевых двенадцатигранных 27 предметов</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1</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333333"/>
                <w:spacing w:val="0"/>
                <w:sz w:val="24"/>
                <w:szCs w:val="24"/>
              </w:rPr>
              <w:t>25.73.30.176</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головок ударных</w:t>
            </w:r>
          </w:p>
          <w:p>
            <w:pPr>
              <w:pStyle w:val="Normal"/>
              <w:widowControl w:val="false"/>
              <w:jc w:val="left"/>
              <w:rPr>
                <w:rFonts w:ascii="Times New Roman" w:hAnsi="Times New Roman"/>
                <w:sz w:val="24"/>
                <w:szCs w:val="24"/>
              </w:rPr>
            </w:pPr>
            <w:r>
              <w:rPr>
                <w:sz w:val="24"/>
                <w:szCs w:val="24"/>
              </w:rPr>
              <w:t>15 предметов</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1</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333333"/>
                <w:spacing w:val="0"/>
                <w:sz w:val="24"/>
                <w:szCs w:val="24"/>
              </w:rPr>
              <w:t>25.73.30.176</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инструмента</w:t>
            </w:r>
          </w:p>
          <w:p>
            <w:pPr>
              <w:pStyle w:val="Normal"/>
              <w:widowControl w:val="false"/>
              <w:jc w:val="left"/>
              <w:rPr>
                <w:rFonts w:ascii="Times New Roman" w:hAnsi="Times New Roman"/>
                <w:sz w:val="24"/>
                <w:szCs w:val="24"/>
              </w:rPr>
            </w:pPr>
            <w:r>
              <w:rPr>
                <w:sz w:val="24"/>
                <w:szCs w:val="24"/>
              </w:rPr>
              <w:t>150 предметов</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lang w:val="en-US"/>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1</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333333"/>
                <w:spacing w:val="0"/>
                <w:sz w:val="24"/>
                <w:szCs w:val="24"/>
              </w:rPr>
              <w:t>25.73.30.290</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инструмента диэлектрического 9 предметов</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2</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333333"/>
                <w:spacing w:val="0"/>
                <w:sz w:val="24"/>
                <w:szCs w:val="24"/>
              </w:rPr>
              <w:t>25.73.30.290</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инструмента ручного</w:t>
            </w:r>
          </w:p>
          <w:p>
            <w:pPr>
              <w:pStyle w:val="Normal"/>
              <w:widowControl w:val="false"/>
              <w:jc w:val="left"/>
              <w:rPr>
                <w:rFonts w:ascii="Times New Roman" w:hAnsi="Times New Roman"/>
                <w:sz w:val="24"/>
                <w:szCs w:val="24"/>
              </w:rPr>
            </w:pPr>
            <w:r>
              <w:rPr>
                <w:sz w:val="24"/>
                <w:szCs w:val="24"/>
              </w:rPr>
              <w:t>150 предметов</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1</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000000"/>
                <w:spacing w:val="0"/>
                <w:sz w:val="24"/>
                <w:szCs w:val="24"/>
              </w:rPr>
              <w:t>25.73.30.290</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инструментов</w:t>
            </w:r>
          </w:p>
          <w:p>
            <w:pPr>
              <w:pStyle w:val="Normal"/>
              <w:widowControl w:val="false"/>
              <w:jc w:val="left"/>
              <w:rPr>
                <w:rFonts w:ascii="Times New Roman" w:hAnsi="Times New Roman"/>
                <w:sz w:val="24"/>
                <w:szCs w:val="24"/>
              </w:rPr>
            </w:pPr>
            <w:r>
              <w:rPr>
                <w:sz w:val="24"/>
                <w:szCs w:val="24"/>
              </w:rPr>
              <w:t>120 предметов</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1</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000000"/>
                <w:spacing w:val="0"/>
                <w:sz w:val="24"/>
                <w:szCs w:val="24"/>
              </w:rPr>
              <w:t>25.73.30.290</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инструментов</w:t>
            </w:r>
          </w:p>
          <w:p>
            <w:pPr>
              <w:pStyle w:val="Normal"/>
              <w:widowControl w:val="false"/>
              <w:jc w:val="left"/>
              <w:rPr>
                <w:rFonts w:ascii="Times New Roman" w:hAnsi="Times New Roman"/>
                <w:sz w:val="24"/>
                <w:szCs w:val="24"/>
              </w:rPr>
            </w:pPr>
            <w:r>
              <w:rPr>
                <w:sz w:val="24"/>
                <w:szCs w:val="24"/>
              </w:rPr>
              <w:t>76 предметов</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1</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000000"/>
                <w:spacing w:val="0"/>
                <w:sz w:val="24"/>
                <w:szCs w:val="24"/>
              </w:rPr>
              <w:t>25.73.30.290</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инструментов</w:t>
            </w:r>
          </w:p>
          <w:p>
            <w:pPr>
              <w:pStyle w:val="Normal"/>
              <w:widowControl w:val="false"/>
              <w:jc w:val="left"/>
              <w:rPr>
                <w:rFonts w:ascii="Times New Roman" w:hAnsi="Times New Roman"/>
                <w:sz w:val="24"/>
                <w:szCs w:val="24"/>
              </w:rPr>
            </w:pPr>
            <w:r>
              <w:rPr>
                <w:sz w:val="24"/>
                <w:szCs w:val="24"/>
              </w:rPr>
              <w:t>216 предметов</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1</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000000"/>
                <w:spacing w:val="0"/>
                <w:sz w:val="24"/>
                <w:szCs w:val="24"/>
              </w:rPr>
              <w:t>25.73.30.290</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преимущества закупки Российской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инструментов</w:t>
            </w:r>
          </w:p>
          <w:p>
            <w:pPr>
              <w:pStyle w:val="Normal"/>
              <w:widowControl w:val="false"/>
              <w:jc w:val="left"/>
              <w:rPr>
                <w:rFonts w:ascii="Times New Roman" w:hAnsi="Times New Roman"/>
                <w:sz w:val="24"/>
                <w:szCs w:val="24"/>
              </w:rPr>
            </w:pPr>
            <w:r>
              <w:rPr>
                <w:sz w:val="24"/>
                <w:szCs w:val="24"/>
              </w:rPr>
              <w:t>215 предметов</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1</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000000"/>
                <w:spacing w:val="0"/>
                <w:sz w:val="24"/>
                <w:szCs w:val="24"/>
                <w:shd w:fill="FFFFFF" w:val="clear"/>
              </w:rPr>
              <w:t>25.73.30.290</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инструментов диэлектрических 11 предметов</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2</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000000"/>
                <w:spacing w:val="0"/>
                <w:sz w:val="24"/>
                <w:szCs w:val="24"/>
                <w:shd w:fill="FFFFFF" w:val="clear"/>
              </w:rPr>
              <w:t>25.73.30.290</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инструментов диэлектрических 12 предметов</w:t>
            </w:r>
          </w:p>
          <w:p>
            <w:pPr>
              <w:pStyle w:val="Normal"/>
              <w:widowControl w:val="false"/>
              <w:jc w:val="left"/>
              <w:rPr>
                <w:rFonts w:ascii="Times New Roman" w:hAnsi="Times New Roman"/>
                <w:sz w:val="24"/>
                <w:szCs w:val="24"/>
              </w:rPr>
            </w:pPr>
            <w:r>
              <w:rPr/>
            </w:r>
          </w:p>
          <w:p>
            <w:pPr>
              <w:pStyle w:val="Normal"/>
              <w:widowControl w:val="false"/>
              <w:jc w:val="left"/>
              <w:rPr>
                <w:rFonts w:ascii="Times New Roman" w:hAnsi="Times New Roman"/>
                <w:sz w:val="24"/>
                <w:szCs w:val="24"/>
              </w:rPr>
            </w:pPr>
            <w:r>
              <w:rPr>
                <w:sz w:val="24"/>
                <w:szCs w:val="24"/>
              </w:rPr>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1</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000000"/>
                <w:spacing w:val="0"/>
                <w:sz w:val="24"/>
                <w:szCs w:val="24"/>
                <w:shd w:fill="FFFFFF" w:val="clear"/>
              </w:rPr>
              <w:t>25.73.30.290</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инструментов для резки и развальцовки 7 предметов</w:t>
            </w:r>
          </w:p>
          <w:p>
            <w:pPr>
              <w:pStyle w:val="Normal"/>
              <w:widowControl w:val="false"/>
              <w:jc w:val="left"/>
              <w:rPr>
                <w:rFonts w:ascii="Times New Roman" w:hAnsi="Times New Roman"/>
                <w:sz w:val="24"/>
                <w:szCs w:val="24"/>
              </w:rPr>
            </w:pPr>
            <w:r>
              <w:rPr>
                <w:sz w:val="24"/>
                <w:szCs w:val="24"/>
              </w:rPr>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1</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000000"/>
                <w:spacing w:val="0"/>
                <w:sz w:val="24"/>
                <w:szCs w:val="24"/>
                <w:shd w:fill="FFFFFF" w:val="clear"/>
              </w:rPr>
              <w:t>25.73.30.290</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инструментов для резки и развальцовки 10 предметов</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1</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000000"/>
                <w:spacing w:val="0"/>
                <w:sz w:val="24"/>
                <w:szCs w:val="24"/>
                <w:shd w:fill="FFFFFF" w:val="clear"/>
              </w:rPr>
              <w:t>25.73.30.290</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инструментов для снятия стопорных колец 4 предмета</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1</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333333"/>
                <w:spacing w:val="0"/>
                <w:sz w:val="24"/>
                <w:szCs w:val="24"/>
              </w:rPr>
              <w:t>25.73.30.224</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инструментов электроизолированных</w:t>
            </w:r>
          </w:p>
          <w:p>
            <w:pPr>
              <w:pStyle w:val="Normal"/>
              <w:widowControl w:val="false"/>
              <w:jc w:val="left"/>
              <w:rPr>
                <w:rFonts w:ascii="Times New Roman" w:hAnsi="Times New Roman"/>
                <w:sz w:val="24"/>
                <w:szCs w:val="24"/>
              </w:rPr>
            </w:pPr>
            <w:r>
              <w:rPr>
                <w:sz w:val="24"/>
                <w:szCs w:val="24"/>
              </w:rPr>
              <w:t>5 предметов</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5</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333333"/>
                <w:spacing w:val="0"/>
                <w:sz w:val="24"/>
                <w:szCs w:val="24"/>
              </w:rPr>
              <w:t>25.73.30.299</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инструментов электромонтажного 13 предметов</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2</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333333"/>
                <w:spacing w:val="0"/>
                <w:sz w:val="24"/>
                <w:szCs w:val="24"/>
              </w:rPr>
              <w:t>25.73.30.299</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клейм буквенных</w:t>
            </w:r>
          </w:p>
          <w:p>
            <w:pPr>
              <w:pStyle w:val="Normal"/>
              <w:widowControl w:val="false"/>
              <w:jc w:val="left"/>
              <w:rPr>
                <w:rFonts w:ascii="Times New Roman" w:hAnsi="Times New Roman"/>
                <w:sz w:val="24"/>
                <w:szCs w:val="24"/>
              </w:rPr>
            </w:pPr>
            <w:r>
              <w:rPr>
                <w:sz w:val="24"/>
                <w:szCs w:val="24"/>
              </w:rPr>
              <w:t>№</w:t>
            </w:r>
            <w:r>
              <w:rPr>
                <w:sz w:val="24"/>
                <w:szCs w:val="24"/>
              </w:rPr>
              <w:t>3</w:t>
            </w:r>
          </w:p>
          <w:p>
            <w:pPr>
              <w:pStyle w:val="Normal"/>
              <w:widowControl w:val="false"/>
              <w:jc w:val="left"/>
              <w:rPr>
                <w:rFonts w:ascii="Times New Roman" w:hAnsi="Times New Roman"/>
                <w:sz w:val="24"/>
                <w:szCs w:val="24"/>
              </w:rPr>
            </w:pPr>
            <w:r>
              <w:rPr>
                <w:sz w:val="24"/>
                <w:szCs w:val="24"/>
              </w:rPr>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1</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caps w:val="false"/>
                <w:smallCaps w:val="false"/>
                <w:color w:val="333333"/>
                <w:spacing w:val="0"/>
                <w:sz w:val="24"/>
                <w:szCs w:val="24"/>
              </w:rPr>
              <w:t> </w:t>
            </w:r>
            <w:r>
              <w:rPr>
                <w:rStyle w:val="Strong5"/>
                <w:b w:val="false"/>
                <w:i w:val="false"/>
                <w:caps w:val="false"/>
                <w:smallCaps w:val="false"/>
                <w:color w:val="333333"/>
                <w:spacing w:val="0"/>
                <w:sz w:val="24"/>
                <w:szCs w:val="24"/>
              </w:rPr>
              <w:t>25.73.30.144</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клейм цифровых №3</w:t>
            </w:r>
          </w:p>
          <w:p>
            <w:pPr>
              <w:pStyle w:val="Normal"/>
              <w:widowControl w:val="false"/>
              <w:jc w:val="left"/>
              <w:rPr>
                <w:rFonts w:ascii="Times New Roman" w:hAnsi="Times New Roman"/>
                <w:sz w:val="24"/>
                <w:szCs w:val="24"/>
              </w:rPr>
            </w:pPr>
            <w:r>
              <w:rPr>
                <w:sz w:val="24"/>
                <w:szCs w:val="24"/>
              </w:rPr>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1</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caps w:val="false"/>
                <w:smallCaps w:val="false"/>
                <w:color w:val="333333"/>
                <w:spacing w:val="0"/>
                <w:sz w:val="24"/>
                <w:szCs w:val="24"/>
              </w:rPr>
              <w:t> </w:t>
            </w:r>
            <w:r>
              <w:rPr>
                <w:rStyle w:val="Strong5"/>
                <w:b w:val="false"/>
                <w:i w:val="false"/>
                <w:caps w:val="false"/>
                <w:smallCaps w:val="false"/>
                <w:color w:val="333333"/>
                <w:spacing w:val="0"/>
                <w:sz w:val="24"/>
                <w:szCs w:val="24"/>
              </w:rPr>
              <w:t>25.73.30.144</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клуппов 5 предметов</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1</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b w:val="false"/>
                <w:i w:val="false"/>
                <w:caps w:val="false"/>
                <w:smallCaps w:val="false"/>
                <w:color w:val="333333"/>
                <w:spacing w:val="0"/>
                <w:sz w:val="24"/>
                <w:szCs w:val="24"/>
              </w:rPr>
              <w:t>25.73.40.129</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ключей 8 предметов</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2</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25.73.30.171</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преимущества закупки Российской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ключей гаечных двусторонних 6шт</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2</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keepNext w:val="true"/>
              <w:keepLines/>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25.73.30.171</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ключей гаечных комбинированных 12шт</w:t>
            </w:r>
          </w:p>
          <w:p>
            <w:pPr>
              <w:pStyle w:val="Normal"/>
              <w:widowControl w:val="false"/>
              <w:jc w:val="left"/>
              <w:rPr>
                <w:rFonts w:ascii="Times New Roman" w:hAnsi="Times New Roman"/>
                <w:sz w:val="24"/>
                <w:szCs w:val="24"/>
              </w:rPr>
            </w:pPr>
            <w:r>
              <w:rPr>
                <w:sz w:val="24"/>
                <w:szCs w:val="24"/>
              </w:rPr>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2</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keepNext w:val="true"/>
              <w:keepLines/>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25.73.30.171</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ключей газовых</w:t>
            </w:r>
          </w:p>
          <w:p>
            <w:pPr>
              <w:pStyle w:val="Normal"/>
              <w:widowControl w:val="false"/>
              <w:jc w:val="left"/>
              <w:rPr>
                <w:rFonts w:ascii="Times New Roman" w:hAnsi="Times New Roman"/>
                <w:sz w:val="24"/>
                <w:szCs w:val="24"/>
              </w:rPr>
            </w:pPr>
            <w:r>
              <w:rPr>
                <w:sz w:val="24"/>
                <w:szCs w:val="24"/>
              </w:rPr>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2</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25.73.30.173</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ключей комбинированных 22 предмета</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2</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25.73.30.171</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ключей комбинированных 25 предметов</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1</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25.73.30.171</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ключей комбинированных с трещоткой 13 предметов</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2</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25.73.30.171</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ключей комбинированных с трещоткой 8 предметов</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1</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25.73.30.171</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ключей рожковых 15шт</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2</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25.73.30.171</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ключей рожковых</w:t>
            </w:r>
          </w:p>
          <w:p>
            <w:pPr>
              <w:pStyle w:val="Normal"/>
              <w:widowControl w:val="false"/>
              <w:jc w:val="left"/>
              <w:rPr>
                <w:rFonts w:ascii="Times New Roman" w:hAnsi="Times New Roman"/>
                <w:sz w:val="24"/>
                <w:szCs w:val="24"/>
              </w:rPr>
            </w:pPr>
            <w:r>
              <w:rPr>
                <w:sz w:val="24"/>
                <w:szCs w:val="24"/>
              </w:rPr>
              <w:t>12 предметов</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1</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25.73.30.171</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метчиков и плашек</w:t>
            </w:r>
          </w:p>
          <w:p>
            <w:pPr>
              <w:pStyle w:val="Normal"/>
              <w:widowControl w:val="false"/>
              <w:jc w:val="left"/>
              <w:rPr>
                <w:rFonts w:ascii="Times New Roman" w:hAnsi="Times New Roman"/>
                <w:sz w:val="24"/>
                <w:szCs w:val="24"/>
              </w:rPr>
            </w:pPr>
            <w:r>
              <w:rPr>
                <w:sz w:val="24"/>
                <w:szCs w:val="24"/>
              </w:rPr>
              <w:t>20 предметов</w:t>
            </w:r>
          </w:p>
          <w:p>
            <w:pPr>
              <w:pStyle w:val="Normal"/>
              <w:widowControl w:val="false"/>
              <w:jc w:val="left"/>
              <w:rPr>
                <w:rFonts w:ascii="Times New Roman" w:hAnsi="Times New Roman"/>
                <w:sz w:val="24"/>
                <w:szCs w:val="24"/>
              </w:rPr>
            </w:pPr>
            <w:r>
              <w:rPr>
                <w:sz w:val="24"/>
                <w:szCs w:val="24"/>
              </w:rPr>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1</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25.73.40.129</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метчиков и плашек</w:t>
            </w:r>
          </w:p>
          <w:p>
            <w:pPr>
              <w:pStyle w:val="Normal"/>
              <w:widowControl w:val="false"/>
              <w:jc w:val="left"/>
              <w:rPr>
                <w:rFonts w:ascii="Times New Roman" w:hAnsi="Times New Roman"/>
                <w:sz w:val="24"/>
                <w:szCs w:val="24"/>
              </w:rPr>
            </w:pPr>
            <w:r>
              <w:rPr>
                <w:sz w:val="24"/>
                <w:szCs w:val="24"/>
              </w:rPr>
              <w:t>110 предметов</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1</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25.73.40.129</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надфилей алмазных</w:t>
            </w:r>
          </w:p>
          <w:p>
            <w:pPr>
              <w:pStyle w:val="Normal"/>
              <w:widowControl w:val="false"/>
              <w:jc w:val="left"/>
              <w:rPr>
                <w:rFonts w:ascii="Times New Roman" w:hAnsi="Times New Roman"/>
                <w:sz w:val="24"/>
                <w:szCs w:val="24"/>
              </w:rPr>
            </w:pPr>
            <w:r>
              <w:rPr>
                <w:sz w:val="24"/>
                <w:szCs w:val="24"/>
              </w:rPr>
              <w:t>10 предметов</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1</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25.73.30.120</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напильников 5 предметов</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1</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25.73.30.110</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отверток 8 предметов</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4</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25.73.30.234</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отверток 8 предметов</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3</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25.73.30.230</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отверток диэлектрических</w:t>
            </w:r>
          </w:p>
          <w:p>
            <w:pPr>
              <w:pStyle w:val="Normal"/>
              <w:widowControl w:val="false"/>
              <w:jc w:val="left"/>
              <w:rPr>
                <w:rFonts w:ascii="Times New Roman" w:hAnsi="Times New Roman"/>
                <w:sz w:val="24"/>
                <w:szCs w:val="24"/>
              </w:rPr>
            </w:pPr>
            <w:r>
              <w:rPr>
                <w:sz w:val="24"/>
                <w:szCs w:val="24"/>
              </w:rPr>
              <w:t>7 предметов</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9</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25.73.30.230</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сверл по металлу</w:t>
            </w:r>
          </w:p>
          <w:p>
            <w:pPr>
              <w:pStyle w:val="Normal"/>
              <w:widowControl w:val="false"/>
              <w:jc w:val="left"/>
              <w:rPr>
                <w:rFonts w:ascii="Times New Roman" w:hAnsi="Times New Roman"/>
                <w:sz w:val="24"/>
                <w:szCs w:val="24"/>
              </w:rPr>
            </w:pPr>
            <w:r>
              <w:rPr>
                <w:sz w:val="24"/>
                <w:szCs w:val="24"/>
              </w:rPr>
              <w:t>25 предметов</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3</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25.73.40.111</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сверл по металлу</w:t>
            </w:r>
          </w:p>
          <w:p>
            <w:pPr>
              <w:pStyle w:val="Normal"/>
              <w:widowControl w:val="false"/>
              <w:jc w:val="left"/>
              <w:rPr>
                <w:rFonts w:ascii="Times New Roman" w:hAnsi="Times New Roman"/>
                <w:sz w:val="24"/>
                <w:szCs w:val="24"/>
              </w:rPr>
            </w:pPr>
            <w:r>
              <w:rPr>
                <w:sz w:val="24"/>
                <w:szCs w:val="24"/>
              </w:rPr>
              <w:t>170 предметов</w:t>
            </w:r>
          </w:p>
          <w:p>
            <w:pPr>
              <w:pStyle w:val="Normal"/>
              <w:widowControl w:val="false"/>
              <w:jc w:val="left"/>
              <w:rPr>
                <w:rFonts w:ascii="Times New Roman" w:hAnsi="Times New Roman"/>
                <w:sz w:val="24"/>
                <w:szCs w:val="24"/>
              </w:rPr>
            </w:pPr>
            <w:r>
              <w:rPr>
                <w:sz w:val="24"/>
                <w:szCs w:val="24"/>
              </w:rPr>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2</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25.73.40.111</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съемников подшипников</w:t>
            </w:r>
          </w:p>
          <w:p>
            <w:pPr>
              <w:pStyle w:val="Normal"/>
              <w:widowControl w:val="false"/>
              <w:jc w:val="left"/>
              <w:rPr>
                <w:rFonts w:ascii="Times New Roman" w:hAnsi="Times New Roman"/>
                <w:sz w:val="24"/>
                <w:szCs w:val="24"/>
              </w:rPr>
            </w:pPr>
            <w:r>
              <w:rPr>
                <w:sz w:val="24"/>
                <w:szCs w:val="24"/>
              </w:rPr>
              <w:t>9 предметов</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1</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25.73.30.224</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съемников с обратным молотком 17 предметов</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1</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25.73.30.224</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шестигранников</w:t>
            </w:r>
          </w:p>
          <w:p>
            <w:pPr>
              <w:pStyle w:val="Normal"/>
              <w:widowControl w:val="false"/>
              <w:jc w:val="left"/>
              <w:rPr>
                <w:rFonts w:ascii="Times New Roman" w:hAnsi="Times New Roman"/>
                <w:sz w:val="24"/>
                <w:szCs w:val="24"/>
              </w:rPr>
            </w:pPr>
            <w:r>
              <w:rPr>
                <w:sz w:val="24"/>
                <w:szCs w:val="24"/>
              </w:rPr>
              <w:t>10 предметов</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1</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25.73.60.190</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Напильник плоский 150мм</w:t>
            </w:r>
          </w:p>
          <w:p>
            <w:pPr>
              <w:pStyle w:val="Normal"/>
              <w:widowControl w:val="false"/>
              <w:jc w:val="left"/>
              <w:rPr>
                <w:rFonts w:ascii="Times New Roman" w:hAnsi="Times New Roman"/>
                <w:sz w:val="24"/>
                <w:szCs w:val="24"/>
              </w:rPr>
            </w:pPr>
            <w:r>
              <w:rPr>
                <w:sz w:val="24"/>
                <w:szCs w:val="24"/>
              </w:rPr>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9</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25.73.30.110</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Напильник плоский остроносый №3 300мм</w:t>
            </w:r>
          </w:p>
          <w:p>
            <w:pPr>
              <w:pStyle w:val="Normal"/>
              <w:widowControl w:val="false"/>
              <w:jc w:val="left"/>
              <w:rPr>
                <w:rFonts w:ascii="Times New Roman" w:hAnsi="Times New Roman"/>
                <w:sz w:val="24"/>
                <w:szCs w:val="24"/>
              </w:rPr>
            </w:pPr>
            <w:r>
              <w:rPr>
                <w:sz w:val="24"/>
                <w:szCs w:val="24"/>
              </w:rPr>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3</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25.73.30.110</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Напильник плоский тупоносый №2 250мм</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4</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25.73.30.110</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Напильник слесарный трехгранный 300мм</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2</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25.73.30.110</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t>Нож для теплоизоляции</w:t>
            </w:r>
          </w:p>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1</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25.71.11.110</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Нож монтерский с изолирующей рукояткой</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2</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25.73.30.290</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center"/>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Ножницы для резки пластиковых труб</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2</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25.73.30.153</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Пассатижи диэлектрические 180мм</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4</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25.73.30.163</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Плоскогубцы 160мм</w:t>
            </w:r>
          </w:p>
          <w:p>
            <w:pPr>
              <w:pStyle w:val="Normal"/>
              <w:widowControl w:val="false"/>
              <w:jc w:val="left"/>
              <w:rPr>
                <w:rFonts w:ascii="Times New Roman" w:hAnsi="Times New Roman"/>
                <w:sz w:val="24"/>
                <w:szCs w:val="24"/>
              </w:rPr>
            </w:pPr>
            <w:r>
              <w:rPr>
                <w:sz w:val="24"/>
                <w:szCs w:val="24"/>
              </w:rPr>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5</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 </w:t>
            </w:r>
            <w:r>
              <w:rPr>
                <w:rStyle w:val="Strong5"/>
                <w:rFonts w:eastAsia="Times New Roman" w:cs="Times New Roman"/>
                <w:b w:val="false"/>
                <w:i w:val="false"/>
                <w:caps w:val="false"/>
                <w:smallCaps w:val="false"/>
                <w:color w:val="333333"/>
                <w:spacing w:val="0"/>
                <w:kern w:val="0"/>
                <w:sz w:val="24"/>
                <w:szCs w:val="24"/>
                <w:lang w:val="ru-RU" w:eastAsia="ru-RU" w:bidi="ar-SA"/>
              </w:rPr>
              <w:t>25.73.30.161</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t>Плоскогубцы 200мм</w:t>
            </w:r>
          </w:p>
          <w:p>
            <w:pPr>
              <w:pStyle w:val="Normal"/>
              <w:widowControl w:val="false"/>
              <w:jc w:val="left"/>
              <w:rPr>
                <w:rFonts w:ascii="Times New Roman" w:hAnsi="Times New Roman"/>
                <w:sz w:val="24"/>
                <w:szCs w:val="24"/>
              </w:rPr>
            </w:pPr>
            <w:r>
              <w:rPr>
                <w:sz w:val="24"/>
                <w:szCs w:val="24"/>
              </w:rPr>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1</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 </w:t>
            </w:r>
            <w:r>
              <w:rPr>
                <w:rStyle w:val="Strong5"/>
                <w:rFonts w:eastAsia="Times New Roman" w:cs="Times New Roman"/>
                <w:b w:val="false"/>
                <w:i w:val="false"/>
                <w:caps w:val="false"/>
                <w:smallCaps w:val="false"/>
                <w:color w:val="333333"/>
                <w:spacing w:val="0"/>
                <w:kern w:val="0"/>
                <w:sz w:val="24"/>
                <w:szCs w:val="24"/>
                <w:lang w:val="ru-RU" w:eastAsia="ru-RU" w:bidi="ar-SA"/>
              </w:rPr>
              <w:t>25.73.30.161</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Плоскогубцы никелированные</w:t>
            </w:r>
          </w:p>
          <w:p>
            <w:pPr>
              <w:pStyle w:val="Normal"/>
              <w:widowControl w:val="false"/>
              <w:jc w:val="left"/>
              <w:rPr>
                <w:rFonts w:ascii="Times New Roman" w:hAnsi="Times New Roman"/>
                <w:sz w:val="24"/>
                <w:szCs w:val="24"/>
              </w:rPr>
            </w:pPr>
            <w:r>
              <w:rPr>
                <w:sz w:val="24"/>
                <w:szCs w:val="24"/>
              </w:rPr>
              <w:t>200мм</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12</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 </w:t>
            </w:r>
            <w:r>
              <w:rPr>
                <w:rStyle w:val="Strong5"/>
                <w:rFonts w:eastAsia="Times New Roman" w:cs="Times New Roman"/>
                <w:b w:val="false"/>
                <w:i w:val="false"/>
                <w:caps w:val="false"/>
                <w:smallCaps w:val="false"/>
                <w:color w:val="333333"/>
                <w:spacing w:val="0"/>
                <w:kern w:val="0"/>
                <w:sz w:val="24"/>
                <w:szCs w:val="24"/>
                <w:lang w:val="ru-RU" w:eastAsia="ru-RU" w:bidi="ar-SA"/>
              </w:rPr>
              <w:t>25.73.30.161</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Плоскогубцы комбинированные 160мм</w:t>
            </w:r>
          </w:p>
          <w:p>
            <w:pPr>
              <w:pStyle w:val="Normal"/>
              <w:widowControl w:val="false"/>
              <w:jc w:val="left"/>
              <w:rPr>
                <w:rFonts w:ascii="Times New Roman" w:hAnsi="Times New Roman"/>
                <w:sz w:val="24"/>
                <w:szCs w:val="24"/>
              </w:rPr>
            </w:pPr>
            <w:r>
              <w:rPr>
                <w:sz w:val="24"/>
                <w:szCs w:val="24"/>
              </w:rPr>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3</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 </w:t>
            </w:r>
            <w:r>
              <w:rPr>
                <w:rStyle w:val="Strong5"/>
                <w:rFonts w:eastAsia="Times New Roman" w:cs="Times New Roman"/>
                <w:b w:val="false"/>
                <w:i w:val="false"/>
                <w:caps w:val="false"/>
                <w:smallCaps w:val="false"/>
                <w:color w:val="333333"/>
                <w:spacing w:val="0"/>
                <w:kern w:val="0"/>
                <w:sz w:val="24"/>
                <w:szCs w:val="24"/>
                <w:lang w:val="ru-RU" w:eastAsia="ru-RU" w:bidi="ar-SA"/>
              </w:rPr>
              <w:t>25.73.30.161</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Плоскогубцы комбинированные 200мм</w:t>
            </w:r>
          </w:p>
          <w:p>
            <w:pPr>
              <w:pStyle w:val="Normal"/>
              <w:widowControl w:val="false"/>
              <w:jc w:val="left"/>
              <w:rPr>
                <w:rFonts w:ascii="Times New Roman" w:hAnsi="Times New Roman"/>
                <w:sz w:val="24"/>
                <w:szCs w:val="24"/>
              </w:rPr>
            </w:pPr>
            <w:r>
              <w:rPr>
                <w:sz w:val="24"/>
                <w:szCs w:val="24"/>
              </w:rPr>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3</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 </w:t>
            </w:r>
            <w:r>
              <w:rPr>
                <w:rStyle w:val="Strong5"/>
                <w:rFonts w:eastAsia="Times New Roman" w:cs="Times New Roman"/>
                <w:b w:val="false"/>
                <w:i w:val="false"/>
                <w:caps w:val="false"/>
                <w:smallCaps w:val="false"/>
                <w:color w:val="333333"/>
                <w:spacing w:val="0"/>
                <w:kern w:val="0"/>
                <w:sz w:val="24"/>
                <w:szCs w:val="24"/>
                <w:lang w:val="ru-RU" w:eastAsia="ru-RU" w:bidi="ar-SA"/>
              </w:rPr>
              <w:t>25.73.30.161</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Пресс гидравлический ручной</w:t>
            </w:r>
          </w:p>
          <w:p>
            <w:pPr>
              <w:pStyle w:val="Normal"/>
              <w:widowControl w:val="false"/>
              <w:jc w:val="left"/>
              <w:rPr>
                <w:rFonts w:ascii="Times New Roman" w:hAnsi="Times New Roman"/>
                <w:sz w:val="24"/>
                <w:szCs w:val="24"/>
              </w:rPr>
            </w:pPr>
            <w:r>
              <w:rPr>
                <w:sz w:val="24"/>
                <w:szCs w:val="24"/>
              </w:rPr>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1</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keepNext w:val="true"/>
              <w:keepLines/>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28.24.12.120</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Пресс-клещи для опрессовки</w:t>
            </w:r>
          </w:p>
          <w:p>
            <w:pPr>
              <w:pStyle w:val="Normal"/>
              <w:widowControl w:val="false"/>
              <w:jc w:val="left"/>
              <w:rPr>
                <w:rFonts w:ascii="Times New Roman" w:hAnsi="Times New Roman"/>
                <w:sz w:val="24"/>
                <w:szCs w:val="24"/>
              </w:rPr>
            </w:pPr>
            <w:r>
              <w:rPr>
                <w:sz w:val="24"/>
                <w:szCs w:val="24"/>
              </w:rPr>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6</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keepNext w:val="true"/>
              <w:keepLines/>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25.73.30.299</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Сверло винтовое по дереву 600мм</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5</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25.73.40.114</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Сверло спиральное по дереву</w:t>
            </w:r>
          </w:p>
          <w:p>
            <w:pPr>
              <w:pStyle w:val="Normal"/>
              <w:widowControl w:val="false"/>
              <w:jc w:val="left"/>
              <w:rPr>
                <w:rFonts w:ascii="Times New Roman" w:hAnsi="Times New Roman"/>
                <w:sz w:val="24"/>
                <w:szCs w:val="24"/>
              </w:rPr>
            </w:pPr>
            <w:r>
              <w:rPr>
                <w:sz w:val="24"/>
                <w:szCs w:val="24"/>
              </w:rPr>
              <w:t>600мм</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8</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25.73.40.114</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Сверло ступенчатое 95мм</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2</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keepNext w:val="true"/>
              <w:keepLines/>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25.73.40.110</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Сумка для инструмента</w:t>
            </w:r>
          </w:p>
          <w:p>
            <w:pPr>
              <w:pStyle w:val="Normal"/>
              <w:widowControl w:val="false"/>
              <w:jc w:val="left"/>
              <w:rPr>
                <w:rFonts w:ascii="Times New Roman" w:hAnsi="Times New Roman"/>
                <w:sz w:val="24"/>
                <w:szCs w:val="24"/>
              </w:rPr>
            </w:pPr>
            <w:r>
              <w:rPr>
                <w:sz w:val="24"/>
                <w:szCs w:val="24"/>
              </w:rPr>
              <w:t>8 карманов</w:t>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1</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19.20.12.139</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Сумка поясная для инструмента</w:t>
            </w:r>
          </w:p>
          <w:p>
            <w:pPr>
              <w:pStyle w:val="Normal"/>
              <w:widowControl w:val="false"/>
              <w:jc w:val="left"/>
              <w:rPr>
                <w:rFonts w:ascii="Times New Roman" w:hAnsi="Times New Roman"/>
                <w:sz w:val="24"/>
                <w:szCs w:val="24"/>
              </w:rPr>
            </w:pPr>
            <w:r>
              <w:rPr>
                <w:sz w:val="24"/>
                <w:szCs w:val="24"/>
              </w:rPr>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3</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19.20.12.139</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Съемник подшипников 3-х лапый</w:t>
            </w:r>
          </w:p>
          <w:p>
            <w:pPr>
              <w:pStyle w:val="Normal"/>
              <w:widowControl w:val="false"/>
              <w:jc w:val="left"/>
              <w:rPr>
                <w:rFonts w:ascii="Times New Roman" w:hAnsi="Times New Roman"/>
                <w:sz w:val="24"/>
                <w:szCs w:val="24"/>
              </w:rPr>
            </w:pPr>
            <w:r>
              <w:rPr>
                <w:sz w:val="24"/>
                <w:szCs w:val="24"/>
              </w:rPr>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1</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25.73.30.224</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Тиски слесарные поворотные</w:t>
            </w:r>
          </w:p>
          <w:p>
            <w:pPr>
              <w:pStyle w:val="Normal"/>
              <w:widowControl w:val="false"/>
              <w:jc w:val="left"/>
              <w:rPr>
                <w:rFonts w:ascii="Times New Roman" w:hAnsi="Times New Roman"/>
                <w:sz w:val="24"/>
                <w:szCs w:val="24"/>
              </w:rPr>
            </w:pPr>
            <w:r>
              <w:rPr>
                <w:sz w:val="24"/>
                <w:szCs w:val="24"/>
              </w:rPr>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1</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25.73.30.221</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Топор строительный 1.2кг</w:t>
            </w:r>
          </w:p>
          <w:p>
            <w:pPr>
              <w:pStyle w:val="Normal"/>
              <w:widowControl w:val="false"/>
              <w:jc w:val="left"/>
              <w:rPr>
                <w:rFonts w:ascii="Times New Roman" w:hAnsi="Times New Roman"/>
                <w:sz w:val="24"/>
                <w:szCs w:val="24"/>
              </w:rPr>
            </w:pPr>
            <w:r>
              <w:rPr>
                <w:sz w:val="24"/>
                <w:szCs w:val="24"/>
              </w:rPr>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3</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keepNext w:val="true"/>
              <w:keepLines/>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25.73.30.299</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Шприц плунжерный</w:t>
            </w:r>
          </w:p>
          <w:p>
            <w:pPr>
              <w:pStyle w:val="Normal"/>
              <w:widowControl w:val="false"/>
              <w:jc w:val="left"/>
              <w:rPr>
                <w:rFonts w:ascii="Times New Roman" w:hAnsi="Times New Roman"/>
                <w:sz w:val="24"/>
                <w:szCs w:val="24"/>
              </w:rPr>
            </w:pPr>
            <w:r>
              <w:rPr>
                <w:sz w:val="24"/>
                <w:szCs w:val="24"/>
              </w:rPr>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1</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25.73.30.299</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Шприц смазочный</w:t>
            </w:r>
          </w:p>
          <w:p>
            <w:pPr>
              <w:pStyle w:val="Normal"/>
              <w:widowControl w:val="false"/>
              <w:jc w:val="left"/>
              <w:rPr>
                <w:rFonts w:ascii="Times New Roman" w:hAnsi="Times New Roman"/>
                <w:sz w:val="24"/>
                <w:szCs w:val="24"/>
              </w:rPr>
            </w:pPr>
            <w:r>
              <w:rPr>
                <w:sz w:val="24"/>
                <w:szCs w:val="24"/>
              </w:rPr>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1</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28.13.11.120</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r>
        <w:trPr/>
        <w:tc>
          <w:tcPr>
            <w:tcW w:w="711" w:type="dxa"/>
            <w:tcBorders>
              <w:left w:val="single" w:sz="4" w:space="0" w:color="000000"/>
              <w:bottom w:val="single" w:sz="4" w:space="0" w:color="000000"/>
              <w:right w:val="single" w:sz="4" w:space="0" w:color="000000"/>
            </w:tcBorders>
            <w:vAlign w:val="center"/>
          </w:tcPr>
          <w:p>
            <w:pPr>
              <w:pStyle w:val="ListParagraph"/>
              <w:widowControl w:val="false"/>
              <w:numPr>
                <w:ilvl w:val="0"/>
                <w:numId w:val="7"/>
              </w:numPr>
              <w:jc w:val="right"/>
              <w:rPr/>
            </w:pPr>
            <w:r>
              <w:rPr/>
            </w:r>
          </w:p>
        </w:tc>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Щетка металлическая ручная</w:t>
            </w:r>
          </w:p>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r>
          </w:p>
        </w:tc>
        <w:tc>
          <w:tcPr>
            <w:tcW w:w="853" w:type="dxa"/>
            <w:tcBorders>
              <w:left w:val="single" w:sz="4" w:space="0" w:color="000000"/>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sz w:val="24"/>
                <w:szCs w:val="24"/>
              </w:rPr>
              <w:t>шт</w:t>
            </w:r>
          </w:p>
        </w:tc>
        <w:tc>
          <w:tcPr>
            <w:tcW w:w="853" w:type="dxa"/>
            <w:tcBorders>
              <w:bottom w:val="single" w:sz="4" w:space="0" w:color="000000"/>
            </w:tcBorders>
            <w:shd w:color="000000" w:fill="FFFFFF" w:val="clear"/>
            <w:vAlign w:val="center"/>
          </w:tcPr>
          <w:p>
            <w:pPr>
              <w:pStyle w:val="Style35"/>
              <w:widowControl w:val="false"/>
              <w:jc w:val="left"/>
              <w:rPr>
                <w:rFonts w:ascii="Times New Roman" w:hAnsi="Times New Roman"/>
                <w:color w:val="000000"/>
                <w:sz w:val="24"/>
              </w:rPr>
            </w:pPr>
            <w:r>
              <w:rPr>
                <w:color w:val="000000"/>
                <w:sz w:val="24"/>
              </w:rPr>
              <w:t>5</w:t>
            </w:r>
          </w:p>
        </w:tc>
        <w:tc>
          <w:tcPr>
            <w:tcW w:w="1699" w:type="dxa"/>
            <w:tcBorders>
              <w:left w:val="single" w:sz="4" w:space="0" w:color="000000"/>
              <w:bottom w:val="single" w:sz="4" w:space="0" w:color="000000"/>
              <w:right w:val="single" w:sz="4" w:space="0" w:color="000000"/>
            </w:tcBorders>
            <w:shd w:color="000000" w:fill="FFFFFF" w:val="clear"/>
            <w:tcMar>
              <w:top w:w="55" w:type="dxa"/>
              <w:bottom w:w="55" w:type="dxa"/>
            </w:tcMar>
            <w:vAlign w:val="center"/>
          </w:tcPr>
          <w:p>
            <w:pPr>
              <w:pStyle w:val="Normal"/>
              <w:widowControl w:val="false"/>
              <w:jc w:val="center"/>
              <w:rPr/>
            </w:pPr>
            <w:r>
              <w:rPr>
                <w:rStyle w:val="Strong5"/>
                <w:rFonts w:eastAsia="Times New Roman" w:cs="Times New Roman"/>
                <w:b w:val="false"/>
                <w:i w:val="false"/>
                <w:caps w:val="false"/>
                <w:smallCaps w:val="false"/>
                <w:color w:val="333333"/>
                <w:spacing w:val="0"/>
                <w:kern w:val="0"/>
                <w:sz w:val="24"/>
                <w:szCs w:val="24"/>
                <w:lang w:val="ru-RU" w:eastAsia="ru-RU" w:bidi="ar-SA"/>
              </w:rPr>
              <w:t> </w:t>
            </w:r>
            <w:r>
              <w:rPr>
                <w:rStyle w:val="Strong5"/>
                <w:rFonts w:eastAsia="Times New Roman" w:cs="Times New Roman"/>
                <w:b w:val="false"/>
                <w:i w:val="false"/>
                <w:caps w:val="false"/>
                <w:smallCaps w:val="false"/>
                <w:color w:val="333333"/>
                <w:spacing w:val="0"/>
                <w:kern w:val="0"/>
                <w:sz w:val="24"/>
                <w:szCs w:val="24"/>
                <w:lang w:val="ru-RU" w:eastAsia="ru-RU" w:bidi="ar-SA"/>
              </w:rPr>
              <w:t>32.91.19.110</w:t>
            </w:r>
          </w:p>
        </w:tc>
        <w:tc>
          <w:tcPr>
            <w:tcW w:w="2551" w:type="dxa"/>
            <w:tcBorders>
              <w:bottom w:val="single" w:sz="4" w:space="0" w:color="000000"/>
              <w:right w:val="single" w:sz="4" w:space="0" w:color="000000"/>
            </w:tcBorders>
            <w:shd w:color="000000" w:fill="FFFFFF" w:val="clear"/>
            <w:vAlign w:val="center"/>
          </w:tcPr>
          <w:p>
            <w:pPr>
              <w:pStyle w:val="Normal"/>
              <w:widowControl w:val="false"/>
              <w:jc w:val="center"/>
              <w:rPr>
                <w:sz w:val="24"/>
                <w:szCs w:val="24"/>
              </w:rPr>
            </w:pPr>
            <w:r>
              <w:rPr>
                <w:color w:val="000000"/>
                <w:sz w:val="24"/>
                <w:szCs w:val="24"/>
              </w:rPr>
              <w:t>Установлен режим запрета иностранной продукции</w:t>
            </w:r>
          </w:p>
        </w:tc>
      </w:tr>
    </w:tbl>
    <w:p>
      <w:pPr>
        <w:pStyle w:val="Normal"/>
        <w:widowControl w:val="false"/>
        <w:shd w:val="clear" w:color="auto" w:fill="FFFFFF" w:themeFill="background1"/>
        <w:tabs>
          <w:tab w:val="clear" w:pos="708"/>
          <w:tab w:val="left" w:pos="426" w:leader="none"/>
        </w:tabs>
        <w:spacing w:before="120" w:after="120"/>
        <w:ind w:firstLine="142"/>
        <w:contextualSpacing/>
        <w:rPr>
          <w:bCs/>
          <w:i/>
          <w:i/>
          <w:color w:val="000000" w:themeColor="text1"/>
          <w:sz w:val="22"/>
          <w:szCs w:val="22"/>
          <w:shd w:fill="FFFFFF" w:val="clear"/>
        </w:rPr>
      </w:pPr>
      <w:r>
        <w:rPr>
          <w:bCs/>
          <w:i/>
          <w:color w:val="000000" w:themeColor="text1"/>
          <w:sz w:val="22"/>
          <w:szCs w:val="24"/>
          <w:shd w:fill="FFFFFF" w:val="clear"/>
        </w:rPr>
        <w:t xml:space="preserve">* </w:t>
      </w:r>
      <w:r>
        <w:rPr>
          <w:bCs/>
          <w:i/>
          <w:color w:val="000000" w:themeColor="text1"/>
          <w:sz w:val="22"/>
          <w:szCs w:val="22"/>
          <w:shd w:fill="FFFFFF" w:val="clear"/>
        </w:rPr>
        <w:t>по позициям п. 1, 2, 3, 4, 5, 6, 7, 8, 9, 10, 11, 12, 13, 14, 15, 16, 17, 19, 20, 21, 22, 23, 24, 25, 26, 27, 28, 29, 30, 31, 32, 33, 34, 35, 36, 37, 38, 39, 40, 41, 42, 43, 44, 45, 46, 47, 48, 49, 50, 51, 52, 53, 54, 55, 56, 58, 59, 60, 61, 62, 63, 64, 65, 66, 67, 68, 70, 71, 72, 73, 74, 75, 76, 77, 78, 79, 80, 81, 82, 83, 84, 85, 86, 87, 88, 89, 90, 91, 92, 93, 94, 95, 96, 97, 98, 99, 100, 101, 102, 103, 104, 105, 106, 107, 108, 109, 110 в соответствии с ПП 1875 подп. "и" п. 5, запрет может не применяться в одном из следующих случаев:</w:t>
      </w:r>
    </w:p>
    <w:p>
      <w:pPr>
        <w:pStyle w:val="Normal"/>
        <w:jc w:val="both"/>
        <w:rPr>
          <w:bCs/>
          <w:i/>
          <w:i/>
          <w:color w:val="000000" w:themeColor="text1"/>
          <w:sz w:val="22"/>
          <w:szCs w:val="24"/>
          <w:shd w:fill="FFFFFF" w:val="clear"/>
        </w:rPr>
      </w:pPr>
      <w:r>
        <w:rPr>
          <w:bCs/>
          <w:i/>
          <w:color w:val="000000" w:themeColor="text1"/>
          <w:sz w:val="22"/>
          <w:szCs w:val="24"/>
          <w:shd w:fill="FFFFFF" w:val="clear"/>
        </w:rPr>
        <w:t>- НМЦК (НМЦД), макс. значение цены контракта (договора), цена контракта (договора) с ед. поставщиком, ≤ 1 млн рублей и при этом ни одна из использованных при определении таких цен цена единицы товара не превышает 300 тыс. рублей; - ни одна из использованных при определении;</w:t>
      </w:r>
    </w:p>
    <w:p>
      <w:pPr>
        <w:pStyle w:val="Normal"/>
        <w:widowControl w:val="false"/>
        <w:shd w:val="clear" w:color="auto" w:fill="FFFFFF" w:themeFill="background1"/>
        <w:tabs>
          <w:tab w:val="clear" w:pos="708"/>
          <w:tab w:val="left" w:pos="426" w:leader="none"/>
        </w:tabs>
        <w:spacing w:before="120" w:after="120"/>
        <w:ind w:firstLine="142"/>
        <w:contextualSpacing/>
        <w:rPr>
          <w:bCs/>
          <w:i/>
          <w:i/>
          <w:color w:val="000000" w:themeColor="text1"/>
          <w:sz w:val="22"/>
          <w:szCs w:val="24"/>
          <w:shd w:fill="FFFFFF" w:val="clear"/>
        </w:rPr>
      </w:pPr>
      <w:r>
        <w:rPr>
          <w:bCs/>
          <w:i/>
          <w:color w:val="000000" w:themeColor="text1"/>
          <w:sz w:val="22"/>
          <w:szCs w:val="24"/>
          <w:shd w:fill="FFFFFF" w:val="clear"/>
        </w:rPr>
        <w:t>- НМЦК (НМЦД) или цены контракта (договора), заключаемого с ед. поставщиком, цена единицы товара не превышает 300 тыс. рублей и при этом произведение каждой цены единицы товара на количество такого товара ≤ 1 млн. рублей.</w:t>
      </w:r>
    </w:p>
    <w:p>
      <w:pPr>
        <w:pStyle w:val="Normal"/>
        <w:widowControl w:val="false"/>
        <w:shd w:val="clear" w:color="auto" w:fill="FFFFFF" w:themeFill="background1"/>
        <w:tabs>
          <w:tab w:val="clear" w:pos="708"/>
          <w:tab w:val="left" w:pos="426" w:leader="none"/>
        </w:tabs>
        <w:spacing w:before="120" w:after="120"/>
        <w:ind w:firstLine="142"/>
        <w:contextualSpacing/>
        <w:rPr/>
      </w:pPr>
      <w:r>
        <w:rPr>
          <w:bCs/>
          <w:i/>
          <w:color w:val="000000" w:themeColor="text1"/>
          <w:sz w:val="22"/>
          <w:szCs w:val="24"/>
          <w:shd w:fill="FFFFFF" w:val="clear"/>
        </w:rPr>
        <w:t>* в случае, если какой-либо из указанных в настоящих ТТ ГОСТ или нормативный документ в процессе проведения закупки был отменен в связи с выпуском новой редакции стандарта, то Участнику необходимо применять ГОСТ или нормативный документ, принятый в его развитие</w:t>
      </w:r>
    </w:p>
    <w:p>
      <w:pPr>
        <w:pStyle w:val="Heading3"/>
        <w:numPr>
          <w:ilvl w:val="2"/>
          <w:numId w:val="3"/>
        </w:numPr>
        <w:rPr/>
      </w:pPr>
      <w:bookmarkStart w:id="13" w:name="_Toc207609070"/>
      <w:r>
        <w:rPr>
          <w:lang w:val="ru-RU"/>
        </w:rPr>
        <w:t>Требования к срокам поставки продукции и оказания сопутствующих услуг</w:t>
      </w:r>
      <w:bookmarkEnd w:id="13"/>
    </w:p>
    <w:p>
      <w:pPr>
        <w:pStyle w:val="Heading1"/>
        <w:keepLines/>
        <w:tabs>
          <w:tab w:val="clear" w:pos="0"/>
        </w:tabs>
        <w:spacing w:before="240" w:after="60"/>
        <w:ind w:left="0" w:hanging="0"/>
        <w:rPr/>
      </w:pPr>
      <w:bookmarkStart w:id="14" w:name="_Toc207609071"/>
      <w:bookmarkStart w:id="15" w:name="_Toc51339697"/>
      <w:bookmarkStart w:id="16" w:name="_Toc50125127"/>
      <w:bookmarkStart w:id="17" w:name="_Toc501251261"/>
      <w:bookmarkEnd w:id="17"/>
      <w:r>
        <w:rPr>
          <w:sz w:val="24"/>
          <w:szCs w:val="24"/>
        </w:rPr>
        <w:t xml:space="preserve">Таблица </w:t>
      </w:r>
      <w:r>
        <w:rPr>
          <w:sz w:val="24"/>
          <w:szCs w:val="24"/>
          <w:lang w:val="ru-RU"/>
        </w:rPr>
        <w:t>2</w:t>
      </w:r>
      <w:r>
        <w:rPr>
          <w:sz w:val="24"/>
          <w:szCs w:val="24"/>
        </w:rPr>
        <w:t>.</w:t>
      </w:r>
      <w:r>
        <w:rPr>
          <w:sz w:val="24"/>
          <w:szCs w:val="24"/>
          <w:lang w:val="ru-RU"/>
        </w:rPr>
        <w:t>1</w:t>
      </w:r>
      <w:r>
        <w:rPr>
          <w:sz w:val="24"/>
          <w:szCs w:val="24"/>
        </w:rPr>
        <w:t xml:space="preserve"> </w:t>
      </w:r>
      <w:bookmarkStart w:id="18" w:name="_Hlk50465284"/>
      <w:r>
        <w:rPr>
          <w:sz w:val="24"/>
          <w:szCs w:val="24"/>
        </w:rPr>
        <w:t xml:space="preserve">Требования по срокам </w:t>
      </w:r>
      <w:bookmarkEnd w:id="15"/>
      <w:bookmarkEnd w:id="16"/>
      <w:bookmarkEnd w:id="18"/>
      <w:r>
        <w:rPr>
          <w:sz w:val="24"/>
          <w:szCs w:val="24"/>
          <w:lang w:val="ru-RU"/>
        </w:rPr>
        <w:t>поставки продукции</w:t>
      </w:r>
      <w:bookmarkEnd w:id="14"/>
      <w:r>
        <w:rPr>
          <w:sz w:val="24"/>
          <w:szCs w:val="24"/>
          <w:lang w:val="ru-RU"/>
        </w:rPr>
        <w:t xml:space="preserve"> </w:t>
      </w:r>
    </w:p>
    <w:p>
      <w:pPr>
        <w:pStyle w:val="Normal"/>
        <w:widowControl w:val="false"/>
        <w:tabs>
          <w:tab w:val="clear" w:pos="708"/>
          <w:tab w:val="left" w:pos="426" w:leader="none"/>
        </w:tabs>
        <w:spacing w:before="120" w:after="120"/>
        <w:jc w:val="both"/>
        <w:rPr>
          <w:bCs/>
          <w:i/>
          <w:i/>
          <w:iCs/>
          <w:sz w:val="24"/>
          <w:szCs w:val="24"/>
          <w:shd w:fill="FFFF99" w:val="clear"/>
        </w:rPr>
      </w:pPr>
      <w:r>
        <w:rPr>
          <w:bCs/>
          <w:i/>
          <w:iCs/>
          <w:sz w:val="24"/>
          <w:szCs w:val="24"/>
          <w:shd w:fill="FFFF99" w:val="clear"/>
        </w:rPr>
      </w:r>
    </w:p>
    <w:tbl>
      <w:tblPr>
        <w:tblW w:w="9776" w:type="dxa"/>
        <w:jc w:val="left"/>
        <w:tblInd w:w="113" w:type="dxa"/>
        <w:tblLayout w:type="fixed"/>
        <w:tblCellMar>
          <w:top w:w="0" w:type="dxa"/>
          <w:left w:w="108" w:type="dxa"/>
          <w:bottom w:w="0" w:type="dxa"/>
          <w:right w:w="108" w:type="dxa"/>
        </w:tblCellMar>
        <w:tblLook w:val="04a0" w:noHBand="0" w:noVBand="1" w:firstColumn="1" w:lastRow="0" w:lastColumn="0" w:firstRow="1"/>
      </w:tblPr>
      <w:tblGrid>
        <w:gridCol w:w="1129"/>
        <w:gridCol w:w="4968"/>
        <w:gridCol w:w="1846"/>
        <w:gridCol w:w="1832"/>
      </w:tblGrid>
      <w:tr>
        <w:trPr/>
        <w:tc>
          <w:tcPr>
            <w:tcW w:w="112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sz w:val="22"/>
                <w:szCs w:val="22"/>
              </w:rPr>
              <w:t xml:space="preserve">№ </w:t>
            </w:r>
            <w:r>
              <w:rPr>
                <w:sz w:val="22"/>
                <w:szCs w:val="22"/>
              </w:rPr>
              <w:t>п/п</w:t>
            </w:r>
          </w:p>
        </w:tc>
        <w:tc>
          <w:tcPr>
            <w:tcW w:w="496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pPr>
            <w:r>
              <w:rPr>
                <w:sz w:val="22"/>
                <w:szCs w:val="22"/>
              </w:rPr>
              <w:t>Наименование продукции / партии продукции</w:t>
            </w:r>
          </w:p>
        </w:tc>
        <w:tc>
          <w:tcPr>
            <w:tcW w:w="184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sz w:val="22"/>
                <w:szCs w:val="22"/>
              </w:rPr>
              <w:t>Требования к началу срока поставки продукции</w:t>
            </w:r>
          </w:p>
        </w:tc>
        <w:tc>
          <w:tcPr>
            <w:tcW w:w="183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sz w:val="22"/>
                <w:szCs w:val="22"/>
              </w:rPr>
              <w:t>Требования к окончанию срока поставки продукции</w:t>
            </w:r>
          </w:p>
        </w:tc>
      </w:tr>
      <w:tr>
        <w:trPr/>
        <w:tc>
          <w:tcPr>
            <w:tcW w:w="112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b/>
                <w:sz w:val="22"/>
                <w:szCs w:val="22"/>
              </w:rPr>
              <w:t>1</w:t>
            </w:r>
          </w:p>
        </w:tc>
        <w:tc>
          <w:tcPr>
            <w:tcW w:w="496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b/>
                <w:sz w:val="22"/>
                <w:szCs w:val="22"/>
              </w:rPr>
              <w:t>2</w:t>
            </w:r>
          </w:p>
        </w:tc>
        <w:tc>
          <w:tcPr>
            <w:tcW w:w="1846" w:type="dxa"/>
            <w:tcBorders>
              <w:top w:val="single" w:sz="4" w:space="0" w:color="000000"/>
              <w:left w:val="single" w:sz="4" w:space="0" w:color="000000"/>
              <w:bottom w:val="single" w:sz="4" w:space="0" w:color="000000"/>
              <w:right w:val="single" w:sz="4" w:space="0" w:color="000000"/>
            </w:tcBorders>
          </w:tcPr>
          <w:p>
            <w:pPr>
              <w:pStyle w:val="Style29"/>
              <w:keepNext w:val="false"/>
              <w:widowControl w:val="false"/>
              <w:spacing w:before="40" w:after="40"/>
              <w:jc w:val="center"/>
              <w:rPr/>
            </w:pPr>
            <w:r>
              <w:rPr>
                <w:b/>
                <w:szCs w:val="22"/>
              </w:rPr>
              <w:t>3</w:t>
            </w:r>
          </w:p>
        </w:tc>
        <w:tc>
          <w:tcPr>
            <w:tcW w:w="1832" w:type="dxa"/>
            <w:tcBorders>
              <w:top w:val="single" w:sz="4" w:space="0" w:color="000000"/>
              <w:left w:val="single" w:sz="4" w:space="0" w:color="000000"/>
              <w:bottom w:val="single" w:sz="4" w:space="0" w:color="000000"/>
              <w:right w:val="single" w:sz="4" w:space="0" w:color="000000"/>
            </w:tcBorders>
          </w:tcPr>
          <w:p>
            <w:pPr>
              <w:pStyle w:val="Style29"/>
              <w:keepNext w:val="false"/>
              <w:widowControl w:val="false"/>
              <w:spacing w:before="40" w:after="40"/>
              <w:jc w:val="center"/>
              <w:rPr/>
            </w:pPr>
            <w:bookmarkStart w:id="19" w:name="_Toc46743510"/>
            <w:r>
              <w:rPr>
                <w:b/>
                <w:szCs w:val="22"/>
              </w:rPr>
              <w:t>4</w:t>
            </w:r>
            <w:bookmarkEnd w:id="19"/>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Бита 150мм</w:t>
            </w:r>
          </w:p>
        </w:tc>
        <w:tc>
          <w:tcPr>
            <w:tcW w:w="1846" w:type="dxa"/>
            <w:vMerge w:val="restart"/>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p>
            <w:pPr>
              <w:pStyle w:val="Normal"/>
              <w:widowControl w:val="false"/>
              <w:jc w:val="center"/>
              <w:rPr>
                <w:sz w:val="22"/>
                <w:szCs w:val="22"/>
              </w:rPr>
            </w:pPr>
            <w:r>
              <w:rPr>
                <w:sz w:val="22"/>
                <w:szCs w:val="22"/>
              </w:rPr>
            </w:r>
          </w:p>
          <w:p>
            <w:pPr>
              <w:pStyle w:val="Normal"/>
              <w:widowControl w:val="false"/>
              <w:jc w:val="center"/>
              <w:rPr>
                <w:sz w:val="22"/>
                <w:szCs w:val="22"/>
              </w:rPr>
            </w:pPr>
            <w:r>
              <w:rPr>
                <w:sz w:val="22"/>
                <w:szCs w:val="22"/>
              </w:rPr>
            </w:r>
          </w:p>
          <w:p>
            <w:pPr>
              <w:pStyle w:val="Normal"/>
              <w:widowControl w:val="false"/>
              <w:jc w:val="center"/>
              <w:rPr>
                <w:sz w:val="22"/>
                <w:szCs w:val="22"/>
              </w:rPr>
            </w:pPr>
            <w:r>
              <w:rPr>
                <w:sz w:val="22"/>
                <w:szCs w:val="22"/>
              </w:rPr>
            </w:r>
          </w:p>
          <w:p>
            <w:pPr>
              <w:pStyle w:val="Normal"/>
              <w:widowControl w:val="false"/>
              <w:jc w:val="center"/>
              <w:rPr>
                <w:sz w:val="22"/>
                <w:szCs w:val="22"/>
              </w:rPr>
            </w:pPr>
            <w:r>
              <w:rPr>
                <w:sz w:val="22"/>
                <w:szCs w:val="22"/>
              </w:rPr>
            </w:r>
          </w:p>
          <w:p>
            <w:pPr>
              <w:pStyle w:val="Normal"/>
              <w:widowControl w:val="false"/>
              <w:jc w:val="center"/>
              <w:rPr>
                <w:sz w:val="24"/>
                <w:szCs w:val="24"/>
              </w:rPr>
            </w:pPr>
            <w:r>
              <w:rPr>
                <w:sz w:val="24"/>
                <w:szCs w:val="24"/>
              </w:rPr>
              <w:t>С даты подписания договора</w:t>
            </w:r>
          </w:p>
          <w:p>
            <w:pPr>
              <w:pStyle w:val="Normal"/>
              <w:widowControl w:val="false"/>
              <w:jc w:val="center"/>
              <w:rPr>
                <w:sz w:val="22"/>
                <w:szCs w:val="22"/>
              </w:rPr>
            </w:pPr>
            <w:r>
              <w:rPr>
                <w:sz w:val="22"/>
                <w:szCs w:val="22"/>
              </w:rPr>
            </w:r>
          </w:p>
        </w:tc>
        <w:tc>
          <w:tcPr>
            <w:tcW w:w="1832" w:type="dxa"/>
            <w:vMerge w:val="restart"/>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p>
            <w:pPr>
              <w:pStyle w:val="Normal"/>
              <w:widowControl w:val="false"/>
              <w:jc w:val="center"/>
              <w:rPr>
                <w:sz w:val="22"/>
                <w:szCs w:val="22"/>
              </w:rPr>
            </w:pPr>
            <w:r>
              <w:rPr>
                <w:sz w:val="22"/>
                <w:szCs w:val="22"/>
              </w:rPr>
            </w:r>
          </w:p>
          <w:p>
            <w:pPr>
              <w:pStyle w:val="Normal"/>
              <w:widowControl w:val="false"/>
              <w:jc w:val="center"/>
              <w:rPr>
                <w:sz w:val="22"/>
                <w:szCs w:val="22"/>
              </w:rPr>
            </w:pPr>
            <w:r>
              <w:rPr>
                <w:sz w:val="22"/>
                <w:szCs w:val="22"/>
              </w:rPr>
            </w:r>
          </w:p>
          <w:p>
            <w:pPr>
              <w:pStyle w:val="Normal"/>
              <w:widowControl w:val="false"/>
              <w:jc w:val="center"/>
              <w:rPr>
                <w:sz w:val="22"/>
                <w:szCs w:val="22"/>
              </w:rPr>
            </w:pPr>
            <w:r>
              <w:rPr>
                <w:sz w:val="22"/>
                <w:szCs w:val="22"/>
              </w:rPr>
            </w:r>
          </w:p>
          <w:p>
            <w:pPr>
              <w:pStyle w:val="Normal"/>
              <w:widowControl w:val="false"/>
              <w:jc w:val="center"/>
              <w:rPr>
                <w:rFonts w:ascii="Times New Roman" w:hAnsi="Times New Roman" w:eastAsia="Times New Roman" w:cs="Times New Roman"/>
                <w:color w:val="auto"/>
                <w:kern w:val="0"/>
                <w:sz w:val="24"/>
                <w:szCs w:val="24"/>
                <w:lang w:val="ru-RU" w:eastAsia="ru-RU" w:bidi="ar-SA"/>
              </w:rPr>
            </w:pPr>
            <w:r>
              <w:rPr>
                <w:rFonts w:eastAsia="Times New Roman" w:cs="Times New Roman"/>
                <w:color w:val="auto"/>
                <w:kern w:val="0"/>
                <w:sz w:val="24"/>
                <w:szCs w:val="24"/>
                <w:lang w:val="ru-RU" w:eastAsia="ru-RU" w:bidi="ar-SA"/>
              </w:rPr>
              <w:t>Не позднее 60 дней с даты подписания договора</w:t>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Бита 100мм</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Бита с торцевой головкой магнитная 45мм</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Бокорезы 200мм</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Бокорезы диэлектрические 160мм</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Болторез 600мм</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Головка для электроинструмента магнитная 8х65</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Держатель с лупой и подставкой под паяльник</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Длинногубцы 160мм</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Длинногубцы диэлектрические 160мм</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Длинногубцы изогнутые 200мм</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Длинногубцы-мультитул диэлектрические  205мм</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Зубило слесарное 300мм</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Инструмент для зачистки и разделки кабеля</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Инструмент для снятия изоляции</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Инструмент для снятия оболочки с кабеля</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Кейс-органайзер пластиковый</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Кернер 150мм</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Клещи обжимные</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Ключ гаечный кольцевой двусторонний коленчатый 30ммх32мм</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Ключ гаечный комбинированный удлиненный 30мм</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Ключ динамометрический 450мм</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Ключ динамометрический 470мм</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Ключ комбинированный трещоточный 30мм</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Ключ разводной 36мм</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Ключ разводной 42мм</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Ключ разводной 19мм</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Ключ трубный одношарнирный 600мм</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Ключ трубный рычажный №3  560мм</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Круглогубцы диэлектрические 180мм</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Кувалда квадратный боек 1,5кг</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Кувалда квадратный боек 6кг</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Кусачки арматурные (болторез) 450мм</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Кусачки арматурные (болторез) 600мм</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Кусачки боковые 200мм</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Лом гвоздодер двутавровый 1200мм</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Молоток слесарный квадратный боек  600г</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Молоток слесарный квадратный боек  800г</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Молоток слесарный квадратный боек 500г</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Молоток слесарный квадратный боек 400г</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Монтажка стальная 850мм</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Монтировка 600мм</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гайколомов металлических 4 предмета</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головок торцевых двенадцатигранных 27 предметов</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головок ударных 15 предметов</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инструмента 150 предметов</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инструмента диэлектрического</w:t>
            </w:r>
          </w:p>
          <w:p>
            <w:pPr>
              <w:pStyle w:val="Normal"/>
              <w:widowControl w:val="false"/>
              <w:jc w:val="left"/>
              <w:rPr>
                <w:rFonts w:ascii="Times New Roman" w:hAnsi="Times New Roman"/>
                <w:sz w:val="24"/>
                <w:szCs w:val="24"/>
              </w:rPr>
            </w:pPr>
            <w:r>
              <w:rPr>
                <w:sz w:val="24"/>
                <w:szCs w:val="24"/>
              </w:rPr>
              <w:t>9 предметов</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инструмента ручного150 предметов</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инструментов 120 предметов</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инструментов 76 предметов</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инструментов 216 предметов</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инструментов 215 предметов</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инструментов диэлектрических</w:t>
            </w:r>
          </w:p>
          <w:p>
            <w:pPr>
              <w:pStyle w:val="Normal"/>
              <w:widowControl w:val="false"/>
              <w:jc w:val="left"/>
              <w:rPr>
                <w:rFonts w:ascii="Times New Roman" w:hAnsi="Times New Roman"/>
                <w:sz w:val="24"/>
                <w:szCs w:val="24"/>
              </w:rPr>
            </w:pPr>
            <w:r>
              <w:rPr>
                <w:sz w:val="24"/>
                <w:szCs w:val="24"/>
              </w:rPr>
              <w:t>11 предметов</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инструментов диэлектрических</w:t>
            </w:r>
          </w:p>
          <w:p>
            <w:pPr>
              <w:pStyle w:val="Normal"/>
              <w:widowControl w:val="false"/>
              <w:jc w:val="left"/>
              <w:rPr>
                <w:rFonts w:ascii="Times New Roman" w:hAnsi="Times New Roman"/>
                <w:sz w:val="24"/>
                <w:szCs w:val="24"/>
              </w:rPr>
            </w:pPr>
            <w:r>
              <w:rPr>
                <w:sz w:val="24"/>
                <w:szCs w:val="24"/>
              </w:rPr>
              <w:t>12 предметов</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инструментов для резки и развальцовки 7 предметов</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инструментов для резки и развальцовки 10 предметов</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инструментов для снятия стопорных колец 4 предмета</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инструментов электроизолированных 5 предметов</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инструментов электромонтажного</w:t>
            </w:r>
          </w:p>
          <w:p>
            <w:pPr>
              <w:pStyle w:val="Normal"/>
              <w:widowControl w:val="false"/>
              <w:jc w:val="left"/>
              <w:rPr>
                <w:rFonts w:ascii="Times New Roman" w:hAnsi="Times New Roman"/>
                <w:sz w:val="24"/>
                <w:szCs w:val="24"/>
              </w:rPr>
            </w:pPr>
            <w:r>
              <w:rPr>
                <w:sz w:val="24"/>
                <w:szCs w:val="24"/>
              </w:rPr>
              <w:t>13 предметов</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клейм буквенных №3</w:t>
            </w:r>
          </w:p>
          <w:p>
            <w:pPr>
              <w:pStyle w:val="Normal"/>
              <w:widowControl w:val="false"/>
              <w:jc w:val="left"/>
              <w:rPr>
                <w:rFonts w:ascii="Times New Roman" w:hAnsi="Times New Roman"/>
                <w:sz w:val="24"/>
                <w:szCs w:val="24"/>
              </w:rPr>
            </w:pPr>
            <w:r>
              <w:rPr>
                <w:sz w:val="24"/>
                <w:szCs w:val="24"/>
              </w:rPr>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клейм цифровых №3</w:t>
            </w:r>
          </w:p>
          <w:p>
            <w:pPr>
              <w:pStyle w:val="Normal"/>
              <w:widowControl w:val="false"/>
              <w:jc w:val="left"/>
              <w:rPr>
                <w:rFonts w:ascii="Times New Roman" w:hAnsi="Times New Roman"/>
                <w:sz w:val="24"/>
                <w:szCs w:val="24"/>
              </w:rPr>
            </w:pPr>
            <w:r>
              <w:rPr>
                <w:sz w:val="24"/>
                <w:szCs w:val="24"/>
              </w:rPr>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клуппов 5 предметов</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ключей 8 предметов</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ключей гаечных двусторонних 6шт</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ключей гаечных комбинированных</w:t>
            </w:r>
          </w:p>
          <w:p>
            <w:pPr>
              <w:pStyle w:val="Normal"/>
              <w:widowControl w:val="false"/>
              <w:jc w:val="left"/>
              <w:rPr>
                <w:rFonts w:ascii="Times New Roman" w:hAnsi="Times New Roman"/>
                <w:sz w:val="24"/>
                <w:szCs w:val="24"/>
              </w:rPr>
            </w:pPr>
            <w:r>
              <w:rPr>
                <w:sz w:val="24"/>
                <w:szCs w:val="24"/>
              </w:rPr>
              <w:t>12шт</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ключей газовых</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ключей комбинированных 22 предмета</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ключей комбинированных</w:t>
            </w:r>
          </w:p>
          <w:p>
            <w:pPr>
              <w:pStyle w:val="Normal"/>
              <w:widowControl w:val="false"/>
              <w:jc w:val="left"/>
              <w:rPr>
                <w:rFonts w:ascii="Times New Roman" w:hAnsi="Times New Roman"/>
                <w:sz w:val="24"/>
                <w:szCs w:val="24"/>
              </w:rPr>
            </w:pPr>
            <w:r>
              <w:rPr>
                <w:sz w:val="24"/>
                <w:szCs w:val="24"/>
              </w:rPr>
              <w:t>25 предметов</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ключей комбинированных с трещоткой 13 предметов</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ключей комбинированных с трещоткой 8 предметов</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ключей рожковых 15шт</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ключей рожковых 12 предметов</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метчиков и плашек 20 предметов</w:t>
            </w:r>
          </w:p>
          <w:p>
            <w:pPr>
              <w:pStyle w:val="Normal"/>
              <w:widowControl w:val="false"/>
              <w:jc w:val="left"/>
              <w:rPr>
                <w:rFonts w:ascii="Times New Roman" w:hAnsi="Times New Roman"/>
                <w:sz w:val="24"/>
                <w:szCs w:val="24"/>
              </w:rPr>
            </w:pPr>
            <w:r>
              <w:rPr>
                <w:sz w:val="24"/>
                <w:szCs w:val="24"/>
              </w:rPr>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метчиков и плашек 110 предметов</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надфилей алмазных 10 предметов</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напильников 5 предметов</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отверток 8 предметов</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отверток 8 предметов</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отверток диэлектрических 7 предметов</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сверл по металлу 25 предметов</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сверл по металлу 170 предметов</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съемников подшипников 9 предметов</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съемников с обратным молотком</w:t>
            </w:r>
          </w:p>
          <w:p>
            <w:pPr>
              <w:pStyle w:val="Normal"/>
              <w:widowControl w:val="false"/>
              <w:jc w:val="left"/>
              <w:rPr>
                <w:rFonts w:ascii="Times New Roman" w:hAnsi="Times New Roman"/>
                <w:sz w:val="24"/>
                <w:szCs w:val="24"/>
              </w:rPr>
            </w:pPr>
            <w:r>
              <w:rPr>
                <w:sz w:val="24"/>
                <w:szCs w:val="24"/>
              </w:rPr>
              <w:t>17 предметов</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Набор шестигранников 10 предметов</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Напильник плоский 150мм</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Напильник плоский остроносый №3 300мм</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Напильник плоский тупоносый №2 250мм</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Напильник слесарный трехгранный 300мм</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Нож для теплоизоляции</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Нож монтерский с изолирующей рукояткой</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Ножницы для резки пластиковых труб</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Пассатижи диэлектрические 180мм</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Плоскогубцы 160мм</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Плоскогубцы 200мм</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Плоскогубцы никелированные 200мм</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Плоскогубцы комбинированные 160мм</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Плоскогубцы комбинированные 200мм</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Пресс гидравлический ручной</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Пресс-клещи для опрессовки</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Сверло винтовое по дереву 600мм</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Сверло спиральное по дереву 600мм</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Сверло ступенчатое 95мм</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Сумка для инструмента 8 карманов</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Сумка поясная для инструмента</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Съемник подшипников 3-х лапый</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Тиски слесарные поворотные</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Топор строительный 1.2кг</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Шприц плунжерный</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Шприц смазочный</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r>
        <w:trPr/>
        <w:tc>
          <w:tcPr>
            <w:tcW w:w="1129" w:type="dxa"/>
            <w:tcBorders>
              <w:left w:val="single" w:sz="4" w:space="0" w:color="000000"/>
              <w:bottom w:val="single" w:sz="4" w:space="0" w:color="000000"/>
              <w:right w:val="single" w:sz="4" w:space="0" w:color="000000"/>
            </w:tcBorders>
            <w:shd w:color="auto" w:fill="auto" w:val="clear"/>
            <w:vAlign w:val="center"/>
          </w:tcPr>
          <w:p>
            <w:pPr>
              <w:pStyle w:val="ListParagraph"/>
              <w:widowControl w:val="false"/>
              <w:numPr>
                <w:ilvl w:val="0"/>
                <w:numId w:val="8"/>
              </w:numPr>
              <w:jc w:val="center"/>
              <w:rPr>
                <w:sz w:val="22"/>
                <w:szCs w:val="22"/>
              </w:rPr>
            </w:pPr>
            <w:r>
              <w:rPr>
                <w:sz w:val="22"/>
                <w:szCs w:val="22"/>
              </w:rPr>
            </w:r>
          </w:p>
        </w:tc>
        <w:tc>
          <w:tcPr>
            <w:tcW w:w="4968"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left"/>
              <w:rPr>
                <w:rFonts w:ascii="Times New Roman" w:hAnsi="Times New Roman"/>
                <w:sz w:val="24"/>
                <w:szCs w:val="24"/>
              </w:rPr>
            </w:pPr>
            <w:r>
              <w:rPr>
                <w:sz w:val="24"/>
                <w:szCs w:val="24"/>
              </w:rPr>
              <w:t>Щетка металлическая ручная</w:t>
            </w:r>
          </w:p>
        </w:tc>
        <w:tc>
          <w:tcPr>
            <w:tcW w:w="1846"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c>
          <w:tcPr>
            <w:tcW w:w="1832"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r>
          </w:p>
        </w:tc>
      </w:tr>
    </w:tbl>
    <w:p>
      <w:pPr>
        <w:sectPr>
          <w:headerReference w:type="even" r:id="rId2"/>
          <w:headerReference w:type="default" r:id="rId3"/>
          <w:headerReference w:type="first" r:id="rId4"/>
          <w:type w:val="nextPage"/>
          <w:pgSz w:w="11906" w:h="16838"/>
          <w:pgMar w:left="1134" w:right="851" w:gutter="0" w:header="680" w:top="1134" w:footer="0" w:bottom="992"/>
          <w:pgNumType w:fmt="decimal"/>
          <w:formProt w:val="false"/>
          <w:titlePg/>
          <w:textDirection w:val="lrTb"/>
          <w:docGrid w:type="default" w:linePitch="360" w:charSpace="0"/>
        </w:sectPr>
      </w:pPr>
    </w:p>
    <w:p>
      <w:pPr>
        <w:pStyle w:val="Heading4"/>
        <w:numPr>
          <w:ilvl w:val="1"/>
          <w:numId w:val="3"/>
        </w:numPr>
        <w:rPr/>
      </w:pPr>
      <w:bookmarkStart w:id="20" w:name="_Toc51339698"/>
      <w:bookmarkStart w:id="21" w:name="_Toc207609072"/>
      <w:bookmarkStart w:id="22" w:name="_Toc75446581"/>
      <w:bookmarkStart w:id="23" w:name="_Toc46743511"/>
      <w:r>
        <w:rPr/>
        <w:t xml:space="preserve">Требования к </w:t>
      </w:r>
      <w:bookmarkEnd w:id="23"/>
      <w:r>
        <w:rPr>
          <w:lang w:val="ru-RU"/>
        </w:rPr>
        <w:t>качеству продукции</w:t>
      </w:r>
      <w:bookmarkEnd w:id="21"/>
      <w:bookmarkEnd w:id="22"/>
    </w:p>
    <w:p>
      <w:pPr>
        <w:pStyle w:val="Heading1"/>
        <w:keepLines/>
        <w:tabs>
          <w:tab w:val="clear" w:pos="0"/>
        </w:tabs>
        <w:spacing w:before="240" w:after="60"/>
        <w:ind w:left="0" w:hanging="0"/>
        <w:rPr/>
      </w:pPr>
      <w:r>
        <w:rPr>
          <w:sz w:val="24"/>
          <w:szCs w:val="24"/>
        </w:rPr>
        <w:t xml:space="preserve"> </w:t>
      </w:r>
      <w:bookmarkStart w:id="24" w:name="_Toc207609073"/>
      <w:r>
        <w:rPr>
          <w:sz w:val="24"/>
          <w:szCs w:val="24"/>
        </w:rPr>
        <w:t>Таблица </w:t>
      </w:r>
      <w:r>
        <w:rPr>
          <w:sz w:val="24"/>
          <w:szCs w:val="24"/>
          <w:lang w:val="ru-RU"/>
        </w:rPr>
        <w:t>3</w:t>
      </w:r>
      <w:r>
        <w:rPr>
          <w:sz w:val="24"/>
          <w:szCs w:val="24"/>
        </w:rPr>
        <w:t xml:space="preserve">. Требования к </w:t>
      </w:r>
      <w:r>
        <w:rPr>
          <w:sz w:val="24"/>
          <w:szCs w:val="24"/>
          <w:lang w:val="ru-RU"/>
        </w:rPr>
        <w:t>продукции</w:t>
      </w:r>
      <w:bookmarkEnd w:id="24"/>
      <w:r>
        <w:rPr>
          <w:sz w:val="24"/>
          <w:szCs w:val="24"/>
        </w:rPr>
        <w:t xml:space="preserve"> </w:t>
      </w:r>
      <w:bookmarkEnd w:id="20"/>
    </w:p>
    <w:p>
      <w:pPr>
        <w:pStyle w:val="Normal"/>
        <w:jc w:val="both"/>
        <w:rPr/>
      </w:pPr>
      <w:r>
        <w:rPr>
          <w:b/>
          <w:bCs/>
          <w:i/>
          <w:iCs/>
          <w:sz w:val="24"/>
          <w:szCs w:val="24"/>
        </w:rPr>
        <w:t xml:space="preserve">Наименование продукции (позиция №1-110 Таблицы 1.1): </w:t>
      </w:r>
      <w:r>
        <w:rPr>
          <w:rFonts w:eastAsia="Calibri"/>
          <w:i/>
          <w:iCs/>
          <w:sz w:val="24"/>
          <w:szCs w:val="24"/>
          <w:lang w:eastAsia="x-none"/>
        </w:rPr>
        <w:t>"</w:t>
      </w:r>
      <w:r>
        <w:rPr>
          <w:rFonts w:eastAsia="Calibri"/>
          <w:i/>
          <w:sz w:val="24"/>
          <w:szCs w:val="24"/>
          <w:lang w:eastAsia="x-none"/>
        </w:rPr>
        <w:t xml:space="preserve"> Поставка инструмента ручного и комплектующих к нему в рамках эксплуатационных расходов для нужд Западных электрических сетей</w:t>
      </w:r>
      <w:r>
        <w:rPr>
          <w:rFonts w:eastAsia="Calibri"/>
          <w:i/>
          <w:iCs/>
          <w:sz w:val="24"/>
          <w:szCs w:val="24"/>
          <w:lang w:eastAsia="x-none"/>
        </w:rPr>
        <w:t xml:space="preserve"> "</w:t>
      </w:r>
    </w:p>
    <w:p>
      <w:pPr>
        <w:pStyle w:val="Normal"/>
        <w:jc w:val="both"/>
        <w:rPr>
          <w:iCs/>
          <w:sz w:val="24"/>
          <w:szCs w:val="24"/>
        </w:rPr>
      </w:pPr>
      <w:r>
        <w:rPr>
          <w:iCs/>
          <w:sz w:val="24"/>
          <w:szCs w:val="24"/>
        </w:rPr>
      </w:r>
    </w:p>
    <w:tbl>
      <w:tblPr>
        <w:tblStyle w:val="affff8"/>
        <w:tblW w:w="15315"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851"/>
        <w:gridCol w:w="2268"/>
        <w:gridCol w:w="4253"/>
        <w:gridCol w:w="2124"/>
        <w:gridCol w:w="3826"/>
        <w:gridCol w:w="1992"/>
      </w:tblGrid>
      <w:tr>
        <w:trPr/>
        <w:tc>
          <w:tcPr>
            <w:tcW w:w="851" w:type="dxa"/>
            <w:vMerge w:val="restart"/>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bCs/>
                <w:kern w:val="0"/>
                <w:sz w:val="24"/>
                <w:szCs w:val="24"/>
                <w:lang w:val="ru-RU" w:eastAsia="ru-RU" w:bidi="ar-SA"/>
              </w:rPr>
              <w:t xml:space="preserve">№ </w:t>
            </w:r>
            <w:r>
              <w:rPr>
                <w:rFonts w:eastAsia="Times New Roman" w:cs="Times New Roman"/>
                <w:b/>
                <w:bCs/>
                <w:kern w:val="0"/>
                <w:sz w:val="24"/>
                <w:szCs w:val="24"/>
                <w:lang w:val="ru-RU" w:eastAsia="ru-RU" w:bidi="ar-SA"/>
              </w:rPr>
              <w:t>п/п</w:t>
            </w:r>
          </w:p>
        </w:tc>
        <w:tc>
          <w:tcPr>
            <w:tcW w:w="2268" w:type="dxa"/>
            <w:vMerge w:val="restart"/>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bCs/>
                <w:kern w:val="0"/>
                <w:sz w:val="24"/>
                <w:szCs w:val="24"/>
                <w:lang w:val="ru-RU" w:eastAsia="ru-RU" w:bidi="ar-SA"/>
              </w:rPr>
              <w:t>Наименование параметра</w:t>
            </w:r>
          </w:p>
        </w:tc>
        <w:tc>
          <w:tcPr>
            <w:tcW w:w="4253" w:type="dxa"/>
            <w:vMerge w:val="restart"/>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bCs/>
                <w:kern w:val="0"/>
                <w:sz w:val="24"/>
                <w:szCs w:val="24"/>
                <w:lang w:val="ru-RU" w:eastAsia="ru-RU" w:bidi="ar-SA"/>
              </w:rPr>
              <w:t>Требование заказчика</w:t>
            </w:r>
          </w:p>
        </w:tc>
        <w:tc>
          <w:tcPr>
            <w:tcW w:w="5950" w:type="dxa"/>
            <w:gridSpan w:val="2"/>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bCs/>
                <w:kern w:val="0"/>
                <w:sz w:val="24"/>
                <w:szCs w:val="24"/>
                <w:lang w:val="ru-RU" w:eastAsia="ru-RU" w:bidi="ar-SA"/>
              </w:rPr>
              <w:t>Способ подтверждения участником соответствия требованиям</w:t>
            </w:r>
          </w:p>
        </w:tc>
        <w:tc>
          <w:tcPr>
            <w:tcW w:w="1992" w:type="dxa"/>
            <w:vMerge w:val="restart"/>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bCs/>
                <w:kern w:val="0"/>
                <w:sz w:val="24"/>
                <w:szCs w:val="24"/>
                <w:lang w:val="ru-RU" w:eastAsia="ru-RU" w:bidi="ar-SA"/>
              </w:rPr>
              <w:t>Предложение участника по характеристикам и параметрам</w:t>
            </w:r>
          </w:p>
        </w:tc>
      </w:tr>
      <w:tr>
        <w:trPr/>
        <w:tc>
          <w:tcPr>
            <w:tcW w:w="851" w:type="dxa"/>
            <w:vMerge w:val="continue"/>
            <w:tcBorders/>
            <w:vAlign w:val="center"/>
          </w:tcPr>
          <w:p>
            <w:pPr>
              <w:pStyle w:val="Normal"/>
              <w:widowControl w:val="false"/>
              <w:suppressAutoHyphens w:val="true"/>
              <w:spacing w:before="0" w:after="0"/>
              <w:jc w:val="left"/>
              <w:rPr>
                <w:b/>
                <w:bCs/>
                <w:sz w:val="24"/>
                <w:szCs w:val="24"/>
              </w:rPr>
            </w:pPr>
            <w:r>
              <w:rPr>
                <w:b/>
                <w:bCs/>
                <w:sz w:val="24"/>
                <w:szCs w:val="24"/>
              </w:rPr>
            </w:r>
          </w:p>
        </w:tc>
        <w:tc>
          <w:tcPr>
            <w:tcW w:w="2268" w:type="dxa"/>
            <w:vMerge w:val="continue"/>
            <w:tcBorders/>
            <w:vAlign w:val="center"/>
          </w:tcPr>
          <w:p>
            <w:pPr>
              <w:pStyle w:val="Normal"/>
              <w:widowControl w:val="false"/>
              <w:suppressAutoHyphens w:val="true"/>
              <w:spacing w:before="0" w:after="0"/>
              <w:jc w:val="left"/>
              <w:rPr>
                <w:b/>
                <w:bCs/>
                <w:sz w:val="24"/>
                <w:szCs w:val="24"/>
              </w:rPr>
            </w:pPr>
            <w:r>
              <w:rPr>
                <w:b/>
                <w:bCs/>
                <w:sz w:val="24"/>
                <w:szCs w:val="24"/>
              </w:rPr>
            </w:r>
          </w:p>
        </w:tc>
        <w:tc>
          <w:tcPr>
            <w:tcW w:w="4253" w:type="dxa"/>
            <w:vMerge w:val="continue"/>
            <w:tcBorders/>
            <w:vAlign w:val="center"/>
          </w:tcPr>
          <w:p>
            <w:pPr>
              <w:pStyle w:val="Normal"/>
              <w:widowControl w:val="false"/>
              <w:suppressAutoHyphens w:val="true"/>
              <w:spacing w:before="0" w:after="0"/>
              <w:jc w:val="left"/>
              <w:rPr>
                <w:b/>
                <w:bCs/>
                <w:sz w:val="24"/>
                <w:szCs w:val="24"/>
              </w:rPr>
            </w:pPr>
            <w:r>
              <w:rPr>
                <w:b/>
                <w:bCs/>
                <w:sz w:val="24"/>
                <w:szCs w:val="24"/>
              </w:rPr>
            </w:r>
          </w:p>
        </w:tc>
        <w:tc>
          <w:tcPr>
            <w:tcW w:w="2124" w:type="dxa"/>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bCs/>
                <w:kern w:val="0"/>
                <w:sz w:val="24"/>
                <w:szCs w:val="24"/>
                <w:lang w:val="ru-RU" w:eastAsia="ru-RU" w:bidi="ar-SA"/>
              </w:rPr>
              <w:t>Согласие с требованием/ указание характеристик</w:t>
            </w:r>
          </w:p>
        </w:tc>
        <w:tc>
          <w:tcPr>
            <w:tcW w:w="3826" w:type="dxa"/>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bCs/>
                <w:kern w:val="0"/>
                <w:sz w:val="24"/>
                <w:szCs w:val="24"/>
                <w:lang w:val="ru-RU" w:eastAsia="ru-RU" w:bidi="ar-SA"/>
              </w:rPr>
              <w:t>Предоставление подтверждающего документа или иной способ подтверждения</w:t>
            </w:r>
          </w:p>
        </w:tc>
        <w:tc>
          <w:tcPr>
            <w:tcW w:w="1992" w:type="dxa"/>
            <w:vMerge w:val="continue"/>
            <w:tcBorders/>
            <w:vAlign w:val="center"/>
          </w:tcPr>
          <w:p>
            <w:pPr>
              <w:pStyle w:val="Normal"/>
              <w:widowControl w:val="false"/>
              <w:suppressAutoHyphens w:val="true"/>
              <w:spacing w:before="0" w:after="0"/>
              <w:jc w:val="left"/>
              <w:rPr>
                <w:b/>
                <w:bCs/>
                <w:sz w:val="24"/>
                <w:szCs w:val="24"/>
              </w:rPr>
            </w:pPr>
            <w:r>
              <w:rPr>
                <w:b/>
                <w:bCs/>
                <w:sz w:val="24"/>
                <w:szCs w:val="24"/>
              </w:rPr>
            </w:r>
          </w:p>
        </w:tc>
      </w:tr>
      <w:tr>
        <w:trPr/>
        <w:tc>
          <w:tcPr>
            <w:tcW w:w="851" w:type="dxa"/>
            <w:tcBorders/>
            <w:vAlign w:val="center"/>
          </w:tcPr>
          <w:p>
            <w:pPr>
              <w:pStyle w:val="Normal"/>
              <w:widowControl w:val="false"/>
              <w:suppressAutoHyphens w:val="true"/>
              <w:spacing w:before="60" w:after="6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1</w:t>
            </w:r>
          </w:p>
        </w:tc>
        <w:tc>
          <w:tcPr>
            <w:tcW w:w="2268" w:type="dxa"/>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2</w:t>
            </w:r>
          </w:p>
        </w:tc>
        <w:tc>
          <w:tcPr>
            <w:tcW w:w="4253" w:type="dxa"/>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3</w:t>
            </w:r>
          </w:p>
        </w:tc>
        <w:tc>
          <w:tcPr>
            <w:tcW w:w="2124" w:type="dxa"/>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4</w:t>
            </w:r>
          </w:p>
        </w:tc>
        <w:tc>
          <w:tcPr>
            <w:tcW w:w="3826" w:type="dxa"/>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5</w:t>
            </w:r>
          </w:p>
        </w:tc>
        <w:tc>
          <w:tcPr>
            <w:tcW w:w="1992" w:type="dxa"/>
            <w:tcBorders/>
            <w:vAlign w:val="center"/>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6</w:t>
            </w:r>
          </w:p>
        </w:tc>
      </w:tr>
      <w:tr>
        <w:trPr/>
        <w:tc>
          <w:tcPr>
            <w:tcW w:w="851" w:type="dxa"/>
            <w:tcBorders/>
            <w:vAlign w:val="center"/>
          </w:tcPr>
          <w:p>
            <w:pPr>
              <w:pStyle w:val="ListParagraph"/>
              <w:widowControl w:val="false"/>
              <w:suppressAutoHyphens w:val="true"/>
              <w:spacing w:before="60" w:after="60"/>
              <w:ind w:left="360" w:hanging="0"/>
              <w:contextualSpacing/>
              <w:jc w:val="center"/>
              <w:rPr>
                <w:rFonts w:ascii="Times New Roman" w:hAnsi="Times New Roman" w:cs="Times New Roman"/>
                <w:kern w:val="0"/>
                <w:lang w:val="ru-RU" w:bidi="ar-SA"/>
              </w:rPr>
            </w:pPr>
            <w:r>
              <w:rPr>
                <w:rFonts w:cs="Times New Roman"/>
                <w:kern w:val="0"/>
                <w:lang w:val="ru-RU" w:eastAsia="x-none" w:bidi="ar-SA"/>
              </w:rPr>
              <w:t>1.</w:t>
            </w:r>
          </w:p>
        </w:tc>
        <w:tc>
          <w:tcPr>
            <w:tcW w:w="6521" w:type="dxa"/>
            <w:gridSpan w:val="2"/>
            <w:tcBorders/>
            <w:vAlign w:val="cente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Требования к техническим и функциональным характеристикам (включая гарантируемые показатели)</w:t>
            </w:r>
          </w:p>
        </w:tc>
        <w:tc>
          <w:tcPr>
            <w:tcW w:w="2124" w:type="dxa"/>
            <w:tcBorders/>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c>
          <w:tcPr>
            <w:tcW w:w="3826" w:type="dxa"/>
            <w:tcBorders/>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c>
          <w:tcPr>
            <w:tcW w:w="1992" w:type="dxa"/>
            <w:tcBorders/>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r>
      <w:tr>
        <w:trPr/>
        <w:tc>
          <w:tcPr>
            <w:tcW w:w="851" w:type="dxa"/>
            <w:tcBorders/>
            <w:vAlign w:val="center"/>
          </w:tcPr>
          <w:p>
            <w:pPr>
              <w:pStyle w:val="ListParagraph"/>
              <w:widowControl w:val="false"/>
              <w:numPr>
                <w:ilvl w:val="1"/>
                <w:numId w:val="6"/>
              </w:numPr>
              <w:suppressAutoHyphens w:val="true"/>
              <w:spacing w:before="60" w:after="60"/>
              <w:ind w:left="-117" w:firstLine="142"/>
              <w:contextualSpacing/>
              <w:jc w:val="center"/>
              <w:rPr>
                <w:lang w:eastAsia="x-none"/>
              </w:rPr>
            </w:pPr>
            <w:r>
              <w:rPr>
                <w:lang w:eastAsia="x-none"/>
              </w:rPr>
            </w:r>
          </w:p>
        </w:tc>
        <w:tc>
          <w:tcPr>
            <w:tcW w:w="6521" w:type="dxa"/>
            <w:gridSpan w:val="2"/>
            <w:tcBorders/>
            <w:shd w:color="auto" w:fill="auto" w:val="clea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iCs/>
                <w:kern w:val="0"/>
                <w:sz w:val="24"/>
                <w:szCs w:val="24"/>
                <w:lang w:val="ru-RU" w:eastAsia="ru-RU" w:bidi="ar-SA"/>
              </w:rPr>
              <w:t>Требования к техническим и функциональным характеристикам в отношении каждой позиции продукции представлены в Приложении № 1 к настоящим Техническим требованиям</w:t>
            </w:r>
          </w:p>
        </w:tc>
        <w:tc>
          <w:tcPr>
            <w:tcW w:w="2124" w:type="dxa"/>
            <w:tcBorders/>
            <w:shd w:color="auto" w:fill="auto" w:val="clea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i/>
                <w:kern w:val="0"/>
                <w:sz w:val="24"/>
                <w:szCs w:val="24"/>
                <w:lang w:val="ru-RU" w:eastAsia="ru-RU" w:bidi="ar-SA"/>
              </w:rPr>
              <w:t>Согласие с требованием</w:t>
            </w:r>
          </w:p>
        </w:tc>
        <w:tc>
          <w:tcPr>
            <w:tcW w:w="3826" w:type="dxa"/>
            <w:tcBorders/>
            <w:shd w:color="auto" w:fill="auto" w:val="clear"/>
          </w:tcPr>
          <w:p>
            <w:pPr>
              <w:pStyle w:val="Normal"/>
              <w:widowControl w:val="false"/>
              <w:suppressAutoHyphens w:val="true"/>
              <w:spacing w:before="0" w:after="0"/>
              <w:jc w:val="left"/>
              <w:rPr>
                <w:sz w:val="24"/>
                <w:szCs w:val="24"/>
              </w:rPr>
            </w:pPr>
            <w:r>
              <w:rPr>
                <w:sz w:val="24"/>
                <w:szCs w:val="24"/>
              </w:rPr>
            </w:r>
          </w:p>
        </w:tc>
        <w:tc>
          <w:tcPr>
            <w:tcW w:w="1992" w:type="dxa"/>
            <w:tcBorders/>
            <w:shd w:color="auto" w:fill="auto" w:val="clear"/>
          </w:tcPr>
          <w:p>
            <w:pPr>
              <w:pStyle w:val="Normal"/>
              <w:widowControl w:val="false"/>
              <w:suppressAutoHyphens w:val="true"/>
              <w:spacing w:before="0" w:after="0"/>
              <w:jc w:val="left"/>
              <w:rPr>
                <w:sz w:val="24"/>
                <w:szCs w:val="24"/>
              </w:rPr>
            </w:pPr>
            <w:r>
              <w:rPr>
                <w:sz w:val="24"/>
                <w:szCs w:val="24"/>
              </w:rPr>
            </w:r>
          </w:p>
        </w:tc>
      </w:tr>
      <w:tr>
        <w:trPr/>
        <w:tc>
          <w:tcPr>
            <w:tcW w:w="851" w:type="dxa"/>
            <w:tcBorders>
              <w:top w:val="nil"/>
            </w:tcBorders>
            <w:vAlign w:val="center"/>
          </w:tcPr>
          <w:p>
            <w:pPr>
              <w:pStyle w:val="ListParagraph"/>
              <w:widowControl w:val="false"/>
              <w:suppressAutoHyphens w:val="true"/>
              <w:spacing w:before="60" w:after="60"/>
              <w:ind w:left="0" w:hanging="0"/>
              <w:contextualSpacing/>
              <w:jc w:val="center"/>
              <w:rPr>
                <w:rFonts w:ascii="Times New Roman" w:hAnsi="Times New Roman" w:cs="Times New Roman"/>
                <w:kern w:val="0"/>
                <w:lang w:val="ru-RU" w:eastAsia="ru-RU" w:bidi="ar-SA"/>
              </w:rPr>
            </w:pPr>
            <w:r>
              <w:rPr>
                <w:rFonts w:cs="Times New Roman"/>
                <w:kern w:val="0"/>
                <w:shd w:fill="FFFFFF" w:val="clear"/>
                <w:lang w:val="ru-RU" w:eastAsia="ru-RU" w:bidi="ar-SA"/>
              </w:rPr>
              <w:t>2.</w:t>
            </w:r>
          </w:p>
        </w:tc>
        <w:tc>
          <w:tcPr>
            <w:tcW w:w="6521" w:type="dxa"/>
            <w:gridSpan w:val="2"/>
            <w:tcBorders>
              <w:top w:val="nil"/>
            </w:tcBorders>
            <w:shd w:color="auto" w:fill="auto" w:val="clear"/>
          </w:tcPr>
          <w:p>
            <w:pPr>
              <w:pStyle w:val="Normal"/>
              <w:widowControl w:val="false"/>
              <w:suppressAutoHyphens w:val="true"/>
              <w:spacing w:before="60" w:after="0"/>
              <w:jc w:val="left"/>
              <w:rPr>
                <w:rFonts w:ascii="Times New Roman" w:hAnsi="Times New Roman" w:eastAsia="Times New Roman" w:cs="Times New Roman"/>
                <w:kern w:val="0"/>
                <w:lang w:val="ru-RU" w:eastAsia="ru-RU" w:bidi="ar-SA"/>
              </w:rPr>
            </w:pPr>
            <w:r>
              <w:rPr>
                <w:rFonts w:eastAsia="Times New Roman" w:cs="Times New Roman"/>
                <w:b/>
                <w:kern w:val="0"/>
                <w:sz w:val="24"/>
                <w:szCs w:val="24"/>
                <w:shd w:fill="FFFFFF" w:val="clear"/>
                <w:lang w:val="ru-RU" w:eastAsia="ru-RU" w:bidi="ar-SA"/>
              </w:rPr>
              <w:t>Требования к гарантиям, гарантийному и послегарантийному обслуживанию</w:t>
            </w:r>
          </w:p>
        </w:tc>
        <w:tc>
          <w:tcPr>
            <w:tcW w:w="2124" w:type="dxa"/>
            <w:tcBorders>
              <w:top w:val="nil"/>
            </w:tcBorders>
            <w:shd w:color="auto" w:fill="auto" w:val="clear"/>
          </w:tcPr>
          <w:p>
            <w:pPr>
              <w:pStyle w:val="Normal"/>
              <w:widowControl w:val="false"/>
              <w:suppressAutoHyphens w:val="true"/>
              <w:spacing w:before="2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c>
          <w:tcPr>
            <w:tcW w:w="3826" w:type="dxa"/>
            <w:tcBorders>
              <w:top w:val="nil"/>
            </w:tcBorders>
            <w:shd w:color="auto" w:fill="auto" w:val="clear"/>
          </w:tcPr>
          <w:p>
            <w:pPr>
              <w:pStyle w:val="Normal"/>
              <w:widowControl w:val="false"/>
              <w:suppressAutoHyphens w:val="true"/>
              <w:spacing w:before="20" w:after="0"/>
              <w:jc w:val="center"/>
              <w:rPr>
                <w:rFonts w:ascii="Times New Roman" w:hAnsi="Times New Roman" w:eastAsia="Times New Roman" w:cs="Times New Roman"/>
                <w:kern w:val="0"/>
                <w:lang w:val="ru-RU" w:eastAsia="ru-RU" w:bidi="ar-SA"/>
              </w:rPr>
            </w:pPr>
            <w:r>
              <w:rPr>
                <w:rFonts w:eastAsia="Times New Roman" w:cs="Times New Roman"/>
                <w:b/>
                <w:kern w:val="0"/>
                <w:sz w:val="22"/>
                <w:szCs w:val="22"/>
                <w:lang w:val="ru-RU" w:eastAsia="ru-RU" w:bidi="ar-SA"/>
              </w:rPr>
              <w:t>-//-</w:t>
            </w:r>
          </w:p>
        </w:tc>
        <w:tc>
          <w:tcPr>
            <w:tcW w:w="1992" w:type="dxa"/>
            <w:tcBorders>
              <w:top w:val="nil"/>
            </w:tcBorders>
            <w:shd w:color="auto" w:fill="auto" w:val="clear"/>
          </w:tcPr>
          <w:p>
            <w:pPr>
              <w:pStyle w:val="Normal"/>
              <w:widowControl w:val="false"/>
              <w:suppressAutoHyphens w:val="true"/>
              <w:spacing w:before="0" w:after="0"/>
              <w:contextualSpacing/>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r>
      <w:tr>
        <w:trPr/>
        <w:tc>
          <w:tcPr>
            <w:tcW w:w="851" w:type="dxa"/>
            <w:tcBorders>
              <w:right w:val="nil"/>
            </w:tcBorders>
            <w:tcMar>
              <w:top w:w="55" w:type="dxa"/>
              <w:bottom w:w="55" w:type="dxa"/>
            </w:tcMar>
            <w:vAlign w:val="center"/>
          </w:tcPr>
          <w:p>
            <w:pPr>
              <w:pStyle w:val="ListParagraph"/>
              <w:widowControl w:val="false"/>
              <w:suppressAutoHyphens w:val="true"/>
              <w:spacing w:before="60" w:after="60"/>
              <w:ind w:left="-117" w:hanging="0"/>
              <w:contextualSpacing/>
              <w:jc w:val="center"/>
              <w:rPr>
                <w:rFonts w:ascii="Times New Roman" w:hAnsi="Times New Roman" w:cs="Times New Roman"/>
                <w:kern w:val="0"/>
                <w:lang w:val="ru-RU" w:eastAsia="ru-RU" w:bidi="ar-SA"/>
              </w:rPr>
            </w:pPr>
            <w:r>
              <w:rPr>
                <w:rFonts w:cs="Times New Roman"/>
                <w:kern w:val="0"/>
                <w:shd w:fill="FFFFFF" w:val="clear"/>
                <w:lang w:val="ru-RU" w:eastAsia="ru-RU" w:bidi="ar-SA"/>
              </w:rPr>
              <w:t>2.1</w:t>
            </w:r>
          </w:p>
        </w:tc>
        <w:tc>
          <w:tcPr>
            <w:tcW w:w="6521" w:type="dxa"/>
            <w:gridSpan w:val="2"/>
            <w:tcBorders>
              <w:right w:val="nil"/>
            </w:tcBorders>
            <w:shd w:color="auto" w:fill="auto" w:val="clear"/>
            <w:tcMar>
              <w:top w:w="55" w:type="dxa"/>
              <w:bottom w:w="55" w:type="dxa"/>
            </w:tcMa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shd w:fill="FFFFFF" w:val="clear"/>
                <w:lang w:val="ru-RU" w:eastAsia="ru-RU" w:bidi="ar-SA"/>
              </w:rPr>
              <w:t>Гарантия</w:t>
            </w:r>
          </w:p>
        </w:tc>
        <w:tc>
          <w:tcPr>
            <w:tcW w:w="2124" w:type="dxa"/>
            <w:tcBorders>
              <w:right w:val="nil"/>
            </w:tcBorders>
            <w:shd w:color="auto" w:fill="auto" w:val="clear"/>
            <w:tcMar>
              <w:top w:w="55" w:type="dxa"/>
              <w:bottom w:w="55" w:type="dxa"/>
            </w:tcMar>
          </w:tcPr>
          <w:p>
            <w:pPr>
              <w:pStyle w:val="Normal"/>
              <w:widowControl w:val="false"/>
              <w:suppressAutoHyphens w:val="true"/>
              <w:spacing w:before="0" w:after="0"/>
              <w:jc w:val="left"/>
              <w:rPr>
                <w:i/>
                <w:i/>
              </w:rPr>
            </w:pPr>
            <w:r>
              <w:rPr>
                <w:rFonts w:eastAsia="Times New Roman" w:cs="Times New Roman"/>
                <w:i/>
                <w:kern w:val="0"/>
                <w:sz w:val="24"/>
                <w:szCs w:val="24"/>
                <w:shd w:fill="FFFFFF" w:val="clear"/>
                <w:lang w:val="ru-RU" w:eastAsia="ru-RU" w:bidi="ar-SA"/>
              </w:rPr>
              <w:t>Соответствие качества Товара требованиям нормативно-технической документации в течение 24 месяцев с момента поставки на склад Покупателя</w:t>
            </w:r>
          </w:p>
        </w:tc>
        <w:tc>
          <w:tcPr>
            <w:tcW w:w="3826" w:type="dxa"/>
            <w:tcBorders>
              <w:right w:val="nil"/>
            </w:tcBorders>
            <w:shd w:color="auto" w:fill="auto" w:val="clear"/>
            <w:tcMar>
              <w:top w:w="55" w:type="dxa"/>
              <w:bottom w:w="55" w:type="dxa"/>
            </w:tcMar>
          </w:tcPr>
          <w:p>
            <w:pPr>
              <w:pStyle w:val="Normal"/>
              <w:widowControl w:val="false"/>
              <w:suppressAutoHyphens w:val="true"/>
              <w:spacing w:before="0" w:after="0"/>
              <w:jc w:val="left"/>
              <w:rPr>
                <w:i/>
                <w:i/>
              </w:rPr>
            </w:pPr>
            <w:r>
              <w:rPr>
                <w:rFonts w:eastAsia="Times New Roman" w:cs="Times New Roman"/>
                <w:i/>
                <w:kern w:val="0"/>
                <w:sz w:val="24"/>
                <w:szCs w:val="24"/>
                <w:lang w:val="ru-RU" w:eastAsia="ru-RU" w:bidi="ar-SA"/>
              </w:rPr>
              <w:t>Согласие с требованием</w:t>
            </w:r>
          </w:p>
        </w:tc>
        <w:tc>
          <w:tcPr>
            <w:tcW w:w="1992" w:type="dxa"/>
            <w:tcBorders/>
            <w:shd w:color="auto" w:fill="auto" w:val="clear"/>
            <w:tcMar>
              <w:top w:w="55" w:type="dxa"/>
              <w:bottom w:w="55" w:type="dxa"/>
            </w:tcMar>
          </w:tcPr>
          <w:p>
            <w:pPr>
              <w:pStyle w:val="Normal"/>
              <w:widowControl w:val="false"/>
              <w:tabs>
                <w:tab w:val="clear" w:pos="708"/>
                <w:tab w:val="left" w:pos="426" w:leader="none"/>
              </w:tabs>
              <w:suppressAutoHyphens w:val="true"/>
              <w:spacing w:before="40" w:after="0"/>
              <w:jc w:val="center"/>
              <w:rPr>
                <w:rFonts w:ascii="Times New Roman" w:hAnsi="Times New Roman" w:eastAsia="Times New Roman" w:cs="Times New Roman"/>
                <w:kern w:val="0"/>
                <w:lang w:val="ru-RU" w:bidi="ar-SA"/>
              </w:rPr>
            </w:pPr>
            <w:r>
              <w:rPr>
                <w:rFonts w:eastAsia="Times New Roman" w:cs="Times New Roman"/>
                <w:iCs/>
                <w:kern w:val="0"/>
                <w:sz w:val="24"/>
                <w:szCs w:val="24"/>
                <w:lang w:val="ru-RU" w:eastAsia="en-US" w:bidi="ar-SA"/>
              </w:rPr>
              <w:t>-</w:t>
            </w:r>
          </w:p>
        </w:tc>
      </w:tr>
      <w:tr>
        <w:trPr/>
        <w:tc>
          <w:tcPr>
            <w:tcW w:w="851" w:type="dxa"/>
            <w:tcBorders>
              <w:right w:val="nil"/>
            </w:tcBorders>
            <w:tcMar>
              <w:top w:w="55" w:type="dxa"/>
              <w:bottom w:w="55" w:type="dxa"/>
            </w:tcMar>
            <w:vAlign w:val="center"/>
          </w:tcPr>
          <w:p>
            <w:pPr>
              <w:pStyle w:val="ListParagraph"/>
              <w:widowControl w:val="false"/>
              <w:suppressAutoHyphens w:val="true"/>
              <w:spacing w:before="60" w:after="60"/>
              <w:ind w:left="-117" w:hanging="0"/>
              <w:contextualSpacing/>
              <w:jc w:val="center"/>
              <w:rPr>
                <w:rFonts w:ascii="Times New Roman" w:hAnsi="Times New Roman" w:cs="Times New Roman"/>
                <w:kern w:val="0"/>
                <w:lang w:val="ru-RU" w:eastAsia="ru-RU" w:bidi="ar-SA"/>
              </w:rPr>
            </w:pPr>
            <w:r>
              <w:rPr>
                <w:rFonts w:cs="Times New Roman"/>
                <w:kern w:val="0"/>
                <w:shd w:fill="FFFFFF" w:val="clear"/>
                <w:lang w:val="ru-RU" w:eastAsia="ru-RU" w:bidi="ar-SA"/>
              </w:rPr>
              <w:t>2.2</w:t>
            </w:r>
          </w:p>
        </w:tc>
        <w:tc>
          <w:tcPr>
            <w:tcW w:w="6521" w:type="dxa"/>
            <w:gridSpan w:val="2"/>
            <w:tcBorders>
              <w:right w:val="nil"/>
            </w:tcBorders>
            <w:shd w:color="auto" w:fill="auto" w:val="clear"/>
            <w:tcMar>
              <w:top w:w="55" w:type="dxa"/>
              <w:bottom w:w="55" w:type="dxa"/>
            </w:tcMa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shd w:fill="FFFFFF" w:val="clear"/>
                <w:lang w:val="ru-RU" w:eastAsia="ru-RU" w:bidi="ar-SA"/>
              </w:rPr>
              <w:t>Период изготовления</w:t>
            </w:r>
          </w:p>
        </w:tc>
        <w:tc>
          <w:tcPr>
            <w:tcW w:w="2124" w:type="dxa"/>
            <w:tcBorders>
              <w:right w:val="nil"/>
            </w:tcBorders>
            <w:shd w:color="auto" w:fill="auto" w:val="clear"/>
            <w:tcMar>
              <w:top w:w="55" w:type="dxa"/>
              <w:bottom w:w="55" w:type="dxa"/>
            </w:tcMar>
          </w:tcPr>
          <w:p>
            <w:pPr>
              <w:pStyle w:val="Normal"/>
              <w:widowControl w:val="false"/>
              <w:suppressAutoHyphens w:val="true"/>
              <w:spacing w:before="0" w:after="0"/>
              <w:jc w:val="both"/>
              <w:rPr>
                <w:i/>
                <w:i/>
              </w:rPr>
            </w:pPr>
            <w:r>
              <w:rPr>
                <w:rFonts w:eastAsia="Times New Roman" w:cs="Times New Roman"/>
                <w:i/>
                <w:kern w:val="0"/>
                <w:sz w:val="24"/>
                <w:szCs w:val="24"/>
                <w:shd w:fill="FFFFFF" w:val="clear"/>
                <w:lang w:val="ru-RU" w:eastAsia="ru-RU" w:bidi="ar-SA"/>
              </w:rPr>
              <w:t>Продукция должна быть новой, изготовленной не ранее 4 квартала 2025 года, ранее не использованной</w:t>
            </w:r>
          </w:p>
        </w:tc>
        <w:tc>
          <w:tcPr>
            <w:tcW w:w="3826" w:type="dxa"/>
            <w:tcBorders>
              <w:right w:val="nil"/>
            </w:tcBorders>
            <w:shd w:color="auto" w:fill="auto" w:val="clear"/>
            <w:tcMar>
              <w:top w:w="55" w:type="dxa"/>
              <w:bottom w:w="55" w:type="dxa"/>
            </w:tcMar>
          </w:tcPr>
          <w:p>
            <w:pPr>
              <w:pStyle w:val="Normal"/>
              <w:widowControl w:val="false"/>
              <w:suppressAutoHyphens w:val="true"/>
              <w:spacing w:before="0" w:after="0"/>
              <w:jc w:val="left"/>
              <w:rPr>
                <w:i/>
                <w:i/>
              </w:rPr>
            </w:pPr>
            <w:r>
              <w:rPr>
                <w:rFonts w:eastAsia="Times New Roman" w:cs="Times New Roman"/>
                <w:i/>
                <w:kern w:val="0"/>
                <w:sz w:val="24"/>
                <w:szCs w:val="24"/>
                <w:lang w:val="ru-RU" w:eastAsia="ru-RU" w:bidi="ar-SA"/>
              </w:rPr>
              <w:t>Согласие с требованием</w:t>
            </w:r>
          </w:p>
        </w:tc>
        <w:tc>
          <w:tcPr>
            <w:tcW w:w="1992" w:type="dxa"/>
            <w:tcBorders/>
            <w:shd w:color="auto" w:fill="auto" w:val="clear"/>
            <w:tcMar>
              <w:top w:w="55" w:type="dxa"/>
              <w:bottom w:w="55" w:type="dxa"/>
            </w:tcMar>
          </w:tcPr>
          <w:p>
            <w:pPr>
              <w:pStyle w:val="Normal"/>
              <w:widowControl w:val="false"/>
              <w:suppressAutoHyphens w:val="true"/>
              <w:spacing w:before="0" w:after="0"/>
              <w:jc w:val="center"/>
              <w:rPr>
                <w:rFonts w:ascii="Times New Roman" w:hAnsi="Times New Roman" w:eastAsia="Times New Roman" w:cs="Times New Roman"/>
                <w:kern w:val="0"/>
                <w:lang w:val="ru-RU" w:bidi="ar-SA"/>
              </w:rPr>
            </w:pPr>
            <w:r>
              <w:rPr>
                <w:rFonts w:eastAsia="Times New Roman" w:cs="Times New Roman"/>
                <w:iCs/>
                <w:kern w:val="0"/>
                <w:sz w:val="24"/>
                <w:szCs w:val="24"/>
                <w:lang w:val="ru-RU" w:eastAsia="en-US" w:bidi="ar-SA"/>
              </w:rPr>
              <w:t>-</w:t>
            </w:r>
          </w:p>
        </w:tc>
      </w:tr>
      <w:tr>
        <w:trPr/>
        <w:tc>
          <w:tcPr>
            <w:tcW w:w="851" w:type="dxa"/>
            <w:tcBorders/>
            <w:vAlign w:val="center"/>
          </w:tcPr>
          <w:p>
            <w:pPr>
              <w:pStyle w:val="ListParagraph"/>
              <w:widowControl w:val="false"/>
              <w:suppressAutoHyphens w:val="true"/>
              <w:spacing w:before="60" w:after="60"/>
              <w:ind w:left="360" w:hanging="0"/>
              <w:contextualSpacing/>
              <w:jc w:val="center"/>
              <w:rPr>
                <w:rFonts w:ascii="Times New Roman" w:hAnsi="Times New Roman" w:cs="Times New Roman"/>
                <w:kern w:val="0"/>
                <w:lang w:val="ru-RU" w:bidi="ar-SA"/>
              </w:rPr>
            </w:pPr>
            <w:r>
              <w:rPr>
                <w:rFonts w:cs="Times New Roman"/>
                <w:kern w:val="0"/>
                <w:lang w:val="ru-RU" w:eastAsia="x-none" w:bidi="ar-SA"/>
              </w:rPr>
              <w:t>3.</w:t>
            </w:r>
          </w:p>
        </w:tc>
        <w:tc>
          <w:tcPr>
            <w:tcW w:w="6521" w:type="dxa"/>
            <w:gridSpan w:val="2"/>
            <w:tcBorders/>
            <w:vAlign w:val="center"/>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b/>
                <w:bCs/>
                <w:kern w:val="0"/>
                <w:sz w:val="24"/>
                <w:szCs w:val="24"/>
                <w:lang w:val="ru-RU" w:eastAsia="ru-RU" w:bidi="ar-SA"/>
              </w:rPr>
              <w:t>Требования к доставке, маркировке, упаковке, транспортировке,  перемещению, условиям хранения, приемке и испытаниям</w:t>
            </w:r>
          </w:p>
        </w:tc>
        <w:tc>
          <w:tcPr>
            <w:tcW w:w="2124" w:type="dxa"/>
            <w:tcBorders/>
          </w:tcPr>
          <w:p>
            <w:pPr>
              <w:pStyle w:val="Normal"/>
              <w:widowControl w:val="false"/>
              <w:suppressAutoHyphens w:val="true"/>
              <w:spacing w:before="2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c>
          <w:tcPr>
            <w:tcW w:w="3826" w:type="dxa"/>
            <w:tcBorders/>
          </w:tcPr>
          <w:p>
            <w:pPr>
              <w:pStyle w:val="Normal"/>
              <w:widowControl w:val="false"/>
              <w:suppressAutoHyphens w:val="true"/>
              <w:spacing w:before="2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c>
          <w:tcPr>
            <w:tcW w:w="1992" w:type="dxa"/>
            <w:tcBorders/>
          </w:tcPr>
          <w:p>
            <w:pPr>
              <w:pStyle w:val="Normal"/>
              <w:widowControl w:val="false"/>
              <w:suppressAutoHyphens w:val="true"/>
              <w:spacing w:before="2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r>
      <w:tr>
        <w:trPr/>
        <w:tc>
          <w:tcPr>
            <w:tcW w:w="851" w:type="dxa"/>
            <w:tcBorders/>
            <w:vAlign w:val="center"/>
          </w:tcPr>
          <w:p>
            <w:pPr>
              <w:pStyle w:val="ListParagraph"/>
              <w:widowControl w:val="false"/>
              <w:suppressAutoHyphens w:val="true"/>
              <w:spacing w:before="60" w:after="60"/>
              <w:ind w:left="-117" w:hanging="0"/>
              <w:contextualSpacing/>
              <w:jc w:val="center"/>
              <w:rPr>
                <w:rFonts w:ascii="Times New Roman" w:hAnsi="Times New Roman" w:cs="Times New Roman"/>
                <w:kern w:val="0"/>
                <w:lang w:val="ru-RU" w:bidi="ar-SA"/>
              </w:rPr>
            </w:pPr>
            <w:r>
              <w:rPr>
                <w:rFonts w:cs="Times New Roman"/>
                <w:kern w:val="0"/>
                <w:lang w:val="ru-RU" w:eastAsia="x-none" w:bidi="ar-SA"/>
              </w:rPr>
              <w:t>3.1</w:t>
            </w:r>
          </w:p>
        </w:tc>
        <w:tc>
          <w:tcPr>
            <w:tcW w:w="2268" w:type="dxa"/>
            <w:tcBorders/>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Место поставки</w:t>
            </w:r>
          </w:p>
        </w:tc>
        <w:tc>
          <w:tcPr>
            <w:tcW w:w="4253" w:type="dxa"/>
            <w:tcBorders/>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филиал Западные электрические сети ЗЭС ПАО "Якутскэнерго", 678174, Республика Саха (Якутия), г.Мирный, Ленинградский пр., 5/2</w:t>
            </w:r>
          </w:p>
        </w:tc>
        <w:tc>
          <w:tcPr>
            <w:tcW w:w="2124" w:type="dxa"/>
            <w:tcBorders/>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i/>
                <w:kern w:val="0"/>
                <w:sz w:val="22"/>
                <w:szCs w:val="22"/>
                <w:lang w:val="ru-RU" w:eastAsia="ru-RU" w:bidi="ar-SA"/>
              </w:rPr>
              <w:t>Согласие с требованием</w:t>
            </w:r>
          </w:p>
        </w:tc>
        <w:tc>
          <w:tcPr>
            <w:tcW w:w="3826" w:type="dxa"/>
            <w:tcBorders/>
          </w:tcPr>
          <w:p>
            <w:pPr>
              <w:pStyle w:val="Normal"/>
              <w:widowControl w:val="false"/>
              <w:tabs>
                <w:tab w:val="clear" w:pos="708"/>
                <w:tab w:val="left" w:pos="426" w:leader="none"/>
              </w:tabs>
              <w:suppressAutoHyphens w:val="true"/>
              <w:spacing w:before="40" w:after="0"/>
              <w:jc w:val="left"/>
              <w:rPr>
                <w:sz w:val="24"/>
                <w:szCs w:val="24"/>
              </w:rPr>
            </w:pPr>
            <w:r>
              <w:rPr>
                <w:sz w:val="24"/>
                <w:szCs w:val="24"/>
              </w:rPr>
            </w:r>
          </w:p>
        </w:tc>
        <w:tc>
          <w:tcPr>
            <w:tcW w:w="1992" w:type="dxa"/>
            <w:tcBorders/>
          </w:tcPr>
          <w:p>
            <w:pPr>
              <w:pStyle w:val="Style28"/>
              <w:keepNext w:val="false"/>
              <w:widowControl w:val="false"/>
              <w:numPr>
                <w:ilvl w:val="0"/>
                <w:numId w:val="0"/>
              </w:numPr>
              <w:suppressAutoHyphens w:val="true"/>
              <w:spacing w:before="0" w:after="60"/>
              <w:ind w:left="0" w:hanging="0"/>
              <w:jc w:val="left"/>
              <w:outlineLvl w:val="2"/>
              <w:rPr>
                <w:rFonts w:eastAsia="Times New Roman"/>
                <w:b w:val="false"/>
                <w:sz w:val="20"/>
                <w:szCs w:val="20"/>
                <w:lang w:val="ru-RU" w:eastAsia="ru-RU"/>
              </w:rPr>
            </w:pPr>
            <w:r>
              <w:rPr>
                <w:rFonts w:eastAsia="Times New Roman" w:cs="Times New Roman"/>
                <w:b w:val="false"/>
                <w:kern w:val="0"/>
                <w:sz w:val="20"/>
                <w:szCs w:val="20"/>
                <w:lang w:val="ru-RU" w:eastAsia="ru-RU" w:bidi="ar-SA"/>
              </w:rPr>
            </w:r>
          </w:p>
        </w:tc>
      </w:tr>
      <w:tr>
        <w:trPr/>
        <w:tc>
          <w:tcPr>
            <w:tcW w:w="851" w:type="dxa"/>
            <w:tcBorders/>
            <w:vAlign w:val="center"/>
          </w:tcPr>
          <w:p>
            <w:pPr>
              <w:pStyle w:val="ListParagraph"/>
              <w:widowControl w:val="false"/>
              <w:suppressAutoHyphens w:val="true"/>
              <w:spacing w:before="60" w:after="60"/>
              <w:ind w:left="-117" w:hanging="0"/>
              <w:contextualSpacing/>
              <w:jc w:val="center"/>
              <w:rPr>
                <w:rFonts w:ascii="Times New Roman" w:hAnsi="Times New Roman" w:cs="Times New Roman"/>
                <w:kern w:val="0"/>
                <w:lang w:val="ru-RU" w:bidi="ar-SA"/>
              </w:rPr>
            </w:pPr>
            <w:r>
              <w:rPr>
                <w:rFonts w:cs="Times New Roman"/>
                <w:kern w:val="0"/>
                <w:lang w:val="ru-RU" w:eastAsia="x-none" w:bidi="ar-SA"/>
              </w:rPr>
              <w:t>3.2</w:t>
            </w:r>
          </w:p>
        </w:tc>
        <w:tc>
          <w:tcPr>
            <w:tcW w:w="2268" w:type="dxa"/>
            <w:tcBorders/>
          </w:tcPr>
          <w:p>
            <w:pPr>
              <w:pStyle w:val="Normal"/>
              <w:widowControl w:val="false"/>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Условия транспортирования</w:t>
            </w:r>
          </w:p>
        </w:tc>
        <w:tc>
          <w:tcPr>
            <w:tcW w:w="4253" w:type="dxa"/>
            <w:tcBorders/>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iCs/>
                <w:kern w:val="0"/>
                <w:sz w:val="24"/>
                <w:szCs w:val="24"/>
                <w:lang w:val="ru-RU" w:eastAsia="ru-RU" w:bidi="ar-SA"/>
              </w:rPr>
              <w:t>ГОСТ 15150-69</w:t>
            </w:r>
          </w:p>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iCs/>
                <w:kern w:val="0"/>
                <w:sz w:val="24"/>
                <w:szCs w:val="24"/>
                <w:lang w:val="ru-RU" w:eastAsia="ru-RU" w:bidi="ar-SA"/>
              </w:rPr>
              <w:t>5(ОЖ4). Обоснование: транспортировка в район Крайнего Севера</w:t>
            </w:r>
          </w:p>
        </w:tc>
        <w:tc>
          <w:tcPr>
            <w:tcW w:w="2124" w:type="dxa"/>
            <w:tcBorders/>
          </w:tcPr>
          <w:p>
            <w:pPr>
              <w:pStyle w:val="Style28"/>
              <w:keepNext w:val="false"/>
              <w:widowControl w:val="false"/>
              <w:numPr>
                <w:ilvl w:val="0"/>
                <w:numId w:val="0"/>
              </w:numPr>
              <w:suppressAutoHyphens w:val="true"/>
              <w:spacing w:before="0" w:after="60"/>
              <w:ind w:left="0" w:hanging="0"/>
              <w:jc w:val="left"/>
              <w:outlineLvl w:val="2"/>
              <w:rPr>
                <w:rFonts w:ascii="Times New Roman" w:hAnsi="Times New Roman" w:cs="Times New Roman"/>
                <w:kern w:val="0"/>
                <w:lang w:bidi="ar-SA"/>
              </w:rPr>
            </w:pPr>
            <w:bookmarkStart w:id="25" w:name="_Toc207609074"/>
            <w:r>
              <w:rPr>
                <w:rFonts w:eastAsia="Times New Roman" w:cs="Times New Roman"/>
                <w:b w:val="false"/>
                <w:i/>
                <w:kern w:val="0"/>
                <w:sz w:val="22"/>
                <w:szCs w:val="22"/>
                <w:lang w:val="ru-RU" w:eastAsia="ru-RU" w:bidi="ar-SA"/>
              </w:rPr>
              <w:t>Согласие с требованием</w:t>
            </w:r>
            <w:bookmarkEnd w:id="25"/>
          </w:p>
        </w:tc>
        <w:tc>
          <w:tcPr>
            <w:tcW w:w="3826" w:type="dxa"/>
            <w:tcBorders/>
          </w:tcPr>
          <w:p>
            <w:pPr>
              <w:pStyle w:val="Normal"/>
              <w:widowControl w:val="false"/>
              <w:suppressAutoHyphens w:val="true"/>
              <w:spacing w:before="0" w:after="0"/>
              <w:jc w:val="left"/>
              <w:rPr>
                <w:sz w:val="24"/>
                <w:szCs w:val="24"/>
              </w:rPr>
            </w:pPr>
            <w:r>
              <w:rPr>
                <w:sz w:val="24"/>
                <w:szCs w:val="24"/>
              </w:rPr>
            </w:r>
          </w:p>
        </w:tc>
        <w:tc>
          <w:tcPr>
            <w:tcW w:w="1992" w:type="dxa"/>
            <w:tcBorders/>
          </w:tcPr>
          <w:p>
            <w:pPr>
              <w:pStyle w:val="Style28"/>
              <w:keepNext w:val="false"/>
              <w:widowControl w:val="false"/>
              <w:numPr>
                <w:ilvl w:val="0"/>
                <w:numId w:val="0"/>
              </w:numPr>
              <w:suppressAutoHyphens w:val="true"/>
              <w:spacing w:before="0" w:after="60"/>
              <w:ind w:left="0" w:hanging="0"/>
              <w:jc w:val="left"/>
              <w:outlineLvl w:val="2"/>
              <w:rPr>
                <w:rFonts w:eastAsia="Times New Roman"/>
                <w:b w:val="false"/>
                <w:sz w:val="20"/>
                <w:szCs w:val="20"/>
                <w:lang w:val="ru-RU" w:eastAsia="ru-RU"/>
              </w:rPr>
            </w:pPr>
            <w:r>
              <w:rPr>
                <w:rFonts w:eastAsia="Times New Roman" w:cs="Times New Roman"/>
                <w:b w:val="false"/>
                <w:kern w:val="0"/>
                <w:sz w:val="20"/>
                <w:szCs w:val="20"/>
                <w:lang w:val="ru-RU" w:eastAsia="ru-RU" w:bidi="ar-SA"/>
              </w:rPr>
            </w:r>
          </w:p>
        </w:tc>
      </w:tr>
      <w:tr>
        <w:trPr/>
        <w:tc>
          <w:tcPr>
            <w:tcW w:w="851" w:type="dxa"/>
            <w:tcBorders>
              <w:top w:val="nil"/>
            </w:tcBorders>
            <w:vAlign w:val="center"/>
          </w:tcPr>
          <w:p>
            <w:pPr>
              <w:pStyle w:val="Normal"/>
              <w:widowControl w:val="false"/>
              <w:suppressAutoHyphens w:val="true"/>
              <w:spacing w:before="60" w:after="60"/>
              <w:contextualSpacing/>
              <w:jc w:val="center"/>
              <w:rPr>
                <w:rFonts w:ascii="Times New Roman" w:hAnsi="Times New Roman" w:eastAsia="Times New Roman" w:cs="Times New Roman"/>
                <w:kern w:val="0"/>
                <w:lang w:val="ru-RU" w:bidi="ar-SA"/>
              </w:rPr>
            </w:pPr>
            <w:r>
              <w:rPr>
                <w:rFonts w:eastAsia="Times New Roman" w:cs="Times New Roman"/>
                <w:kern w:val="0"/>
                <w:sz w:val="24"/>
                <w:szCs w:val="24"/>
                <w:lang w:val="ru-RU" w:eastAsia="en-US" w:bidi="ar-SA"/>
              </w:rPr>
              <w:t>4</w:t>
            </w:r>
          </w:p>
        </w:tc>
        <w:tc>
          <w:tcPr>
            <w:tcW w:w="6521" w:type="dxa"/>
            <w:gridSpan w:val="2"/>
            <w:tcBorders>
              <w:top w:val="nil"/>
            </w:tcBorders>
          </w:tcPr>
          <w:p>
            <w:pPr>
              <w:pStyle w:val="Normal"/>
              <w:widowControl w:val="false"/>
              <w:suppressAutoHyphens w:val="true"/>
              <w:spacing w:before="0" w:after="0"/>
              <w:contextualSpacing/>
              <w:jc w:val="left"/>
              <w:rPr>
                <w:rFonts w:ascii="Times New Roman" w:hAnsi="Times New Roman" w:cs="Times New Roman"/>
                <w:kern w:val="0"/>
                <w:lang w:val="ru-RU" w:bidi="ar-SA"/>
              </w:rPr>
            </w:pPr>
            <w:r>
              <w:rPr>
                <w:rFonts w:eastAsia="Calibri" w:cs="Times New Roman"/>
                <w:b/>
                <w:bCs/>
                <w:kern w:val="0"/>
                <w:sz w:val="24"/>
                <w:szCs w:val="24"/>
                <w:lang w:val="ru-RU" w:eastAsia="en-US" w:bidi="ar-SA"/>
              </w:rPr>
              <w:t>Требования к комплектации и документам, поставляемым вместе с продукцией</w:t>
            </w:r>
          </w:p>
          <w:p>
            <w:pPr>
              <w:pStyle w:val="Normal"/>
              <w:widowControl w:val="false"/>
              <w:suppressAutoHyphens w:val="true"/>
              <w:spacing w:before="2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c>
          <w:tcPr>
            <w:tcW w:w="2124" w:type="dxa"/>
            <w:tcBorders>
              <w:top w:val="nil"/>
            </w:tcBorders>
          </w:tcPr>
          <w:p>
            <w:pPr>
              <w:pStyle w:val="Normal"/>
              <w:widowControl w:val="false"/>
              <w:suppressAutoHyphens w:val="true"/>
              <w:spacing w:before="2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c>
          <w:tcPr>
            <w:tcW w:w="3826" w:type="dxa"/>
            <w:tcBorders>
              <w:top w:val="nil"/>
            </w:tcBorders>
          </w:tcPr>
          <w:p>
            <w:pPr>
              <w:pStyle w:val="Normal"/>
              <w:widowControl w:val="false"/>
              <w:suppressAutoHyphens w:val="true"/>
              <w:spacing w:before="2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c>
          <w:tcPr>
            <w:tcW w:w="1992" w:type="dxa"/>
            <w:tcBorders>
              <w:top w:val="nil"/>
            </w:tcBorders>
          </w:tcPr>
          <w:p>
            <w:pPr>
              <w:pStyle w:val="Normal"/>
              <w:widowControl w:val="false"/>
              <w:suppressAutoHyphens w:val="true"/>
              <w:spacing w:before="2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r>
      <w:tr>
        <w:trPr/>
        <w:tc>
          <w:tcPr>
            <w:tcW w:w="851" w:type="dxa"/>
            <w:tcBorders>
              <w:top w:val="nil"/>
            </w:tcBorders>
            <w:vAlign w:val="center"/>
          </w:tcPr>
          <w:p>
            <w:pPr>
              <w:pStyle w:val="Normal"/>
              <w:widowControl w:val="false"/>
              <w:suppressAutoHyphens w:val="true"/>
              <w:spacing w:before="60" w:after="60"/>
              <w:contextualSpacing/>
              <w:jc w:val="center"/>
              <w:rPr>
                <w:rFonts w:ascii="Times New Roman" w:hAnsi="Times New Roman" w:eastAsia="Times New Roman" w:cs="Times New Roman"/>
                <w:kern w:val="0"/>
                <w:lang w:val="ru-RU" w:bidi="ar-SA"/>
              </w:rPr>
            </w:pPr>
            <w:r>
              <w:rPr>
                <w:rFonts w:eastAsia="Times New Roman" w:cs="Times New Roman"/>
                <w:kern w:val="0"/>
                <w:sz w:val="24"/>
                <w:szCs w:val="24"/>
                <w:lang w:val="ru-RU" w:eastAsia="en-US" w:bidi="ar-SA"/>
              </w:rPr>
              <w:t>4.1.</w:t>
            </w:r>
          </w:p>
        </w:tc>
        <w:tc>
          <w:tcPr>
            <w:tcW w:w="2268" w:type="dxa"/>
            <w:tcBorders>
              <w:top w:val="nil"/>
            </w:tcBorders>
          </w:tcPr>
          <w:p>
            <w:pPr>
              <w:pStyle w:val="Normal"/>
              <w:widowControl w:val="false"/>
              <w:suppressAutoHyphens w:val="true"/>
              <w:spacing w:before="0" w:after="0"/>
              <w:contextualSpacing/>
              <w:jc w:val="left"/>
              <w:rPr>
                <w:rFonts w:ascii="Times New Roman" w:hAnsi="Times New Roman" w:cs="Times New Roman"/>
                <w:kern w:val="0"/>
                <w:lang w:val="ru-RU" w:bidi="ar-SA"/>
              </w:rPr>
            </w:pPr>
            <w:r>
              <w:rPr>
                <w:rFonts w:eastAsia="Calibri" w:cs="Times New Roman"/>
                <w:kern w:val="0"/>
                <w:sz w:val="24"/>
                <w:szCs w:val="24"/>
                <w:lang w:val="ru-RU" w:eastAsia="x-none" w:bidi="ar-SA"/>
              </w:rPr>
              <w:t>Инструмент ручной и комплектующие к нему</w:t>
            </w:r>
            <w:r>
              <w:rPr>
                <w:rFonts w:eastAsia="Calibri" w:cs="Times New Roman"/>
                <w:bCs/>
                <w:kern w:val="0"/>
                <w:sz w:val="24"/>
                <w:szCs w:val="24"/>
                <w:lang w:val="ru-RU" w:eastAsia="en-US" w:bidi="ar-SA"/>
              </w:rPr>
              <w:t xml:space="preserve"> </w:t>
            </w:r>
            <w:r>
              <w:rPr>
                <w:rFonts w:eastAsia="Calibri" w:cs="Times New Roman"/>
                <w:bCs/>
                <w:iCs/>
                <w:kern w:val="0"/>
                <w:sz w:val="24"/>
                <w:szCs w:val="24"/>
                <w:lang w:val="ru-RU" w:eastAsia="en-US" w:bidi="ar-SA"/>
              </w:rPr>
              <w:t>поз №1-110</w:t>
              <w:br/>
              <w:t>Таблицы 1. «Перечень и объем закупаемого товара»</w:t>
            </w:r>
          </w:p>
        </w:tc>
        <w:tc>
          <w:tcPr>
            <w:tcW w:w="4253" w:type="dxa"/>
            <w:tcBorders>
              <w:top w:val="nil"/>
            </w:tcBorders>
          </w:tcPr>
          <w:p>
            <w:pPr>
              <w:pStyle w:val="Normal"/>
              <w:widowControl w:val="false"/>
              <w:suppressAutoHyphens w:val="true"/>
              <w:spacing w:before="0" w:after="0"/>
              <w:contextualSpacing/>
              <w:jc w:val="left"/>
              <w:rPr>
                <w:rFonts w:ascii="Times New Roman" w:hAnsi="Times New Roman" w:cs="Times New Roman"/>
                <w:kern w:val="0"/>
                <w:lang w:val="ru-RU" w:bidi="ar-SA"/>
              </w:rPr>
            </w:pPr>
            <w:r>
              <w:rPr>
                <w:rFonts w:eastAsia="Calibri" w:cs="Times New Roman"/>
                <w:bCs/>
                <w:kern w:val="0"/>
                <w:sz w:val="24"/>
                <w:szCs w:val="24"/>
                <w:lang w:val="ru-RU" w:eastAsia="en-US" w:bidi="ar-SA"/>
              </w:rPr>
              <w:t>Продукция должна соответствовать действующим в России стандартам (ГОСТ), техническим условиям (ТУ) и иметь сертификат соответствия обязательного или добровольного сертифицирования, либо информационное письмо о том, что продукция, указанная в договоре, не подлежит обязательной сертификации</w:t>
            </w:r>
          </w:p>
        </w:tc>
        <w:tc>
          <w:tcPr>
            <w:tcW w:w="2124" w:type="dxa"/>
            <w:tcBorders>
              <w:top w:val="nil"/>
            </w:tcBorders>
          </w:tcPr>
          <w:p>
            <w:pPr>
              <w:pStyle w:val="Normal"/>
              <w:widowControl w:val="false"/>
              <w:suppressAutoHyphens w:val="true"/>
              <w:spacing w:before="0" w:after="0"/>
              <w:contextualSpacing/>
              <w:jc w:val="left"/>
              <w:rPr>
                <w:i/>
                <w:i/>
                <w:sz w:val="22"/>
                <w:szCs w:val="22"/>
              </w:rPr>
            </w:pPr>
            <w:r>
              <w:rPr>
                <w:rFonts w:eastAsia="Calibri" w:cs="Arial"/>
                <w:i/>
                <w:kern w:val="0"/>
                <w:sz w:val="22"/>
                <w:szCs w:val="22"/>
                <w:lang w:val="ru-RU" w:eastAsia="ru-RU" w:bidi="ar-SA"/>
              </w:rPr>
              <w:t>Согласие с требованием</w:t>
            </w:r>
          </w:p>
        </w:tc>
        <w:tc>
          <w:tcPr>
            <w:tcW w:w="3826" w:type="dxa"/>
            <w:tcBorders>
              <w:top w:val="nil"/>
            </w:tcBorders>
          </w:tcPr>
          <w:p>
            <w:pPr>
              <w:pStyle w:val="Normal"/>
              <w:widowControl w:val="false"/>
              <w:suppressAutoHyphens w:val="true"/>
              <w:spacing w:before="0" w:after="0"/>
              <w:contextualSpacing/>
              <w:jc w:val="center"/>
              <w:rPr>
                <w:rFonts w:ascii="Times New Roman" w:hAnsi="Times New Roman" w:eastAsia="Times New Roman" w:cs="Times New Roman"/>
                <w:kern w:val="0"/>
                <w:lang w:val="ru-RU" w:bidi="ar-SA"/>
              </w:rPr>
            </w:pPr>
            <w:r>
              <w:rPr>
                <w:rFonts w:eastAsia="Times New Roman" w:cs="Times New Roman"/>
                <w:i/>
                <w:iCs/>
                <w:kern w:val="0"/>
                <w:sz w:val="24"/>
                <w:szCs w:val="24"/>
                <w:lang w:val="ru-RU" w:eastAsia="en-US" w:bidi="ar-SA"/>
              </w:rPr>
              <w:t>-</w:t>
            </w:r>
          </w:p>
        </w:tc>
        <w:tc>
          <w:tcPr>
            <w:tcW w:w="1992" w:type="dxa"/>
            <w:tcBorders>
              <w:top w:val="nil"/>
            </w:tcBorders>
          </w:tcPr>
          <w:p>
            <w:pPr>
              <w:pStyle w:val="Normal"/>
              <w:widowControl w:val="false"/>
              <w:suppressAutoHyphens w:val="true"/>
              <w:spacing w:before="0" w:after="0"/>
              <w:contextualSpacing/>
              <w:jc w:val="left"/>
              <w:rPr>
                <w:b/>
                <w:sz w:val="24"/>
                <w:szCs w:val="24"/>
              </w:rPr>
            </w:pPr>
            <w:r>
              <w:rPr>
                <w:b/>
                <w:sz w:val="24"/>
                <w:szCs w:val="24"/>
              </w:rPr>
            </w:r>
          </w:p>
        </w:tc>
      </w:tr>
      <w:tr>
        <w:trPr/>
        <w:tc>
          <w:tcPr>
            <w:tcW w:w="851" w:type="dxa"/>
            <w:tcBorders>
              <w:top w:val="nil"/>
            </w:tcBorders>
            <w:vAlign w:val="center"/>
          </w:tcPr>
          <w:p>
            <w:pPr>
              <w:pStyle w:val="Normal"/>
              <w:widowControl w:val="false"/>
              <w:suppressAutoHyphens w:val="true"/>
              <w:spacing w:before="60" w:after="60"/>
              <w:contextualSpacing/>
              <w:jc w:val="center"/>
              <w:rPr>
                <w:rFonts w:ascii="Times New Roman" w:hAnsi="Times New Roman" w:eastAsia="Times New Roman" w:cs="Times New Roman"/>
                <w:kern w:val="0"/>
                <w:lang w:val="ru-RU" w:bidi="ar-SA"/>
              </w:rPr>
            </w:pPr>
            <w:r>
              <w:rPr>
                <w:rFonts w:eastAsia="Times New Roman" w:cs="Times New Roman"/>
                <w:kern w:val="0"/>
                <w:sz w:val="24"/>
                <w:szCs w:val="24"/>
                <w:lang w:val="ru-RU" w:eastAsia="en-US" w:bidi="ar-SA"/>
              </w:rPr>
              <w:t>5</w:t>
            </w:r>
          </w:p>
        </w:tc>
        <w:tc>
          <w:tcPr>
            <w:tcW w:w="6521" w:type="dxa"/>
            <w:gridSpan w:val="2"/>
            <w:tcBorders>
              <w:top w:val="nil"/>
            </w:tcBorders>
          </w:tcPr>
          <w:p>
            <w:pPr>
              <w:pStyle w:val="Normal"/>
              <w:widowControl w:val="false"/>
              <w:suppressAutoHyphens w:val="true"/>
              <w:spacing w:before="0" w:after="0"/>
              <w:contextualSpacing/>
              <w:jc w:val="left"/>
              <w:rPr>
                <w:rFonts w:ascii="Times New Roman" w:hAnsi="Times New Roman" w:cs="Times New Roman"/>
                <w:kern w:val="0"/>
                <w:lang w:val="ru-RU" w:bidi="ar-SA"/>
              </w:rPr>
            </w:pPr>
            <w:r>
              <w:rPr>
                <w:rFonts w:eastAsia="Calibri" w:cs="Times New Roman"/>
                <w:b/>
                <w:bCs/>
                <w:kern w:val="0"/>
                <w:sz w:val="24"/>
                <w:szCs w:val="24"/>
                <w:lang w:val="ru-RU" w:eastAsia="en-US" w:bidi="ar-SA"/>
              </w:rPr>
              <w:t>Предоставление информации и документов, подтверждающими страну происхождения товара для целей исполнения Постановления Правительства РФ от 23.12.2024 №1875</w:t>
            </w:r>
          </w:p>
        </w:tc>
        <w:tc>
          <w:tcPr>
            <w:tcW w:w="2124" w:type="dxa"/>
            <w:tcBorders>
              <w:top w:val="nil"/>
            </w:tcBorders>
          </w:tcPr>
          <w:p>
            <w:pPr>
              <w:pStyle w:val="Normal"/>
              <w:widowControl w:val="false"/>
              <w:suppressAutoHyphens w:val="true"/>
              <w:spacing w:before="2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c>
          <w:tcPr>
            <w:tcW w:w="3826" w:type="dxa"/>
            <w:tcBorders>
              <w:top w:val="nil"/>
            </w:tcBorders>
          </w:tcPr>
          <w:p>
            <w:pPr>
              <w:pStyle w:val="Normal"/>
              <w:widowControl w:val="false"/>
              <w:suppressAutoHyphens w:val="true"/>
              <w:spacing w:before="2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c>
          <w:tcPr>
            <w:tcW w:w="1992" w:type="dxa"/>
            <w:tcBorders>
              <w:top w:val="nil"/>
            </w:tcBorders>
          </w:tcPr>
          <w:p>
            <w:pPr>
              <w:pStyle w:val="Normal"/>
              <w:widowControl w:val="false"/>
              <w:suppressAutoHyphens w:val="true"/>
              <w:spacing w:before="2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w:t>
            </w:r>
          </w:p>
        </w:tc>
      </w:tr>
      <w:tr>
        <w:trPr/>
        <w:tc>
          <w:tcPr>
            <w:tcW w:w="851" w:type="dxa"/>
            <w:tcBorders>
              <w:top w:val="nil"/>
            </w:tcBorders>
            <w:vAlign w:val="center"/>
          </w:tcPr>
          <w:p>
            <w:pPr>
              <w:pStyle w:val="Normal"/>
              <w:widowControl w:val="false"/>
              <w:suppressAutoHyphens w:val="true"/>
              <w:spacing w:before="60" w:after="60"/>
              <w:contextualSpacing/>
              <w:jc w:val="center"/>
              <w:rPr>
                <w:rFonts w:ascii="Times New Roman" w:hAnsi="Times New Roman" w:eastAsia="Times New Roman" w:cs="Times New Roman"/>
                <w:kern w:val="0"/>
                <w:lang w:val="ru-RU" w:bidi="ar-SA"/>
              </w:rPr>
            </w:pPr>
            <w:r>
              <w:rPr>
                <w:rFonts w:eastAsia="Times New Roman" w:cs="Times New Roman"/>
                <w:kern w:val="0"/>
                <w:sz w:val="24"/>
                <w:szCs w:val="24"/>
                <w:lang w:val="ru-RU" w:eastAsia="en-US" w:bidi="ar-SA"/>
              </w:rPr>
              <w:t>5.1</w:t>
            </w:r>
          </w:p>
        </w:tc>
        <w:tc>
          <w:tcPr>
            <w:tcW w:w="2268" w:type="dxa"/>
            <w:tcBorders>
              <w:top w:val="nil"/>
            </w:tcBorders>
          </w:tcPr>
          <w:p>
            <w:pPr>
              <w:pStyle w:val="Normal"/>
              <w:widowControl w:val="false"/>
              <w:suppressAutoHyphens w:val="true"/>
              <w:spacing w:before="0" w:after="0"/>
              <w:contextualSpacing/>
              <w:jc w:val="left"/>
              <w:rPr>
                <w:sz w:val="20"/>
                <w:szCs w:val="20"/>
              </w:rPr>
            </w:pPr>
            <w:r>
              <w:rPr>
                <w:rFonts w:eastAsia="Calibri" w:cs="Times New Roman"/>
                <w:i/>
                <w:kern w:val="0"/>
                <w:sz w:val="20"/>
                <w:szCs w:val="20"/>
                <w:lang w:val="ru-RU" w:eastAsia="x-none" w:bidi="ar-SA"/>
              </w:rPr>
              <w:t>Поставка инструмента ручного и комплектующих к нему</w:t>
            </w:r>
            <w:r>
              <w:rPr>
                <w:rFonts w:eastAsia="Calibri" w:cs="Times New Roman"/>
                <w:i/>
                <w:kern w:val="0"/>
                <w:sz w:val="24"/>
                <w:szCs w:val="24"/>
                <w:lang w:val="ru-RU" w:eastAsia="x-none" w:bidi="ar-SA"/>
              </w:rPr>
              <w:t xml:space="preserve"> </w:t>
            </w:r>
            <w:r>
              <w:rPr>
                <w:rFonts w:eastAsia="Calibri" w:cs="Times New Roman"/>
                <w:i/>
                <w:kern w:val="0"/>
                <w:sz w:val="20"/>
                <w:szCs w:val="20"/>
                <w:lang w:val="ru-RU" w:eastAsia="x-none" w:bidi="ar-SA"/>
              </w:rPr>
              <w:t xml:space="preserve"> </w:t>
            </w:r>
            <w:r>
              <w:rPr>
                <w:rFonts w:eastAsia="Calibri" w:cs="Times New Roman"/>
                <w:kern w:val="0"/>
                <w:sz w:val="20"/>
                <w:szCs w:val="20"/>
                <w:lang w:val="ru-RU" w:eastAsia="en-US" w:bidi="ar-SA"/>
              </w:rPr>
              <w:t xml:space="preserve"> по </w:t>
            </w:r>
            <w:r>
              <w:rPr>
                <w:rFonts w:eastAsia="Calibri" w:cs="Times New Roman"/>
                <w:bCs/>
                <w:iCs/>
                <w:kern w:val="0"/>
                <w:sz w:val="20"/>
                <w:szCs w:val="20"/>
                <w:lang w:val="ru-RU" w:eastAsia="en-US" w:bidi="ar-SA"/>
              </w:rPr>
              <w:t>поз № 1-110 Таблицы 1. «Перечень и объем закупаемого товара»</w:t>
            </w:r>
          </w:p>
        </w:tc>
        <w:tc>
          <w:tcPr>
            <w:tcW w:w="4253" w:type="dxa"/>
            <w:tcBorders>
              <w:top w:val="nil"/>
            </w:tcBorders>
          </w:tcPr>
          <w:p>
            <w:pPr>
              <w:pStyle w:val="Normal"/>
              <w:widowControl w:val="false"/>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0"/>
                <w:szCs w:val="20"/>
                <w:lang w:val="ru-RU" w:eastAsia="ru-RU" w:bidi="ar-SA"/>
              </w:rPr>
              <w:t>Номер реестровой записи из реестра российской промышленной продукции, содержащей в том числе: -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№719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№719 для целей осуществления закупок</w:t>
            </w:r>
          </w:p>
          <w:p>
            <w:pPr>
              <w:pStyle w:val="Normal"/>
              <w:widowControl w:val="false"/>
              <w:suppressAutoHyphens w:val="true"/>
              <w:spacing w:before="0" w:after="0"/>
              <w:jc w:val="center"/>
              <w:rPr>
                <w:sz w:val="20"/>
                <w:szCs w:val="20"/>
              </w:rPr>
            </w:pPr>
            <w:r>
              <w:rPr>
                <w:sz w:val="20"/>
                <w:szCs w:val="20"/>
              </w:rPr>
            </w:r>
          </w:p>
          <w:p>
            <w:pPr>
              <w:pStyle w:val="Normal"/>
              <w:widowControl w:val="false"/>
              <w:suppressAutoHyphens w:val="true"/>
              <w:spacing w:before="0" w:after="0"/>
              <w:contextualSpacing/>
              <w:jc w:val="left"/>
              <w:rPr>
                <w:rFonts w:ascii="Times New Roman" w:hAnsi="Times New Roman" w:eastAsia="Times New Roman" w:cs="Times New Roman"/>
                <w:kern w:val="0"/>
                <w:lang w:val="ru-RU" w:eastAsia="ru-RU" w:bidi="ar-SA"/>
              </w:rPr>
            </w:pPr>
            <w:r>
              <w:rPr>
                <w:rFonts w:eastAsia="Times New Roman" w:cs="Times New Roman"/>
                <w:kern w:val="0"/>
                <w:sz w:val="20"/>
                <w:szCs w:val="20"/>
                <w:lang w:val="ru-RU" w:eastAsia="ru-RU" w:bidi="ar-SA"/>
              </w:rPr>
              <w:t>- Номер реестровой записи из евразийского реестра промышленных товаров, содержащей в том числе: - информацию о совокупном количестве баллов за выполнение (освоение) на территории ЕАЭС соответствующих операций (условий) (если в отношении такого товара правом ЕАЭС за выполнение (освоение) на территории ЕАЭС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ЕАЭС</w:t>
            </w:r>
          </w:p>
        </w:tc>
        <w:tc>
          <w:tcPr>
            <w:tcW w:w="2124" w:type="dxa"/>
            <w:tcBorders>
              <w:top w:val="nil"/>
            </w:tcBorders>
          </w:tcPr>
          <w:p>
            <w:pPr>
              <w:pStyle w:val="Normal"/>
              <w:widowControl w:val="false"/>
              <w:suppressAutoHyphens w:val="true"/>
              <w:spacing w:before="0" w:after="0"/>
              <w:contextualSpacing/>
              <w:jc w:val="left"/>
              <w:rPr>
                <w:i/>
                <w:i/>
              </w:rPr>
            </w:pPr>
            <w:r>
              <w:rPr>
                <w:rFonts w:eastAsia="Times New Roman" w:cs="Times New Roman"/>
                <w:i/>
                <w:iCs/>
                <w:kern w:val="0"/>
                <w:sz w:val="20"/>
                <w:szCs w:val="20"/>
                <w:lang w:val="ru-RU" w:eastAsia="ru-RU" w:bidi="ar-SA"/>
              </w:rPr>
              <w:t>Указание наименования реестра и номер реестровой записи в Форме Коммерческого предложения и Структуры НМЦ</w:t>
            </w:r>
          </w:p>
        </w:tc>
        <w:tc>
          <w:tcPr>
            <w:tcW w:w="3826" w:type="dxa"/>
            <w:tcBorders>
              <w:top w:val="nil"/>
            </w:tcBorders>
          </w:tcPr>
          <w:p>
            <w:pPr>
              <w:pStyle w:val="Normal"/>
              <w:widowControl w:val="false"/>
              <w:suppressAutoHyphens w:val="true"/>
              <w:spacing w:before="0" w:after="0"/>
              <w:contextualSpacing/>
              <w:jc w:val="left"/>
              <w:rPr>
                <w:i/>
                <w:i/>
              </w:rPr>
            </w:pPr>
            <w:r>
              <w:rPr>
                <w:rFonts w:eastAsia="Calibri" w:cs="Times New Roman"/>
                <w:i/>
                <w:kern w:val="0"/>
                <w:sz w:val="20"/>
                <w:szCs w:val="20"/>
                <w:lang w:val="ru-RU" w:eastAsia="ru-RU" w:bidi="ar-SA"/>
              </w:rPr>
              <w:t>Требуется в составе заявки представить заполненную Форму Коммерческого предложения и Структуры НМЦ в части столбцов раздела «Коммерческое предложение».</w:t>
            </w:r>
          </w:p>
        </w:tc>
        <w:tc>
          <w:tcPr>
            <w:tcW w:w="1992" w:type="dxa"/>
            <w:tcBorders>
              <w:top w:val="nil"/>
            </w:tcBorders>
          </w:tcPr>
          <w:p>
            <w:pPr>
              <w:pStyle w:val="Style28"/>
              <w:keepNext w:val="false"/>
              <w:widowControl w:val="false"/>
              <w:numPr>
                <w:ilvl w:val="0"/>
                <w:numId w:val="0"/>
              </w:numPr>
              <w:suppressAutoHyphens w:val="true"/>
              <w:spacing w:before="0" w:after="60"/>
              <w:ind w:left="0" w:hanging="0"/>
              <w:jc w:val="left"/>
              <w:outlineLvl w:val="2"/>
              <w:rPr>
                <w:rFonts w:eastAsia="Times New Roman"/>
                <w:b w:val="false"/>
                <w:sz w:val="20"/>
                <w:szCs w:val="20"/>
                <w:lang w:val="ru-RU" w:eastAsia="ru-RU"/>
              </w:rPr>
            </w:pPr>
            <w:r>
              <w:rPr>
                <w:rFonts w:eastAsia="Times New Roman" w:cs="Times New Roman"/>
                <w:b w:val="false"/>
                <w:kern w:val="0"/>
                <w:sz w:val="20"/>
                <w:szCs w:val="20"/>
                <w:lang w:val="ru-RU" w:eastAsia="ru-RU" w:bidi="ar-SA"/>
              </w:rPr>
            </w:r>
          </w:p>
        </w:tc>
      </w:tr>
      <w:tr>
        <w:trPr/>
        <w:tc>
          <w:tcPr>
            <w:tcW w:w="851" w:type="dxa"/>
            <w:tcBorders>
              <w:top w:val="nil"/>
            </w:tcBorders>
            <w:vAlign w:val="center"/>
          </w:tcPr>
          <w:p>
            <w:pPr>
              <w:pStyle w:val="Normal"/>
              <w:widowControl w:val="false"/>
              <w:suppressAutoHyphens w:val="true"/>
              <w:spacing w:before="60" w:after="60"/>
              <w:contextualSpacing/>
              <w:jc w:val="center"/>
              <w:rPr>
                <w:rFonts w:ascii="Times New Roman" w:hAnsi="Times New Roman" w:eastAsia="Times New Roman" w:cs="Times New Roman"/>
                <w:kern w:val="0"/>
                <w:lang w:val="ru-RU" w:bidi="ar-SA"/>
              </w:rPr>
            </w:pPr>
            <w:r>
              <w:rPr>
                <w:rFonts w:eastAsia="Times New Roman" w:cs="Times New Roman"/>
                <w:kern w:val="0"/>
                <w:sz w:val="24"/>
                <w:szCs w:val="24"/>
                <w:lang w:val="ru-RU" w:eastAsia="en-US" w:bidi="ar-SA"/>
              </w:rPr>
              <w:t>5.2.</w:t>
            </w:r>
          </w:p>
        </w:tc>
        <w:tc>
          <w:tcPr>
            <w:tcW w:w="2268" w:type="dxa"/>
            <w:tcBorders>
              <w:top w:val="nil"/>
            </w:tcBorders>
          </w:tcPr>
          <w:p>
            <w:pPr>
              <w:pStyle w:val="Normal"/>
              <w:widowControl w:val="false"/>
              <w:suppressAutoHyphens w:val="true"/>
              <w:spacing w:before="0" w:after="0"/>
              <w:contextualSpacing/>
              <w:jc w:val="left"/>
              <w:rPr>
                <w:rFonts w:ascii="Times New Roman" w:hAnsi="Times New Roman" w:cs="Times New Roman"/>
                <w:kern w:val="0"/>
                <w:lang w:val="ru-RU" w:bidi="ar-SA"/>
              </w:rPr>
            </w:pPr>
            <w:r>
              <w:rPr>
                <w:rFonts w:eastAsia="Calibri" w:cs="Times New Roman"/>
                <w:i/>
                <w:iCs/>
                <w:kern w:val="0"/>
                <w:sz w:val="20"/>
                <w:szCs w:val="20"/>
                <w:lang w:val="ru-RU" w:eastAsia="x-none" w:bidi="ar-SA"/>
              </w:rPr>
              <w:t>Поставка инструмента ручного и комплектующих к нему</w:t>
            </w:r>
            <w:r>
              <w:rPr>
                <w:rFonts w:eastAsia="Calibri" w:cs="Times New Roman"/>
                <w:i/>
                <w:iCs/>
                <w:kern w:val="0"/>
                <w:sz w:val="24"/>
                <w:szCs w:val="24"/>
                <w:lang w:val="ru-RU" w:eastAsia="x-none" w:bidi="ar-SA"/>
              </w:rPr>
              <w:t xml:space="preserve"> </w:t>
            </w:r>
            <w:r>
              <w:rPr>
                <w:rFonts w:eastAsia="Calibri" w:cs="Times New Roman"/>
                <w:i/>
                <w:iCs/>
                <w:kern w:val="0"/>
                <w:sz w:val="20"/>
                <w:szCs w:val="20"/>
                <w:lang w:val="ru-RU" w:eastAsia="x-none" w:bidi="ar-SA"/>
              </w:rPr>
              <w:t xml:space="preserve"> </w:t>
            </w:r>
            <w:r>
              <w:rPr>
                <w:rFonts w:eastAsia="Calibri" w:cs="Times New Roman"/>
                <w:bCs/>
                <w:iCs/>
                <w:kern w:val="0"/>
                <w:sz w:val="20"/>
                <w:szCs w:val="20"/>
                <w:lang w:val="ru-RU" w:eastAsia="en-US" w:bidi="ar-SA"/>
              </w:rPr>
              <w:t xml:space="preserve"> по поз № 1- 110 Таблицы 1.</w:t>
            </w:r>
            <w:r>
              <w:rPr>
                <w:rFonts w:eastAsia="Calibri" w:cs="Times New Roman"/>
                <w:kern w:val="0"/>
                <w:sz w:val="20"/>
                <w:szCs w:val="20"/>
                <w:lang w:val="ru-RU" w:eastAsia="en-US" w:bidi="ar-SA"/>
              </w:rPr>
              <w:t xml:space="preserve"> «Перечень и объем закупаемого товара»</w:t>
            </w:r>
          </w:p>
        </w:tc>
        <w:tc>
          <w:tcPr>
            <w:tcW w:w="4253" w:type="dxa"/>
            <w:tcBorders>
              <w:top w:val="nil"/>
            </w:tcBorders>
          </w:tcPr>
          <w:p>
            <w:pPr>
              <w:pStyle w:val="Normal"/>
              <w:widowControl w:val="false"/>
              <w:suppressAutoHyphens w:val="true"/>
              <w:spacing w:before="0" w:after="0"/>
              <w:jc w:val="left"/>
              <w:rPr>
                <w:sz w:val="20"/>
                <w:szCs w:val="20"/>
              </w:rPr>
            </w:pPr>
            <w:r>
              <w:rPr>
                <w:sz w:val="20"/>
                <w:szCs w:val="20"/>
              </w:rPr>
            </w:r>
          </w:p>
        </w:tc>
        <w:tc>
          <w:tcPr>
            <w:tcW w:w="2124" w:type="dxa"/>
            <w:tcBorders>
              <w:top w:val="nil"/>
            </w:tcBorders>
          </w:tcPr>
          <w:p>
            <w:pPr>
              <w:pStyle w:val="Normal"/>
              <w:widowControl w:val="false"/>
              <w:suppressAutoHyphens w:val="true"/>
              <w:spacing w:before="0" w:after="0"/>
              <w:contextualSpacing/>
              <w:jc w:val="left"/>
              <w:rPr>
                <w:i/>
                <w:i/>
              </w:rPr>
            </w:pPr>
            <w:r>
              <w:rPr>
                <w:rFonts w:eastAsia="Times New Roman" w:cs="Times New Roman"/>
                <w:i/>
                <w:iCs/>
                <w:kern w:val="0"/>
                <w:sz w:val="20"/>
                <w:szCs w:val="20"/>
                <w:lang w:val="ru-RU" w:eastAsia="ru-RU" w:bidi="ar-SA"/>
              </w:rPr>
              <w:t>Указание страны происхождения товара</w:t>
            </w:r>
          </w:p>
        </w:tc>
        <w:tc>
          <w:tcPr>
            <w:tcW w:w="3826" w:type="dxa"/>
            <w:tcBorders>
              <w:top w:val="nil"/>
            </w:tcBorders>
          </w:tcPr>
          <w:p>
            <w:pPr>
              <w:pStyle w:val="Normal"/>
              <w:widowControl w:val="false"/>
              <w:suppressAutoHyphens w:val="true"/>
              <w:spacing w:before="0" w:after="0"/>
              <w:contextualSpacing/>
              <w:jc w:val="left"/>
              <w:rPr>
                <w:i/>
                <w:i/>
              </w:rPr>
            </w:pPr>
            <w:r>
              <w:rPr>
                <w:rFonts w:eastAsia="Calibri" w:cs="Times New Roman"/>
                <w:i/>
                <w:kern w:val="0"/>
                <w:sz w:val="20"/>
                <w:szCs w:val="20"/>
                <w:lang w:val="ru-RU" w:eastAsia="ru-RU" w:bidi="ar-SA"/>
              </w:rPr>
              <w:t>Требуется с составе заявки представить документ подтверждающую страну происхождения товара</w:t>
            </w:r>
          </w:p>
        </w:tc>
        <w:tc>
          <w:tcPr>
            <w:tcW w:w="1992" w:type="dxa"/>
            <w:tcBorders>
              <w:top w:val="nil"/>
            </w:tcBorders>
          </w:tcPr>
          <w:p>
            <w:pPr>
              <w:pStyle w:val="Style28"/>
              <w:keepNext w:val="false"/>
              <w:widowControl w:val="false"/>
              <w:numPr>
                <w:ilvl w:val="0"/>
                <w:numId w:val="0"/>
              </w:numPr>
              <w:suppressAutoHyphens w:val="true"/>
              <w:spacing w:before="0" w:after="60"/>
              <w:ind w:left="0" w:hanging="0"/>
              <w:jc w:val="left"/>
              <w:outlineLvl w:val="2"/>
              <w:rPr>
                <w:rFonts w:eastAsia="Times New Roman"/>
                <w:b w:val="false"/>
                <w:sz w:val="20"/>
                <w:szCs w:val="20"/>
                <w:lang w:val="ru-RU" w:eastAsia="ru-RU"/>
              </w:rPr>
            </w:pPr>
            <w:r>
              <w:rPr>
                <w:rFonts w:eastAsia="Times New Roman" w:cs="Times New Roman"/>
                <w:b w:val="false"/>
                <w:kern w:val="0"/>
                <w:sz w:val="20"/>
                <w:szCs w:val="20"/>
                <w:lang w:val="ru-RU" w:eastAsia="ru-RU" w:bidi="ar-SA"/>
              </w:rPr>
            </w:r>
          </w:p>
        </w:tc>
      </w:tr>
    </w:tbl>
    <w:p>
      <w:pPr>
        <w:sectPr>
          <w:headerReference w:type="default" r:id="rId5"/>
          <w:headerReference w:type="first" r:id="rId6"/>
          <w:type w:val="nextPage"/>
          <w:pgSz w:orient="landscape" w:w="16838" w:h="11906"/>
          <w:pgMar w:left="992" w:right="1134" w:gutter="0" w:header="680" w:top="737" w:footer="0" w:bottom="993"/>
          <w:pgNumType w:fmt="decimal"/>
          <w:formProt w:val="false"/>
          <w:textDirection w:val="lrTb"/>
          <w:docGrid w:type="default" w:linePitch="381" w:charSpace="0"/>
        </w:sectPr>
      </w:pPr>
    </w:p>
    <w:p>
      <w:pPr>
        <w:pStyle w:val="Normal"/>
        <w:spacing w:before="0" w:after="60"/>
        <w:jc w:val="both"/>
        <w:rPr/>
      </w:pPr>
      <w:r>
        <w:rPr>
          <w:i/>
          <w:iCs/>
          <w:sz w:val="24"/>
          <w:szCs w:val="24"/>
        </w:rPr>
        <w:t>** Указанные в настоящем ТТ ссылки на ТУ, марку (тип) продукции носят описательный, а не обязательный характер. В случае, если Участником предлагается эквивалентная продукция требуемой Заказчику продукции или ее составных частей, он должен в обязательном порядке в составе своего предложения предоставить подробное техническое описание предлагаемого к поставке эквивалента, в объеме не менее установленных в настоящих ТТ требований.</w:t>
      </w:r>
    </w:p>
    <w:p>
      <w:pPr>
        <w:pStyle w:val="Normal"/>
        <w:spacing w:before="0" w:after="120"/>
        <w:jc w:val="left"/>
        <w:rPr/>
      </w:pPr>
      <w:r>
        <w:rPr>
          <w:rFonts w:eastAsia="Calibri"/>
          <w:i/>
          <w:iCs/>
          <w:sz w:val="24"/>
          <w:szCs w:val="24"/>
          <w:vertAlign w:val="superscript"/>
        </w:rPr>
        <w:t>1</w:t>
      </w:r>
      <w:r>
        <w:rPr>
          <w:rFonts w:eastAsia="Calibri"/>
          <w:i/>
          <w:iCs/>
          <w:sz w:val="24"/>
          <w:szCs w:val="24"/>
        </w:rPr>
        <w:t>Эквивалентная продукция – это продукция, которая по техническим и функциональным характеристикам не уступает характеристикам, заявленным в Документации о закупке, в том числе, по гарантийным срокам и срокам эксплуатации.</w:t>
      </w:r>
    </w:p>
    <w:p>
      <w:pPr>
        <w:pStyle w:val="Normal"/>
        <w:spacing w:before="0" w:after="120"/>
        <w:jc w:val="right"/>
        <w:rPr/>
      </w:pPr>
      <w:r>
        <w:rPr>
          <w:rFonts w:eastAsia="Calibri"/>
          <w:sz w:val="24"/>
          <w:szCs w:val="24"/>
        </w:rPr>
        <w:t>Приложение №1 к Техническим требованиям</w:t>
      </w:r>
    </w:p>
    <w:p>
      <w:pPr>
        <w:pStyle w:val="Normal"/>
        <w:spacing w:before="0" w:after="120"/>
        <w:rPr/>
      </w:pPr>
      <w:r>
        <w:rPr>
          <w:rFonts w:eastAsia="Calibri"/>
          <w:b/>
          <w:bCs/>
          <w:sz w:val="24"/>
          <w:szCs w:val="24"/>
          <w:lang w:val="x-none"/>
        </w:rPr>
        <w:t>Таблица </w:t>
      </w:r>
      <w:r>
        <w:rPr>
          <w:rFonts w:eastAsia="Calibri"/>
          <w:b/>
          <w:bCs/>
          <w:sz w:val="24"/>
          <w:szCs w:val="24"/>
        </w:rPr>
        <w:t>3.1</w:t>
      </w:r>
      <w:r>
        <w:rPr>
          <w:rFonts w:eastAsia="Calibri"/>
          <w:b/>
          <w:bCs/>
          <w:sz w:val="24"/>
          <w:szCs w:val="24"/>
          <w:lang w:val="x-none"/>
        </w:rPr>
        <w:t xml:space="preserve">. </w:t>
      </w:r>
      <w:r>
        <w:rPr>
          <w:rFonts w:eastAsia="Calibri"/>
          <w:b/>
          <w:bCs/>
          <w:sz w:val="24"/>
          <w:szCs w:val="24"/>
        </w:rPr>
        <w:t>Требования к продукции (индивидуальные требования по каждой позиции перечня продукции)</w:t>
      </w:r>
    </w:p>
    <w:p>
      <w:pPr>
        <w:pStyle w:val="Normal"/>
        <w:jc w:val="both"/>
        <w:rPr/>
      </w:pPr>
      <w:r>
        <w:rPr>
          <w:b/>
          <w:bCs/>
          <w:sz w:val="24"/>
          <w:szCs w:val="24"/>
        </w:rPr>
        <w:t xml:space="preserve">Наименование продукции: </w:t>
      </w:r>
      <w:r>
        <w:rPr>
          <w:rFonts w:eastAsia="Calibri"/>
          <w:i/>
          <w:sz w:val="24"/>
          <w:szCs w:val="24"/>
          <w:lang w:eastAsia="x-none"/>
        </w:rPr>
        <w:t>" Поставка инструмента ручного и комплектующих к нему в рамках эксплуатационных расходов для нужд Западных электрических сетей "</w:t>
      </w:r>
    </w:p>
    <w:tbl>
      <w:tblPr>
        <w:tblStyle w:val="1c"/>
        <w:tblW w:w="15034" w:type="dxa"/>
        <w:jc w:val="left"/>
        <w:tblInd w:w="55" w:type="dxa"/>
        <w:tblLayout w:type="fixed"/>
        <w:tblCellMar>
          <w:top w:w="55" w:type="dxa"/>
          <w:left w:w="55" w:type="dxa"/>
          <w:bottom w:w="55" w:type="dxa"/>
          <w:right w:w="55" w:type="dxa"/>
        </w:tblCellMar>
        <w:tblLook w:val="04a0" w:noHBand="0" w:noVBand="1" w:firstColumn="1" w:lastRow="0" w:lastColumn="0" w:firstRow="1"/>
      </w:tblPr>
      <w:tblGrid>
        <w:gridCol w:w="592"/>
        <w:gridCol w:w="1517"/>
        <w:gridCol w:w="2109"/>
        <w:gridCol w:w="752"/>
        <w:gridCol w:w="3477"/>
        <w:gridCol w:w="1930"/>
        <w:gridCol w:w="1191"/>
        <w:gridCol w:w="783"/>
        <w:gridCol w:w="1301"/>
        <w:gridCol w:w="1380"/>
      </w:tblGrid>
      <w:tr>
        <w:trPr>
          <w:trHeight w:val="311" w:hRule="atLeast"/>
        </w:trPr>
        <w:tc>
          <w:tcPr>
            <w:tcW w:w="592" w:type="dxa"/>
            <w:vMerge w:val="restart"/>
            <w:tcBorders>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b/>
                <w:color w:val="000000"/>
                <w:kern w:val="0"/>
                <w:sz w:val="22"/>
                <w:szCs w:val="22"/>
                <w:lang w:val="ru-RU" w:eastAsia="en-US" w:bidi="ar-SA"/>
              </w:rPr>
              <w:t xml:space="preserve">№ </w:t>
            </w:r>
            <w:r>
              <w:rPr>
                <w:rFonts w:eastAsia="Calibri" w:cs="Times New Roman"/>
                <w:b/>
                <w:color w:val="000000"/>
                <w:kern w:val="0"/>
                <w:sz w:val="22"/>
                <w:szCs w:val="22"/>
                <w:lang w:val="ru-RU" w:eastAsia="en-US" w:bidi="ar-SA"/>
              </w:rPr>
              <w:t>п/п</w:t>
            </w:r>
          </w:p>
        </w:tc>
        <w:tc>
          <w:tcPr>
            <w:tcW w:w="1517" w:type="dxa"/>
            <w:vMerge w:val="restart"/>
            <w:tcBorders>
              <w:right w:val="nil"/>
            </w:tcBorders>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b/>
                <w:color w:val="000000"/>
                <w:kern w:val="0"/>
                <w:sz w:val="22"/>
                <w:szCs w:val="22"/>
                <w:lang w:val="ru-RU" w:eastAsia="en-US" w:bidi="ar-SA"/>
              </w:rPr>
              <w:t xml:space="preserve">№ </w:t>
            </w:r>
            <w:r>
              <w:rPr>
                <w:rFonts w:eastAsia="Calibri" w:cs="Times New Roman"/>
                <w:b/>
                <w:color w:val="000000"/>
                <w:kern w:val="0"/>
                <w:sz w:val="22"/>
                <w:szCs w:val="22"/>
                <w:lang w:val="ru-RU" w:eastAsia="en-US" w:bidi="ar-SA"/>
              </w:rPr>
              <w:t xml:space="preserve">позиции </w:t>
              <w:br/>
              <w:t>Таблицы 1.1. «Перечень и объем закупаемой продукции»</w:t>
            </w:r>
          </w:p>
        </w:tc>
        <w:tc>
          <w:tcPr>
            <w:tcW w:w="2109" w:type="dxa"/>
            <w:vMerge w:val="restart"/>
            <w:tcBorders>
              <w:right w:val="nil"/>
            </w:tcBorders>
            <w:vAlign w:val="center"/>
          </w:tcPr>
          <w:p>
            <w:pPr>
              <w:pStyle w:val="Normal"/>
              <w:widowControl w:val="false"/>
              <w:jc w:val="left"/>
              <w:rPr>
                <w:b/>
                <w:bCs/>
              </w:rPr>
            </w:pPr>
            <w:r>
              <w:rPr>
                <w:b/>
                <w:bCs/>
                <w:sz w:val="24"/>
                <w:szCs w:val="24"/>
              </w:rPr>
              <w:t>Наименование продукции</w:t>
            </w:r>
          </w:p>
        </w:tc>
        <w:tc>
          <w:tcPr>
            <w:tcW w:w="6159" w:type="dxa"/>
            <w:gridSpan w:val="3"/>
            <w:tcBorders>
              <w:right w:val="nil"/>
            </w:tcBorders>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b/>
                <w:color w:val="000000"/>
                <w:kern w:val="0"/>
                <w:sz w:val="22"/>
                <w:szCs w:val="22"/>
                <w:lang w:val="ru-RU" w:eastAsia="en-US" w:bidi="ar-SA"/>
              </w:rPr>
              <w:t>Требования заказчика *</w:t>
            </w:r>
          </w:p>
        </w:tc>
        <w:tc>
          <w:tcPr>
            <w:tcW w:w="4655" w:type="dxa"/>
            <w:gridSpan w:val="4"/>
            <w:tcBorders/>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b/>
                <w:color w:val="000000"/>
                <w:kern w:val="0"/>
                <w:sz w:val="22"/>
                <w:szCs w:val="22"/>
                <w:lang w:val="ru-RU" w:eastAsia="en-US" w:bidi="ar-SA"/>
              </w:rPr>
              <w:t>Предложения участника**</w:t>
            </w:r>
          </w:p>
        </w:tc>
      </w:tr>
      <w:tr>
        <w:trPr>
          <w:trHeight w:val="726" w:hRule="atLeast"/>
        </w:trPr>
        <w:tc>
          <w:tcPr>
            <w:tcW w:w="592" w:type="dxa"/>
            <w:vMerge w:val="continue"/>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sz w:val="22"/>
                <w:szCs w:val="22"/>
              </w:rPr>
            </w:pPr>
            <w:r>
              <w:rPr>
                <w:rFonts w:eastAsia="Calibri" w:cs="Times New Roman"/>
                <w:sz w:val="22"/>
                <w:szCs w:val="22"/>
              </w:rPr>
            </w:r>
          </w:p>
        </w:tc>
        <w:tc>
          <w:tcPr>
            <w:tcW w:w="1517" w:type="dxa"/>
            <w:vMerge w:val="continue"/>
            <w:tcBorders>
              <w:top w:val="nil"/>
              <w:right w:val="nil"/>
            </w:tcBorders>
          </w:tcPr>
          <w:p>
            <w:pPr>
              <w:pStyle w:val="Normal"/>
              <w:widowControl w:val="false"/>
              <w:suppressAutoHyphens w:val="true"/>
              <w:spacing w:before="0" w:after="0"/>
              <w:jc w:val="left"/>
              <w:rPr>
                <w:rFonts w:ascii="Times New Roman" w:hAnsi="Times New Roman" w:eastAsia="Calibri" w:cs="Times New Roman"/>
                <w:sz w:val="22"/>
                <w:szCs w:val="22"/>
              </w:rPr>
            </w:pPr>
            <w:r>
              <w:rPr>
                <w:rFonts w:eastAsia="Calibri" w:cs="Times New Roman"/>
                <w:sz w:val="22"/>
                <w:szCs w:val="22"/>
              </w:rPr>
            </w:r>
          </w:p>
        </w:tc>
        <w:tc>
          <w:tcPr>
            <w:tcW w:w="2109" w:type="dxa"/>
            <w:vMerge w:val="continue"/>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sz w:val="24"/>
                <w:szCs w:val="24"/>
              </w:rPr>
            </w:pPr>
            <w:r>
              <w:rPr>
                <w:rFonts w:eastAsia="Calibri" w:cs="Times New Roman"/>
                <w:sz w:val="24"/>
                <w:szCs w:val="24"/>
              </w:rPr>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b/>
                <w:color w:val="000000"/>
                <w:kern w:val="0"/>
                <w:sz w:val="22"/>
                <w:szCs w:val="22"/>
                <w:lang w:val="ru-RU" w:eastAsia="en-US" w:bidi="ar-SA"/>
              </w:rPr>
              <w:t>ГОСТ</w:t>
            </w:r>
          </w:p>
        </w:tc>
        <w:tc>
          <w:tcPr>
            <w:tcW w:w="3477"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b/>
                <w:color w:val="000000"/>
                <w:kern w:val="0"/>
                <w:sz w:val="22"/>
                <w:szCs w:val="22"/>
                <w:lang w:val="ru-RU" w:eastAsia="en-US" w:bidi="ar-SA"/>
              </w:rPr>
              <w:t>Технические и функциональные характеристики</w:t>
            </w:r>
          </w:p>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b/>
                <w:bCs/>
                <w:color w:val="000000"/>
                <w:kern w:val="0"/>
                <w:sz w:val="22"/>
                <w:szCs w:val="22"/>
                <w:lang w:val="ru-RU" w:eastAsia="en-US" w:bidi="ar-SA"/>
              </w:rPr>
              <w:t>(параметры эквивалентности)</w:t>
            </w:r>
          </w:p>
        </w:tc>
        <w:tc>
          <w:tcPr>
            <w:tcW w:w="1930"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b/>
                <w:color w:val="000000"/>
                <w:kern w:val="0"/>
                <w:sz w:val="22"/>
                <w:szCs w:val="22"/>
                <w:lang w:val="ru-RU" w:eastAsia="en-US" w:bidi="ar-SA"/>
              </w:rPr>
              <w:t>Место поставки</w:t>
            </w:r>
          </w:p>
        </w:tc>
        <w:tc>
          <w:tcPr>
            <w:tcW w:w="1191"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b/>
                <w:color w:val="000000"/>
                <w:kern w:val="0"/>
                <w:sz w:val="22"/>
                <w:szCs w:val="22"/>
                <w:lang w:val="ru-RU" w:eastAsia="en-US" w:bidi="ar-SA"/>
              </w:rPr>
              <w:t>Наименование продукции</w:t>
            </w:r>
          </w:p>
        </w:tc>
        <w:tc>
          <w:tcPr>
            <w:tcW w:w="783"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b/>
                <w:color w:val="000000"/>
                <w:kern w:val="0"/>
                <w:sz w:val="22"/>
                <w:szCs w:val="22"/>
                <w:lang w:val="ru-RU" w:eastAsia="en-US" w:bidi="ar-SA"/>
              </w:rPr>
              <w:t>ГОСТ</w:t>
            </w:r>
          </w:p>
        </w:tc>
        <w:tc>
          <w:tcPr>
            <w:tcW w:w="1301"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b/>
                <w:color w:val="000000"/>
                <w:kern w:val="0"/>
                <w:sz w:val="22"/>
                <w:szCs w:val="22"/>
                <w:lang w:val="ru-RU" w:eastAsia="en-US" w:bidi="ar-SA"/>
              </w:rPr>
              <w:t>Технические и функциональные характеристики</w:t>
            </w:r>
          </w:p>
        </w:tc>
        <w:tc>
          <w:tcPr>
            <w:tcW w:w="1380" w:type="dxa"/>
            <w:tcBorders>
              <w:top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b/>
                <w:color w:val="000000"/>
                <w:kern w:val="0"/>
                <w:sz w:val="22"/>
                <w:szCs w:val="22"/>
                <w:lang w:val="ru-RU" w:eastAsia="en-US" w:bidi="ar-SA"/>
              </w:rPr>
              <w:t>Место поставки</w:t>
            </w:r>
          </w:p>
        </w:tc>
      </w:tr>
      <w:tr>
        <w:trPr>
          <w:trHeight w:val="223" w:hRule="atLeast"/>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b/>
                <w:color w:val="000000"/>
                <w:kern w:val="0"/>
                <w:sz w:val="22"/>
                <w:szCs w:val="22"/>
                <w:lang w:val="ru-RU" w:eastAsia="en-US" w:bidi="ar-SA"/>
              </w:rPr>
              <w:t>1</w:t>
            </w:r>
          </w:p>
        </w:tc>
        <w:tc>
          <w:tcPr>
            <w:tcW w:w="1517"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b/>
                <w:color w:val="000000"/>
                <w:kern w:val="0"/>
                <w:sz w:val="22"/>
                <w:szCs w:val="22"/>
                <w:lang w:val="ru-RU" w:eastAsia="en-US" w:bidi="ar-SA"/>
              </w:rPr>
              <w:t>2</w:t>
            </w:r>
          </w:p>
        </w:tc>
        <w:tc>
          <w:tcPr>
            <w:tcW w:w="2109" w:type="dxa"/>
            <w:tcBorders>
              <w:top w:val="nil"/>
              <w:right w:val="nil"/>
            </w:tcBorders>
            <w:vAlign w:val="center"/>
          </w:tcPr>
          <w:p>
            <w:pPr>
              <w:pStyle w:val="Normal"/>
              <w:widowControl w:val="false"/>
              <w:jc w:val="left"/>
              <w:rPr>
                <w:rFonts w:ascii="Times New Roman" w:hAnsi="Times New Roman"/>
                <w:sz w:val="24"/>
                <w:szCs w:val="24"/>
              </w:rPr>
            </w:pPr>
            <w:r>
              <w:rPr>
                <w:sz w:val="24"/>
                <w:szCs w:val="24"/>
              </w:rPr>
              <w:t>3</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b/>
                <w:color w:val="000000"/>
                <w:kern w:val="0"/>
                <w:sz w:val="22"/>
                <w:szCs w:val="22"/>
                <w:lang w:val="ru-RU" w:eastAsia="en-US" w:bidi="ar-SA"/>
              </w:rPr>
              <w:t>4</w:t>
            </w:r>
          </w:p>
        </w:tc>
        <w:tc>
          <w:tcPr>
            <w:tcW w:w="3477"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b/>
                <w:color w:val="000000"/>
                <w:kern w:val="0"/>
                <w:sz w:val="22"/>
                <w:szCs w:val="22"/>
                <w:lang w:val="ru-RU" w:eastAsia="en-US" w:bidi="ar-SA"/>
              </w:rPr>
              <w:t>5</w:t>
            </w:r>
          </w:p>
        </w:tc>
        <w:tc>
          <w:tcPr>
            <w:tcW w:w="1930"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b/>
                <w:color w:val="000000"/>
                <w:kern w:val="0"/>
                <w:sz w:val="22"/>
                <w:szCs w:val="22"/>
                <w:lang w:val="ru-RU" w:eastAsia="en-US" w:bidi="ar-SA"/>
              </w:rPr>
              <w:t>6</w:t>
            </w:r>
          </w:p>
        </w:tc>
        <w:tc>
          <w:tcPr>
            <w:tcW w:w="1191"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b/>
                <w:color w:val="000000"/>
                <w:kern w:val="0"/>
                <w:sz w:val="22"/>
                <w:szCs w:val="22"/>
                <w:lang w:val="ru-RU" w:eastAsia="en-US" w:bidi="ar-SA"/>
              </w:rPr>
              <w:t>7</w:t>
            </w:r>
          </w:p>
        </w:tc>
        <w:tc>
          <w:tcPr>
            <w:tcW w:w="783"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b/>
                <w:color w:val="000000"/>
                <w:kern w:val="0"/>
                <w:sz w:val="22"/>
                <w:szCs w:val="22"/>
                <w:lang w:val="ru-RU" w:eastAsia="en-US" w:bidi="ar-SA"/>
              </w:rPr>
              <w:t>8</w:t>
            </w:r>
          </w:p>
        </w:tc>
        <w:tc>
          <w:tcPr>
            <w:tcW w:w="1301"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b/>
                <w:color w:val="000000"/>
                <w:kern w:val="0"/>
                <w:sz w:val="22"/>
                <w:szCs w:val="22"/>
                <w:lang w:val="ru-RU" w:eastAsia="en-US" w:bidi="ar-SA"/>
              </w:rPr>
              <w:t>9</w:t>
            </w:r>
          </w:p>
        </w:tc>
        <w:tc>
          <w:tcPr>
            <w:tcW w:w="1380" w:type="dxa"/>
            <w:tcBorders>
              <w:top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b/>
                <w:color w:val="000000"/>
                <w:kern w:val="0"/>
                <w:sz w:val="22"/>
                <w:szCs w:val="22"/>
                <w:lang w:val="ru-RU" w:eastAsia="en-US" w:bidi="ar-SA"/>
              </w:rPr>
              <w:t>10</w:t>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1</w:t>
            </w:r>
          </w:p>
        </w:tc>
        <w:tc>
          <w:tcPr>
            <w:tcW w:w="1517" w:type="dxa"/>
            <w:tcBorders>
              <w:top w:val="nil"/>
              <w:right w:val="nil"/>
            </w:tcBorders>
            <w:vAlign w:val="center"/>
          </w:tcPr>
          <w:p>
            <w:pPr>
              <w:pStyle w:val="Normal"/>
              <w:widowControl w:val="false"/>
              <w:jc w:val="left"/>
              <w:rPr>
                <w:sz w:val="24"/>
                <w:szCs w:val="24"/>
              </w:rPr>
            </w:pPr>
            <w:r>
              <w:rPr>
                <w:sz w:val="24"/>
                <w:szCs w:val="24"/>
              </w:rPr>
              <w:t>Позиция 1</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Бита 150мм</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9"/>
              </w:numPr>
              <w:tabs>
                <w:tab w:val="clear" w:pos="708"/>
                <w:tab w:val="left" w:pos="0" w:leader="none"/>
              </w:tabs>
              <w:ind w:left="0" w:hanging="0"/>
              <w:jc w:val="left"/>
              <w:rPr/>
            </w:pPr>
            <w:r>
              <w:rPr>
                <w:rStyle w:val="Strong6"/>
                <w:b w:val="false"/>
                <w:i w:val="false"/>
                <w:caps w:val="false"/>
                <w:smallCaps w:val="false"/>
                <w:color w:val="333333"/>
                <w:spacing w:val="0"/>
                <w:sz w:val="22"/>
                <w:szCs w:val="22"/>
              </w:rPr>
              <w:t>Тип шлица -</w:t>
            </w:r>
            <w:r>
              <w:rPr>
                <w:b w:val="false"/>
                <w:i w:val="false"/>
                <w:caps w:val="false"/>
                <w:smallCaps w:val="false"/>
                <w:color w:val="333333"/>
                <w:spacing w:val="0"/>
                <w:sz w:val="22"/>
                <w:szCs w:val="22"/>
              </w:rPr>
              <w:t>Крестообразный</w:t>
            </w:r>
          </w:p>
          <w:p>
            <w:pPr>
              <w:pStyle w:val="Normal"/>
              <w:widowControl w:val="false"/>
              <w:numPr>
                <w:ilvl w:val="0"/>
                <w:numId w:val="9"/>
              </w:numPr>
              <w:tabs>
                <w:tab w:val="clear" w:pos="708"/>
                <w:tab w:val="left" w:pos="0" w:leader="none"/>
              </w:tabs>
              <w:ind w:left="0" w:hanging="0"/>
              <w:jc w:val="left"/>
              <w:rPr/>
            </w:pPr>
            <w:r>
              <w:rPr>
                <w:rStyle w:val="Strong6"/>
                <w:b w:val="false"/>
                <w:i w:val="false"/>
                <w:caps w:val="false"/>
                <w:smallCaps w:val="false"/>
                <w:color w:val="333333"/>
                <w:spacing w:val="0"/>
                <w:sz w:val="22"/>
                <w:szCs w:val="22"/>
              </w:rPr>
              <w:t>Номер шлица -</w:t>
            </w:r>
            <w:r>
              <w:rPr>
                <w:b w:val="false"/>
                <w:i w:val="false"/>
                <w:caps w:val="false"/>
                <w:smallCaps w:val="false"/>
                <w:color w:val="333333"/>
                <w:spacing w:val="0"/>
                <w:sz w:val="22"/>
                <w:szCs w:val="22"/>
              </w:rPr>
              <w:t>2 для крепежа с диаметром резьбы примерно от 3,1 до 5 мм.</w:t>
            </w:r>
          </w:p>
          <w:p>
            <w:pPr>
              <w:pStyle w:val="Normal"/>
              <w:widowControl w:val="false"/>
              <w:numPr>
                <w:ilvl w:val="0"/>
                <w:numId w:val="9"/>
              </w:numPr>
              <w:tabs>
                <w:tab w:val="clear" w:pos="708"/>
                <w:tab w:val="left" w:pos="0" w:leader="none"/>
              </w:tabs>
              <w:ind w:left="0" w:hanging="0"/>
              <w:jc w:val="left"/>
              <w:rPr/>
            </w:pPr>
            <w:r>
              <w:rPr>
                <w:rStyle w:val="Strong6"/>
                <w:b w:val="false"/>
                <w:i w:val="false"/>
                <w:caps w:val="false"/>
                <w:smallCaps w:val="false"/>
                <w:color w:val="333333"/>
                <w:spacing w:val="0"/>
                <w:sz w:val="22"/>
                <w:szCs w:val="22"/>
              </w:rPr>
              <w:t>Хвостовик -</w:t>
            </w:r>
            <w:r>
              <w:rPr>
                <w:b w:val="false"/>
                <w:i w:val="false"/>
                <w:caps w:val="false"/>
                <w:smallCaps w:val="false"/>
                <w:color w:val="333333"/>
                <w:spacing w:val="0"/>
                <w:sz w:val="22"/>
                <w:szCs w:val="22"/>
              </w:rPr>
              <w:t xml:space="preserve"> шестигранный, размер 1/4 дюйма (6,35 мм).</w:t>
            </w:r>
          </w:p>
          <w:p>
            <w:pPr>
              <w:pStyle w:val="Normal"/>
              <w:widowControl w:val="false"/>
              <w:numPr>
                <w:ilvl w:val="0"/>
                <w:numId w:val="9"/>
              </w:numPr>
              <w:tabs>
                <w:tab w:val="clear" w:pos="708"/>
                <w:tab w:val="left" w:pos="0" w:leader="none"/>
              </w:tabs>
              <w:ind w:left="0" w:hanging="0"/>
              <w:jc w:val="left"/>
              <w:rPr/>
            </w:pPr>
            <w:r>
              <w:rPr>
                <w:rStyle w:val="Strong6"/>
                <w:b w:val="false"/>
                <w:i w:val="false"/>
                <w:caps w:val="false"/>
                <w:smallCaps w:val="false"/>
                <w:color w:val="333333"/>
                <w:spacing w:val="0"/>
                <w:sz w:val="22"/>
                <w:szCs w:val="22"/>
              </w:rPr>
              <w:t>Длина 1</w:t>
            </w:r>
            <w:r>
              <w:rPr>
                <w:b w:val="false"/>
                <w:i w:val="false"/>
                <w:caps w:val="false"/>
                <w:smallCaps w:val="false"/>
                <w:strike w:val="false"/>
                <w:dstrike w:val="false"/>
                <w:color w:val="333333"/>
                <w:spacing w:val="0"/>
                <w:sz w:val="22"/>
                <w:szCs w:val="22"/>
                <w:u w:val="none"/>
                <w:effect w:val="none"/>
              </w:rPr>
              <w:t>50мм</w:t>
            </w:r>
          </w:p>
          <w:p>
            <w:pPr>
              <w:pStyle w:val="Normal"/>
              <w:widowControl w:val="false"/>
              <w:numPr>
                <w:ilvl w:val="0"/>
                <w:numId w:val="9"/>
              </w:numPr>
              <w:tabs>
                <w:tab w:val="clear" w:pos="708"/>
                <w:tab w:val="left" w:pos="0" w:leader="none"/>
              </w:tabs>
              <w:ind w:left="0" w:hanging="0"/>
              <w:jc w:val="left"/>
              <w:rPr/>
            </w:pPr>
            <w:r>
              <w:rPr>
                <w:rStyle w:val="Strong6"/>
                <w:b w:val="false"/>
                <w:i w:val="false"/>
                <w:caps w:val="false"/>
                <w:smallCaps w:val="false"/>
                <w:color w:val="333333"/>
                <w:spacing w:val="0"/>
                <w:sz w:val="22"/>
                <w:szCs w:val="22"/>
              </w:rPr>
              <w:t>Материал -</w:t>
            </w:r>
            <w:r>
              <w:rPr>
                <w:b w:val="false"/>
                <w:i w:val="false"/>
                <w:caps w:val="false"/>
                <w:smallCaps w:val="false"/>
                <w:color w:val="333333"/>
                <w:spacing w:val="0"/>
                <w:sz w:val="22"/>
                <w:szCs w:val="22"/>
              </w:rPr>
              <w:t>  легированная сталь</w:t>
            </w:r>
          </w:p>
          <w:p>
            <w:pPr>
              <w:pStyle w:val="Normal"/>
              <w:widowControl w:val="false"/>
              <w:numPr>
                <w:ilvl w:val="0"/>
                <w:numId w:val="9"/>
              </w:numPr>
              <w:tabs>
                <w:tab w:val="clear" w:pos="708"/>
                <w:tab w:val="left" w:pos="0" w:leader="none"/>
              </w:tabs>
              <w:ind w:left="0" w:hanging="0"/>
              <w:jc w:val="left"/>
              <w:rPr/>
            </w:pPr>
            <w:r>
              <w:rPr>
                <w:rStyle w:val="Strong6"/>
                <w:b w:val="false"/>
                <w:i w:val="false"/>
                <w:caps w:val="false"/>
                <w:smallCaps w:val="false"/>
                <w:color w:val="333333"/>
                <w:spacing w:val="0"/>
                <w:sz w:val="22"/>
                <w:szCs w:val="22"/>
              </w:rPr>
              <w:t xml:space="preserve">Твёрдость - </w:t>
            </w:r>
            <w:r>
              <w:rPr>
                <w:b w:val="false"/>
                <w:i w:val="false"/>
                <w:caps w:val="false"/>
                <w:smallCaps w:val="false"/>
                <w:color w:val="333333"/>
                <w:spacing w:val="0"/>
                <w:sz w:val="22"/>
                <w:szCs w:val="22"/>
              </w:rPr>
              <w:t>58–62 HRC</w:t>
            </w:r>
          </w:p>
        </w:tc>
        <w:tc>
          <w:tcPr>
            <w:tcW w:w="1930"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rHeight w:val="1308" w:hRule="atLeast"/>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left"/>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2</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sz w:val="24"/>
                <w:szCs w:val="24"/>
              </w:rPr>
            </w:pPr>
            <w:r>
              <w:rPr>
                <w:sz w:val="24"/>
                <w:szCs w:val="24"/>
              </w:rPr>
            </w:r>
          </w:p>
          <w:p>
            <w:pPr>
              <w:pStyle w:val="Normal"/>
              <w:widowControl w:val="false"/>
              <w:jc w:val="left"/>
              <w:rPr>
                <w:sz w:val="24"/>
                <w:szCs w:val="24"/>
              </w:rPr>
            </w:pPr>
            <w:r>
              <w:rPr>
                <w:sz w:val="24"/>
                <w:szCs w:val="24"/>
              </w:rPr>
              <w:t>Позиция 2</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t>Бита 100мм</w:t>
            </w:r>
          </w:p>
        </w:tc>
        <w:tc>
          <w:tcPr>
            <w:tcW w:w="752" w:type="dxa"/>
            <w:tcBorders>
              <w:top w:val="nil"/>
              <w:right w:val="nil"/>
            </w:tcBorders>
            <w:vAlign w:val="center"/>
          </w:tcPr>
          <w:p>
            <w:pPr>
              <w:pStyle w:val="Normal"/>
              <w:widowControl w:val="false"/>
              <w:suppressAutoHyphens w:val="true"/>
              <w:spacing w:before="0" w:after="0"/>
              <w:jc w:val="left"/>
              <w:rPr/>
            </w:pPr>
            <w:r>
              <w:rPr/>
            </w:r>
          </w:p>
        </w:tc>
        <w:tc>
          <w:tcPr>
            <w:tcW w:w="3477" w:type="dxa"/>
            <w:tcBorders>
              <w:top w:val="nil"/>
              <w:right w:val="nil"/>
            </w:tcBorders>
            <w:vAlign w:val="center"/>
          </w:tcPr>
          <w:p>
            <w:pPr>
              <w:pStyle w:val="Normal"/>
              <w:widowControl w:val="false"/>
              <w:numPr>
                <w:ilvl w:val="0"/>
                <w:numId w:val="9"/>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Тип шлица:</w:t>
            </w:r>
            <w:r>
              <w:rPr>
                <w:rFonts w:eastAsia="Times New Roman" w:cs="Times New Roman"/>
                <w:b w:val="false"/>
                <w:bCs w:val="false"/>
                <w:color w:val="333333"/>
                <w:kern w:val="0"/>
                <w:sz w:val="22"/>
                <w:szCs w:val="22"/>
                <w:lang w:val="ru-RU" w:eastAsia="ru-RU" w:bidi="ar-SA"/>
              </w:rPr>
              <w:t>  крестообразный шлиц с дополнительными насечками.</w:t>
            </w:r>
          </w:p>
          <w:p>
            <w:pPr>
              <w:pStyle w:val="Normal"/>
              <w:widowControl w:val="false"/>
              <w:numPr>
                <w:ilvl w:val="0"/>
                <w:numId w:val="9"/>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Размер шлица:</w:t>
            </w:r>
            <w:r>
              <w:rPr>
                <w:rFonts w:eastAsia="Times New Roman" w:cs="Times New Roman"/>
                <w:b w:val="false"/>
                <w:bCs w:val="false"/>
                <w:color w:val="333333"/>
                <w:kern w:val="0"/>
                <w:sz w:val="22"/>
                <w:szCs w:val="22"/>
                <w:lang w:val="ru-RU" w:eastAsia="ru-RU" w:bidi="ar-SA"/>
              </w:rPr>
              <w:t> 2.</w:t>
            </w:r>
          </w:p>
          <w:p>
            <w:pPr>
              <w:pStyle w:val="Normal"/>
              <w:widowControl w:val="false"/>
              <w:numPr>
                <w:ilvl w:val="0"/>
                <w:numId w:val="9"/>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Длина:</w:t>
            </w:r>
            <w:r>
              <w:rPr>
                <w:rFonts w:eastAsia="Times New Roman" w:cs="Times New Roman"/>
                <w:b w:val="false"/>
                <w:bCs w:val="false"/>
                <w:color w:val="333333"/>
                <w:kern w:val="0"/>
                <w:sz w:val="22"/>
                <w:szCs w:val="22"/>
                <w:lang w:val="ru-RU" w:eastAsia="ru-RU" w:bidi="ar-SA"/>
              </w:rPr>
              <w:t> 100 мм.</w:t>
            </w:r>
          </w:p>
          <w:p>
            <w:pPr>
              <w:pStyle w:val="Normal"/>
              <w:widowControl w:val="false"/>
              <w:numPr>
                <w:ilvl w:val="0"/>
                <w:numId w:val="9"/>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Тип хвостовика:</w:t>
            </w:r>
            <w:r>
              <w:rPr>
                <w:rFonts w:eastAsia="Times New Roman" w:cs="Times New Roman"/>
                <w:b w:val="false"/>
                <w:bCs w:val="false"/>
                <w:color w:val="333333"/>
                <w:kern w:val="0"/>
                <w:sz w:val="22"/>
                <w:szCs w:val="22"/>
                <w:lang w:val="ru-RU" w:eastAsia="ru-RU" w:bidi="ar-SA"/>
              </w:rPr>
              <w:t> 1/4" (тип E) — шестигранный хвостовик с фиксирующей проточкой</w:t>
            </w:r>
          </w:p>
          <w:p>
            <w:pPr>
              <w:pStyle w:val="Normal"/>
              <w:widowControl w:val="false"/>
              <w:numPr>
                <w:ilvl w:val="0"/>
                <w:numId w:val="9"/>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Материал рабочей части:</w:t>
            </w:r>
            <w:r>
              <w:rPr>
                <w:rFonts w:eastAsia="Times New Roman" w:cs="Times New Roman"/>
                <w:b w:val="false"/>
                <w:bCs w:val="false"/>
                <w:color w:val="333333"/>
                <w:kern w:val="0"/>
                <w:sz w:val="22"/>
                <w:szCs w:val="22"/>
                <w:lang w:val="ru-RU" w:eastAsia="ru-RU" w:bidi="ar-SA"/>
              </w:rPr>
              <w:t xml:space="preserve"> кованая хромомолибденовая сталь (Cr-Mo) или инструментальная сталь S2.</w:t>
            </w:r>
          </w:p>
          <w:p>
            <w:pPr>
              <w:pStyle w:val="Normal"/>
              <w:widowControl w:val="false"/>
              <w:numPr>
                <w:ilvl w:val="0"/>
                <w:numId w:val="9"/>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Твёрдость рабочих частей:</w:t>
            </w:r>
            <w:r>
              <w:rPr>
                <w:rFonts w:eastAsia="Times New Roman" w:cs="Times New Roman"/>
                <w:b w:val="false"/>
                <w:bCs w:val="false"/>
                <w:color w:val="333333"/>
                <w:kern w:val="0"/>
                <w:sz w:val="22"/>
                <w:szCs w:val="22"/>
                <w:lang w:val="ru-RU" w:eastAsia="ru-RU" w:bidi="ar-SA"/>
              </w:rPr>
              <w:t>  58–62 HRC</w:t>
            </w:r>
          </w:p>
        </w:tc>
        <w:tc>
          <w:tcPr>
            <w:tcW w:w="1930"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3</w:t>
            </w:r>
          </w:p>
        </w:tc>
        <w:tc>
          <w:tcPr>
            <w:tcW w:w="1517" w:type="dxa"/>
            <w:tcBorders>
              <w:top w:val="nil"/>
              <w:right w:val="nil"/>
            </w:tcBorders>
            <w:vAlign w:val="center"/>
          </w:tcPr>
          <w:p>
            <w:pPr>
              <w:pStyle w:val="Normal"/>
              <w:widowControl w:val="false"/>
              <w:jc w:val="left"/>
              <w:rPr>
                <w:sz w:val="24"/>
                <w:szCs w:val="24"/>
              </w:rPr>
            </w:pPr>
            <w:r>
              <w:rPr>
                <w:sz w:val="24"/>
                <w:szCs w:val="24"/>
              </w:rPr>
              <w:t>Позиция 3</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t>Бита с торцевой головкой магнитная 45мм</w:t>
            </w:r>
          </w:p>
          <w:p>
            <w:pPr>
              <w:pStyle w:val="Normal"/>
              <w:widowControl w:val="false"/>
              <w:jc w:val="left"/>
              <w:rPr>
                <w:rFonts w:ascii="Times New Roman" w:hAnsi="Times New Roman"/>
                <w:sz w:val="24"/>
                <w:szCs w:val="24"/>
              </w:rPr>
            </w:pPr>
            <w:r>
              <w:rPr>
                <w:sz w:val="24"/>
                <w:szCs w:val="24"/>
              </w:rPr>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9"/>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Размер головки (шлица): 10 мм.</w:t>
            </w:r>
          </w:p>
          <w:p>
            <w:pPr>
              <w:pStyle w:val="Normal"/>
              <w:widowControl w:val="false"/>
              <w:numPr>
                <w:ilvl w:val="0"/>
                <w:numId w:val="9"/>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Длина: 45 мм.</w:t>
            </w:r>
          </w:p>
          <w:p>
            <w:pPr>
              <w:pStyle w:val="Normal"/>
              <w:widowControl w:val="false"/>
              <w:numPr>
                <w:ilvl w:val="0"/>
                <w:numId w:val="9"/>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Тип хвостовика: 1/4" (тип E).  шестигранный хвостовик</w:t>
            </w:r>
          </w:p>
          <w:p>
            <w:pPr>
              <w:pStyle w:val="Normal"/>
              <w:widowControl w:val="false"/>
              <w:numPr>
                <w:ilvl w:val="0"/>
                <w:numId w:val="9"/>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Материал:  хромованадиевая сталь (CrV)</w:t>
            </w:r>
          </w:p>
          <w:p>
            <w:pPr>
              <w:pStyle w:val="Normal"/>
              <w:widowControl w:val="false"/>
              <w:numPr>
                <w:ilvl w:val="0"/>
                <w:numId w:val="9"/>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Магнитное покрытие: встроенный магнит на наконечнике</w:t>
            </w:r>
          </w:p>
          <w:p>
            <w:pPr>
              <w:pStyle w:val="Normal"/>
              <w:widowControl w:val="false"/>
              <w:numPr>
                <w:ilvl w:val="0"/>
                <w:numId w:val="9"/>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Назначение: предназначена для монтажа и демонтажа крепежа с наружной шестигранной головкой — винтов с метрической резьбой, длинных шурупов, кровельных саморезов.</w:t>
            </w:r>
          </w:p>
          <w:p>
            <w:pPr>
              <w:pStyle w:val="Normal"/>
              <w:widowControl w:val="false"/>
              <w:numPr>
                <w:ilvl w:val="0"/>
                <w:numId w:val="9"/>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Совместимость: используется с ручным и механизированным инструментом (шуруповёрт, дрель</w:t>
            </w:r>
          </w:p>
        </w:tc>
        <w:tc>
          <w:tcPr>
            <w:tcW w:w="1930"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left"/>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4</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sz w:val="24"/>
                <w:szCs w:val="24"/>
              </w:rPr>
            </w:pPr>
            <w:r>
              <w:rPr>
                <w:sz w:val="24"/>
                <w:szCs w:val="24"/>
              </w:rPr>
            </w:r>
          </w:p>
          <w:p>
            <w:pPr>
              <w:pStyle w:val="Normal"/>
              <w:widowControl w:val="false"/>
              <w:jc w:val="left"/>
              <w:rPr>
                <w:sz w:val="24"/>
                <w:szCs w:val="24"/>
              </w:rPr>
            </w:pPr>
            <w:r>
              <w:rPr>
                <w:sz w:val="24"/>
                <w:szCs w:val="24"/>
              </w:rPr>
              <w:t>Позиция 4</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t>Бокорезы 200мм</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9"/>
              </w:numPr>
              <w:tabs>
                <w:tab w:val="clear" w:pos="708"/>
                <w:tab w:val="left" w:pos="0" w:leader="none"/>
              </w:tabs>
              <w:ind w:left="0" w:hanging="0"/>
              <w:jc w:val="left"/>
              <w:rPr/>
            </w:pPr>
            <w:r>
              <w:rPr>
                <w:rStyle w:val="Strong6"/>
                <w:b w:val="false"/>
                <w:bCs w:val="false"/>
                <w:sz w:val="22"/>
                <w:szCs w:val="22"/>
              </w:rPr>
              <w:t>Длина: 200 мм.</w:t>
            </w:r>
          </w:p>
          <w:p>
            <w:pPr>
              <w:pStyle w:val="Normal"/>
              <w:widowControl w:val="false"/>
              <w:numPr>
                <w:ilvl w:val="0"/>
                <w:numId w:val="9"/>
              </w:numPr>
              <w:tabs>
                <w:tab w:val="clear" w:pos="708"/>
                <w:tab w:val="left" w:pos="0" w:leader="none"/>
              </w:tabs>
              <w:ind w:left="0" w:hanging="0"/>
              <w:jc w:val="left"/>
              <w:rPr/>
            </w:pPr>
            <w:r>
              <w:rPr>
                <w:rStyle w:val="Strong6"/>
                <w:b w:val="false"/>
                <w:bCs w:val="false"/>
                <w:sz w:val="22"/>
                <w:szCs w:val="22"/>
              </w:rPr>
              <w:t>Вес нетто: 0,304 кг.</w:t>
            </w:r>
          </w:p>
          <w:p>
            <w:pPr>
              <w:pStyle w:val="Normal"/>
              <w:widowControl w:val="false"/>
              <w:numPr>
                <w:ilvl w:val="0"/>
                <w:numId w:val="9"/>
              </w:numPr>
              <w:tabs>
                <w:tab w:val="clear" w:pos="708"/>
                <w:tab w:val="left" w:pos="0" w:leader="none"/>
              </w:tabs>
              <w:ind w:left="0" w:hanging="0"/>
              <w:jc w:val="left"/>
              <w:rPr/>
            </w:pPr>
            <w:r>
              <w:rPr>
                <w:rStyle w:val="Strong6"/>
                <w:b w:val="false"/>
                <w:bCs w:val="false"/>
                <w:sz w:val="22"/>
                <w:szCs w:val="22"/>
              </w:rPr>
              <w:t>Материал губок: хромованадиевая сталь (CrV), кованая, закалённая в масле.</w:t>
            </w:r>
          </w:p>
          <w:p>
            <w:pPr>
              <w:pStyle w:val="Normal"/>
              <w:widowControl w:val="false"/>
              <w:numPr>
                <w:ilvl w:val="0"/>
                <w:numId w:val="9"/>
              </w:numPr>
              <w:tabs>
                <w:tab w:val="clear" w:pos="708"/>
                <w:tab w:val="left" w:pos="0" w:leader="none"/>
              </w:tabs>
              <w:ind w:left="0" w:hanging="0"/>
              <w:jc w:val="left"/>
              <w:rPr/>
            </w:pPr>
            <w:r>
              <w:rPr>
                <w:rStyle w:val="Strong6"/>
                <w:b w:val="false"/>
                <w:bCs w:val="false"/>
                <w:sz w:val="22"/>
                <w:szCs w:val="22"/>
              </w:rPr>
              <w:t>Покрытие рабочей части: фосфатирование (чернение).</w:t>
            </w:r>
          </w:p>
          <w:p>
            <w:pPr>
              <w:pStyle w:val="Normal"/>
              <w:widowControl w:val="false"/>
              <w:numPr>
                <w:ilvl w:val="0"/>
                <w:numId w:val="9"/>
              </w:numPr>
              <w:tabs>
                <w:tab w:val="clear" w:pos="708"/>
                <w:tab w:val="left" w:pos="0" w:leader="none"/>
              </w:tabs>
              <w:ind w:left="0" w:hanging="0"/>
              <w:jc w:val="left"/>
              <w:rPr/>
            </w:pPr>
            <w:r>
              <w:rPr>
                <w:rStyle w:val="Strong6"/>
                <w:b w:val="false"/>
                <w:bCs w:val="false"/>
                <w:sz w:val="22"/>
                <w:szCs w:val="22"/>
              </w:rPr>
              <w:t>Тип рукояток: двухкомпонентные чехлы.</w:t>
            </w:r>
          </w:p>
          <w:p>
            <w:pPr>
              <w:pStyle w:val="Normal"/>
              <w:widowControl w:val="false"/>
              <w:numPr>
                <w:ilvl w:val="0"/>
                <w:numId w:val="9"/>
              </w:numPr>
              <w:tabs>
                <w:tab w:val="clear" w:pos="708"/>
                <w:tab w:val="left" w:pos="0" w:leader="none"/>
              </w:tabs>
              <w:ind w:left="0" w:hanging="0"/>
              <w:jc w:val="left"/>
              <w:rPr/>
            </w:pPr>
            <w:r>
              <w:rPr>
                <w:rStyle w:val="Strong6"/>
                <w:b w:val="false"/>
                <w:bCs w:val="false"/>
                <w:sz w:val="22"/>
                <w:szCs w:val="22"/>
              </w:rPr>
              <w:t>Цвет рукояток: красный/синий/чёрный.</w:t>
            </w:r>
          </w:p>
          <w:p>
            <w:pPr>
              <w:pStyle w:val="Normal"/>
              <w:widowControl w:val="false"/>
              <w:numPr>
                <w:ilvl w:val="0"/>
                <w:numId w:val="9"/>
              </w:numPr>
              <w:tabs>
                <w:tab w:val="clear" w:pos="708"/>
                <w:tab w:val="left" w:pos="0" w:leader="none"/>
              </w:tabs>
              <w:ind w:left="0" w:hanging="0"/>
              <w:jc w:val="left"/>
              <w:rPr/>
            </w:pPr>
            <w:r>
              <w:rPr>
                <w:rStyle w:val="Strong6"/>
                <w:b w:val="false"/>
                <w:bCs w:val="false"/>
                <w:sz w:val="22"/>
                <w:szCs w:val="22"/>
              </w:rPr>
              <w:t>Диэлектрическое покрытие: отсутствует.</w:t>
            </w:r>
          </w:p>
          <w:p>
            <w:pPr>
              <w:pStyle w:val="Normal"/>
              <w:widowControl w:val="false"/>
              <w:numPr>
                <w:ilvl w:val="0"/>
                <w:numId w:val="9"/>
              </w:numPr>
              <w:tabs>
                <w:tab w:val="clear" w:pos="708"/>
                <w:tab w:val="left" w:pos="0" w:leader="none"/>
              </w:tabs>
              <w:ind w:left="0" w:hanging="0"/>
              <w:jc w:val="left"/>
              <w:rPr/>
            </w:pPr>
            <w:r>
              <w:rPr>
                <w:rStyle w:val="Strong6"/>
                <w:b w:val="false"/>
                <w:bCs w:val="false"/>
                <w:sz w:val="22"/>
                <w:szCs w:val="22"/>
              </w:rPr>
              <w:t>Функция «антистатик»: нет.</w:t>
            </w:r>
          </w:p>
          <w:p>
            <w:pPr>
              <w:pStyle w:val="Normal"/>
              <w:widowControl w:val="false"/>
              <w:numPr>
                <w:ilvl w:val="0"/>
                <w:numId w:val="9"/>
              </w:numPr>
              <w:tabs>
                <w:tab w:val="clear" w:pos="708"/>
                <w:tab w:val="left" w:pos="0" w:leader="none"/>
              </w:tabs>
              <w:ind w:left="0" w:hanging="0"/>
              <w:jc w:val="left"/>
              <w:rPr/>
            </w:pPr>
            <w:r>
              <w:rPr>
                <w:rStyle w:val="Strong6"/>
                <w:b w:val="false"/>
                <w:bCs w:val="false"/>
                <w:sz w:val="22"/>
                <w:szCs w:val="22"/>
              </w:rPr>
              <w:t>С возвратной пружиной: нет.</w:t>
            </w:r>
          </w:p>
          <w:p>
            <w:pPr>
              <w:pStyle w:val="Normal"/>
              <w:widowControl w:val="false"/>
              <w:numPr>
                <w:ilvl w:val="0"/>
                <w:numId w:val="9"/>
              </w:numPr>
              <w:tabs>
                <w:tab w:val="clear" w:pos="708"/>
                <w:tab w:val="left" w:pos="0" w:leader="none"/>
              </w:tabs>
              <w:ind w:left="0" w:hanging="0"/>
              <w:jc w:val="left"/>
              <w:rPr/>
            </w:pPr>
            <w:r>
              <w:rPr>
                <w:rStyle w:val="Strong6"/>
                <w:b w:val="false"/>
                <w:bCs w:val="false"/>
                <w:sz w:val="22"/>
                <w:szCs w:val="22"/>
              </w:rPr>
              <w:t>Для снятия изоляции: нет.</w:t>
            </w:r>
          </w:p>
          <w:p>
            <w:pPr>
              <w:pStyle w:val="Normal"/>
              <w:widowControl w:val="false"/>
              <w:numPr>
                <w:ilvl w:val="0"/>
                <w:numId w:val="9"/>
              </w:numPr>
              <w:tabs>
                <w:tab w:val="clear" w:pos="708"/>
                <w:tab w:val="left" w:pos="0" w:leader="none"/>
              </w:tabs>
              <w:ind w:left="0" w:hanging="0"/>
              <w:jc w:val="left"/>
              <w:rPr/>
            </w:pPr>
            <w:r>
              <w:rPr>
                <w:rStyle w:val="Strong6"/>
                <w:b w:val="false"/>
                <w:bCs w:val="false"/>
                <w:sz w:val="22"/>
                <w:szCs w:val="22"/>
              </w:rPr>
              <w:t>Рычажные: нет.</w:t>
            </w:r>
          </w:p>
          <w:p>
            <w:pPr>
              <w:pStyle w:val="Normal"/>
              <w:widowControl w:val="false"/>
              <w:numPr>
                <w:ilvl w:val="0"/>
                <w:numId w:val="9"/>
              </w:numPr>
              <w:tabs>
                <w:tab w:val="clear" w:pos="708"/>
                <w:tab w:val="left" w:pos="0" w:leader="none"/>
              </w:tabs>
              <w:ind w:left="0" w:hanging="0"/>
              <w:jc w:val="left"/>
              <w:rPr/>
            </w:pPr>
            <w:r>
              <w:rPr>
                <w:rStyle w:val="Strong6"/>
                <w:b w:val="false"/>
                <w:bCs w:val="false"/>
                <w:sz w:val="22"/>
                <w:szCs w:val="22"/>
              </w:rPr>
              <w:t>Усиленные: да.</w:t>
            </w:r>
          </w:p>
          <w:p>
            <w:pPr>
              <w:pStyle w:val="Normal"/>
              <w:widowControl w:val="false"/>
              <w:numPr>
                <w:ilvl w:val="0"/>
                <w:numId w:val="9"/>
              </w:numPr>
              <w:tabs>
                <w:tab w:val="clear" w:pos="708"/>
                <w:tab w:val="left" w:pos="0" w:leader="none"/>
              </w:tabs>
              <w:ind w:left="0" w:hanging="0"/>
              <w:jc w:val="left"/>
              <w:rPr/>
            </w:pPr>
            <w:r>
              <w:rPr>
                <w:rStyle w:val="Strong6"/>
                <w:b w:val="false"/>
                <w:bCs w:val="false"/>
                <w:sz w:val="22"/>
                <w:szCs w:val="22"/>
              </w:rPr>
              <w:t>Класс товара: профессиональный</w:t>
            </w:r>
          </w:p>
        </w:tc>
        <w:tc>
          <w:tcPr>
            <w:tcW w:w="1930"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5</w:t>
            </w:r>
          </w:p>
        </w:tc>
        <w:tc>
          <w:tcPr>
            <w:tcW w:w="1517" w:type="dxa"/>
            <w:tcBorders>
              <w:top w:val="nil"/>
              <w:right w:val="nil"/>
            </w:tcBorders>
            <w:vAlign w:val="center"/>
          </w:tcPr>
          <w:p>
            <w:pPr>
              <w:pStyle w:val="Normal"/>
              <w:widowControl w:val="false"/>
              <w:jc w:val="left"/>
              <w:rPr>
                <w:sz w:val="24"/>
                <w:szCs w:val="24"/>
              </w:rPr>
            </w:pPr>
            <w:r>
              <w:rPr>
                <w:sz w:val="24"/>
                <w:szCs w:val="24"/>
              </w:rPr>
              <w:t>Позиция 5</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Бокорезы диэлектрические 160мм</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BodyText"/>
              <w:widowControl w:val="false"/>
              <w:numPr>
                <w:ilvl w:val="0"/>
                <w:numId w:val="9"/>
              </w:numPr>
              <w:tabs>
                <w:tab w:val="clear" w:pos="708"/>
                <w:tab w:val="left" w:pos="0" w:leader="none"/>
              </w:tabs>
              <w:suppressAutoHyphens w:val="true"/>
              <w:spacing w:before="0" w:after="0"/>
              <w:ind w:left="0" w:hanging="0"/>
              <w:jc w:val="left"/>
              <w:rPr/>
            </w:pPr>
            <w:r>
              <w:rPr>
                <w:rStyle w:val="Strong6"/>
                <w:rFonts w:eastAsia="Times New Roman" w:cs="Times New Roman"/>
                <w:b w:val="false"/>
                <w:bCs w:val="false"/>
                <w:color w:val="auto"/>
                <w:kern w:val="0"/>
                <w:sz w:val="22"/>
                <w:szCs w:val="22"/>
                <w:lang w:val="ru-RU" w:eastAsia="ru-RU" w:bidi="ar-SA"/>
              </w:rPr>
              <w:t>Тип инструмента Бокорезы (диагональные кусачки)</w:t>
            </w:r>
          </w:p>
          <w:p>
            <w:pPr>
              <w:pStyle w:val="BodyText"/>
              <w:widowControl w:val="false"/>
              <w:numPr>
                <w:ilvl w:val="0"/>
                <w:numId w:val="9"/>
              </w:numPr>
              <w:tabs>
                <w:tab w:val="clear" w:pos="708"/>
                <w:tab w:val="left" w:pos="0" w:leader="none"/>
              </w:tabs>
              <w:suppressAutoHyphens w:val="true"/>
              <w:spacing w:before="0" w:after="0"/>
              <w:ind w:left="0" w:hanging="0"/>
              <w:jc w:val="left"/>
              <w:rPr/>
            </w:pPr>
            <w:r>
              <w:rPr>
                <w:rStyle w:val="Strong6"/>
                <w:rFonts w:eastAsia="Times New Roman" w:cs="Times New Roman"/>
                <w:b w:val="false"/>
                <w:bCs w:val="false"/>
                <w:color w:val="auto"/>
                <w:kern w:val="0"/>
                <w:sz w:val="22"/>
                <w:szCs w:val="22"/>
                <w:lang w:val="ru-RU" w:eastAsia="ru-RU" w:bidi="ar-SA"/>
              </w:rPr>
              <w:t>Длина 160 мм</w:t>
            </w:r>
          </w:p>
          <w:p>
            <w:pPr>
              <w:pStyle w:val="BodyText"/>
              <w:widowControl w:val="false"/>
              <w:numPr>
                <w:ilvl w:val="0"/>
                <w:numId w:val="9"/>
              </w:numPr>
              <w:tabs>
                <w:tab w:val="clear" w:pos="708"/>
                <w:tab w:val="left" w:pos="0" w:leader="none"/>
              </w:tabs>
              <w:suppressAutoHyphens w:val="true"/>
              <w:spacing w:before="0" w:after="0"/>
              <w:ind w:left="0" w:hanging="0"/>
              <w:jc w:val="left"/>
              <w:rPr/>
            </w:pPr>
            <w:r>
              <w:rPr>
                <w:rStyle w:val="Strong6"/>
                <w:rFonts w:eastAsia="Times New Roman" w:cs="Times New Roman"/>
                <w:b w:val="false"/>
                <w:bCs w:val="false"/>
                <w:color w:val="auto"/>
                <w:kern w:val="0"/>
                <w:sz w:val="22"/>
                <w:szCs w:val="22"/>
                <w:lang w:val="ru-RU" w:eastAsia="ru-RU" w:bidi="ar-SA"/>
              </w:rPr>
              <w:t>Материал губок Хромованадиевая инструментальная сталь (CrV)</w:t>
            </w:r>
          </w:p>
          <w:p>
            <w:pPr>
              <w:pStyle w:val="BodyText"/>
              <w:widowControl w:val="false"/>
              <w:numPr>
                <w:ilvl w:val="0"/>
                <w:numId w:val="9"/>
              </w:numPr>
              <w:tabs>
                <w:tab w:val="clear" w:pos="708"/>
                <w:tab w:val="left" w:pos="0" w:leader="none"/>
              </w:tabs>
              <w:suppressAutoHyphens w:val="true"/>
              <w:spacing w:before="0" w:after="0"/>
              <w:ind w:left="0" w:hanging="0"/>
              <w:jc w:val="left"/>
              <w:rPr/>
            </w:pPr>
            <w:r>
              <w:rPr>
                <w:rStyle w:val="Strong6"/>
                <w:rFonts w:eastAsia="Times New Roman" w:cs="Times New Roman"/>
                <w:b w:val="false"/>
                <w:bCs w:val="false"/>
                <w:color w:val="auto"/>
                <w:kern w:val="0"/>
                <w:sz w:val="22"/>
                <w:szCs w:val="22"/>
                <w:lang w:val="ru-RU" w:eastAsia="ru-RU" w:bidi="ar-SA"/>
              </w:rPr>
              <w:t>Твёрдость губок (HRC)43–50</w:t>
            </w:r>
          </w:p>
          <w:p>
            <w:pPr>
              <w:pStyle w:val="BodyText"/>
              <w:widowControl w:val="false"/>
              <w:numPr>
                <w:ilvl w:val="0"/>
                <w:numId w:val="9"/>
              </w:numPr>
              <w:tabs>
                <w:tab w:val="clear" w:pos="708"/>
                <w:tab w:val="left" w:pos="0" w:leader="none"/>
              </w:tabs>
              <w:suppressAutoHyphens w:val="true"/>
              <w:spacing w:before="0" w:after="0"/>
              <w:ind w:left="0" w:hanging="0"/>
              <w:jc w:val="left"/>
              <w:rPr/>
            </w:pPr>
            <w:r>
              <w:rPr>
                <w:rStyle w:val="Strong6"/>
                <w:rFonts w:eastAsia="Times New Roman" w:cs="Times New Roman"/>
                <w:b w:val="false"/>
                <w:bCs w:val="false"/>
                <w:color w:val="auto"/>
                <w:kern w:val="0"/>
                <w:sz w:val="22"/>
                <w:szCs w:val="22"/>
                <w:lang w:val="ru-RU" w:eastAsia="ru-RU" w:bidi="ar-SA"/>
              </w:rPr>
              <w:t>Режущие кромки Закалены токами высокой частоты до твёрдости 62 HRC</w:t>
            </w:r>
          </w:p>
          <w:p>
            <w:pPr>
              <w:pStyle w:val="BodyText"/>
              <w:widowControl w:val="false"/>
              <w:numPr>
                <w:ilvl w:val="0"/>
                <w:numId w:val="9"/>
              </w:numPr>
              <w:tabs>
                <w:tab w:val="clear" w:pos="708"/>
                <w:tab w:val="left" w:pos="0" w:leader="none"/>
              </w:tabs>
              <w:suppressAutoHyphens w:val="true"/>
              <w:spacing w:before="0" w:after="0"/>
              <w:ind w:left="0" w:hanging="0"/>
              <w:jc w:val="left"/>
              <w:rPr/>
            </w:pPr>
            <w:r>
              <w:rPr>
                <w:rStyle w:val="Strong6"/>
                <w:rFonts w:eastAsia="Times New Roman" w:cs="Times New Roman"/>
                <w:b w:val="false"/>
                <w:bCs w:val="false"/>
                <w:color w:val="auto"/>
                <w:kern w:val="0"/>
                <w:sz w:val="22"/>
                <w:szCs w:val="22"/>
                <w:lang w:val="ru-RU" w:eastAsia="ru-RU" w:bidi="ar-SA"/>
              </w:rPr>
              <w:t>Материал рукояток Двухкомпонентный пластик</w:t>
            </w:r>
          </w:p>
          <w:p>
            <w:pPr>
              <w:pStyle w:val="BodyText"/>
              <w:widowControl w:val="false"/>
              <w:numPr>
                <w:ilvl w:val="0"/>
                <w:numId w:val="9"/>
              </w:numPr>
              <w:tabs>
                <w:tab w:val="clear" w:pos="708"/>
                <w:tab w:val="left" w:pos="0" w:leader="none"/>
              </w:tabs>
              <w:suppressAutoHyphens w:val="true"/>
              <w:spacing w:before="0" w:after="0"/>
              <w:ind w:left="0" w:hanging="0"/>
              <w:jc w:val="left"/>
              <w:rPr/>
            </w:pPr>
            <w:r>
              <w:rPr>
                <w:rStyle w:val="Strong6"/>
                <w:rFonts w:eastAsia="Times New Roman" w:cs="Times New Roman"/>
                <w:b w:val="false"/>
                <w:bCs w:val="false"/>
                <w:color w:val="auto"/>
                <w:kern w:val="0"/>
                <w:sz w:val="22"/>
                <w:szCs w:val="22"/>
                <w:lang w:val="ru-RU" w:eastAsia="ru-RU" w:bidi="ar-SA"/>
              </w:rPr>
              <w:t>Диэлектрическое покрытие рукояток - Да, рассчитано на напряжение до 1000 В</w:t>
            </w:r>
          </w:p>
          <w:p>
            <w:pPr>
              <w:pStyle w:val="BodyText"/>
              <w:widowControl w:val="false"/>
              <w:numPr>
                <w:ilvl w:val="0"/>
                <w:numId w:val="9"/>
              </w:numPr>
              <w:tabs>
                <w:tab w:val="clear" w:pos="708"/>
                <w:tab w:val="left" w:pos="0" w:leader="none"/>
              </w:tabs>
              <w:suppressAutoHyphens w:val="true"/>
              <w:spacing w:before="0" w:after="0"/>
              <w:ind w:left="0" w:hanging="0"/>
              <w:jc w:val="left"/>
              <w:rPr/>
            </w:pPr>
            <w:r>
              <w:rPr>
                <w:rStyle w:val="Strong6"/>
                <w:rFonts w:eastAsia="Times New Roman" w:cs="Times New Roman"/>
                <w:b w:val="false"/>
                <w:bCs w:val="false"/>
                <w:color w:val="auto"/>
                <w:kern w:val="0"/>
                <w:sz w:val="22"/>
                <w:szCs w:val="22"/>
                <w:lang w:val="ru-RU" w:eastAsia="ru-RU" w:bidi="ar-SA"/>
              </w:rPr>
              <w:t>Вес нетто 0,226 кг</w:t>
            </w:r>
          </w:p>
          <w:p>
            <w:pPr>
              <w:pStyle w:val="BodyText"/>
              <w:widowControl w:val="false"/>
              <w:numPr>
                <w:ilvl w:val="0"/>
                <w:numId w:val="9"/>
              </w:numPr>
              <w:tabs>
                <w:tab w:val="clear" w:pos="708"/>
                <w:tab w:val="left" w:pos="0" w:leader="none"/>
              </w:tabs>
              <w:suppressAutoHyphens w:val="true"/>
              <w:spacing w:before="0" w:after="0"/>
              <w:ind w:left="0" w:hanging="0"/>
              <w:jc w:val="left"/>
              <w:rPr/>
            </w:pPr>
            <w:r>
              <w:rPr>
                <w:rStyle w:val="Strong6"/>
                <w:rFonts w:eastAsia="Times New Roman" w:cs="Times New Roman"/>
                <w:b w:val="false"/>
                <w:bCs w:val="false"/>
                <w:color w:val="auto"/>
                <w:kern w:val="0"/>
                <w:sz w:val="22"/>
                <w:szCs w:val="22"/>
                <w:lang w:val="ru-RU" w:eastAsia="ru-RU" w:bidi="ar-SA"/>
              </w:rPr>
              <w:t>Диаметр реза Мягкая проволока -до 4 мм; твёрдая проволока- до 2 мм</w:t>
            </w:r>
          </w:p>
          <w:p>
            <w:pPr>
              <w:pStyle w:val="BodyText"/>
              <w:widowControl w:val="false"/>
              <w:numPr>
                <w:ilvl w:val="0"/>
                <w:numId w:val="9"/>
              </w:numPr>
              <w:tabs>
                <w:tab w:val="clear" w:pos="708"/>
                <w:tab w:val="left" w:pos="0" w:leader="none"/>
              </w:tabs>
              <w:suppressAutoHyphens w:val="true"/>
              <w:spacing w:before="0" w:after="0"/>
              <w:ind w:left="0" w:hanging="0"/>
              <w:jc w:val="left"/>
              <w:rPr/>
            </w:pPr>
            <w:r>
              <w:rPr>
                <w:rStyle w:val="Strong6"/>
                <w:rFonts w:eastAsia="Times New Roman" w:cs="Times New Roman"/>
                <w:b w:val="false"/>
                <w:bCs w:val="false"/>
                <w:color w:val="auto"/>
                <w:kern w:val="0"/>
                <w:sz w:val="22"/>
                <w:szCs w:val="22"/>
                <w:lang w:val="ru-RU" w:eastAsia="ru-RU" w:bidi="ar-SA"/>
              </w:rPr>
              <w:t>Особенности конструкции Специальные зоны на губках для захвата плоских и круглых деталей; ограничители на рукоятках для безопасности</w:t>
            </w:r>
          </w:p>
          <w:p>
            <w:pPr>
              <w:pStyle w:val="BodyText"/>
              <w:widowControl w:val="false"/>
              <w:numPr>
                <w:ilvl w:val="0"/>
                <w:numId w:val="9"/>
              </w:numPr>
              <w:tabs>
                <w:tab w:val="clear" w:pos="708"/>
                <w:tab w:val="left" w:pos="0" w:leader="none"/>
              </w:tabs>
              <w:suppressAutoHyphens w:val="true"/>
              <w:spacing w:before="0" w:after="0"/>
              <w:ind w:left="0" w:hanging="0"/>
              <w:jc w:val="left"/>
              <w:rPr/>
            </w:pPr>
            <w:r>
              <w:rPr>
                <w:rStyle w:val="Strong6"/>
                <w:rFonts w:eastAsia="Times New Roman" w:cs="Times New Roman"/>
                <w:b w:val="false"/>
                <w:bCs w:val="false"/>
                <w:color w:val="auto"/>
                <w:kern w:val="0"/>
                <w:sz w:val="22"/>
                <w:szCs w:val="22"/>
                <w:lang w:val="ru-RU" w:eastAsia="ru-RU" w:bidi="ar-SA"/>
              </w:rPr>
              <w:t>Назначение Откусывание проволоки, кабеля, проводов; резка материалов из металла и пластика</w:t>
            </w:r>
          </w:p>
        </w:tc>
        <w:tc>
          <w:tcPr>
            <w:tcW w:w="1930"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lang w:val="en-US"/>
              </w:rPr>
            </w:pPr>
            <w:r>
              <w:rPr>
                <w:rFonts w:eastAsia="Calibri" w:cs="Times New Roman"/>
                <w:color w:val="000000"/>
                <w:kern w:val="0"/>
                <w:sz w:val="22"/>
                <w:szCs w:val="22"/>
                <w:lang w:val="en-US" w:eastAsia="en-US" w:bidi="ar-SA"/>
              </w:rPr>
              <w:t>6</w:t>
            </w:r>
          </w:p>
        </w:tc>
        <w:tc>
          <w:tcPr>
            <w:tcW w:w="1517" w:type="dxa"/>
            <w:tcBorders>
              <w:top w:val="nil"/>
              <w:right w:val="nil"/>
            </w:tcBorders>
            <w:vAlign w:val="center"/>
          </w:tcPr>
          <w:p>
            <w:pPr>
              <w:pStyle w:val="Normal"/>
              <w:widowControl w:val="false"/>
              <w:jc w:val="left"/>
              <w:rPr>
                <w:sz w:val="24"/>
                <w:szCs w:val="24"/>
              </w:rPr>
            </w:pPr>
            <w:r>
              <w:rPr>
                <w:rFonts w:eastAsia="Calibri" w:cs="Times New Roman"/>
                <w:iCs/>
                <w:color w:val="000000"/>
                <w:kern w:val="0"/>
                <w:sz w:val="24"/>
                <w:szCs w:val="24"/>
                <w:lang w:val="ru-RU" w:eastAsia="en-US" w:bidi="ar-SA"/>
              </w:rPr>
              <w:t>Позиция 6</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Болторез 600мм</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10"/>
              </w:numPr>
              <w:tabs>
                <w:tab w:val="clear" w:pos="708"/>
                <w:tab w:val="left" w:pos="0" w:leader="none"/>
              </w:tabs>
              <w:suppressAutoHyphens w:val="true"/>
              <w:bidi w:val="0"/>
              <w:spacing w:before="0" w:after="0"/>
              <w:ind w:left="57" w:right="0" w:hanging="0"/>
              <w:jc w:val="left"/>
              <w:rPr/>
            </w:pPr>
            <w:r>
              <w:rPr>
                <w:rStyle w:val="Strong6"/>
                <w:b w:val="false"/>
                <w:i w:val="false"/>
                <w:caps w:val="false"/>
                <w:smallCaps w:val="false"/>
                <w:color w:val="333333"/>
                <w:spacing w:val="0"/>
                <w:sz w:val="22"/>
                <w:szCs w:val="22"/>
              </w:rPr>
              <w:t>Длина:</w:t>
            </w:r>
            <w:r>
              <w:rPr>
                <w:b w:val="false"/>
                <w:i w:val="false"/>
                <w:caps w:val="false"/>
                <w:smallCaps w:val="false"/>
                <w:color w:val="333333"/>
                <w:spacing w:val="0"/>
                <w:sz w:val="22"/>
                <w:szCs w:val="22"/>
              </w:rPr>
              <w:t> 600 мм.</w:t>
            </w:r>
          </w:p>
          <w:p>
            <w:pPr>
              <w:pStyle w:val="Normal"/>
              <w:widowControl w:val="false"/>
              <w:numPr>
                <w:ilvl w:val="0"/>
                <w:numId w:val="10"/>
              </w:numPr>
              <w:tabs>
                <w:tab w:val="clear" w:pos="708"/>
                <w:tab w:val="left" w:pos="0" w:leader="none"/>
              </w:tabs>
              <w:suppressAutoHyphens w:val="true"/>
              <w:bidi w:val="0"/>
              <w:spacing w:before="0" w:after="0"/>
              <w:ind w:left="57" w:right="0" w:hanging="0"/>
              <w:jc w:val="left"/>
              <w:rPr/>
            </w:pPr>
            <w:r>
              <w:rPr>
                <w:rStyle w:val="Strong6"/>
                <w:b w:val="false"/>
                <w:i w:val="false"/>
                <w:caps w:val="false"/>
                <w:smallCaps w:val="false"/>
                <w:color w:val="333333"/>
                <w:spacing w:val="0"/>
                <w:sz w:val="22"/>
                <w:szCs w:val="22"/>
              </w:rPr>
              <w:t>Вес:</w:t>
            </w:r>
            <w:r>
              <w:rPr>
                <w:b w:val="false"/>
                <w:i w:val="false"/>
                <w:caps w:val="false"/>
                <w:smallCaps w:val="false"/>
                <w:color w:val="333333"/>
                <w:spacing w:val="0"/>
                <w:sz w:val="22"/>
                <w:szCs w:val="22"/>
              </w:rPr>
              <w:t xml:space="preserve"> 2,3–2,7 кг.</w:t>
            </w:r>
          </w:p>
          <w:p>
            <w:pPr>
              <w:pStyle w:val="Normal"/>
              <w:widowControl w:val="false"/>
              <w:numPr>
                <w:ilvl w:val="0"/>
                <w:numId w:val="10"/>
              </w:numPr>
              <w:tabs>
                <w:tab w:val="clear" w:pos="708"/>
                <w:tab w:val="left" w:pos="0" w:leader="none"/>
              </w:tabs>
              <w:suppressAutoHyphens w:val="true"/>
              <w:bidi w:val="0"/>
              <w:spacing w:before="0" w:after="0"/>
              <w:ind w:left="57" w:right="0" w:hanging="0"/>
              <w:jc w:val="left"/>
              <w:rPr/>
            </w:pPr>
            <w:r>
              <w:rPr>
                <w:rStyle w:val="Strong6"/>
                <w:b w:val="false"/>
                <w:i w:val="false"/>
                <w:caps w:val="false"/>
                <w:smallCaps w:val="false"/>
                <w:color w:val="333333"/>
                <w:spacing w:val="0"/>
                <w:sz w:val="22"/>
                <w:szCs w:val="22"/>
              </w:rPr>
              <w:t>Материал губок:</w:t>
            </w:r>
            <w:r>
              <w:rPr>
                <w:b w:val="false"/>
                <w:i w:val="false"/>
                <w:caps w:val="false"/>
                <w:smallCaps w:val="false"/>
                <w:color w:val="333333"/>
                <w:spacing w:val="0"/>
                <w:sz w:val="22"/>
                <w:szCs w:val="22"/>
              </w:rPr>
              <w:t> инструментальная, хромомолибденовая (Cr-Mo) или хромованадиевая (Cr-V) сталь.</w:t>
            </w:r>
          </w:p>
          <w:p>
            <w:pPr>
              <w:pStyle w:val="Normal"/>
              <w:widowControl w:val="false"/>
              <w:numPr>
                <w:ilvl w:val="0"/>
                <w:numId w:val="10"/>
              </w:numPr>
              <w:tabs>
                <w:tab w:val="clear" w:pos="708"/>
                <w:tab w:val="left" w:pos="0" w:leader="none"/>
              </w:tabs>
              <w:suppressAutoHyphens w:val="true"/>
              <w:bidi w:val="0"/>
              <w:spacing w:before="0" w:after="0"/>
              <w:ind w:left="57" w:right="0" w:hanging="0"/>
              <w:jc w:val="left"/>
              <w:rPr/>
            </w:pPr>
            <w:r>
              <w:rPr>
                <w:rStyle w:val="Strong6"/>
                <w:b w:val="false"/>
                <w:i w:val="false"/>
                <w:caps w:val="false"/>
                <w:smallCaps w:val="false"/>
                <w:color w:val="333333"/>
                <w:spacing w:val="0"/>
                <w:sz w:val="22"/>
                <w:szCs w:val="22"/>
              </w:rPr>
              <w:t>Твёрдость режущих кромок:</w:t>
            </w:r>
            <w:r>
              <w:rPr>
                <w:b w:val="false"/>
                <w:i w:val="false"/>
                <w:caps w:val="false"/>
                <w:smallCaps w:val="false"/>
                <w:color w:val="333333"/>
                <w:spacing w:val="0"/>
                <w:sz w:val="22"/>
                <w:szCs w:val="22"/>
              </w:rPr>
              <w:t xml:space="preserve"> 55–62 HRC</w:t>
            </w:r>
          </w:p>
          <w:p>
            <w:pPr>
              <w:pStyle w:val="Normal"/>
              <w:widowControl w:val="false"/>
              <w:numPr>
                <w:ilvl w:val="0"/>
                <w:numId w:val="10"/>
              </w:numPr>
              <w:tabs>
                <w:tab w:val="clear" w:pos="708"/>
                <w:tab w:val="left" w:pos="0" w:leader="none"/>
              </w:tabs>
              <w:suppressAutoHyphens w:val="true"/>
              <w:bidi w:val="0"/>
              <w:spacing w:before="0" w:after="0"/>
              <w:ind w:left="57" w:right="0" w:hanging="0"/>
              <w:jc w:val="left"/>
              <w:rPr/>
            </w:pPr>
            <w:r>
              <w:rPr>
                <w:rStyle w:val="Strong6"/>
                <w:b w:val="false"/>
                <w:i w:val="false"/>
                <w:caps w:val="false"/>
                <w:smallCaps w:val="false"/>
                <w:color w:val="333333"/>
                <w:spacing w:val="0"/>
                <w:sz w:val="22"/>
                <w:szCs w:val="22"/>
              </w:rPr>
              <w:t>Покрытие:</w:t>
            </w:r>
            <w:r>
              <w:rPr>
                <w:b w:val="false"/>
                <w:i w:val="false"/>
                <w:caps w:val="false"/>
                <w:smallCaps w:val="false"/>
                <w:color w:val="333333"/>
                <w:spacing w:val="0"/>
                <w:sz w:val="22"/>
                <w:szCs w:val="22"/>
              </w:rPr>
              <w:t>  парооксидирование или фосфатирование</w:t>
            </w:r>
          </w:p>
          <w:p>
            <w:pPr>
              <w:pStyle w:val="Normal"/>
              <w:widowControl w:val="false"/>
              <w:numPr>
                <w:ilvl w:val="0"/>
                <w:numId w:val="10"/>
              </w:numPr>
              <w:tabs>
                <w:tab w:val="clear" w:pos="708"/>
                <w:tab w:val="left" w:pos="0" w:leader="none"/>
              </w:tabs>
              <w:suppressAutoHyphens w:val="true"/>
              <w:bidi w:val="0"/>
              <w:spacing w:before="0" w:after="0"/>
              <w:ind w:left="57" w:right="0" w:hanging="0"/>
              <w:jc w:val="left"/>
              <w:rPr/>
            </w:pPr>
            <w:r>
              <w:rPr>
                <w:rStyle w:val="Strong6"/>
                <w:b w:val="false"/>
                <w:i w:val="false"/>
                <w:caps w:val="false"/>
                <w:smallCaps w:val="false"/>
                <w:color w:val="333333"/>
                <w:spacing w:val="0"/>
                <w:sz w:val="22"/>
                <w:szCs w:val="22"/>
              </w:rPr>
              <w:t>Рукоятки:</w:t>
            </w:r>
            <w:r>
              <w:rPr>
                <w:b w:val="false"/>
                <w:i w:val="false"/>
                <w:caps w:val="false"/>
                <w:smallCaps w:val="false"/>
                <w:color w:val="333333"/>
                <w:spacing w:val="0"/>
                <w:sz w:val="22"/>
                <w:szCs w:val="22"/>
              </w:rPr>
              <w:t>  с резиновыми или пластиковыми накладками</w:t>
            </w:r>
          </w:p>
          <w:p>
            <w:pPr>
              <w:pStyle w:val="Normal"/>
              <w:widowControl w:val="false"/>
              <w:numPr>
                <w:ilvl w:val="0"/>
                <w:numId w:val="10"/>
              </w:numPr>
              <w:tabs>
                <w:tab w:val="clear" w:pos="708"/>
                <w:tab w:val="left" w:pos="0" w:leader="none"/>
              </w:tabs>
              <w:suppressAutoHyphens w:val="true"/>
              <w:bidi w:val="0"/>
              <w:spacing w:before="0" w:after="0"/>
              <w:ind w:left="57" w:right="0" w:hanging="0"/>
              <w:jc w:val="left"/>
              <w:rPr/>
            </w:pPr>
            <w:r>
              <w:rPr>
                <w:rStyle w:val="Strong6"/>
                <w:b w:val="false"/>
                <w:i w:val="false"/>
                <w:caps w:val="false"/>
                <w:smallCaps w:val="false"/>
                <w:color w:val="333333"/>
                <w:spacing w:val="0"/>
                <w:sz w:val="22"/>
                <w:szCs w:val="22"/>
              </w:rPr>
              <w:t>Механизм:</w:t>
            </w:r>
            <w:r>
              <w:rPr>
                <w:b w:val="false"/>
                <w:i w:val="false"/>
                <w:caps w:val="false"/>
                <w:smallCaps w:val="false"/>
                <w:color w:val="333333"/>
                <w:spacing w:val="0"/>
                <w:sz w:val="22"/>
                <w:szCs w:val="22"/>
              </w:rPr>
              <w:t> двухрычажный</w:t>
            </w:r>
          </w:p>
        </w:tc>
        <w:tc>
          <w:tcPr>
            <w:tcW w:w="1930"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7</w:t>
            </w:r>
          </w:p>
        </w:tc>
        <w:tc>
          <w:tcPr>
            <w:tcW w:w="1517" w:type="dxa"/>
            <w:tcBorders>
              <w:top w:val="nil"/>
              <w:right w:val="nil"/>
            </w:tcBorders>
            <w:vAlign w:val="center"/>
          </w:tcPr>
          <w:p>
            <w:pPr>
              <w:pStyle w:val="Normal"/>
              <w:widowControl w:val="false"/>
              <w:jc w:val="left"/>
              <w:rPr>
                <w:sz w:val="24"/>
                <w:szCs w:val="24"/>
              </w:rPr>
            </w:pPr>
            <w:r>
              <w:rPr>
                <w:rFonts w:eastAsia="Calibri" w:cs="Times New Roman"/>
                <w:iCs/>
                <w:color w:val="000000"/>
                <w:kern w:val="0"/>
                <w:sz w:val="24"/>
                <w:szCs w:val="24"/>
                <w:lang w:val="ru-RU" w:eastAsia="en-US" w:bidi="ar-SA"/>
              </w:rPr>
              <w:t>Позиция 7</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Головка для электроинструмента магнитная 8х65</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11"/>
              </w:numPr>
              <w:tabs>
                <w:tab w:val="clear" w:pos="708"/>
                <w:tab w:val="left" w:pos="0" w:leader="none"/>
              </w:tabs>
              <w:ind w:left="0" w:hanging="0"/>
              <w:jc w:val="left"/>
              <w:rPr/>
            </w:pPr>
            <w:r>
              <w:rPr>
                <w:rStyle w:val="Strong6"/>
                <w:b w:val="false"/>
                <w:i w:val="false"/>
                <w:caps w:val="false"/>
                <w:smallCaps w:val="false"/>
                <w:color w:val="333333"/>
                <w:spacing w:val="0"/>
                <w:sz w:val="22"/>
                <w:szCs w:val="22"/>
              </w:rPr>
              <w:t>Размер посадки (хвостовика):</w:t>
            </w:r>
            <w:r>
              <w:rPr>
                <w:b w:val="false"/>
                <w:i w:val="false"/>
                <w:caps w:val="false"/>
                <w:smallCaps w:val="false"/>
                <w:color w:val="333333"/>
                <w:spacing w:val="0"/>
                <w:sz w:val="22"/>
                <w:szCs w:val="22"/>
              </w:rPr>
              <w:t> 1/4 дюйма (6,35 мм).</w:t>
            </w:r>
          </w:p>
          <w:p>
            <w:pPr>
              <w:pStyle w:val="Normal"/>
              <w:widowControl w:val="false"/>
              <w:numPr>
                <w:ilvl w:val="0"/>
                <w:numId w:val="11"/>
              </w:numPr>
              <w:tabs>
                <w:tab w:val="clear" w:pos="708"/>
                <w:tab w:val="left" w:pos="0" w:leader="none"/>
              </w:tabs>
              <w:ind w:left="0" w:hanging="0"/>
              <w:jc w:val="left"/>
              <w:rPr/>
            </w:pPr>
            <w:r>
              <w:rPr>
                <w:rStyle w:val="Strong6"/>
                <w:b w:val="false"/>
                <w:i w:val="false"/>
                <w:caps w:val="false"/>
                <w:smallCaps w:val="false"/>
                <w:color w:val="333333"/>
                <w:spacing w:val="0"/>
                <w:sz w:val="22"/>
                <w:szCs w:val="22"/>
              </w:rPr>
              <w:t>Размер головки:</w:t>
            </w:r>
            <w:r>
              <w:rPr>
                <w:b w:val="false"/>
                <w:i w:val="false"/>
                <w:caps w:val="false"/>
                <w:smallCaps w:val="false"/>
                <w:color w:val="333333"/>
                <w:spacing w:val="0"/>
                <w:sz w:val="22"/>
                <w:szCs w:val="22"/>
              </w:rPr>
              <w:t> 8 мм.</w:t>
            </w:r>
          </w:p>
          <w:p>
            <w:pPr>
              <w:pStyle w:val="Normal"/>
              <w:widowControl w:val="false"/>
              <w:numPr>
                <w:ilvl w:val="0"/>
                <w:numId w:val="11"/>
              </w:numPr>
              <w:tabs>
                <w:tab w:val="clear" w:pos="708"/>
                <w:tab w:val="left" w:pos="0" w:leader="none"/>
              </w:tabs>
              <w:ind w:left="0" w:hanging="0"/>
              <w:jc w:val="left"/>
              <w:rPr/>
            </w:pPr>
            <w:r>
              <w:rPr>
                <w:rStyle w:val="Strong6"/>
                <w:b w:val="false"/>
                <w:i w:val="false"/>
                <w:caps w:val="false"/>
                <w:smallCaps w:val="false"/>
                <w:color w:val="333333"/>
                <w:spacing w:val="0"/>
                <w:sz w:val="22"/>
                <w:szCs w:val="22"/>
              </w:rPr>
              <w:t>Форма наконечника:</w:t>
            </w:r>
            <w:r>
              <w:rPr>
                <w:b w:val="false"/>
                <w:i w:val="false"/>
                <w:caps w:val="false"/>
                <w:smallCaps w:val="false"/>
                <w:color w:val="333333"/>
                <w:spacing w:val="0"/>
                <w:sz w:val="22"/>
                <w:szCs w:val="22"/>
              </w:rPr>
              <w:t> внутренний (торцевой) шестигранник.</w:t>
            </w:r>
          </w:p>
          <w:p>
            <w:pPr>
              <w:pStyle w:val="Normal"/>
              <w:widowControl w:val="false"/>
              <w:numPr>
                <w:ilvl w:val="0"/>
                <w:numId w:val="11"/>
              </w:numPr>
              <w:tabs>
                <w:tab w:val="clear" w:pos="708"/>
                <w:tab w:val="left" w:pos="0" w:leader="none"/>
              </w:tabs>
              <w:ind w:left="0" w:hanging="0"/>
              <w:jc w:val="left"/>
              <w:rPr/>
            </w:pPr>
            <w:r>
              <w:rPr>
                <w:rStyle w:val="Strong6"/>
                <w:b w:val="false"/>
                <w:i w:val="false"/>
                <w:caps w:val="false"/>
                <w:smallCaps w:val="false"/>
                <w:color w:val="333333"/>
                <w:spacing w:val="0"/>
                <w:sz w:val="22"/>
                <w:szCs w:val="22"/>
              </w:rPr>
              <w:t>Тип крепления:</w:t>
            </w:r>
            <w:r>
              <w:rPr>
                <w:b w:val="false"/>
                <w:i w:val="false"/>
                <w:caps w:val="false"/>
                <w:smallCaps w:val="false"/>
                <w:color w:val="333333"/>
                <w:spacing w:val="0"/>
                <w:sz w:val="22"/>
                <w:szCs w:val="22"/>
              </w:rPr>
              <w:t> шестигранник</w:t>
            </w:r>
          </w:p>
          <w:p>
            <w:pPr>
              <w:pStyle w:val="Normal"/>
              <w:widowControl w:val="false"/>
              <w:numPr>
                <w:ilvl w:val="0"/>
                <w:numId w:val="11"/>
              </w:numPr>
              <w:tabs>
                <w:tab w:val="clear" w:pos="708"/>
                <w:tab w:val="left" w:pos="0" w:leader="none"/>
              </w:tabs>
              <w:ind w:left="0" w:hanging="0"/>
              <w:jc w:val="left"/>
              <w:rPr/>
            </w:pPr>
            <w:r>
              <w:rPr>
                <w:rStyle w:val="Strong6"/>
                <w:b w:val="false"/>
                <w:i w:val="false"/>
                <w:caps w:val="false"/>
                <w:smallCaps w:val="false"/>
                <w:color w:val="333333"/>
                <w:spacing w:val="0"/>
                <w:sz w:val="22"/>
                <w:szCs w:val="22"/>
              </w:rPr>
              <w:t>Материал:</w:t>
            </w:r>
            <w:r>
              <w:rPr>
                <w:b w:val="false"/>
                <w:i w:val="false"/>
                <w:caps w:val="false"/>
                <w:smallCaps w:val="false"/>
                <w:color w:val="333333"/>
                <w:spacing w:val="0"/>
                <w:sz w:val="22"/>
                <w:szCs w:val="22"/>
              </w:rPr>
              <w:t> высокопрочная инструментальная хром-ванадиевая сталь (HSS).</w:t>
            </w:r>
          </w:p>
          <w:p>
            <w:pPr>
              <w:pStyle w:val="Normal"/>
              <w:widowControl w:val="false"/>
              <w:numPr>
                <w:ilvl w:val="0"/>
                <w:numId w:val="11"/>
              </w:numPr>
              <w:tabs>
                <w:tab w:val="clear" w:pos="708"/>
                <w:tab w:val="left" w:pos="0" w:leader="none"/>
              </w:tabs>
              <w:ind w:left="0" w:hanging="0"/>
              <w:jc w:val="left"/>
              <w:rPr/>
            </w:pPr>
            <w:r>
              <w:rPr>
                <w:rStyle w:val="Strong6"/>
                <w:b w:val="false"/>
                <w:i w:val="false"/>
                <w:caps w:val="false"/>
                <w:smallCaps w:val="false"/>
                <w:color w:val="333333"/>
                <w:spacing w:val="0"/>
                <w:sz w:val="22"/>
                <w:szCs w:val="22"/>
              </w:rPr>
              <w:t>Длина:</w:t>
            </w:r>
            <w:r>
              <w:rPr>
                <w:b w:val="false"/>
                <w:i w:val="false"/>
                <w:caps w:val="false"/>
                <w:smallCaps w:val="false"/>
                <w:color w:val="333333"/>
                <w:spacing w:val="0"/>
                <w:sz w:val="22"/>
                <w:szCs w:val="22"/>
              </w:rPr>
              <w:t> 65 мм.</w:t>
            </w:r>
          </w:p>
          <w:p>
            <w:pPr>
              <w:pStyle w:val="Normal"/>
              <w:widowControl w:val="false"/>
              <w:numPr>
                <w:ilvl w:val="0"/>
                <w:numId w:val="11"/>
              </w:numPr>
              <w:tabs>
                <w:tab w:val="clear" w:pos="708"/>
                <w:tab w:val="left" w:pos="0" w:leader="none"/>
              </w:tabs>
              <w:ind w:left="0" w:hanging="0"/>
              <w:jc w:val="left"/>
              <w:rPr/>
            </w:pPr>
            <w:r>
              <w:rPr>
                <w:rStyle w:val="Strong6"/>
                <w:b w:val="false"/>
                <w:i w:val="false"/>
                <w:caps w:val="false"/>
                <w:smallCaps w:val="false"/>
                <w:color w:val="333333"/>
                <w:spacing w:val="0"/>
                <w:sz w:val="22"/>
                <w:szCs w:val="22"/>
              </w:rPr>
              <w:t>Магнитные свойства:</w:t>
            </w:r>
            <w:r>
              <w:rPr>
                <w:b w:val="false"/>
                <w:i w:val="false"/>
                <w:caps w:val="false"/>
                <w:smallCaps w:val="false"/>
                <w:color w:val="333333"/>
                <w:spacing w:val="0"/>
                <w:sz w:val="22"/>
                <w:szCs w:val="22"/>
              </w:rPr>
              <w:t> встроенный мощный неодимовый магнит на наконечнике</w:t>
            </w:r>
          </w:p>
          <w:p>
            <w:pPr>
              <w:pStyle w:val="Normal"/>
              <w:widowControl w:val="false"/>
              <w:numPr>
                <w:ilvl w:val="0"/>
                <w:numId w:val="11"/>
              </w:numPr>
              <w:tabs>
                <w:tab w:val="clear" w:pos="708"/>
                <w:tab w:val="left" w:pos="0" w:leader="none"/>
              </w:tabs>
              <w:ind w:left="0" w:hanging="0"/>
              <w:jc w:val="left"/>
              <w:rPr/>
            </w:pPr>
            <w:r>
              <w:rPr>
                <w:rStyle w:val="Strong6"/>
                <w:b w:val="false"/>
                <w:i w:val="false"/>
                <w:caps w:val="false"/>
                <w:smallCaps w:val="false"/>
                <w:color w:val="333333"/>
                <w:spacing w:val="0"/>
                <w:sz w:val="22"/>
                <w:szCs w:val="22"/>
              </w:rPr>
              <w:t>Вес:</w:t>
            </w:r>
            <w:r>
              <w:rPr>
                <w:b w:val="false"/>
                <w:i w:val="false"/>
                <w:caps w:val="false"/>
                <w:smallCaps w:val="false"/>
                <w:color w:val="333333"/>
                <w:spacing w:val="0"/>
                <w:sz w:val="22"/>
                <w:szCs w:val="22"/>
              </w:rPr>
              <w:t> 0,04 кг.</w:t>
            </w:r>
          </w:p>
        </w:tc>
        <w:tc>
          <w:tcPr>
            <w:tcW w:w="1930"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left"/>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8</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rFonts w:eastAsia="Calibri" w:cs="Times New Roman"/>
                <w:iCs/>
                <w:color w:val="000000"/>
                <w:kern w:val="0"/>
                <w:lang w:val="ru-RU" w:eastAsia="en-US" w:bidi="ar-SA"/>
              </w:rPr>
            </w:pPr>
            <w:r>
              <w:rPr>
                <w:rFonts w:eastAsia="Calibri" w:cs="Times New Roman"/>
                <w:iCs/>
                <w:color w:val="000000"/>
                <w:kern w:val="0"/>
                <w:lang w:val="ru-RU" w:eastAsia="en-US" w:bidi="ar-SA"/>
              </w:rPr>
            </w:r>
          </w:p>
          <w:p>
            <w:pPr>
              <w:pStyle w:val="Normal"/>
              <w:widowControl w:val="false"/>
              <w:jc w:val="left"/>
              <w:rPr>
                <w:sz w:val="24"/>
                <w:szCs w:val="24"/>
              </w:rPr>
            </w:pPr>
            <w:r>
              <w:rPr>
                <w:rFonts w:eastAsia="Calibri" w:cs="Times New Roman"/>
                <w:iCs/>
                <w:color w:val="000000"/>
                <w:kern w:val="0"/>
                <w:sz w:val="24"/>
                <w:szCs w:val="24"/>
                <w:lang w:val="ru-RU" w:eastAsia="en-US" w:bidi="ar-SA"/>
              </w:rPr>
              <w:t>Позиция 8</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t>Держатель с лупой и подставкой под паяльник</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11"/>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Увеличение лупы:</w:t>
            </w:r>
            <w:r>
              <w:rPr>
                <w:rFonts w:eastAsia="Times New Roman" w:cs="Times New Roman"/>
                <w:b w:val="false"/>
                <w:bCs w:val="false"/>
                <w:color w:val="333333"/>
                <w:kern w:val="0"/>
                <w:sz w:val="22"/>
                <w:szCs w:val="22"/>
                <w:lang w:val="ru-RU" w:eastAsia="ru-RU" w:bidi="ar-SA"/>
              </w:rPr>
              <w:t> 3,5× (основная) и 12× (вспомогательная).</w:t>
            </w:r>
          </w:p>
          <w:p>
            <w:pPr>
              <w:pStyle w:val="Normal"/>
              <w:widowControl w:val="false"/>
              <w:numPr>
                <w:ilvl w:val="0"/>
                <w:numId w:val="11"/>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Диаметр линз:</w:t>
            </w:r>
            <w:r>
              <w:rPr>
                <w:rFonts w:eastAsia="Times New Roman" w:cs="Times New Roman"/>
                <w:b w:val="false"/>
                <w:bCs w:val="false"/>
                <w:color w:val="333333"/>
                <w:kern w:val="0"/>
                <w:sz w:val="22"/>
                <w:szCs w:val="22"/>
                <w:lang w:val="ru-RU" w:eastAsia="ru-RU" w:bidi="ar-SA"/>
              </w:rPr>
              <w:t> 65 мм (основная) и 17 мм (вспомогательная).</w:t>
            </w:r>
          </w:p>
          <w:p>
            <w:pPr>
              <w:pStyle w:val="Normal"/>
              <w:widowControl w:val="false"/>
              <w:numPr>
                <w:ilvl w:val="0"/>
                <w:numId w:val="11"/>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Фокусное расстояние:</w:t>
            </w:r>
            <w:r>
              <w:rPr>
                <w:rFonts w:eastAsia="Times New Roman" w:cs="Times New Roman"/>
                <w:b w:val="false"/>
                <w:bCs w:val="false"/>
                <w:color w:val="333333"/>
                <w:kern w:val="0"/>
                <w:sz w:val="22"/>
                <w:szCs w:val="22"/>
                <w:lang w:val="ru-RU" w:eastAsia="ru-RU" w:bidi="ar-SA"/>
              </w:rPr>
              <w:t> 182 мм (основная) и 20 мм (вспомогательная).</w:t>
            </w:r>
          </w:p>
          <w:p>
            <w:pPr>
              <w:pStyle w:val="Normal"/>
              <w:widowControl w:val="false"/>
              <w:numPr>
                <w:ilvl w:val="0"/>
                <w:numId w:val="11"/>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Подсветка:</w:t>
            </w:r>
            <w:r>
              <w:rPr>
                <w:rFonts w:eastAsia="Times New Roman" w:cs="Times New Roman"/>
                <w:b w:val="false"/>
                <w:bCs w:val="false"/>
                <w:color w:val="333333"/>
                <w:kern w:val="0"/>
                <w:sz w:val="22"/>
                <w:szCs w:val="22"/>
                <w:lang w:val="ru-RU" w:eastAsia="ru-RU" w:bidi="ar-SA"/>
              </w:rPr>
              <w:t> 2 светодиода диаметром 5 мм.</w:t>
            </w:r>
          </w:p>
          <w:p>
            <w:pPr>
              <w:pStyle w:val="Normal"/>
              <w:widowControl w:val="false"/>
              <w:numPr>
                <w:ilvl w:val="0"/>
                <w:numId w:val="11"/>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Питание:</w:t>
            </w:r>
            <w:r>
              <w:rPr>
                <w:rFonts w:eastAsia="Times New Roman" w:cs="Times New Roman"/>
                <w:b w:val="false"/>
                <w:bCs w:val="false"/>
                <w:color w:val="333333"/>
                <w:kern w:val="0"/>
                <w:sz w:val="22"/>
                <w:szCs w:val="22"/>
                <w:lang w:val="ru-RU" w:eastAsia="ru-RU" w:bidi="ar-SA"/>
              </w:rPr>
              <w:t> 3 батарейки типа AAA.</w:t>
            </w:r>
          </w:p>
          <w:p>
            <w:pPr>
              <w:pStyle w:val="Normal"/>
              <w:widowControl w:val="false"/>
              <w:numPr>
                <w:ilvl w:val="0"/>
                <w:numId w:val="11"/>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Вес нетто:</w:t>
            </w:r>
            <w:r>
              <w:rPr>
                <w:rFonts w:eastAsia="Times New Roman" w:cs="Times New Roman"/>
                <w:b w:val="false"/>
                <w:bCs w:val="false"/>
                <w:color w:val="333333"/>
                <w:kern w:val="0"/>
                <w:sz w:val="22"/>
                <w:szCs w:val="22"/>
                <w:lang w:val="ru-RU" w:eastAsia="ru-RU" w:bidi="ar-SA"/>
              </w:rPr>
              <w:t> 387 г.</w:t>
            </w:r>
          </w:p>
          <w:p>
            <w:pPr>
              <w:pStyle w:val="Normal"/>
              <w:widowControl w:val="false"/>
              <w:numPr>
                <w:ilvl w:val="0"/>
                <w:numId w:val="11"/>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Вес с упаковкой:</w:t>
            </w:r>
            <w:r>
              <w:rPr>
                <w:rFonts w:eastAsia="Times New Roman" w:cs="Times New Roman"/>
                <w:b w:val="false"/>
                <w:bCs w:val="false"/>
                <w:color w:val="333333"/>
                <w:kern w:val="0"/>
                <w:sz w:val="22"/>
                <w:szCs w:val="22"/>
                <w:lang w:val="ru-RU" w:eastAsia="ru-RU" w:bidi="ar-SA"/>
              </w:rPr>
              <w:t> 2,65 кг</w:t>
            </w:r>
          </w:p>
          <w:p>
            <w:pPr>
              <w:pStyle w:val="Normal"/>
              <w:widowControl w:val="false"/>
              <w:numPr>
                <w:ilvl w:val="0"/>
                <w:numId w:val="11"/>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Гибкое крепление:</w:t>
            </w:r>
            <w:r>
              <w:rPr>
                <w:rFonts w:eastAsia="Times New Roman" w:cs="Times New Roman"/>
                <w:b w:val="false"/>
                <w:bCs w:val="false"/>
                <w:color w:val="333333"/>
                <w:kern w:val="0"/>
                <w:sz w:val="22"/>
                <w:szCs w:val="22"/>
                <w:lang w:val="ru-RU" w:eastAsia="ru-RU" w:bidi="ar-SA"/>
              </w:rPr>
              <w:t> Лупа и осветительный модуль закреплены на гибком штативе</w:t>
            </w:r>
          </w:p>
          <w:p>
            <w:pPr>
              <w:pStyle w:val="Normal"/>
              <w:widowControl w:val="false"/>
              <w:numPr>
                <w:ilvl w:val="0"/>
                <w:numId w:val="11"/>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Зажимы:</w:t>
            </w:r>
            <w:r>
              <w:rPr>
                <w:rFonts w:eastAsia="Times New Roman" w:cs="Times New Roman"/>
                <w:b w:val="false"/>
                <w:bCs w:val="false"/>
                <w:color w:val="333333"/>
                <w:kern w:val="0"/>
                <w:sz w:val="22"/>
                <w:szCs w:val="22"/>
                <w:lang w:val="ru-RU" w:eastAsia="ru-RU" w:bidi="ar-SA"/>
              </w:rPr>
              <w:t> Два подвижных зажима типа «крокодил» для фиксации плат и мелких деталей.</w:t>
            </w:r>
          </w:p>
          <w:p>
            <w:pPr>
              <w:pStyle w:val="Normal"/>
              <w:widowControl w:val="false"/>
              <w:numPr>
                <w:ilvl w:val="0"/>
                <w:numId w:val="11"/>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Подставка для паяльника:</w:t>
            </w:r>
            <w:r>
              <w:rPr>
                <w:rFonts w:eastAsia="Times New Roman" w:cs="Times New Roman"/>
                <w:b w:val="false"/>
                <w:bCs w:val="false"/>
                <w:color w:val="333333"/>
                <w:kern w:val="0"/>
                <w:sz w:val="22"/>
                <w:szCs w:val="22"/>
                <w:lang w:val="ru-RU" w:eastAsia="ru-RU" w:bidi="ar-SA"/>
              </w:rPr>
              <w:t> Металлическая, с шарнирным соединением для регулировки положения</w:t>
            </w:r>
          </w:p>
        </w:tc>
        <w:tc>
          <w:tcPr>
            <w:tcW w:w="1930"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9</w:t>
            </w:r>
          </w:p>
        </w:tc>
        <w:tc>
          <w:tcPr>
            <w:tcW w:w="1517" w:type="dxa"/>
            <w:tcBorders>
              <w:top w:val="nil"/>
              <w:right w:val="nil"/>
            </w:tcBorders>
            <w:vAlign w:val="center"/>
          </w:tcPr>
          <w:p>
            <w:pPr>
              <w:pStyle w:val="Normal"/>
              <w:widowControl w:val="false"/>
              <w:jc w:val="left"/>
              <w:rPr>
                <w:sz w:val="24"/>
                <w:szCs w:val="24"/>
              </w:rPr>
            </w:pPr>
            <w:r>
              <w:rPr>
                <w:rFonts w:eastAsia="Calibri" w:cs="Times New Roman"/>
                <w:iCs/>
                <w:color w:val="000000"/>
                <w:kern w:val="0"/>
                <w:sz w:val="24"/>
                <w:szCs w:val="24"/>
                <w:lang w:val="ru-RU" w:eastAsia="en-US" w:bidi="ar-SA"/>
              </w:rPr>
              <w:t>Позиция 9</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Длинногубцы 160мм</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11"/>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 xml:space="preserve">Тип инструмента </w:t>
            </w:r>
            <w:r>
              <w:rPr>
                <w:rFonts w:eastAsia="Times New Roman" w:cs="Times New Roman"/>
                <w:b w:val="false"/>
                <w:bCs w:val="false"/>
                <w:color w:val="333333"/>
                <w:kern w:val="0"/>
                <w:sz w:val="22"/>
                <w:szCs w:val="22"/>
                <w:lang w:val="ru-RU" w:eastAsia="ru-RU" w:bidi="ar-SA"/>
              </w:rPr>
              <w:t>Длинногубцы (утконосы)</w:t>
            </w:r>
          </w:p>
          <w:p>
            <w:pPr>
              <w:pStyle w:val="Normal"/>
              <w:widowControl w:val="false"/>
              <w:numPr>
                <w:ilvl w:val="0"/>
                <w:numId w:val="11"/>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 xml:space="preserve">Длина </w:t>
            </w:r>
            <w:r>
              <w:rPr>
                <w:rFonts w:eastAsia="Times New Roman" w:cs="Times New Roman"/>
                <w:b w:val="false"/>
                <w:bCs w:val="false"/>
                <w:color w:val="333333"/>
                <w:kern w:val="0"/>
                <w:sz w:val="22"/>
                <w:szCs w:val="22"/>
                <w:lang w:val="ru-RU" w:eastAsia="ru-RU" w:bidi="ar-SA"/>
              </w:rPr>
              <w:t>160 мм</w:t>
            </w:r>
          </w:p>
          <w:p>
            <w:pPr>
              <w:pStyle w:val="Normal"/>
              <w:widowControl w:val="false"/>
              <w:numPr>
                <w:ilvl w:val="0"/>
                <w:numId w:val="11"/>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 xml:space="preserve">Материал губок </w:t>
            </w:r>
            <w:r>
              <w:rPr>
                <w:rFonts w:eastAsia="Times New Roman" w:cs="Times New Roman"/>
                <w:b w:val="false"/>
                <w:bCs w:val="false"/>
                <w:color w:val="333333"/>
                <w:kern w:val="0"/>
                <w:sz w:val="22"/>
                <w:szCs w:val="22"/>
                <w:lang w:val="ru-RU" w:eastAsia="ru-RU" w:bidi="ar-SA"/>
              </w:rPr>
              <w:t>Хромованадиевая сталь (CrV)</w:t>
            </w:r>
          </w:p>
          <w:p>
            <w:pPr>
              <w:pStyle w:val="Normal"/>
              <w:widowControl w:val="false"/>
              <w:numPr>
                <w:ilvl w:val="0"/>
                <w:numId w:val="11"/>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Покрытие губок</w:t>
            </w:r>
            <w:r>
              <w:rPr>
                <w:rFonts w:eastAsia="Times New Roman" w:cs="Times New Roman"/>
                <w:b w:val="false"/>
                <w:bCs w:val="false"/>
                <w:color w:val="333333"/>
                <w:kern w:val="0"/>
                <w:sz w:val="22"/>
                <w:szCs w:val="22"/>
                <w:lang w:val="ru-RU" w:eastAsia="ru-RU" w:bidi="ar-SA"/>
              </w:rPr>
              <w:t>Т ефлоновое (защищает от коррозии, снижает налипание изоляции при перекусывании проводов)</w:t>
            </w:r>
          </w:p>
          <w:p>
            <w:pPr>
              <w:pStyle w:val="Normal"/>
              <w:widowControl w:val="false"/>
              <w:numPr>
                <w:ilvl w:val="0"/>
                <w:numId w:val="11"/>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 xml:space="preserve">Твёрдость рабочих поверхностей </w:t>
            </w:r>
            <w:r>
              <w:rPr>
                <w:rFonts w:eastAsia="Times New Roman" w:cs="Times New Roman"/>
                <w:b w:val="false"/>
                <w:bCs w:val="false"/>
                <w:color w:val="333333"/>
                <w:kern w:val="0"/>
                <w:sz w:val="22"/>
                <w:szCs w:val="22"/>
                <w:lang w:val="ru-RU" w:eastAsia="ru-RU" w:bidi="ar-SA"/>
              </w:rPr>
              <w:t>59 HRC</w:t>
            </w:r>
          </w:p>
          <w:p>
            <w:pPr>
              <w:pStyle w:val="Normal"/>
              <w:widowControl w:val="false"/>
              <w:numPr>
                <w:ilvl w:val="0"/>
                <w:numId w:val="11"/>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 xml:space="preserve">Форма губок </w:t>
            </w:r>
            <w:r>
              <w:rPr>
                <w:rFonts w:eastAsia="Times New Roman" w:cs="Times New Roman"/>
                <w:b w:val="false"/>
                <w:bCs w:val="false"/>
                <w:color w:val="333333"/>
                <w:kern w:val="0"/>
                <w:sz w:val="22"/>
                <w:szCs w:val="22"/>
                <w:lang w:val="ru-RU" w:eastAsia="ru-RU" w:bidi="ar-SA"/>
              </w:rPr>
              <w:t>Прямые</w:t>
            </w:r>
          </w:p>
          <w:p>
            <w:pPr>
              <w:pStyle w:val="Normal"/>
              <w:widowControl w:val="false"/>
              <w:numPr>
                <w:ilvl w:val="0"/>
                <w:numId w:val="11"/>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 xml:space="preserve">Длина губок </w:t>
            </w:r>
            <w:r>
              <w:rPr>
                <w:rFonts w:eastAsia="Times New Roman" w:cs="Times New Roman"/>
                <w:b w:val="false"/>
                <w:bCs w:val="false"/>
                <w:color w:val="333333"/>
                <w:kern w:val="0"/>
                <w:sz w:val="22"/>
                <w:szCs w:val="22"/>
                <w:lang w:val="ru-RU" w:eastAsia="ru-RU" w:bidi="ar-SA"/>
              </w:rPr>
              <w:t>50 мм</w:t>
            </w:r>
          </w:p>
          <w:p>
            <w:pPr>
              <w:pStyle w:val="Normal"/>
              <w:widowControl w:val="false"/>
              <w:numPr>
                <w:ilvl w:val="0"/>
                <w:numId w:val="11"/>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 xml:space="preserve">Рукоятки </w:t>
            </w:r>
            <w:r>
              <w:rPr>
                <w:rFonts w:eastAsia="Times New Roman" w:cs="Times New Roman"/>
                <w:b w:val="false"/>
                <w:bCs w:val="false"/>
                <w:color w:val="333333"/>
                <w:kern w:val="0"/>
                <w:sz w:val="22"/>
                <w:szCs w:val="22"/>
                <w:lang w:val="ru-RU" w:eastAsia="ru-RU" w:bidi="ar-SA"/>
              </w:rPr>
              <w:t>Двухкомпонентные TPE-накладки (антискользящие, профилированные для удобного хвата)</w:t>
            </w:r>
          </w:p>
          <w:p>
            <w:pPr>
              <w:pStyle w:val="Normal"/>
              <w:widowControl w:val="false"/>
              <w:numPr>
                <w:ilvl w:val="0"/>
                <w:numId w:val="11"/>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 xml:space="preserve">Цвет рукояток  </w:t>
            </w:r>
            <w:r>
              <w:rPr>
                <w:rFonts w:eastAsia="Times New Roman" w:cs="Times New Roman"/>
                <w:b w:val="false"/>
                <w:bCs w:val="false"/>
                <w:color w:val="333333"/>
                <w:kern w:val="0"/>
                <w:sz w:val="22"/>
                <w:szCs w:val="22"/>
                <w:lang w:val="ru-RU" w:eastAsia="ru-RU" w:bidi="ar-SA"/>
              </w:rPr>
              <w:t>Чёрный с оранжевыми вставками</w:t>
            </w:r>
          </w:p>
          <w:p>
            <w:pPr>
              <w:pStyle w:val="Normal"/>
              <w:widowControl w:val="false"/>
              <w:numPr>
                <w:ilvl w:val="0"/>
                <w:numId w:val="11"/>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 xml:space="preserve">Диэлектрическое покрытие </w:t>
            </w:r>
            <w:r>
              <w:rPr>
                <w:rFonts w:eastAsia="Times New Roman" w:cs="Times New Roman"/>
                <w:b w:val="false"/>
                <w:bCs w:val="false"/>
                <w:color w:val="333333"/>
                <w:kern w:val="0"/>
                <w:sz w:val="22"/>
                <w:szCs w:val="22"/>
                <w:lang w:val="ru-RU" w:eastAsia="ru-RU" w:bidi="ar-SA"/>
              </w:rPr>
              <w:t>Нет Ф</w:t>
            </w:r>
            <w:r>
              <w:rPr>
                <w:rStyle w:val="Strong6"/>
                <w:rFonts w:eastAsia="Times New Roman" w:cs="Times New Roman"/>
                <w:b w:val="false"/>
                <w:bCs w:val="false"/>
                <w:color w:val="333333"/>
                <w:kern w:val="0"/>
                <w:sz w:val="22"/>
                <w:szCs w:val="22"/>
                <w:lang w:val="ru-RU" w:eastAsia="ru-RU" w:bidi="ar-SA"/>
              </w:rPr>
              <w:t xml:space="preserve">ункция «антистатик» </w:t>
            </w:r>
            <w:r>
              <w:rPr>
                <w:rFonts w:eastAsia="Times New Roman" w:cs="Times New Roman"/>
                <w:b w:val="false"/>
                <w:bCs w:val="false"/>
                <w:color w:val="333333"/>
                <w:kern w:val="0"/>
                <w:sz w:val="22"/>
                <w:szCs w:val="22"/>
                <w:lang w:val="ru-RU" w:eastAsia="ru-RU" w:bidi="ar-SA"/>
              </w:rPr>
              <w:t>Нет</w:t>
            </w:r>
          </w:p>
          <w:p>
            <w:pPr>
              <w:pStyle w:val="Normal"/>
              <w:widowControl w:val="false"/>
              <w:numPr>
                <w:ilvl w:val="0"/>
                <w:numId w:val="11"/>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 xml:space="preserve">Вес </w:t>
            </w:r>
            <w:r>
              <w:rPr>
                <w:rFonts w:eastAsia="Times New Roman" w:cs="Times New Roman"/>
                <w:b w:val="false"/>
                <w:bCs w:val="false"/>
                <w:color w:val="333333"/>
                <w:kern w:val="0"/>
                <w:sz w:val="22"/>
                <w:szCs w:val="22"/>
                <w:lang w:val="ru-RU" w:eastAsia="ru-RU" w:bidi="ar-SA"/>
              </w:rPr>
              <w:t>0,2 кг</w:t>
            </w:r>
          </w:p>
          <w:p>
            <w:pPr>
              <w:pStyle w:val="Normal"/>
              <w:widowControl w:val="false"/>
              <w:numPr>
                <w:ilvl w:val="0"/>
                <w:numId w:val="11"/>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 xml:space="preserve">Назначение </w:t>
            </w:r>
            <w:r>
              <w:rPr>
                <w:rFonts w:eastAsia="Times New Roman" w:cs="Times New Roman"/>
                <w:b w:val="false"/>
                <w:bCs w:val="false"/>
                <w:color w:val="333333"/>
                <w:kern w:val="0"/>
                <w:sz w:val="22"/>
                <w:szCs w:val="22"/>
                <w:lang w:val="ru-RU" w:eastAsia="ru-RU" w:bidi="ar-SA"/>
              </w:rPr>
              <w:t>Захват, манипулирование и перекусывание проволоки и тонких деталей</w:t>
            </w:r>
          </w:p>
        </w:tc>
        <w:tc>
          <w:tcPr>
            <w:tcW w:w="1930"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10</w:t>
            </w:r>
          </w:p>
        </w:tc>
        <w:tc>
          <w:tcPr>
            <w:tcW w:w="1517" w:type="dxa"/>
            <w:tcBorders>
              <w:top w:val="nil"/>
              <w:right w:val="nil"/>
            </w:tcBorders>
            <w:vAlign w:val="center"/>
          </w:tcPr>
          <w:p>
            <w:pPr>
              <w:pStyle w:val="Normal"/>
              <w:widowControl w:val="false"/>
              <w:jc w:val="left"/>
              <w:rPr>
                <w:sz w:val="24"/>
                <w:szCs w:val="24"/>
              </w:rPr>
            </w:pPr>
            <w:r>
              <w:rPr>
                <w:rFonts w:eastAsia="Calibri" w:cs="Times New Roman"/>
                <w:iCs/>
                <w:color w:val="000000"/>
                <w:kern w:val="0"/>
                <w:sz w:val="24"/>
                <w:szCs w:val="24"/>
                <w:lang w:val="ru-RU" w:eastAsia="en-US" w:bidi="ar-SA"/>
              </w:rPr>
              <w:t>Позиция 10</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Длинногубцы диэлектрические 160мм</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jc w:val="left"/>
              <w:rPr/>
            </w:pPr>
            <w:r>
              <w:rPr>
                <w:rStyle w:val="Strong6"/>
                <w:b w:val="false"/>
                <w:i w:val="false"/>
                <w:caps w:val="false"/>
                <w:smallCaps w:val="false"/>
                <w:color w:val="333333"/>
                <w:spacing w:val="0"/>
                <w:sz w:val="22"/>
                <w:szCs w:val="22"/>
              </w:rPr>
              <w:t>Тип:</w:t>
            </w:r>
            <w:r>
              <w:rPr>
                <w:b w:val="false"/>
                <w:i w:val="false"/>
                <w:caps w:val="false"/>
                <w:smallCaps w:val="false"/>
                <w:color w:val="333333"/>
                <w:spacing w:val="0"/>
                <w:sz w:val="22"/>
                <w:szCs w:val="22"/>
              </w:rPr>
              <w:t> длинногубцы.</w:t>
            </w:r>
          </w:p>
          <w:p>
            <w:pPr>
              <w:pStyle w:val="Normal"/>
              <w:widowControl w:val="false"/>
              <w:numPr>
                <w:ilvl w:val="0"/>
                <w:numId w:val="12"/>
              </w:numPr>
              <w:tabs>
                <w:tab w:val="clear" w:pos="708"/>
                <w:tab w:val="left" w:pos="0" w:leader="none"/>
              </w:tabs>
              <w:ind w:left="0" w:hanging="0"/>
              <w:jc w:val="left"/>
              <w:rPr/>
            </w:pPr>
            <w:r>
              <w:rPr>
                <w:rStyle w:val="Strong6"/>
                <w:b w:val="false"/>
                <w:i w:val="false"/>
                <w:caps w:val="false"/>
                <w:smallCaps w:val="false"/>
                <w:color w:val="333333"/>
                <w:spacing w:val="0"/>
                <w:sz w:val="22"/>
                <w:szCs w:val="22"/>
              </w:rPr>
              <w:t>Длина:</w:t>
            </w:r>
            <w:r>
              <w:rPr>
                <w:b w:val="false"/>
                <w:i w:val="false"/>
                <w:caps w:val="false"/>
                <w:smallCaps w:val="false"/>
                <w:color w:val="333333"/>
                <w:spacing w:val="0"/>
                <w:sz w:val="22"/>
                <w:szCs w:val="22"/>
              </w:rPr>
              <w:t> 160 мм.</w:t>
            </w:r>
          </w:p>
          <w:p>
            <w:pPr>
              <w:pStyle w:val="Normal"/>
              <w:widowControl w:val="false"/>
              <w:numPr>
                <w:ilvl w:val="0"/>
                <w:numId w:val="12"/>
              </w:numPr>
              <w:tabs>
                <w:tab w:val="clear" w:pos="708"/>
                <w:tab w:val="left" w:pos="0" w:leader="none"/>
              </w:tabs>
              <w:ind w:left="0" w:hanging="0"/>
              <w:jc w:val="left"/>
              <w:rPr/>
            </w:pPr>
            <w:r>
              <w:rPr>
                <w:rStyle w:val="Strong6"/>
                <w:b w:val="false"/>
                <w:i w:val="false"/>
                <w:caps w:val="false"/>
                <w:smallCaps w:val="false"/>
                <w:color w:val="333333"/>
                <w:spacing w:val="0"/>
                <w:sz w:val="22"/>
                <w:szCs w:val="22"/>
              </w:rPr>
              <w:t>Форма губок:</w:t>
            </w:r>
            <w:r>
              <w:rPr>
                <w:b w:val="false"/>
                <w:i w:val="false"/>
                <w:caps w:val="false"/>
                <w:smallCaps w:val="false"/>
                <w:color w:val="333333"/>
                <w:spacing w:val="0"/>
                <w:sz w:val="22"/>
                <w:szCs w:val="22"/>
              </w:rPr>
              <w:t> прямые.</w:t>
            </w:r>
          </w:p>
          <w:p>
            <w:pPr>
              <w:pStyle w:val="Normal"/>
              <w:widowControl w:val="false"/>
              <w:numPr>
                <w:ilvl w:val="0"/>
                <w:numId w:val="12"/>
              </w:numPr>
              <w:tabs>
                <w:tab w:val="clear" w:pos="708"/>
                <w:tab w:val="left" w:pos="0" w:leader="none"/>
              </w:tabs>
              <w:ind w:left="0" w:hanging="0"/>
              <w:jc w:val="left"/>
              <w:rPr/>
            </w:pPr>
            <w:r>
              <w:rPr>
                <w:rStyle w:val="Strong6"/>
                <w:b w:val="false"/>
                <w:i w:val="false"/>
                <w:caps w:val="false"/>
                <w:smallCaps w:val="false"/>
                <w:color w:val="333333"/>
                <w:spacing w:val="0"/>
                <w:sz w:val="22"/>
                <w:szCs w:val="22"/>
              </w:rPr>
              <w:t>Диэлектрическое покрытие:</w:t>
            </w:r>
            <w:r>
              <w:rPr>
                <w:b w:val="false"/>
                <w:i w:val="false"/>
                <w:caps w:val="false"/>
                <w:smallCaps w:val="false"/>
                <w:color w:val="333333"/>
                <w:spacing w:val="0"/>
                <w:sz w:val="22"/>
                <w:szCs w:val="22"/>
              </w:rPr>
              <w:t> есть, безопасно при работе с оборудованием под напряжением до 1000 В.</w:t>
            </w:r>
          </w:p>
          <w:p>
            <w:pPr>
              <w:pStyle w:val="Normal"/>
              <w:widowControl w:val="false"/>
              <w:numPr>
                <w:ilvl w:val="0"/>
                <w:numId w:val="12"/>
              </w:numPr>
              <w:tabs>
                <w:tab w:val="clear" w:pos="708"/>
                <w:tab w:val="left" w:pos="0" w:leader="none"/>
              </w:tabs>
              <w:ind w:left="0" w:hanging="0"/>
              <w:jc w:val="left"/>
              <w:rPr/>
            </w:pPr>
            <w:r>
              <w:rPr>
                <w:rStyle w:val="Strong6"/>
                <w:b w:val="false"/>
                <w:i w:val="false"/>
                <w:caps w:val="false"/>
                <w:smallCaps w:val="false"/>
                <w:color w:val="333333"/>
                <w:spacing w:val="0"/>
                <w:sz w:val="22"/>
                <w:szCs w:val="22"/>
              </w:rPr>
              <w:t>Материал губок:</w:t>
            </w:r>
            <w:r>
              <w:rPr>
                <w:b w:val="false"/>
                <w:i w:val="false"/>
                <w:caps w:val="false"/>
                <w:smallCaps w:val="false"/>
                <w:color w:val="333333"/>
                <w:spacing w:val="0"/>
                <w:sz w:val="22"/>
                <w:szCs w:val="22"/>
              </w:rPr>
              <w:t> хромованадиевая сталь (CrV).</w:t>
            </w:r>
          </w:p>
          <w:p>
            <w:pPr>
              <w:pStyle w:val="Normal"/>
              <w:widowControl w:val="false"/>
              <w:numPr>
                <w:ilvl w:val="0"/>
                <w:numId w:val="12"/>
              </w:numPr>
              <w:tabs>
                <w:tab w:val="clear" w:pos="708"/>
                <w:tab w:val="left" w:pos="0" w:leader="none"/>
              </w:tabs>
              <w:ind w:left="0" w:hanging="0"/>
              <w:jc w:val="left"/>
              <w:rPr/>
            </w:pPr>
            <w:r>
              <w:rPr>
                <w:rStyle w:val="Strong6"/>
                <w:b w:val="false"/>
                <w:i w:val="false"/>
                <w:caps w:val="false"/>
                <w:smallCaps w:val="false"/>
                <w:color w:val="333333"/>
                <w:spacing w:val="0"/>
                <w:sz w:val="22"/>
                <w:szCs w:val="22"/>
              </w:rPr>
              <w:t>Твердость губок по Роквеллу (HRc):</w:t>
            </w:r>
            <w:r>
              <w:rPr>
                <w:b w:val="false"/>
                <w:i w:val="false"/>
                <w:caps w:val="false"/>
                <w:smallCaps w:val="false"/>
                <w:color w:val="333333"/>
                <w:spacing w:val="0"/>
                <w:sz w:val="22"/>
                <w:szCs w:val="22"/>
              </w:rPr>
              <w:t> 43–50.</w:t>
            </w:r>
          </w:p>
          <w:p>
            <w:pPr>
              <w:pStyle w:val="Normal"/>
              <w:widowControl w:val="false"/>
              <w:numPr>
                <w:ilvl w:val="0"/>
                <w:numId w:val="12"/>
              </w:numPr>
              <w:tabs>
                <w:tab w:val="clear" w:pos="708"/>
                <w:tab w:val="left" w:pos="0" w:leader="none"/>
              </w:tabs>
              <w:ind w:left="0" w:hanging="0"/>
              <w:jc w:val="left"/>
              <w:rPr/>
            </w:pPr>
            <w:r>
              <w:rPr>
                <w:rStyle w:val="Strong6"/>
                <w:b w:val="false"/>
                <w:i w:val="false"/>
                <w:caps w:val="false"/>
                <w:smallCaps w:val="false"/>
                <w:color w:val="333333"/>
                <w:spacing w:val="0"/>
                <w:sz w:val="22"/>
                <w:szCs w:val="22"/>
              </w:rPr>
              <w:t>Режущие кромки:</w:t>
            </w:r>
            <w:r>
              <w:rPr>
                <w:b w:val="false"/>
                <w:i w:val="false"/>
                <w:caps w:val="false"/>
                <w:smallCaps w:val="false"/>
                <w:color w:val="333333"/>
                <w:spacing w:val="0"/>
                <w:sz w:val="22"/>
                <w:szCs w:val="22"/>
              </w:rPr>
              <w:t> дополнительно закалены токами высокой частоты до твёрдости 55–62 HRC</w:t>
            </w:r>
          </w:p>
          <w:p>
            <w:pPr>
              <w:pStyle w:val="Normal"/>
              <w:widowControl w:val="false"/>
              <w:numPr>
                <w:ilvl w:val="0"/>
                <w:numId w:val="12"/>
              </w:numPr>
              <w:tabs>
                <w:tab w:val="clear" w:pos="708"/>
                <w:tab w:val="left" w:pos="0" w:leader="none"/>
              </w:tabs>
              <w:ind w:left="0" w:hanging="0"/>
              <w:jc w:val="left"/>
              <w:rPr/>
            </w:pPr>
            <w:r>
              <w:rPr>
                <w:rStyle w:val="Strong6"/>
                <w:b w:val="false"/>
                <w:i w:val="false"/>
                <w:caps w:val="false"/>
                <w:smallCaps w:val="false"/>
                <w:color w:val="333333"/>
                <w:spacing w:val="0"/>
                <w:sz w:val="22"/>
                <w:szCs w:val="22"/>
              </w:rPr>
              <w:t>Рукоятки:</w:t>
            </w:r>
            <w:r>
              <w:rPr>
                <w:b w:val="false"/>
                <w:i w:val="false"/>
                <w:caps w:val="false"/>
                <w:smallCaps w:val="false"/>
                <w:color w:val="333333"/>
                <w:spacing w:val="0"/>
                <w:sz w:val="22"/>
                <w:szCs w:val="22"/>
              </w:rPr>
              <w:t> двухкомпонентные, жёлто-красного цвета.</w:t>
            </w:r>
          </w:p>
          <w:p>
            <w:pPr>
              <w:pStyle w:val="Normal"/>
              <w:widowControl w:val="false"/>
              <w:numPr>
                <w:ilvl w:val="0"/>
                <w:numId w:val="12"/>
              </w:numPr>
              <w:tabs>
                <w:tab w:val="clear" w:pos="708"/>
                <w:tab w:val="left" w:pos="0" w:leader="none"/>
              </w:tabs>
              <w:ind w:left="0" w:hanging="0"/>
              <w:jc w:val="left"/>
              <w:rPr/>
            </w:pPr>
            <w:r>
              <w:rPr>
                <w:rStyle w:val="Strong6"/>
                <w:b w:val="false"/>
                <w:i w:val="false"/>
                <w:caps w:val="false"/>
                <w:smallCaps w:val="false"/>
                <w:color w:val="333333"/>
                <w:spacing w:val="0"/>
                <w:sz w:val="22"/>
                <w:szCs w:val="22"/>
              </w:rPr>
              <w:t>Вес нетто:</w:t>
            </w:r>
            <w:r>
              <w:rPr>
                <w:b w:val="false"/>
                <w:i w:val="false"/>
                <w:caps w:val="false"/>
                <w:smallCaps w:val="false"/>
                <w:color w:val="333333"/>
                <w:spacing w:val="0"/>
                <w:sz w:val="22"/>
                <w:szCs w:val="22"/>
              </w:rPr>
              <w:t> 0,193 кг.</w:t>
            </w:r>
          </w:p>
        </w:tc>
        <w:tc>
          <w:tcPr>
            <w:tcW w:w="1930"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11</w:t>
            </w:r>
          </w:p>
        </w:tc>
        <w:tc>
          <w:tcPr>
            <w:tcW w:w="1517" w:type="dxa"/>
            <w:tcBorders>
              <w:top w:val="nil"/>
              <w:right w:val="nil"/>
            </w:tcBorders>
            <w:vAlign w:val="center"/>
          </w:tcPr>
          <w:p>
            <w:pPr>
              <w:pStyle w:val="Normal"/>
              <w:widowControl w:val="false"/>
              <w:jc w:val="left"/>
              <w:rPr>
                <w:sz w:val="24"/>
                <w:szCs w:val="24"/>
              </w:rPr>
            </w:pPr>
            <w:r>
              <w:rPr>
                <w:rFonts w:eastAsia="Calibri" w:cs="Times New Roman"/>
                <w:iCs/>
                <w:color w:val="000000"/>
                <w:kern w:val="0"/>
                <w:sz w:val="24"/>
                <w:szCs w:val="24"/>
                <w:lang w:val="ru-RU" w:eastAsia="en-US" w:bidi="ar-SA"/>
              </w:rPr>
              <w:t>Позиция 11</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Длинногубцы изогнутые 200мм</w:t>
            </w:r>
          </w:p>
        </w:tc>
        <w:tc>
          <w:tcPr>
            <w:tcW w:w="752" w:type="dxa"/>
            <w:tcBorders>
              <w:top w:val="nil"/>
              <w:right w:val="nil"/>
            </w:tcBorders>
            <w:vAlign w:val="center"/>
          </w:tcPr>
          <w:p>
            <w:pPr>
              <w:pStyle w:val="Normal"/>
              <w:widowControl w:val="false"/>
              <w:numPr>
                <w:ilvl w:val="0"/>
              </w:numPr>
              <w:suppressAutoHyphens w:val="true"/>
              <w:spacing w:before="0" w:after="0"/>
              <w:jc w:val="left"/>
              <w:rPr/>
            </w:pPr>
            <w:r>
              <w:rPr/>
            </w:r>
          </w:p>
        </w:tc>
        <w:tc>
          <w:tcPr>
            <w:tcW w:w="3477" w:type="dxa"/>
            <w:tcBorders>
              <w:top w:val="nil"/>
              <w:right w:val="nil"/>
            </w:tcBorders>
            <w:vAlign w:val="center"/>
          </w:tcPr>
          <w:p>
            <w:pPr>
              <w:pStyle w:val="Normal"/>
              <w:widowControl w:val="false"/>
              <w:numPr>
                <w:ilvl w:val="0"/>
                <w:numId w:val="12"/>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Длина:</w:t>
            </w:r>
            <w:r>
              <w:rPr>
                <w:rFonts w:eastAsia="Times New Roman" w:cs="Times New Roman"/>
                <w:b w:val="false"/>
                <w:bCs w:val="false"/>
                <w:color w:val="333333"/>
                <w:kern w:val="0"/>
                <w:sz w:val="22"/>
                <w:szCs w:val="22"/>
                <w:lang w:val="ru-RU" w:eastAsia="ru-RU" w:bidi="ar-SA"/>
              </w:rPr>
              <w:t> 200 мм.</w:t>
            </w:r>
          </w:p>
          <w:p>
            <w:pPr>
              <w:pStyle w:val="Normal"/>
              <w:widowControl w:val="false"/>
              <w:numPr>
                <w:ilvl w:val="0"/>
                <w:numId w:val="12"/>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Материал губок:</w:t>
            </w:r>
            <w:r>
              <w:rPr>
                <w:rFonts w:eastAsia="Times New Roman" w:cs="Times New Roman"/>
                <w:b w:val="false"/>
                <w:bCs w:val="false"/>
                <w:color w:val="333333"/>
                <w:kern w:val="0"/>
                <w:sz w:val="22"/>
                <w:szCs w:val="22"/>
                <w:lang w:val="ru-RU" w:eastAsia="ru-RU" w:bidi="ar-SA"/>
              </w:rPr>
              <w:t> углеродистая сталь (сталь 45), отшлифованная.</w:t>
            </w:r>
          </w:p>
          <w:p>
            <w:pPr>
              <w:pStyle w:val="Normal"/>
              <w:widowControl w:val="false"/>
              <w:numPr>
                <w:ilvl w:val="0"/>
                <w:numId w:val="12"/>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Материал рукояток:</w:t>
            </w:r>
            <w:r>
              <w:rPr>
                <w:rFonts w:eastAsia="Times New Roman" w:cs="Times New Roman"/>
                <w:b w:val="false"/>
                <w:bCs w:val="false"/>
                <w:color w:val="333333"/>
                <w:kern w:val="0"/>
                <w:sz w:val="22"/>
                <w:szCs w:val="22"/>
                <w:lang w:val="ru-RU" w:eastAsia="ru-RU" w:bidi="ar-SA"/>
              </w:rPr>
              <w:t> ударопрочная пластмасса. </w:t>
            </w:r>
            <w:hyperlink r:id="rId7" w:tgtFrame="_blank">
              <w:r>
                <w:rPr>
                  <w:rStyle w:val="Hyperlink"/>
                  <w:rFonts w:eastAsia="Times New Roman" w:cs="Times New Roman"/>
                  <w:b w:val="false"/>
                  <w:bCs w:val="false"/>
                  <w:color w:val="333333"/>
                  <w:kern w:val="0"/>
                  <w:sz w:val="22"/>
                  <w:szCs w:val="22"/>
                  <w:lang w:val="ru-RU" w:eastAsia="ru-RU" w:bidi="ar-SA"/>
                </w:rPr>
                <w:t>t</w:t>
              </w:r>
            </w:hyperlink>
          </w:p>
          <w:p>
            <w:pPr>
              <w:pStyle w:val="Normal"/>
              <w:widowControl w:val="false"/>
              <w:numPr>
                <w:ilvl w:val="0"/>
                <w:numId w:val="12"/>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Форма губок:</w:t>
            </w:r>
            <w:r>
              <w:rPr>
                <w:rFonts w:eastAsia="Times New Roman" w:cs="Times New Roman"/>
                <w:b w:val="false"/>
                <w:bCs w:val="false"/>
                <w:color w:val="333333"/>
                <w:kern w:val="0"/>
                <w:sz w:val="22"/>
                <w:szCs w:val="22"/>
                <w:lang w:val="ru-RU" w:eastAsia="ru-RU" w:bidi="ar-SA"/>
              </w:rPr>
              <w:t> изогнутая.</w:t>
            </w:r>
          </w:p>
          <w:p>
            <w:pPr>
              <w:pStyle w:val="Normal"/>
              <w:widowControl w:val="false"/>
              <w:numPr>
                <w:ilvl w:val="0"/>
                <w:numId w:val="12"/>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Вес:</w:t>
            </w:r>
            <w:r>
              <w:rPr>
                <w:rFonts w:eastAsia="Times New Roman" w:cs="Times New Roman"/>
                <w:b w:val="false"/>
                <w:bCs w:val="false"/>
                <w:color w:val="333333"/>
                <w:kern w:val="0"/>
                <w:sz w:val="22"/>
                <w:szCs w:val="22"/>
                <w:lang w:val="ru-RU" w:eastAsia="ru-RU" w:bidi="ar-SA"/>
              </w:rPr>
              <w:t> 0,27 кг.</w:t>
            </w:r>
          </w:p>
          <w:p>
            <w:pPr>
              <w:pStyle w:val="Normal"/>
              <w:widowControl w:val="false"/>
              <w:numPr>
                <w:ilvl w:val="0"/>
                <w:numId w:val="12"/>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Диэлектрическое покрытие:</w:t>
            </w:r>
            <w:r>
              <w:rPr>
                <w:rFonts w:eastAsia="Times New Roman" w:cs="Times New Roman"/>
                <w:b w:val="false"/>
                <w:bCs w:val="false"/>
                <w:color w:val="333333"/>
                <w:kern w:val="0"/>
                <w:sz w:val="22"/>
                <w:szCs w:val="22"/>
                <w:lang w:val="ru-RU" w:eastAsia="ru-RU" w:bidi="ar-SA"/>
              </w:rPr>
              <w:t> нет.</w:t>
            </w:r>
          </w:p>
          <w:p>
            <w:pPr>
              <w:pStyle w:val="Normal"/>
              <w:widowControl w:val="false"/>
              <w:numPr>
                <w:ilvl w:val="0"/>
                <w:numId w:val="12"/>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Антистатическое покрытие:</w:t>
            </w:r>
            <w:r>
              <w:rPr>
                <w:rFonts w:eastAsia="Times New Roman" w:cs="Times New Roman"/>
                <w:b w:val="false"/>
                <w:bCs w:val="false"/>
                <w:color w:val="333333"/>
                <w:kern w:val="0"/>
                <w:sz w:val="22"/>
                <w:szCs w:val="22"/>
                <w:lang w:val="ru-RU" w:eastAsia="ru-RU" w:bidi="ar-SA"/>
              </w:rPr>
              <w:t> нет.</w:t>
            </w:r>
          </w:p>
          <w:p>
            <w:pPr>
              <w:pStyle w:val="Normal"/>
              <w:widowControl w:val="false"/>
              <w:numPr>
                <w:ilvl w:val="0"/>
                <w:numId w:val="12"/>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Режущие кромки:</w:t>
            </w:r>
            <w:r>
              <w:rPr>
                <w:rFonts w:eastAsia="Times New Roman" w:cs="Times New Roman"/>
                <w:b w:val="false"/>
                <w:bCs w:val="false"/>
                <w:color w:val="333333"/>
                <w:kern w:val="0"/>
                <w:sz w:val="22"/>
                <w:szCs w:val="22"/>
                <w:lang w:val="ru-RU" w:eastAsia="ru-RU" w:bidi="ar-SA"/>
              </w:rPr>
              <w:t> есть</w:t>
            </w:r>
          </w:p>
        </w:tc>
        <w:tc>
          <w:tcPr>
            <w:tcW w:w="1930"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left"/>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12</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rFonts w:eastAsia="Calibri" w:cs="Times New Roman"/>
                <w:iCs/>
                <w:color w:val="000000"/>
                <w:kern w:val="0"/>
                <w:lang w:val="ru-RU" w:eastAsia="en-US" w:bidi="ar-SA"/>
              </w:rPr>
            </w:pPr>
            <w:r>
              <w:rPr>
                <w:rFonts w:eastAsia="Calibri" w:cs="Times New Roman"/>
                <w:iCs/>
                <w:color w:val="000000"/>
                <w:kern w:val="0"/>
                <w:lang w:val="ru-RU" w:eastAsia="en-US" w:bidi="ar-SA"/>
              </w:rPr>
            </w:r>
          </w:p>
          <w:p>
            <w:pPr>
              <w:pStyle w:val="Normal"/>
              <w:widowControl w:val="false"/>
              <w:jc w:val="left"/>
              <w:rPr>
                <w:sz w:val="24"/>
                <w:szCs w:val="24"/>
              </w:rPr>
            </w:pPr>
            <w:r>
              <w:rPr>
                <w:rFonts w:eastAsia="Calibri" w:cs="Times New Roman"/>
                <w:iCs/>
                <w:color w:val="000000"/>
                <w:kern w:val="0"/>
                <w:sz w:val="24"/>
                <w:szCs w:val="24"/>
                <w:lang w:val="ru-RU" w:eastAsia="en-US" w:bidi="ar-SA"/>
              </w:rPr>
              <w:t>Позиция 12</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t>Длинногубцы-мультитул диэлектрические  205мм</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12"/>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Тип инструмента:</w:t>
            </w:r>
            <w:r>
              <w:rPr>
                <w:rFonts w:eastAsia="Times New Roman" w:cs="Times New Roman"/>
                <w:b w:val="false"/>
                <w:bCs w:val="false"/>
                <w:color w:val="333333"/>
                <w:kern w:val="0"/>
                <w:sz w:val="22"/>
                <w:szCs w:val="22"/>
                <w:lang w:val="ru-RU" w:eastAsia="ru-RU" w:bidi="ar-SA"/>
              </w:rPr>
              <w:t> длинногубцы (мультитул).</w:t>
            </w:r>
          </w:p>
          <w:p>
            <w:pPr>
              <w:pStyle w:val="Normal"/>
              <w:widowControl w:val="false"/>
              <w:numPr>
                <w:ilvl w:val="0"/>
                <w:numId w:val="12"/>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Длина:</w:t>
            </w:r>
            <w:r>
              <w:rPr>
                <w:rFonts w:eastAsia="Times New Roman" w:cs="Times New Roman"/>
                <w:b w:val="false"/>
                <w:bCs w:val="false"/>
                <w:color w:val="333333"/>
                <w:kern w:val="0"/>
                <w:sz w:val="22"/>
                <w:szCs w:val="22"/>
                <w:lang w:val="ru-RU" w:eastAsia="ru-RU" w:bidi="ar-SA"/>
              </w:rPr>
              <w:t> 205 мм.</w:t>
            </w:r>
          </w:p>
          <w:p>
            <w:pPr>
              <w:pStyle w:val="Normal"/>
              <w:widowControl w:val="false"/>
              <w:numPr>
                <w:ilvl w:val="0"/>
                <w:numId w:val="12"/>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Материал рабочей части:</w:t>
            </w:r>
            <w:r>
              <w:rPr>
                <w:rFonts w:eastAsia="Times New Roman" w:cs="Times New Roman"/>
                <w:b w:val="false"/>
                <w:bCs w:val="false"/>
                <w:color w:val="333333"/>
                <w:kern w:val="0"/>
                <w:sz w:val="22"/>
                <w:szCs w:val="22"/>
                <w:lang w:val="ru-RU" w:eastAsia="ru-RU" w:bidi="ar-SA"/>
              </w:rPr>
              <w:t> хром-ванадиевая сталь (CrV). </w:t>
            </w:r>
            <w:hyperlink r:id="rId8" w:tgtFrame="_blank">
              <w:r>
                <w:rPr>
                  <w:rStyle w:val="Hyperlink"/>
                  <w:rFonts w:eastAsia="Times New Roman" w:cs="Times New Roman"/>
                  <w:b w:val="false"/>
                  <w:bCs w:val="false"/>
                  <w:color w:val="333333"/>
                  <w:kern w:val="0"/>
                  <w:sz w:val="22"/>
                  <w:szCs w:val="22"/>
                  <w:lang w:val="ru-RU" w:eastAsia="ru-RU" w:bidi="ar-SA"/>
                </w:rPr>
                <w:t>ru</w:t>
              </w:r>
            </w:hyperlink>
          </w:p>
          <w:p>
            <w:pPr>
              <w:pStyle w:val="Normal"/>
              <w:widowControl w:val="false"/>
              <w:numPr>
                <w:ilvl w:val="0"/>
                <w:numId w:val="12"/>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Обработка поверхности рабочей части:</w:t>
            </w:r>
            <w:r>
              <w:rPr>
                <w:rFonts w:eastAsia="Times New Roman" w:cs="Times New Roman"/>
                <w:b w:val="false"/>
                <w:bCs w:val="false"/>
                <w:color w:val="333333"/>
                <w:kern w:val="0"/>
                <w:sz w:val="22"/>
                <w:szCs w:val="22"/>
                <w:lang w:val="ru-RU" w:eastAsia="ru-RU" w:bidi="ar-SA"/>
              </w:rPr>
              <w:t> воронение (чернение).</w:t>
            </w:r>
          </w:p>
          <w:p>
            <w:pPr>
              <w:pStyle w:val="Normal"/>
              <w:widowControl w:val="false"/>
              <w:numPr>
                <w:ilvl w:val="0"/>
                <w:numId w:val="12"/>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Форма губок:</w:t>
            </w:r>
            <w:r>
              <w:rPr>
                <w:rFonts w:eastAsia="Times New Roman" w:cs="Times New Roman"/>
                <w:b w:val="false"/>
                <w:bCs w:val="false"/>
                <w:color w:val="333333"/>
                <w:kern w:val="0"/>
                <w:sz w:val="22"/>
                <w:szCs w:val="22"/>
                <w:lang w:val="ru-RU" w:eastAsia="ru-RU" w:bidi="ar-SA"/>
              </w:rPr>
              <w:t> прямые.</w:t>
            </w:r>
          </w:p>
          <w:p>
            <w:pPr>
              <w:pStyle w:val="Normal"/>
              <w:widowControl w:val="false"/>
              <w:numPr>
                <w:ilvl w:val="0"/>
                <w:numId w:val="12"/>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Насечка на губках:</w:t>
            </w:r>
            <w:r>
              <w:rPr>
                <w:rFonts w:eastAsia="Times New Roman" w:cs="Times New Roman"/>
                <w:b w:val="false"/>
                <w:bCs w:val="false"/>
                <w:color w:val="333333"/>
                <w:kern w:val="0"/>
                <w:sz w:val="22"/>
                <w:szCs w:val="22"/>
                <w:lang w:val="ru-RU" w:eastAsia="ru-RU" w:bidi="ar-SA"/>
              </w:rPr>
              <w:t> частичная (усиливает сцепление с деталями)</w:t>
            </w:r>
          </w:p>
          <w:p>
            <w:pPr>
              <w:pStyle w:val="Normal"/>
              <w:widowControl w:val="false"/>
              <w:numPr>
                <w:ilvl w:val="0"/>
                <w:numId w:val="12"/>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Рукоятки:</w:t>
            </w:r>
            <w:r>
              <w:rPr>
                <w:rFonts w:eastAsia="Times New Roman" w:cs="Times New Roman"/>
                <w:b w:val="false"/>
                <w:bCs w:val="false"/>
                <w:color w:val="333333"/>
                <w:kern w:val="0"/>
                <w:sz w:val="22"/>
                <w:szCs w:val="22"/>
                <w:lang w:val="ru-RU" w:eastAsia="ru-RU" w:bidi="ar-SA"/>
              </w:rPr>
              <w:t> многокомпонентные (двухкомпонентные)</w:t>
            </w:r>
          </w:p>
          <w:p>
            <w:pPr>
              <w:pStyle w:val="Normal"/>
              <w:widowControl w:val="false"/>
              <w:numPr>
                <w:ilvl w:val="0"/>
                <w:numId w:val="12"/>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Возвратная пружина:</w:t>
            </w:r>
            <w:r>
              <w:rPr>
                <w:rFonts w:eastAsia="Times New Roman" w:cs="Times New Roman"/>
                <w:b w:val="false"/>
                <w:bCs w:val="false"/>
                <w:color w:val="333333"/>
                <w:kern w:val="0"/>
                <w:sz w:val="22"/>
                <w:szCs w:val="22"/>
                <w:lang w:val="ru-RU" w:eastAsia="ru-RU" w:bidi="ar-SA"/>
              </w:rPr>
              <w:t> есть</w:t>
            </w:r>
          </w:p>
          <w:p>
            <w:pPr>
              <w:pStyle w:val="Normal"/>
              <w:widowControl w:val="false"/>
              <w:numPr>
                <w:ilvl w:val="0"/>
                <w:numId w:val="12"/>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Скоба для фиксации рукояток:</w:t>
            </w:r>
            <w:r>
              <w:rPr>
                <w:rFonts w:eastAsia="Times New Roman" w:cs="Times New Roman"/>
                <w:b w:val="false"/>
                <w:bCs w:val="false"/>
                <w:color w:val="333333"/>
                <w:kern w:val="0"/>
                <w:sz w:val="22"/>
                <w:szCs w:val="22"/>
                <w:lang w:val="ru-RU" w:eastAsia="ru-RU" w:bidi="ar-SA"/>
              </w:rPr>
              <w:t> есть</w:t>
            </w:r>
          </w:p>
          <w:p>
            <w:pPr>
              <w:pStyle w:val="Normal"/>
              <w:widowControl w:val="false"/>
              <w:numPr>
                <w:ilvl w:val="0"/>
                <w:numId w:val="12"/>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Вес нетто:</w:t>
            </w:r>
            <w:r>
              <w:rPr>
                <w:rFonts w:eastAsia="Times New Roman" w:cs="Times New Roman"/>
                <w:b w:val="false"/>
                <w:bCs w:val="false"/>
                <w:color w:val="333333"/>
                <w:kern w:val="0"/>
                <w:sz w:val="22"/>
                <w:szCs w:val="22"/>
                <w:lang w:val="ru-RU" w:eastAsia="ru-RU" w:bidi="ar-SA"/>
              </w:rPr>
              <w:t> около 226 г.</w:t>
            </w:r>
          </w:p>
          <w:p>
            <w:pPr>
              <w:pStyle w:val="Normal"/>
              <w:widowControl w:val="false"/>
              <w:numPr>
                <w:ilvl w:val="0"/>
                <w:numId w:val="12"/>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Класс товара:</w:t>
            </w:r>
            <w:r>
              <w:rPr>
                <w:rFonts w:eastAsia="Times New Roman" w:cs="Times New Roman"/>
                <w:b w:val="false"/>
                <w:bCs w:val="false"/>
                <w:color w:val="333333"/>
                <w:kern w:val="0"/>
                <w:sz w:val="22"/>
                <w:szCs w:val="22"/>
                <w:lang w:val="ru-RU" w:eastAsia="ru-RU" w:bidi="ar-SA"/>
              </w:rPr>
              <w:t> профессиональный.</w:t>
            </w:r>
          </w:p>
          <w:p>
            <w:pPr>
              <w:pStyle w:val="Normal"/>
              <w:widowControl w:val="false"/>
              <w:numPr>
                <w:ilvl w:val="0"/>
                <w:numId w:val="12"/>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Цвет рукояток:</w:t>
            </w:r>
            <w:r>
              <w:rPr>
                <w:rFonts w:eastAsia="Times New Roman" w:cs="Times New Roman"/>
                <w:b w:val="false"/>
                <w:bCs w:val="false"/>
                <w:color w:val="333333"/>
                <w:kern w:val="0"/>
                <w:sz w:val="22"/>
                <w:szCs w:val="22"/>
                <w:lang w:val="ru-RU" w:eastAsia="ru-RU" w:bidi="ar-SA"/>
              </w:rPr>
              <w:t> красный/чёрный</w:t>
            </w:r>
          </w:p>
          <w:p>
            <w:pPr>
              <w:pStyle w:val="Normal"/>
              <w:widowControl w:val="false"/>
              <w:numPr>
                <w:ilvl w:val="0"/>
                <w:numId w:val="12"/>
              </w:numPr>
              <w:tabs>
                <w:tab w:val="clear" w:pos="708"/>
                <w:tab w:val="left" w:pos="0" w:leader="none"/>
              </w:tabs>
              <w:ind w:left="0" w:hanging="0"/>
              <w:jc w:val="left"/>
              <w:rPr/>
            </w:pPr>
            <w:r>
              <w:rPr>
                <w:sz w:val="22"/>
                <w:szCs w:val="22"/>
              </w:rPr>
              <w:t>Назначение:</w:t>
            </w:r>
          </w:p>
          <w:p>
            <w:pPr>
              <w:pStyle w:val="Normal"/>
              <w:widowControl w:val="false"/>
              <w:numPr>
                <w:ilvl w:val="0"/>
                <w:numId w:val="12"/>
              </w:numPr>
              <w:tabs>
                <w:tab w:val="clear" w:pos="708"/>
                <w:tab w:val="left" w:pos="0" w:leader="none"/>
              </w:tabs>
              <w:ind w:left="0" w:hanging="0"/>
              <w:jc w:val="left"/>
              <w:rPr/>
            </w:pPr>
            <w:r>
              <w:rPr>
                <w:sz w:val="22"/>
                <w:szCs w:val="22"/>
              </w:rPr>
              <w:t>захват плоских и круглых деталей;</w:t>
            </w:r>
          </w:p>
          <w:p>
            <w:pPr>
              <w:pStyle w:val="Normal"/>
              <w:widowControl w:val="false"/>
              <w:numPr>
                <w:ilvl w:val="0"/>
                <w:numId w:val="12"/>
              </w:numPr>
              <w:tabs>
                <w:tab w:val="clear" w:pos="708"/>
                <w:tab w:val="left" w:pos="0" w:leader="none"/>
              </w:tabs>
              <w:ind w:left="0" w:hanging="0"/>
              <w:jc w:val="left"/>
              <w:rPr/>
            </w:pPr>
            <w:r>
              <w:rPr>
                <w:sz w:val="22"/>
                <w:szCs w:val="22"/>
              </w:rPr>
              <w:t>снятие изоляции с проводов сечением 0,34–6,0 мм²;</w:t>
            </w:r>
          </w:p>
          <w:p>
            <w:pPr>
              <w:pStyle w:val="Normal"/>
              <w:widowControl w:val="false"/>
              <w:numPr>
                <w:ilvl w:val="0"/>
                <w:numId w:val="12"/>
              </w:numPr>
              <w:tabs>
                <w:tab w:val="clear" w:pos="708"/>
                <w:tab w:val="left" w:pos="0" w:leader="none"/>
              </w:tabs>
              <w:ind w:left="0" w:hanging="0"/>
              <w:jc w:val="left"/>
              <w:rPr/>
            </w:pPr>
            <w:r>
              <w:rPr>
                <w:sz w:val="22"/>
                <w:szCs w:val="22"/>
              </w:rPr>
              <w:t>резка круглых проводов диаметром до 10 мм;</w:t>
            </w:r>
          </w:p>
          <w:p>
            <w:pPr>
              <w:pStyle w:val="Normal"/>
              <w:widowControl w:val="false"/>
              <w:numPr>
                <w:ilvl w:val="0"/>
                <w:numId w:val="12"/>
              </w:numPr>
              <w:tabs>
                <w:tab w:val="clear" w:pos="708"/>
                <w:tab w:val="left" w:pos="0" w:leader="none"/>
              </w:tabs>
              <w:ind w:left="0" w:hanging="0"/>
              <w:jc w:val="left"/>
              <w:rPr/>
            </w:pPr>
            <w:r>
              <w:rPr>
                <w:sz w:val="22"/>
                <w:szCs w:val="22"/>
              </w:rPr>
              <w:t>опрессовка неизолированных наконечников сечением 1,5–10 мм²;</w:t>
            </w:r>
          </w:p>
          <w:p>
            <w:pPr>
              <w:pStyle w:val="Normal"/>
              <w:widowControl w:val="false"/>
              <w:numPr>
                <w:ilvl w:val="0"/>
                <w:numId w:val="12"/>
              </w:numPr>
              <w:tabs>
                <w:tab w:val="clear" w:pos="708"/>
                <w:tab w:val="left" w:pos="0" w:leader="none"/>
              </w:tabs>
              <w:ind w:left="0" w:hanging="0"/>
              <w:jc w:val="left"/>
              <w:rPr/>
            </w:pPr>
            <w:r>
              <w:rPr>
                <w:sz w:val="22"/>
                <w:szCs w:val="22"/>
              </w:rPr>
              <w:t>резка винтов с резьбой М3 и М4;</w:t>
            </w:r>
          </w:p>
          <w:p>
            <w:pPr>
              <w:pStyle w:val="Normal"/>
              <w:widowControl w:val="false"/>
              <w:numPr>
                <w:ilvl w:val="0"/>
                <w:numId w:val="12"/>
              </w:numPr>
              <w:tabs>
                <w:tab w:val="clear" w:pos="708"/>
                <w:tab w:val="left" w:pos="0" w:leader="none"/>
              </w:tabs>
              <w:ind w:left="0" w:hanging="0"/>
              <w:jc w:val="left"/>
              <w:rPr>
                <w:rFonts w:ascii="Times New Roman" w:hAnsi="Times New Roman"/>
                <w:sz w:val="22"/>
                <w:szCs w:val="22"/>
              </w:rPr>
            </w:pPr>
            <w:r>
              <w:rPr>
                <w:sz w:val="22"/>
                <w:szCs w:val="22"/>
              </w:rPr>
              <w:t>формирование петли</w:t>
            </w:r>
          </w:p>
        </w:tc>
        <w:tc>
          <w:tcPr>
            <w:tcW w:w="1930"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13</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sz w:val="24"/>
                <w:szCs w:val="24"/>
              </w:rPr>
            </w:pPr>
            <w:r>
              <w:rPr>
                <w:rFonts w:eastAsia="Calibri" w:cs="Times New Roman"/>
                <w:iCs/>
                <w:color w:val="000000"/>
                <w:kern w:val="0"/>
                <w:sz w:val="24"/>
                <w:szCs w:val="24"/>
                <w:lang w:val="ru-RU" w:eastAsia="en-US" w:bidi="ar-SA"/>
              </w:rPr>
              <w:t>Позиция 13</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Зубило слесарное 300мм</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13"/>
              </w:numPr>
              <w:tabs>
                <w:tab w:val="clear" w:pos="708"/>
                <w:tab w:val="left" w:pos="0" w:leader="none"/>
              </w:tabs>
              <w:ind w:left="0" w:hanging="0"/>
              <w:jc w:val="left"/>
              <w:rPr/>
            </w:pPr>
            <w:r>
              <w:rPr>
                <w:rStyle w:val="Strong6"/>
                <w:b w:val="false"/>
                <w:i w:val="false"/>
                <w:caps w:val="false"/>
                <w:smallCaps w:val="false"/>
                <w:color w:val="333333"/>
                <w:spacing w:val="0"/>
                <w:sz w:val="22"/>
                <w:szCs w:val="22"/>
              </w:rPr>
              <w:t>Назначение.</w:t>
            </w:r>
            <w:r>
              <w:rPr>
                <w:b w:val="false"/>
                <w:i w:val="false"/>
                <w:caps w:val="false"/>
                <w:smallCaps w:val="false"/>
                <w:color w:val="333333"/>
                <w:spacing w:val="0"/>
                <w:sz w:val="22"/>
                <w:szCs w:val="22"/>
              </w:rPr>
              <w:t> Предназначено для рубки незакалённых металлов при проведении слесарных работ.</w:t>
            </w:r>
          </w:p>
          <w:p>
            <w:pPr>
              <w:pStyle w:val="Normal"/>
              <w:widowControl w:val="false"/>
              <w:numPr>
                <w:ilvl w:val="0"/>
                <w:numId w:val="13"/>
              </w:numPr>
              <w:tabs>
                <w:tab w:val="clear" w:pos="708"/>
                <w:tab w:val="left" w:pos="0" w:leader="none"/>
              </w:tabs>
              <w:ind w:left="0" w:hanging="0"/>
              <w:jc w:val="left"/>
              <w:rPr/>
            </w:pPr>
            <w:r>
              <w:rPr>
                <w:rStyle w:val="Strong6"/>
                <w:b w:val="false"/>
                <w:i w:val="false"/>
                <w:caps w:val="false"/>
                <w:smallCaps w:val="false"/>
                <w:color w:val="333333"/>
                <w:spacing w:val="0"/>
                <w:sz w:val="22"/>
                <w:szCs w:val="22"/>
              </w:rPr>
              <w:t>Размеры.</w:t>
            </w:r>
            <w:r>
              <w:rPr>
                <w:b w:val="false"/>
                <w:i w:val="false"/>
                <w:caps w:val="false"/>
                <w:smallCaps w:val="false"/>
                <w:color w:val="333333"/>
                <w:spacing w:val="0"/>
                <w:sz w:val="22"/>
                <w:szCs w:val="22"/>
              </w:rPr>
              <w:t> Длина - 300 мм, ширина (рабочей части) - 26 мм, толщина - 15 мм.</w:t>
            </w:r>
          </w:p>
          <w:p>
            <w:pPr>
              <w:pStyle w:val="Normal"/>
              <w:widowControl w:val="false"/>
              <w:numPr>
                <w:ilvl w:val="0"/>
                <w:numId w:val="13"/>
              </w:numPr>
              <w:tabs>
                <w:tab w:val="clear" w:pos="708"/>
                <w:tab w:val="left" w:pos="0" w:leader="none"/>
              </w:tabs>
              <w:ind w:left="0" w:hanging="0"/>
              <w:jc w:val="left"/>
              <w:rPr/>
            </w:pPr>
            <w:r>
              <w:rPr>
                <w:rStyle w:val="Strong6"/>
                <w:b w:val="false"/>
                <w:i w:val="false"/>
                <w:caps w:val="false"/>
                <w:smallCaps w:val="false"/>
                <w:color w:val="333333"/>
                <w:spacing w:val="0"/>
                <w:sz w:val="22"/>
                <w:szCs w:val="22"/>
              </w:rPr>
              <w:t>Вес.</w:t>
            </w:r>
            <w:r>
              <w:rPr>
                <w:b w:val="false"/>
                <w:i w:val="false"/>
                <w:caps w:val="false"/>
                <w:smallCaps w:val="false"/>
                <w:color w:val="333333"/>
                <w:spacing w:val="0"/>
                <w:sz w:val="22"/>
                <w:szCs w:val="22"/>
              </w:rPr>
              <w:t> Нетто - 0,79 кг.</w:t>
            </w:r>
          </w:p>
          <w:p>
            <w:pPr>
              <w:pStyle w:val="Normal"/>
              <w:widowControl w:val="false"/>
              <w:numPr>
                <w:ilvl w:val="0"/>
                <w:numId w:val="13"/>
              </w:numPr>
              <w:tabs>
                <w:tab w:val="clear" w:pos="708"/>
                <w:tab w:val="left" w:pos="0" w:leader="none"/>
              </w:tabs>
              <w:ind w:left="0" w:hanging="0"/>
              <w:jc w:val="left"/>
              <w:rPr/>
            </w:pPr>
            <w:r>
              <w:rPr>
                <w:rStyle w:val="Strong6"/>
                <w:b w:val="false"/>
                <w:i w:val="false"/>
                <w:caps w:val="false"/>
                <w:smallCaps w:val="false"/>
                <w:color w:val="333333"/>
                <w:spacing w:val="0"/>
                <w:sz w:val="22"/>
                <w:szCs w:val="22"/>
              </w:rPr>
              <w:t>Материал.</w:t>
            </w:r>
            <w:r>
              <w:rPr>
                <w:b w:val="false"/>
                <w:i w:val="false"/>
                <w:caps w:val="false"/>
                <w:smallCaps w:val="false"/>
                <w:color w:val="333333"/>
                <w:spacing w:val="0"/>
                <w:sz w:val="22"/>
                <w:szCs w:val="22"/>
              </w:rPr>
              <w:t> Углеродистая сталь марки У7.</w:t>
            </w:r>
          </w:p>
          <w:p>
            <w:pPr>
              <w:pStyle w:val="Normal"/>
              <w:widowControl w:val="false"/>
              <w:numPr>
                <w:ilvl w:val="0"/>
                <w:numId w:val="13"/>
              </w:numPr>
              <w:tabs>
                <w:tab w:val="clear" w:pos="708"/>
                <w:tab w:val="left" w:pos="0" w:leader="none"/>
              </w:tabs>
              <w:ind w:left="0" w:hanging="0"/>
              <w:jc w:val="left"/>
              <w:rPr/>
            </w:pPr>
            <w:r>
              <w:rPr>
                <w:rStyle w:val="Strong6"/>
                <w:b w:val="false"/>
                <w:i w:val="false"/>
                <w:caps w:val="false"/>
                <w:smallCaps w:val="false"/>
                <w:color w:val="333333"/>
                <w:spacing w:val="0"/>
                <w:sz w:val="22"/>
                <w:szCs w:val="22"/>
              </w:rPr>
              <w:t xml:space="preserve">Твёрдость режущей части: </w:t>
            </w:r>
            <w:r>
              <w:rPr>
                <w:b w:val="false"/>
                <w:i w:val="false"/>
                <w:caps w:val="false"/>
                <w:smallCaps w:val="false"/>
                <w:color w:val="333333"/>
                <w:spacing w:val="0"/>
                <w:sz w:val="22"/>
                <w:szCs w:val="22"/>
              </w:rPr>
              <w:t>52–58 HRC</w:t>
            </w:r>
          </w:p>
          <w:p>
            <w:pPr>
              <w:pStyle w:val="Normal"/>
              <w:widowControl w:val="false"/>
              <w:numPr>
                <w:ilvl w:val="0"/>
                <w:numId w:val="13"/>
              </w:numPr>
              <w:tabs>
                <w:tab w:val="clear" w:pos="708"/>
                <w:tab w:val="left" w:pos="0" w:leader="none"/>
              </w:tabs>
              <w:ind w:left="0" w:hanging="0"/>
              <w:jc w:val="left"/>
              <w:rPr/>
            </w:pPr>
            <w:r>
              <w:rPr>
                <w:rStyle w:val="Strong6"/>
                <w:b w:val="false"/>
                <w:i w:val="false"/>
                <w:caps w:val="false"/>
                <w:smallCaps w:val="false"/>
                <w:color w:val="333333"/>
                <w:spacing w:val="0"/>
                <w:sz w:val="22"/>
                <w:szCs w:val="22"/>
              </w:rPr>
              <w:t>Покрытие.</w:t>
            </w:r>
            <w:r>
              <w:rPr>
                <w:b w:val="false"/>
                <w:i w:val="false"/>
                <w:caps w:val="false"/>
                <w:smallCaps w:val="false"/>
                <w:color w:val="333333"/>
                <w:spacing w:val="0"/>
                <w:sz w:val="22"/>
                <w:szCs w:val="22"/>
              </w:rPr>
              <w:t> Защищено от коррозии цинковым покрытием.</w:t>
            </w:r>
          </w:p>
          <w:p>
            <w:pPr>
              <w:pStyle w:val="Normal"/>
              <w:widowControl w:val="false"/>
              <w:numPr>
                <w:ilvl w:val="0"/>
                <w:numId w:val="13"/>
              </w:numPr>
              <w:tabs>
                <w:tab w:val="clear" w:pos="708"/>
                <w:tab w:val="left" w:pos="0" w:leader="none"/>
              </w:tabs>
              <w:ind w:left="0" w:hanging="0"/>
              <w:jc w:val="left"/>
              <w:rPr/>
            </w:pPr>
            <w:r>
              <w:rPr>
                <w:rStyle w:val="Strong6"/>
                <w:b w:val="false"/>
                <w:i w:val="false"/>
                <w:caps w:val="false"/>
                <w:smallCaps w:val="false"/>
                <w:color w:val="333333"/>
                <w:spacing w:val="0"/>
                <w:sz w:val="22"/>
                <w:szCs w:val="22"/>
              </w:rPr>
              <w:t>Угол заточки.</w:t>
            </w:r>
            <w:r>
              <w:rPr>
                <w:b w:val="false"/>
                <w:i w:val="false"/>
                <w:caps w:val="false"/>
                <w:smallCaps w:val="false"/>
                <w:color w:val="333333"/>
                <w:spacing w:val="0"/>
                <w:sz w:val="22"/>
                <w:szCs w:val="22"/>
              </w:rPr>
              <w:t> 60 градусов</w:t>
            </w:r>
          </w:p>
          <w:p>
            <w:pPr>
              <w:pStyle w:val="Normal"/>
              <w:widowControl w:val="false"/>
              <w:numPr>
                <w:ilvl w:val="0"/>
                <w:numId w:val="13"/>
              </w:numPr>
              <w:tabs>
                <w:tab w:val="clear" w:pos="708"/>
                <w:tab w:val="left" w:pos="0" w:leader="none"/>
              </w:tabs>
              <w:ind w:left="0" w:hanging="0"/>
              <w:jc w:val="left"/>
              <w:rPr/>
            </w:pPr>
            <w:r>
              <w:rPr>
                <w:rStyle w:val="Strong6"/>
                <w:b w:val="false"/>
                <w:i w:val="false"/>
                <w:caps w:val="false"/>
                <w:smallCaps w:val="false"/>
                <w:color w:val="333333"/>
                <w:spacing w:val="0"/>
                <w:sz w:val="22"/>
                <w:szCs w:val="22"/>
              </w:rPr>
              <w:t>Стандарт.</w:t>
            </w:r>
            <w:r>
              <w:rPr>
                <w:b w:val="false"/>
                <w:i w:val="false"/>
                <w:caps w:val="false"/>
                <w:smallCaps w:val="false"/>
                <w:color w:val="333333"/>
                <w:spacing w:val="0"/>
                <w:sz w:val="22"/>
                <w:szCs w:val="22"/>
              </w:rPr>
              <w:t> Соответствует ГОСТ 7211-86</w:t>
            </w:r>
          </w:p>
        </w:tc>
        <w:tc>
          <w:tcPr>
            <w:tcW w:w="1930"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14</w:t>
            </w:r>
          </w:p>
        </w:tc>
        <w:tc>
          <w:tcPr>
            <w:tcW w:w="1517" w:type="dxa"/>
            <w:tcBorders>
              <w:top w:val="nil"/>
              <w:right w:val="nil"/>
            </w:tcBorders>
            <w:vAlign w:val="center"/>
          </w:tcPr>
          <w:p>
            <w:pPr>
              <w:pStyle w:val="Normal"/>
              <w:widowControl w:val="false"/>
              <w:jc w:val="left"/>
              <w:rPr>
                <w:sz w:val="24"/>
                <w:szCs w:val="24"/>
              </w:rPr>
            </w:pPr>
            <w:r>
              <w:rPr>
                <w:rFonts w:eastAsia="Calibri" w:cs="Times New Roman"/>
                <w:iCs/>
                <w:color w:val="000000"/>
                <w:kern w:val="0"/>
                <w:sz w:val="24"/>
                <w:szCs w:val="24"/>
                <w:lang w:val="ru-RU" w:eastAsia="en-US" w:bidi="ar-SA"/>
              </w:rPr>
              <w:t>Позиция 14</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Инструмент для зачистки и разделки кабеля</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14"/>
              </w:numPr>
              <w:tabs>
                <w:tab w:val="clear" w:pos="708"/>
                <w:tab w:val="left" w:pos="0" w:leader="none"/>
              </w:tabs>
              <w:ind w:left="0" w:hanging="0"/>
              <w:jc w:val="left"/>
              <w:rPr/>
            </w:pPr>
            <w:r>
              <w:rPr>
                <w:rStyle w:val="Strong6"/>
                <w:b w:val="false"/>
                <w:i w:val="false"/>
                <w:caps w:val="false"/>
                <w:smallCaps w:val="false"/>
                <w:color w:val="333333"/>
                <w:spacing w:val="0"/>
                <w:sz w:val="22"/>
                <w:szCs w:val="22"/>
              </w:rPr>
              <w:t>Диапазон зачистки по AWG:</w:t>
            </w:r>
            <w:r>
              <w:rPr>
                <w:b w:val="false"/>
                <w:i w:val="false"/>
                <w:caps w:val="false"/>
                <w:smallCaps w:val="false"/>
                <w:color w:val="333333"/>
                <w:spacing w:val="0"/>
                <w:sz w:val="22"/>
                <w:szCs w:val="22"/>
              </w:rPr>
              <w:t> 24–10.</w:t>
            </w:r>
          </w:p>
          <w:p>
            <w:pPr>
              <w:pStyle w:val="Normal"/>
              <w:widowControl w:val="false"/>
              <w:numPr>
                <w:ilvl w:val="0"/>
                <w:numId w:val="14"/>
              </w:numPr>
              <w:tabs>
                <w:tab w:val="clear" w:pos="708"/>
                <w:tab w:val="left" w:pos="0" w:leader="none"/>
              </w:tabs>
              <w:ind w:left="0" w:hanging="0"/>
              <w:jc w:val="left"/>
              <w:rPr/>
            </w:pPr>
            <w:r>
              <w:rPr>
                <w:rStyle w:val="Strong6"/>
                <w:b w:val="false"/>
                <w:i w:val="false"/>
                <w:caps w:val="false"/>
                <w:smallCaps w:val="false"/>
                <w:color w:val="333333"/>
                <w:spacing w:val="0"/>
                <w:sz w:val="22"/>
                <w:szCs w:val="22"/>
              </w:rPr>
              <w:t>Диаметр изоляции:</w:t>
            </w:r>
            <w:r>
              <w:rPr>
                <w:b w:val="false"/>
                <w:i w:val="false"/>
                <w:caps w:val="false"/>
                <w:smallCaps w:val="false"/>
                <w:color w:val="333333"/>
                <w:spacing w:val="0"/>
                <w:sz w:val="22"/>
                <w:szCs w:val="22"/>
              </w:rPr>
              <w:t> 0,45–2,6 мм.</w:t>
            </w:r>
          </w:p>
          <w:p>
            <w:pPr>
              <w:pStyle w:val="Normal"/>
              <w:widowControl w:val="false"/>
              <w:numPr>
                <w:ilvl w:val="0"/>
                <w:numId w:val="14"/>
              </w:numPr>
              <w:tabs>
                <w:tab w:val="clear" w:pos="708"/>
                <w:tab w:val="left" w:pos="0" w:leader="none"/>
              </w:tabs>
              <w:ind w:left="0" w:hanging="0"/>
              <w:jc w:val="left"/>
              <w:rPr/>
            </w:pPr>
            <w:r>
              <w:rPr>
                <w:rStyle w:val="Strong6"/>
                <w:b w:val="false"/>
                <w:i w:val="false"/>
                <w:caps w:val="false"/>
                <w:smallCaps w:val="false"/>
                <w:color w:val="333333"/>
                <w:spacing w:val="0"/>
                <w:sz w:val="22"/>
                <w:szCs w:val="22"/>
              </w:rPr>
              <w:t>Диапазон поперечного сечения изоляции:</w:t>
            </w:r>
            <w:r>
              <w:rPr>
                <w:b w:val="false"/>
                <w:i w:val="false"/>
                <w:caps w:val="false"/>
                <w:smallCaps w:val="false"/>
                <w:color w:val="333333"/>
                <w:spacing w:val="0"/>
                <w:sz w:val="22"/>
                <w:szCs w:val="22"/>
              </w:rPr>
              <w:t> 0,2–6 мм².</w:t>
            </w:r>
          </w:p>
          <w:p>
            <w:pPr>
              <w:pStyle w:val="Normal"/>
              <w:widowControl w:val="false"/>
              <w:numPr>
                <w:ilvl w:val="0"/>
                <w:numId w:val="14"/>
              </w:numPr>
              <w:tabs>
                <w:tab w:val="clear" w:pos="708"/>
                <w:tab w:val="left" w:pos="0" w:leader="none"/>
              </w:tabs>
              <w:ind w:left="0" w:hanging="0"/>
              <w:jc w:val="left"/>
              <w:rPr/>
            </w:pPr>
            <w:r>
              <w:rPr>
                <w:rStyle w:val="Strong6"/>
                <w:b w:val="false"/>
                <w:i w:val="false"/>
                <w:caps w:val="false"/>
                <w:smallCaps w:val="false"/>
                <w:color w:val="333333"/>
                <w:spacing w:val="0"/>
                <w:sz w:val="22"/>
                <w:szCs w:val="22"/>
              </w:rPr>
              <w:t>Круговой разрез:</w:t>
            </w:r>
            <w:r>
              <w:rPr>
                <w:b w:val="false"/>
                <w:i w:val="false"/>
                <w:caps w:val="false"/>
                <w:smallCaps w:val="false"/>
                <w:color w:val="333333"/>
                <w:spacing w:val="0"/>
                <w:sz w:val="22"/>
                <w:szCs w:val="22"/>
              </w:rPr>
              <w:t> есть.</w:t>
            </w:r>
          </w:p>
          <w:p>
            <w:pPr>
              <w:pStyle w:val="Normal"/>
              <w:widowControl w:val="false"/>
              <w:numPr>
                <w:ilvl w:val="0"/>
                <w:numId w:val="14"/>
              </w:numPr>
              <w:tabs>
                <w:tab w:val="clear" w:pos="708"/>
                <w:tab w:val="left" w:pos="0" w:leader="none"/>
              </w:tabs>
              <w:ind w:left="0" w:hanging="0"/>
              <w:jc w:val="left"/>
              <w:rPr/>
            </w:pPr>
            <w:r>
              <w:rPr>
                <w:rStyle w:val="Strong6"/>
                <w:b w:val="false"/>
                <w:i w:val="false"/>
                <w:caps w:val="false"/>
                <w:smallCaps w:val="false"/>
                <w:color w:val="333333"/>
                <w:spacing w:val="0"/>
                <w:sz w:val="22"/>
                <w:szCs w:val="22"/>
              </w:rPr>
              <w:t>Продольный разрез:</w:t>
            </w:r>
            <w:r>
              <w:rPr>
                <w:b w:val="false"/>
                <w:i w:val="false"/>
                <w:caps w:val="false"/>
                <w:smallCaps w:val="false"/>
                <w:color w:val="333333"/>
                <w:spacing w:val="0"/>
                <w:sz w:val="22"/>
                <w:szCs w:val="22"/>
              </w:rPr>
              <w:t> нет.</w:t>
            </w:r>
          </w:p>
          <w:p>
            <w:pPr>
              <w:pStyle w:val="Normal"/>
              <w:widowControl w:val="false"/>
              <w:numPr>
                <w:ilvl w:val="0"/>
                <w:numId w:val="14"/>
              </w:numPr>
              <w:tabs>
                <w:tab w:val="clear" w:pos="708"/>
                <w:tab w:val="left" w:pos="0" w:leader="none"/>
              </w:tabs>
              <w:ind w:left="0" w:hanging="0"/>
              <w:jc w:val="left"/>
              <w:rPr/>
            </w:pPr>
            <w:r>
              <w:rPr>
                <w:rStyle w:val="Strong6"/>
                <w:b w:val="false"/>
                <w:i w:val="false"/>
                <w:caps w:val="false"/>
                <w:smallCaps w:val="false"/>
                <w:color w:val="333333"/>
                <w:spacing w:val="0"/>
                <w:sz w:val="22"/>
                <w:szCs w:val="22"/>
              </w:rPr>
              <w:t>Спиральные разрезы:</w:t>
            </w:r>
            <w:r>
              <w:rPr>
                <w:b w:val="false"/>
                <w:i w:val="false"/>
                <w:caps w:val="false"/>
                <w:smallCaps w:val="false"/>
                <w:color w:val="333333"/>
                <w:spacing w:val="0"/>
                <w:sz w:val="22"/>
                <w:szCs w:val="22"/>
              </w:rPr>
              <w:t> нет.</w:t>
            </w:r>
          </w:p>
          <w:p>
            <w:pPr>
              <w:pStyle w:val="Normal"/>
              <w:widowControl w:val="false"/>
              <w:numPr>
                <w:ilvl w:val="0"/>
                <w:numId w:val="14"/>
              </w:numPr>
              <w:tabs>
                <w:tab w:val="clear" w:pos="708"/>
                <w:tab w:val="left" w:pos="0" w:leader="none"/>
              </w:tabs>
              <w:ind w:left="0" w:hanging="0"/>
              <w:jc w:val="left"/>
              <w:rPr/>
            </w:pPr>
            <w:r>
              <w:rPr>
                <w:rStyle w:val="Strong6"/>
                <w:b w:val="false"/>
                <w:i w:val="false"/>
                <w:caps w:val="false"/>
                <w:smallCaps w:val="false"/>
                <w:color w:val="333333"/>
                <w:spacing w:val="0"/>
                <w:sz w:val="22"/>
                <w:szCs w:val="22"/>
              </w:rPr>
              <w:t>Вес:</w:t>
            </w:r>
            <w:r>
              <w:rPr>
                <w:b w:val="false"/>
                <w:i w:val="false"/>
                <w:caps w:val="false"/>
                <w:smallCaps w:val="false"/>
                <w:color w:val="333333"/>
                <w:spacing w:val="0"/>
                <w:sz w:val="22"/>
                <w:szCs w:val="22"/>
              </w:rPr>
              <w:t> около 225 г.</w:t>
            </w:r>
          </w:p>
          <w:p>
            <w:pPr>
              <w:pStyle w:val="Normal"/>
              <w:widowControl w:val="false"/>
              <w:numPr>
                <w:ilvl w:val="0"/>
                <w:numId w:val="14"/>
              </w:numPr>
              <w:tabs>
                <w:tab w:val="clear" w:pos="708"/>
                <w:tab w:val="left" w:pos="0" w:leader="none"/>
              </w:tabs>
              <w:ind w:left="0" w:hanging="0"/>
              <w:jc w:val="left"/>
              <w:rPr/>
            </w:pPr>
            <w:r>
              <w:rPr>
                <w:rStyle w:val="Strong6"/>
                <w:b w:val="false"/>
                <w:i w:val="false"/>
                <w:caps w:val="false"/>
                <w:smallCaps w:val="false"/>
                <w:color w:val="333333"/>
                <w:spacing w:val="0"/>
                <w:sz w:val="22"/>
                <w:szCs w:val="22"/>
              </w:rPr>
              <w:t>Материал корпуса:</w:t>
            </w:r>
            <w:r>
              <w:rPr>
                <w:b w:val="false"/>
                <w:i w:val="false"/>
                <w:caps w:val="false"/>
                <w:smallCaps w:val="false"/>
                <w:color w:val="333333"/>
                <w:spacing w:val="0"/>
                <w:sz w:val="22"/>
                <w:szCs w:val="22"/>
              </w:rPr>
              <w:t> ударопрочный и износостойкий пластик.</w:t>
            </w:r>
          </w:p>
          <w:p>
            <w:pPr>
              <w:pStyle w:val="Normal"/>
              <w:widowControl w:val="false"/>
              <w:numPr>
                <w:ilvl w:val="0"/>
                <w:numId w:val="14"/>
              </w:numPr>
              <w:tabs>
                <w:tab w:val="clear" w:pos="708"/>
                <w:tab w:val="left" w:pos="0" w:leader="none"/>
              </w:tabs>
              <w:ind w:left="0" w:hanging="0"/>
              <w:jc w:val="left"/>
              <w:rPr/>
            </w:pPr>
            <w:r>
              <w:rPr>
                <w:rStyle w:val="Strong6"/>
                <w:b w:val="false"/>
                <w:i w:val="false"/>
                <w:caps w:val="false"/>
                <w:smallCaps w:val="false"/>
                <w:color w:val="333333"/>
                <w:spacing w:val="0"/>
                <w:sz w:val="22"/>
                <w:szCs w:val="22"/>
              </w:rPr>
              <w:t>Материал рукояток:</w:t>
            </w:r>
            <w:r>
              <w:rPr>
                <w:b w:val="false"/>
                <w:i w:val="false"/>
                <w:caps w:val="false"/>
                <w:smallCaps w:val="false"/>
                <w:color w:val="333333"/>
                <w:spacing w:val="0"/>
                <w:sz w:val="22"/>
                <w:szCs w:val="22"/>
              </w:rPr>
              <w:t> однокомпонентный ударопрочный пластик.</w:t>
            </w:r>
          </w:p>
          <w:p>
            <w:pPr>
              <w:pStyle w:val="Normal"/>
              <w:widowControl w:val="false"/>
              <w:numPr>
                <w:ilvl w:val="0"/>
                <w:numId w:val="14"/>
              </w:numPr>
              <w:tabs>
                <w:tab w:val="clear" w:pos="708"/>
                <w:tab w:val="left" w:pos="0" w:leader="none"/>
              </w:tabs>
              <w:ind w:left="0" w:hanging="0"/>
              <w:jc w:val="left"/>
              <w:rPr/>
            </w:pPr>
            <w:r>
              <w:rPr>
                <w:rStyle w:val="Strong6"/>
                <w:b w:val="false"/>
                <w:i w:val="false"/>
                <w:caps w:val="false"/>
                <w:smallCaps w:val="false"/>
                <w:color w:val="333333"/>
                <w:spacing w:val="0"/>
                <w:sz w:val="22"/>
                <w:szCs w:val="22"/>
              </w:rPr>
              <w:t>Длина инструмента:200мм</w:t>
            </w:r>
          </w:p>
          <w:p>
            <w:pPr>
              <w:pStyle w:val="Normal"/>
              <w:widowControl w:val="false"/>
              <w:numPr>
                <w:ilvl w:val="0"/>
                <w:numId w:val="14"/>
              </w:numPr>
              <w:tabs>
                <w:tab w:val="clear" w:pos="708"/>
                <w:tab w:val="left" w:pos="0" w:leader="none"/>
              </w:tabs>
              <w:ind w:left="0" w:hanging="0"/>
              <w:jc w:val="left"/>
              <w:rPr/>
            </w:pPr>
            <w:r>
              <w:rPr>
                <w:rStyle w:val="Strong6"/>
                <w:b w:val="false"/>
                <w:i w:val="false"/>
                <w:caps w:val="false"/>
                <w:smallCaps w:val="false"/>
                <w:color w:val="333333"/>
                <w:spacing w:val="0"/>
                <w:sz w:val="22"/>
                <w:szCs w:val="22"/>
              </w:rPr>
              <w:t>Встроенный ограничитель длины зачистки</w:t>
            </w:r>
            <w:r>
              <w:rPr>
                <w:caps w:val="false"/>
                <w:smallCaps w:val="false"/>
                <w:color w:val="333333"/>
                <w:spacing w:val="0"/>
                <w:sz w:val="22"/>
                <w:szCs w:val="22"/>
              </w:rPr>
              <w:t> </w:t>
            </w:r>
            <w:r>
              <w:rPr>
                <w:b w:val="false"/>
                <w:i w:val="false"/>
                <w:caps w:val="false"/>
                <w:smallCaps w:val="false"/>
                <w:color w:val="333333"/>
                <w:spacing w:val="0"/>
                <w:sz w:val="22"/>
                <w:szCs w:val="22"/>
              </w:rPr>
              <w:t>предотвращает повреждение жил провод</w:t>
            </w:r>
          </w:p>
        </w:tc>
        <w:tc>
          <w:tcPr>
            <w:tcW w:w="1930"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BodyText"/>
              <w:widowControl w:val="false"/>
              <w:suppressAutoHyphens w:val="true"/>
              <w:spacing w:before="120" w:after="120"/>
              <w:ind w:left="360" w:hanging="0"/>
              <w:jc w:val="left"/>
              <w:rPr>
                <w:rFonts w:ascii="Times New Roman" w:hAnsi="Times New Roman" w:cs="Times New Roman"/>
                <w:color w:val="000000"/>
                <w:sz w:val="22"/>
                <w:szCs w:val="22"/>
              </w:rPr>
            </w:pPr>
            <w:r>
              <w:rPr>
                <w:rFonts w:cs="Times New Roman"/>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15</w:t>
            </w:r>
          </w:p>
        </w:tc>
        <w:tc>
          <w:tcPr>
            <w:tcW w:w="1517" w:type="dxa"/>
            <w:tcBorders>
              <w:top w:val="nil"/>
              <w:right w:val="nil"/>
            </w:tcBorders>
            <w:vAlign w:val="center"/>
          </w:tcPr>
          <w:p>
            <w:pPr>
              <w:pStyle w:val="Normal"/>
              <w:widowControl w:val="false"/>
              <w:jc w:val="left"/>
              <w:rPr>
                <w:sz w:val="24"/>
                <w:szCs w:val="24"/>
              </w:rPr>
            </w:pPr>
            <w:r>
              <w:rPr>
                <w:rFonts w:eastAsia="Calibri" w:cs="Times New Roman"/>
                <w:iCs/>
                <w:color w:val="000000"/>
                <w:kern w:val="0"/>
                <w:sz w:val="24"/>
                <w:szCs w:val="24"/>
                <w:lang w:val="ru-RU" w:eastAsia="en-US" w:bidi="ar-SA"/>
              </w:rPr>
              <w:t>Позиция 15</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Инструмент для снятия изоляции</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15"/>
              </w:numPr>
              <w:tabs>
                <w:tab w:val="clear" w:pos="708"/>
                <w:tab w:val="left" w:pos="0" w:leader="none"/>
              </w:tabs>
              <w:ind w:left="0" w:hanging="0"/>
              <w:jc w:val="left"/>
              <w:rPr/>
            </w:pPr>
            <w:r>
              <w:rPr>
                <w:rStyle w:val="Strong6"/>
                <w:b w:val="false"/>
                <w:i w:val="false"/>
                <w:caps w:val="false"/>
                <w:smallCaps w:val="false"/>
                <w:color w:val="333333"/>
                <w:spacing w:val="0"/>
                <w:sz w:val="22"/>
                <w:szCs w:val="22"/>
              </w:rPr>
              <w:t>Назначение:</w:t>
            </w:r>
            <w:r>
              <w:rPr>
                <w:b w:val="false"/>
                <w:i w:val="false"/>
                <w:caps w:val="false"/>
                <w:smallCaps w:val="false"/>
                <w:color w:val="333333"/>
                <w:spacing w:val="0"/>
                <w:sz w:val="22"/>
                <w:szCs w:val="22"/>
              </w:rPr>
              <w:t> снятие изоляции (в том числе проводящего экрана) с силовых кабелей с изоляцией из сшитого полиэтилена (СПЭ).</w:t>
            </w:r>
          </w:p>
          <w:p>
            <w:pPr>
              <w:pStyle w:val="Normal"/>
              <w:widowControl w:val="false"/>
              <w:numPr>
                <w:ilvl w:val="0"/>
                <w:numId w:val="15"/>
              </w:numPr>
              <w:tabs>
                <w:tab w:val="clear" w:pos="708"/>
                <w:tab w:val="left" w:pos="0" w:leader="none"/>
              </w:tabs>
              <w:ind w:left="0" w:hanging="0"/>
              <w:jc w:val="left"/>
              <w:rPr/>
            </w:pPr>
            <w:r>
              <w:rPr>
                <w:rStyle w:val="Strong6"/>
                <w:b w:val="false"/>
                <w:i w:val="false"/>
                <w:caps w:val="false"/>
                <w:smallCaps w:val="false"/>
                <w:color w:val="333333"/>
                <w:spacing w:val="0"/>
                <w:sz w:val="22"/>
                <w:szCs w:val="22"/>
              </w:rPr>
              <w:t>Диапазон диаметров кабеля:</w:t>
            </w:r>
            <w:r>
              <w:rPr>
                <w:b w:val="false"/>
                <w:i w:val="false"/>
                <w:caps w:val="false"/>
                <w:smallCaps w:val="false"/>
                <w:color w:val="333333"/>
                <w:spacing w:val="0"/>
                <w:sz w:val="22"/>
                <w:szCs w:val="22"/>
              </w:rPr>
              <w:t> 20–50 мм.</w:t>
            </w:r>
          </w:p>
          <w:p>
            <w:pPr>
              <w:pStyle w:val="Normal"/>
              <w:widowControl w:val="false"/>
              <w:numPr>
                <w:ilvl w:val="0"/>
                <w:numId w:val="15"/>
              </w:numPr>
              <w:tabs>
                <w:tab w:val="clear" w:pos="708"/>
                <w:tab w:val="left" w:pos="0" w:leader="none"/>
              </w:tabs>
              <w:ind w:left="0" w:hanging="0"/>
              <w:jc w:val="left"/>
              <w:rPr/>
            </w:pPr>
            <w:r>
              <w:rPr>
                <w:rStyle w:val="Strong6"/>
                <w:b w:val="false"/>
                <w:i w:val="false"/>
                <w:caps w:val="false"/>
                <w:smallCaps w:val="false"/>
                <w:color w:val="333333"/>
                <w:spacing w:val="0"/>
                <w:sz w:val="22"/>
                <w:szCs w:val="22"/>
              </w:rPr>
              <w:t>Материал:</w:t>
            </w:r>
            <w:r>
              <w:rPr>
                <w:b w:val="false"/>
                <w:i w:val="false"/>
                <w:caps w:val="false"/>
                <w:smallCaps w:val="false"/>
                <w:color w:val="333333"/>
                <w:spacing w:val="0"/>
                <w:sz w:val="22"/>
                <w:szCs w:val="22"/>
              </w:rPr>
              <w:t> инструментальная сталь.</w:t>
            </w:r>
          </w:p>
          <w:p>
            <w:pPr>
              <w:pStyle w:val="Normal"/>
              <w:widowControl w:val="false"/>
              <w:numPr>
                <w:ilvl w:val="0"/>
                <w:numId w:val="15"/>
              </w:numPr>
              <w:tabs>
                <w:tab w:val="clear" w:pos="708"/>
                <w:tab w:val="left" w:pos="0" w:leader="none"/>
              </w:tabs>
              <w:ind w:left="0" w:hanging="0"/>
              <w:jc w:val="left"/>
              <w:rPr/>
            </w:pPr>
            <w:r>
              <w:rPr>
                <w:rStyle w:val="Strong6"/>
                <w:b w:val="false"/>
                <w:i w:val="false"/>
                <w:caps w:val="false"/>
                <w:smallCaps w:val="false"/>
                <w:color w:val="333333"/>
                <w:spacing w:val="0"/>
                <w:sz w:val="22"/>
                <w:szCs w:val="22"/>
              </w:rPr>
              <w:t>Длина инструмента:</w:t>
            </w:r>
            <w:r>
              <w:rPr>
                <w:b w:val="false"/>
                <w:i w:val="false"/>
                <w:caps w:val="false"/>
                <w:smallCaps w:val="false"/>
                <w:color w:val="333333"/>
                <w:spacing w:val="0"/>
                <w:sz w:val="22"/>
                <w:szCs w:val="22"/>
              </w:rPr>
              <w:t> 250 мм.</w:t>
            </w:r>
          </w:p>
          <w:p>
            <w:pPr>
              <w:pStyle w:val="Normal"/>
              <w:widowControl w:val="false"/>
              <w:numPr>
                <w:ilvl w:val="0"/>
                <w:numId w:val="15"/>
              </w:numPr>
              <w:tabs>
                <w:tab w:val="clear" w:pos="708"/>
                <w:tab w:val="left" w:pos="0" w:leader="none"/>
              </w:tabs>
              <w:ind w:left="0" w:hanging="0"/>
              <w:jc w:val="left"/>
              <w:rPr/>
            </w:pPr>
            <w:r>
              <w:rPr>
                <w:rStyle w:val="Strong6"/>
                <w:b w:val="false"/>
                <w:i w:val="false"/>
                <w:caps w:val="false"/>
                <w:smallCaps w:val="false"/>
                <w:color w:val="333333"/>
                <w:spacing w:val="0"/>
                <w:sz w:val="22"/>
                <w:szCs w:val="22"/>
              </w:rPr>
              <w:t>Вес:</w:t>
            </w:r>
            <w:hyperlink r:id="rId9" w:tgtFrame="_blank">
              <w:r>
                <w:rPr>
                  <w:b w:val="false"/>
                  <w:i w:val="false"/>
                  <w:caps w:val="false"/>
                  <w:smallCaps w:val="false"/>
                  <w:color w:val="333333"/>
                  <w:spacing w:val="0"/>
                  <w:sz w:val="22"/>
                  <w:szCs w:val="22"/>
                </w:rPr>
                <w:t> 800 г.</w:t>
              </w:r>
            </w:hyperlink>
          </w:p>
          <w:p>
            <w:pPr>
              <w:pStyle w:val="Normal"/>
              <w:widowControl w:val="false"/>
              <w:numPr>
                <w:ilvl w:val="0"/>
                <w:numId w:val="15"/>
              </w:numPr>
              <w:tabs>
                <w:tab w:val="clear" w:pos="708"/>
                <w:tab w:val="left" w:pos="0" w:leader="none"/>
              </w:tabs>
              <w:ind w:left="0" w:hanging="0"/>
              <w:jc w:val="left"/>
              <w:rPr/>
            </w:pPr>
            <w:r>
              <w:rPr>
                <w:rStyle w:val="Strong6"/>
                <w:b w:val="false"/>
                <w:i w:val="false"/>
                <w:caps w:val="false"/>
                <w:smallCaps w:val="false"/>
                <w:color w:val="333333"/>
                <w:spacing w:val="0"/>
                <w:sz w:val="22"/>
                <w:szCs w:val="22"/>
              </w:rPr>
              <w:t>Конструкция матриц:</w:t>
            </w:r>
            <w:r>
              <w:rPr>
                <w:b w:val="false"/>
                <w:i w:val="false"/>
                <w:caps w:val="false"/>
                <w:smallCaps w:val="false"/>
                <w:color w:val="333333"/>
                <w:spacing w:val="0"/>
                <w:sz w:val="22"/>
                <w:szCs w:val="22"/>
              </w:rPr>
              <w:t> быстросменные.</w:t>
            </w:r>
          </w:p>
          <w:p>
            <w:pPr>
              <w:pStyle w:val="Normal"/>
              <w:widowControl w:val="false"/>
              <w:numPr>
                <w:ilvl w:val="0"/>
                <w:numId w:val="15"/>
              </w:numPr>
              <w:tabs>
                <w:tab w:val="clear" w:pos="708"/>
                <w:tab w:val="left" w:pos="0" w:leader="none"/>
              </w:tabs>
              <w:ind w:left="0" w:hanging="0"/>
              <w:jc w:val="left"/>
              <w:rPr/>
            </w:pPr>
            <w:r>
              <w:rPr>
                <w:rStyle w:val="Strong6"/>
                <w:b w:val="false"/>
                <w:i w:val="false"/>
                <w:caps w:val="false"/>
                <w:smallCaps w:val="false"/>
                <w:color w:val="333333"/>
                <w:spacing w:val="0"/>
                <w:sz w:val="22"/>
                <w:szCs w:val="22"/>
              </w:rPr>
              <w:t>Комплектация:</w:t>
            </w:r>
            <w:r>
              <w:rPr>
                <w:caps w:val="false"/>
                <w:smallCaps w:val="false"/>
                <w:color w:val="333333"/>
                <w:spacing w:val="0"/>
                <w:sz w:val="22"/>
                <w:szCs w:val="22"/>
              </w:rPr>
              <w:t> </w:t>
            </w:r>
            <w:r>
              <w:rPr>
                <w:b w:val="false"/>
                <w:i w:val="false"/>
                <w:caps w:val="false"/>
                <w:smallCaps w:val="false"/>
                <w:color w:val="333333"/>
                <w:spacing w:val="0"/>
                <w:sz w:val="22"/>
                <w:szCs w:val="22"/>
              </w:rPr>
              <w:t>сам инструмент, шестигранный ключ и тканевый чехол</w:t>
            </w:r>
          </w:p>
        </w:tc>
        <w:tc>
          <w:tcPr>
            <w:tcW w:w="1930"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16</w:t>
            </w:r>
          </w:p>
        </w:tc>
        <w:tc>
          <w:tcPr>
            <w:tcW w:w="1517" w:type="dxa"/>
            <w:tcBorders>
              <w:top w:val="nil"/>
              <w:right w:val="nil"/>
            </w:tcBorders>
            <w:vAlign w:val="center"/>
          </w:tcPr>
          <w:p>
            <w:pPr>
              <w:pStyle w:val="Normal"/>
              <w:widowControl w:val="false"/>
              <w:jc w:val="left"/>
              <w:rPr>
                <w:sz w:val="24"/>
                <w:szCs w:val="24"/>
              </w:rPr>
            </w:pPr>
            <w:r>
              <w:rPr>
                <w:rFonts w:eastAsia="Calibri" w:cs="Times New Roman"/>
                <w:iCs/>
                <w:color w:val="000000"/>
                <w:kern w:val="0"/>
                <w:sz w:val="24"/>
                <w:szCs w:val="24"/>
                <w:lang w:val="ru-RU" w:eastAsia="en-US" w:bidi="ar-SA"/>
              </w:rPr>
              <w:t>Позиция 16</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Инструмент для снятия оболочки с кабеля</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15"/>
              </w:numPr>
              <w:tabs>
                <w:tab w:val="clear" w:pos="708"/>
                <w:tab w:val="left" w:pos="0" w:leader="none"/>
              </w:tabs>
              <w:ind w:left="0" w:hanging="0"/>
              <w:jc w:val="left"/>
              <w:rPr/>
            </w:pPr>
            <w:r>
              <w:rPr>
                <w:rStyle w:val="Strong6"/>
                <w:b w:val="false"/>
                <w:bCs w:val="false"/>
                <w:sz w:val="22"/>
                <w:szCs w:val="22"/>
              </w:rPr>
              <w:t>Назначение:</w:t>
            </w:r>
          </w:p>
          <w:p>
            <w:pPr>
              <w:pStyle w:val="Normal"/>
              <w:widowControl w:val="false"/>
              <w:numPr>
                <w:ilvl w:val="0"/>
                <w:numId w:val="15"/>
              </w:numPr>
              <w:tabs>
                <w:tab w:val="clear" w:pos="708"/>
                <w:tab w:val="left" w:pos="0" w:leader="none"/>
              </w:tabs>
              <w:ind w:left="0" w:hanging="0"/>
              <w:jc w:val="left"/>
              <w:rPr/>
            </w:pPr>
            <w:r>
              <w:rPr>
                <w:b w:val="false"/>
                <w:bCs w:val="false"/>
                <w:sz w:val="22"/>
                <w:szCs w:val="22"/>
              </w:rPr>
              <w:t>снятие внешней оболочки с кабеля;</w:t>
            </w:r>
          </w:p>
          <w:p>
            <w:pPr>
              <w:pStyle w:val="Normal"/>
              <w:widowControl w:val="false"/>
              <w:numPr>
                <w:ilvl w:val="0"/>
                <w:numId w:val="15"/>
              </w:numPr>
              <w:tabs>
                <w:tab w:val="clear" w:pos="708"/>
                <w:tab w:val="left" w:pos="0" w:leader="none"/>
              </w:tabs>
              <w:ind w:left="0" w:hanging="0"/>
              <w:jc w:val="left"/>
              <w:rPr/>
            </w:pPr>
            <w:r>
              <w:rPr>
                <w:b w:val="false"/>
                <w:bCs w:val="false"/>
                <w:sz w:val="22"/>
                <w:szCs w:val="22"/>
              </w:rPr>
              <w:t>удаление изоляции с самих жил проводников;</w:t>
            </w:r>
          </w:p>
          <w:p>
            <w:pPr>
              <w:pStyle w:val="Normal"/>
              <w:widowControl w:val="false"/>
              <w:numPr>
                <w:ilvl w:val="0"/>
                <w:numId w:val="15"/>
              </w:numPr>
              <w:tabs>
                <w:tab w:val="clear" w:pos="708"/>
                <w:tab w:val="left" w:pos="0" w:leader="none"/>
              </w:tabs>
              <w:ind w:left="0" w:hanging="0"/>
              <w:jc w:val="left"/>
              <w:rPr/>
            </w:pPr>
            <w:r>
              <w:rPr>
                <w:b w:val="false"/>
                <w:bCs w:val="false"/>
                <w:sz w:val="22"/>
                <w:szCs w:val="22"/>
              </w:rPr>
              <w:t>заделка модулей Keystone Jack (KJ) с IDC-контактами (контакты со смещением изоляции);</w:t>
            </w:r>
          </w:p>
          <w:p>
            <w:pPr>
              <w:pStyle w:val="Normal"/>
              <w:widowControl w:val="false"/>
              <w:numPr>
                <w:ilvl w:val="0"/>
                <w:numId w:val="15"/>
              </w:numPr>
              <w:tabs>
                <w:tab w:val="clear" w:pos="708"/>
                <w:tab w:val="left" w:pos="0" w:leader="none"/>
              </w:tabs>
              <w:ind w:left="0" w:hanging="0"/>
              <w:jc w:val="left"/>
              <w:rPr/>
            </w:pPr>
            <w:r>
              <w:rPr>
                <w:b w:val="false"/>
                <w:bCs w:val="false"/>
                <w:sz w:val="22"/>
                <w:szCs w:val="22"/>
              </w:rPr>
              <w:t>заделка кросс-панелей 110 типа.</w:t>
            </w:r>
          </w:p>
          <w:p>
            <w:pPr>
              <w:pStyle w:val="Normal"/>
              <w:widowControl w:val="false"/>
              <w:numPr>
                <w:ilvl w:val="0"/>
                <w:numId w:val="15"/>
              </w:numPr>
              <w:tabs>
                <w:tab w:val="clear" w:pos="708"/>
                <w:tab w:val="left" w:pos="0" w:leader="none"/>
              </w:tabs>
              <w:ind w:left="0" w:hanging="0"/>
              <w:jc w:val="left"/>
              <w:rPr/>
            </w:pPr>
            <w:r>
              <w:rPr>
                <w:rStyle w:val="Strong6"/>
                <w:b w:val="false"/>
                <w:bCs w:val="false"/>
                <w:sz w:val="22"/>
                <w:szCs w:val="22"/>
              </w:rPr>
              <w:t>Для работы с кабелем:</w:t>
            </w:r>
          </w:p>
          <w:p>
            <w:pPr>
              <w:pStyle w:val="Normal"/>
              <w:widowControl w:val="false"/>
              <w:numPr>
                <w:ilvl w:val="0"/>
                <w:numId w:val="15"/>
              </w:numPr>
              <w:tabs>
                <w:tab w:val="clear" w:pos="708"/>
                <w:tab w:val="left" w:pos="0" w:leader="none"/>
              </w:tabs>
              <w:ind w:left="0" w:hanging="0"/>
              <w:jc w:val="left"/>
              <w:rPr/>
            </w:pPr>
            <w:r>
              <w:rPr>
                <w:b w:val="false"/>
                <w:bCs w:val="false"/>
                <w:sz w:val="22"/>
                <w:szCs w:val="22"/>
              </w:rPr>
              <w:t>тип: витая пара UTP/STP;</w:t>
            </w:r>
          </w:p>
          <w:p>
            <w:pPr>
              <w:pStyle w:val="Normal"/>
              <w:widowControl w:val="false"/>
              <w:numPr>
                <w:ilvl w:val="0"/>
                <w:numId w:val="15"/>
              </w:numPr>
              <w:tabs>
                <w:tab w:val="clear" w:pos="708"/>
                <w:tab w:val="left" w:pos="0" w:leader="none"/>
              </w:tabs>
              <w:ind w:left="0" w:hanging="0"/>
              <w:jc w:val="left"/>
              <w:rPr/>
            </w:pPr>
            <w:r>
              <w:rPr>
                <w:b w:val="false"/>
                <w:bCs w:val="false"/>
                <w:sz w:val="22"/>
                <w:szCs w:val="22"/>
              </w:rPr>
              <w:t>максимальный внешний диаметр кабеля: 6,2 мм.</w:t>
            </w:r>
          </w:p>
          <w:p>
            <w:pPr>
              <w:pStyle w:val="Normal"/>
              <w:widowControl w:val="false"/>
              <w:numPr>
                <w:ilvl w:val="0"/>
                <w:numId w:val="15"/>
              </w:numPr>
              <w:tabs>
                <w:tab w:val="clear" w:pos="708"/>
                <w:tab w:val="left" w:pos="0" w:leader="none"/>
              </w:tabs>
              <w:ind w:left="0" w:hanging="0"/>
              <w:jc w:val="left"/>
              <w:rPr/>
            </w:pPr>
            <w:r>
              <w:rPr>
                <w:b w:val="false"/>
                <w:bCs w:val="false"/>
                <w:sz w:val="22"/>
                <w:szCs w:val="22"/>
              </w:rPr>
              <w:t>длина инструмента: 94 мм;</w:t>
            </w:r>
          </w:p>
          <w:p>
            <w:pPr>
              <w:pStyle w:val="Normal"/>
              <w:widowControl w:val="false"/>
              <w:numPr>
                <w:ilvl w:val="0"/>
                <w:numId w:val="15"/>
              </w:numPr>
              <w:tabs>
                <w:tab w:val="clear" w:pos="708"/>
                <w:tab w:val="left" w:pos="0" w:leader="none"/>
              </w:tabs>
              <w:ind w:left="0" w:hanging="0"/>
              <w:jc w:val="left"/>
              <w:rPr/>
            </w:pPr>
            <w:r>
              <w:rPr>
                <w:b w:val="false"/>
                <w:bCs w:val="false"/>
                <w:sz w:val="22"/>
                <w:szCs w:val="22"/>
              </w:rPr>
              <w:t>материал корпуса: АБС-пластик, усиленный стекловолокном</w:t>
            </w:r>
          </w:p>
          <w:p>
            <w:pPr>
              <w:pStyle w:val="Normal"/>
              <w:widowControl w:val="false"/>
              <w:numPr>
                <w:ilvl w:val="0"/>
                <w:numId w:val="15"/>
              </w:numPr>
              <w:tabs>
                <w:tab w:val="clear" w:pos="708"/>
                <w:tab w:val="left" w:pos="0" w:leader="none"/>
              </w:tabs>
              <w:ind w:left="0" w:hanging="0"/>
              <w:jc w:val="left"/>
              <w:rPr/>
            </w:pPr>
            <w:r>
              <w:rPr>
                <w:b w:val="false"/>
                <w:bCs w:val="false"/>
                <w:sz w:val="22"/>
                <w:szCs w:val="22"/>
              </w:rPr>
              <w:t>материал ножа: нержавеющая сталь;</w:t>
            </w:r>
          </w:p>
          <w:p>
            <w:pPr>
              <w:pStyle w:val="Normal"/>
              <w:widowControl w:val="false"/>
              <w:numPr>
                <w:ilvl w:val="0"/>
                <w:numId w:val="15"/>
              </w:numPr>
              <w:tabs>
                <w:tab w:val="clear" w:pos="708"/>
                <w:tab w:val="left" w:pos="0" w:leader="none"/>
              </w:tabs>
              <w:ind w:left="0" w:hanging="0"/>
              <w:jc w:val="left"/>
              <w:rPr/>
            </w:pPr>
            <w:r>
              <w:rPr>
                <w:b w:val="false"/>
                <w:bCs w:val="false"/>
                <w:sz w:val="22"/>
                <w:szCs w:val="22"/>
              </w:rPr>
              <w:t>цвет: жёлтый.</w:t>
            </w:r>
          </w:p>
          <w:p>
            <w:pPr>
              <w:pStyle w:val="Normal"/>
              <w:widowControl w:val="false"/>
              <w:numPr>
                <w:ilvl w:val="0"/>
                <w:numId w:val="15"/>
              </w:numPr>
              <w:tabs>
                <w:tab w:val="clear" w:pos="708"/>
                <w:tab w:val="left" w:pos="0" w:leader="none"/>
              </w:tabs>
              <w:ind w:left="0" w:hanging="0"/>
              <w:jc w:val="left"/>
              <w:rPr/>
            </w:pPr>
            <w:r>
              <w:rPr>
                <w:rStyle w:val="Strong6"/>
                <w:b w:val="false"/>
                <w:bCs w:val="false"/>
                <w:sz w:val="22"/>
                <w:szCs w:val="22"/>
              </w:rPr>
              <w:t>Особенности:</w:t>
            </w:r>
          </w:p>
          <w:p>
            <w:pPr>
              <w:pStyle w:val="Normal"/>
              <w:widowControl w:val="false"/>
              <w:numPr>
                <w:ilvl w:val="0"/>
                <w:numId w:val="15"/>
              </w:numPr>
              <w:tabs>
                <w:tab w:val="clear" w:pos="708"/>
                <w:tab w:val="left" w:pos="0" w:leader="none"/>
              </w:tabs>
              <w:ind w:left="0" w:hanging="0"/>
              <w:jc w:val="left"/>
              <w:rPr/>
            </w:pPr>
            <w:r>
              <w:rPr>
                <w:b w:val="false"/>
                <w:bCs w:val="false"/>
                <w:sz w:val="22"/>
                <w:szCs w:val="22"/>
              </w:rPr>
              <w:t>сменные ножи (модель HT-200S).</w:t>
            </w:r>
          </w:p>
          <w:p>
            <w:pPr>
              <w:pStyle w:val="Normal"/>
              <w:widowControl w:val="false"/>
              <w:numPr>
                <w:ilvl w:val="0"/>
                <w:numId w:val="15"/>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Вес:</w:t>
            </w:r>
            <w:r>
              <w:rPr>
                <w:rFonts w:eastAsia="Times New Roman" w:cs="Times New Roman"/>
                <w:b w:val="false"/>
                <w:bCs w:val="false"/>
                <w:color w:val="333333"/>
                <w:kern w:val="0"/>
                <w:sz w:val="22"/>
                <w:szCs w:val="22"/>
                <w:lang w:val="ru-RU" w:eastAsia="ru-RU" w:bidi="ar-SA"/>
              </w:rPr>
              <w:t> около 0,022 кг.</w:t>
            </w:r>
          </w:p>
          <w:p>
            <w:pPr>
              <w:pStyle w:val="Normal"/>
              <w:widowControl w:val="false"/>
              <w:numPr>
                <w:ilvl w:val="0"/>
                <w:numId w:val="15"/>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Важное ограничение:</w:t>
            </w:r>
            <w:r>
              <w:rPr>
                <w:rFonts w:eastAsia="Times New Roman" w:cs="Times New Roman"/>
                <w:b w:val="false"/>
                <w:bCs w:val="false"/>
                <w:color w:val="333333"/>
                <w:kern w:val="0"/>
                <w:sz w:val="22"/>
                <w:szCs w:val="22"/>
                <w:lang w:val="ru-RU" w:eastAsia="ru-RU" w:bidi="ar-SA"/>
              </w:rPr>
              <w:t> инструмент рассчитан только на работу с IDC-контактами (модули KJ, панели 110 типа)</w:t>
            </w:r>
          </w:p>
        </w:tc>
        <w:tc>
          <w:tcPr>
            <w:tcW w:w="1930"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kern w:val="0"/>
                <w:sz w:val="22"/>
                <w:szCs w:val="22"/>
                <w:lang w:val="ru-RU" w:eastAsia="en-US" w:bidi="ar-SA"/>
              </w:rPr>
              <w:t>17</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sz w:val="24"/>
                <w:szCs w:val="24"/>
              </w:rPr>
            </w:pPr>
            <w:r>
              <w:rPr>
                <w:rFonts w:eastAsia="Calibri" w:cs="Times New Roman"/>
                <w:iCs/>
                <w:color w:val="000000"/>
                <w:kern w:val="0"/>
                <w:sz w:val="24"/>
                <w:szCs w:val="24"/>
                <w:lang w:val="ru-RU" w:eastAsia="en-US" w:bidi="ar-SA"/>
              </w:rPr>
              <w:t>Позиция 17</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Кейс-органайзер пластиковый</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15"/>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Назначение:</w:t>
            </w:r>
            <w:r>
              <w:rPr>
                <w:rFonts w:eastAsia="Times New Roman" w:cs="Times New Roman"/>
                <w:b w:val="false"/>
                <w:bCs w:val="false"/>
                <w:color w:val="333333"/>
                <w:kern w:val="0"/>
                <w:sz w:val="22"/>
                <w:szCs w:val="22"/>
                <w:lang w:val="ru-RU" w:eastAsia="ru-RU" w:bidi="ar-SA"/>
              </w:rPr>
              <w:t> хранение мелких предметов, метизов, кабельных наконечников и гильз.</w:t>
            </w:r>
          </w:p>
          <w:p>
            <w:pPr>
              <w:pStyle w:val="Normal"/>
              <w:widowControl w:val="false"/>
              <w:numPr>
                <w:ilvl w:val="0"/>
                <w:numId w:val="15"/>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Материал:</w:t>
            </w:r>
            <w:r>
              <w:rPr>
                <w:rFonts w:eastAsia="Times New Roman" w:cs="Times New Roman"/>
                <w:b w:val="false"/>
                <w:bCs w:val="false"/>
                <w:color w:val="333333"/>
                <w:kern w:val="0"/>
                <w:sz w:val="22"/>
                <w:szCs w:val="22"/>
                <w:lang w:val="ru-RU" w:eastAsia="ru-RU" w:bidi="ar-SA"/>
              </w:rPr>
              <w:t> ABS-пластик (ударопрочный)</w:t>
            </w:r>
          </w:p>
          <w:p>
            <w:pPr>
              <w:pStyle w:val="Normal"/>
              <w:widowControl w:val="false"/>
              <w:numPr>
                <w:ilvl w:val="0"/>
                <w:numId w:val="15"/>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Цвет:</w:t>
            </w:r>
            <w:r>
              <w:rPr>
                <w:rFonts w:eastAsia="Times New Roman" w:cs="Times New Roman"/>
                <w:b w:val="false"/>
                <w:bCs w:val="false"/>
                <w:color w:val="333333"/>
                <w:kern w:val="0"/>
                <w:sz w:val="22"/>
                <w:szCs w:val="22"/>
                <w:lang w:val="ru-RU" w:eastAsia="ru-RU" w:bidi="ar-SA"/>
              </w:rPr>
              <w:t> чёрный с оранжевыми элементами.</w:t>
            </w:r>
          </w:p>
          <w:p>
            <w:pPr>
              <w:pStyle w:val="Normal"/>
              <w:widowControl w:val="false"/>
              <w:numPr>
                <w:ilvl w:val="0"/>
                <w:numId w:val="15"/>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Габариты (Д×Ш×В):</w:t>
            </w:r>
            <w:r>
              <w:rPr>
                <w:rFonts w:eastAsia="Times New Roman" w:cs="Times New Roman"/>
                <w:b w:val="false"/>
                <w:bCs w:val="false"/>
                <w:color w:val="333333"/>
                <w:kern w:val="0"/>
                <w:sz w:val="22"/>
                <w:szCs w:val="22"/>
                <w:lang w:val="ru-RU" w:eastAsia="ru-RU" w:bidi="ar-SA"/>
              </w:rPr>
              <w:t> 228×156×58 мм.</w:t>
            </w:r>
          </w:p>
          <w:p>
            <w:pPr>
              <w:pStyle w:val="Normal"/>
              <w:widowControl w:val="false"/>
              <w:numPr>
                <w:ilvl w:val="0"/>
                <w:numId w:val="15"/>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Вес нетто:</w:t>
            </w:r>
            <w:r>
              <w:rPr>
                <w:rFonts w:eastAsia="Times New Roman" w:cs="Times New Roman"/>
                <w:b w:val="false"/>
                <w:bCs w:val="false"/>
                <w:color w:val="333333"/>
                <w:kern w:val="0"/>
                <w:sz w:val="22"/>
                <w:szCs w:val="22"/>
                <w:lang w:val="ru-RU" w:eastAsia="ru-RU" w:bidi="ar-SA"/>
              </w:rPr>
              <w:t> 0,26 кг.</w:t>
            </w:r>
          </w:p>
          <w:p>
            <w:pPr>
              <w:pStyle w:val="Normal"/>
              <w:widowControl w:val="false"/>
              <w:numPr>
                <w:ilvl w:val="0"/>
                <w:numId w:val="15"/>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Количество отделений:</w:t>
            </w:r>
            <w:r>
              <w:rPr>
                <w:rFonts w:eastAsia="Times New Roman" w:cs="Times New Roman"/>
                <w:b w:val="false"/>
                <w:bCs w:val="false"/>
                <w:color w:val="333333"/>
                <w:kern w:val="0"/>
                <w:sz w:val="22"/>
                <w:szCs w:val="22"/>
                <w:lang w:val="ru-RU" w:eastAsia="ru-RU" w:bidi="ar-SA"/>
              </w:rPr>
              <w:t> 9.</w:t>
            </w:r>
          </w:p>
          <w:p>
            <w:pPr>
              <w:pStyle w:val="Normal"/>
              <w:widowControl w:val="false"/>
              <w:numPr>
                <w:ilvl w:val="0"/>
                <w:numId w:val="15"/>
              </w:numPr>
              <w:tabs>
                <w:tab w:val="clear" w:pos="708"/>
                <w:tab w:val="left" w:pos="0" w:leader="none"/>
              </w:tabs>
              <w:ind w:left="0" w:hanging="0"/>
              <w:jc w:val="left"/>
              <w:rPr>
                <w:rFonts w:ascii="Times New Roman" w:hAnsi="Times New Roman" w:eastAsia="Times New Roman" w:cs="Times New Roman"/>
                <w:b w:val="false"/>
                <w:bCs w:val="false"/>
                <w:color w:val="333333"/>
                <w:kern w:val="0"/>
                <w:sz w:val="22"/>
                <w:szCs w:val="22"/>
                <w:lang w:val="ru-RU" w:eastAsia="ru-RU" w:bidi="ar-SA"/>
              </w:rPr>
            </w:pPr>
            <w:r>
              <w:rPr>
                <w:rStyle w:val="Strong6"/>
                <w:rFonts w:eastAsia="Times New Roman" w:cs="Times New Roman"/>
                <w:b w:val="false"/>
                <w:bCs w:val="false"/>
                <w:color w:val="333333"/>
                <w:kern w:val="0"/>
                <w:sz w:val="22"/>
                <w:szCs w:val="22"/>
                <w:lang w:val="ru-RU" w:eastAsia="ru-RU" w:bidi="ar-SA"/>
              </w:rPr>
              <w:t>Особенности конструкции:</w:t>
            </w:r>
          </w:p>
          <w:p>
            <w:pPr>
              <w:pStyle w:val="Normal"/>
              <w:widowControl w:val="false"/>
              <w:numPr>
                <w:ilvl w:val="0"/>
                <w:numId w:val="15"/>
              </w:numPr>
              <w:tabs>
                <w:tab w:val="clear" w:pos="708"/>
                <w:tab w:val="left" w:pos="0" w:leader="none"/>
              </w:tabs>
              <w:ind w:left="0" w:hanging="0"/>
              <w:jc w:val="left"/>
              <w:rPr/>
            </w:pPr>
            <w:r>
              <w:rPr>
                <w:rFonts w:eastAsia="Times New Roman" w:cs="Times New Roman"/>
                <w:b w:val="false"/>
                <w:bCs w:val="false"/>
                <w:color w:val="333333"/>
                <w:kern w:val="0"/>
                <w:sz w:val="22"/>
                <w:szCs w:val="22"/>
                <w:lang w:val="ru-RU" w:eastAsia="ru-RU" w:bidi="ar-SA"/>
              </w:rPr>
              <w:t>Прозрачная крышка для быстрой идентификации содержимого.</w:t>
            </w:r>
          </w:p>
          <w:p>
            <w:pPr>
              <w:pStyle w:val="Normal"/>
              <w:widowControl w:val="false"/>
              <w:numPr>
                <w:ilvl w:val="0"/>
                <w:numId w:val="15"/>
              </w:numPr>
              <w:tabs>
                <w:tab w:val="clear" w:pos="708"/>
                <w:tab w:val="left" w:pos="0" w:leader="none"/>
              </w:tabs>
              <w:ind w:left="0" w:hanging="0"/>
              <w:jc w:val="left"/>
              <w:rPr/>
            </w:pPr>
            <w:r>
              <w:rPr>
                <w:rFonts w:eastAsia="Times New Roman" w:cs="Times New Roman"/>
                <w:b w:val="false"/>
                <w:bCs w:val="false"/>
                <w:color w:val="333333"/>
                <w:kern w:val="0"/>
                <w:sz w:val="22"/>
                <w:szCs w:val="22"/>
                <w:lang w:val="ru-RU" w:eastAsia="ru-RU" w:bidi="ar-SA"/>
              </w:rPr>
              <w:t>Крышка открывается на 180°.</w:t>
            </w:r>
          </w:p>
          <w:p>
            <w:pPr>
              <w:pStyle w:val="Normal"/>
              <w:widowControl w:val="false"/>
              <w:numPr>
                <w:ilvl w:val="0"/>
                <w:numId w:val="15"/>
              </w:numPr>
              <w:tabs>
                <w:tab w:val="clear" w:pos="708"/>
                <w:tab w:val="left" w:pos="0" w:leader="none"/>
              </w:tabs>
              <w:ind w:left="0" w:hanging="0"/>
              <w:jc w:val="left"/>
              <w:rPr/>
            </w:pPr>
            <w:r>
              <w:rPr>
                <w:rFonts w:eastAsia="Times New Roman" w:cs="Times New Roman"/>
                <w:b w:val="false"/>
                <w:bCs w:val="false"/>
                <w:color w:val="333333"/>
                <w:kern w:val="0"/>
                <w:sz w:val="22"/>
                <w:szCs w:val="22"/>
                <w:lang w:val="ru-RU" w:eastAsia="ru-RU" w:bidi="ar-SA"/>
              </w:rPr>
              <w:t>Плотное прилегание крышки исключает пересыпание содержимого между отделениями.</w:t>
            </w:r>
          </w:p>
          <w:p>
            <w:pPr>
              <w:pStyle w:val="Normal"/>
              <w:widowControl w:val="false"/>
              <w:numPr>
                <w:ilvl w:val="0"/>
                <w:numId w:val="15"/>
              </w:numPr>
              <w:tabs>
                <w:tab w:val="clear" w:pos="708"/>
                <w:tab w:val="left" w:pos="0" w:leader="none"/>
              </w:tabs>
              <w:ind w:left="0" w:hanging="0"/>
              <w:jc w:val="left"/>
              <w:rPr/>
            </w:pPr>
            <w:r>
              <w:rPr>
                <w:rFonts w:eastAsia="Times New Roman" w:cs="Times New Roman"/>
                <w:b w:val="false"/>
                <w:bCs w:val="false"/>
                <w:color w:val="333333"/>
                <w:kern w:val="0"/>
                <w:sz w:val="22"/>
                <w:szCs w:val="22"/>
                <w:lang w:val="ru-RU" w:eastAsia="ru-RU" w:bidi="ar-SA"/>
              </w:rPr>
              <w:t>Надёжный замок из пластика для фиксации крышки.</w:t>
            </w:r>
          </w:p>
          <w:p>
            <w:pPr>
              <w:pStyle w:val="Normal"/>
              <w:widowControl w:val="false"/>
              <w:numPr>
                <w:ilvl w:val="0"/>
                <w:numId w:val="15"/>
              </w:numPr>
              <w:tabs>
                <w:tab w:val="clear" w:pos="708"/>
                <w:tab w:val="left" w:pos="0" w:leader="none"/>
              </w:tabs>
              <w:ind w:left="0" w:hanging="0"/>
              <w:jc w:val="left"/>
              <w:rPr/>
            </w:pPr>
            <w:r>
              <w:rPr>
                <w:rFonts w:eastAsia="Times New Roman" w:cs="Times New Roman"/>
                <w:b w:val="false"/>
                <w:bCs w:val="false"/>
                <w:color w:val="333333"/>
                <w:kern w:val="0"/>
                <w:sz w:val="22"/>
                <w:szCs w:val="22"/>
                <w:lang w:val="ru-RU" w:eastAsia="ru-RU" w:bidi="ar-SA"/>
              </w:rPr>
              <w:t>Размеры отделений:</w:t>
            </w:r>
          </w:p>
          <w:p>
            <w:pPr>
              <w:pStyle w:val="Normal"/>
              <w:widowControl w:val="false"/>
              <w:numPr>
                <w:ilvl w:val="0"/>
                <w:numId w:val="15"/>
              </w:numPr>
              <w:tabs>
                <w:tab w:val="clear" w:pos="708"/>
                <w:tab w:val="left" w:pos="0" w:leader="none"/>
              </w:tabs>
              <w:ind w:left="0" w:hanging="0"/>
              <w:jc w:val="left"/>
              <w:rPr>
                <w:rFonts w:ascii="Times New Roman" w:hAnsi="Times New Roman" w:eastAsia="Times New Roman" w:cs="Times New Roman"/>
                <w:b w:val="false"/>
                <w:bCs w:val="false"/>
                <w:color w:val="333333"/>
                <w:kern w:val="0"/>
                <w:sz w:val="22"/>
                <w:szCs w:val="22"/>
                <w:lang w:val="ru-RU" w:eastAsia="ru-RU" w:bidi="ar-SA"/>
              </w:rPr>
            </w:pPr>
            <w:r>
              <w:rPr>
                <w:rStyle w:val="Strong6"/>
                <w:rFonts w:eastAsia="Times New Roman" w:cs="Times New Roman"/>
                <w:b w:val="false"/>
                <w:bCs w:val="false"/>
                <w:color w:val="333333"/>
                <w:kern w:val="0"/>
                <w:sz w:val="22"/>
                <w:szCs w:val="22"/>
                <w:lang w:val="ru-RU" w:eastAsia="ru-RU" w:bidi="ar-SA"/>
              </w:rPr>
              <w:t>Основные отделения:</w:t>
            </w:r>
          </w:p>
          <w:p>
            <w:pPr>
              <w:pStyle w:val="Normal"/>
              <w:widowControl w:val="false"/>
              <w:numPr>
                <w:ilvl w:val="0"/>
                <w:numId w:val="0"/>
              </w:numPr>
              <w:ind w:left="0" w:hanging="0"/>
              <w:jc w:val="left"/>
              <w:rPr/>
            </w:pPr>
            <w:r>
              <w:rPr>
                <w:rFonts w:eastAsia="Times New Roman" w:cs="Times New Roman"/>
                <w:b w:val="false"/>
                <w:bCs w:val="false"/>
                <w:color w:val="333333"/>
                <w:kern w:val="0"/>
                <w:sz w:val="22"/>
                <w:szCs w:val="22"/>
                <w:lang w:val="ru-RU" w:eastAsia="ru-RU" w:bidi="ar-SA"/>
              </w:rPr>
              <w:t>4 отделения размером 65×60 мм;</w:t>
            </w:r>
          </w:p>
          <w:p>
            <w:pPr>
              <w:pStyle w:val="Normal"/>
              <w:widowControl w:val="false"/>
              <w:numPr>
                <w:ilvl w:val="0"/>
                <w:numId w:val="0"/>
              </w:numPr>
              <w:ind w:left="0" w:hanging="0"/>
              <w:jc w:val="left"/>
              <w:rPr/>
            </w:pPr>
            <w:r>
              <w:rPr>
                <w:rFonts w:eastAsia="Times New Roman" w:cs="Times New Roman"/>
                <w:b w:val="false"/>
                <w:bCs w:val="false"/>
                <w:color w:val="333333"/>
                <w:kern w:val="0"/>
                <w:sz w:val="22"/>
                <w:szCs w:val="22"/>
                <w:lang w:val="ru-RU" w:eastAsia="ru-RU" w:bidi="ar-SA"/>
              </w:rPr>
              <w:t>1 отделение размером 132×74 мм.</w:t>
            </w:r>
          </w:p>
          <w:p>
            <w:pPr>
              <w:pStyle w:val="Normal"/>
              <w:widowControl w:val="false"/>
              <w:numPr>
                <w:ilvl w:val="0"/>
                <w:numId w:val="0"/>
              </w:numPr>
              <w:ind w:left="0" w:hanging="0"/>
              <w:jc w:val="left"/>
              <w:rPr/>
            </w:pPr>
            <w:r>
              <w:rPr>
                <w:rStyle w:val="Strong6"/>
                <w:rFonts w:eastAsia="Times New Roman" w:cs="Times New Roman"/>
                <w:b w:val="false"/>
                <w:bCs w:val="false"/>
                <w:color w:val="333333"/>
                <w:kern w:val="0"/>
                <w:sz w:val="22"/>
                <w:szCs w:val="22"/>
                <w:lang w:val="ru-RU" w:eastAsia="ru-RU" w:bidi="ar-SA"/>
              </w:rPr>
              <w:t>Съёмный модуль:</w:t>
            </w:r>
            <w:r>
              <w:rPr>
                <w:rFonts w:eastAsia="Times New Roman" w:cs="Times New Roman"/>
                <w:b w:val="false"/>
                <w:bCs w:val="false"/>
                <w:color w:val="333333"/>
                <w:kern w:val="0"/>
                <w:sz w:val="22"/>
                <w:szCs w:val="22"/>
                <w:lang w:val="ru-RU" w:eastAsia="ru-RU" w:bidi="ar-SA"/>
              </w:rPr>
              <w:t> 128×45×25 мм.</w:t>
            </w:r>
          </w:p>
          <w:p>
            <w:pPr>
              <w:pStyle w:val="Normal"/>
              <w:widowControl w:val="false"/>
              <w:numPr>
                <w:ilvl w:val="0"/>
                <w:numId w:val="0"/>
              </w:numPr>
              <w:ind w:left="0" w:hanging="0"/>
              <w:jc w:val="left"/>
              <w:rPr/>
            </w:pPr>
            <w:r>
              <w:rPr>
                <w:rStyle w:val="Strong6"/>
                <w:rFonts w:eastAsia="Times New Roman" w:cs="Times New Roman"/>
                <w:b w:val="false"/>
                <w:bCs w:val="false"/>
                <w:color w:val="333333"/>
                <w:kern w:val="0"/>
                <w:sz w:val="22"/>
                <w:szCs w:val="22"/>
                <w:lang w:val="ru-RU" w:eastAsia="ru-RU" w:bidi="ar-SA"/>
              </w:rPr>
              <w:t>Разделительная пластина:</w:t>
            </w:r>
            <w:r>
              <w:rPr>
                <w:rFonts w:eastAsia="Times New Roman" w:cs="Times New Roman"/>
                <w:b w:val="false"/>
                <w:bCs w:val="false"/>
                <w:color w:val="333333"/>
                <w:kern w:val="0"/>
                <w:sz w:val="22"/>
                <w:szCs w:val="22"/>
                <w:lang w:val="ru-RU" w:eastAsia="ru-RU" w:bidi="ar-SA"/>
              </w:rPr>
              <w:t> позволяет из большого отделения 132×74 мм сделать два меньших (65×74 мм)</w:t>
            </w:r>
          </w:p>
        </w:tc>
        <w:tc>
          <w:tcPr>
            <w:tcW w:w="1930"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rHeight w:val="2507" w:hRule="atLeast"/>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18</w:t>
            </w:r>
          </w:p>
        </w:tc>
        <w:tc>
          <w:tcPr>
            <w:tcW w:w="1517" w:type="dxa"/>
            <w:tcBorders>
              <w:top w:val="nil"/>
              <w:right w:val="nil"/>
            </w:tcBorders>
            <w:vAlign w:val="center"/>
          </w:tcPr>
          <w:p>
            <w:pPr>
              <w:pStyle w:val="Normal"/>
              <w:widowControl w:val="false"/>
              <w:jc w:val="left"/>
              <w:rPr>
                <w:sz w:val="24"/>
                <w:szCs w:val="24"/>
              </w:rPr>
            </w:pPr>
            <w:r>
              <w:rPr>
                <w:rFonts w:eastAsia="Calibri" w:cs="Times New Roman"/>
                <w:iCs/>
                <w:color w:val="000000"/>
                <w:kern w:val="0"/>
                <w:sz w:val="24"/>
                <w:szCs w:val="24"/>
                <w:lang w:val="ru-RU" w:eastAsia="en-US" w:bidi="ar-SA"/>
              </w:rPr>
              <w:t>Позиция 18</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t>Кернер 150мм</w:t>
            </w:r>
          </w:p>
          <w:p>
            <w:pPr>
              <w:pStyle w:val="Normal"/>
              <w:widowControl w:val="false"/>
              <w:jc w:val="left"/>
              <w:rPr>
                <w:rFonts w:ascii="Times New Roman" w:hAnsi="Times New Roman"/>
                <w:sz w:val="24"/>
                <w:szCs w:val="24"/>
              </w:rPr>
            </w:pPr>
            <w:r>
              <w:rPr>
                <w:sz w:val="24"/>
                <w:szCs w:val="24"/>
              </w:rPr>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15"/>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 xml:space="preserve">Длина </w:t>
            </w:r>
            <w:r>
              <w:rPr>
                <w:rFonts w:eastAsia="Times New Roman" w:cs="Times New Roman"/>
                <w:b w:val="false"/>
                <w:bCs w:val="false"/>
                <w:color w:val="333333"/>
                <w:kern w:val="0"/>
                <w:sz w:val="22"/>
                <w:szCs w:val="22"/>
                <w:lang w:val="ru-RU" w:eastAsia="ru-RU" w:bidi="ar-SA"/>
              </w:rPr>
              <w:t>150 мм150 мм</w:t>
            </w:r>
          </w:p>
          <w:p>
            <w:pPr>
              <w:pStyle w:val="Normal"/>
              <w:widowControl w:val="false"/>
              <w:numPr>
                <w:ilvl w:val="0"/>
                <w:numId w:val="15"/>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 xml:space="preserve">Диаметр наконечника </w:t>
            </w:r>
            <w:r>
              <w:rPr>
                <w:rFonts w:eastAsia="Times New Roman" w:cs="Times New Roman"/>
                <w:b w:val="false"/>
                <w:bCs w:val="false"/>
                <w:color w:val="333333"/>
                <w:kern w:val="0"/>
                <w:sz w:val="22"/>
                <w:szCs w:val="22"/>
                <w:lang w:val="ru-RU" w:eastAsia="ru-RU" w:bidi="ar-SA"/>
              </w:rPr>
              <w:t>1,2 мм8 мм</w:t>
            </w:r>
          </w:p>
          <w:p>
            <w:pPr>
              <w:pStyle w:val="Normal"/>
              <w:widowControl w:val="false"/>
              <w:numPr>
                <w:ilvl w:val="0"/>
                <w:numId w:val="15"/>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 xml:space="preserve">Диаметр отверстия </w:t>
            </w:r>
            <w:r>
              <w:rPr>
                <w:rFonts w:eastAsia="Times New Roman" w:cs="Times New Roman"/>
                <w:b w:val="false"/>
                <w:bCs w:val="false"/>
                <w:color w:val="333333"/>
                <w:kern w:val="0"/>
                <w:sz w:val="22"/>
                <w:szCs w:val="22"/>
                <w:lang w:val="ru-RU" w:eastAsia="ru-RU" w:bidi="ar-SA"/>
              </w:rPr>
              <w:t>13 мм8 мм</w:t>
            </w:r>
          </w:p>
          <w:p>
            <w:pPr>
              <w:pStyle w:val="Normal"/>
              <w:widowControl w:val="false"/>
              <w:numPr>
                <w:ilvl w:val="0"/>
                <w:numId w:val="15"/>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 xml:space="preserve">Материал </w:t>
            </w:r>
            <w:r>
              <w:rPr>
                <w:rFonts w:eastAsia="Times New Roman" w:cs="Times New Roman"/>
                <w:b w:val="false"/>
                <w:bCs w:val="false"/>
                <w:color w:val="333333"/>
                <w:kern w:val="0"/>
                <w:sz w:val="22"/>
                <w:szCs w:val="22"/>
                <w:lang w:val="ru-RU" w:eastAsia="ru-RU" w:bidi="ar-SA"/>
              </w:rPr>
              <w:t>Инструментальная сталь Сталь 45</w:t>
            </w:r>
          </w:p>
          <w:p>
            <w:pPr>
              <w:pStyle w:val="Normal"/>
              <w:widowControl w:val="false"/>
              <w:numPr>
                <w:ilvl w:val="0"/>
                <w:numId w:val="15"/>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 xml:space="preserve">Покрытие </w:t>
            </w:r>
            <w:r>
              <w:rPr>
                <w:rFonts w:eastAsia="Times New Roman" w:cs="Times New Roman"/>
                <w:b w:val="false"/>
                <w:bCs w:val="false"/>
                <w:color w:val="333333"/>
                <w:kern w:val="0"/>
                <w:sz w:val="22"/>
                <w:szCs w:val="22"/>
                <w:lang w:val="ru-RU" w:eastAsia="ru-RU" w:bidi="ar-SA"/>
              </w:rPr>
              <w:t>Фосфатированное воронение</w:t>
            </w:r>
          </w:p>
          <w:p>
            <w:pPr>
              <w:pStyle w:val="Normal"/>
              <w:widowControl w:val="false"/>
              <w:numPr>
                <w:ilvl w:val="0"/>
                <w:numId w:val="15"/>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 xml:space="preserve">Вес нетто </w:t>
            </w:r>
            <w:r>
              <w:rPr>
                <w:rFonts w:eastAsia="Times New Roman" w:cs="Times New Roman"/>
                <w:b w:val="false"/>
                <w:bCs w:val="false"/>
                <w:color w:val="333333"/>
                <w:kern w:val="0"/>
                <w:sz w:val="22"/>
                <w:szCs w:val="22"/>
                <w:lang w:val="ru-RU" w:eastAsia="ru-RU" w:bidi="ar-SA"/>
              </w:rPr>
              <w:t>0,059 кг0,06 кг</w:t>
            </w:r>
          </w:p>
          <w:p>
            <w:pPr>
              <w:pStyle w:val="Normal"/>
              <w:widowControl w:val="false"/>
              <w:numPr>
                <w:ilvl w:val="0"/>
                <w:numId w:val="15"/>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 xml:space="preserve">Класс </w:t>
            </w:r>
            <w:r>
              <w:rPr>
                <w:rFonts w:eastAsia="Times New Roman" w:cs="Times New Roman"/>
                <w:b w:val="false"/>
                <w:bCs w:val="false"/>
                <w:color w:val="333333"/>
                <w:kern w:val="0"/>
                <w:sz w:val="22"/>
                <w:szCs w:val="22"/>
                <w:lang w:val="ru-RU" w:eastAsia="ru-RU" w:bidi="ar-SA"/>
              </w:rPr>
              <w:t>Профессиональный</w:t>
            </w:r>
          </w:p>
        </w:tc>
        <w:tc>
          <w:tcPr>
            <w:tcW w:w="1930"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left"/>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19</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rFonts w:eastAsia="Calibri" w:cs="Times New Roman"/>
                <w:iCs/>
                <w:color w:val="000000"/>
                <w:kern w:val="0"/>
                <w:lang w:val="ru-RU" w:eastAsia="en-US" w:bidi="ar-SA"/>
              </w:rPr>
            </w:pPr>
            <w:r>
              <w:rPr>
                <w:rFonts w:eastAsia="Calibri" w:cs="Times New Roman"/>
                <w:iCs/>
                <w:color w:val="000000"/>
                <w:kern w:val="0"/>
                <w:lang w:val="ru-RU" w:eastAsia="en-US" w:bidi="ar-SA"/>
              </w:rPr>
            </w:r>
          </w:p>
          <w:p>
            <w:pPr>
              <w:pStyle w:val="Normal"/>
              <w:widowControl w:val="false"/>
              <w:jc w:val="left"/>
              <w:rPr>
                <w:sz w:val="24"/>
                <w:szCs w:val="24"/>
              </w:rPr>
            </w:pPr>
            <w:r>
              <w:rPr>
                <w:rFonts w:eastAsia="Calibri" w:cs="Times New Roman"/>
                <w:iCs/>
                <w:color w:val="000000"/>
                <w:kern w:val="0"/>
                <w:sz w:val="24"/>
                <w:szCs w:val="24"/>
                <w:lang w:val="ru-RU" w:eastAsia="en-US" w:bidi="ar-SA"/>
              </w:rPr>
              <w:t>Позиция 19</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t>Клещи обжимные</w:t>
            </w:r>
          </w:p>
          <w:p>
            <w:pPr>
              <w:pStyle w:val="Normal"/>
              <w:widowControl w:val="false"/>
              <w:jc w:val="left"/>
              <w:rPr>
                <w:rFonts w:ascii="Times New Roman" w:hAnsi="Times New Roman"/>
                <w:sz w:val="24"/>
                <w:szCs w:val="24"/>
              </w:rPr>
            </w:pPr>
            <w:r>
              <w:rPr>
                <w:sz w:val="24"/>
                <w:szCs w:val="24"/>
              </w:rPr>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15"/>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Тип инструмента:</w:t>
            </w:r>
            <w:r>
              <w:rPr>
                <w:rFonts w:eastAsia="Times New Roman" w:cs="Times New Roman"/>
                <w:b w:val="false"/>
                <w:bCs w:val="false"/>
                <w:color w:val="333333"/>
                <w:kern w:val="0"/>
                <w:sz w:val="22"/>
                <w:szCs w:val="22"/>
                <w:lang w:val="ru-RU" w:eastAsia="ru-RU" w:bidi="ar-SA"/>
              </w:rPr>
              <w:t> кримпер (обжимные клещи для сетевых работ).</w:t>
            </w:r>
          </w:p>
          <w:p>
            <w:pPr>
              <w:pStyle w:val="Normal"/>
              <w:widowControl w:val="false"/>
              <w:numPr>
                <w:ilvl w:val="0"/>
                <w:numId w:val="15"/>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Назначение:</w:t>
            </w:r>
            <w:r>
              <w:rPr>
                <w:rFonts w:eastAsia="Times New Roman" w:cs="Times New Roman"/>
                <w:b w:val="false"/>
                <w:bCs w:val="false"/>
                <w:color w:val="333333"/>
                <w:kern w:val="0"/>
                <w:sz w:val="22"/>
                <w:szCs w:val="22"/>
                <w:lang w:val="ru-RU" w:eastAsia="ru-RU" w:bidi="ar-SA"/>
              </w:rPr>
              <w:t> опрессовка (обжим) изолированных наконечников, разъёмов и гильз.</w:t>
            </w:r>
          </w:p>
          <w:p>
            <w:pPr>
              <w:pStyle w:val="Normal"/>
              <w:widowControl w:val="false"/>
              <w:numPr>
                <w:ilvl w:val="0"/>
                <w:numId w:val="15"/>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Поддерживаемые разъёмы:</w:t>
            </w:r>
            <w:r>
              <w:rPr>
                <w:rFonts w:eastAsia="Times New Roman" w:cs="Times New Roman"/>
                <w:b w:val="false"/>
                <w:bCs w:val="false"/>
                <w:color w:val="333333"/>
                <w:kern w:val="0"/>
                <w:sz w:val="22"/>
                <w:szCs w:val="22"/>
                <w:lang w:val="ru-RU" w:eastAsia="ru-RU" w:bidi="ar-SA"/>
              </w:rPr>
              <w:t> RJ-10, RJ-11, RJ-12, RJ-45 (соответствуют типам 8P8C, 6P6C, 6P4C, 6P2C, 4P4C).</w:t>
            </w:r>
          </w:p>
          <w:p>
            <w:pPr>
              <w:pStyle w:val="Normal"/>
              <w:widowControl w:val="false"/>
              <w:numPr>
                <w:ilvl w:val="0"/>
                <w:numId w:val="15"/>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Профиль обжима:</w:t>
            </w:r>
            <w:r>
              <w:rPr>
                <w:rFonts w:eastAsia="Times New Roman" w:cs="Times New Roman"/>
                <w:b w:val="false"/>
                <w:bCs w:val="false"/>
                <w:color w:val="333333"/>
                <w:kern w:val="0"/>
                <w:sz w:val="22"/>
                <w:szCs w:val="22"/>
                <w:lang w:val="ru-RU" w:eastAsia="ru-RU" w:bidi="ar-SA"/>
              </w:rPr>
              <w:t> прямоугольный.</w:t>
            </w:r>
          </w:p>
          <w:p>
            <w:pPr>
              <w:pStyle w:val="Normal"/>
              <w:widowControl w:val="false"/>
              <w:numPr>
                <w:ilvl w:val="0"/>
                <w:numId w:val="15"/>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Функция снятия изоляции:</w:t>
            </w:r>
            <w:r>
              <w:rPr>
                <w:rFonts w:eastAsia="Times New Roman" w:cs="Times New Roman"/>
                <w:b w:val="false"/>
                <w:bCs w:val="false"/>
                <w:color w:val="333333"/>
                <w:kern w:val="0"/>
                <w:sz w:val="22"/>
                <w:szCs w:val="22"/>
                <w:lang w:val="ru-RU" w:eastAsia="ru-RU" w:bidi="ar-SA"/>
              </w:rPr>
              <w:t> есть. Диапазон сечений провода для снятия изоляции: 6–12 мм².</w:t>
            </w:r>
          </w:p>
          <w:p>
            <w:pPr>
              <w:pStyle w:val="Normal"/>
              <w:widowControl w:val="false"/>
              <w:numPr>
                <w:ilvl w:val="0"/>
                <w:numId w:val="15"/>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Отрезное устройство:</w:t>
            </w:r>
            <w:r>
              <w:rPr>
                <w:rFonts w:eastAsia="Times New Roman" w:cs="Times New Roman"/>
                <w:b w:val="false"/>
                <w:bCs w:val="false"/>
                <w:color w:val="333333"/>
                <w:kern w:val="0"/>
                <w:sz w:val="22"/>
                <w:szCs w:val="22"/>
                <w:lang w:val="ru-RU" w:eastAsia="ru-RU" w:bidi="ar-SA"/>
              </w:rPr>
              <w:t> есть.</w:t>
            </w:r>
          </w:p>
          <w:p>
            <w:pPr>
              <w:pStyle w:val="Normal"/>
              <w:widowControl w:val="false"/>
              <w:numPr>
                <w:ilvl w:val="0"/>
                <w:numId w:val="15"/>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Материалы:</w:t>
            </w:r>
            <w:r>
              <w:rPr>
                <w:rFonts w:eastAsia="Times New Roman" w:cs="Times New Roman"/>
                <w:b w:val="false"/>
                <w:bCs w:val="false"/>
                <w:color w:val="333333"/>
                <w:kern w:val="0"/>
                <w:sz w:val="22"/>
                <w:szCs w:val="22"/>
                <w:lang w:val="ru-RU" w:eastAsia="ru-RU" w:bidi="ar-SA"/>
              </w:rPr>
              <w:t> закалённая сталь, специальный алюминиевый сплав с высокой коррозионной стойкостью, пластмасса.</w:t>
            </w:r>
          </w:p>
          <w:p>
            <w:pPr>
              <w:pStyle w:val="Normal"/>
              <w:widowControl w:val="false"/>
              <w:numPr>
                <w:ilvl w:val="0"/>
                <w:numId w:val="15"/>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Вес нетто:</w:t>
            </w:r>
            <w:r>
              <w:rPr>
                <w:rFonts w:eastAsia="Times New Roman" w:cs="Times New Roman"/>
                <w:b w:val="false"/>
                <w:bCs w:val="false"/>
                <w:color w:val="333333"/>
                <w:kern w:val="0"/>
                <w:sz w:val="22"/>
                <w:szCs w:val="22"/>
                <w:lang w:val="ru-RU" w:eastAsia="ru-RU" w:bidi="ar-SA"/>
              </w:rPr>
              <w:t> 0,52 кг.</w:t>
            </w:r>
          </w:p>
          <w:p>
            <w:pPr>
              <w:pStyle w:val="Normal"/>
              <w:widowControl w:val="false"/>
              <w:numPr>
                <w:ilvl w:val="0"/>
                <w:numId w:val="15"/>
              </w:numPr>
              <w:tabs>
                <w:tab w:val="clear" w:pos="708"/>
                <w:tab w:val="left" w:pos="0" w:leader="none"/>
              </w:tabs>
              <w:ind w:left="0" w:hanging="0"/>
              <w:jc w:val="left"/>
              <w:rPr/>
            </w:pPr>
            <w:r>
              <w:rPr>
                <w:rStyle w:val="Strong6"/>
                <w:rFonts w:eastAsia="Times New Roman" w:cs="Times New Roman"/>
                <w:b w:val="false"/>
                <w:bCs w:val="false"/>
                <w:color w:val="333333"/>
                <w:kern w:val="0"/>
                <w:sz w:val="22"/>
                <w:szCs w:val="22"/>
                <w:lang w:val="ru-RU" w:eastAsia="ru-RU" w:bidi="ar-SA"/>
              </w:rPr>
              <w:t>Габариты без упаковки:</w:t>
            </w:r>
            <w:r>
              <w:rPr>
                <w:rFonts w:eastAsia="Times New Roman" w:cs="Times New Roman"/>
                <w:b w:val="false"/>
                <w:bCs w:val="false"/>
                <w:color w:val="333333"/>
                <w:kern w:val="0"/>
                <w:sz w:val="22"/>
                <w:szCs w:val="22"/>
                <w:lang w:val="ru-RU" w:eastAsia="ru-RU" w:bidi="ar-SA"/>
              </w:rPr>
              <w:t> 200 × 68 × 20 мм.</w:t>
            </w:r>
          </w:p>
        </w:tc>
        <w:tc>
          <w:tcPr>
            <w:tcW w:w="1930"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20</w:t>
            </w:r>
          </w:p>
        </w:tc>
        <w:tc>
          <w:tcPr>
            <w:tcW w:w="1517" w:type="dxa"/>
            <w:tcBorders>
              <w:top w:val="nil"/>
              <w:right w:val="nil"/>
            </w:tcBorders>
            <w:vAlign w:val="center"/>
          </w:tcPr>
          <w:p>
            <w:pPr>
              <w:pStyle w:val="Normal"/>
              <w:widowControl w:val="false"/>
              <w:jc w:val="left"/>
              <w:rPr>
                <w:sz w:val="24"/>
                <w:szCs w:val="24"/>
              </w:rPr>
            </w:pPr>
            <w:r>
              <w:rPr>
                <w:rFonts w:eastAsia="Calibri" w:cs="Times New Roman"/>
                <w:iCs/>
                <w:color w:val="000000"/>
                <w:kern w:val="0"/>
                <w:sz w:val="24"/>
                <w:szCs w:val="24"/>
                <w:lang w:val="ru-RU" w:eastAsia="en-US" w:bidi="ar-SA"/>
              </w:rPr>
              <w:t>Позиция 20</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Ключ гаечный кольцевой двусторонний коленчатый 30ммх32мм</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16"/>
              </w:numPr>
              <w:jc w:val="left"/>
              <w:rPr/>
            </w:pPr>
            <w:r>
              <w:rPr>
                <w:rStyle w:val="Strong6"/>
                <w:b w:val="false"/>
                <w:i w:val="false"/>
                <w:caps w:val="false"/>
                <w:smallCaps w:val="false"/>
                <w:color w:val="333333"/>
                <w:spacing w:val="0"/>
                <w:sz w:val="22"/>
                <w:szCs w:val="22"/>
              </w:rPr>
              <w:t>Тип:</w:t>
            </w:r>
            <w:r>
              <w:rPr>
                <w:b w:val="false"/>
                <w:i w:val="false"/>
                <w:caps w:val="false"/>
                <w:smallCaps w:val="false"/>
                <w:color w:val="333333"/>
                <w:spacing w:val="0"/>
                <w:sz w:val="22"/>
                <w:szCs w:val="22"/>
              </w:rPr>
              <w:t> гаечный кольцевой двусторонний коленчатый (накидной) ключ.</w:t>
            </w:r>
          </w:p>
          <w:p>
            <w:pPr>
              <w:pStyle w:val="Normal"/>
              <w:widowControl w:val="false"/>
              <w:numPr>
                <w:ilvl w:val="0"/>
                <w:numId w:val="16"/>
              </w:numPr>
              <w:tabs>
                <w:tab w:val="clear" w:pos="708"/>
                <w:tab w:val="left" w:pos="0" w:leader="none"/>
              </w:tabs>
              <w:ind w:left="0" w:hanging="0"/>
              <w:jc w:val="left"/>
              <w:rPr/>
            </w:pPr>
            <w:r>
              <w:rPr>
                <w:rStyle w:val="Strong6"/>
                <w:b w:val="false"/>
                <w:i w:val="false"/>
                <w:caps w:val="false"/>
                <w:smallCaps w:val="false"/>
                <w:color w:val="333333"/>
                <w:spacing w:val="0"/>
                <w:sz w:val="22"/>
                <w:szCs w:val="22"/>
              </w:rPr>
              <w:t>Размеры зевов:</w:t>
            </w:r>
            <w:r>
              <w:rPr>
                <w:b w:val="false"/>
                <w:i w:val="false"/>
                <w:caps w:val="false"/>
                <w:smallCaps w:val="false"/>
                <w:color w:val="333333"/>
                <w:spacing w:val="0"/>
                <w:sz w:val="22"/>
                <w:szCs w:val="22"/>
              </w:rPr>
              <w:t> 30 мм и 32 мм.</w:t>
            </w:r>
          </w:p>
          <w:p>
            <w:pPr>
              <w:pStyle w:val="Normal"/>
              <w:widowControl w:val="false"/>
              <w:numPr>
                <w:ilvl w:val="0"/>
                <w:numId w:val="16"/>
              </w:numPr>
              <w:tabs>
                <w:tab w:val="clear" w:pos="708"/>
                <w:tab w:val="left" w:pos="0" w:leader="none"/>
              </w:tabs>
              <w:ind w:left="0" w:hanging="0"/>
              <w:jc w:val="left"/>
              <w:rPr/>
            </w:pPr>
            <w:r>
              <w:rPr>
                <w:rStyle w:val="Strong6"/>
                <w:b w:val="false"/>
                <w:i w:val="false"/>
                <w:caps w:val="false"/>
                <w:smallCaps w:val="false"/>
                <w:color w:val="333333"/>
                <w:spacing w:val="0"/>
                <w:sz w:val="22"/>
                <w:szCs w:val="22"/>
              </w:rPr>
              <w:t>Материал:</w:t>
            </w:r>
            <w:r>
              <w:rPr>
                <w:b w:val="false"/>
                <w:i w:val="false"/>
                <w:caps w:val="false"/>
                <w:smallCaps w:val="false"/>
                <w:color w:val="333333"/>
                <w:spacing w:val="0"/>
                <w:sz w:val="22"/>
                <w:szCs w:val="22"/>
              </w:rPr>
              <w:t> хромованадиевая сталь (CrV).</w:t>
            </w:r>
          </w:p>
          <w:p>
            <w:pPr>
              <w:pStyle w:val="Normal"/>
              <w:widowControl w:val="false"/>
              <w:numPr>
                <w:ilvl w:val="0"/>
                <w:numId w:val="16"/>
              </w:numPr>
              <w:tabs>
                <w:tab w:val="clear" w:pos="708"/>
                <w:tab w:val="left" w:pos="0" w:leader="none"/>
              </w:tabs>
              <w:ind w:left="0" w:hanging="0"/>
              <w:jc w:val="left"/>
              <w:rPr/>
            </w:pPr>
            <w:r>
              <w:rPr>
                <w:rStyle w:val="Strong6"/>
                <w:b w:val="false"/>
                <w:i w:val="false"/>
                <w:caps w:val="false"/>
                <w:smallCaps w:val="false"/>
                <w:color w:val="333333"/>
                <w:spacing w:val="0"/>
                <w:sz w:val="22"/>
                <w:szCs w:val="22"/>
              </w:rPr>
              <w:t>Профиль зева:</w:t>
            </w:r>
            <w:r>
              <w:rPr>
                <w:b w:val="false"/>
                <w:i w:val="false"/>
                <w:caps w:val="false"/>
                <w:smallCaps w:val="false"/>
                <w:color w:val="333333"/>
                <w:spacing w:val="0"/>
                <w:sz w:val="22"/>
                <w:szCs w:val="22"/>
              </w:rPr>
              <w:t> 12-гранный.</w:t>
            </w:r>
          </w:p>
          <w:p>
            <w:pPr>
              <w:pStyle w:val="Normal"/>
              <w:widowControl w:val="false"/>
              <w:numPr>
                <w:ilvl w:val="0"/>
                <w:numId w:val="16"/>
              </w:numPr>
              <w:tabs>
                <w:tab w:val="clear" w:pos="708"/>
                <w:tab w:val="left" w:pos="0" w:leader="none"/>
              </w:tabs>
              <w:ind w:left="0" w:hanging="0"/>
              <w:jc w:val="left"/>
              <w:rPr/>
            </w:pPr>
            <w:r>
              <w:rPr>
                <w:rStyle w:val="Strong6"/>
                <w:b w:val="false"/>
                <w:i w:val="false"/>
                <w:caps w:val="false"/>
                <w:smallCaps w:val="false"/>
                <w:color w:val="333333"/>
                <w:spacing w:val="0"/>
                <w:sz w:val="22"/>
                <w:szCs w:val="22"/>
              </w:rPr>
              <w:t>Покрытие:</w:t>
            </w:r>
            <w:r>
              <w:rPr>
                <w:b w:val="false"/>
                <w:i w:val="false"/>
                <w:caps w:val="false"/>
                <w:smallCaps w:val="false"/>
                <w:color w:val="333333"/>
                <w:spacing w:val="0"/>
                <w:sz w:val="22"/>
                <w:szCs w:val="22"/>
              </w:rPr>
              <w:t>  хромированное</w:t>
            </w:r>
          </w:p>
          <w:p>
            <w:pPr>
              <w:pStyle w:val="Normal"/>
              <w:widowControl w:val="false"/>
              <w:numPr>
                <w:ilvl w:val="0"/>
                <w:numId w:val="16"/>
              </w:numPr>
              <w:tabs>
                <w:tab w:val="clear" w:pos="708"/>
                <w:tab w:val="left" w:pos="0" w:leader="none"/>
              </w:tabs>
              <w:ind w:left="0" w:hanging="0"/>
              <w:jc w:val="left"/>
              <w:rPr/>
            </w:pPr>
            <w:r>
              <w:rPr>
                <w:rStyle w:val="Strong6"/>
                <w:b w:val="false"/>
                <w:i w:val="false"/>
                <w:caps w:val="false"/>
                <w:smallCaps w:val="false"/>
                <w:color w:val="333333"/>
                <w:spacing w:val="0"/>
                <w:sz w:val="22"/>
                <w:szCs w:val="22"/>
              </w:rPr>
              <w:t>Конструкция:</w:t>
            </w:r>
            <w:r>
              <w:rPr>
                <w:b w:val="false"/>
                <w:i w:val="false"/>
                <w:caps w:val="false"/>
                <w:smallCaps w:val="false"/>
                <w:color w:val="333333"/>
                <w:spacing w:val="0"/>
                <w:sz w:val="22"/>
                <w:szCs w:val="22"/>
              </w:rPr>
              <w:t> изогнутая (коленчатая) форма с двумя головками на концах. Рабочие части смещены относительно рукоятки на 75 градусов</w:t>
            </w:r>
          </w:p>
          <w:p>
            <w:pPr>
              <w:pStyle w:val="Normal"/>
              <w:widowControl w:val="false"/>
              <w:numPr>
                <w:ilvl w:val="0"/>
                <w:numId w:val="16"/>
              </w:numPr>
              <w:tabs>
                <w:tab w:val="clear" w:pos="708"/>
                <w:tab w:val="left" w:pos="0" w:leader="none"/>
              </w:tabs>
              <w:ind w:left="0" w:hanging="0"/>
              <w:jc w:val="left"/>
              <w:rPr/>
            </w:pPr>
            <w:r>
              <w:rPr>
                <w:rStyle w:val="Strong6"/>
                <w:b w:val="false"/>
                <w:i w:val="false"/>
                <w:caps w:val="false"/>
                <w:smallCaps w:val="false"/>
                <w:color w:val="333333"/>
                <w:spacing w:val="0"/>
                <w:sz w:val="22"/>
                <w:szCs w:val="22"/>
              </w:rPr>
              <w:t>Длина:</w:t>
            </w:r>
            <w:r>
              <w:rPr>
                <w:b w:val="false"/>
                <w:i w:val="false"/>
                <w:caps w:val="false"/>
                <w:smallCaps w:val="false"/>
                <w:color w:val="333333"/>
                <w:spacing w:val="0"/>
                <w:sz w:val="22"/>
                <w:szCs w:val="22"/>
              </w:rPr>
              <w:t> 370 мм - 380 мм.</w:t>
            </w:r>
          </w:p>
          <w:p>
            <w:pPr>
              <w:pStyle w:val="Normal"/>
              <w:widowControl w:val="false"/>
              <w:numPr>
                <w:ilvl w:val="0"/>
                <w:numId w:val="16"/>
              </w:numPr>
              <w:tabs>
                <w:tab w:val="clear" w:pos="708"/>
                <w:tab w:val="left" w:pos="0" w:leader="none"/>
              </w:tabs>
              <w:ind w:left="0" w:hanging="0"/>
              <w:jc w:val="left"/>
              <w:rPr/>
            </w:pPr>
            <w:r>
              <w:rPr>
                <w:rStyle w:val="Strong6"/>
                <w:b w:val="false"/>
                <w:i w:val="false"/>
                <w:caps w:val="false"/>
                <w:smallCaps w:val="false"/>
                <w:color w:val="333333"/>
                <w:spacing w:val="0"/>
                <w:sz w:val="22"/>
                <w:szCs w:val="22"/>
              </w:rPr>
              <w:t>Вес:</w:t>
            </w:r>
            <w:r>
              <w:rPr>
                <w:b w:val="false"/>
                <w:i w:val="false"/>
                <w:caps w:val="false"/>
                <w:smallCaps w:val="false"/>
                <w:color w:val="333333"/>
                <w:spacing w:val="0"/>
                <w:sz w:val="22"/>
                <w:szCs w:val="22"/>
              </w:rPr>
              <w:t> примерно 600 г.</w:t>
            </w:r>
          </w:p>
          <w:p>
            <w:pPr>
              <w:pStyle w:val="Normal"/>
              <w:widowControl w:val="false"/>
              <w:numPr>
                <w:ilvl w:val="0"/>
                <w:numId w:val="16"/>
              </w:numPr>
              <w:tabs>
                <w:tab w:val="clear" w:pos="708"/>
                <w:tab w:val="left" w:pos="0" w:leader="none"/>
              </w:tabs>
              <w:ind w:left="0" w:hanging="0"/>
              <w:jc w:val="left"/>
              <w:rPr/>
            </w:pPr>
            <w:r>
              <w:rPr>
                <w:rStyle w:val="Strong6"/>
                <w:b w:val="false"/>
                <w:i w:val="false"/>
                <w:caps w:val="false"/>
                <w:smallCaps w:val="false"/>
                <w:color w:val="333333"/>
                <w:spacing w:val="0"/>
                <w:sz w:val="22"/>
                <w:szCs w:val="22"/>
              </w:rPr>
              <w:t>Твердость материала:</w:t>
            </w:r>
            <w:r>
              <w:rPr>
                <w:b w:val="false"/>
                <w:i w:val="false"/>
                <w:caps w:val="false"/>
                <w:smallCaps w:val="false"/>
                <w:color w:val="333333"/>
                <w:spacing w:val="0"/>
                <w:sz w:val="22"/>
                <w:szCs w:val="22"/>
              </w:rPr>
              <w:t> 40–45 HRC</w:t>
            </w:r>
          </w:p>
        </w:tc>
        <w:tc>
          <w:tcPr>
            <w:tcW w:w="1930"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21</w:t>
            </w:r>
          </w:p>
        </w:tc>
        <w:tc>
          <w:tcPr>
            <w:tcW w:w="1517" w:type="dxa"/>
            <w:tcBorders>
              <w:top w:val="nil"/>
              <w:right w:val="nil"/>
            </w:tcBorders>
            <w:vAlign w:val="center"/>
          </w:tcPr>
          <w:p>
            <w:pPr>
              <w:pStyle w:val="Normal"/>
              <w:widowControl w:val="false"/>
              <w:jc w:val="left"/>
              <w:rPr>
                <w:sz w:val="24"/>
                <w:szCs w:val="24"/>
              </w:rPr>
            </w:pPr>
            <w:r>
              <w:rPr>
                <w:rFonts w:eastAsia="Calibri" w:cs="Times New Roman"/>
                <w:iCs/>
                <w:color w:val="000000"/>
                <w:kern w:val="0"/>
                <w:sz w:val="24"/>
                <w:szCs w:val="24"/>
                <w:lang w:val="ru-RU" w:eastAsia="en-US" w:bidi="ar-SA"/>
              </w:rPr>
              <w:t>Позиция 21</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Ключ гаечный комбинированный удлиненный 30мм</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17"/>
              </w:numPr>
              <w:jc w:val="left"/>
              <w:rPr/>
            </w:pPr>
            <w:r>
              <w:rPr>
                <w:rStyle w:val="Strong6"/>
                <w:b w:val="false"/>
                <w:i w:val="false"/>
                <w:caps w:val="false"/>
                <w:smallCaps w:val="false"/>
                <w:color w:val="333333"/>
                <w:spacing w:val="0"/>
                <w:sz w:val="22"/>
                <w:szCs w:val="22"/>
              </w:rPr>
              <w:t>Размер:</w:t>
            </w:r>
            <w:r>
              <w:rPr>
                <w:b w:val="false"/>
                <w:i w:val="false"/>
                <w:caps w:val="false"/>
                <w:smallCaps w:val="false"/>
                <w:color w:val="333333"/>
                <w:spacing w:val="0"/>
                <w:sz w:val="22"/>
                <w:szCs w:val="22"/>
              </w:rPr>
              <w:t> 30 мм</w:t>
            </w:r>
          </w:p>
          <w:p>
            <w:pPr>
              <w:pStyle w:val="Normal"/>
              <w:widowControl w:val="false"/>
              <w:numPr>
                <w:ilvl w:val="0"/>
                <w:numId w:val="17"/>
              </w:numPr>
              <w:tabs>
                <w:tab w:val="clear" w:pos="708"/>
                <w:tab w:val="left" w:pos="0" w:leader="none"/>
              </w:tabs>
              <w:ind w:left="0" w:hanging="0"/>
              <w:jc w:val="left"/>
              <w:rPr/>
            </w:pPr>
            <w:r>
              <w:rPr>
                <w:rStyle w:val="Strong6"/>
                <w:b w:val="false"/>
                <w:i w:val="false"/>
                <w:caps w:val="false"/>
                <w:smallCaps w:val="false"/>
                <w:color w:val="333333"/>
                <w:spacing w:val="0"/>
                <w:sz w:val="22"/>
                <w:szCs w:val="22"/>
              </w:rPr>
              <w:t>Длина:</w:t>
            </w:r>
            <w:r>
              <w:rPr>
                <w:b w:val="false"/>
                <w:i w:val="false"/>
                <w:caps w:val="false"/>
                <w:smallCaps w:val="false"/>
                <w:color w:val="333333"/>
                <w:spacing w:val="0"/>
                <w:sz w:val="22"/>
                <w:szCs w:val="22"/>
              </w:rPr>
              <w:t> 408 мм.</w:t>
            </w:r>
          </w:p>
          <w:p>
            <w:pPr>
              <w:pStyle w:val="Normal"/>
              <w:widowControl w:val="false"/>
              <w:numPr>
                <w:ilvl w:val="0"/>
                <w:numId w:val="17"/>
              </w:numPr>
              <w:tabs>
                <w:tab w:val="clear" w:pos="708"/>
                <w:tab w:val="left" w:pos="0" w:leader="none"/>
              </w:tabs>
              <w:ind w:left="0" w:hanging="0"/>
              <w:jc w:val="left"/>
              <w:rPr/>
            </w:pPr>
            <w:r>
              <w:rPr>
                <w:rStyle w:val="Strong6"/>
                <w:b w:val="false"/>
                <w:i w:val="false"/>
                <w:caps w:val="false"/>
                <w:smallCaps w:val="false"/>
                <w:color w:val="333333"/>
                <w:spacing w:val="0"/>
                <w:sz w:val="22"/>
                <w:szCs w:val="22"/>
              </w:rPr>
              <w:t>Вес:</w:t>
            </w:r>
            <w:r>
              <w:rPr>
                <w:b w:val="false"/>
                <w:i w:val="false"/>
                <w:caps w:val="false"/>
                <w:smallCaps w:val="false"/>
                <w:color w:val="333333"/>
                <w:spacing w:val="0"/>
                <w:sz w:val="22"/>
                <w:szCs w:val="22"/>
              </w:rPr>
              <w:t> примерно 0,63 кг   кг).</w:t>
            </w:r>
          </w:p>
          <w:p>
            <w:pPr>
              <w:pStyle w:val="Normal"/>
              <w:widowControl w:val="false"/>
              <w:numPr>
                <w:ilvl w:val="0"/>
                <w:numId w:val="17"/>
              </w:numPr>
              <w:tabs>
                <w:tab w:val="clear" w:pos="708"/>
                <w:tab w:val="left" w:pos="0" w:leader="none"/>
              </w:tabs>
              <w:ind w:left="0" w:hanging="0"/>
              <w:jc w:val="left"/>
              <w:rPr/>
            </w:pPr>
            <w:r>
              <w:rPr>
                <w:rStyle w:val="Strong6"/>
                <w:b w:val="false"/>
                <w:i w:val="false"/>
                <w:caps w:val="false"/>
                <w:smallCaps w:val="false"/>
                <w:color w:val="333333"/>
                <w:spacing w:val="0"/>
                <w:sz w:val="22"/>
                <w:szCs w:val="22"/>
              </w:rPr>
              <w:t>Материал:</w:t>
            </w:r>
            <w:r>
              <w:rPr>
                <w:b w:val="false"/>
                <w:i w:val="false"/>
                <w:caps w:val="false"/>
                <w:smallCaps w:val="false"/>
                <w:color w:val="333333"/>
                <w:spacing w:val="0"/>
                <w:sz w:val="22"/>
                <w:szCs w:val="22"/>
              </w:rPr>
              <w:t> инструментальная легированная хром-ванадиевая сталь (CrV) специального состава.</w:t>
            </w:r>
          </w:p>
          <w:p>
            <w:pPr>
              <w:pStyle w:val="Normal"/>
              <w:widowControl w:val="false"/>
              <w:numPr>
                <w:ilvl w:val="0"/>
                <w:numId w:val="17"/>
              </w:numPr>
              <w:tabs>
                <w:tab w:val="clear" w:pos="708"/>
                <w:tab w:val="left" w:pos="0" w:leader="none"/>
              </w:tabs>
              <w:ind w:left="0" w:hanging="0"/>
              <w:jc w:val="left"/>
              <w:rPr/>
            </w:pPr>
            <w:r>
              <w:rPr>
                <w:rStyle w:val="Strong6"/>
                <w:b w:val="false"/>
                <w:i w:val="false"/>
                <w:caps w:val="false"/>
                <w:smallCaps w:val="false"/>
                <w:color w:val="333333"/>
                <w:spacing w:val="0"/>
                <w:sz w:val="22"/>
                <w:szCs w:val="22"/>
              </w:rPr>
              <w:t>Покрытие:</w:t>
            </w:r>
            <w:r>
              <w:rPr>
                <w:b w:val="false"/>
                <w:i w:val="false"/>
                <w:caps w:val="false"/>
                <w:smallCaps w:val="false"/>
                <w:color w:val="333333"/>
                <w:spacing w:val="0"/>
                <w:sz w:val="22"/>
                <w:szCs w:val="22"/>
              </w:rPr>
              <w:t> хромированное</w:t>
            </w:r>
          </w:p>
          <w:p>
            <w:pPr>
              <w:pStyle w:val="Normal"/>
              <w:widowControl w:val="false"/>
              <w:numPr>
                <w:ilvl w:val="0"/>
                <w:numId w:val="17"/>
              </w:numPr>
              <w:tabs>
                <w:tab w:val="clear" w:pos="708"/>
                <w:tab w:val="left" w:pos="0" w:leader="none"/>
              </w:tabs>
              <w:ind w:left="0" w:hanging="0"/>
              <w:jc w:val="left"/>
              <w:rPr/>
            </w:pPr>
            <w:r>
              <w:rPr>
                <w:rStyle w:val="Strong6"/>
                <w:b w:val="false"/>
                <w:i w:val="false"/>
                <w:caps w:val="false"/>
                <w:smallCaps w:val="false"/>
                <w:color w:val="333333"/>
                <w:spacing w:val="0"/>
                <w:sz w:val="22"/>
                <w:szCs w:val="22"/>
              </w:rPr>
              <w:t>Профиль корпуса:</w:t>
            </w:r>
            <w:r>
              <w:rPr>
                <w:b w:val="false"/>
                <w:i w:val="false"/>
                <w:caps w:val="false"/>
                <w:smallCaps w:val="false"/>
                <w:color w:val="333333"/>
                <w:spacing w:val="0"/>
                <w:sz w:val="22"/>
                <w:szCs w:val="22"/>
              </w:rPr>
              <w:t> двутавровый</w:t>
            </w:r>
          </w:p>
          <w:p>
            <w:pPr>
              <w:pStyle w:val="Normal"/>
              <w:widowControl w:val="false"/>
              <w:numPr>
                <w:ilvl w:val="0"/>
                <w:numId w:val="17"/>
              </w:numPr>
              <w:tabs>
                <w:tab w:val="clear" w:pos="708"/>
                <w:tab w:val="left" w:pos="0" w:leader="none"/>
              </w:tabs>
              <w:ind w:left="0" w:hanging="0"/>
              <w:jc w:val="left"/>
              <w:rPr/>
            </w:pPr>
            <w:r>
              <w:rPr>
                <w:rStyle w:val="Strong6"/>
                <w:b w:val="false"/>
                <w:i w:val="false"/>
                <w:caps w:val="false"/>
                <w:smallCaps w:val="false"/>
                <w:color w:val="333333"/>
                <w:spacing w:val="0"/>
                <w:sz w:val="22"/>
                <w:szCs w:val="22"/>
              </w:rPr>
              <w:t>Профиль рожковой части:</w:t>
            </w:r>
            <w:r>
              <w:rPr>
                <w:b w:val="false"/>
                <w:i w:val="false"/>
                <w:caps w:val="false"/>
                <w:smallCaps w:val="false"/>
                <w:color w:val="333333"/>
                <w:spacing w:val="0"/>
                <w:sz w:val="22"/>
                <w:szCs w:val="22"/>
              </w:rPr>
              <w:t> усиленный</w:t>
            </w:r>
          </w:p>
          <w:p>
            <w:pPr>
              <w:pStyle w:val="Normal"/>
              <w:widowControl w:val="false"/>
              <w:numPr>
                <w:ilvl w:val="0"/>
                <w:numId w:val="17"/>
              </w:numPr>
              <w:tabs>
                <w:tab w:val="clear" w:pos="708"/>
                <w:tab w:val="left" w:pos="0" w:leader="none"/>
              </w:tabs>
              <w:ind w:left="0" w:hanging="0"/>
              <w:jc w:val="left"/>
              <w:rPr/>
            </w:pPr>
            <w:r>
              <w:rPr>
                <w:rStyle w:val="Strong6"/>
                <w:b w:val="false"/>
                <w:i w:val="false"/>
                <w:caps w:val="false"/>
                <w:smallCaps w:val="false"/>
                <w:color w:val="333333"/>
                <w:spacing w:val="0"/>
                <w:sz w:val="22"/>
                <w:szCs w:val="22"/>
              </w:rPr>
              <w:t>Накидная часть:</w:t>
            </w:r>
            <w:r>
              <w:rPr>
                <w:b w:val="false"/>
                <w:i w:val="false"/>
                <w:caps w:val="false"/>
                <w:smallCaps w:val="false"/>
                <w:color w:val="333333"/>
                <w:spacing w:val="0"/>
                <w:sz w:val="22"/>
                <w:szCs w:val="22"/>
              </w:rPr>
              <w:t> 12-гранный профиль.</w:t>
            </w:r>
          </w:p>
          <w:p>
            <w:pPr>
              <w:pStyle w:val="Normal"/>
              <w:widowControl w:val="false"/>
              <w:numPr>
                <w:ilvl w:val="0"/>
                <w:numId w:val="17"/>
              </w:numPr>
              <w:tabs>
                <w:tab w:val="clear" w:pos="708"/>
                <w:tab w:val="left" w:pos="0" w:leader="none"/>
              </w:tabs>
              <w:ind w:left="0" w:hanging="0"/>
              <w:jc w:val="left"/>
              <w:rPr/>
            </w:pPr>
            <w:r>
              <w:rPr>
                <w:rStyle w:val="Strong6"/>
                <w:b w:val="false"/>
                <w:i w:val="false"/>
                <w:caps w:val="false"/>
                <w:smallCaps w:val="false"/>
                <w:color w:val="333333"/>
                <w:spacing w:val="0"/>
                <w:sz w:val="22"/>
                <w:szCs w:val="22"/>
              </w:rPr>
              <w:t>Изгиб:</w:t>
            </w:r>
            <w:r>
              <w:rPr>
                <w:b w:val="false"/>
                <w:i w:val="false"/>
                <w:caps w:val="false"/>
                <w:smallCaps w:val="false"/>
                <w:color w:val="333333"/>
                <w:spacing w:val="0"/>
                <w:sz w:val="22"/>
                <w:szCs w:val="22"/>
              </w:rPr>
              <w:t> 15° — это позволяет работать в местах с ограниченным доступом к крепежу.</w:t>
            </w:r>
          </w:p>
          <w:p>
            <w:pPr>
              <w:pStyle w:val="Normal"/>
              <w:widowControl w:val="false"/>
              <w:numPr>
                <w:ilvl w:val="0"/>
                <w:numId w:val="17"/>
              </w:numPr>
              <w:tabs>
                <w:tab w:val="clear" w:pos="708"/>
                <w:tab w:val="left" w:pos="0" w:leader="none"/>
              </w:tabs>
              <w:ind w:left="0" w:hanging="0"/>
              <w:jc w:val="left"/>
              <w:rPr/>
            </w:pPr>
            <w:r>
              <w:rPr>
                <w:rStyle w:val="Strong6"/>
                <w:b w:val="false"/>
                <w:i w:val="false"/>
                <w:caps w:val="false"/>
                <w:smallCaps w:val="false"/>
                <w:color w:val="333333"/>
                <w:spacing w:val="0"/>
                <w:sz w:val="22"/>
                <w:szCs w:val="22"/>
              </w:rPr>
              <w:t>Стандарты:</w:t>
            </w:r>
            <w:r>
              <w:rPr>
                <w:b w:val="false"/>
                <w:i w:val="false"/>
                <w:caps w:val="false"/>
                <w:smallCaps w:val="false"/>
                <w:color w:val="333333"/>
                <w:spacing w:val="0"/>
                <w:sz w:val="22"/>
                <w:szCs w:val="22"/>
              </w:rPr>
              <w:t> соответствует DIN 3113 и ISO 7738.</w:t>
            </w:r>
          </w:p>
          <w:p>
            <w:pPr>
              <w:pStyle w:val="Normal"/>
              <w:widowControl w:val="false"/>
              <w:jc w:val="left"/>
              <w:rPr>
                <w:rFonts w:ascii="Times New Roman" w:hAnsi="Times New Roman"/>
                <w:sz w:val="22"/>
                <w:szCs w:val="22"/>
              </w:rPr>
            </w:pPr>
            <w:r>
              <w:rPr>
                <w:sz w:val="22"/>
                <w:szCs w:val="22"/>
              </w:rPr>
            </w:r>
          </w:p>
        </w:tc>
        <w:tc>
          <w:tcPr>
            <w:tcW w:w="1930"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22</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sz w:val="24"/>
                <w:szCs w:val="24"/>
              </w:rPr>
            </w:pPr>
            <w:r>
              <w:rPr>
                <w:rFonts w:eastAsia="Calibri" w:cs="Times New Roman"/>
                <w:iCs/>
                <w:color w:val="000000"/>
                <w:kern w:val="0"/>
                <w:sz w:val="24"/>
                <w:szCs w:val="24"/>
                <w:lang w:val="ru-RU" w:eastAsia="en-US" w:bidi="ar-SA"/>
              </w:rPr>
              <w:t>Позиция 22</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Ключ динамометрический 450мм</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18"/>
              </w:numPr>
              <w:jc w:val="left"/>
              <w:rPr/>
            </w:pPr>
            <w:r>
              <w:rPr>
                <w:rStyle w:val="Strong6"/>
                <w:rFonts w:eastAsia="Times New Roman" w:cs="Times New Roman"/>
                <w:b w:val="false"/>
                <w:i w:val="false"/>
                <w:caps w:val="false"/>
                <w:smallCaps w:val="false"/>
                <w:color w:val="333333"/>
                <w:spacing w:val="0"/>
                <w:kern w:val="0"/>
                <w:sz w:val="22"/>
                <w:szCs w:val="22"/>
                <w:lang w:val="ru-RU" w:eastAsia="ru-RU" w:bidi="ar-SA"/>
              </w:rPr>
              <w:t>Тип: предельный (щелчковый). При достижении заданного крутящего момента ключ издаёт чёткий щелчок</w:t>
            </w:r>
          </w:p>
          <w:p>
            <w:pPr>
              <w:pStyle w:val="Normal"/>
              <w:widowControl w:val="false"/>
              <w:numPr>
                <w:ilvl w:val="0"/>
                <w:numId w:val="18"/>
              </w:numPr>
              <w:tabs>
                <w:tab w:val="clear" w:pos="708"/>
                <w:tab w:val="left" w:pos="0" w:leader="none"/>
              </w:tabs>
              <w:ind w:left="0" w:hanging="0"/>
              <w:jc w:val="left"/>
              <w:rPr/>
            </w:pPr>
            <w:r>
              <w:rPr>
                <w:rStyle w:val="Strong6"/>
                <w:b w:val="false"/>
                <w:i w:val="false"/>
                <w:caps w:val="false"/>
                <w:smallCaps w:val="false"/>
                <w:color w:val="333333"/>
                <w:spacing w:val="0"/>
                <w:sz w:val="22"/>
                <w:szCs w:val="22"/>
              </w:rPr>
              <w:t>Посадочный квадрат:</w:t>
            </w:r>
            <w:r>
              <w:rPr>
                <w:b w:val="false"/>
                <w:i w:val="false"/>
                <w:caps w:val="false"/>
                <w:smallCaps w:val="false"/>
                <w:color w:val="333333"/>
                <w:spacing w:val="0"/>
                <w:sz w:val="22"/>
                <w:szCs w:val="22"/>
              </w:rPr>
              <w:t> 1/2 дюйма.</w:t>
            </w:r>
          </w:p>
          <w:p>
            <w:pPr>
              <w:pStyle w:val="Normal"/>
              <w:widowControl w:val="false"/>
              <w:numPr>
                <w:ilvl w:val="0"/>
                <w:numId w:val="18"/>
              </w:numPr>
              <w:tabs>
                <w:tab w:val="clear" w:pos="708"/>
                <w:tab w:val="left" w:pos="0" w:leader="none"/>
              </w:tabs>
              <w:ind w:left="0" w:hanging="0"/>
              <w:jc w:val="left"/>
              <w:rPr/>
            </w:pPr>
            <w:r>
              <w:rPr>
                <w:rStyle w:val="Strong6"/>
                <w:b w:val="false"/>
                <w:i w:val="false"/>
                <w:caps w:val="false"/>
                <w:smallCaps w:val="false"/>
                <w:color w:val="333333"/>
                <w:spacing w:val="0"/>
                <w:sz w:val="22"/>
                <w:szCs w:val="22"/>
              </w:rPr>
              <w:t>Длина инструмента:</w:t>
            </w:r>
            <w:r>
              <w:rPr>
                <w:b w:val="false"/>
                <w:i w:val="false"/>
                <w:caps w:val="false"/>
                <w:smallCaps w:val="false"/>
                <w:color w:val="333333"/>
                <w:spacing w:val="0"/>
                <w:sz w:val="22"/>
                <w:szCs w:val="22"/>
              </w:rPr>
              <w:t> 450 мм.</w:t>
            </w:r>
          </w:p>
          <w:p>
            <w:pPr>
              <w:pStyle w:val="Normal"/>
              <w:widowControl w:val="false"/>
              <w:numPr>
                <w:ilvl w:val="0"/>
                <w:numId w:val="18"/>
              </w:numPr>
              <w:tabs>
                <w:tab w:val="clear" w:pos="708"/>
                <w:tab w:val="left" w:pos="0" w:leader="none"/>
              </w:tabs>
              <w:ind w:left="0" w:hanging="0"/>
              <w:jc w:val="left"/>
              <w:rPr/>
            </w:pPr>
            <w:r>
              <w:rPr>
                <w:rStyle w:val="Strong6"/>
                <w:b w:val="false"/>
                <w:i w:val="false"/>
                <w:caps w:val="false"/>
                <w:smallCaps w:val="false"/>
                <w:color w:val="333333"/>
                <w:spacing w:val="0"/>
                <w:sz w:val="22"/>
                <w:szCs w:val="22"/>
              </w:rPr>
              <w:t>Диапазон моментов затяжки:</w:t>
            </w:r>
            <w:r>
              <w:rPr>
                <w:b w:val="false"/>
                <w:i w:val="false"/>
                <w:caps w:val="false"/>
                <w:smallCaps w:val="false"/>
                <w:color w:val="333333"/>
                <w:spacing w:val="0"/>
                <w:sz w:val="22"/>
                <w:szCs w:val="22"/>
              </w:rPr>
              <w:t> от 28 до 210 Н·м.</w:t>
            </w:r>
          </w:p>
          <w:p>
            <w:pPr>
              <w:pStyle w:val="Normal"/>
              <w:widowControl w:val="false"/>
              <w:numPr>
                <w:ilvl w:val="0"/>
                <w:numId w:val="18"/>
              </w:numPr>
              <w:tabs>
                <w:tab w:val="clear" w:pos="708"/>
                <w:tab w:val="left" w:pos="0" w:leader="none"/>
              </w:tabs>
              <w:ind w:left="0" w:hanging="0"/>
              <w:jc w:val="left"/>
              <w:rPr/>
            </w:pPr>
            <w:r>
              <w:rPr>
                <w:rStyle w:val="Strong6"/>
                <w:b w:val="false"/>
                <w:i w:val="false"/>
                <w:caps w:val="false"/>
                <w:smallCaps w:val="false"/>
                <w:color w:val="333333"/>
                <w:spacing w:val="0"/>
                <w:sz w:val="22"/>
                <w:szCs w:val="22"/>
              </w:rPr>
              <w:t>Материал:</w:t>
            </w:r>
            <w:r>
              <w:rPr>
                <w:b w:val="false"/>
                <w:i w:val="false"/>
                <w:caps w:val="false"/>
                <w:smallCaps w:val="false"/>
                <w:color w:val="333333"/>
                <w:spacing w:val="0"/>
                <w:sz w:val="22"/>
                <w:szCs w:val="22"/>
              </w:rPr>
              <w:t> сталь, инструментальная легированная сталь 9ХС, твёрдость около 61 HRC).</w:t>
            </w:r>
          </w:p>
          <w:p>
            <w:pPr>
              <w:pStyle w:val="Normal"/>
              <w:widowControl w:val="false"/>
              <w:numPr>
                <w:ilvl w:val="0"/>
                <w:numId w:val="18"/>
              </w:numPr>
              <w:tabs>
                <w:tab w:val="clear" w:pos="708"/>
                <w:tab w:val="left" w:pos="0" w:leader="none"/>
              </w:tabs>
              <w:ind w:left="0" w:hanging="0"/>
              <w:jc w:val="left"/>
              <w:rPr/>
            </w:pPr>
            <w:r>
              <w:rPr>
                <w:rStyle w:val="Strong6"/>
                <w:b w:val="false"/>
                <w:i w:val="false"/>
                <w:caps w:val="false"/>
                <w:smallCaps w:val="false"/>
                <w:color w:val="333333"/>
                <w:spacing w:val="0"/>
                <w:sz w:val="22"/>
                <w:szCs w:val="22"/>
              </w:rPr>
              <w:t>Диэлектрическое покрытие:</w:t>
            </w:r>
            <w:r>
              <w:rPr>
                <w:b w:val="false"/>
                <w:i w:val="false"/>
                <w:caps w:val="false"/>
                <w:smallCaps w:val="false"/>
                <w:color w:val="333333"/>
                <w:spacing w:val="0"/>
                <w:sz w:val="22"/>
                <w:szCs w:val="22"/>
              </w:rPr>
              <w:t> отсутствует.</w:t>
            </w:r>
          </w:p>
          <w:p>
            <w:pPr>
              <w:pStyle w:val="Normal"/>
              <w:widowControl w:val="false"/>
              <w:numPr>
                <w:ilvl w:val="0"/>
                <w:numId w:val="18"/>
              </w:numPr>
              <w:tabs>
                <w:tab w:val="clear" w:pos="708"/>
                <w:tab w:val="left" w:pos="0" w:leader="none"/>
              </w:tabs>
              <w:ind w:left="0" w:hanging="0"/>
              <w:jc w:val="left"/>
              <w:rPr/>
            </w:pPr>
            <w:r>
              <w:rPr>
                <w:rStyle w:val="Strong6"/>
                <w:b w:val="false"/>
                <w:i w:val="false"/>
                <w:caps w:val="false"/>
                <w:smallCaps w:val="false"/>
                <w:color w:val="333333"/>
                <w:spacing w:val="0"/>
                <w:sz w:val="22"/>
                <w:szCs w:val="22"/>
              </w:rPr>
              <w:t>Наличие трещотки:</w:t>
            </w:r>
            <w:r>
              <w:rPr>
                <w:b w:val="false"/>
                <w:i w:val="false"/>
                <w:caps w:val="false"/>
                <w:smallCaps w:val="false"/>
                <w:color w:val="333333"/>
                <w:spacing w:val="0"/>
                <w:sz w:val="22"/>
                <w:szCs w:val="22"/>
              </w:rPr>
              <w:t> да.</w:t>
            </w:r>
          </w:p>
          <w:p>
            <w:pPr>
              <w:pStyle w:val="Normal"/>
              <w:widowControl w:val="false"/>
              <w:numPr>
                <w:ilvl w:val="0"/>
                <w:numId w:val="18"/>
              </w:numPr>
              <w:tabs>
                <w:tab w:val="clear" w:pos="708"/>
                <w:tab w:val="left" w:pos="0" w:leader="none"/>
              </w:tabs>
              <w:ind w:left="0" w:hanging="0"/>
              <w:jc w:val="left"/>
              <w:rPr/>
            </w:pPr>
            <w:r>
              <w:rPr>
                <w:rStyle w:val="Strong6"/>
                <w:b w:val="false"/>
                <w:i w:val="false"/>
                <w:caps w:val="false"/>
                <w:smallCaps w:val="false"/>
                <w:color w:val="333333"/>
                <w:spacing w:val="0"/>
                <w:sz w:val="22"/>
                <w:szCs w:val="22"/>
              </w:rPr>
              <w:t>Флажковый переключатель направления вращения:</w:t>
            </w:r>
            <w:r>
              <w:rPr>
                <w:b w:val="false"/>
                <w:i w:val="false"/>
                <w:caps w:val="false"/>
                <w:smallCaps w:val="false"/>
                <w:color w:val="333333"/>
                <w:spacing w:val="0"/>
                <w:sz w:val="22"/>
                <w:szCs w:val="22"/>
              </w:rPr>
              <w:t> да</w:t>
            </w:r>
          </w:p>
          <w:p>
            <w:pPr>
              <w:pStyle w:val="Normal"/>
              <w:widowControl w:val="false"/>
              <w:numPr>
                <w:ilvl w:val="0"/>
                <w:numId w:val="18"/>
              </w:numPr>
              <w:tabs>
                <w:tab w:val="clear" w:pos="708"/>
                <w:tab w:val="left" w:pos="0" w:leader="none"/>
              </w:tabs>
              <w:ind w:left="0" w:hanging="0"/>
              <w:jc w:val="left"/>
              <w:rPr/>
            </w:pPr>
            <w:r>
              <w:rPr>
                <w:rStyle w:val="Strong6"/>
                <w:b w:val="false"/>
                <w:i w:val="false"/>
                <w:caps w:val="false"/>
                <w:smallCaps w:val="false"/>
                <w:color w:val="333333"/>
                <w:spacing w:val="0"/>
                <w:sz w:val="22"/>
                <w:szCs w:val="22"/>
              </w:rPr>
              <w:t>Вес:</w:t>
            </w:r>
            <w:r>
              <w:rPr>
                <w:b w:val="false"/>
                <w:i w:val="false"/>
                <w:caps w:val="false"/>
                <w:smallCaps w:val="false"/>
                <w:color w:val="333333"/>
                <w:spacing w:val="0"/>
                <w:sz w:val="22"/>
                <w:szCs w:val="22"/>
              </w:rPr>
              <w:t> 2,64 кг.</w:t>
            </w:r>
          </w:p>
          <w:p>
            <w:pPr>
              <w:pStyle w:val="Normal"/>
              <w:widowControl w:val="false"/>
              <w:numPr>
                <w:ilvl w:val="0"/>
                <w:numId w:val="18"/>
              </w:numPr>
              <w:tabs>
                <w:tab w:val="clear" w:pos="708"/>
                <w:tab w:val="left" w:pos="0" w:leader="none"/>
              </w:tabs>
              <w:ind w:left="0" w:hanging="0"/>
              <w:jc w:val="left"/>
              <w:rPr/>
            </w:pPr>
            <w:r>
              <w:rPr>
                <w:rStyle w:val="Strong6"/>
                <w:b w:val="false"/>
                <w:i w:val="false"/>
                <w:caps w:val="false"/>
                <w:smallCaps w:val="false"/>
                <w:color w:val="333333"/>
                <w:spacing w:val="0"/>
                <w:sz w:val="22"/>
                <w:szCs w:val="22"/>
              </w:rPr>
              <w:t>Габариты (в кейсе):</w:t>
            </w:r>
            <w:r>
              <w:rPr>
                <w:b w:val="false"/>
                <w:i w:val="false"/>
                <w:caps w:val="false"/>
                <w:smallCaps w:val="false"/>
                <w:color w:val="333333"/>
                <w:spacing w:val="0"/>
                <w:sz w:val="22"/>
                <w:szCs w:val="22"/>
              </w:rPr>
              <w:t> примерно 520 × 90 × 75 мм.</w:t>
            </w:r>
          </w:p>
          <w:p>
            <w:pPr>
              <w:pStyle w:val="Normal"/>
              <w:widowControl w:val="false"/>
              <w:numPr>
                <w:ilvl w:val="0"/>
              </w:numPr>
              <w:jc w:val="left"/>
              <w:rPr/>
            </w:pPr>
            <w:r>
              <w:rPr>
                <w:rStyle w:val="Strong6"/>
                <w:b w:val="false"/>
                <w:bCs w:val="false"/>
                <w:sz w:val="22"/>
                <w:szCs w:val="22"/>
              </w:rPr>
              <w:t>Комплектация:</w:t>
            </w:r>
          </w:p>
          <w:p>
            <w:pPr>
              <w:pStyle w:val="Normal"/>
              <w:widowControl w:val="false"/>
              <w:numPr>
                <w:ilvl w:val="0"/>
                <w:numId w:val="19"/>
              </w:numPr>
              <w:tabs>
                <w:tab w:val="clear" w:pos="708"/>
                <w:tab w:val="left" w:pos="0" w:leader="none"/>
              </w:tabs>
              <w:ind w:left="0" w:hanging="0"/>
              <w:jc w:val="left"/>
              <w:rPr>
                <w:rFonts w:ascii="Times New Roman" w:hAnsi="Times New Roman"/>
                <w:sz w:val="22"/>
                <w:szCs w:val="22"/>
              </w:rPr>
            </w:pPr>
            <w:r>
              <w:rPr>
                <w:sz w:val="22"/>
                <w:szCs w:val="22"/>
              </w:rPr>
              <w:t>динамометрический ключ предельного типа;</w:t>
            </w:r>
          </w:p>
          <w:p>
            <w:pPr>
              <w:pStyle w:val="Normal"/>
              <w:widowControl w:val="false"/>
              <w:numPr>
                <w:ilvl w:val="0"/>
                <w:numId w:val="19"/>
              </w:numPr>
              <w:tabs>
                <w:tab w:val="clear" w:pos="708"/>
                <w:tab w:val="left" w:pos="0" w:leader="none"/>
              </w:tabs>
              <w:ind w:left="0" w:hanging="0"/>
              <w:jc w:val="left"/>
              <w:rPr>
                <w:rFonts w:ascii="Times New Roman" w:hAnsi="Times New Roman"/>
                <w:sz w:val="22"/>
                <w:szCs w:val="22"/>
              </w:rPr>
            </w:pPr>
            <w:r>
              <w:rPr>
                <w:sz w:val="22"/>
                <w:szCs w:val="22"/>
              </w:rPr>
              <w:t>торцевые 6-гранные головки SuperLock (1/2"): 16, 17, 19, 21, 22, 24, 27 мм (7 шт.);</w:t>
            </w:r>
          </w:p>
          <w:p>
            <w:pPr>
              <w:pStyle w:val="Normal"/>
              <w:widowControl w:val="false"/>
              <w:numPr>
                <w:ilvl w:val="0"/>
                <w:numId w:val="19"/>
              </w:numPr>
              <w:tabs>
                <w:tab w:val="clear" w:pos="708"/>
                <w:tab w:val="left" w:pos="0" w:leader="none"/>
              </w:tabs>
              <w:ind w:left="0" w:hanging="0"/>
              <w:jc w:val="left"/>
              <w:rPr>
                <w:rFonts w:ascii="Times New Roman" w:hAnsi="Times New Roman"/>
                <w:sz w:val="22"/>
                <w:szCs w:val="22"/>
              </w:rPr>
            </w:pPr>
            <w:r>
              <w:rPr>
                <w:sz w:val="22"/>
                <w:szCs w:val="22"/>
              </w:rPr>
              <w:t>биты-головки (1/2"): H6, H8, H10, H12 (4 шт.);</w:t>
            </w:r>
          </w:p>
          <w:p>
            <w:pPr>
              <w:pStyle w:val="Normal"/>
              <w:widowControl w:val="false"/>
              <w:numPr>
                <w:ilvl w:val="0"/>
                <w:numId w:val="19"/>
              </w:numPr>
              <w:tabs>
                <w:tab w:val="clear" w:pos="708"/>
                <w:tab w:val="left" w:pos="0" w:leader="none"/>
              </w:tabs>
              <w:ind w:left="0" w:hanging="0"/>
              <w:jc w:val="left"/>
              <w:rPr>
                <w:rFonts w:ascii="Times New Roman" w:hAnsi="Times New Roman"/>
                <w:sz w:val="22"/>
                <w:szCs w:val="22"/>
              </w:rPr>
            </w:pPr>
            <w:r>
              <w:rPr>
                <w:sz w:val="22"/>
                <w:szCs w:val="22"/>
              </w:rPr>
              <w:t>удлинитель 1/2" длиной 50 мм;</w:t>
            </w:r>
          </w:p>
          <w:p>
            <w:pPr>
              <w:pStyle w:val="Normal"/>
              <w:widowControl w:val="false"/>
              <w:numPr>
                <w:ilvl w:val="0"/>
                <w:numId w:val="19"/>
              </w:numPr>
              <w:tabs>
                <w:tab w:val="clear" w:pos="708"/>
                <w:tab w:val="left" w:pos="0" w:leader="none"/>
              </w:tabs>
              <w:ind w:left="0" w:hanging="0"/>
              <w:jc w:val="left"/>
              <w:rPr>
                <w:rFonts w:ascii="Times New Roman" w:hAnsi="Times New Roman"/>
                <w:sz w:val="22"/>
                <w:szCs w:val="22"/>
              </w:rPr>
            </w:pPr>
            <w:r>
              <w:rPr>
                <w:sz w:val="22"/>
                <w:szCs w:val="22"/>
              </w:rPr>
              <w:t>пластиковый кейс для хранения;</w:t>
            </w:r>
          </w:p>
        </w:tc>
        <w:tc>
          <w:tcPr>
            <w:tcW w:w="1930"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23</w:t>
            </w:r>
          </w:p>
        </w:tc>
        <w:tc>
          <w:tcPr>
            <w:tcW w:w="1517" w:type="dxa"/>
            <w:tcBorders>
              <w:top w:val="nil"/>
              <w:right w:val="nil"/>
            </w:tcBorders>
            <w:vAlign w:val="center"/>
          </w:tcPr>
          <w:p>
            <w:pPr>
              <w:pStyle w:val="Normal"/>
              <w:widowControl w:val="false"/>
              <w:jc w:val="left"/>
              <w:rPr>
                <w:sz w:val="24"/>
                <w:szCs w:val="24"/>
              </w:rPr>
            </w:pPr>
            <w:r>
              <w:rPr>
                <w:rFonts w:eastAsia="Calibri" w:cs="Times New Roman"/>
                <w:iCs/>
                <w:color w:val="000000"/>
                <w:kern w:val="0"/>
                <w:sz w:val="24"/>
                <w:szCs w:val="24"/>
                <w:lang w:val="ru-RU" w:eastAsia="en-US" w:bidi="ar-SA"/>
              </w:rPr>
              <w:t>Позиция 23</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Ключ динамометрический 470мм</w:t>
            </w:r>
          </w:p>
          <w:p>
            <w:pPr>
              <w:pStyle w:val="Normal"/>
              <w:widowControl w:val="false"/>
              <w:jc w:val="left"/>
              <w:rPr>
                <w:rFonts w:ascii="Times New Roman" w:hAnsi="Times New Roman"/>
                <w:sz w:val="24"/>
                <w:szCs w:val="24"/>
              </w:rPr>
            </w:pPr>
            <w:r>
              <w:rPr>
                <w:sz w:val="24"/>
                <w:szCs w:val="24"/>
              </w:rPr>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19"/>
              </w:numPr>
              <w:tabs>
                <w:tab w:val="clear" w:pos="708"/>
                <w:tab w:val="left" w:pos="0" w:leader="none"/>
              </w:tabs>
              <w:ind w:left="0" w:hanging="0"/>
              <w:jc w:val="left"/>
              <w:rPr/>
            </w:pPr>
            <w:r>
              <w:rPr>
                <w:rStyle w:val="Strong6"/>
                <w:rFonts w:eastAsia="Times New Roman" w:cs="Times New Roman"/>
                <w:b w:val="false"/>
                <w:bCs w:val="false"/>
                <w:color w:val="auto"/>
                <w:kern w:val="0"/>
                <w:sz w:val="22"/>
                <w:szCs w:val="22"/>
                <w:lang w:val="ru-RU" w:eastAsia="ru-RU" w:bidi="ar-SA"/>
              </w:rPr>
              <w:t xml:space="preserve">Тип </w:t>
            </w:r>
            <w:r>
              <w:rPr>
                <w:rFonts w:eastAsia="Times New Roman" w:cs="Times New Roman"/>
                <w:b w:val="false"/>
                <w:bCs w:val="false"/>
                <w:color w:val="auto"/>
                <w:kern w:val="0"/>
                <w:sz w:val="22"/>
                <w:szCs w:val="22"/>
                <w:lang w:val="ru-RU" w:eastAsia="ru-RU" w:bidi="ar-SA"/>
              </w:rPr>
              <w:t>Предельный (щелчковый)</w:t>
            </w:r>
          </w:p>
          <w:p>
            <w:pPr>
              <w:pStyle w:val="Normal"/>
              <w:widowControl w:val="false"/>
              <w:numPr>
                <w:ilvl w:val="0"/>
                <w:numId w:val="19"/>
              </w:numPr>
              <w:tabs>
                <w:tab w:val="clear" w:pos="708"/>
                <w:tab w:val="left" w:pos="0" w:leader="none"/>
              </w:tabs>
              <w:ind w:left="0" w:hanging="0"/>
              <w:jc w:val="left"/>
              <w:rPr/>
            </w:pPr>
            <w:r>
              <w:rPr>
                <w:rStyle w:val="Strong6"/>
                <w:rFonts w:eastAsia="Times New Roman" w:cs="Times New Roman"/>
                <w:b w:val="false"/>
                <w:bCs w:val="false"/>
                <w:color w:val="auto"/>
                <w:kern w:val="0"/>
                <w:sz w:val="22"/>
                <w:szCs w:val="22"/>
                <w:lang w:val="ru-RU" w:eastAsia="ru-RU" w:bidi="ar-SA"/>
              </w:rPr>
              <w:t xml:space="preserve">Посадочный квадрат </w:t>
            </w:r>
            <w:r>
              <w:rPr>
                <w:rFonts w:eastAsia="Times New Roman" w:cs="Times New Roman"/>
                <w:b w:val="false"/>
                <w:bCs w:val="false"/>
                <w:color w:val="auto"/>
                <w:kern w:val="0"/>
                <w:sz w:val="22"/>
                <w:szCs w:val="22"/>
                <w:lang w:val="ru-RU" w:eastAsia="ru-RU" w:bidi="ar-SA"/>
              </w:rPr>
              <w:t>1/2 дюйма</w:t>
            </w:r>
          </w:p>
          <w:p>
            <w:pPr>
              <w:pStyle w:val="Normal"/>
              <w:widowControl w:val="false"/>
              <w:numPr>
                <w:ilvl w:val="0"/>
                <w:numId w:val="19"/>
              </w:numPr>
              <w:tabs>
                <w:tab w:val="clear" w:pos="708"/>
                <w:tab w:val="left" w:pos="0" w:leader="none"/>
              </w:tabs>
              <w:ind w:left="0" w:hanging="0"/>
              <w:jc w:val="left"/>
              <w:rPr/>
            </w:pPr>
            <w:r>
              <w:rPr>
                <w:rStyle w:val="Strong6"/>
                <w:rFonts w:eastAsia="Times New Roman" w:cs="Times New Roman"/>
                <w:b w:val="false"/>
                <w:bCs w:val="false"/>
                <w:color w:val="auto"/>
                <w:kern w:val="0"/>
                <w:sz w:val="22"/>
                <w:szCs w:val="22"/>
                <w:lang w:val="ru-RU" w:eastAsia="ru-RU" w:bidi="ar-SA"/>
              </w:rPr>
              <w:t xml:space="preserve">Минимальное усилие </w:t>
            </w:r>
            <w:r>
              <w:rPr>
                <w:rFonts w:eastAsia="Times New Roman" w:cs="Times New Roman"/>
                <w:b w:val="false"/>
                <w:bCs w:val="false"/>
                <w:color w:val="auto"/>
                <w:kern w:val="0"/>
                <w:sz w:val="22"/>
                <w:szCs w:val="22"/>
                <w:lang w:val="ru-RU" w:eastAsia="ru-RU" w:bidi="ar-SA"/>
              </w:rPr>
              <w:t>28 Н·м</w:t>
            </w:r>
          </w:p>
          <w:p>
            <w:pPr>
              <w:pStyle w:val="Normal"/>
              <w:widowControl w:val="false"/>
              <w:numPr>
                <w:ilvl w:val="0"/>
                <w:numId w:val="19"/>
              </w:numPr>
              <w:tabs>
                <w:tab w:val="clear" w:pos="708"/>
                <w:tab w:val="left" w:pos="0" w:leader="none"/>
              </w:tabs>
              <w:ind w:left="0" w:hanging="0"/>
              <w:jc w:val="left"/>
              <w:rPr/>
            </w:pPr>
            <w:r>
              <w:rPr>
                <w:rStyle w:val="Strong6"/>
                <w:rFonts w:eastAsia="Times New Roman" w:cs="Times New Roman"/>
                <w:b w:val="false"/>
                <w:bCs w:val="false"/>
                <w:color w:val="auto"/>
                <w:kern w:val="0"/>
                <w:sz w:val="22"/>
                <w:szCs w:val="22"/>
                <w:lang w:val="ru-RU" w:eastAsia="ru-RU" w:bidi="ar-SA"/>
              </w:rPr>
              <w:t xml:space="preserve">Максимальное усилие </w:t>
            </w:r>
            <w:r>
              <w:rPr>
                <w:rFonts w:eastAsia="Times New Roman" w:cs="Times New Roman"/>
                <w:b w:val="false"/>
                <w:bCs w:val="false"/>
                <w:color w:val="auto"/>
                <w:kern w:val="0"/>
                <w:sz w:val="22"/>
                <w:szCs w:val="22"/>
                <w:lang w:val="ru-RU" w:eastAsia="ru-RU" w:bidi="ar-SA"/>
              </w:rPr>
              <w:t>210 Н·м</w:t>
            </w:r>
          </w:p>
          <w:p>
            <w:pPr>
              <w:pStyle w:val="Normal"/>
              <w:widowControl w:val="false"/>
              <w:numPr>
                <w:ilvl w:val="0"/>
                <w:numId w:val="19"/>
              </w:numPr>
              <w:tabs>
                <w:tab w:val="clear" w:pos="708"/>
                <w:tab w:val="left" w:pos="0" w:leader="none"/>
              </w:tabs>
              <w:ind w:left="0" w:hanging="0"/>
              <w:jc w:val="left"/>
              <w:rPr/>
            </w:pPr>
            <w:r>
              <w:rPr>
                <w:rStyle w:val="Strong6"/>
                <w:rFonts w:eastAsia="Times New Roman" w:cs="Times New Roman"/>
                <w:b w:val="false"/>
                <w:bCs w:val="false"/>
                <w:color w:val="auto"/>
                <w:kern w:val="0"/>
                <w:sz w:val="22"/>
                <w:szCs w:val="22"/>
                <w:lang w:val="ru-RU" w:eastAsia="ru-RU" w:bidi="ar-SA"/>
              </w:rPr>
              <w:t xml:space="preserve">Длина </w:t>
            </w:r>
            <w:r>
              <w:rPr>
                <w:rFonts w:eastAsia="Times New Roman" w:cs="Times New Roman"/>
                <w:b w:val="false"/>
                <w:bCs w:val="false"/>
                <w:color w:val="auto"/>
                <w:kern w:val="0"/>
                <w:sz w:val="22"/>
                <w:szCs w:val="22"/>
                <w:lang w:val="ru-RU" w:eastAsia="ru-RU" w:bidi="ar-SA"/>
              </w:rPr>
              <w:t>470 мм</w:t>
            </w:r>
          </w:p>
          <w:p>
            <w:pPr>
              <w:pStyle w:val="Normal"/>
              <w:widowControl w:val="false"/>
              <w:numPr>
                <w:ilvl w:val="0"/>
                <w:numId w:val="19"/>
              </w:numPr>
              <w:tabs>
                <w:tab w:val="clear" w:pos="708"/>
                <w:tab w:val="left" w:pos="0" w:leader="none"/>
              </w:tabs>
              <w:ind w:left="0" w:hanging="0"/>
              <w:jc w:val="left"/>
              <w:rPr/>
            </w:pPr>
            <w:r>
              <w:rPr>
                <w:rStyle w:val="Strong6"/>
                <w:rFonts w:eastAsia="Times New Roman" w:cs="Times New Roman"/>
                <w:b w:val="false"/>
                <w:bCs w:val="false"/>
                <w:color w:val="auto"/>
                <w:kern w:val="0"/>
                <w:sz w:val="22"/>
                <w:szCs w:val="22"/>
                <w:lang w:val="ru-RU" w:eastAsia="ru-RU" w:bidi="ar-SA"/>
              </w:rPr>
              <w:t xml:space="preserve">Трещотка </w:t>
            </w:r>
            <w:r>
              <w:rPr>
                <w:rFonts w:eastAsia="Times New Roman" w:cs="Times New Roman"/>
                <w:b w:val="false"/>
                <w:bCs w:val="false"/>
                <w:color w:val="auto"/>
                <w:kern w:val="0"/>
                <w:sz w:val="22"/>
                <w:szCs w:val="22"/>
                <w:lang w:val="ru-RU" w:eastAsia="ru-RU" w:bidi="ar-SA"/>
              </w:rPr>
              <w:t>Есть</w:t>
            </w:r>
          </w:p>
          <w:p>
            <w:pPr>
              <w:pStyle w:val="Normal"/>
              <w:widowControl w:val="false"/>
              <w:numPr>
                <w:ilvl w:val="0"/>
                <w:numId w:val="19"/>
              </w:numPr>
              <w:tabs>
                <w:tab w:val="clear" w:pos="708"/>
                <w:tab w:val="left" w:pos="0" w:leader="none"/>
              </w:tabs>
              <w:ind w:left="0" w:hanging="0"/>
              <w:jc w:val="left"/>
              <w:rPr/>
            </w:pPr>
            <w:r>
              <w:rPr>
                <w:rStyle w:val="Strong6"/>
                <w:rFonts w:eastAsia="Times New Roman" w:cs="Times New Roman"/>
                <w:b w:val="false"/>
                <w:bCs w:val="false"/>
                <w:color w:val="auto"/>
                <w:kern w:val="0"/>
                <w:sz w:val="22"/>
                <w:szCs w:val="22"/>
                <w:lang w:val="ru-RU" w:eastAsia="ru-RU" w:bidi="ar-SA"/>
              </w:rPr>
              <w:t xml:space="preserve">Диэлектрическое покрытие </w:t>
            </w:r>
            <w:r>
              <w:rPr>
                <w:rFonts w:eastAsia="Times New Roman" w:cs="Times New Roman"/>
                <w:b w:val="false"/>
                <w:bCs w:val="false"/>
                <w:color w:val="auto"/>
                <w:kern w:val="0"/>
                <w:sz w:val="22"/>
                <w:szCs w:val="22"/>
                <w:lang w:val="ru-RU" w:eastAsia="ru-RU" w:bidi="ar-SA"/>
              </w:rPr>
              <w:t>Отсутствует</w:t>
            </w:r>
          </w:p>
          <w:p>
            <w:pPr>
              <w:pStyle w:val="Normal"/>
              <w:widowControl w:val="false"/>
              <w:numPr>
                <w:ilvl w:val="0"/>
                <w:numId w:val="19"/>
              </w:numPr>
              <w:tabs>
                <w:tab w:val="clear" w:pos="708"/>
                <w:tab w:val="left" w:pos="0" w:leader="none"/>
              </w:tabs>
              <w:ind w:left="0" w:hanging="0"/>
              <w:jc w:val="left"/>
              <w:rPr/>
            </w:pPr>
            <w:r>
              <w:rPr>
                <w:rStyle w:val="Strong6"/>
                <w:rFonts w:eastAsia="Times New Roman" w:cs="Times New Roman"/>
                <w:b w:val="false"/>
                <w:bCs w:val="false"/>
                <w:color w:val="auto"/>
                <w:kern w:val="0"/>
                <w:sz w:val="22"/>
                <w:szCs w:val="22"/>
                <w:lang w:val="ru-RU" w:eastAsia="ru-RU" w:bidi="ar-SA"/>
              </w:rPr>
              <w:t xml:space="preserve">Насадки в комплекте </w:t>
            </w:r>
            <w:r>
              <w:rPr>
                <w:rFonts w:eastAsia="Times New Roman" w:cs="Times New Roman"/>
                <w:b w:val="false"/>
                <w:bCs w:val="false"/>
                <w:color w:val="auto"/>
                <w:kern w:val="0"/>
                <w:sz w:val="22"/>
                <w:szCs w:val="22"/>
                <w:lang w:val="ru-RU" w:eastAsia="ru-RU" w:bidi="ar-SA"/>
              </w:rPr>
              <w:t>Нет</w:t>
            </w:r>
          </w:p>
          <w:p>
            <w:pPr>
              <w:pStyle w:val="Normal"/>
              <w:widowControl w:val="false"/>
              <w:numPr>
                <w:ilvl w:val="0"/>
                <w:numId w:val="19"/>
              </w:numPr>
              <w:tabs>
                <w:tab w:val="clear" w:pos="708"/>
                <w:tab w:val="left" w:pos="0" w:leader="none"/>
              </w:tabs>
              <w:ind w:left="0" w:hanging="0"/>
              <w:jc w:val="left"/>
              <w:rPr/>
            </w:pPr>
            <w:r>
              <w:rPr>
                <w:rStyle w:val="Strong6"/>
                <w:rFonts w:eastAsia="Times New Roman" w:cs="Times New Roman"/>
                <w:b w:val="false"/>
                <w:bCs w:val="false"/>
                <w:color w:val="auto"/>
                <w:kern w:val="0"/>
                <w:sz w:val="22"/>
                <w:szCs w:val="22"/>
                <w:lang w:val="ru-RU" w:eastAsia="ru-RU" w:bidi="ar-SA"/>
              </w:rPr>
              <w:t xml:space="preserve">Вес нетто </w:t>
            </w:r>
            <w:r>
              <w:rPr>
                <w:rFonts w:eastAsia="Times New Roman" w:cs="Times New Roman"/>
                <w:b w:val="false"/>
                <w:bCs w:val="false"/>
                <w:color w:val="auto"/>
                <w:kern w:val="0"/>
                <w:sz w:val="22"/>
                <w:szCs w:val="22"/>
                <w:lang w:val="ru-RU" w:eastAsia="ru-RU" w:bidi="ar-SA"/>
              </w:rPr>
              <w:t>1,721 кг</w:t>
            </w:r>
          </w:p>
          <w:p>
            <w:pPr>
              <w:pStyle w:val="Normal"/>
              <w:widowControl w:val="false"/>
              <w:numPr>
                <w:ilvl w:val="0"/>
                <w:numId w:val="19"/>
              </w:numPr>
              <w:tabs>
                <w:tab w:val="clear" w:pos="708"/>
                <w:tab w:val="left" w:pos="0" w:leader="none"/>
              </w:tabs>
              <w:ind w:left="0" w:hanging="0"/>
              <w:jc w:val="left"/>
              <w:rPr/>
            </w:pPr>
            <w:r>
              <w:rPr>
                <w:rStyle w:val="Strong6"/>
                <w:rFonts w:eastAsia="Times New Roman" w:cs="Times New Roman"/>
                <w:b w:val="false"/>
                <w:bCs w:val="false"/>
                <w:color w:val="auto"/>
                <w:kern w:val="0"/>
                <w:sz w:val="22"/>
                <w:szCs w:val="22"/>
                <w:lang w:val="ru-RU" w:eastAsia="ru-RU" w:bidi="ar-SA"/>
              </w:rPr>
              <w:t xml:space="preserve">Класс товара </w:t>
            </w:r>
            <w:r>
              <w:rPr>
                <w:rFonts w:eastAsia="Times New Roman" w:cs="Times New Roman"/>
                <w:b w:val="false"/>
                <w:bCs w:val="false"/>
                <w:color w:val="auto"/>
                <w:kern w:val="0"/>
                <w:sz w:val="22"/>
                <w:szCs w:val="22"/>
                <w:lang w:val="ru-RU" w:eastAsia="ru-RU" w:bidi="ar-SA"/>
              </w:rPr>
              <w:t>Профессиональный</w:t>
            </w:r>
          </w:p>
          <w:p>
            <w:pPr>
              <w:pStyle w:val="Normal"/>
              <w:widowControl w:val="false"/>
              <w:numPr>
                <w:ilvl w:val="0"/>
                <w:numId w:val="19"/>
              </w:numPr>
              <w:tabs>
                <w:tab w:val="clear" w:pos="708"/>
                <w:tab w:val="left" w:pos="0" w:leader="none"/>
              </w:tabs>
              <w:ind w:left="0" w:hanging="0"/>
              <w:jc w:val="left"/>
              <w:rPr/>
            </w:pPr>
            <w:r>
              <w:rPr>
                <w:rStyle w:val="Strong6"/>
                <w:rFonts w:eastAsia="Times New Roman" w:cs="Times New Roman"/>
                <w:b w:val="false"/>
                <w:bCs w:val="false"/>
                <w:color w:val="auto"/>
                <w:kern w:val="0"/>
                <w:sz w:val="22"/>
                <w:szCs w:val="22"/>
                <w:lang w:val="ru-RU" w:eastAsia="ru-RU" w:bidi="ar-SA"/>
              </w:rPr>
              <w:t xml:space="preserve">Материал </w:t>
            </w:r>
            <w:r>
              <w:rPr>
                <w:rFonts w:eastAsia="Times New Roman" w:cs="Times New Roman"/>
                <w:b w:val="false"/>
                <w:bCs w:val="false"/>
                <w:color w:val="auto"/>
                <w:kern w:val="0"/>
                <w:sz w:val="22"/>
                <w:szCs w:val="22"/>
                <w:lang w:val="ru-RU" w:eastAsia="ru-RU" w:bidi="ar-SA"/>
              </w:rPr>
              <w:t>Хром-ванадиевый сплав и инструментальная сталь</w:t>
            </w:r>
          </w:p>
          <w:p>
            <w:pPr>
              <w:pStyle w:val="Normal"/>
              <w:widowControl w:val="false"/>
              <w:numPr>
                <w:ilvl w:val="0"/>
                <w:numId w:val="19"/>
              </w:numPr>
              <w:tabs>
                <w:tab w:val="clear" w:pos="708"/>
                <w:tab w:val="left" w:pos="0" w:leader="none"/>
              </w:tabs>
              <w:ind w:left="0" w:hanging="0"/>
              <w:jc w:val="left"/>
              <w:rPr/>
            </w:pPr>
            <w:r>
              <w:rPr>
                <w:rStyle w:val="Strong6"/>
                <w:rFonts w:eastAsia="Times New Roman" w:cs="Times New Roman"/>
                <w:b w:val="false"/>
                <w:bCs w:val="false"/>
                <w:color w:val="auto"/>
                <w:kern w:val="0"/>
                <w:sz w:val="22"/>
                <w:szCs w:val="22"/>
                <w:lang w:val="ru-RU" w:eastAsia="ru-RU" w:bidi="ar-SA"/>
              </w:rPr>
              <w:t>Покрытие</w:t>
            </w:r>
            <w:r>
              <w:rPr>
                <w:rFonts w:eastAsia="Times New Roman" w:cs="Times New Roman"/>
                <w:b w:val="false"/>
                <w:bCs w:val="false"/>
                <w:color w:val="auto"/>
                <w:kern w:val="0"/>
                <w:sz w:val="22"/>
                <w:szCs w:val="22"/>
                <w:lang w:val="ru-RU" w:eastAsia="ru-RU" w:bidi="ar-SA"/>
              </w:rPr>
              <w:t>Хромированный корпус</w:t>
            </w:r>
          </w:p>
        </w:tc>
        <w:tc>
          <w:tcPr>
            <w:tcW w:w="1930"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24</w:t>
            </w:r>
          </w:p>
        </w:tc>
        <w:tc>
          <w:tcPr>
            <w:tcW w:w="1517" w:type="dxa"/>
            <w:tcBorders>
              <w:top w:val="nil"/>
              <w:right w:val="nil"/>
            </w:tcBorders>
            <w:vAlign w:val="center"/>
          </w:tcPr>
          <w:p>
            <w:pPr>
              <w:pStyle w:val="Normal"/>
              <w:widowControl w:val="false"/>
              <w:jc w:val="left"/>
              <w:rPr>
                <w:sz w:val="24"/>
                <w:szCs w:val="24"/>
              </w:rPr>
            </w:pPr>
            <w:r>
              <w:rPr>
                <w:rFonts w:eastAsia="Calibri" w:cs="Times New Roman"/>
                <w:iCs/>
                <w:color w:val="000000"/>
                <w:kern w:val="0"/>
                <w:sz w:val="24"/>
                <w:szCs w:val="24"/>
                <w:lang w:val="ru-RU" w:eastAsia="en-US" w:bidi="ar-SA"/>
              </w:rPr>
              <w:t>Позиция 24</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Ключ комбинированный трещоточный 30мм</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19"/>
              </w:numPr>
              <w:tabs>
                <w:tab w:val="clear" w:pos="708"/>
                <w:tab w:val="left" w:pos="0" w:leader="none"/>
              </w:tabs>
              <w:ind w:left="0" w:hanging="0"/>
              <w:jc w:val="left"/>
              <w:rPr/>
            </w:pPr>
            <w:r>
              <w:rPr>
                <w:rStyle w:val="Strong6"/>
                <w:rFonts w:eastAsia="Times New Roman" w:cs="Times New Roman"/>
                <w:b w:val="false"/>
                <w:bCs w:val="false"/>
                <w:color w:val="auto"/>
                <w:kern w:val="0"/>
                <w:sz w:val="22"/>
                <w:szCs w:val="22"/>
                <w:lang w:val="ru-RU" w:eastAsia="ru-RU" w:bidi="ar-SA"/>
              </w:rPr>
              <w:t>Размер зева:</w:t>
            </w:r>
            <w:r>
              <w:rPr>
                <w:rFonts w:eastAsia="Times New Roman" w:cs="Times New Roman"/>
                <w:b w:val="false"/>
                <w:bCs w:val="false"/>
                <w:color w:val="auto"/>
                <w:kern w:val="0"/>
                <w:sz w:val="22"/>
                <w:szCs w:val="22"/>
                <w:lang w:val="ru-RU" w:eastAsia="ru-RU" w:bidi="ar-SA"/>
              </w:rPr>
              <w:t> 30 мм (одинаковый у рожкового и накидного профиля).</w:t>
            </w:r>
          </w:p>
          <w:p>
            <w:pPr>
              <w:pStyle w:val="Normal"/>
              <w:widowControl w:val="false"/>
              <w:numPr>
                <w:ilvl w:val="0"/>
                <w:numId w:val="19"/>
              </w:numPr>
              <w:tabs>
                <w:tab w:val="clear" w:pos="708"/>
                <w:tab w:val="left" w:pos="0" w:leader="none"/>
              </w:tabs>
              <w:ind w:left="0" w:hanging="0"/>
              <w:jc w:val="left"/>
              <w:rPr/>
            </w:pPr>
            <w:r>
              <w:rPr>
                <w:rStyle w:val="Strong6"/>
                <w:rFonts w:eastAsia="Times New Roman" w:cs="Times New Roman"/>
                <w:b w:val="false"/>
                <w:bCs w:val="false"/>
                <w:color w:val="auto"/>
                <w:kern w:val="0"/>
                <w:sz w:val="22"/>
                <w:szCs w:val="22"/>
                <w:lang w:val="ru-RU" w:eastAsia="ru-RU" w:bidi="ar-SA"/>
              </w:rPr>
              <w:t>Материал:</w:t>
            </w:r>
            <w:r>
              <w:rPr>
                <w:rFonts w:eastAsia="Times New Roman" w:cs="Times New Roman"/>
                <w:b w:val="false"/>
                <w:bCs w:val="false"/>
                <w:color w:val="auto"/>
                <w:kern w:val="0"/>
                <w:sz w:val="22"/>
                <w:szCs w:val="22"/>
                <w:lang w:val="ru-RU" w:eastAsia="ru-RU" w:bidi="ar-SA"/>
              </w:rPr>
              <w:t> хромованадиевая сталь (CrV).</w:t>
            </w:r>
          </w:p>
          <w:p>
            <w:pPr>
              <w:pStyle w:val="Normal"/>
              <w:widowControl w:val="false"/>
              <w:numPr>
                <w:ilvl w:val="0"/>
                <w:numId w:val="19"/>
              </w:numPr>
              <w:tabs>
                <w:tab w:val="clear" w:pos="708"/>
                <w:tab w:val="left" w:pos="0" w:leader="none"/>
              </w:tabs>
              <w:ind w:left="0" w:hanging="0"/>
              <w:jc w:val="left"/>
              <w:rPr/>
            </w:pPr>
            <w:r>
              <w:rPr>
                <w:rStyle w:val="Strong6"/>
                <w:rFonts w:eastAsia="Times New Roman" w:cs="Times New Roman"/>
                <w:b w:val="false"/>
                <w:bCs w:val="false"/>
                <w:color w:val="auto"/>
                <w:kern w:val="0"/>
                <w:sz w:val="22"/>
                <w:szCs w:val="22"/>
                <w:lang w:val="ru-RU" w:eastAsia="ru-RU" w:bidi="ar-SA"/>
              </w:rPr>
              <w:t>Твёрдость:</w:t>
            </w:r>
            <w:r>
              <w:rPr>
                <w:rFonts w:eastAsia="Times New Roman" w:cs="Times New Roman"/>
                <w:b w:val="false"/>
                <w:bCs w:val="false"/>
                <w:color w:val="auto"/>
                <w:kern w:val="0"/>
                <w:sz w:val="22"/>
                <w:szCs w:val="22"/>
                <w:lang w:val="ru-RU" w:eastAsia="ru-RU" w:bidi="ar-SA"/>
              </w:rPr>
              <w:t> в диапазоне 44–48 HRC</w:t>
            </w:r>
          </w:p>
          <w:p>
            <w:pPr>
              <w:pStyle w:val="Normal"/>
              <w:widowControl w:val="false"/>
              <w:numPr>
                <w:ilvl w:val="0"/>
                <w:numId w:val="19"/>
              </w:numPr>
              <w:tabs>
                <w:tab w:val="clear" w:pos="708"/>
                <w:tab w:val="left" w:pos="0" w:leader="none"/>
              </w:tabs>
              <w:ind w:left="0" w:hanging="0"/>
              <w:jc w:val="left"/>
              <w:rPr/>
            </w:pPr>
            <w:r>
              <w:rPr>
                <w:rStyle w:val="Strong6"/>
                <w:rFonts w:eastAsia="Times New Roman" w:cs="Times New Roman"/>
                <w:b w:val="false"/>
                <w:bCs w:val="false"/>
                <w:color w:val="auto"/>
                <w:kern w:val="0"/>
                <w:sz w:val="22"/>
                <w:szCs w:val="22"/>
                <w:lang w:val="ru-RU" w:eastAsia="ru-RU" w:bidi="ar-SA"/>
              </w:rPr>
              <w:t>Покрытие:</w:t>
            </w:r>
            <w:r>
              <w:rPr>
                <w:rFonts w:eastAsia="Times New Roman" w:cs="Times New Roman"/>
                <w:b w:val="false"/>
                <w:bCs w:val="false"/>
                <w:color w:val="auto"/>
                <w:kern w:val="0"/>
                <w:sz w:val="22"/>
                <w:szCs w:val="22"/>
                <w:lang w:val="ru-RU" w:eastAsia="ru-RU" w:bidi="ar-SA"/>
              </w:rPr>
              <w:t> часто никелевое или хромоникелевое</w:t>
            </w:r>
          </w:p>
          <w:p>
            <w:pPr>
              <w:pStyle w:val="Normal"/>
              <w:widowControl w:val="false"/>
              <w:numPr>
                <w:ilvl w:val="0"/>
                <w:numId w:val="19"/>
              </w:numPr>
              <w:tabs>
                <w:tab w:val="clear" w:pos="708"/>
                <w:tab w:val="left" w:pos="0" w:leader="none"/>
              </w:tabs>
              <w:ind w:left="0" w:hanging="0"/>
              <w:jc w:val="left"/>
              <w:rPr/>
            </w:pPr>
            <w:r>
              <w:rPr>
                <w:rStyle w:val="Strong6"/>
                <w:rFonts w:eastAsia="Times New Roman" w:cs="Times New Roman"/>
                <w:b w:val="false"/>
                <w:bCs w:val="false"/>
                <w:color w:val="auto"/>
                <w:kern w:val="0"/>
                <w:sz w:val="22"/>
                <w:szCs w:val="22"/>
                <w:lang w:val="ru-RU" w:eastAsia="ru-RU" w:bidi="ar-SA"/>
              </w:rPr>
              <w:t>Трещоточный механизм:</w:t>
            </w:r>
            <w:r>
              <w:rPr>
                <w:rFonts w:eastAsia="Times New Roman" w:cs="Times New Roman"/>
                <w:b w:val="false"/>
                <w:bCs w:val="false"/>
                <w:color w:val="auto"/>
                <w:kern w:val="0"/>
                <w:sz w:val="22"/>
                <w:szCs w:val="22"/>
                <w:lang w:val="ru-RU" w:eastAsia="ru-RU" w:bidi="ar-SA"/>
              </w:rPr>
              <w:t> в накидной части. Количество зубьев варьируется: 72, 90 или 100.</w:t>
            </w:r>
          </w:p>
          <w:p>
            <w:pPr>
              <w:pStyle w:val="Normal"/>
              <w:widowControl w:val="false"/>
              <w:numPr>
                <w:ilvl w:val="0"/>
                <w:numId w:val="19"/>
              </w:numPr>
              <w:tabs>
                <w:tab w:val="clear" w:pos="708"/>
                <w:tab w:val="left" w:pos="0" w:leader="none"/>
              </w:tabs>
              <w:ind w:left="0" w:hanging="0"/>
              <w:jc w:val="left"/>
              <w:rPr/>
            </w:pPr>
            <w:r>
              <w:rPr>
                <w:rStyle w:val="Strong6"/>
                <w:rFonts w:eastAsia="Times New Roman" w:cs="Times New Roman"/>
                <w:b w:val="false"/>
                <w:bCs w:val="false"/>
                <w:color w:val="auto"/>
                <w:kern w:val="0"/>
                <w:sz w:val="22"/>
                <w:szCs w:val="22"/>
                <w:lang w:val="ru-RU" w:eastAsia="ru-RU" w:bidi="ar-SA"/>
              </w:rPr>
              <w:t>Угол возврата (минимальный поворот для перестановки):</w:t>
            </w:r>
            <w:r>
              <w:rPr>
                <w:rFonts w:eastAsia="Times New Roman" w:cs="Times New Roman"/>
                <w:b w:val="false"/>
                <w:bCs w:val="false"/>
                <w:color w:val="auto"/>
                <w:kern w:val="0"/>
                <w:sz w:val="22"/>
                <w:szCs w:val="22"/>
                <w:lang w:val="ru-RU" w:eastAsia="ru-RU" w:bidi="ar-SA"/>
              </w:rPr>
              <w:t> примерно 3,6–5°.</w:t>
            </w:r>
          </w:p>
          <w:p>
            <w:pPr>
              <w:pStyle w:val="Normal"/>
              <w:widowControl w:val="false"/>
              <w:numPr>
                <w:ilvl w:val="0"/>
                <w:numId w:val="19"/>
              </w:numPr>
              <w:tabs>
                <w:tab w:val="clear" w:pos="708"/>
                <w:tab w:val="left" w:pos="0" w:leader="none"/>
              </w:tabs>
              <w:ind w:left="0" w:hanging="0"/>
              <w:jc w:val="left"/>
              <w:rPr/>
            </w:pPr>
            <w:r>
              <w:rPr>
                <w:rStyle w:val="Strong6"/>
                <w:rFonts w:eastAsia="Times New Roman" w:cs="Times New Roman"/>
                <w:b w:val="false"/>
                <w:bCs w:val="false"/>
                <w:color w:val="auto"/>
                <w:kern w:val="0"/>
                <w:sz w:val="22"/>
                <w:szCs w:val="22"/>
                <w:lang w:val="ru-RU" w:eastAsia="ru-RU" w:bidi="ar-SA"/>
              </w:rPr>
              <w:t>Профиль:</w:t>
            </w:r>
            <w:r>
              <w:rPr>
                <w:rFonts w:eastAsia="Times New Roman" w:cs="Times New Roman"/>
                <w:b w:val="false"/>
                <w:bCs w:val="false"/>
                <w:color w:val="auto"/>
                <w:kern w:val="0"/>
                <w:sz w:val="22"/>
                <w:szCs w:val="22"/>
                <w:lang w:val="ru-RU" w:eastAsia="ru-RU" w:bidi="ar-SA"/>
              </w:rPr>
              <w:t> комбинированный (рожково-накидной). Накидная часть часто имеет 12 граней</w:t>
            </w:r>
          </w:p>
          <w:p>
            <w:pPr>
              <w:pStyle w:val="Normal"/>
              <w:widowControl w:val="false"/>
              <w:numPr>
                <w:ilvl w:val="0"/>
                <w:numId w:val="19"/>
              </w:numPr>
              <w:tabs>
                <w:tab w:val="clear" w:pos="708"/>
                <w:tab w:val="left" w:pos="0" w:leader="none"/>
              </w:tabs>
              <w:ind w:left="0" w:hanging="0"/>
              <w:jc w:val="left"/>
              <w:rPr/>
            </w:pPr>
            <w:r>
              <w:rPr>
                <w:rStyle w:val="Strong6"/>
                <w:rFonts w:eastAsia="Times New Roman" w:cs="Times New Roman"/>
                <w:b w:val="false"/>
                <w:bCs w:val="false"/>
                <w:color w:val="auto"/>
                <w:kern w:val="0"/>
                <w:sz w:val="22"/>
                <w:szCs w:val="22"/>
                <w:lang w:val="ru-RU" w:eastAsia="ru-RU" w:bidi="ar-SA"/>
              </w:rPr>
              <w:t>Длина ключа:</w:t>
            </w:r>
            <w:r>
              <w:rPr>
                <w:rFonts w:eastAsia="Times New Roman" w:cs="Times New Roman"/>
                <w:b w:val="false"/>
                <w:bCs w:val="false"/>
                <w:color w:val="auto"/>
                <w:kern w:val="0"/>
                <w:sz w:val="22"/>
                <w:szCs w:val="22"/>
                <w:lang w:val="ru-RU" w:eastAsia="ru-RU" w:bidi="ar-SA"/>
              </w:rPr>
              <w:t> в среднем около 400–420 мм.</w:t>
            </w:r>
          </w:p>
          <w:p>
            <w:pPr>
              <w:pStyle w:val="Normal"/>
              <w:widowControl w:val="false"/>
              <w:numPr>
                <w:ilvl w:val="0"/>
                <w:numId w:val="19"/>
              </w:numPr>
              <w:tabs>
                <w:tab w:val="clear" w:pos="708"/>
                <w:tab w:val="left" w:pos="0" w:leader="none"/>
              </w:tabs>
              <w:ind w:left="0" w:hanging="0"/>
              <w:jc w:val="left"/>
              <w:rPr/>
            </w:pPr>
            <w:r>
              <w:rPr>
                <w:rStyle w:val="Strong6"/>
                <w:rFonts w:eastAsia="Times New Roman" w:cs="Times New Roman"/>
                <w:b w:val="false"/>
                <w:bCs w:val="false"/>
                <w:color w:val="auto"/>
                <w:kern w:val="0"/>
                <w:sz w:val="22"/>
                <w:szCs w:val="22"/>
                <w:lang w:val="ru-RU" w:eastAsia="ru-RU" w:bidi="ar-SA"/>
              </w:rPr>
              <w:t>Вес:</w:t>
            </w:r>
            <w:r>
              <w:rPr>
                <w:rFonts w:eastAsia="Times New Roman" w:cs="Times New Roman"/>
                <w:b w:val="false"/>
                <w:bCs w:val="false"/>
                <w:color w:val="auto"/>
                <w:kern w:val="0"/>
                <w:sz w:val="22"/>
                <w:szCs w:val="22"/>
                <w:lang w:val="ru-RU" w:eastAsia="ru-RU" w:bidi="ar-SA"/>
              </w:rPr>
              <w:t> примерно 0,86–0,94 кг.</w:t>
            </w:r>
          </w:p>
          <w:p>
            <w:pPr>
              <w:pStyle w:val="Normal"/>
              <w:widowControl w:val="false"/>
              <w:numPr>
                <w:ilvl w:val="0"/>
                <w:numId w:val="19"/>
              </w:numPr>
              <w:tabs>
                <w:tab w:val="clear" w:pos="708"/>
                <w:tab w:val="left" w:pos="0" w:leader="none"/>
              </w:tabs>
              <w:ind w:left="0" w:hanging="0"/>
              <w:jc w:val="left"/>
              <w:rPr/>
            </w:pPr>
            <w:r>
              <w:rPr>
                <w:rStyle w:val="Strong6"/>
                <w:rFonts w:eastAsia="Times New Roman" w:cs="Times New Roman"/>
                <w:b w:val="false"/>
                <w:bCs w:val="false"/>
                <w:color w:val="auto"/>
                <w:kern w:val="0"/>
                <w:sz w:val="22"/>
                <w:szCs w:val="22"/>
                <w:lang w:val="ru-RU" w:eastAsia="ru-RU" w:bidi="ar-SA"/>
              </w:rPr>
              <w:t>Угол наклона рожка:</w:t>
            </w:r>
            <w:r>
              <w:rPr>
                <w:rFonts w:eastAsia="Times New Roman" w:cs="Times New Roman"/>
                <w:b w:val="false"/>
                <w:bCs w:val="false"/>
                <w:color w:val="auto"/>
                <w:kern w:val="0"/>
                <w:sz w:val="22"/>
                <w:szCs w:val="22"/>
                <w:lang w:val="ru-RU" w:eastAsia="ru-RU" w:bidi="ar-SA"/>
              </w:rPr>
              <w:t> часто 15°</w:t>
            </w:r>
          </w:p>
        </w:tc>
        <w:tc>
          <w:tcPr>
            <w:tcW w:w="1930"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25</w:t>
            </w:r>
          </w:p>
        </w:tc>
        <w:tc>
          <w:tcPr>
            <w:tcW w:w="1517" w:type="dxa"/>
            <w:tcBorders>
              <w:top w:val="nil"/>
              <w:right w:val="nil"/>
            </w:tcBorders>
            <w:vAlign w:val="center"/>
          </w:tcPr>
          <w:p>
            <w:pPr>
              <w:pStyle w:val="Normal"/>
              <w:widowControl w:val="false"/>
              <w:jc w:val="left"/>
              <w:rPr>
                <w:sz w:val="24"/>
                <w:szCs w:val="24"/>
              </w:rPr>
            </w:pPr>
            <w:r>
              <w:rPr>
                <w:rFonts w:eastAsia="Calibri" w:cs="Times New Roman"/>
                <w:iCs/>
                <w:color w:val="000000"/>
                <w:kern w:val="0"/>
                <w:sz w:val="24"/>
                <w:szCs w:val="24"/>
                <w:lang w:val="ru-RU" w:eastAsia="en-US" w:bidi="ar-SA"/>
              </w:rPr>
              <w:t>Позиция 25</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Ключ разводной  36мм</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20"/>
              </w:numPr>
              <w:tabs>
                <w:tab w:val="clear" w:pos="708"/>
                <w:tab w:val="left" w:pos="0" w:leader="none"/>
              </w:tabs>
              <w:ind w:left="0" w:hanging="0"/>
              <w:jc w:val="left"/>
              <w:rPr/>
            </w:pPr>
            <w:r>
              <w:rPr>
                <w:rStyle w:val="Strong6"/>
                <w:b w:val="false"/>
                <w:i w:val="false"/>
                <w:caps w:val="false"/>
                <w:smallCaps w:val="false"/>
                <w:color w:val="333333"/>
                <w:spacing w:val="0"/>
                <w:sz w:val="22"/>
                <w:szCs w:val="22"/>
              </w:rPr>
              <w:t>Длина:</w:t>
            </w:r>
            <w:r>
              <w:rPr>
                <w:b w:val="false"/>
                <w:i w:val="false"/>
                <w:caps w:val="false"/>
                <w:smallCaps w:val="false"/>
                <w:color w:val="333333"/>
                <w:spacing w:val="0"/>
                <w:sz w:val="22"/>
                <w:szCs w:val="22"/>
              </w:rPr>
              <w:t> 250 мм.</w:t>
            </w:r>
          </w:p>
          <w:p>
            <w:pPr>
              <w:pStyle w:val="Normal"/>
              <w:widowControl w:val="false"/>
              <w:numPr>
                <w:ilvl w:val="0"/>
                <w:numId w:val="20"/>
              </w:numPr>
              <w:tabs>
                <w:tab w:val="clear" w:pos="708"/>
                <w:tab w:val="left" w:pos="0" w:leader="none"/>
              </w:tabs>
              <w:ind w:left="0" w:hanging="0"/>
              <w:jc w:val="left"/>
              <w:rPr/>
            </w:pPr>
            <w:r>
              <w:rPr>
                <w:rStyle w:val="Strong6"/>
                <w:b w:val="false"/>
                <w:i w:val="false"/>
                <w:caps w:val="false"/>
                <w:smallCaps w:val="false"/>
                <w:color w:val="333333"/>
                <w:spacing w:val="0"/>
                <w:sz w:val="22"/>
                <w:szCs w:val="22"/>
              </w:rPr>
              <w:t>Максимальное расстояние между губками (зев):</w:t>
            </w:r>
            <w:r>
              <w:rPr>
                <w:b w:val="false"/>
                <w:i w:val="false"/>
                <w:caps w:val="false"/>
                <w:smallCaps w:val="false"/>
                <w:color w:val="333333"/>
                <w:spacing w:val="0"/>
                <w:sz w:val="22"/>
                <w:szCs w:val="22"/>
              </w:rPr>
              <w:t> 36 мм.</w:t>
            </w:r>
          </w:p>
          <w:p>
            <w:pPr>
              <w:pStyle w:val="Normal"/>
              <w:widowControl w:val="false"/>
              <w:numPr>
                <w:ilvl w:val="0"/>
                <w:numId w:val="20"/>
              </w:numPr>
              <w:tabs>
                <w:tab w:val="clear" w:pos="708"/>
                <w:tab w:val="left" w:pos="0" w:leader="none"/>
              </w:tabs>
              <w:ind w:left="0" w:hanging="0"/>
              <w:jc w:val="left"/>
              <w:rPr/>
            </w:pPr>
            <w:r>
              <w:rPr>
                <w:rStyle w:val="Strong6"/>
                <w:b w:val="false"/>
                <w:i w:val="false"/>
                <w:caps w:val="false"/>
                <w:smallCaps w:val="false"/>
                <w:color w:val="333333"/>
                <w:spacing w:val="0"/>
                <w:sz w:val="22"/>
                <w:szCs w:val="22"/>
              </w:rPr>
              <w:t>Материал:</w:t>
            </w:r>
            <w:r>
              <w:rPr>
                <w:b w:val="false"/>
                <w:i w:val="false"/>
                <w:caps w:val="false"/>
                <w:smallCaps w:val="false"/>
                <w:color w:val="333333"/>
                <w:spacing w:val="0"/>
                <w:sz w:val="22"/>
                <w:szCs w:val="22"/>
              </w:rPr>
              <w:t> легированная сталь 40Х (иногда в описаниях встречается маркировка CrV).</w:t>
            </w:r>
          </w:p>
          <w:p>
            <w:pPr>
              <w:pStyle w:val="Normal"/>
              <w:widowControl w:val="false"/>
              <w:numPr>
                <w:ilvl w:val="0"/>
                <w:numId w:val="20"/>
              </w:numPr>
              <w:tabs>
                <w:tab w:val="clear" w:pos="708"/>
                <w:tab w:val="left" w:pos="0" w:leader="none"/>
              </w:tabs>
              <w:ind w:left="0" w:hanging="0"/>
              <w:jc w:val="left"/>
              <w:rPr/>
            </w:pPr>
            <w:r>
              <w:rPr>
                <w:rStyle w:val="Strong6"/>
                <w:b w:val="false"/>
                <w:i w:val="false"/>
                <w:caps w:val="false"/>
                <w:smallCaps w:val="false"/>
                <w:color w:val="333333"/>
                <w:spacing w:val="0"/>
                <w:sz w:val="22"/>
                <w:szCs w:val="22"/>
              </w:rPr>
              <w:t>Покрытие:</w:t>
            </w:r>
            <w:r>
              <w:rPr>
                <w:b w:val="false"/>
                <w:i w:val="false"/>
                <w:caps w:val="false"/>
                <w:smallCaps w:val="false"/>
                <w:color w:val="333333"/>
                <w:spacing w:val="0"/>
                <w:sz w:val="22"/>
                <w:szCs w:val="22"/>
              </w:rPr>
              <w:t> хромоникелевое (Н12Х1) — защищает от коррозии и механических повреждений.</w:t>
            </w:r>
          </w:p>
          <w:p>
            <w:pPr>
              <w:pStyle w:val="Normal"/>
              <w:widowControl w:val="false"/>
              <w:numPr>
                <w:ilvl w:val="0"/>
                <w:numId w:val="20"/>
              </w:numPr>
              <w:tabs>
                <w:tab w:val="clear" w:pos="708"/>
                <w:tab w:val="left" w:pos="0" w:leader="none"/>
              </w:tabs>
              <w:ind w:left="0" w:hanging="0"/>
              <w:jc w:val="left"/>
              <w:rPr/>
            </w:pPr>
            <w:r>
              <w:rPr>
                <w:rStyle w:val="Strong6"/>
                <w:b w:val="false"/>
                <w:i w:val="false"/>
                <w:caps w:val="false"/>
                <w:smallCaps w:val="false"/>
                <w:color w:val="333333"/>
                <w:spacing w:val="0"/>
                <w:sz w:val="22"/>
                <w:szCs w:val="22"/>
              </w:rPr>
              <w:t>Вес:</w:t>
            </w:r>
            <w:r>
              <w:rPr>
                <w:b w:val="false"/>
                <w:i w:val="false"/>
                <w:caps w:val="false"/>
                <w:smallCaps w:val="false"/>
                <w:color w:val="333333"/>
                <w:spacing w:val="0"/>
                <w:sz w:val="22"/>
                <w:szCs w:val="22"/>
              </w:rPr>
              <w:t> примерно 0,46 кг.</w:t>
            </w:r>
          </w:p>
          <w:p>
            <w:pPr>
              <w:pStyle w:val="Normal"/>
              <w:widowControl w:val="false"/>
              <w:numPr>
                <w:ilvl w:val="0"/>
                <w:numId w:val="20"/>
              </w:numPr>
              <w:tabs>
                <w:tab w:val="clear" w:pos="708"/>
                <w:tab w:val="left" w:pos="0" w:leader="none"/>
              </w:tabs>
              <w:ind w:left="0" w:hanging="0"/>
              <w:jc w:val="left"/>
              <w:rPr>
                <w:rFonts w:ascii="Times New Roman" w:hAnsi="Times New Roman"/>
                <w:b w:val="false"/>
                <w:i w:val="false"/>
                <w:i w:val="false"/>
                <w:caps w:val="false"/>
                <w:smallCaps w:val="false"/>
                <w:color w:val="333333"/>
                <w:spacing w:val="0"/>
                <w:sz w:val="22"/>
                <w:szCs w:val="22"/>
              </w:rPr>
            </w:pPr>
            <w:r>
              <w:rPr>
                <w:rStyle w:val="Strong6"/>
                <w:b w:val="false"/>
                <w:i w:val="false"/>
                <w:caps w:val="false"/>
                <w:smallCaps w:val="false"/>
                <w:color w:val="333333"/>
                <w:spacing w:val="0"/>
                <w:sz w:val="22"/>
                <w:szCs w:val="22"/>
              </w:rPr>
              <w:t>Особенности конструкции:</w:t>
            </w:r>
          </w:p>
          <w:p>
            <w:pPr>
              <w:pStyle w:val="Normal"/>
              <w:widowControl w:val="false"/>
              <w:numPr>
                <w:ilvl w:val="1"/>
                <w:numId w:val="20"/>
              </w:numPr>
              <w:tabs>
                <w:tab w:val="clear" w:pos="708"/>
                <w:tab w:val="left" w:pos="0" w:leader="none"/>
              </w:tabs>
              <w:ind w:left="0" w:hanging="0"/>
              <w:jc w:val="left"/>
              <w:rPr>
                <w:rFonts w:ascii="Times New Roman" w:hAnsi="Times New Roman"/>
                <w:sz w:val="22"/>
                <w:szCs w:val="22"/>
              </w:rPr>
            </w:pPr>
            <w:r>
              <w:rPr>
                <w:sz w:val="22"/>
                <w:szCs w:val="22"/>
              </w:rPr>
              <w:t>Рабочие поверхности губок закалены токами высокой частоты до твёрдости 45,5 HRC.</w:t>
            </w:r>
          </w:p>
          <w:p>
            <w:pPr>
              <w:pStyle w:val="Normal"/>
              <w:widowControl w:val="false"/>
              <w:numPr>
                <w:ilvl w:val="1"/>
                <w:numId w:val="20"/>
              </w:numPr>
              <w:tabs>
                <w:tab w:val="clear" w:pos="708"/>
                <w:tab w:val="left" w:pos="0" w:leader="none"/>
              </w:tabs>
              <w:ind w:left="0" w:hanging="0"/>
              <w:jc w:val="left"/>
              <w:rPr>
                <w:rFonts w:ascii="Times New Roman" w:hAnsi="Times New Roman"/>
                <w:sz w:val="22"/>
                <w:szCs w:val="22"/>
              </w:rPr>
            </w:pPr>
            <w:r>
              <w:rPr>
                <w:sz w:val="22"/>
                <w:szCs w:val="22"/>
              </w:rPr>
              <w:t>На губках есть мерная шкала</w:t>
            </w:r>
          </w:p>
          <w:p>
            <w:pPr>
              <w:pStyle w:val="Normal"/>
              <w:widowControl w:val="false"/>
              <w:numPr>
                <w:ilvl w:val="1"/>
                <w:numId w:val="20"/>
              </w:numPr>
              <w:tabs>
                <w:tab w:val="clear" w:pos="708"/>
                <w:tab w:val="left" w:pos="0" w:leader="none"/>
              </w:tabs>
              <w:ind w:left="0" w:hanging="0"/>
              <w:jc w:val="left"/>
              <w:rPr>
                <w:rFonts w:ascii="Times New Roman" w:hAnsi="Times New Roman"/>
                <w:sz w:val="22"/>
                <w:szCs w:val="22"/>
              </w:rPr>
            </w:pPr>
            <w:r>
              <w:rPr>
                <w:sz w:val="22"/>
                <w:szCs w:val="22"/>
              </w:rPr>
              <w:t>Рукоятка двухкомпонентная, эргономичной формы, с противоскользящим покрытием.</w:t>
            </w:r>
          </w:p>
          <w:p>
            <w:pPr>
              <w:pStyle w:val="Normal"/>
              <w:widowControl w:val="false"/>
              <w:numPr>
                <w:ilvl w:val="1"/>
                <w:numId w:val="20"/>
              </w:numPr>
              <w:tabs>
                <w:tab w:val="clear" w:pos="708"/>
                <w:tab w:val="left" w:pos="0" w:leader="none"/>
              </w:tabs>
              <w:ind w:left="0" w:hanging="0"/>
              <w:jc w:val="left"/>
              <w:rPr>
                <w:rFonts w:ascii="Times New Roman" w:hAnsi="Times New Roman"/>
                <w:sz w:val="22"/>
                <w:szCs w:val="22"/>
              </w:rPr>
            </w:pPr>
            <w:r>
              <w:rPr>
                <w:sz w:val="22"/>
                <w:szCs w:val="22"/>
              </w:rPr>
              <w:t>Есть отверстие для подвеса</w:t>
            </w:r>
          </w:p>
          <w:p>
            <w:pPr>
              <w:pStyle w:val="Normal"/>
              <w:widowControl w:val="false"/>
              <w:numPr>
                <w:ilvl w:val="1"/>
                <w:numId w:val="20"/>
              </w:numPr>
              <w:tabs>
                <w:tab w:val="clear" w:pos="708"/>
                <w:tab w:val="left" w:pos="0" w:leader="none"/>
              </w:tabs>
              <w:ind w:left="0" w:hanging="0"/>
              <w:jc w:val="left"/>
              <w:rPr>
                <w:rFonts w:ascii="Times New Roman" w:hAnsi="Times New Roman"/>
                <w:sz w:val="22"/>
                <w:szCs w:val="22"/>
              </w:rPr>
            </w:pPr>
            <w:r>
              <w:rPr>
                <w:sz w:val="22"/>
                <w:szCs w:val="22"/>
              </w:rPr>
              <w:t>изготовлен в соответствии с ГОСТ 7275-75</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left"/>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26</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rFonts w:eastAsia="Calibri" w:cs="Times New Roman"/>
                <w:iCs/>
                <w:color w:val="000000"/>
                <w:kern w:val="0"/>
                <w:lang w:val="ru-RU" w:eastAsia="en-US" w:bidi="ar-SA"/>
              </w:rPr>
            </w:pPr>
            <w:r>
              <w:rPr>
                <w:rFonts w:eastAsia="Calibri" w:cs="Times New Roman"/>
                <w:iCs/>
                <w:color w:val="000000"/>
                <w:kern w:val="0"/>
                <w:lang w:val="ru-RU" w:eastAsia="en-US" w:bidi="ar-SA"/>
              </w:rPr>
            </w:r>
          </w:p>
          <w:p>
            <w:pPr>
              <w:pStyle w:val="Normal"/>
              <w:widowControl w:val="false"/>
              <w:jc w:val="left"/>
              <w:rPr>
                <w:sz w:val="24"/>
                <w:szCs w:val="24"/>
              </w:rPr>
            </w:pPr>
            <w:r>
              <w:rPr>
                <w:rFonts w:eastAsia="Calibri" w:cs="Times New Roman"/>
                <w:iCs/>
                <w:color w:val="000000"/>
                <w:kern w:val="0"/>
                <w:sz w:val="24"/>
                <w:szCs w:val="24"/>
                <w:lang w:val="ru-RU" w:eastAsia="en-US" w:bidi="ar-SA"/>
              </w:rPr>
              <w:t>Позиция 26</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t>Ключ разводной 42мм</w:t>
            </w:r>
          </w:p>
        </w:tc>
        <w:tc>
          <w:tcPr>
            <w:tcW w:w="752" w:type="dxa"/>
            <w:tcBorders>
              <w:top w:val="nil"/>
              <w:right w:val="nil"/>
            </w:tcBorders>
            <w:vAlign w:val="center"/>
          </w:tcPr>
          <w:p>
            <w:pPr>
              <w:pStyle w:val="Normal"/>
              <w:widowControl w:val="false"/>
              <w:numPr>
                <w:ilvl w:val="0"/>
                <w:numId w:val="20"/>
              </w:numPr>
              <w:suppressAutoHyphens w:val="true"/>
              <w:spacing w:before="0" w:after="0"/>
              <w:jc w:val="left"/>
              <w:rPr>
                <w:rFonts w:ascii="Times New Roman" w:hAnsi="Times New Roman" w:eastAsia="Times New Roman" w:cs="Times New Roman"/>
                <w:color w:val="333333"/>
                <w:kern w:val="0"/>
                <w:sz w:val="22"/>
                <w:szCs w:val="22"/>
                <w:lang w:val="ru-RU" w:eastAsia="ru-RU" w:bidi="ar-SA"/>
              </w:rPr>
            </w:pPr>
            <w:r>
              <w:rPr>
                <w:rFonts w:eastAsia="Times New Roman" w:cs="Times New Roman"/>
                <w:color w:val="333333"/>
                <w:kern w:val="0"/>
                <w:sz w:val="22"/>
                <w:szCs w:val="22"/>
                <w:lang w:val="ru-RU" w:eastAsia="ru-RU" w:bidi="ar-SA"/>
              </w:rPr>
            </w:r>
          </w:p>
        </w:tc>
        <w:tc>
          <w:tcPr>
            <w:tcW w:w="3477" w:type="dxa"/>
            <w:tcBorders>
              <w:top w:val="nil"/>
              <w:right w:val="nil"/>
            </w:tcBorders>
            <w:vAlign w:val="center"/>
          </w:tcPr>
          <w:p>
            <w:pPr>
              <w:pStyle w:val="Normal"/>
              <w:widowControl w:val="false"/>
              <w:numPr>
                <w:ilvl w:val="0"/>
                <w:numId w:val="20"/>
              </w:numPr>
              <w:jc w:val="left"/>
              <w:rPr/>
            </w:pPr>
            <w:r>
              <w:rPr>
                <w:rStyle w:val="Strong7"/>
                <w:rFonts w:eastAsia="Times New Roman" w:cs="Times New Roman"/>
                <w:b w:val="false"/>
                <w:bCs w:val="false"/>
                <w:color w:val="333333"/>
                <w:kern w:val="0"/>
                <w:sz w:val="22"/>
                <w:szCs w:val="22"/>
                <w:lang w:val="ru-RU" w:eastAsia="ru-RU" w:bidi="ar-SA"/>
              </w:rPr>
              <w:t xml:space="preserve">Длина </w:t>
            </w:r>
            <w:r>
              <w:rPr>
                <w:rFonts w:eastAsia="Times New Roman" w:cs="Times New Roman"/>
                <w:b w:val="false"/>
                <w:bCs w:val="false"/>
                <w:color w:val="333333"/>
                <w:kern w:val="0"/>
                <w:sz w:val="22"/>
                <w:szCs w:val="22"/>
                <w:lang w:val="ru-RU" w:eastAsia="ru-RU" w:bidi="ar-SA"/>
              </w:rPr>
              <w:t>300 мм</w:t>
            </w:r>
          </w:p>
          <w:p>
            <w:pPr>
              <w:pStyle w:val="Normal"/>
              <w:widowControl w:val="false"/>
              <w:numPr>
                <w:ilvl w:val="0"/>
                <w:numId w:val="20"/>
              </w:numPr>
              <w:jc w:val="left"/>
              <w:rPr/>
            </w:pPr>
            <w:r>
              <w:rPr>
                <w:rStyle w:val="Strong7"/>
                <w:rFonts w:eastAsia="Times New Roman" w:cs="Times New Roman"/>
                <w:b w:val="false"/>
                <w:bCs w:val="false"/>
                <w:color w:val="333333"/>
                <w:kern w:val="0"/>
                <w:sz w:val="22"/>
                <w:szCs w:val="22"/>
                <w:lang w:val="ru-RU" w:eastAsia="ru-RU" w:bidi="ar-SA"/>
              </w:rPr>
              <w:t xml:space="preserve">Максимальное расстояние между губками </w:t>
            </w:r>
            <w:r>
              <w:rPr>
                <w:rFonts w:eastAsia="Times New Roman" w:cs="Times New Roman"/>
                <w:b w:val="false"/>
                <w:bCs w:val="false"/>
                <w:color w:val="333333"/>
                <w:kern w:val="0"/>
                <w:sz w:val="22"/>
                <w:szCs w:val="22"/>
                <w:lang w:val="ru-RU" w:eastAsia="ru-RU" w:bidi="ar-SA"/>
              </w:rPr>
              <w:t>42 мм</w:t>
            </w:r>
          </w:p>
          <w:p>
            <w:pPr>
              <w:pStyle w:val="Normal"/>
              <w:widowControl w:val="false"/>
              <w:numPr>
                <w:ilvl w:val="0"/>
                <w:numId w:val="20"/>
              </w:numPr>
              <w:jc w:val="left"/>
              <w:rPr/>
            </w:pPr>
            <w:r>
              <w:rPr>
                <w:rStyle w:val="Strong7"/>
                <w:rFonts w:eastAsia="Times New Roman" w:cs="Times New Roman"/>
                <w:b w:val="false"/>
                <w:bCs w:val="false"/>
                <w:color w:val="333333"/>
                <w:kern w:val="0"/>
                <w:sz w:val="22"/>
                <w:szCs w:val="22"/>
                <w:lang w:val="ru-RU" w:eastAsia="ru-RU" w:bidi="ar-SA"/>
              </w:rPr>
              <w:t xml:space="preserve">Минимальное расстояние между губками </w:t>
            </w:r>
            <w:r>
              <w:rPr>
                <w:rFonts w:eastAsia="Times New Roman" w:cs="Times New Roman"/>
                <w:b w:val="false"/>
                <w:bCs w:val="false"/>
                <w:color w:val="333333"/>
                <w:kern w:val="0"/>
                <w:sz w:val="22"/>
                <w:szCs w:val="22"/>
                <w:lang w:val="ru-RU" w:eastAsia="ru-RU" w:bidi="ar-SA"/>
              </w:rPr>
              <w:t>0 мм (губки смыкаются)</w:t>
            </w:r>
          </w:p>
          <w:p>
            <w:pPr>
              <w:pStyle w:val="Normal"/>
              <w:widowControl w:val="false"/>
              <w:numPr>
                <w:ilvl w:val="0"/>
                <w:numId w:val="20"/>
              </w:numPr>
              <w:jc w:val="left"/>
              <w:rPr/>
            </w:pPr>
            <w:r>
              <w:rPr>
                <w:rStyle w:val="Strong7"/>
                <w:rFonts w:eastAsia="Times New Roman" w:cs="Times New Roman"/>
                <w:b w:val="false"/>
                <w:bCs w:val="false"/>
                <w:color w:val="333333"/>
                <w:kern w:val="0"/>
                <w:sz w:val="22"/>
                <w:szCs w:val="22"/>
                <w:lang w:val="ru-RU" w:eastAsia="ru-RU" w:bidi="ar-SA"/>
              </w:rPr>
              <w:t xml:space="preserve">Материал </w:t>
            </w:r>
            <w:r>
              <w:rPr>
                <w:rFonts w:eastAsia="Times New Roman" w:cs="Times New Roman"/>
                <w:b w:val="false"/>
                <w:bCs w:val="false"/>
                <w:color w:val="333333"/>
                <w:kern w:val="0"/>
                <w:sz w:val="22"/>
                <w:szCs w:val="22"/>
                <w:lang w:val="ru-RU" w:eastAsia="ru-RU" w:bidi="ar-SA"/>
              </w:rPr>
              <w:t>Легированная сталь 40Х (хром-ванадиевая, CrV)</w:t>
            </w:r>
          </w:p>
          <w:p>
            <w:pPr>
              <w:pStyle w:val="Normal"/>
              <w:widowControl w:val="false"/>
              <w:numPr>
                <w:ilvl w:val="0"/>
                <w:numId w:val="20"/>
              </w:numPr>
              <w:jc w:val="left"/>
              <w:rPr/>
            </w:pPr>
            <w:r>
              <w:rPr>
                <w:rStyle w:val="Strong7"/>
                <w:rFonts w:eastAsia="Times New Roman" w:cs="Times New Roman"/>
                <w:b w:val="false"/>
                <w:bCs w:val="false"/>
                <w:color w:val="333333"/>
                <w:kern w:val="0"/>
                <w:sz w:val="22"/>
                <w:szCs w:val="22"/>
                <w:lang w:val="ru-RU" w:eastAsia="ru-RU" w:bidi="ar-SA"/>
              </w:rPr>
              <w:t xml:space="preserve">Покрытие </w:t>
            </w:r>
            <w:r>
              <w:rPr>
                <w:rFonts w:eastAsia="Times New Roman" w:cs="Times New Roman"/>
                <w:b w:val="false"/>
                <w:bCs w:val="false"/>
                <w:color w:val="333333"/>
                <w:kern w:val="0"/>
                <w:sz w:val="22"/>
                <w:szCs w:val="22"/>
                <w:lang w:val="ru-RU" w:eastAsia="ru-RU" w:bidi="ar-SA"/>
              </w:rPr>
              <w:t>Хромоникелевое (защищает от коррозии и механических повреждений)</w:t>
            </w:r>
          </w:p>
          <w:p>
            <w:pPr>
              <w:pStyle w:val="Normal"/>
              <w:widowControl w:val="false"/>
              <w:numPr>
                <w:ilvl w:val="0"/>
                <w:numId w:val="20"/>
              </w:numPr>
              <w:jc w:val="left"/>
              <w:rPr/>
            </w:pPr>
            <w:r>
              <w:rPr>
                <w:rStyle w:val="Strong7"/>
                <w:rFonts w:eastAsia="Times New Roman" w:cs="Times New Roman"/>
                <w:b w:val="false"/>
                <w:bCs w:val="false"/>
                <w:color w:val="333333"/>
                <w:kern w:val="0"/>
                <w:sz w:val="22"/>
                <w:szCs w:val="22"/>
                <w:lang w:val="ru-RU" w:eastAsia="ru-RU" w:bidi="ar-SA"/>
              </w:rPr>
              <w:t xml:space="preserve">Твёрдость губок </w:t>
            </w:r>
            <w:r>
              <w:rPr>
                <w:rFonts w:eastAsia="Times New Roman" w:cs="Times New Roman"/>
                <w:b w:val="false"/>
                <w:bCs w:val="false"/>
                <w:color w:val="333333"/>
                <w:kern w:val="0"/>
                <w:sz w:val="22"/>
                <w:szCs w:val="22"/>
                <w:lang w:val="ru-RU" w:eastAsia="ru-RU" w:bidi="ar-SA"/>
              </w:rPr>
              <w:t>45,5 HRC (закалены токами высокой частоты)</w:t>
            </w:r>
          </w:p>
          <w:p>
            <w:pPr>
              <w:pStyle w:val="Normal"/>
              <w:widowControl w:val="false"/>
              <w:numPr>
                <w:ilvl w:val="0"/>
                <w:numId w:val="20"/>
              </w:numPr>
              <w:jc w:val="left"/>
              <w:rPr/>
            </w:pPr>
            <w:r>
              <w:rPr>
                <w:rStyle w:val="Strong7"/>
                <w:rFonts w:eastAsia="Times New Roman" w:cs="Times New Roman"/>
                <w:b w:val="false"/>
                <w:bCs w:val="false"/>
                <w:color w:val="333333"/>
                <w:kern w:val="0"/>
                <w:sz w:val="22"/>
                <w:szCs w:val="22"/>
                <w:lang w:val="ru-RU" w:eastAsia="ru-RU" w:bidi="ar-SA"/>
              </w:rPr>
              <w:t xml:space="preserve">Тип рукоятки </w:t>
            </w:r>
            <w:r>
              <w:rPr>
                <w:rFonts w:eastAsia="Times New Roman" w:cs="Times New Roman"/>
                <w:b w:val="false"/>
                <w:bCs w:val="false"/>
                <w:color w:val="333333"/>
                <w:kern w:val="0"/>
                <w:sz w:val="22"/>
                <w:szCs w:val="22"/>
                <w:lang w:val="ru-RU" w:eastAsia="ru-RU" w:bidi="ar-SA"/>
              </w:rPr>
              <w:t>Двухкомпонентная эргономичная</w:t>
            </w:r>
          </w:p>
          <w:p>
            <w:pPr>
              <w:pStyle w:val="Normal"/>
              <w:widowControl w:val="false"/>
              <w:numPr>
                <w:ilvl w:val="0"/>
                <w:numId w:val="20"/>
              </w:numPr>
              <w:jc w:val="left"/>
              <w:rPr/>
            </w:pPr>
            <w:r>
              <w:rPr>
                <w:rStyle w:val="Strong7"/>
                <w:rFonts w:eastAsia="Times New Roman" w:cs="Times New Roman"/>
                <w:b w:val="false"/>
                <w:bCs w:val="false"/>
                <w:color w:val="333333"/>
                <w:kern w:val="0"/>
                <w:sz w:val="22"/>
                <w:szCs w:val="22"/>
                <w:lang w:val="ru-RU" w:eastAsia="ru-RU" w:bidi="ar-SA"/>
              </w:rPr>
              <w:t xml:space="preserve">Дополнительные элементы </w:t>
            </w:r>
            <w:r>
              <w:rPr>
                <w:rFonts w:eastAsia="Times New Roman" w:cs="Times New Roman"/>
                <w:b w:val="false"/>
                <w:bCs w:val="false"/>
                <w:color w:val="333333"/>
                <w:kern w:val="0"/>
                <w:sz w:val="22"/>
                <w:szCs w:val="22"/>
                <w:lang w:val="ru-RU" w:eastAsia="ru-RU" w:bidi="ar-SA"/>
              </w:rPr>
              <w:t>Мерная шкала на губках для точной настройки, чехол на рукоятке, отверстие для подвешивания</w:t>
            </w:r>
          </w:p>
          <w:p>
            <w:pPr>
              <w:pStyle w:val="Normal"/>
              <w:widowControl w:val="false"/>
              <w:numPr>
                <w:ilvl w:val="0"/>
                <w:numId w:val="20"/>
              </w:numPr>
              <w:jc w:val="left"/>
              <w:rPr/>
            </w:pPr>
            <w:r>
              <w:rPr>
                <w:rStyle w:val="Strong7"/>
                <w:rFonts w:eastAsia="Times New Roman" w:cs="Times New Roman"/>
                <w:b w:val="false"/>
                <w:bCs w:val="false"/>
                <w:color w:val="333333"/>
                <w:kern w:val="0"/>
                <w:sz w:val="22"/>
                <w:szCs w:val="22"/>
                <w:lang w:val="ru-RU" w:eastAsia="ru-RU" w:bidi="ar-SA"/>
              </w:rPr>
              <w:t xml:space="preserve">Вес </w:t>
            </w:r>
            <w:r>
              <w:rPr>
                <w:rFonts w:eastAsia="Times New Roman" w:cs="Times New Roman"/>
                <w:b w:val="false"/>
                <w:bCs w:val="false"/>
                <w:color w:val="333333"/>
                <w:kern w:val="0"/>
                <w:sz w:val="22"/>
                <w:szCs w:val="22"/>
                <w:lang w:val="ru-RU" w:eastAsia="ru-RU" w:bidi="ar-SA"/>
              </w:rPr>
              <w:t>0,72 кг</w:t>
            </w:r>
          </w:p>
          <w:p>
            <w:pPr>
              <w:pStyle w:val="Normal"/>
              <w:widowControl w:val="false"/>
              <w:numPr>
                <w:ilvl w:val="0"/>
                <w:numId w:val="20"/>
              </w:numPr>
              <w:jc w:val="left"/>
              <w:rPr/>
            </w:pPr>
            <w:r>
              <w:rPr>
                <w:rStyle w:val="Strong7"/>
                <w:rFonts w:eastAsia="Times New Roman" w:cs="Times New Roman"/>
                <w:b w:val="false"/>
                <w:bCs w:val="false"/>
                <w:color w:val="333333"/>
                <w:kern w:val="0"/>
                <w:sz w:val="22"/>
                <w:szCs w:val="22"/>
                <w:lang w:val="ru-RU" w:eastAsia="ru-RU" w:bidi="ar-SA"/>
              </w:rPr>
              <w:t xml:space="preserve">Габариты (Д×Ш×В) </w:t>
            </w:r>
            <w:r>
              <w:rPr>
                <w:rFonts w:eastAsia="Times New Roman" w:cs="Times New Roman"/>
                <w:b w:val="false"/>
                <w:bCs w:val="false"/>
                <w:color w:val="333333"/>
                <w:kern w:val="0"/>
                <w:sz w:val="22"/>
                <w:szCs w:val="22"/>
                <w:lang w:val="ru-RU" w:eastAsia="ru-RU" w:bidi="ar-SA"/>
              </w:rPr>
              <w:t>306×85×19 мм</w:t>
            </w:r>
          </w:p>
          <w:p>
            <w:pPr>
              <w:pStyle w:val="Normal"/>
              <w:widowControl w:val="false"/>
              <w:numPr>
                <w:ilvl w:val="0"/>
                <w:numId w:val="20"/>
              </w:numPr>
              <w:jc w:val="left"/>
              <w:rPr/>
            </w:pPr>
            <w:r>
              <w:rPr>
                <w:rStyle w:val="Strong7"/>
                <w:rFonts w:eastAsia="Times New Roman" w:cs="Times New Roman"/>
                <w:b w:val="false"/>
                <w:bCs w:val="false"/>
                <w:color w:val="333333"/>
                <w:kern w:val="0"/>
                <w:sz w:val="22"/>
                <w:szCs w:val="22"/>
                <w:lang w:val="ru-RU" w:eastAsia="ru-RU" w:bidi="ar-SA"/>
              </w:rPr>
              <w:t xml:space="preserve">Диэлектрическое покрытие </w:t>
            </w:r>
            <w:r>
              <w:rPr>
                <w:rFonts w:eastAsia="Times New Roman" w:cs="Times New Roman"/>
                <w:b w:val="false"/>
                <w:bCs w:val="false"/>
                <w:color w:val="333333"/>
                <w:kern w:val="0"/>
                <w:sz w:val="22"/>
                <w:szCs w:val="22"/>
                <w:lang w:val="ru-RU" w:eastAsia="ru-RU" w:bidi="ar-SA"/>
              </w:rPr>
              <w:t>Нет</w:t>
            </w:r>
          </w:p>
          <w:p>
            <w:pPr>
              <w:pStyle w:val="Normal"/>
              <w:widowControl w:val="false"/>
              <w:numPr>
                <w:ilvl w:val="0"/>
                <w:numId w:val="20"/>
              </w:numPr>
              <w:jc w:val="left"/>
              <w:rPr/>
            </w:pPr>
            <w:r>
              <w:rPr>
                <w:rStyle w:val="Strong7"/>
                <w:rFonts w:eastAsia="Times New Roman" w:cs="Times New Roman"/>
                <w:b w:val="false"/>
                <w:bCs w:val="false"/>
                <w:color w:val="333333"/>
                <w:kern w:val="0"/>
                <w:sz w:val="22"/>
                <w:szCs w:val="22"/>
                <w:lang w:val="ru-RU" w:eastAsia="ru-RU" w:bidi="ar-SA"/>
              </w:rPr>
              <w:t xml:space="preserve">Трещотка </w:t>
            </w:r>
            <w:r>
              <w:rPr>
                <w:rFonts w:eastAsia="Times New Roman" w:cs="Times New Roman"/>
                <w:b w:val="false"/>
                <w:bCs w:val="false"/>
                <w:color w:val="333333"/>
                <w:kern w:val="0"/>
                <w:sz w:val="22"/>
                <w:szCs w:val="22"/>
                <w:lang w:val="ru-RU" w:eastAsia="ru-RU" w:bidi="ar-SA"/>
              </w:rPr>
              <w:t>Нет</w:t>
            </w:r>
          </w:p>
          <w:p>
            <w:pPr>
              <w:pStyle w:val="Normal"/>
              <w:widowControl w:val="false"/>
              <w:numPr>
                <w:ilvl w:val="0"/>
                <w:numId w:val="20"/>
              </w:numPr>
              <w:jc w:val="left"/>
              <w:rPr/>
            </w:pPr>
            <w:r>
              <w:rPr>
                <w:rStyle w:val="Strong7"/>
                <w:rFonts w:eastAsia="Times New Roman" w:cs="Times New Roman"/>
                <w:b w:val="false"/>
                <w:bCs w:val="false"/>
                <w:color w:val="333333"/>
                <w:kern w:val="0"/>
                <w:sz w:val="22"/>
                <w:szCs w:val="22"/>
                <w:lang w:val="ru-RU" w:eastAsia="ru-RU" w:bidi="ar-SA"/>
              </w:rPr>
              <w:t xml:space="preserve">Соответствие </w:t>
            </w:r>
            <w:r>
              <w:rPr>
                <w:rFonts w:eastAsia="Times New Roman" w:cs="Times New Roman"/>
                <w:b w:val="false"/>
                <w:bCs w:val="false"/>
                <w:color w:val="333333"/>
                <w:kern w:val="0"/>
                <w:sz w:val="22"/>
                <w:szCs w:val="22"/>
                <w:lang w:val="ru-RU" w:eastAsia="ru-RU" w:bidi="ar-SA"/>
              </w:rPr>
              <w:t>ГОСТ 7275-75</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27</w:t>
            </w:r>
          </w:p>
        </w:tc>
        <w:tc>
          <w:tcPr>
            <w:tcW w:w="1517" w:type="dxa"/>
            <w:tcBorders>
              <w:top w:val="nil"/>
              <w:right w:val="nil"/>
            </w:tcBorders>
            <w:vAlign w:val="center"/>
          </w:tcPr>
          <w:p>
            <w:pPr>
              <w:pStyle w:val="Normal"/>
              <w:widowControl w:val="false"/>
              <w:jc w:val="left"/>
              <w:rPr>
                <w:sz w:val="24"/>
                <w:szCs w:val="24"/>
              </w:rPr>
            </w:pPr>
            <w:r>
              <w:rPr>
                <w:rFonts w:eastAsia="Calibri" w:cs="Times New Roman"/>
                <w:iCs/>
                <w:color w:val="000000"/>
                <w:kern w:val="0"/>
                <w:sz w:val="24"/>
                <w:szCs w:val="24"/>
                <w:lang w:val="ru-RU" w:eastAsia="en-US" w:bidi="ar-SA"/>
              </w:rPr>
              <w:t>Позиция 27</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Ключ разводной</w:t>
            </w:r>
          </w:p>
          <w:p>
            <w:pPr>
              <w:pStyle w:val="Normal"/>
              <w:widowControl w:val="false"/>
              <w:jc w:val="left"/>
              <w:rPr>
                <w:rFonts w:ascii="Times New Roman" w:hAnsi="Times New Roman"/>
                <w:sz w:val="24"/>
                <w:szCs w:val="24"/>
              </w:rPr>
            </w:pPr>
            <w:r>
              <w:rPr>
                <w:sz w:val="24"/>
                <w:szCs w:val="24"/>
              </w:rPr>
              <w:t xml:space="preserve"> </w:t>
            </w:r>
            <w:r>
              <w:rPr>
                <w:sz w:val="24"/>
                <w:szCs w:val="24"/>
              </w:rPr>
              <w:t>19мм</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20"/>
              </w:numPr>
              <w:jc w:val="left"/>
              <w:rPr/>
            </w:pPr>
            <w:r>
              <w:rPr>
                <w:rStyle w:val="Strong7"/>
                <w:rFonts w:eastAsia="Times New Roman" w:cs="Times New Roman"/>
                <w:b w:val="false"/>
                <w:bCs w:val="false"/>
                <w:color w:val="333333"/>
                <w:kern w:val="0"/>
                <w:sz w:val="22"/>
                <w:szCs w:val="22"/>
                <w:lang w:val="ru-RU" w:eastAsia="ru-RU" w:bidi="ar-SA"/>
              </w:rPr>
              <w:t>Тип инструмента:</w:t>
            </w:r>
            <w:r>
              <w:rPr>
                <w:rFonts w:eastAsia="Times New Roman" w:cs="Times New Roman"/>
                <w:b w:val="false"/>
                <w:bCs w:val="false"/>
                <w:color w:val="333333"/>
                <w:kern w:val="0"/>
                <w:sz w:val="22"/>
                <w:szCs w:val="22"/>
                <w:lang w:val="ru-RU" w:eastAsia="ru-RU" w:bidi="ar-SA"/>
              </w:rPr>
              <w:t> гаечный разводной ключ.</w:t>
            </w:r>
          </w:p>
          <w:p>
            <w:pPr>
              <w:pStyle w:val="Normal"/>
              <w:widowControl w:val="false"/>
              <w:numPr>
                <w:ilvl w:val="0"/>
                <w:numId w:val="20"/>
              </w:numPr>
              <w:jc w:val="left"/>
              <w:rPr/>
            </w:pPr>
            <w:r>
              <w:rPr>
                <w:rStyle w:val="Strong7"/>
                <w:rFonts w:eastAsia="Times New Roman" w:cs="Times New Roman"/>
                <w:b w:val="false"/>
                <w:bCs w:val="false"/>
                <w:color w:val="333333"/>
                <w:kern w:val="0"/>
                <w:sz w:val="22"/>
                <w:szCs w:val="22"/>
                <w:lang w:val="ru-RU" w:eastAsia="ru-RU" w:bidi="ar-SA"/>
              </w:rPr>
              <w:t>Длина:</w:t>
            </w:r>
            <w:r>
              <w:rPr>
                <w:rFonts w:eastAsia="Times New Roman" w:cs="Times New Roman"/>
                <w:b w:val="false"/>
                <w:bCs w:val="false"/>
                <w:color w:val="333333"/>
                <w:kern w:val="0"/>
                <w:sz w:val="22"/>
                <w:szCs w:val="22"/>
                <w:lang w:val="ru-RU" w:eastAsia="ru-RU" w:bidi="ar-SA"/>
              </w:rPr>
              <w:t> 150 мм.</w:t>
            </w:r>
          </w:p>
          <w:p>
            <w:pPr>
              <w:pStyle w:val="Normal"/>
              <w:widowControl w:val="false"/>
              <w:numPr>
                <w:ilvl w:val="0"/>
                <w:numId w:val="20"/>
              </w:numPr>
              <w:jc w:val="left"/>
              <w:rPr/>
            </w:pPr>
            <w:r>
              <w:rPr>
                <w:rStyle w:val="Strong7"/>
                <w:rFonts w:eastAsia="Times New Roman" w:cs="Times New Roman"/>
                <w:b w:val="false"/>
                <w:bCs w:val="false"/>
                <w:color w:val="333333"/>
                <w:kern w:val="0"/>
                <w:sz w:val="22"/>
                <w:szCs w:val="22"/>
                <w:lang w:val="ru-RU" w:eastAsia="ru-RU" w:bidi="ar-SA"/>
              </w:rPr>
              <w:t>Материал:</w:t>
            </w:r>
            <w:r>
              <w:rPr>
                <w:rFonts w:eastAsia="Times New Roman" w:cs="Times New Roman"/>
                <w:b w:val="false"/>
                <w:bCs w:val="false"/>
                <w:color w:val="333333"/>
                <w:kern w:val="0"/>
                <w:sz w:val="22"/>
                <w:szCs w:val="22"/>
                <w:lang w:val="ru-RU" w:eastAsia="ru-RU" w:bidi="ar-SA"/>
              </w:rPr>
              <w:t> инструментальная хром-ванадиевая сталь (CrV).</w:t>
            </w:r>
          </w:p>
          <w:p>
            <w:pPr>
              <w:pStyle w:val="Normal"/>
              <w:widowControl w:val="false"/>
              <w:numPr>
                <w:ilvl w:val="0"/>
                <w:numId w:val="20"/>
              </w:numPr>
              <w:jc w:val="left"/>
              <w:rPr/>
            </w:pPr>
            <w:r>
              <w:rPr>
                <w:rStyle w:val="Strong7"/>
                <w:rFonts w:eastAsia="Times New Roman" w:cs="Times New Roman"/>
                <w:b w:val="false"/>
                <w:bCs w:val="false"/>
                <w:color w:val="333333"/>
                <w:kern w:val="0"/>
                <w:sz w:val="22"/>
                <w:szCs w:val="22"/>
                <w:lang w:val="ru-RU" w:eastAsia="ru-RU" w:bidi="ar-SA"/>
              </w:rPr>
              <w:t>Максимальное расстояние между губками (максимальный развод):</w:t>
            </w:r>
            <w:r>
              <w:rPr>
                <w:rFonts w:eastAsia="Times New Roman" w:cs="Times New Roman"/>
                <w:b w:val="false"/>
                <w:bCs w:val="false"/>
                <w:color w:val="333333"/>
                <w:kern w:val="0"/>
                <w:sz w:val="22"/>
                <w:szCs w:val="22"/>
                <w:lang w:val="ru-RU" w:eastAsia="ru-RU" w:bidi="ar-SA"/>
              </w:rPr>
              <w:t> 19 мм.</w:t>
            </w:r>
          </w:p>
          <w:p>
            <w:pPr>
              <w:pStyle w:val="Normal"/>
              <w:widowControl w:val="false"/>
              <w:numPr>
                <w:ilvl w:val="0"/>
                <w:numId w:val="20"/>
              </w:numPr>
              <w:jc w:val="left"/>
              <w:rPr/>
            </w:pPr>
            <w:r>
              <w:rPr>
                <w:rStyle w:val="Strong7"/>
                <w:rFonts w:eastAsia="Times New Roman" w:cs="Times New Roman"/>
                <w:b w:val="false"/>
                <w:bCs w:val="false"/>
                <w:color w:val="333333"/>
                <w:kern w:val="0"/>
                <w:sz w:val="22"/>
                <w:szCs w:val="22"/>
                <w:lang w:val="ru-RU" w:eastAsia="ru-RU" w:bidi="ar-SA"/>
              </w:rPr>
              <w:t>Толщина губок (минимальная):</w:t>
            </w:r>
            <w:r>
              <w:rPr>
                <w:rFonts w:eastAsia="Times New Roman" w:cs="Times New Roman"/>
                <w:b w:val="false"/>
                <w:bCs w:val="false"/>
                <w:color w:val="333333"/>
                <w:kern w:val="0"/>
                <w:sz w:val="22"/>
                <w:szCs w:val="22"/>
                <w:lang w:val="ru-RU" w:eastAsia="ru-RU" w:bidi="ar-SA"/>
              </w:rPr>
              <w:t> 6,8 мм.</w:t>
            </w:r>
          </w:p>
          <w:p>
            <w:pPr>
              <w:pStyle w:val="Normal"/>
              <w:widowControl w:val="false"/>
              <w:numPr>
                <w:ilvl w:val="0"/>
                <w:numId w:val="20"/>
              </w:numPr>
              <w:jc w:val="left"/>
              <w:rPr/>
            </w:pPr>
            <w:r>
              <w:rPr>
                <w:rStyle w:val="Strong7"/>
                <w:rFonts w:eastAsia="Times New Roman" w:cs="Times New Roman"/>
                <w:b w:val="false"/>
                <w:bCs w:val="false"/>
                <w:color w:val="333333"/>
                <w:kern w:val="0"/>
                <w:sz w:val="22"/>
                <w:szCs w:val="22"/>
                <w:lang w:val="ru-RU" w:eastAsia="ru-RU" w:bidi="ar-SA"/>
              </w:rPr>
              <w:t>Ширина головки (минимальная):</w:t>
            </w:r>
            <w:r>
              <w:rPr>
                <w:rFonts w:eastAsia="Times New Roman" w:cs="Times New Roman"/>
                <w:b w:val="false"/>
                <w:bCs w:val="false"/>
                <w:color w:val="333333"/>
                <w:kern w:val="0"/>
                <w:sz w:val="22"/>
                <w:szCs w:val="22"/>
                <w:lang w:val="ru-RU" w:eastAsia="ru-RU" w:bidi="ar-SA"/>
              </w:rPr>
              <w:t> 11,4 мм.</w:t>
            </w:r>
          </w:p>
          <w:p>
            <w:pPr>
              <w:pStyle w:val="Normal"/>
              <w:widowControl w:val="false"/>
              <w:numPr>
                <w:ilvl w:val="0"/>
                <w:numId w:val="20"/>
              </w:numPr>
              <w:jc w:val="left"/>
              <w:rPr/>
            </w:pPr>
            <w:r>
              <w:rPr>
                <w:rStyle w:val="Strong7"/>
                <w:rFonts w:eastAsia="Times New Roman" w:cs="Times New Roman"/>
                <w:b w:val="false"/>
                <w:bCs w:val="false"/>
                <w:color w:val="333333"/>
                <w:kern w:val="0"/>
                <w:sz w:val="22"/>
                <w:szCs w:val="22"/>
                <w:lang w:val="ru-RU" w:eastAsia="ru-RU" w:bidi="ar-SA"/>
              </w:rPr>
              <w:t>Вес нетто:</w:t>
            </w:r>
            <w:r>
              <w:rPr>
                <w:rFonts w:eastAsia="Times New Roman" w:cs="Times New Roman"/>
                <w:b w:val="false"/>
                <w:bCs w:val="false"/>
                <w:color w:val="333333"/>
                <w:kern w:val="0"/>
                <w:sz w:val="22"/>
                <w:szCs w:val="22"/>
                <w:lang w:val="ru-RU" w:eastAsia="ru-RU" w:bidi="ar-SA"/>
              </w:rPr>
              <w:t> около 0,14–0,16 кг.</w:t>
            </w:r>
          </w:p>
          <w:p>
            <w:pPr>
              <w:pStyle w:val="Normal"/>
              <w:widowControl w:val="false"/>
              <w:numPr>
                <w:ilvl w:val="0"/>
                <w:numId w:val="20"/>
              </w:numPr>
              <w:jc w:val="left"/>
              <w:rPr/>
            </w:pPr>
            <w:r>
              <w:rPr>
                <w:rStyle w:val="Strong7"/>
                <w:rFonts w:eastAsia="Times New Roman" w:cs="Times New Roman"/>
                <w:b w:val="false"/>
                <w:bCs w:val="false"/>
                <w:color w:val="333333"/>
                <w:kern w:val="0"/>
                <w:sz w:val="22"/>
                <w:szCs w:val="22"/>
                <w:lang w:val="ru-RU" w:eastAsia="ru-RU" w:bidi="ar-SA"/>
              </w:rPr>
              <w:t>Измерительная шкала:</w:t>
            </w:r>
            <w:r>
              <w:rPr>
                <w:rFonts w:eastAsia="Times New Roman" w:cs="Times New Roman"/>
                <w:b w:val="false"/>
                <w:bCs w:val="false"/>
                <w:color w:val="333333"/>
                <w:kern w:val="0"/>
                <w:sz w:val="22"/>
                <w:szCs w:val="22"/>
                <w:lang w:val="ru-RU" w:eastAsia="ru-RU" w:bidi="ar-SA"/>
              </w:rPr>
              <w:t> миллиметровая.</w:t>
            </w:r>
          </w:p>
          <w:p>
            <w:pPr>
              <w:pStyle w:val="Normal"/>
              <w:widowControl w:val="false"/>
              <w:numPr>
                <w:ilvl w:val="0"/>
                <w:numId w:val="20"/>
              </w:numPr>
              <w:jc w:val="left"/>
              <w:rPr/>
            </w:pPr>
            <w:r>
              <w:rPr>
                <w:rStyle w:val="Strong7"/>
                <w:rFonts w:eastAsia="Times New Roman" w:cs="Times New Roman"/>
                <w:b w:val="false"/>
                <w:bCs w:val="false"/>
                <w:color w:val="333333"/>
                <w:kern w:val="0"/>
                <w:sz w:val="22"/>
                <w:szCs w:val="22"/>
                <w:lang w:val="ru-RU" w:eastAsia="ru-RU" w:bidi="ar-SA"/>
              </w:rPr>
              <w:t>Покрытие:</w:t>
            </w:r>
            <w:r>
              <w:rPr>
                <w:rFonts w:eastAsia="Times New Roman" w:cs="Times New Roman"/>
                <w:b w:val="false"/>
                <w:bCs w:val="false"/>
                <w:color w:val="333333"/>
                <w:kern w:val="0"/>
                <w:sz w:val="22"/>
                <w:szCs w:val="22"/>
                <w:lang w:val="ru-RU" w:eastAsia="ru-RU" w:bidi="ar-SA"/>
              </w:rPr>
              <w:t> матовое никелирование.</w:t>
            </w:r>
          </w:p>
          <w:p>
            <w:pPr>
              <w:pStyle w:val="Normal"/>
              <w:widowControl w:val="false"/>
              <w:numPr>
                <w:ilvl w:val="0"/>
                <w:numId w:val="20"/>
              </w:numPr>
              <w:jc w:val="left"/>
              <w:rPr/>
            </w:pPr>
            <w:r>
              <w:rPr>
                <w:rStyle w:val="Strong7"/>
                <w:rFonts w:eastAsia="Times New Roman" w:cs="Times New Roman"/>
                <w:b w:val="false"/>
                <w:bCs w:val="false"/>
                <w:color w:val="333333"/>
                <w:kern w:val="0"/>
                <w:sz w:val="22"/>
                <w:szCs w:val="22"/>
                <w:lang w:val="ru-RU" w:eastAsia="ru-RU" w:bidi="ar-SA"/>
              </w:rPr>
              <w:t>Твёрдость головки:</w:t>
            </w:r>
            <w:r>
              <w:rPr>
                <w:rFonts w:eastAsia="Times New Roman" w:cs="Times New Roman"/>
                <w:b w:val="false"/>
                <w:bCs w:val="false"/>
                <w:color w:val="333333"/>
                <w:kern w:val="0"/>
                <w:sz w:val="22"/>
                <w:szCs w:val="22"/>
                <w:lang w:val="ru-RU" w:eastAsia="ru-RU" w:bidi="ar-SA"/>
              </w:rPr>
              <w:t> 38–42 HRC.</w:t>
            </w:r>
          </w:p>
          <w:p>
            <w:pPr>
              <w:pStyle w:val="Normal"/>
              <w:widowControl w:val="false"/>
              <w:numPr>
                <w:ilvl w:val="0"/>
                <w:numId w:val="20"/>
              </w:numPr>
              <w:jc w:val="left"/>
              <w:rPr/>
            </w:pPr>
            <w:r>
              <w:rPr>
                <w:rStyle w:val="Strong7"/>
                <w:rFonts w:eastAsia="Times New Roman" w:cs="Times New Roman"/>
                <w:b w:val="false"/>
                <w:bCs w:val="false"/>
                <w:color w:val="333333"/>
                <w:kern w:val="0"/>
                <w:sz w:val="22"/>
                <w:szCs w:val="22"/>
                <w:lang w:val="ru-RU" w:eastAsia="ru-RU" w:bidi="ar-SA"/>
              </w:rPr>
              <w:t>Трещотка:</w:t>
            </w:r>
            <w:r>
              <w:rPr>
                <w:rFonts w:eastAsia="Times New Roman" w:cs="Times New Roman"/>
                <w:b w:val="false"/>
                <w:bCs w:val="false"/>
                <w:color w:val="333333"/>
                <w:kern w:val="0"/>
                <w:sz w:val="22"/>
                <w:szCs w:val="22"/>
                <w:lang w:val="ru-RU" w:eastAsia="ru-RU" w:bidi="ar-SA"/>
              </w:rPr>
              <w:t> отсутствует.</w:t>
            </w:r>
          </w:p>
          <w:p>
            <w:pPr>
              <w:pStyle w:val="Normal"/>
              <w:widowControl w:val="false"/>
              <w:numPr>
                <w:ilvl w:val="0"/>
                <w:numId w:val="20"/>
              </w:numPr>
              <w:jc w:val="left"/>
              <w:rPr/>
            </w:pPr>
            <w:r>
              <w:rPr>
                <w:rStyle w:val="Strong7"/>
                <w:rFonts w:eastAsia="Times New Roman" w:cs="Times New Roman"/>
                <w:b w:val="false"/>
                <w:bCs w:val="false"/>
                <w:color w:val="333333"/>
                <w:kern w:val="0"/>
                <w:sz w:val="22"/>
                <w:szCs w:val="22"/>
                <w:lang w:val="ru-RU" w:eastAsia="ru-RU" w:bidi="ar-SA"/>
              </w:rPr>
              <w:t>Диэлектрическое покрытие:</w:t>
            </w:r>
            <w:r>
              <w:rPr>
                <w:rFonts w:eastAsia="Times New Roman" w:cs="Times New Roman"/>
                <w:b w:val="false"/>
                <w:bCs w:val="false"/>
                <w:color w:val="333333"/>
                <w:kern w:val="0"/>
                <w:sz w:val="22"/>
                <w:szCs w:val="22"/>
                <w:lang w:val="ru-RU" w:eastAsia="ru-RU" w:bidi="ar-SA"/>
              </w:rPr>
              <w:t> нет.</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kern w:val="0"/>
                <w:sz w:val="22"/>
                <w:szCs w:val="22"/>
                <w:lang w:val="ru-RU" w:eastAsia="en-US" w:bidi="ar-SA"/>
              </w:rPr>
              <w:t>28</w:t>
            </w:r>
          </w:p>
        </w:tc>
        <w:tc>
          <w:tcPr>
            <w:tcW w:w="1517" w:type="dxa"/>
            <w:tcBorders>
              <w:top w:val="nil"/>
              <w:right w:val="nil"/>
            </w:tcBorders>
            <w:vAlign w:val="center"/>
          </w:tcPr>
          <w:p>
            <w:pPr>
              <w:pStyle w:val="Normal"/>
              <w:widowControl w:val="false"/>
              <w:jc w:val="left"/>
              <w:rPr>
                <w:sz w:val="24"/>
                <w:szCs w:val="24"/>
              </w:rPr>
            </w:pPr>
            <w:r>
              <w:rPr>
                <w:rFonts w:eastAsia="Calibri" w:cs="Times New Roman"/>
                <w:iCs/>
                <w:color w:val="000000"/>
                <w:kern w:val="0"/>
                <w:sz w:val="24"/>
                <w:szCs w:val="24"/>
                <w:lang w:val="ru-RU" w:eastAsia="en-US" w:bidi="ar-SA"/>
              </w:rPr>
              <w:t>Позиция 28</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Ключ трубный одношарнирный 600мм</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jc w:val="left"/>
              <w:rPr/>
            </w:pPr>
            <w:r>
              <w:rPr>
                <w:rStyle w:val="Strong7"/>
                <w:b w:val="false"/>
                <w:i w:val="false"/>
                <w:caps w:val="false"/>
                <w:smallCaps w:val="false"/>
                <w:color w:val="333333"/>
                <w:spacing w:val="0"/>
                <w:sz w:val="22"/>
                <w:szCs w:val="22"/>
              </w:rPr>
              <w:t>Длина:</w:t>
            </w:r>
            <w:r>
              <w:rPr>
                <w:b w:val="false"/>
                <w:i w:val="false"/>
                <w:caps w:val="false"/>
                <w:smallCaps w:val="false"/>
                <w:color w:val="333333"/>
                <w:spacing w:val="0"/>
                <w:sz w:val="22"/>
                <w:szCs w:val="22"/>
              </w:rPr>
              <w:t> 600 мм.</w:t>
            </w:r>
          </w:p>
          <w:p>
            <w:pPr>
              <w:pStyle w:val="Normal"/>
              <w:widowControl w:val="false"/>
              <w:numPr>
                <w:ilvl w:val="0"/>
                <w:numId w:val="21"/>
              </w:numPr>
              <w:tabs>
                <w:tab w:val="clear" w:pos="708"/>
                <w:tab w:val="left" w:pos="0" w:leader="none"/>
              </w:tabs>
              <w:ind w:left="0" w:hanging="0"/>
              <w:jc w:val="left"/>
              <w:rPr/>
            </w:pPr>
            <w:r>
              <w:rPr>
                <w:rStyle w:val="Strong7"/>
                <w:b w:val="false"/>
                <w:i w:val="false"/>
                <w:caps w:val="false"/>
                <w:smallCaps w:val="false"/>
                <w:color w:val="333333"/>
                <w:spacing w:val="0"/>
                <w:sz w:val="22"/>
                <w:szCs w:val="22"/>
              </w:rPr>
              <w:t>Угол губок:</w:t>
            </w:r>
            <w:r>
              <w:rPr>
                <w:b w:val="false"/>
                <w:i w:val="false"/>
                <w:caps w:val="false"/>
                <w:smallCaps w:val="false"/>
                <w:color w:val="333333"/>
                <w:spacing w:val="0"/>
                <w:sz w:val="22"/>
                <w:szCs w:val="22"/>
              </w:rPr>
              <w:t>  90 градусов.</w:t>
            </w:r>
          </w:p>
          <w:p>
            <w:pPr>
              <w:pStyle w:val="Normal"/>
              <w:widowControl w:val="false"/>
              <w:numPr>
                <w:ilvl w:val="0"/>
                <w:numId w:val="21"/>
              </w:numPr>
              <w:tabs>
                <w:tab w:val="clear" w:pos="708"/>
                <w:tab w:val="left" w:pos="0" w:leader="none"/>
              </w:tabs>
              <w:ind w:left="0" w:hanging="0"/>
              <w:jc w:val="left"/>
              <w:rPr/>
            </w:pPr>
            <w:r>
              <w:rPr>
                <w:rStyle w:val="Strong7"/>
                <w:b w:val="false"/>
                <w:i w:val="false"/>
                <w:caps w:val="false"/>
                <w:smallCaps w:val="false"/>
                <w:color w:val="333333"/>
                <w:spacing w:val="0"/>
                <w:sz w:val="22"/>
                <w:szCs w:val="22"/>
              </w:rPr>
              <w:t>Максимальный размер раскрытия (захвата):</w:t>
            </w:r>
            <w:r>
              <w:rPr>
                <w:b w:val="false"/>
                <w:i w:val="false"/>
                <w:caps w:val="false"/>
                <w:smallCaps w:val="false"/>
                <w:color w:val="333333"/>
                <w:spacing w:val="0"/>
                <w:sz w:val="22"/>
                <w:szCs w:val="22"/>
              </w:rPr>
              <w:t>73–90 мм.</w:t>
            </w:r>
          </w:p>
          <w:p>
            <w:pPr>
              <w:pStyle w:val="Normal"/>
              <w:widowControl w:val="false"/>
              <w:numPr>
                <w:ilvl w:val="0"/>
                <w:numId w:val="21"/>
              </w:numPr>
              <w:tabs>
                <w:tab w:val="clear" w:pos="708"/>
                <w:tab w:val="left" w:pos="0" w:leader="none"/>
              </w:tabs>
              <w:ind w:left="0" w:hanging="0"/>
              <w:jc w:val="left"/>
              <w:rPr/>
            </w:pPr>
            <w:r>
              <w:rPr>
                <w:rStyle w:val="Strong7"/>
                <w:b w:val="false"/>
                <w:i w:val="false"/>
                <w:caps w:val="false"/>
                <w:smallCaps w:val="false"/>
                <w:color w:val="333333"/>
                <w:spacing w:val="0"/>
                <w:sz w:val="22"/>
                <w:szCs w:val="22"/>
              </w:rPr>
              <w:t>Материал рабочей части:</w:t>
            </w:r>
            <w:r>
              <w:rPr>
                <w:b w:val="false"/>
                <w:i w:val="false"/>
                <w:caps w:val="false"/>
                <w:smallCaps w:val="false"/>
                <w:color w:val="333333"/>
                <w:spacing w:val="0"/>
                <w:sz w:val="22"/>
                <w:szCs w:val="22"/>
              </w:rPr>
              <w:t> углеродистая или хромомолибденовая (Cr-Mo), чугун</w:t>
            </w:r>
          </w:p>
          <w:p>
            <w:pPr>
              <w:pStyle w:val="Normal"/>
              <w:widowControl w:val="false"/>
              <w:numPr>
                <w:ilvl w:val="0"/>
                <w:numId w:val="21"/>
              </w:numPr>
              <w:tabs>
                <w:tab w:val="clear" w:pos="708"/>
                <w:tab w:val="left" w:pos="0" w:leader="none"/>
              </w:tabs>
              <w:ind w:left="0" w:hanging="0"/>
              <w:jc w:val="left"/>
              <w:rPr/>
            </w:pPr>
            <w:r>
              <w:rPr>
                <w:rStyle w:val="Strong7"/>
                <w:b w:val="false"/>
                <w:i w:val="false"/>
                <w:caps w:val="false"/>
                <w:smallCaps w:val="false"/>
                <w:color w:val="333333"/>
                <w:spacing w:val="0"/>
                <w:sz w:val="22"/>
                <w:szCs w:val="22"/>
              </w:rPr>
              <w:t>Материал рукояти:</w:t>
            </w:r>
            <w:r>
              <w:rPr>
                <w:b w:val="false"/>
                <w:i w:val="false"/>
                <w:caps w:val="false"/>
                <w:smallCaps w:val="false"/>
                <w:color w:val="333333"/>
                <w:spacing w:val="0"/>
                <w:sz w:val="22"/>
                <w:szCs w:val="22"/>
              </w:rPr>
              <w:t> обычно сталь,  чугун.</w:t>
            </w:r>
          </w:p>
          <w:p>
            <w:pPr>
              <w:pStyle w:val="Normal"/>
              <w:widowControl w:val="false"/>
              <w:numPr>
                <w:ilvl w:val="0"/>
                <w:numId w:val="21"/>
              </w:numPr>
              <w:tabs>
                <w:tab w:val="clear" w:pos="708"/>
                <w:tab w:val="left" w:pos="0" w:leader="none"/>
              </w:tabs>
              <w:ind w:left="0" w:hanging="0"/>
              <w:jc w:val="left"/>
              <w:rPr/>
            </w:pPr>
            <w:r>
              <w:rPr>
                <w:rStyle w:val="Strong7"/>
                <w:b w:val="false"/>
                <w:i w:val="false"/>
                <w:caps w:val="false"/>
                <w:smallCaps w:val="false"/>
                <w:color w:val="333333"/>
                <w:spacing w:val="0"/>
                <w:sz w:val="22"/>
                <w:szCs w:val="22"/>
              </w:rPr>
              <w:t xml:space="preserve">Покрытие: </w:t>
            </w:r>
            <w:r>
              <w:rPr>
                <w:b w:val="false"/>
                <w:i w:val="false"/>
                <w:caps w:val="false"/>
                <w:smallCaps w:val="false"/>
                <w:color w:val="333333"/>
                <w:spacing w:val="0"/>
                <w:sz w:val="22"/>
                <w:szCs w:val="22"/>
              </w:rPr>
              <w:t>порошковая краска</w:t>
            </w:r>
          </w:p>
          <w:p>
            <w:pPr>
              <w:pStyle w:val="Normal"/>
              <w:widowControl w:val="false"/>
              <w:numPr>
                <w:ilvl w:val="0"/>
                <w:numId w:val="21"/>
              </w:numPr>
              <w:tabs>
                <w:tab w:val="clear" w:pos="708"/>
                <w:tab w:val="left" w:pos="0" w:leader="none"/>
              </w:tabs>
              <w:ind w:left="0" w:hanging="0"/>
              <w:jc w:val="left"/>
              <w:rPr/>
            </w:pPr>
            <w:r>
              <w:rPr>
                <w:rStyle w:val="Strong7"/>
                <w:b w:val="false"/>
                <w:i w:val="false"/>
                <w:caps w:val="false"/>
                <w:smallCaps w:val="false"/>
                <w:color w:val="333333"/>
                <w:spacing w:val="0"/>
                <w:sz w:val="22"/>
                <w:szCs w:val="22"/>
              </w:rPr>
              <w:t>Вес:</w:t>
            </w:r>
            <w:r>
              <w:rPr>
                <w:b w:val="false"/>
                <w:i w:val="false"/>
                <w:caps w:val="false"/>
                <w:smallCaps w:val="false"/>
                <w:color w:val="333333"/>
                <w:spacing w:val="0"/>
                <w:sz w:val="22"/>
                <w:szCs w:val="22"/>
              </w:rPr>
              <w:t> от 2,3 до 3,2 кг</w:t>
            </w:r>
          </w:p>
          <w:p>
            <w:pPr>
              <w:pStyle w:val="Normal"/>
              <w:widowControl w:val="false"/>
              <w:numPr>
                <w:ilvl w:val="0"/>
                <w:numId w:val="21"/>
              </w:numPr>
              <w:tabs>
                <w:tab w:val="clear" w:pos="708"/>
                <w:tab w:val="left" w:pos="0" w:leader="none"/>
              </w:tabs>
              <w:ind w:left="0" w:hanging="0"/>
              <w:jc w:val="left"/>
              <w:rPr/>
            </w:pPr>
            <w:r>
              <w:rPr>
                <w:rStyle w:val="Strong7"/>
                <w:b w:val="false"/>
                <w:i w:val="false"/>
                <w:caps w:val="false"/>
                <w:smallCaps w:val="false"/>
                <w:color w:val="333333"/>
                <w:spacing w:val="0"/>
                <w:sz w:val="22"/>
                <w:szCs w:val="22"/>
              </w:rPr>
              <w:t>Класс:</w:t>
            </w:r>
            <w:r>
              <w:rPr>
                <w:b w:val="false"/>
                <w:i w:val="false"/>
                <w:caps w:val="false"/>
                <w:smallCaps w:val="false"/>
                <w:color w:val="333333"/>
                <w:spacing w:val="0"/>
                <w:sz w:val="22"/>
                <w:szCs w:val="22"/>
              </w:rPr>
              <w:t> профессиональный</w:t>
            </w:r>
          </w:p>
          <w:p>
            <w:pPr>
              <w:pStyle w:val="BodyText"/>
              <w:widowControl w:val="false"/>
              <w:suppressAutoHyphens w:val="true"/>
              <w:spacing w:before="0" w:after="0"/>
              <w:jc w:val="left"/>
              <w:rPr>
                <w:rFonts w:ascii="Times New Roman" w:hAnsi="Times New Roman"/>
                <w:sz w:val="22"/>
                <w:szCs w:val="22"/>
              </w:rPr>
            </w:pPr>
            <w:r>
              <w:rPr>
                <w:sz w:val="22"/>
                <w:szCs w:val="22"/>
              </w:rPr>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kern w:val="0"/>
                <w:sz w:val="22"/>
                <w:szCs w:val="22"/>
                <w:lang w:val="ru-RU" w:eastAsia="en-US" w:bidi="ar-SA"/>
              </w:rPr>
              <w:t>29</w:t>
            </w:r>
          </w:p>
        </w:tc>
        <w:tc>
          <w:tcPr>
            <w:tcW w:w="1517" w:type="dxa"/>
            <w:tcBorders>
              <w:top w:val="nil"/>
              <w:right w:val="nil"/>
            </w:tcBorders>
            <w:vAlign w:val="center"/>
          </w:tcPr>
          <w:p>
            <w:pPr>
              <w:pStyle w:val="Normal"/>
              <w:widowControl w:val="false"/>
              <w:jc w:val="left"/>
              <w:rPr>
                <w:sz w:val="24"/>
                <w:szCs w:val="24"/>
              </w:rPr>
            </w:pPr>
            <w:r>
              <w:rPr>
                <w:rFonts w:eastAsia="Calibri" w:cs="Times New Roman"/>
                <w:iCs/>
                <w:color w:val="000000"/>
                <w:kern w:val="0"/>
                <w:sz w:val="24"/>
                <w:szCs w:val="24"/>
                <w:lang w:val="ru-RU" w:eastAsia="en-US" w:bidi="ar-SA"/>
              </w:rPr>
              <w:t>Позиция 29</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Ключ трубный рычажный №3  560мм</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22"/>
              </w:numPr>
              <w:tabs>
                <w:tab w:val="clear" w:pos="708"/>
                <w:tab w:val="left" w:pos="0" w:leader="none"/>
              </w:tabs>
              <w:ind w:left="0" w:hanging="0"/>
              <w:jc w:val="left"/>
              <w:rPr/>
            </w:pPr>
            <w:r>
              <w:rPr>
                <w:rStyle w:val="Strong7"/>
                <w:b w:val="false"/>
                <w:bCs w:val="false"/>
                <w:i w:val="false"/>
                <w:caps w:val="false"/>
                <w:smallCaps w:val="false"/>
                <w:color w:val="333333"/>
                <w:spacing w:val="0"/>
                <w:sz w:val="22"/>
                <w:szCs w:val="22"/>
              </w:rPr>
              <w:t>Номер ключа:</w:t>
            </w:r>
            <w:r>
              <w:rPr>
                <w:b w:val="false"/>
                <w:bCs w:val="false"/>
                <w:i w:val="false"/>
                <w:caps w:val="false"/>
                <w:smallCaps w:val="false"/>
                <w:color w:val="333333"/>
                <w:spacing w:val="0"/>
                <w:sz w:val="22"/>
                <w:szCs w:val="22"/>
              </w:rPr>
              <w:t> №3.</w:t>
            </w:r>
          </w:p>
          <w:p>
            <w:pPr>
              <w:pStyle w:val="Normal"/>
              <w:widowControl w:val="false"/>
              <w:numPr>
                <w:ilvl w:val="0"/>
                <w:numId w:val="22"/>
              </w:numPr>
              <w:tabs>
                <w:tab w:val="clear" w:pos="708"/>
                <w:tab w:val="left" w:pos="0" w:leader="none"/>
              </w:tabs>
              <w:ind w:left="0" w:hanging="0"/>
              <w:jc w:val="left"/>
              <w:rPr/>
            </w:pPr>
            <w:r>
              <w:rPr>
                <w:rStyle w:val="Strong7"/>
                <w:b w:val="false"/>
                <w:bCs w:val="false"/>
                <w:i w:val="false"/>
                <w:caps w:val="false"/>
                <w:smallCaps w:val="false"/>
                <w:color w:val="333333"/>
                <w:spacing w:val="0"/>
                <w:sz w:val="22"/>
                <w:szCs w:val="22"/>
              </w:rPr>
              <w:t>Тип:</w:t>
            </w:r>
            <w:r>
              <w:rPr>
                <w:b w:val="false"/>
                <w:bCs w:val="false"/>
                <w:i w:val="false"/>
                <w:caps w:val="false"/>
                <w:smallCaps w:val="false"/>
                <w:color w:val="333333"/>
                <w:spacing w:val="0"/>
                <w:sz w:val="22"/>
                <w:szCs w:val="22"/>
              </w:rPr>
              <w:t> L-образный (рычажный)</w:t>
            </w:r>
          </w:p>
          <w:p>
            <w:pPr>
              <w:pStyle w:val="Normal"/>
              <w:widowControl w:val="false"/>
              <w:numPr>
                <w:ilvl w:val="0"/>
                <w:numId w:val="22"/>
              </w:numPr>
              <w:tabs>
                <w:tab w:val="clear" w:pos="708"/>
                <w:tab w:val="left" w:pos="0" w:leader="none"/>
              </w:tabs>
              <w:ind w:left="0" w:hanging="0"/>
              <w:jc w:val="left"/>
              <w:rPr/>
            </w:pPr>
            <w:r>
              <w:rPr>
                <w:rStyle w:val="Strong7"/>
                <w:b w:val="false"/>
                <w:bCs w:val="false"/>
                <w:i w:val="false"/>
                <w:caps w:val="false"/>
                <w:smallCaps w:val="false"/>
                <w:color w:val="333333"/>
                <w:spacing w:val="0"/>
                <w:sz w:val="22"/>
                <w:szCs w:val="22"/>
              </w:rPr>
              <w:t>Длина:</w:t>
            </w:r>
            <w:r>
              <w:rPr>
                <w:b w:val="false"/>
                <w:bCs w:val="false"/>
                <w:i w:val="false"/>
                <w:caps w:val="false"/>
                <w:smallCaps w:val="false"/>
                <w:color w:val="333333"/>
                <w:spacing w:val="0"/>
                <w:sz w:val="22"/>
                <w:szCs w:val="22"/>
              </w:rPr>
              <w:t> 560 мм.</w:t>
            </w:r>
          </w:p>
          <w:p>
            <w:pPr>
              <w:pStyle w:val="Normal"/>
              <w:widowControl w:val="false"/>
              <w:numPr>
                <w:ilvl w:val="0"/>
                <w:numId w:val="22"/>
              </w:numPr>
              <w:tabs>
                <w:tab w:val="clear" w:pos="708"/>
                <w:tab w:val="left" w:pos="0" w:leader="none"/>
              </w:tabs>
              <w:ind w:left="0" w:hanging="0"/>
              <w:jc w:val="left"/>
              <w:rPr/>
            </w:pPr>
            <w:r>
              <w:rPr>
                <w:rStyle w:val="Strong7"/>
                <w:b w:val="false"/>
                <w:bCs w:val="false"/>
                <w:i w:val="false"/>
                <w:caps w:val="false"/>
                <w:smallCaps w:val="false"/>
                <w:color w:val="333333"/>
                <w:spacing w:val="0"/>
                <w:sz w:val="22"/>
                <w:szCs w:val="22"/>
              </w:rPr>
              <w:t>Максимальное раскрытие губок:</w:t>
            </w:r>
            <w:r>
              <w:rPr>
                <w:b w:val="false"/>
                <w:bCs w:val="false"/>
                <w:i w:val="false"/>
                <w:caps w:val="false"/>
                <w:smallCaps w:val="false"/>
                <w:color w:val="333333"/>
                <w:spacing w:val="0"/>
                <w:sz w:val="22"/>
                <w:szCs w:val="22"/>
              </w:rPr>
              <w:t> 65 мм (2 3/4 дюйма).</w:t>
            </w:r>
          </w:p>
          <w:p>
            <w:pPr>
              <w:pStyle w:val="Normal"/>
              <w:widowControl w:val="false"/>
              <w:numPr>
                <w:ilvl w:val="0"/>
                <w:numId w:val="22"/>
              </w:numPr>
              <w:tabs>
                <w:tab w:val="clear" w:pos="708"/>
                <w:tab w:val="left" w:pos="0" w:leader="none"/>
              </w:tabs>
              <w:ind w:left="0" w:hanging="0"/>
              <w:jc w:val="left"/>
              <w:rPr/>
            </w:pPr>
            <w:r>
              <w:rPr>
                <w:rStyle w:val="Strong7"/>
                <w:b w:val="false"/>
                <w:bCs w:val="false"/>
                <w:i w:val="false"/>
                <w:caps w:val="false"/>
                <w:smallCaps w:val="false"/>
                <w:color w:val="333333"/>
                <w:spacing w:val="0"/>
                <w:sz w:val="22"/>
                <w:szCs w:val="22"/>
              </w:rPr>
              <w:t>Минимальное раскрытие губок:</w:t>
            </w:r>
            <w:r>
              <w:rPr>
                <w:b w:val="false"/>
                <w:bCs w:val="false"/>
                <w:i w:val="false"/>
                <w:caps w:val="false"/>
                <w:smallCaps w:val="false"/>
                <w:color w:val="333333"/>
                <w:spacing w:val="0"/>
                <w:sz w:val="22"/>
                <w:szCs w:val="22"/>
              </w:rPr>
              <w:t> 25 мм (1 дюйм).</w:t>
            </w:r>
          </w:p>
          <w:p>
            <w:pPr>
              <w:pStyle w:val="Normal"/>
              <w:widowControl w:val="false"/>
              <w:numPr>
                <w:ilvl w:val="0"/>
                <w:numId w:val="22"/>
              </w:numPr>
              <w:tabs>
                <w:tab w:val="clear" w:pos="708"/>
                <w:tab w:val="left" w:pos="0" w:leader="none"/>
              </w:tabs>
              <w:ind w:left="0" w:hanging="0"/>
              <w:jc w:val="left"/>
              <w:rPr/>
            </w:pPr>
            <w:r>
              <w:rPr>
                <w:rStyle w:val="Strong7"/>
                <w:b w:val="false"/>
                <w:bCs w:val="false"/>
                <w:i w:val="false"/>
                <w:caps w:val="false"/>
                <w:smallCaps w:val="false"/>
                <w:color w:val="333333"/>
                <w:spacing w:val="0"/>
                <w:sz w:val="22"/>
                <w:szCs w:val="22"/>
              </w:rPr>
              <w:t>Материал:</w:t>
            </w:r>
            <w:r>
              <w:rPr>
                <w:b w:val="false"/>
                <w:bCs w:val="false"/>
                <w:i w:val="false"/>
                <w:caps w:val="false"/>
                <w:smallCaps w:val="false"/>
                <w:color w:val="333333"/>
                <w:spacing w:val="0"/>
                <w:sz w:val="22"/>
                <w:szCs w:val="22"/>
              </w:rPr>
              <w:t> хромованадиевая сталь (CrV).</w:t>
            </w:r>
          </w:p>
          <w:p>
            <w:pPr>
              <w:pStyle w:val="Normal"/>
              <w:widowControl w:val="false"/>
              <w:numPr>
                <w:ilvl w:val="0"/>
                <w:numId w:val="22"/>
              </w:numPr>
              <w:tabs>
                <w:tab w:val="clear" w:pos="708"/>
                <w:tab w:val="left" w:pos="0" w:leader="none"/>
              </w:tabs>
              <w:ind w:left="0" w:hanging="0"/>
              <w:jc w:val="left"/>
              <w:rPr/>
            </w:pPr>
            <w:r>
              <w:rPr>
                <w:rStyle w:val="Strong7"/>
                <w:b w:val="false"/>
                <w:bCs w:val="false"/>
                <w:i w:val="false"/>
                <w:caps w:val="false"/>
                <w:smallCaps w:val="false"/>
                <w:color w:val="333333"/>
                <w:spacing w:val="0"/>
                <w:sz w:val="22"/>
                <w:szCs w:val="22"/>
              </w:rPr>
              <w:t>Покрытие:</w:t>
            </w:r>
            <w:r>
              <w:rPr>
                <w:b w:val="false"/>
                <w:bCs w:val="false"/>
                <w:i w:val="false"/>
                <w:caps w:val="false"/>
                <w:smallCaps w:val="false"/>
                <w:color w:val="333333"/>
                <w:spacing w:val="0"/>
                <w:sz w:val="22"/>
                <w:szCs w:val="22"/>
              </w:rPr>
              <w:t> порошковое, антикоррозийное.</w:t>
            </w:r>
          </w:p>
          <w:p>
            <w:pPr>
              <w:pStyle w:val="Normal"/>
              <w:widowControl w:val="false"/>
              <w:numPr>
                <w:ilvl w:val="0"/>
                <w:numId w:val="22"/>
              </w:numPr>
              <w:tabs>
                <w:tab w:val="clear" w:pos="708"/>
                <w:tab w:val="left" w:pos="0" w:leader="none"/>
              </w:tabs>
              <w:ind w:left="0" w:hanging="0"/>
              <w:jc w:val="left"/>
              <w:rPr/>
            </w:pPr>
            <w:r>
              <w:rPr>
                <w:rStyle w:val="Strong7"/>
                <w:b w:val="false"/>
                <w:bCs w:val="false"/>
                <w:i w:val="false"/>
                <w:caps w:val="false"/>
                <w:smallCaps w:val="false"/>
                <w:color w:val="333333"/>
                <w:spacing w:val="0"/>
                <w:sz w:val="22"/>
                <w:szCs w:val="22"/>
              </w:rPr>
              <w:t>Вес:</w:t>
            </w:r>
            <w:r>
              <w:rPr>
                <w:b w:val="false"/>
                <w:bCs w:val="false"/>
                <w:i w:val="false"/>
                <w:caps w:val="false"/>
                <w:smallCaps w:val="false"/>
                <w:color w:val="333333"/>
                <w:spacing w:val="0"/>
                <w:sz w:val="22"/>
                <w:szCs w:val="22"/>
              </w:rPr>
              <w:t> 2,46 кг.</w:t>
            </w:r>
          </w:p>
          <w:p>
            <w:pPr>
              <w:pStyle w:val="Normal"/>
              <w:widowControl w:val="false"/>
              <w:numPr>
                <w:ilvl w:val="0"/>
                <w:numId w:val="22"/>
              </w:numPr>
              <w:tabs>
                <w:tab w:val="clear" w:pos="708"/>
                <w:tab w:val="left" w:pos="0" w:leader="none"/>
              </w:tabs>
              <w:ind w:left="0" w:hanging="0"/>
              <w:jc w:val="left"/>
              <w:rPr/>
            </w:pPr>
            <w:r>
              <w:rPr>
                <w:rStyle w:val="Strong7"/>
                <w:b w:val="false"/>
                <w:bCs w:val="false"/>
                <w:i w:val="false"/>
                <w:caps w:val="false"/>
                <w:smallCaps w:val="false"/>
                <w:color w:val="333333"/>
                <w:spacing w:val="0"/>
                <w:sz w:val="22"/>
                <w:szCs w:val="22"/>
              </w:rPr>
              <w:t>Угол губок:</w:t>
            </w:r>
            <w:r>
              <w:rPr>
                <w:b w:val="false"/>
                <w:bCs w:val="false"/>
                <w:i w:val="false"/>
                <w:caps w:val="false"/>
                <w:smallCaps w:val="false"/>
                <w:color w:val="333333"/>
                <w:spacing w:val="0"/>
                <w:sz w:val="22"/>
                <w:szCs w:val="22"/>
              </w:rPr>
              <w:t> 90°.</w:t>
            </w:r>
          </w:p>
          <w:p>
            <w:pPr>
              <w:pStyle w:val="Normal"/>
              <w:widowControl w:val="false"/>
              <w:numPr>
                <w:ilvl w:val="0"/>
                <w:numId w:val="22"/>
              </w:numPr>
              <w:tabs>
                <w:tab w:val="clear" w:pos="708"/>
                <w:tab w:val="left" w:pos="0" w:leader="none"/>
              </w:tabs>
              <w:ind w:left="0" w:hanging="0"/>
              <w:jc w:val="left"/>
              <w:rPr/>
            </w:pPr>
            <w:r>
              <w:rPr>
                <w:rStyle w:val="Strong7"/>
                <w:b w:val="false"/>
                <w:bCs w:val="false"/>
                <w:i w:val="false"/>
                <w:caps w:val="false"/>
                <w:smallCaps w:val="false"/>
                <w:color w:val="333333"/>
                <w:spacing w:val="0"/>
                <w:sz w:val="22"/>
                <w:szCs w:val="22"/>
              </w:rPr>
              <w:t>Форма губок:</w:t>
            </w:r>
            <w:r>
              <w:rPr>
                <w:b w:val="false"/>
                <w:bCs w:val="false"/>
                <w:i w:val="false"/>
                <w:caps w:val="false"/>
                <w:smallCaps w:val="false"/>
                <w:color w:val="333333"/>
                <w:spacing w:val="0"/>
                <w:sz w:val="22"/>
                <w:szCs w:val="22"/>
              </w:rPr>
              <w:t> L-образная.</w:t>
            </w:r>
          </w:p>
          <w:p>
            <w:pPr>
              <w:pStyle w:val="Normal"/>
              <w:widowControl w:val="false"/>
              <w:numPr>
                <w:ilvl w:val="0"/>
                <w:numId w:val="22"/>
              </w:numPr>
              <w:tabs>
                <w:tab w:val="clear" w:pos="708"/>
                <w:tab w:val="left" w:pos="0" w:leader="none"/>
              </w:tabs>
              <w:ind w:left="0" w:hanging="0"/>
              <w:jc w:val="left"/>
              <w:rPr/>
            </w:pPr>
            <w:r>
              <w:rPr>
                <w:rStyle w:val="Strong7"/>
                <w:b w:val="false"/>
                <w:bCs w:val="false"/>
                <w:sz w:val="22"/>
                <w:szCs w:val="22"/>
              </w:rPr>
              <w:t>Усиленная цельнокованая конструкция</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30</w:t>
            </w:r>
          </w:p>
        </w:tc>
        <w:tc>
          <w:tcPr>
            <w:tcW w:w="1517" w:type="dxa"/>
            <w:tcBorders>
              <w:top w:val="nil"/>
              <w:right w:val="nil"/>
            </w:tcBorders>
            <w:vAlign w:val="center"/>
          </w:tcPr>
          <w:p>
            <w:pPr>
              <w:pStyle w:val="Normal"/>
              <w:widowControl w:val="false"/>
              <w:jc w:val="left"/>
              <w:rPr>
                <w:sz w:val="24"/>
                <w:szCs w:val="24"/>
              </w:rPr>
            </w:pPr>
            <w:r>
              <w:rPr>
                <w:rFonts w:eastAsia="Calibri" w:cs="Times New Roman"/>
                <w:iCs/>
                <w:color w:val="000000"/>
                <w:kern w:val="0"/>
                <w:sz w:val="24"/>
                <w:szCs w:val="24"/>
                <w:lang w:val="ru-RU" w:eastAsia="en-US" w:bidi="ar-SA"/>
              </w:rPr>
              <w:t>Позиция 30</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Круглогубцы диэлектрические 180мм</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23"/>
              </w:numPr>
              <w:tabs>
                <w:tab w:val="clear" w:pos="708"/>
                <w:tab w:val="left" w:pos="0" w:leader="none"/>
              </w:tabs>
              <w:ind w:left="0" w:hanging="0"/>
              <w:jc w:val="left"/>
              <w:rPr/>
            </w:pPr>
            <w:r>
              <w:rPr>
                <w:rStyle w:val="Strong7"/>
                <w:rFonts w:eastAsia="Times New Roman" w:cs="Times New Roman"/>
                <w:b w:val="false"/>
                <w:i w:val="false"/>
                <w:caps w:val="false"/>
                <w:smallCaps w:val="false"/>
                <w:color w:val="333333"/>
                <w:spacing w:val="0"/>
                <w:kern w:val="0"/>
                <w:sz w:val="22"/>
                <w:szCs w:val="22"/>
                <w:lang w:val="ru-RU" w:eastAsia="ru-RU" w:bidi="ar-SA"/>
              </w:rPr>
              <w:t>Длина: 180 мм</w:t>
            </w:r>
            <w:r>
              <w:rPr>
                <w:b w:val="false"/>
                <w:i w:val="false"/>
                <w:caps w:val="false"/>
                <w:smallCaps w:val="false"/>
                <w:color w:val="333333"/>
                <w:spacing w:val="0"/>
              </w:rPr>
              <w:t>.</w:t>
            </w:r>
          </w:p>
          <w:p>
            <w:pPr>
              <w:pStyle w:val="Normal"/>
              <w:widowControl w:val="false"/>
              <w:numPr>
                <w:ilvl w:val="0"/>
                <w:numId w:val="23"/>
              </w:numPr>
              <w:tabs>
                <w:tab w:val="clear" w:pos="708"/>
                <w:tab w:val="left" w:pos="0" w:leader="none"/>
              </w:tabs>
              <w:ind w:left="0" w:hanging="0"/>
              <w:jc w:val="left"/>
              <w:rPr/>
            </w:pPr>
            <w:r>
              <w:rPr>
                <w:rStyle w:val="Strong7"/>
                <w:b w:val="false"/>
                <w:i w:val="false"/>
                <w:caps w:val="false"/>
                <w:smallCaps w:val="false"/>
                <w:color w:val="333333"/>
                <w:spacing w:val="0"/>
                <w:sz w:val="22"/>
                <w:szCs w:val="22"/>
              </w:rPr>
              <w:t>Материал губок:</w:t>
            </w:r>
            <w:r>
              <w:rPr>
                <w:b w:val="false"/>
                <w:i w:val="false"/>
                <w:caps w:val="false"/>
                <w:smallCaps w:val="false"/>
                <w:color w:val="333333"/>
                <w:spacing w:val="0"/>
                <w:sz w:val="22"/>
                <w:szCs w:val="22"/>
              </w:rPr>
              <w:t> хром-ванадиевая сталь (CrV, маркировка стали — 6150CrV).</w:t>
            </w:r>
          </w:p>
          <w:p>
            <w:pPr>
              <w:pStyle w:val="Normal"/>
              <w:widowControl w:val="false"/>
              <w:numPr>
                <w:ilvl w:val="0"/>
                <w:numId w:val="23"/>
              </w:numPr>
              <w:tabs>
                <w:tab w:val="clear" w:pos="708"/>
                <w:tab w:val="left" w:pos="0" w:leader="none"/>
              </w:tabs>
              <w:ind w:left="0" w:hanging="0"/>
              <w:jc w:val="left"/>
              <w:rPr/>
            </w:pPr>
            <w:r>
              <w:rPr>
                <w:rStyle w:val="Strong7"/>
                <w:b w:val="false"/>
                <w:i w:val="false"/>
                <w:caps w:val="false"/>
                <w:smallCaps w:val="false"/>
                <w:color w:val="333333"/>
                <w:spacing w:val="0"/>
                <w:sz w:val="22"/>
                <w:szCs w:val="22"/>
              </w:rPr>
              <w:t>Твёрдость рабочей части:</w:t>
            </w:r>
            <w:r>
              <w:rPr>
                <w:b w:val="false"/>
                <w:i w:val="false"/>
                <w:caps w:val="false"/>
                <w:smallCaps w:val="false"/>
                <w:color w:val="333333"/>
                <w:spacing w:val="0"/>
                <w:sz w:val="22"/>
                <w:szCs w:val="22"/>
              </w:rPr>
              <w:t> 58–62 HRC (по шкале Роквелла).</w:t>
            </w:r>
          </w:p>
          <w:p>
            <w:pPr>
              <w:pStyle w:val="Normal"/>
              <w:widowControl w:val="false"/>
              <w:numPr>
                <w:ilvl w:val="0"/>
                <w:numId w:val="23"/>
              </w:numPr>
              <w:tabs>
                <w:tab w:val="clear" w:pos="708"/>
                <w:tab w:val="left" w:pos="0" w:leader="none"/>
              </w:tabs>
              <w:ind w:left="0" w:hanging="0"/>
              <w:jc w:val="left"/>
              <w:rPr/>
            </w:pPr>
            <w:r>
              <w:rPr>
                <w:rStyle w:val="Strong7"/>
                <w:b w:val="false"/>
                <w:i w:val="false"/>
                <w:caps w:val="false"/>
                <w:smallCaps w:val="false"/>
                <w:color w:val="333333"/>
                <w:spacing w:val="0"/>
                <w:sz w:val="22"/>
                <w:szCs w:val="22"/>
              </w:rPr>
              <w:t>Диэлектрическое покрытие:</w:t>
            </w:r>
            <w:r>
              <w:rPr>
                <w:b w:val="false"/>
                <w:i w:val="false"/>
                <w:caps w:val="false"/>
                <w:smallCaps w:val="false"/>
                <w:color w:val="333333"/>
                <w:spacing w:val="0"/>
                <w:sz w:val="22"/>
                <w:szCs w:val="22"/>
              </w:rPr>
              <w:t> есть. Инструмент рассчитан на работу с объектами под напряжением до 1000 В.</w:t>
            </w:r>
          </w:p>
          <w:p>
            <w:pPr>
              <w:pStyle w:val="Normal"/>
              <w:widowControl w:val="false"/>
              <w:numPr>
                <w:ilvl w:val="0"/>
                <w:numId w:val="23"/>
              </w:numPr>
              <w:tabs>
                <w:tab w:val="clear" w:pos="708"/>
                <w:tab w:val="left" w:pos="0" w:leader="none"/>
              </w:tabs>
              <w:ind w:left="0" w:hanging="0"/>
              <w:jc w:val="left"/>
              <w:rPr/>
            </w:pPr>
            <w:r>
              <w:rPr>
                <w:rStyle w:val="Strong7"/>
                <w:b w:val="false"/>
                <w:i w:val="false"/>
                <w:caps w:val="false"/>
                <w:smallCaps w:val="false"/>
                <w:color w:val="333333"/>
                <w:spacing w:val="0"/>
                <w:sz w:val="22"/>
                <w:szCs w:val="22"/>
              </w:rPr>
              <w:t>Форма губок:</w:t>
            </w:r>
            <w:r>
              <w:rPr>
                <w:b w:val="false"/>
                <w:i w:val="false"/>
                <w:caps w:val="false"/>
                <w:smallCaps w:val="false"/>
                <w:color w:val="333333"/>
                <w:spacing w:val="0"/>
                <w:sz w:val="22"/>
                <w:szCs w:val="22"/>
              </w:rPr>
              <w:t> прямая с полукруглым захватом.</w:t>
            </w:r>
          </w:p>
          <w:p>
            <w:pPr>
              <w:pStyle w:val="Normal"/>
              <w:widowControl w:val="false"/>
              <w:numPr>
                <w:ilvl w:val="0"/>
                <w:numId w:val="23"/>
              </w:numPr>
              <w:tabs>
                <w:tab w:val="clear" w:pos="708"/>
                <w:tab w:val="left" w:pos="0" w:leader="none"/>
              </w:tabs>
              <w:ind w:left="0" w:hanging="0"/>
              <w:jc w:val="left"/>
              <w:rPr/>
            </w:pPr>
            <w:r>
              <w:rPr>
                <w:rStyle w:val="Strong7"/>
                <w:b w:val="false"/>
                <w:i w:val="false"/>
                <w:caps w:val="false"/>
                <w:smallCaps w:val="false"/>
                <w:color w:val="333333"/>
                <w:spacing w:val="0"/>
                <w:sz w:val="22"/>
                <w:szCs w:val="22"/>
              </w:rPr>
              <w:t>Покрытие рабочей части:</w:t>
            </w:r>
            <w:r>
              <w:rPr>
                <w:b w:val="false"/>
                <w:i w:val="false"/>
                <w:caps w:val="false"/>
                <w:smallCaps w:val="false"/>
                <w:color w:val="333333"/>
                <w:spacing w:val="0"/>
                <w:sz w:val="22"/>
                <w:szCs w:val="22"/>
              </w:rPr>
              <w:t> хромоникелевое.</w:t>
            </w:r>
          </w:p>
          <w:p>
            <w:pPr>
              <w:pStyle w:val="Normal"/>
              <w:widowControl w:val="false"/>
              <w:numPr>
                <w:ilvl w:val="0"/>
                <w:numId w:val="23"/>
              </w:numPr>
              <w:tabs>
                <w:tab w:val="clear" w:pos="708"/>
                <w:tab w:val="left" w:pos="0" w:leader="none"/>
              </w:tabs>
              <w:ind w:left="0" w:hanging="0"/>
              <w:jc w:val="left"/>
              <w:rPr/>
            </w:pPr>
            <w:r>
              <w:rPr>
                <w:rStyle w:val="Strong7"/>
                <w:b w:val="false"/>
                <w:i w:val="false"/>
                <w:caps w:val="false"/>
                <w:smallCaps w:val="false"/>
                <w:color w:val="333333"/>
                <w:spacing w:val="0"/>
                <w:sz w:val="22"/>
                <w:szCs w:val="22"/>
              </w:rPr>
              <w:t>Рукоятки:</w:t>
            </w:r>
            <w:r>
              <w:rPr>
                <w:b w:val="false"/>
                <w:i w:val="false"/>
                <w:caps w:val="false"/>
                <w:smallCaps w:val="false"/>
                <w:color w:val="333333"/>
                <w:spacing w:val="0"/>
                <w:sz w:val="22"/>
                <w:szCs w:val="22"/>
              </w:rPr>
              <w:t> двухкомпонентные (сочетание пластика и резины/термопласта).</w:t>
            </w:r>
          </w:p>
          <w:p>
            <w:pPr>
              <w:pStyle w:val="Normal"/>
              <w:widowControl w:val="false"/>
              <w:numPr>
                <w:ilvl w:val="0"/>
                <w:numId w:val="23"/>
              </w:numPr>
              <w:tabs>
                <w:tab w:val="clear" w:pos="708"/>
                <w:tab w:val="left" w:pos="0" w:leader="none"/>
              </w:tabs>
              <w:ind w:left="0" w:hanging="0"/>
              <w:jc w:val="left"/>
              <w:rPr/>
            </w:pPr>
            <w:r>
              <w:rPr>
                <w:rStyle w:val="Strong7"/>
                <w:b w:val="false"/>
                <w:i w:val="false"/>
                <w:caps w:val="false"/>
                <w:smallCaps w:val="false"/>
                <w:color w:val="333333"/>
                <w:spacing w:val="0"/>
                <w:sz w:val="22"/>
                <w:szCs w:val="22"/>
              </w:rPr>
              <w:t>Вес:</w:t>
            </w:r>
            <w:r>
              <w:rPr>
                <w:b w:val="false"/>
                <w:i w:val="false"/>
                <w:caps w:val="false"/>
                <w:smallCaps w:val="false"/>
                <w:color w:val="333333"/>
                <w:spacing w:val="0"/>
                <w:sz w:val="22"/>
                <w:szCs w:val="22"/>
              </w:rPr>
              <w:t> около 274 г.</w:t>
            </w:r>
          </w:p>
          <w:p>
            <w:pPr>
              <w:pStyle w:val="Normal"/>
              <w:widowControl w:val="false"/>
              <w:numPr>
                <w:ilvl w:val="0"/>
                <w:numId w:val="23"/>
              </w:numPr>
              <w:tabs>
                <w:tab w:val="clear" w:pos="708"/>
                <w:tab w:val="left" w:pos="0" w:leader="none"/>
              </w:tabs>
              <w:ind w:left="0" w:hanging="0"/>
              <w:jc w:val="left"/>
              <w:rPr/>
            </w:pPr>
            <w:r>
              <w:rPr>
                <w:rStyle w:val="Strong7"/>
                <w:b w:val="false"/>
                <w:i w:val="false"/>
                <w:caps w:val="false"/>
                <w:smallCaps w:val="false"/>
                <w:color w:val="333333"/>
                <w:spacing w:val="0"/>
                <w:sz w:val="22"/>
                <w:szCs w:val="22"/>
              </w:rPr>
              <w:t>Габариты (с упаковкой):</w:t>
            </w:r>
            <w:r>
              <w:rPr>
                <w:b w:val="false"/>
                <w:i w:val="false"/>
                <w:caps w:val="false"/>
                <w:smallCaps w:val="false"/>
                <w:color w:val="333333"/>
                <w:spacing w:val="0"/>
                <w:sz w:val="22"/>
                <w:szCs w:val="22"/>
              </w:rPr>
              <w:t> примерно 239 × 76 × 21 мм.</w:t>
            </w:r>
          </w:p>
          <w:p>
            <w:pPr>
              <w:pStyle w:val="Normal"/>
              <w:widowControl w:val="false"/>
              <w:numPr>
                <w:ilvl w:val="0"/>
                <w:numId w:val="23"/>
              </w:numPr>
              <w:tabs>
                <w:tab w:val="clear" w:pos="708"/>
                <w:tab w:val="left" w:pos="0" w:leader="none"/>
              </w:tabs>
              <w:ind w:left="0" w:hanging="0"/>
              <w:jc w:val="left"/>
              <w:rPr/>
            </w:pPr>
            <w:r>
              <w:rPr>
                <w:rStyle w:val="Strong7"/>
                <w:b w:val="false"/>
                <w:i w:val="false"/>
                <w:caps w:val="false"/>
                <w:smallCaps w:val="false"/>
                <w:color w:val="333333"/>
                <w:spacing w:val="0"/>
                <w:sz w:val="22"/>
                <w:szCs w:val="22"/>
              </w:rPr>
              <w:t>Функция «антистатик»:</w:t>
            </w:r>
            <w:r>
              <w:rPr>
                <w:b w:val="false"/>
                <w:i w:val="false"/>
                <w:caps w:val="false"/>
                <w:smallCaps w:val="false"/>
                <w:color w:val="333333"/>
                <w:spacing w:val="0"/>
                <w:sz w:val="22"/>
                <w:szCs w:val="22"/>
              </w:rPr>
              <w:t> отсутствует</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31</w:t>
            </w:r>
          </w:p>
        </w:tc>
        <w:tc>
          <w:tcPr>
            <w:tcW w:w="1517" w:type="dxa"/>
            <w:tcBorders>
              <w:top w:val="nil"/>
              <w:right w:val="nil"/>
            </w:tcBorders>
            <w:vAlign w:val="center"/>
          </w:tcPr>
          <w:p>
            <w:pPr>
              <w:pStyle w:val="Normal"/>
              <w:widowControl w:val="false"/>
              <w:jc w:val="left"/>
              <w:rPr>
                <w:sz w:val="24"/>
                <w:szCs w:val="24"/>
              </w:rPr>
            </w:pPr>
            <w:r>
              <w:rPr>
                <w:rFonts w:eastAsia="Calibri" w:cs="Times New Roman"/>
                <w:iCs/>
                <w:color w:val="000000"/>
                <w:kern w:val="0"/>
                <w:sz w:val="24"/>
                <w:szCs w:val="24"/>
                <w:lang w:val="ru-RU" w:eastAsia="en-US" w:bidi="ar-SA"/>
              </w:rPr>
              <w:t>Позиция 31</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Кувалда квадратный боек 1,5кг</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24"/>
              </w:numPr>
              <w:tabs>
                <w:tab w:val="clear" w:pos="708"/>
                <w:tab w:val="left" w:pos="0" w:leader="none"/>
              </w:tabs>
              <w:ind w:left="0" w:hanging="0"/>
              <w:jc w:val="left"/>
              <w:rPr/>
            </w:pPr>
            <w:r>
              <w:rPr>
                <w:rStyle w:val="Strong7"/>
                <w:rFonts w:eastAsia="Times New Roman" w:cs="Times New Roman"/>
                <w:b w:val="false"/>
                <w:i w:val="false"/>
                <w:caps w:val="false"/>
                <w:smallCaps w:val="false"/>
                <w:color w:val="333333"/>
                <w:spacing w:val="0"/>
                <w:kern w:val="0"/>
                <w:sz w:val="22"/>
                <w:szCs w:val="22"/>
                <w:lang w:val="ru-RU" w:eastAsia="ru-RU" w:bidi="ar-SA"/>
              </w:rPr>
              <w:t>Вес бойка: 1,5 кг</w:t>
            </w:r>
            <w:r>
              <w:rPr>
                <w:b w:val="false"/>
                <w:i w:val="false"/>
                <w:caps w:val="false"/>
                <w:smallCaps w:val="false"/>
                <w:color w:val="333333"/>
                <w:spacing w:val="0"/>
              </w:rPr>
              <w:t>.</w:t>
            </w:r>
          </w:p>
          <w:p>
            <w:pPr>
              <w:pStyle w:val="Normal"/>
              <w:widowControl w:val="false"/>
              <w:numPr>
                <w:ilvl w:val="0"/>
                <w:numId w:val="24"/>
              </w:numPr>
              <w:tabs>
                <w:tab w:val="clear" w:pos="708"/>
                <w:tab w:val="left" w:pos="0" w:leader="none"/>
              </w:tabs>
              <w:ind w:left="0" w:hanging="0"/>
              <w:jc w:val="left"/>
              <w:rPr/>
            </w:pPr>
            <w:r>
              <w:rPr>
                <w:rStyle w:val="Strong7"/>
                <w:b w:val="false"/>
                <w:i w:val="false"/>
                <w:caps w:val="false"/>
                <w:smallCaps w:val="false"/>
                <w:color w:val="333333"/>
                <w:spacing w:val="0"/>
                <w:sz w:val="22"/>
                <w:szCs w:val="22"/>
              </w:rPr>
              <w:t>Форма бойка:</w:t>
            </w:r>
            <w:r>
              <w:rPr>
                <w:b w:val="false"/>
                <w:i w:val="false"/>
                <w:caps w:val="false"/>
                <w:smallCaps w:val="false"/>
                <w:color w:val="333333"/>
                <w:spacing w:val="0"/>
                <w:sz w:val="22"/>
                <w:szCs w:val="22"/>
              </w:rPr>
              <w:t> квадратная.</w:t>
            </w:r>
          </w:p>
          <w:p>
            <w:pPr>
              <w:pStyle w:val="Normal"/>
              <w:widowControl w:val="false"/>
              <w:numPr>
                <w:ilvl w:val="0"/>
                <w:numId w:val="24"/>
              </w:numPr>
              <w:tabs>
                <w:tab w:val="clear" w:pos="708"/>
                <w:tab w:val="left" w:pos="0" w:leader="none"/>
              </w:tabs>
              <w:ind w:left="0" w:hanging="0"/>
              <w:jc w:val="left"/>
              <w:rPr/>
            </w:pPr>
            <w:r>
              <w:rPr>
                <w:rStyle w:val="Strong7"/>
                <w:b w:val="false"/>
                <w:i w:val="false"/>
                <w:caps w:val="false"/>
                <w:smallCaps w:val="false"/>
                <w:color w:val="333333"/>
                <w:spacing w:val="0"/>
                <w:sz w:val="22"/>
                <w:szCs w:val="22"/>
              </w:rPr>
              <w:t>Материал бойка:</w:t>
            </w:r>
            <w:r>
              <w:rPr>
                <w:b w:val="false"/>
                <w:i w:val="false"/>
                <w:caps w:val="false"/>
                <w:smallCaps w:val="false"/>
                <w:color w:val="333333"/>
                <w:spacing w:val="0"/>
                <w:sz w:val="22"/>
                <w:szCs w:val="22"/>
              </w:rPr>
              <w:t> сталь</w:t>
            </w:r>
          </w:p>
          <w:p>
            <w:pPr>
              <w:pStyle w:val="Normal"/>
              <w:widowControl w:val="false"/>
              <w:numPr>
                <w:ilvl w:val="0"/>
                <w:numId w:val="24"/>
              </w:numPr>
              <w:tabs>
                <w:tab w:val="clear" w:pos="708"/>
                <w:tab w:val="left" w:pos="0" w:leader="none"/>
              </w:tabs>
              <w:ind w:left="0" w:hanging="0"/>
              <w:jc w:val="left"/>
              <w:rPr/>
            </w:pPr>
            <w:r>
              <w:rPr>
                <w:rStyle w:val="Strong7"/>
                <w:b w:val="false"/>
                <w:i w:val="false"/>
                <w:caps w:val="false"/>
                <w:smallCaps w:val="false"/>
                <w:color w:val="333333"/>
                <w:spacing w:val="0"/>
                <w:sz w:val="22"/>
                <w:szCs w:val="22"/>
              </w:rPr>
              <w:t>Материал рукоятки:</w:t>
            </w:r>
            <w:r>
              <w:rPr>
                <w:b w:val="false"/>
                <w:i w:val="false"/>
                <w:caps w:val="false"/>
                <w:smallCaps w:val="false"/>
                <w:color w:val="333333"/>
                <w:spacing w:val="0"/>
                <w:sz w:val="22"/>
                <w:szCs w:val="22"/>
              </w:rPr>
              <w:t> фиберглас (стекловолокно) с прорезиненным (резиновым) покрытием.</w:t>
            </w:r>
          </w:p>
          <w:p>
            <w:pPr>
              <w:pStyle w:val="Normal"/>
              <w:widowControl w:val="false"/>
              <w:numPr>
                <w:ilvl w:val="0"/>
                <w:numId w:val="24"/>
              </w:numPr>
              <w:tabs>
                <w:tab w:val="clear" w:pos="708"/>
                <w:tab w:val="left" w:pos="0" w:leader="none"/>
              </w:tabs>
              <w:ind w:left="0" w:hanging="0"/>
              <w:jc w:val="left"/>
              <w:rPr/>
            </w:pPr>
            <w:r>
              <w:rPr>
                <w:rStyle w:val="Strong7"/>
                <w:b w:val="false"/>
                <w:i w:val="false"/>
                <w:caps w:val="false"/>
                <w:smallCaps w:val="false"/>
                <w:color w:val="333333"/>
                <w:spacing w:val="0"/>
                <w:sz w:val="22"/>
                <w:szCs w:val="22"/>
              </w:rPr>
              <w:t>Общая длина:</w:t>
            </w:r>
            <w:r>
              <w:rPr>
                <w:b w:val="false"/>
                <w:i w:val="false"/>
                <w:caps w:val="false"/>
                <w:smallCaps w:val="false"/>
                <w:color w:val="333333"/>
                <w:spacing w:val="0"/>
                <w:sz w:val="22"/>
                <w:szCs w:val="22"/>
              </w:rPr>
              <w:t> 297 мм.</w:t>
            </w:r>
          </w:p>
          <w:p>
            <w:pPr>
              <w:pStyle w:val="Normal"/>
              <w:widowControl w:val="false"/>
              <w:numPr>
                <w:ilvl w:val="0"/>
                <w:numId w:val="24"/>
              </w:numPr>
              <w:tabs>
                <w:tab w:val="clear" w:pos="708"/>
                <w:tab w:val="left" w:pos="0" w:leader="none"/>
              </w:tabs>
              <w:ind w:left="0" w:hanging="0"/>
              <w:jc w:val="left"/>
              <w:rPr/>
            </w:pPr>
            <w:r>
              <w:rPr>
                <w:rStyle w:val="Strong7"/>
                <w:b w:val="false"/>
                <w:i w:val="false"/>
                <w:caps w:val="false"/>
                <w:smallCaps w:val="false"/>
                <w:color w:val="333333"/>
                <w:spacing w:val="0"/>
                <w:sz w:val="22"/>
                <w:szCs w:val="22"/>
              </w:rPr>
              <w:t>Вес нетто:</w:t>
            </w:r>
            <w:r>
              <w:rPr>
                <w:b w:val="false"/>
                <w:i w:val="false"/>
                <w:caps w:val="false"/>
                <w:smallCaps w:val="false"/>
                <w:color w:val="333333"/>
                <w:spacing w:val="0"/>
                <w:sz w:val="22"/>
                <w:szCs w:val="22"/>
              </w:rPr>
              <w:t> 1,788 кг.</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left"/>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32</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rFonts w:eastAsia="Calibri" w:cs="Times New Roman"/>
                <w:iCs/>
                <w:color w:val="000000"/>
                <w:kern w:val="0"/>
                <w:lang w:val="ru-RU" w:eastAsia="en-US" w:bidi="ar-SA"/>
              </w:rPr>
            </w:pPr>
            <w:r>
              <w:rPr>
                <w:rFonts w:eastAsia="Calibri" w:cs="Times New Roman"/>
                <w:iCs/>
                <w:color w:val="000000"/>
                <w:kern w:val="0"/>
                <w:lang w:val="ru-RU" w:eastAsia="en-US" w:bidi="ar-SA"/>
              </w:rPr>
            </w:r>
          </w:p>
          <w:p>
            <w:pPr>
              <w:pStyle w:val="Normal"/>
              <w:widowControl w:val="false"/>
              <w:jc w:val="left"/>
              <w:rPr>
                <w:sz w:val="24"/>
                <w:szCs w:val="24"/>
              </w:rPr>
            </w:pPr>
            <w:r>
              <w:rPr>
                <w:rFonts w:eastAsia="Calibri" w:cs="Times New Roman"/>
                <w:iCs/>
                <w:color w:val="000000"/>
                <w:kern w:val="0"/>
                <w:sz w:val="24"/>
                <w:szCs w:val="24"/>
                <w:lang w:val="ru-RU" w:eastAsia="en-US" w:bidi="ar-SA"/>
              </w:rPr>
              <w:t>Позиция 32</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t>Кувалда квадратный боек  6кг</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25"/>
              </w:numPr>
              <w:tabs>
                <w:tab w:val="clear" w:pos="708"/>
                <w:tab w:val="left" w:pos="0" w:leader="none"/>
              </w:tabs>
              <w:ind w:left="0" w:hanging="0"/>
              <w:jc w:val="left"/>
              <w:rPr/>
            </w:pPr>
            <w:r>
              <w:rPr>
                <w:rStyle w:val="Strong7"/>
                <w:rFonts w:eastAsia="Times New Roman" w:cs="Times New Roman"/>
                <w:b w:val="false"/>
                <w:i w:val="false"/>
                <w:caps w:val="false"/>
                <w:smallCaps w:val="false"/>
                <w:color w:val="333333"/>
                <w:spacing w:val="0"/>
                <w:kern w:val="0"/>
                <w:sz w:val="22"/>
                <w:szCs w:val="22"/>
                <w:lang w:val="ru-RU" w:eastAsia="ru-RU" w:bidi="ar-SA"/>
              </w:rPr>
              <w:t>Вес бойка: 6 кг</w:t>
            </w:r>
            <w:r>
              <w:rPr>
                <w:b w:val="false"/>
                <w:i w:val="false"/>
                <w:caps w:val="false"/>
                <w:smallCaps w:val="false"/>
                <w:color w:val="333333"/>
                <w:spacing w:val="0"/>
              </w:rPr>
              <w:t>.</w:t>
            </w:r>
          </w:p>
          <w:p>
            <w:pPr>
              <w:pStyle w:val="Normal"/>
              <w:widowControl w:val="false"/>
              <w:numPr>
                <w:ilvl w:val="0"/>
                <w:numId w:val="25"/>
              </w:numPr>
              <w:tabs>
                <w:tab w:val="clear" w:pos="708"/>
                <w:tab w:val="left" w:pos="0" w:leader="none"/>
              </w:tabs>
              <w:ind w:left="0" w:hanging="0"/>
              <w:jc w:val="left"/>
              <w:rPr/>
            </w:pPr>
            <w:r>
              <w:rPr>
                <w:rStyle w:val="Strong7"/>
                <w:b w:val="false"/>
                <w:i w:val="false"/>
                <w:caps w:val="false"/>
                <w:smallCaps w:val="false"/>
                <w:color w:val="333333"/>
                <w:spacing w:val="0"/>
                <w:sz w:val="22"/>
                <w:szCs w:val="22"/>
              </w:rPr>
              <w:t>Материал бойка:</w:t>
            </w:r>
            <w:r>
              <w:rPr>
                <w:b w:val="false"/>
                <w:i w:val="false"/>
                <w:caps w:val="false"/>
                <w:smallCaps w:val="false"/>
                <w:color w:val="333333"/>
                <w:spacing w:val="0"/>
                <w:sz w:val="22"/>
                <w:szCs w:val="22"/>
              </w:rPr>
              <w:t> сталь.</w:t>
            </w:r>
          </w:p>
          <w:p>
            <w:pPr>
              <w:pStyle w:val="Normal"/>
              <w:widowControl w:val="false"/>
              <w:numPr>
                <w:ilvl w:val="0"/>
                <w:numId w:val="25"/>
              </w:numPr>
              <w:tabs>
                <w:tab w:val="clear" w:pos="708"/>
                <w:tab w:val="left" w:pos="0" w:leader="none"/>
              </w:tabs>
              <w:ind w:left="0" w:hanging="0"/>
              <w:jc w:val="left"/>
              <w:rPr/>
            </w:pPr>
            <w:r>
              <w:rPr>
                <w:rStyle w:val="Strong7"/>
                <w:b w:val="false"/>
                <w:i w:val="false"/>
                <w:caps w:val="false"/>
                <w:smallCaps w:val="false"/>
                <w:color w:val="333333"/>
                <w:spacing w:val="0"/>
                <w:sz w:val="22"/>
                <w:szCs w:val="22"/>
              </w:rPr>
              <w:t>Форма бойка:</w:t>
            </w:r>
            <w:r>
              <w:rPr>
                <w:b w:val="false"/>
                <w:i w:val="false"/>
                <w:caps w:val="false"/>
                <w:smallCaps w:val="false"/>
                <w:color w:val="333333"/>
                <w:spacing w:val="0"/>
                <w:sz w:val="22"/>
                <w:szCs w:val="22"/>
              </w:rPr>
              <w:t> квадратная.</w:t>
            </w:r>
          </w:p>
          <w:p>
            <w:pPr>
              <w:pStyle w:val="Normal"/>
              <w:widowControl w:val="false"/>
              <w:numPr>
                <w:ilvl w:val="0"/>
                <w:numId w:val="25"/>
              </w:numPr>
              <w:tabs>
                <w:tab w:val="clear" w:pos="708"/>
                <w:tab w:val="left" w:pos="0" w:leader="none"/>
              </w:tabs>
              <w:ind w:left="0" w:hanging="0"/>
              <w:jc w:val="left"/>
              <w:rPr/>
            </w:pPr>
            <w:r>
              <w:rPr>
                <w:rStyle w:val="Strong7"/>
                <w:b w:val="false"/>
                <w:i w:val="false"/>
                <w:caps w:val="false"/>
                <w:smallCaps w:val="false"/>
                <w:color w:val="333333"/>
                <w:spacing w:val="0"/>
                <w:sz w:val="22"/>
                <w:szCs w:val="22"/>
              </w:rPr>
              <w:t>Материал рукоятки:</w:t>
            </w:r>
            <w:r>
              <w:rPr>
                <w:b w:val="false"/>
                <w:i w:val="false"/>
                <w:caps w:val="false"/>
                <w:smallCaps w:val="false"/>
                <w:color w:val="333333"/>
                <w:spacing w:val="0"/>
                <w:sz w:val="22"/>
                <w:szCs w:val="22"/>
              </w:rPr>
              <w:t> фиберглас (композит из полимера и стекловолокна) с прорезиненным покрытием.</w:t>
            </w:r>
          </w:p>
          <w:p>
            <w:pPr>
              <w:pStyle w:val="Normal"/>
              <w:widowControl w:val="false"/>
              <w:numPr>
                <w:ilvl w:val="0"/>
                <w:numId w:val="25"/>
              </w:numPr>
              <w:tabs>
                <w:tab w:val="clear" w:pos="708"/>
                <w:tab w:val="left" w:pos="0" w:leader="none"/>
              </w:tabs>
              <w:ind w:left="0" w:hanging="0"/>
              <w:jc w:val="left"/>
              <w:rPr/>
            </w:pPr>
            <w:r>
              <w:rPr>
                <w:rStyle w:val="Strong7"/>
                <w:b w:val="false"/>
                <w:i w:val="false"/>
                <w:caps w:val="false"/>
                <w:smallCaps w:val="false"/>
                <w:color w:val="333333"/>
                <w:spacing w:val="0"/>
                <w:sz w:val="22"/>
                <w:szCs w:val="22"/>
              </w:rPr>
              <w:t>Длина рукоятки:</w:t>
            </w:r>
            <w:r>
              <w:rPr>
                <w:b w:val="false"/>
                <w:i w:val="false"/>
                <w:caps w:val="false"/>
                <w:smallCaps w:val="false"/>
                <w:color w:val="333333"/>
                <w:spacing w:val="0"/>
                <w:sz w:val="22"/>
                <w:szCs w:val="22"/>
              </w:rPr>
              <w:t> 900 мм.</w:t>
            </w:r>
          </w:p>
          <w:p>
            <w:pPr>
              <w:pStyle w:val="Normal"/>
              <w:widowControl w:val="false"/>
              <w:numPr>
                <w:ilvl w:val="0"/>
                <w:numId w:val="25"/>
              </w:numPr>
              <w:tabs>
                <w:tab w:val="clear" w:pos="708"/>
                <w:tab w:val="left" w:pos="0" w:leader="none"/>
              </w:tabs>
              <w:ind w:left="0" w:hanging="0"/>
              <w:jc w:val="left"/>
              <w:rPr/>
            </w:pPr>
            <w:r>
              <w:rPr>
                <w:rStyle w:val="Strong7"/>
                <w:b w:val="false"/>
                <w:i w:val="false"/>
                <w:caps w:val="false"/>
                <w:smallCaps w:val="false"/>
                <w:color w:val="333333"/>
                <w:spacing w:val="0"/>
                <w:sz w:val="22"/>
                <w:szCs w:val="22"/>
              </w:rPr>
              <w:t>Вес нетто (общий вес инструмента):</w:t>
            </w:r>
            <w:r>
              <w:rPr>
                <w:b w:val="false"/>
                <w:i w:val="false"/>
                <w:caps w:val="false"/>
                <w:smallCaps w:val="false"/>
                <w:color w:val="333333"/>
                <w:spacing w:val="0"/>
                <w:sz w:val="22"/>
                <w:szCs w:val="22"/>
              </w:rPr>
              <w:t> 6,858 кг.</w:t>
            </w:r>
          </w:p>
          <w:p>
            <w:pPr>
              <w:pStyle w:val="Normal"/>
              <w:widowControl w:val="false"/>
              <w:numPr>
                <w:ilvl w:val="0"/>
                <w:numId w:val="25"/>
              </w:numPr>
              <w:tabs>
                <w:tab w:val="clear" w:pos="708"/>
                <w:tab w:val="left" w:pos="0" w:leader="none"/>
              </w:tabs>
              <w:ind w:left="0" w:hanging="0"/>
              <w:jc w:val="left"/>
              <w:rPr/>
            </w:pPr>
            <w:r>
              <w:rPr>
                <w:rStyle w:val="Strong7"/>
                <w:b w:val="false"/>
                <w:i w:val="false"/>
                <w:caps w:val="false"/>
                <w:smallCaps w:val="false"/>
                <w:color w:val="333333"/>
                <w:spacing w:val="0"/>
                <w:sz w:val="22"/>
                <w:szCs w:val="22"/>
              </w:rPr>
              <w:t>Класс товара:</w:t>
            </w:r>
            <w:r>
              <w:rPr>
                <w:b w:val="false"/>
                <w:i w:val="false"/>
                <w:caps w:val="false"/>
                <w:smallCaps w:val="false"/>
                <w:color w:val="333333"/>
                <w:spacing w:val="0"/>
                <w:sz w:val="22"/>
                <w:szCs w:val="22"/>
              </w:rPr>
              <w:t> полупрофессиональный.</w:t>
            </w:r>
          </w:p>
          <w:p>
            <w:pPr>
              <w:pStyle w:val="Normal"/>
              <w:widowControl w:val="false"/>
              <w:numPr>
                <w:ilvl w:val="0"/>
                <w:numId w:val="25"/>
              </w:numPr>
              <w:tabs>
                <w:tab w:val="clear" w:pos="708"/>
                <w:tab w:val="left" w:pos="0" w:leader="none"/>
              </w:tabs>
              <w:ind w:left="0" w:hanging="0"/>
              <w:jc w:val="left"/>
              <w:rPr>
                <w:rFonts w:ascii="Times New Roman" w:hAnsi="Times New Roman"/>
                <w:b w:val="false"/>
                <w:i w:val="false"/>
                <w:i w:val="false"/>
                <w:caps w:val="false"/>
                <w:smallCaps w:val="false"/>
                <w:color w:val="333333"/>
                <w:spacing w:val="0"/>
                <w:sz w:val="22"/>
                <w:szCs w:val="22"/>
              </w:rPr>
            </w:pPr>
            <w:r>
              <w:rPr>
                <w:rStyle w:val="Strong7"/>
                <w:b w:val="false"/>
                <w:i w:val="false"/>
                <w:caps w:val="false"/>
                <w:smallCaps w:val="false"/>
                <w:color w:val="333333"/>
                <w:spacing w:val="0"/>
                <w:sz w:val="22"/>
                <w:szCs w:val="22"/>
              </w:rPr>
              <w:t>Особенности конструкции:</w:t>
            </w:r>
          </w:p>
          <w:p>
            <w:pPr>
              <w:pStyle w:val="Normal"/>
              <w:widowControl w:val="false"/>
              <w:numPr>
                <w:ilvl w:val="1"/>
                <w:numId w:val="25"/>
              </w:numPr>
              <w:tabs>
                <w:tab w:val="clear" w:pos="708"/>
                <w:tab w:val="left" w:pos="0" w:leader="none"/>
              </w:tabs>
              <w:ind w:left="0" w:hanging="0"/>
              <w:jc w:val="left"/>
              <w:rPr>
                <w:rFonts w:ascii="Times New Roman" w:hAnsi="Times New Roman"/>
                <w:b w:val="false"/>
                <w:i w:val="false"/>
                <w:i w:val="false"/>
                <w:caps w:val="false"/>
                <w:smallCaps w:val="false"/>
                <w:color w:val="333333"/>
                <w:spacing w:val="0"/>
                <w:sz w:val="22"/>
                <w:szCs w:val="22"/>
              </w:rPr>
            </w:pPr>
            <w:r>
              <w:rPr>
                <w:rStyle w:val="Strong7"/>
                <w:b w:val="false"/>
                <w:i w:val="false"/>
                <w:caps w:val="false"/>
                <w:smallCaps w:val="false"/>
                <w:color w:val="333333"/>
                <w:spacing w:val="0"/>
                <w:sz w:val="22"/>
                <w:szCs w:val="22"/>
              </w:rPr>
              <w:t>Обратный клин</w:t>
            </w:r>
          </w:p>
          <w:p>
            <w:pPr>
              <w:pStyle w:val="Normal"/>
              <w:widowControl w:val="false"/>
              <w:numPr>
                <w:ilvl w:val="1"/>
                <w:numId w:val="25"/>
              </w:numPr>
              <w:tabs>
                <w:tab w:val="clear" w:pos="708"/>
                <w:tab w:val="left" w:pos="0" w:leader="none"/>
              </w:tabs>
              <w:ind w:left="0" w:hanging="0"/>
              <w:jc w:val="left"/>
              <w:rPr/>
            </w:pPr>
            <w:r>
              <w:rPr>
                <w:rStyle w:val="Strong7"/>
                <w:b w:val="false"/>
                <w:i w:val="false"/>
                <w:caps w:val="false"/>
                <w:smallCaps w:val="false"/>
                <w:color w:val="333333"/>
                <w:spacing w:val="0"/>
                <w:sz w:val="22"/>
                <w:szCs w:val="22"/>
              </w:rPr>
              <w:t>Резиновое кольцо</w:t>
            </w:r>
            <w:r>
              <w:rPr>
                <w:b w:val="false"/>
                <w:i w:val="false"/>
                <w:caps w:val="false"/>
                <w:smallCaps w:val="false"/>
                <w:color w:val="333333"/>
                <w:spacing w:val="0"/>
                <w:sz w:val="22"/>
                <w:szCs w:val="22"/>
              </w:rPr>
              <w:t> под бойком</w:t>
            </w:r>
          </w:p>
          <w:p>
            <w:pPr>
              <w:pStyle w:val="Normal"/>
              <w:widowControl w:val="false"/>
              <w:numPr>
                <w:ilvl w:val="1"/>
                <w:numId w:val="25"/>
              </w:numPr>
              <w:tabs>
                <w:tab w:val="clear" w:pos="708"/>
                <w:tab w:val="left" w:pos="0" w:leader="none"/>
              </w:tabs>
              <w:ind w:left="0" w:hanging="0"/>
              <w:jc w:val="left"/>
              <w:rPr>
                <w:rFonts w:ascii="Times New Roman" w:hAnsi="Times New Roman"/>
                <w:b w:val="false"/>
                <w:i w:val="false"/>
                <w:i w:val="false"/>
                <w:caps w:val="false"/>
                <w:smallCaps w:val="false"/>
                <w:color w:val="333333"/>
                <w:spacing w:val="0"/>
                <w:sz w:val="22"/>
                <w:szCs w:val="22"/>
              </w:rPr>
            </w:pPr>
            <w:r>
              <w:rPr>
                <w:rStyle w:val="Strong7"/>
                <w:b w:val="false"/>
                <w:i w:val="false"/>
                <w:caps w:val="false"/>
                <w:smallCaps w:val="false"/>
                <w:color w:val="333333"/>
                <w:spacing w:val="0"/>
                <w:sz w:val="22"/>
                <w:szCs w:val="22"/>
              </w:rPr>
              <w:t>Лакированный боёк</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33</w:t>
            </w:r>
          </w:p>
        </w:tc>
        <w:tc>
          <w:tcPr>
            <w:tcW w:w="1517" w:type="dxa"/>
            <w:tcBorders>
              <w:top w:val="nil"/>
              <w:right w:val="nil"/>
            </w:tcBorders>
            <w:vAlign w:val="center"/>
          </w:tcPr>
          <w:p>
            <w:pPr>
              <w:pStyle w:val="Normal"/>
              <w:widowControl w:val="false"/>
              <w:jc w:val="left"/>
              <w:rPr>
                <w:sz w:val="24"/>
                <w:szCs w:val="24"/>
              </w:rPr>
            </w:pPr>
            <w:r>
              <w:rPr>
                <w:rFonts w:eastAsia="Calibri" w:cs="Times New Roman"/>
                <w:iCs/>
                <w:color w:val="000000"/>
                <w:kern w:val="0"/>
                <w:sz w:val="24"/>
                <w:szCs w:val="24"/>
                <w:lang w:val="ru-RU" w:eastAsia="en-US" w:bidi="ar-SA"/>
              </w:rPr>
              <w:t>Позиция 33</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Кусачки арматурные (болторез) 450мм</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26"/>
              </w:numPr>
              <w:tabs>
                <w:tab w:val="clear" w:pos="708"/>
                <w:tab w:val="left" w:pos="0" w:leader="none"/>
              </w:tabs>
              <w:ind w:left="0" w:hanging="0"/>
              <w:jc w:val="left"/>
              <w:rPr/>
            </w:pPr>
            <w:r>
              <w:rPr>
                <w:rStyle w:val="Strong7"/>
                <w:rFonts w:eastAsia="Times New Roman" w:cs="Times New Roman"/>
                <w:b w:val="false"/>
                <w:i w:val="false"/>
                <w:caps w:val="false"/>
                <w:smallCaps w:val="false"/>
                <w:color w:val="333333"/>
                <w:spacing w:val="0"/>
                <w:kern w:val="0"/>
                <w:sz w:val="22"/>
                <w:szCs w:val="22"/>
                <w:lang w:val="ru-RU" w:eastAsia="ru-RU" w:bidi="ar-SA"/>
              </w:rPr>
              <w:t>Длина: 450 мм.</w:t>
            </w:r>
          </w:p>
          <w:p>
            <w:pPr>
              <w:pStyle w:val="Normal"/>
              <w:widowControl w:val="false"/>
              <w:numPr>
                <w:ilvl w:val="0"/>
                <w:numId w:val="26"/>
              </w:numPr>
              <w:tabs>
                <w:tab w:val="clear" w:pos="708"/>
                <w:tab w:val="left" w:pos="0" w:leader="none"/>
              </w:tabs>
              <w:ind w:left="0" w:hanging="0"/>
              <w:jc w:val="left"/>
              <w:rPr/>
            </w:pPr>
            <w:r>
              <w:rPr>
                <w:rStyle w:val="Strong7"/>
                <w:b w:val="false"/>
                <w:i w:val="false"/>
                <w:caps w:val="false"/>
                <w:smallCaps w:val="false"/>
                <w:color w:val="333333"/>
                <w:spacing w:val="0"/>
                <w:sz w:val="22"/>
                <w:szCs w:val="22"/>
              </w:rPr>
              <w:t>Вес:</w:t>
            </w:r>
            <w:r>
              <w:rPr>
                <w:b w:val="false"/>
                <w:i w:val="false"/>
                <w:caps w:val="false"/>
                <w:smallCaps w:val="false"/>
                <w:color w:val="333333"/>
                <w:spacing w:val="0"/>
                <w:sz w:val="22"/>
                <w:szCs w:val="22"/>
              </w:rPr>
              <w:t> 1,56 кг.</w:t>
            </w:r>
          </w:p>
          <w:p>
            <w:pPr>
              <w:pStyle w:val="Normal"/>
              <w:widowControl w:val="false"/>
              <w:numPr>
                <w:ilvl w:val="0"/>
                <w:numId w:val="26"/>
              </w:numPr>
              <w:tabs>
                <w:tab w:val="clear" w:pos="708"/>
                <w:tab w:val="left" w:pos="0" w:leader="none"/>
              </w:tabs>
              <w:ind w:left="0" w:hanging="0"/>
              <w:jc w:val="left"/>
              <w:rPr/>
            </w:pPr>
            <w:r>
              <w:rPr>
                <w:rStyle w:val="Strong7"/>
                <w:b w:val="false"/>
                <w:i w:val="false"/>
                <w:caps w:val="false"/>
                <w:smallCaps w:val="false"/>
                <w:color w:val="333333"/>
                <w:spacing w:val="0"/>
                <w:sz w:val="22"/>
                <w:szCs w:val="22"/>
              </w:rPr>
              <w:t>Назначение:</w:t>
            </w:r>
            <w:r>
              <w:rPr>
                <w:b w:val="false"/>
                <w:i w:val="false"/>
                <w:caps w:val="false"/>
                <w:smallCaps w:val="false"/>
                <w:color w:val="333333"/>
                <w:spacing w:val="0"/>
                <w:sz w:val="22"/>
                <w:szCs w:val="22"/>
              </w:rPr>
              <w:t> перекусывание болтов, шпилек, стальных прутков, арматуры и других изделий из </w:t>
            </w:r>
            <w:r>
              <w:rPr>
                <w:rStyle w:val="Strong7"/>
                <w:b w:val="false"/>
                <w:i w:val="false"/>
                <w:caps w:val="false"/>
                <w:smallCaps w:val="false"/>
                <w:color w:val="333333"/>
                <w:spacing w:val="0"/>
                <w:sz w:val="22"/>
                <w:szCs w:val="22"/>
              </w:rPr>
              <w:t>незакалённой стали</w:t>
            </w:r>
            <w:r>
              <w:rPr>
                <w:b w:val="false"/>
                <w:i w:val="false"/>
                <w:caps w:val="false"/>
                <w:smallCaps w:val="false"/>
                <w:color w:val="333333"/>
                <w:spacing w:val="0"/>
                <w:sz w:val="22"/>
                <w:szCs w:val="22"/>
              </w:rPr>
              <w:t> и </w:t>
            </w:r>
            <w:r>
              <w:rPr>
                <w:rStyle w:val="Strong7"/>
                <w:b w:val="false"/>
                <w:i w:val="false"/>
                <w:caps w:val="false"/>
                <w:smallCaps w:val="false"/>
                <w:color w:val="333333"/>
                <w:spacing w:val="0"/>
                <w:sz w:val="22"/>
                <w:szCs w:val="22"/>
              </w:rPr>
              <w:t>цветных металлов</w:t>
            </w:r>
            <w:r>
              <w:rPr>
                <w:b w:val="false"/>
                <w:i w:val="false"/>
                <w:caps w:val="false"/>
                <w:smallCaps w:val="false"/>
                <w:color w:val="333333"/>
                <w:spacing w:val="0"/>
                <w:sz w:val="22"/>
                <w:szCs w:val="22"/>
              </w:rPr>
              <w:t>.</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34</w:t>
            </w:r>
          </w:p>
        </w:tc>
        <w:tc>
          <w:tcPr>
            <w:tcW w:w="1517" w:type="dxa"/>
            <w:tcBorders>
              <w:top w:val="nil"/>
              <w:right w:val="nil"/>
            </w:tcBorders>
            <w:vAlign w:val="center"/>
          </w:tcPr>
          <w:p>
            <w:pPr>
              <w:pStyle w:val="Normal"/>
              <w:widowControl w:val="false"/>
              <w:jc w:val="left"/>
              <w:rPr>
                <w:sz w:val="24"/>
                <w:szCs w:val="24"/>
              </w:rPr>
            </w:pPr>
            <w:r>
              <w:rPr>
                <w:rFonts w:eastAsia="Calibri" w:cs="Times New Roman"/>
                <w:iCs/>
                <w:color w:val="000000"/>
                <w:kern w:val="0"/>
                <w:sz w:val="24"/>
                <w:szCs w:val="24"/>
                <w:lang w:val="ru-RU" w:eastAsia="en-US" w:bidi="ar-SA"/>
              </w:rPr>
              <w:t>Позиция 34</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Кусачки арматурные (болторез) 600мм</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27"/>
              </w:numPr>
              <w:tabs>
                <w:tab w:val="clear" w:pos="708"/>
                <w:tab w:val="left" w:pos="0" w:leader="none"/>
              </w:tabs>
              <w:ind w:left="0" w:hanging="0"/>
              <w:jc w:val="left"/>
              <w:rPr/>
            </w:pPr>
            <w:r>
              <w:rPr>
                <w:rStyle w:val="Strong7"/>
                <w:b w:val="false"/>
                <w:i w:val="false"/>
                <w:caps w:val="false"/>
                <w:smallCaps w:val="false"/>
                <w:color w:val="333333"/>
                <w:spacing w:val="0"/>
                <w:sz w:val="22"/>
                <w:szCs w:val="22"/>
              </w:rPr>
              <w:t>Длина:</w:t>
            </w:r>
            <w:r>
              <w:rPr>
                <w:b w:val="false"/>
                <w:i w:val="false"/>
                <w:caps w:val="false"/>
                <w:smallCaps w:val="false"/>
                <w:color w:val="333333"/>
                <w:spacing w:val="0"/>
                <w:sz w:val="22"/>
                <w:szCs w:val="22"/>
              </w:rPr>
              <w:t> 600 мм.</w:t>
            </w:r>
          </w:p>
          <w:p>
            <w:pPr>
              <w:pStyle w:val="Normal"/>
              <w:widowControl w:val="false"/>
              <w:numPr>
                <w:ilvl w:val="0"/>
                <w:numId w:val="27"/>
              </w:numPr>
              <w:tabs>
                <w:tab w:val="clear" w:pos="708"/>
                <w:tab w:val="left" w:pos="0" w:leader="none"/>
              </w:tabs>
              <w:ind w:left="0" w:hanging="0"/>
              <w:jc w:val="left"/>
              <w:rPr/>
            </w:pPr>
            <w:r>
              <w:rPr>
                <w:rStyle w:val="Strong7"/>
                <w:b w:val="false"/>
                <w:i w:val="false"/>
                <w:caps w:val="false"/>
                <w:smallCaps w:val="false"/>
                <w:color w:val="333333"/>
                <w:spacing w:val="0"/>
                <w:sz w:val="22"/>
                <w:szCs w:val="22"/>
              </w:rPr>
              <w:t>Вес:</w:t>
            </w:r>
            <w:r>
              <w:rPr>
                <w:b w:val="false"/>
                <w:i w:val="false"/>
                <w:caps w:val="false"/>
                <w:smallCaps w:val="false"/>
                <w:color w:val="333333"/>
                <w:spacing w:val="0"/>
                <w:sz w:val="22"/>
                <w:szCs w:val="22"/>
              </w:rPr>
              <w:t> 2,3 кг.</w:t>
            </w:r>
          </w:p>
          <w:p>
            <w:pPr>
              <w:pStyle w:val="Normal"/>
              <w:widowControl w:val="false"/>
              <w:numPr>
                <w:ilvl w:val="0"/>
                <w:numId w:val="27"/>
              </w:numPr>
              <w:tabs>
                <w:tab w:val="clear" w:pos="708"/>
                <w:tab w:val="left" w:pos="0" w:leader="none"/>
              </w:tabs>
              <w:ind w:left="0" w:hanging="0"/>
              <w:jc w:val="left"/>
              <w:rPr/>
            </w:pPr>
            <w:r>
              <w:rPr>
                <w:rStyle w:val="Strong7"/>
                <w:b w:val="false"/>
                <w:i w:val="false"/>
                <w:caps w:val="false"/>
                <w:smallCaps w:val="false"/>
                <w:color w:val="333333"/>
                <w:spacing w:val="0"/>
                <w:sz w:val="22"/>
                <w:szCs w:val="22"/>
              </w:rPr>
              <w:t>Назначение:</w:t>
            </w:r>
            <w:r>
              <w:rPr>
                <w:b w:val="false"/>
                <w:i w:val="false"/>
                <w:caps w:val="false"/>
                <w:smallCaps w:val="false"/>
                <w:color w:val="333333"/>
                <w:spacing w:val="0"/>
                <w:sz w:val="22"/>
                <w:szCs w:val="22"/>
              </w:rPr>
              <w:t> перекусывание болтов, шпилек, стальных прутков, арматуры и других изделий из </w:t>
            </w:r>
            <w:r>
              <w:rPr>
                <w:rStyle w:val="Strong7"/>
                <w:b/>
                <w:bCs/>
                <w:i w:val="false"/>
                <w:caps w:val="false"/>
                <w:smallCaps w:val="false"/>
                <w:color w:val="333333"/>
                <w:spacing w:val="0"/>
                <w:sz w:val="22"/>
                <w:szCs w:val="22"/>
              </w:rPr>
              <w:t>незакалённой</w:t>
            </w:r>
            <w:r>
              <w:rPr>
                <w:rStyle w:val="Strong7"/>
                <w:b w:val="false"/>
                <w:i w:val="false"/>
                <w:caps w:val="false"/>
                <w:smallCaps w:val="false"/>
                <w:color w:val="333333"/>
                <w:spacing w:val="0"/>
                <w:sz w:val="22"/>
                <w:szCs w:val="22"/>
              </w:rPr>
              <w:t xml:space="preserve"> стали</w:t>
            </w:r>
            <w:r>
              <w:rPr>
                <w:b w:val="false"/>
                <w:i w:val="false"/>
                <w:caps w:val="false"/>
                <w:smallCaps w:val="false"/>
                <w:color w:val="333333"/>
                <w:spacing w:val="0"/>
                <w:sz w:val="22"/>
                <w:szCs w:val="22"/>
              </w:rPr>
              <w:t> и цветных металлов.</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left"/>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35</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rFonts w:eastAsia="Calibri" w:cs="Times New Roman"/>
                <w:iCs/>
                <w:color w:val="000000"/>
                <w:kern w:val="0"/>
                <w:lang w:val="ru-RU" w:eastAsia="en-US" w:bidi="ar-SA"/>
              </w:rPr>
            </w:pPr>
            <w:r>
              <w:rPr>
                <w:rFonts w:eastAsia="Calibri" w:cs="Times New Roman"/>
                <w:iCs/>
                <w:color w:val="000000"/>
                <w:kern w:val="0"/>
                <w:lang w:val="ru-RU" w:eastAsia="en-US" w:bidi="ar-SA"/>
              </w:rPr>
            </w:r>
          </w:p>
          <w:p>
            <w:pPr>
              <w:pStyle w:val="Normal"/>
              <w:widowControl w:val="false"/>
              <w:jc w:val="left"/>
              <w:rPr>
                <w:sz w:val="24"/>
                <w:szCs w:val="24"/>
              </w:rPr>
            </w:pPr>
            <w:r>
              <w:rPr>
                <w:rFonts w:eastAsia="Calibri" w:cs="Times New Roman"/>
                <w:iCs/>
                <w:color w:val="000000"/>
                <w:kern w:val="0"/>
                <w:sz w:val="24"/>
                <w:szCs w:val="24"/>
                <w:lang w:val="ru-RU" w:eastAsia="en-US" w:bidi="ar-SA"/>
              </w:rPr>
              <w:t>Позиция 35</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t>Кусачки боковые 200мм</w:t>
            </w:r>
          </w:p>
          <w:p>
            <w:pPr>
              <w:pStyle w:val="Normal"/>
              <w:widowControl w:val="false"/>
              <w:jc w:val="left"/>
              <w:rPr>
                <w:rFonts w:ascii="Times New Roman" w:hAnsi="Times New Roman"/>
                <w:sz w:val="24"/>
                <w:szCs w:val="24"/>
              </w:rPr>
            </w:pPr>
            <w:r>
              <w:rPr>
                <w:sz w:val="24"/>
                <w:szCs w:val="24"/>
              </w:rPr>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28"/>
              </w:numPr>
              <w:tabs>
                <w:tab w:val="clear" w:pos="708"/>
                <w:tab w:val="left" w:pos="0" w:leader="none"/>
              </w:tabs>
              <w:ind w:left="0" w:hanging="0"/>
              <w:jc w:val="left"/>
              <w:rPr/>
            </w:pPr>
            <w:r>
              <w:rPr>
                <w:rStyle w:val="Strong7"/>
                <w:b w:val="false"/>
                <w:i w:val="false"/>
                <w:caps w:val="false"/>
                <w:smallCaps w:val="false"/>
                <w:color w:val="333333"/>
                <w:spacing w:val="0"/>
                <w:sz w:val="22"/>
                <w:szCs w:val="22"/>
              </w:rPr>
              <w:t>Длина инструмента:</w:t>
            </w:r>
            <w:r>
              <w:rPr>
                <w:b w:val="false"/>
                <w:i w:val="false"/>
                <w:caps w:val="false"/>
                <w:smallCaps w:val="false"/>
                <w:color w:val="333333"/>
                <w:spacing w:val="0"/>
                <w:sz w:val="22"/>
                <w:szCs w:val="22"/>
              </w:rPr>
              <w:t> 200 мм.</w:t>
            </w:r>
          </w:p>
          <w:p>
            <w:pPr>
              <w:pStyle w:val="Normal"/>
              <w:widowControl w:val="false"/>
              <w:numPr>
                <w:ilvl w:val="0"/>
                <w:numId w:val="28"/>
              </w:numPr>
              <w:tabs>
                <w:tab w:val="clear" w:pos="708"/>
                <w:tab w:val="left" w:pos="0" w:leader="none"/>
              </w:tabs>
              <w:ind w:left="0" w:hanging="0"/>
              <w:jc w:val="left"/>
              <w:rPr/>
            </w:pPr>
            <w:r>
              <w:rPr>
                <w:rStyle w:val="Strong7"/>
                <w:b w:val="false"/>
                <w:i w:val="false"/>
                <w:caps w:val="false"/>
                <w:smallCaps w:val="false"/>
                <w:color w:val="333333"/>
                <w:spacing w:val="0"/>
                <w:sz w:val="22"/>
                <w:szCs w:val="22"/>
              </w:rPr>
              <w:t>Максимальное рабочее напряжение:</w:t>
            </w:r>
            <w:r>
              <w:rPr>
                <w:b w:val="false"/>
                <w:i w:val="false"/>
                <w:caps w:val="false"/>
                <w:smallCaps w:val="false"/>
                <w:color w:val="333333"/>
                <w:spacing w:val="0"/>
                <w:sz w:val="22"/>
                <w:szCs w:val="22"/>
              </w:rPr>
              <w:t> 1000 В переменного тока и 1500 В постоянного тока.</w:t>
            </w:r>
          </w:p>
          <w:p>
            <w:pPr>
              <w:pStyle w:val="Normal"/>
              <w:widowControl w:val="false"/>
              <w:numPr>
                <w:ilvl w:val="0"/>
                <w:numId w:val="28"/>
              </w:numPr>
              <w:tabs>
                <w:tab w:val="clear" w:pos="708"/>
                <w:tab w:val="left" w:pos="0" w:leader="none"/>
              </w:tabs>
              <w:ind w:left="0" w:hanging="0"/>
              <w:jc w:val="left"/>
              <w:rPr/>
            </w:pPr>
            <w:r>
              <w:rPr>
                <w:rStyle w:val="Strong7"/>
                <w:b w:val="false"/>
                <w:i w:val="false"/>
                <w:caps w:val="false"/>
                <w:smallCaps w:val="false"/>
                <w:color w:val="333333"/>
                <w:spacing w:val="0"/>
                <w:sz w:val="22"/>
                <w:szCs w:val="22"/>
              </w:rPr>
              <w:t>Материал губок (рабочих частей):</w:t>
            </w:r>
            <w:r>
              <w:rPr>
                <w:b w:val="false"/>
                <w:i w:val="false"/>
                <w:caps w:val="false"/>
                <w:smallCaps w:val="false"/>
                <w:color w:val="333333"/>
                <w:spacing w:val="0"/>
                <w:sz w:val="22"/>
                <w:szCs w:val="22"/>
              </w:rPr>
              <w:t> инструментальная углеродистая сталь с защитно-декоративным никель-хромовым покрытием (Н6.Х.б).</w:t>
            </w:r>
          </w:p>
          <w:p>
            <w:pPr>
              <w:pStyle w:val="Normal"/>
              <w:widowControl w:val="false"/>
              <w:numPr>
                <w:ilvl w:val="0"/>
                <w:numId w:val="28"/>
              </w:numPr>
              <w:tabs>
                <w:tab w:val="clear" w:pos="708"/>
                <w:tab w:val="left" w:pos="0" w:leader="none"/>
              </w:tabs>
              <w:ind w:left="0" w:hanging="0"/>
              <w:jc w:val="left"/>
              <w:rPr/>
            </w:pPr>
            <w:r>
              <w:rPr>
                <w:rStyle w:val="Strong7"/>
                <w:b w:val="false"/>
                <w:i w:val="false"/>
                <w:caps w:val="false"/>
                <w:smallCaps w:val="false"/>
                <w:color w:val="333333"/>
                <w:spacing w:val="0"/>
                <w:sz w:val="22"/>
                <w:szCs w:val="22"/>
              </w:rPr>
              <w:t>Материал изолирующего покрытия рукояток:</w:t>
            </w:r>
            <w:r>
              <w:rPr>
                <w:b w:val="false"/>
                <w:i w:val="false"/>
                <w:caps w:val="false"/>
                <w:smallCaps w:val="false"/>
                <w:color w:val="333333"/>
                <w:spacing w:val="0"/>
                <w:sz w:val="22"/>
                <w:szCs w:val="22"/>
              </w:rPr>
              <w:t> двухслойный пластизоль (грунтовка + пластизоль).</w:t>
            </w:r>
          </w:p>
          <w:p>
            <w:pPr>
              <w:pStyle w:val="Normal"/>
              <w:widowControl w:val="false"/>
              <w:numPr>
                <w:ilvl w:val="0"/>
                <w:numId w:val="28"/>
              </w:numPr>
              <w:tabs>
                <w:tab w:val="clear" w:pos="708"/>
                <w:tab w:val="left" w:pos="0" w:leader="none"/>
              </w:tabs>
              <w:ind w:left="0" w:hanging="0"/>
              <w:jc w:val="left"/>
              <w:rPr/>
            </w:pPr>
            <w:r>
              <w:rPr>
                <w:rStyle w:val="Strong7"/>
                <w:b w:val="false"/>
                <w:i w:val="false"/>
                <w:caps w:val="false"/>
                <w:smallCaps w:val="false"/>
                <w:color w:val="333333"/>
                <w:spacing w:val="0"/>
                <w:sz w:val="22"/>
                <w:szCs w:val="22"/>
              </w:rPr>
              <w:t>Вес:</w:t>
            </w:r>
            <w:r>
              <w:rPr>
                <w:b w:val="false"/>
                <w:i w:val="false"/>
                <w:caps w:val="false"/>
                <w:smallCaps w:val="false"/>
                <w:color w:val="333333"/>
                <w:spacing w:val="0"/>
                <w:sz w:val="22"/>
                <w:szCs w:val="22"/>
              </w:rPr>
              <w:t>  0,34; 0,3 кг</w:t>
            </w:r>
          </w:p>
          <w:p>
            <w:pPr>
              <w:pStyle w:val="Normal"/>
              <w:widowControl w:val="false"/>
              <w:numPr>
                <w:ilvl w:val="0"/>
                <w:numId w:val="28"/>
              </w:numPr>
              <w:tabs>
                <w:tab w:val="clear" w:pos="708"/>
                <w:tab w:val="left" w:pos="0" w:leader="none"/>
              </w:tabs>
              <w:ind w:left="0" w:hanging="0"/>
              <w:jc w:val="left"/>
              <w:rPr/>
            </w:pPr>
            <w:r>
              <w:rPr>
                <w:rStyle w:val="Strong7"/>
                <w:b w:val="false"/>
                <w:i w:val="false"/>
                <w:caps w:val="false"/>
                <w:smallCaps w:val="false"/>
                <w:color w:val="333333"/>
                <w:spacing w:val="0"/>
                <w:sz w:val="22"/>
                <w:szCs w:val="22"/>
              </w:rPr>
              <w:t>Тип реза:</w:t>
            </w:r>
            <w:r>
              <w:rPr>
                <w:b w:val="false"/>
                <w:i w:val="false"/>
                <w:caps w:val="false"/>
                <w:smallCaps w:val="false"/>
                <w:color w:val="333333"/>
                <w:spacing w:val="0"/>
                <w:sz w:val="22"/>
                <w:szCs w:val="22"/>
              </w:rPr>
              <w:t> внешний скос.</w:t>
            </w:r>
          </w:p>
          <w:p>
            <w:pPr>
              <w:pStyle w:val="Normal"/>
              <w:widowControl w:val="false"/>
              <w:numPr>
                <w:ilvl w:val="0"/>
                <w:numId w:val="28"/>
              </w:numPr>
              <w:tabs>
                <w:tab w:val="clear" w:pos="708"/>
                <w:tab w:val="left" w:pos="0" w:leader="none"/>
              </w:tabs>
              <w:ind w:left="0" w:hanging="0"/>
              <w:jc w:val="left"/>
              <w:rPr/>
            </w:pPr>
            <w:r>
              <w:rPr>
                <w:rStyle w:val="Strong7"/>
                <w:b w:val="false"/>
                <w:i w:val="false"/>
                <w:caps w:val="false"/>
                <w:smallCaps w:val="false"/>
                <w:color w:val="333333"/>
                <w:spacing w:val="0"/>
                <w:sz w:val="22"/>
                <w:szCs w:val="22"/>
              </w:rPr>
              <w:t>Тип заточки лезвий:</w:t>
            </w:r>
            <w:r>
              <w:rPr>
                <w:b w:val="false"/>
                <w:i w:val="false"/>
                <w:caps w:val="false"/>
                <w:smallCaps w:val="false"/>
                <w:color w:val="333333"/>
                <w:spacing w:val="0"/>
                <w:sz w:val="22"/>
                <w:szCs w:val="22"/>
              </w:rPr>
              <w:t> обычная.</w:t>
            </w:r>
          </w:p>
          <w:p>
            <w:pPr>
              <w:pStyle w:val="Normal"/>
              <w:widowControl w:val="false"/>
              <w:numPr>
                <w:ilvl w:val="0"/>
                <w:numId w:val="28"/>
              </w:numPr>
              <w:tabs>
                <w:tab w:val="clear" w:pos="708"/>
                <w:tab w:val="left" w:pos="0" w:leader="none"/>
              </w:tabs>
              <w:ind w:left="0" w:hanging="0"/>
              <w:jc w:val="left"/>
              <w:rPr/>
            </w:pPr>
            <w:r>
              <w:rPr>
                <w:rStyle w:val="Strong7"/>
                <w:b w:val="false"/>
                <w:i w:val="false"/>
                <w:caps w:val="false"/>
                <w:smallCaps w:val="false"/>
                <w:color w:val="333333"/>
                <w:spacing w:val="0"/>
                <w:sz w:val="22"/>
                <w:szCs w:val="22"/>
              </w:rPr>
              <w:t>Класс товара:</w:t>
            </w:r>
            <w:r>
              <w:rPr>
                <w:b w:val="false"/>
                <w:i w:val="false"/>
                <w:caps w:val="false"/>
                <w:smallCaps w:val="false"/>
                <w:color w:val="333333"/>
                <w:spacing w:val="0"/>
                <w:sz w:val="22"/>
                <w:szCs w:val="22"/>
              </w:rPr>
              <w:t> полупрофессиональный.</w:t>
            </w:r>
          </w:p>
          <w:p>
            <w:pPr>
              <w:pStyle w:val="Normal"/>
              <w:widowControl w:val="false"/>
              <w:numPr>
                <w:ilvl w:val="0"/>
                <w:numId w:val="28"/>
              </w:numPr>
              <w:tabs>
                <w:tab w:val="clear" w:pos="708"/>
                <w:tab w:val="left" w:pos="0" w:leader="none"/>
              </w:tabs>
              <w:ind w:left="0" w:hanging="0"/>
              <w:jc w:val="left"/>
              <w:rPr/>
            </w:pPr>
            <w:r>
              <w:rPr>
                <w:rStyle w:val="Strong7"/>
                <w:b w:val="false"/>
                <w:i w:val="false"/>
                <w:caps w:val="false"/>
                <w:smallCaps w:val="false"/>
                <w:color w:val="333333"/>
                <w:spacing w:val="0"/>
                <w:sz w:val="22"/>
                <w:szCs w:val="22"/>
              </w:rPr>
              <w:t>Особенности рукояток:</w:t>
            </w:r>
            <w:r>
              <w:rPr>
                <w:b w:val="false"/>
                <w:i w:val="false"/>
                <w:caps w:val="false"/>
                <w:smallCaps w:val="false"/>
                <w:color w:val="333333"/>
                <w:spacing w:val="0"/>
                <w:sz w:val="22"/>
                <w:szCs w:val="22"/>
              </w:rPr>
              <w:t> двухкомпонентные или многокомпонентные накладки с упорами для защиты от соскальзывания.</w:t>
            </w:r>
          </w:p>
          <w:p>
            <w:pPr>
              <w:pStyle w:val="Normal"/>
              <w:widowControl w:val="false"/>
              <w:numPr>
                <w:ilvl w:val="0"/>
                <w:numId w:val="28"/>
              </w:numPr>
              <w:tabs>
                <w:tab w:val="clear" w:pos="708"/>
                <w:tab w:val="left" w:pos="0" w:leader="none"/>
              </w:tabs>
              <w:ind w:left="0" w:hanging="0"/>
              <w:jc w:val="left"/>
              <w:rPr/>
            </w:pPr>
            <w:r>
              <w:rPr>
                <w:rStyle w:val="Strong7"/>
                <w:b w:val="false"/>
                <w:i w:val="false"/>
                <w:caps w:val="false"/>
                <w:smallCaps w:val="false"/>
                <w:color w:val="333333"/>
                <w:spacing w:val="0"/>
                <w:sz w:val="22"/>
                <w:szCs w:val="22"/>
              </w:rPr>
              <w:t>Функция «антистатик»:</w:t>
            </w:r>
            <w:r>
              <w:rPr>
                <w:b w:val="false"/>
                <w:i w:val="false"/>
                <w:caps w:val="false"/>
                <w:smallCaps w:val="false"/>
                <w:color w:val="333333"/>
                <w:spacing w:val="0"/>
                <w:sz w:val="22"/>
                <w:szCs w:val="22"/>
              </w:rPr>
              <w:t> отсутствует.</w:t>
            </w:r>
          </w:p>
          <w:p>
            <w:pPr>
              <w:pStyle w:val="Normal"/>
              <w:widowControl w:val="false"/>
              <w:numPr>
                <w:ilvl w:val="0"/>
                <w:numId w:val="28"/>
              </w:numPr>
              <w:tabs>
                <w:tab w:val="clear" w:pos="708"/>
                <w:tab w:val="left" w:pos="0" w:leader="none"/>
              </w:tabs>
              <w:ind w:left="0" w:hanging="0"/>
              <w:jc w:val="left"/>
              <w:rPr/>
            </w:pPr>
            <w:r>
              <w:rPr>
                <w:rStyle w:val="Strong7"/>
                <w:b w:val="false"/>
                <w:i w:val="false"/>
                <w:caps w:val="false"/>
                <w:smallCaps w:val="false"/>
                <w:color w:val="333333"/>
                <w:spacing w:val="0"/>
                <w:sz w:val="22"/>
                <w:szCs w:val="22"/>
              </w:rPr>
              <w:t>Возвратная пружина:</w:t>
            </w:r>
            <w:r>
              <w:rPr>
                <w:b w:val="false"/>
                <w:i w:val="false"/>
                <w:caps w:val="false"/>
                <w:smallCaps w:val="false"/>
                <w:color w:val="333333"/>
                <w:spacing w:val="0"/>
                <w:sz w:val="22"/>
                <w:szCs w:val="22"/>
              </w:rPr>
              <w:t> не предусмотрена.</w:t>
            </w:r>
          </w:p>
          <w:p>
            <w:pPr>
              <w:pStyle w:val="Normal"/>
              <w:widowControl w:val="false"/>
              <w:numPr>
                <w:ilvl w:val="0"/>
                <w:numId w:val="28"/>
              </w:numPr>
              <w:tabs>
                <w:tab w:val="clear" w:pos="708"/>
                <w:tab w:val="left" w:pos="0" w:leader="none"/>
              </w:tabs>
              <w:ind w:left="0" w:hanging="0"/>
              <w:jc w:val="left"/>
              <w:rPr/>
            </w:pPr>
            <w:r>
              <w:rPr>
                <w:rStyle w:val="Strong7"/>
                <w:b w:val="false"/>
                <w:i w:val="false"/>
                <w:caps w:val="false"/>
                <w:smallCaps w:val="false"/>
                <w:color w:val="333333"/>
                <w:spacing w:val="0"/>
                <w:sz w:val="22"/>
                <w:szCs w:val="22"/>
              </w:rPr>
              <w:t>Усиленные:</w:t>
            </w:r>
            <w:r>
              <w:rPr>
                <w:b w:val="false"/>
                <w:i w:val="false"/>
                <w:caps w:val="false"/>
                <w:smallCaps w:val="false"/>
                <w:color w:val="333333"/>
                <w:spacing w:val="0"/>
                <w:sz w:val="22"/>
                <w:szCs w:val="22"/>
              </w:rPr>
              <w:t> не усилены.</w:t>
            </w:r>
          </w:p>
          <w:p>
            <w:pPr>
              <w:pStyle w:val="Normal"/>
              <w:widowControl w:val="false"/>
              <w:numPr>
                <w:ilvl w:val="0"/>
                <w:numId w:val="28"/>
              </w:numPr>
              <w:tabs>
                <w:tab w:val="clear" w:pos="708"/>
                <w:tab w:val="left" w:pos="0" w:leader="none"/>
              </w:tabs>
              <w:ind w:left="0" w:hanging="0"/>
              <w:jc w:val="left"/>
              <w:rPr/>
            </w:pPr>
            <w:r>
              <w:rPr>
                <w:rStyle w:val="Strong7"/>
                <w:b w:val="false"/>
                <w:i w:val="false"/>
                <w:caps w:val="false"/>
                <w:smallCaps w:val="false"/>
                <w:color w:val="333333"/>
                <w:spacing w:val="0"/>
                <w:sz w:val="22"/>
                <w:szCs w:val="22"/>
              </w:rPr>
              <w:t>Для снятия изоляции:</w:t>
            </w:r>
            <w:r>
              <w:rPr>
                <w:b w:val="false"/>
                <w:i w:val="false"/>
                <w:caps w:val="false"/>
                <w:smallCaps w:val="false"/>
                <w:color w:val="333333"/>
                <w:spacing w:val="0"/>
                <w:sz w:val="22"/>
                <w:szCs w:val="22"/>
              </w:rPr>
              <w:t> не предназначены.</w:t>
            </w:r>
          </w:p>
          <w:p>
            <w:pPr>
              <w:pStyle w:val="Normal"/>
              <w:widowControl w:val="false"/>
              <w:numPr>
                <w:ilvl w:val="0"/>
                <w:numId w:val="28"/>
              </w:numPr>
              <w:tabs>
                <w:tab w:val="clear" w:pos="708"/>
                <w:tab w:val="left" w:pos="0" w:leader="none"/>
              </w:tabs>
              <w:ind w:left="0" w:hanging="0"/>
              <w:jc w:val="left"/>
              <w:rPr/>
            </w:pPr>
            <w:r>
              <w:rPr>
                <w:rStyle w:val="Strong7"/>
                <w:b w:val="false"/>
                <w:i w:val="false"/>
                <w:caps w:val="false"/>
                <w:smallCaps w:val="false"/>
                <w:color w:val="333333"/>
                <w:spacing w:val="0"/>
                <w:sz w:val="22"/>
                <w:szCs w:val="22"/>
              </w:rPr>
              <w:t>Рычажные:</w:t>
            </w:r>
            <w:r>
              <w:rPr>
                <w:b w:val="false"/>
                <w:i w:val="false"/>
                <w:caps w:val="false"/>
                <w:smallCaps w:val="false"/>
                <w:color w:val="333333"/>
                <w:spacing w:val="0"/>
                <w:sz w:val="22"/>
                <w:szCs w:val="22"/>
              </w:rPr>
              <w:t> нет.</w:t>
            </w:r>
          </w:p>
          <w:p>
            <w:pPr>
              <w:pStyle w:val="Normal"/>
              <w:widowControl w:val="false"/>
              <w:numPr>
                <w:ilvl w:val="0"/>
                <w:numId w:val="28"/>
              </w:numPr>
              <w:tabs>
                <w:tab w:val="clear" w:pos="708"/>
                <w:tab w:val="left" w:pos="0" w:leader="none"/>
              </w:tabs>
              <w:ind w:left="0" w:hanging="0"/>
              <w:jc w:val="left"/>
              <w:rPr>
                <w:rFonts w:ascii="Times New Roman" w:hAnsi="Times New Roman"/>
                <w:sz w:val="22"/>
                <w:szCs w:val="22"/>
              </w:rPr>
            </w:pPr>
            <w:r>
              <w:rPr>
                <w:sz w:val="22"/>
                <w:szCs w:val="22"/>
              </w:rPr>
              <w:t>Соответствуют ГОСТ IEC 60900-2019</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36</w:t>
            </w:r>
          </w:p>
        </w:tc>
        <w:tc>
          <w:tcPr>
            <w:tcW w:w="1517" w:type="dxa"/>
            <w:tcBorders>
              <w:top w:val="nil"/>
              <w:right w:val="nil"/>
            </w:tcBorders>
            <w:vAlign w:val="center"/>
          </w:tcPr>
          <w:p>
            <w:pPr>
              <w:pStyle w:val="Normal"/>
              <w:widowControl w:val="false"/>
              <w:jc w:val="left"/>
              <w:rPr>
                <w:sz w:val="24"/>
                <w:szCs w:val="24"/>
              </w:rPr>
            </w:pPr>
            <w:r>
              <w:rPr>
                <w:rFonts w:eastAsia="Calibri" w:cs="Times New Roman"/>
                <w:iCs/>
                <w:color w:val="000000"/>
                <w:kern w:val="0"/>
                <w:sz w:val="24"/>
                <w:szCs w:val="24"/>
                <w:lang w:val="ru-RU" w:eastAsia="en-US" w:bidi="ar-SA"/>
              </w:rPr>
              <w:t>Позиция 36</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Лом гвоздодер двутавровый 1200мм</w:t>
            </w:r>
          </w:p>
        </w:tc>
        <w:tc>
          <w:tcPr>
            <w:tcW w:w="752" w:type="dxa"/>
            <w:tcBorders>
              <w:top w:val="nil"/>
              <w:right w:val="nil"/>
            </w:tcBorders>
            <w:vAlign w:val="center"/>
          </w:tcPr>
          <w:p>
            <w:pPr>
              <w:pStyle w:val="Normal"/>
              <w:widowControl w:val="false"/>
              <w:suppressAutoHyphens w:val="true"/>
              <w:spacing w:before="0" w:after="0"/>
              <w:jc w:val="left"/>
              <w:rPr/>
            </w:pPr>
            <w:r>
              <w:rPr/>
            </w:r>
          </w:p>
        </w:tc>
        <w:tc>
          <w:tcPr>
            <w:tcW w:w="3477" w:type="dxa"/>
            <w:tcBorders>
              <w:top w:val="nil"/>
              <w:right w:val="nil"/>
            </w:tcBorders>
            <w:vAlign w:val="center"/>
          </w:tcPr>
          <w:p>
            <w:pPr>
              <w:pStyle w:val="Normal"/>
              <w:widowControl w:val="false"/>
              <w:numPr>
                <w:ilvl w:val="0"/>
                <w:numId w:val="28"/>
              </w:numPr>
              <w:tabs>
                <w:tab w:val="clear" w:pos="708"/>
                <w:tab w:val="left" w:pos="0" w:leader="none"/>
              </w:tabs>
              <w:ind w:left="0" w:hanging="0"/>
              <w:jc w:val="left"/>
              <w:rPr/>
            </w:pPr>
            <w:r>
              <w:rPr>
                <w:rStyle w:val="Strong7"/>
                <w:rFonts w:eastAsia="Times New Roman" w:cs="Times New Roman"/>
                <w:b w:val="false"/>
                <w:bCs w:val="false"/>
                <w:color w:val="333333"/>
                <w:kern w:val="0"/>
                <w:sz w:val="22"/>
                <w:szCs w:val="22"/>
                <w:lang w:val="ru-RU" w:eastAsia="ru-RU" w:bidi="ar-SA"/>
              </w:rPr>
              <w:t>Длина:</w:t>
            </w:r>
            <w:r>
              <w:rPr>
                <w:rFonts w:eastAsia="Times New Roman" w:cs="Times New Roman"/>
                <w:b w:val="false"/>
                <w:bCs w:val="false"/>
                <w:color w:val="333333"/>
                <w:kern w:val="0"/>
                <w:sz w:val="22"/>
                <w:szCs w:val="22"/>
                <w:lang w:val="ru-RU" w:eastAsia="ru-RU" w:bidi="ar-SA"/>
              </w:rPr>
              <w:t> 1200 мм.</w:t>
            </w:r>
          </w:p>
          <w:p>
            <w:pPr>
              <w:pStyle w:val="Normal"/>
              <w:widowControl w:val="false"/>
              <w:numPr>
                <w:ilvl w:val="0"/>
                <w:numId w:val="28"/>
              </w:numPr>
              <w:tabs>
                <w:tab w:val="clear" w:pos="708"/>
                <w:tab w:val="left" w:pos="0" w:leader="none"/>
              </w:tabs>
              <w:ind w:left="0" w:hanging="0"/>
              <w:jc w:val="left"/>
              <w:rPr/>
            </w:pPr>
            <w:r>
              <w:rPr>
                <w:rStyle w:val="Strong7"/>
                <w:rFonts w:eastAsia="Times New Roman" w:cs="Times New Roman"/>
                <w:b w:val="false"/>
                <w:bCs w:val="false"/>
                <w:color w:val="333333"/>
                <w:kern w:val="0"/>
                <w:sz w:val="22"/>
                <w:szCs w:val="22"/>
                <w:lang w:val="ru-RU" w:eastAsia="ru-RU" w:bidi="ar-SA"/>
              </w:rPr>
              <w:t>Вес:</w:t>
            </w:r>
            <w:r>
              <w:rPr>
                <w:rFonts w:eastAsia="Times New Roman" w:cs="Times New Roman"/>
                <w:b w:val="false"/>
                <w:bCs w:val="false"/>
                <w:color w:val="333333"/>
                <w:kern w:val="0"/>
                <w:sz w:val="22"/>
                <w:szCs w:val="22"/>
                <w:lang w:val="ru-RU" w:eastAsia="ru-RU" w:bidi="ar-SA"/>
              </w:rPr>
              <w:t> 4,11 кг.</w:t>
            </w:r>
          </w:p>
          <w:p>
            <w:pPr>
              <w:pStyle w:val="Normal"/>
              <w:widowControl w:val="false"/>
              <w:numPr>
                <w:ilvl w:val="0"/>
                <w:numId w:val="28"/>
              </w:numPr>
              <w:tabs>
                <w:tab w:val="clear" w:pos="708"/>
                <w:tab w:val="left" w:pos="0" w:leader="none"/>
              </w:tabs>
              <w:ind w:left="0" w:hanging="0"/>
              <w:jc w:val="left"/>
              <w:rPr/>
            </w:pPr>
            <w:r>
              <w:rPr>
                <w:rStyle w:val="Strong7"/>
                <w:rFonts w:eastAsia="Times New Roman" w:cs="Times New Roman"/>
                <w:b w:val="false"/>
                <w:bCs w:val="false"/>
                <w:color w:val="333333"/>
                <w:kern w:val="0"/>
                <w:sz w:val="22"/>
                <w:szCs w:val="22"/>
                <w:lang w:val="ru-RU" w:eastAsia="ru-RU" w:bidi="ar-SA"/>
              </w:rPr>
              <w:t>Тип профиля:</w:t>
            </w:r>
            <w:r>
              <w:rPr>
                <w:rFonts w:eastAsia="Times New Roman" w:cs="Times New Roman"/>
                <w:b w:val="false"/>
                <w:bCs w:val="false"/>
                <w:color w:val="333333"/>
                <w:kern w:val="0"/>
                <w:sz w:val="22"/>
                <w:szCs w:val="22"/>
                <w:lang w:val="ru-RU" w:eastAsia="ru-RU" w:bidi="ar-SA"/>
              </w:rPr>
              <w:t> двутавровый.</w:t>
            </w:r>
          </w:p>
          <w:p>
            <w:pPr>
              <w:pStyle w:val="Normal"/>
              <w:widowControl w:val="false"/>
              <w:numPr>
                <w:ilvl w:val="0"/>
                <w:numId w:val="28"/>
              </w:numPr>
              <w:tabs>
                <w:tab w:val="clear" w:pos="708"/>
                <w:tab w:val="left" w:pos="0" w:leader="none"/>
              </w:tabs>
              <w:ind w:left="0" w:hanging="0"/>
              <w:jc w:val="left"/>
              <w:rPr/>
            </w:pPr>
            <w:r>
              <w:rPr>
                <w:rStyle w:val="Strong7"/>
                <w:rFonts w:eastAsia="Times New Roman" w:cs="Times New Roman"/>
                <w:b w:val="false"/>
                <w:bCs w:val="false"/>
                <w:color w:val="333333"/>
                <w:kern w:val="0"/>
                <w:sz w:val="22"/>
                <w:szCs w:val="22"/>
                <w:lang w:val="ru-RU" w:eastAsia="ru-RU" w:bidi="ar-SA"/>
              </w:rPr>
              <w:t>Материал:</w:t>
            </w:r>
            <w:r>
              <w:rPr>
                <w:rFonts w:eastAsia="Times New Roman" w:cs="Times New Roman"/>
                <w:b w:val="false"/>
                <w:bCs w:val="false"/>
                <w:color w:val="333333"/>
                <w:kern w:val="0"/>
                <w:sz w:val="22"/>
                <w:szCs w:val="22"/>
                <w:lang w:val="ru-RU" w:eastAsia="ru-RU" w:bidi="ar-SA"/>
              </w:rPr>
              <w:t> углеродистая сталь EN 8D.</w:t>
            </w:r>
          </w:p>
          <w:p>
            <w:pPr>
              <w:pStyle w:val="Normal"/>
              <w:widowControl w:val="false"/>
              <w:numPr>
                <w:ilvl w:val="0"/>
                <w:numId w:val="28"/>
              </w:numPr>
              <w:tabs>
                <w:tab w:val="clear" w:pos="708"/>
                <w:tab w:val="left" w:pos="0" w:leader="none"/>
              </w:tabs>
              <w:ind w:left="0" w:hanging="0"/>
              <w:jc w:val="left"/>
              <w:rPr/>
            </w:pPr>
            <w:r>
              <w:rPr>
                <w:rStyle w:val="Strong7"/>
                <w:rFonts w:eastAsia="Times New Roman" w:cs="Times New Roman"/>
                <w:b w:val="false"/>
                <w:bCs w:val="false"/>
                <w:color w:val="333333"/>
                <w:kern w:val="0"/>
                <w:sz w:val="22"/>
                <w:szCs w:val="22"/>
                <w:lang w:val="ru-RU" w:eastAsia="ru-RU" w:bidi="ar-SA"/>
              </w:rPr>
              <w:t>Рабочие части:</w:t>
            </w:r>
            <w:r>
              <w:rPr>
                <w:rFonts w:eastAsia="Times New Roman" w:cs="Times New Roman"/>
                <w:b w:val="false"/>
                <w:bCs w:val="false"/>
                <w:color w:val="333333"/>
                <w:kern w:val="0"/>
                <w:sz w:val="22"/>
                <w:szCs w:val="22"/>
                <w:lang w:val="ru-RU" w:eastAsia="ru-RU" w:bidi="ar-SA"/>
              </w:rPr>
              <w:t> закалённые</w:t>
            </w:r>
          </w:p>
          <w:p>
            <w:pPr>
              <w:pStyle w:val="Normal"/>
              <w:widowControl w:val="false"/>
              <w:numPr>
                <w:ilvl w:val="0"/>
                <w:numId w:val="28"/>
              </w:numPr>
              <w:tabs>
                <w:tab w:val="clear" w:pos="708"/>
                <w:tab w:val="left" w:pos="0" w:leader="none"/>
              </w:tabs>
              <w:ind w:left="0" w:hanging="0"/>
              <w:jc w:val="left"/>
              <w:rPr/>
            </w:pPr>
            <w:r>
              <w:rPr>
                <w:rStyle w:val="Strong7"/>
                <w:b w:val="false"/>
                <w:bCs w:val="false"/>
                <w:sz w:val="22"/>
                <w:szCs w:val="22"/>
              </w:rPr>
              <w:t>антикоррозийное покрытие</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rHeight w:val="1927" w:hRule="atLeast"/>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37</w:t>
            </w:r>
          </w:p>
        </w:tc>
        <w:tc>
          <w:tcPr>
            <w:tcW w:w="1517" w:type="dxa"/>
            <w:tcBorders>
              <w:top w:val="nil"/>
              <w:right w:val="nil"/>
            </w:tcBorders>
            <w:vAlign w:val="center"/>
          </w:tcPr>
          <w:p>
            <w:pPr>
              <w:pStyle w:val="Normal"/>
              <w:widowControl w:val="false"/>
              <w:jc w:val="left"/>
              <w:rPr>
                <w:sz w:val="24"/>
                <w:szCs w:val="24"/>
              </w:rPr>
            </w:pPr>
            <w:r>
              <w:rPr>
                <w:rFonts w:eastAsia="Calibri" w:cs="Times New Roman"/>
                <w:iCs/>
                <w:color w:val="000000"/>
                <w:kern w:val="0"/>
                <w:sz w:val="24"/>
                <w:szCs w:val="24"/>
                <w:lang w:val="ru-RU" w:eastAsia="en-US" w:bidi="ar-SA"/>
              </w:rPr>
              <w:t>Позиция 37</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Молоток слесарный квадратный боек  600г</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29"/>
              </w:numPr>
              <w:tabs>
                <w:tab w:val="clear" w:pos="708"/>
                <w:tab w:val="left" w:pos="0" w:leader="none"/>
              </w:tabs>
              <w:ind w:left="0" w:hanging="0"/>
              <w:jc w:val="left"/>
              <w:rPr/>
            </w:pPr>
            <w:r>
              <w:rPr>
                <w:rStyle w:val="Strong7"/>
                <w:b w:val="false"/>
                <w:i w:val="false"/>
                <w:caps w:val="false"/>
                <w:smallCaps w:val="false"/>
                <w:color w:val="333333"/>
                <w:spacing w:val="0"/>
                <w:sz w:val="22"/>
                <w:szCs w:val="22"/>
              </w:rPr>
              <w:t>Вес бойка:</w:t>
            </w:r>
            <w:r>
              <w:rPr>
                <w:b w:val="false"/>
                <w:i w:val="false"/>
                <w:caps w:val="false"/>
                <w:smallCaps w:val="false"/>
                <w:color w:val="333333"/>
                <w:spacing w:val="0"/>
                <w:sz w:val="22"/>
                <w:szCs w:val="22"/>
              </w:rPr>
              <w:t> 600 г.</w:t>
            </w:r>
          </w:p>
          <w:p>
            <w:pPr>
              <w:pStyle w:val="Normal"/>
              <w:widowControl w:val="false"/>
              <w:numPr>
                <w:ilvl w:val="0"/>
                <w:numId w:val="29"/>
              </w:numPr>
              <w:tabs>
                <w:tab w:val="clear" w:pos="708"/>
                <w:tab w:val="left" w:pos="0" w:leader="none"/>
              </w:tabs>
              <w:ind w:left="0" w:hanging="0"/>
              <w:jc w:val="left"/>
              <w:rPr/>
            </w:pPr>
            <w:r>
              <w:rPr>
                <w:rStyle w:val="Strong7"/>
                <w:b w:val="false"/>
                <w:i w:val="false"/>
                <w:caps w:val="false"/>
                <w:smallCaps w:val="false"/>
                <w:color w:val="333333"/>
                <w:spacing w:val="0"/>
                <w:sz w:val="22"/>
                <w:szCs w:val="22"/>
              </w:rPr>
              <w:t>Форма бойка:</w:t>
            </w:r>
            <w:r>
              <w:rPr>
                <w:b w:val="false"/>
                <w:i w:val="false"/>
                <w:caps w:val="false"/>
                <w:smallCaps w:val="false"/>
                <w:color w:val="333333"/>
                <w:spacing w:val="0"/>
                <w:sz w:val="22"/>
                <w:szCs w:val="22"/>
              </w:rPr>
              <w:t> квадратная.</w:t>
            </w:r>
          </w:p>
          <w:p>
            <w:pPr>
              <w:pStyle w:val="Normal"/>
              <w:widowControl w:val="false"/>
              <w:numPr>
                <w:ilvl w:val="0"/>
                <w:numId w:val="29"/>
              </w:numPr>
              <w:tabs>
                <w:tab w:val="clear" w:pos="708"/>
                <w:tab w:val="left" w:pos="0" w:leader="none"/>
              </w:tabs>
              <w:ind w:left="0" w:hanging="0"/>
              <w:jc w:val="left"/>
              <w:rPr/>
            </w:pPr>
            <w:r>
              <w:rPr>
                <w:rStyle w:val="Strong7"/>
                <w:b w:val="false"/>
                <w:i w:val="false"/>
                <w:caps w:val="false"/>
                <w:smallCaps w:val="false"/>
                <w:color w:val="333333"/>
                <w:spacing w:val="0"/>
                <w:sz w:val="22"/>
                <w:szCs w:val="22"/>
              </w:rPr>
              <w:t>Материал бойка:</w:t>
            </w:r>
            <w:r>
              <w:rPr>
                <w:b w:val="false"/>
                <w:i w:val="false"/>
                <w:caps w:val="false"/>
                <w:smallCaps w:val="false"/>
                <w:color w:val="333333"/>
                <w:spacing w:val="0"/>
                <w:sz w:val="22"/>
                <w:szCs w:val="22"/>
              </w:rPr>
              <w:t> инструментальная сталь  марки 45, 50</w:t>
            </w:r>
          </w:p>
          <w:p>
            <w:pPr>
              <w:pStyle w:val="Normal"/>
              <w:widowControl w:val="false"/>
              <w:numPr>
                <w:ilvl w:val="0"/>
                <w:numId w:val="29"/>
              </w:numPr>
              <w:tabs>
                <w:tab w:val="clear" w:pos="708"/>
                <w:tab w:val="left" w:pos="0" w:leader="none"/>
              </w:tabs>
              <w:ind w:left="0" w:hanging="0"/>
              <w:jc w:val="left"/>
              <w:rPr/>
            </w:pPr>
            <w:r>
              <w:rPr>
                <w:rStyle w:val="Strong7"/>
                <w:b w:val="false"/>
                <w:i w:val="false"/>
                <w:caps w:val="false"/>
                <w:smallCaps w:val="false"/>
                <w:color w:val="333333"/>
                <w:spacing w:val="0"/>
                <w:sz w:val="22"/>
                <w:szCs w:val="22"/>
              </w:rPr>
              <w:t>Обработка бойка:</w:t>
            </w:r>
            <w:r>
              <w:rPr>
                <w:b w:val="false"/>
                <w:i w:val="false"/>
                <w:caps w:val="false"/>
                <w:smallCaps w:val="false"/>
                <w:color w:val="333333"/>
                <w:spacing w:val="0"/>
                <w:sz w:val="22"/>
                <w:szCs w:val="22"/>
              </w:rPr>
              <w:t> головка отфрезерована и отшлифована, прошла селективную закалку токами высокой частоты.</w:t>
            </w:r>
          </w:p>
          <w:p>
            <w:pPr>
              <w:pStyle w:val="Normal"/>
              <w:widowControl w:val="false"/>
              <w:numPr>
                <w:ilvl w:val="0"/>
                <w:numId w:val="29"/>
              </w:numPr>
              <w:tabs>
                <w:tab w:val="clear" w:pos="708"/>
                <w:tab w:val="left" w:pos="0" w:leader="none"/>
              </w:tabs>
              <w:ind w:left="0" w:hanging="0"/>
              <w:jc w:val="left"/>
              <w:rPr>
                <w:rFonts w:ascii="Times New Roman" w:hAnsi="Times New Roman"/>
                <w:b w:val="false"/>
                <w:i w:val="false"/>
                <w:i w:val="false"/>
                <w:caps w:val="false"/>
                <w:smallCaps w:val="false"/>
                <w:color w:val="333333"/>
                <w:spacing w:val="0"/>
                <w:sz w:val="22"/>
                <w:szCs w:val="22"/>
              </w:rPr>
            </w:pPr>
            <w:r>
              <w:rPr>
                <w:rStyle w:val="Strong7"/>
                <w:b w:val="false"/>
                <w:i w:val="false"/>
                <w:caps w:val="false"/>
                <w:smallCaps w:val="false"/>
                <w:color w:val="333333"/>
                <w:spacing w:val="0"/>
                <w:sz w:val="22"/>
                <w:szCs w:val="22"/>
              </w:rPr>
              <w:t>Твёрдость:</w:t>
            </w:r>
          </w:p>
          <w:p>
            <w:pPr>
              <w:pStyle w:val="Normal"/>
              <w:widowControl w:val="false"/>
              <w:numPr>
                <w:ilvl w:val="1"/>
                <w:numId w:val="29"/>
              </w:numPr>
              <w:tabs>
                <w:tab w:val="clear" w:pos="708"/>
                <w:tab w:val="left" w:pos="0" w:leader="none"/>
              </w:tabs>
              <w:ind w:left="0" w:hanging="0"/>
              <w:jc w:val="left"/>
              <w:rPr>
                <w:rFonts w:ascii="Times New Roman" w:hAnsi="Times New Roman"/>
                <w:sz w:val="22"/>
                <w:szCs w:val="22"/>
              </w:rPr>
            </w:pPr>
            <w:r>
              <w:rPr>
                <w:sz w:val="22"/>
                <w:szCs w:val="22"/>
              </w:rPr>
              <w:t>квадратная часть бойка: 50–52 HRC на глубину до 3 мм;</w:t>
            </w:r>
          </w:p>
          <w:p>
            <w:pPr>
              <w:pStyle w:val="Normal"/>
              <w:widowControl w:val="false"/>
              <w:numPr>
                <w:ilvl w:val="1"/>
                <w:numId w:val="29"/>
              </w:numPr>
              <w:tabs>
                <w:tab w:val="clear" w:pos="708"/>
                <w:tab w:val="left" w:pos="0" w:leader="none"/>
              </w:tabs>
              <w:ind w:left="0" w:hanging="0"/>
              <w:jc w:val="left"/>
              <w:rPr>
                <w:rFonts w:ascii="Times New Roman" w:hAnsi="Times New Roman"/>
                <w:sz w:val="22"/>
                <w:szCs w:val="22"/>
              </w:rPr>
            </w:pPr>
            <w:r>
              <w:rPr>
                <w:sz w:val="22"/>
                <w:szCs w:val="22"/>
              </w:rPr>
              <w:t>носок: 44–46 HRC;</w:t>
            </w:r>
          </w:p>
          <w:p>
            <w:pPr>
              <w:pStyle w:val="Normal"/>
              <w:widowControl w:val="false"/>
              <w:numPr>
                <w:ilvl w:val="1"/>
                <w:numId w:val="29"/>
              </w:numPr>
              <w:tabs>
                <w:tab w:val="clear" w:pos="708"/>
                <w:tab w:val="left" w:pos="0" w:leader="none"/>
              </w:tabs>
              <w:ind w:left="0" w:hanging="0"/>
              <w:jc w:val="left"/>
              <w:rPr>
                <w:rFonts w:ascii="Times New Roman" w:hAnsi="Times New Roman"/>
                <w:sz w:val="22"/>
                <w:szCs w:val="22"/>
              </w:rPr>
            </w:pPr>
            <w:r>
              <w:rPr>
                <w:sz w:val="22"/>
                <w:szCs w:val="22"/>
              </w:rPr>
              <w:t>область всада (место соединения с рукояткой): 34–36 HRC</w:t>
            </w:r>
          </w:p>
          <w:p>
            <w:pPr>
              <w:pStyle w:val="Normal"/>
              <w:widowControl w:val="false"/>
              <w:numPr>
                <w:ilvl w:val="0"/>
                <w:numId w:val="29"/>
              </w:numPr>
              <w:tabs>
                <w:tab w:val="clear" w:pos="708"/>
                <w:tab w:val="left" w:pos="0" w:leader="none"/>
              </w:tabs>
              <w:ind w:left="0" w:hanging="0"/>
              <w:jc w:val="left"/>
              <w:rPr/>
            </w:pPr>
            <w:r>
              <w:rPr>
                <w:rStyle w:val="Strong7"/>
                <w:b w:val="false"/>
                <w:i w:val="false"/>
                <w:caps w:val="false"/>
                <w:smallCaps w:val="false"/>
                <w:color w:val="333333"/>
                <w:spacing w:val="0"/>
                <w:sz w:val="22"/>
                <w:szCs w:val="22"/>
              </w:rPr>
              <w:t>Общая длина:</w:t>
            </w:r>
            <w:r>
              <w:rPr>
                <w:b w:val="false"/>
                <w:i w:val="false"/>
                <w:caps w:val="false"/>
                <w:smallCaps w:val="false"/>
                <w:color w:val="333333"/>
                <w:spacing w:val="0"/>
                <w:sz w:val="22"/>
                <w:szCs w:val="22"/>
              </w:rPr>
              <w:t> около 325 мм.</w:t>
            </w:r>
          </w:p>
          <w:p>
            <w:pPr>
              <w:pStyle w:val="Normal"/>
              <w:widowControl w:val="false"/>
              <w:numPr>
                <w:ilvl w:val="0"/>
                <w:numId w:val="29"/>
              </w:numPr>
              <w:tabs>
                <w:tab w:val="clear" w:pos="708"/>
                <w:tab w:val="left" w:pos="0" w:leader="none"/>
              </w:tabs>
              <w:ind w:left="0" w:hanging="0"/>
              <w:jc w:val="left"/>
              <w:rPr/>
            </w:pPr>
            <w:r>
              <w:rPr>
                <w:rStyle w:val="Strong7"/>
                <w:b w:val="false"/>
                <w:i w:val="false"/>
                <w:caps w:val="false"/>
                <w:smallCaps w:val="false"/>
                <w:color w:val="333333"/>
                <w:spacing w:val="0"/>
                <w:sz w:val="22"/>
                <w:szCs w:val="22"/>
              </w:rPr>
              <w:t>Материал рукоятки:</w:t>
            </w:r>
            <w:r>
              <w:rPr>
                <w:b w:val="false"/>
                <w:i w:val="false"/>
                <w:caps w:val="false"/>
                <w:smallCaps w:val="false"/>
                <w:color w:val="333333"/>
                <w:spacing w:val="0"/>
                <w:sz w:val="22"/>
                <w:szCs w:val="22"/>
              </w:rPr>
              <w:t> фиберглас (стекловолокно), с обрезиненной поверхностью</w:t>
            </w:r>
          </w:p>
          <w:p>
            <w:pPr>
              <w:pStyle w:val="Normal"/>
              <w:widowControl w:val="false"/>
              <w:numPr>
                <w:ilvl w:val="0"/>
                <w:numId w:val="29"/>
              </w:numPr>
              <w:tabs>
                <w:tab w:val="clear" w:pos="708"/>
                <w:tab w:val="left" w:pos="0" w:leader="none"/>
              </w:tabs>
              <w:ind w:left="0" w:hanging="0"/>
              <w:jc w:val="left"/>
              <w:rPr/>
            </w:pPr>
            <w:r>
              <w:rPr>
                <w:rStyle w:val="Strong7"/>
                <w:b w:val="false"/>
                <w:i w:val="false"/>
                <w:caps w:val="false"/>
                <w:smallCaps w:val="false"/>
                <w:color w:val="333333"/>
                <w:spacing w:val="0"/>
                <w:sz w:val="22"/>
                <w:szCs w:val="22"/>
              </w:rPr>
              <w:t>Фиксация головки:</w:t>
            </w:r>
            <w:r>
              <w:rPr>
                <w:b w:val="false"/>
                <w:i w:val="false"/>
                <w:caps w:val="false"/>
                <w:smallCaps w:val="false"/>
                <w:color w:val="333333"/>
                <w:spacing w:val="0"/>
                <w:sz w:val="22"/>
                <w:szCs w:val="22"/>
              </w:rPr>
              <w:t> рукоятка прочно закреплена с помощью эпоксидной смолы и металлического рифлёного клина</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38</w:t>
            </w:r>
          </w:p>
        </w:tc>
        <w:tc>
          <w:tcPr>
            <w:tcW w:w="1517" w:type="dxa"/>
            <w:tcBorders>
              <w:top w:val="nil"/>
              <w:right w:val="nil"/>
            </w:tcBorders>
            <w:vAlign w:val="center"/>
          </w:tcPr>
          <w:p>
            <w:pPr>
              <w:pStyle w:val="Normal"/>
              <w:widowControl w:val="false"/>
              <w:jc w:val="left"/>
              <w:rPr>
                <w:sz w:val="24"/>
                <w:szCs w:val="24"/>
              </w:rPr>
            </w:pPr>
            <w:r>
              <w:rPr>
                <w:rFonts w:eastAsia="Calibri" w:cs="Times New Roman"/>
                <w:iCs/>
                <w:color w:val="000000"/>
                <w:kern w:val="0"/>
                <w:sz w:val="24"/>
                <w:szCs w:val="24"/>
                <w:lang w:val="ru-RU" w:eastAsia="en-US" w:bidi="ar-SA"/>
              </w:rPr>
              <w:t>Позиция 38</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Молоток слесарный квадратный боек  800г</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30"/>
              </w:numPr>
              <w:tabs>
                <w:tab w:val="clear" w:pos="708"/>
                <w:tab w:val="left" w:pos="0" w:leader="none"/>
              </w:tabs>
              <w:ind w:left="0" w:hanging="0"/>
              <w:jc w:val="left"/>
              <w:rPr/>
            </w:pPr>
            <w:r>
              <w:rPr>
                <w:rStyle w:val="Strong7"/>
                <w:b w:val="false"/>
                <w:i w:val="false"/>
                <w:caps w:val="false"/>
                <w:smallCaps w:val="false"/>
                <w:color w:val="333333"/>
                <w:spacing w:val="0"/>
                <w:sz w:val="22"/>
                <w:szCs w:val="22"/>
              </w:rPr>
              <w:t>Вес бойка:</w:t>
            </w:r>
            <w:r>
              <w:rPr>
                <w:b w:val="false"/>
                <w:i w:val="false"/>
                <w:caps w:val="false"/>
                <w:smallCaps w:val="false"/>
                <w:color w:val="333333"/>
                <w:spacing w:val="0"/>
                <w:sz w:val="22"/>
                <w:szCs w:val="22"/>
              </w:rPr>
              <w:t> 800 г (0,8 кг).</w:t>
            </w:r>
          </w:p>
          <w:p>
            <w:pPr>
              <w:pStyle w:val="Normal"/>
              <w:widowControl w:val="false"/>
              <w:numPr>
                <w:ilvl w:val="0"/>
                <w:numId w:val="30"/>
              </w:numPr>
              <w:tabs>
                <w:tab w:val="clear" w:pos="708"/>
                <w:tab w:val="left" w:pos="0" w:leader="none"/>
              </w:tabs>
              <w:ind w:left="0" w:hanging="0"/>
              <w:jc w:val="left"/>
              <w:rPr/>
            </w:pPr>
            <w:r>
              <w:rPr>
                <w:rStyle w:val="Strong7"/>
                <w:b w:val="false"/>
                <w:i w:val="false"/>
                <w:caps w:val="false"/>
                <w:smallCaps w:val="false"/>
                <w:color w:val="333333"/>
                <w:spacing w:val="0"/>
                <w:sz w:val="22"/>
                <w:szCs w:val="22"/>
              </w:rPr>
              <w:t>Форма бойка:</w:t>
            </w:r>
            <w:r>
              <w:rPr>
                <w:b w:val="false"/>
                <w:i w:val="false"/>
                <w:caps w:val="false"/>
                <w:smallCaps w:val="false"/>
                <w:color w:val="333333"/>
                <w:spacing w:val="0"/>
                <w:sz w:val="22"/>
                <w:szCs w:val="22"/>
              </w:rPr>
              <w:t> квадратная.</w:t>
            </w:r>
          </w:p>
          <w:p>
            <w:pPr>
              <w:pStyle w:val="Normal"/>
              <w:widowControl w:val="false"/>
              <w:numPr>
                <w:ilvl w:val="0"/>
                <w:numId w:val="30"/>
              </w:numPr>
              <w:tabs>
                <w:tab w:val="clear" w:pos="708"/>
                <w:tab w:val="left" w:pos="0" w:leader="none"/>
              </w:tabs>
              <w:ind w:left="0" w:hanging="0"/>
              <w:jc w:val="left"/>
              <w:rPr/>
            </w:pPr>
            <w:r>
              <w:rPr>
                <w:rStyle w:val="Strong7"/>
                <w:b w:val="false"/>
                <w:i w:val="false"/>
                <w:caps w:val="false"/>
                <w:smallCaps w:val="false"/>
                <w:color w:val="333333"/>
                <w:spacing w:val="0"/>
                <w:sz w:val="22"/>
                <w:szCs w:val="22"/>
              </w:rPr>
              <w:t>Материал бойка:</w:t>
            </w:r>
            <w:r>
              <w:rPr>
                <w:b w:val="false"/>
                <w:i w:val="false"/>
                <w:caps w:val="false"/>
                <w:smallCaps w:val="false"/>
                <w:color w:val="333333"/>
                <w:spacing w:val="0"/>
                <w:sz w:val="22"/>
                <w:szCs w:val="22"/>
              </w:rPr>
              <w:t> сталь марки 50 по ГОСТ 1050 или У7 по ГОСТ 1435.</w:t>
            </w:r>
          </w:p>
          <w:p>
            <w:pPr>
              <w:pStyle w:val="Normal"/>
              <w:widowControl w:val="false"/>
              <w:numPr>
                <w:ilvl w:val="0"/>
                <w:numId w:val="30"/>
              </w:numPr>
              <w:tabs>
                <w:tab w:val="clear" w:pos="708"/>
                <w:tab w:val="left" w:pos="0" w:leader="none"/>
              </w:tabs>
              <w:ind w:left="0" w:hanging="0"/>
              <w:jc w:val="left"/>
              <w:rPr/>
            </w:pPr>
            <w:r>
              <w:rPr>
                <w:rStyle w:val="Strong7"/>
                <w:b w:val="false"/>
                <w:i w:val="false"/>
                <w:caps w:val="false"/>
                <w:smallCaps w:val="false"/>
                <w:color w:val="333333"/>
                <w:spacing w:val="0"/>
                <w:sz w:val="22"/>
                <w:szCs w:val="22"/>
              </w:rPr>
              <w:t>Покрытие:</w:t>
            </w:r>
            <w:r>
              <w:rPr>
                <w:b w:val="false"/>
                <w:i w:val="false"/>
                <w:caps w:val="false"/>
                <w:smallCaps w:val="false"/>
                <w:color w:val="333333"/>
                <w:spacing w:val="0"/>
                <w:sz w:val="22"/>
                <w:szCs w:val="22"/>
              </w:rPr>
              <w:t> оксидированное (чёрное).</w:t>
            </w:r>
          </w:p>
          <w:p>
            <w:pPr>
              <w:pStyle w:val="Normal"/>
              <w:widowControl w:val="false"/>
              <w:numPr>
                <w:ilvl w:val="0"/>
                <w:numId w:val="30"/>
              </w:numPr>
              <w:tabs>
                <w:tab w:val="clear" w:pos="708"/>
                <w:tab w:val="left" w:pos="0" w:leader="none"/>
              </w:tabs>
              <w:ind w:left="0" w:hanging="0"/>
              <w:jc w:val="left"/>
              <w:rPr/>
            </w:pPr>
            <w:r>
              <w:rPr>
                <w:rStyle w:val="Strong7"/>
                <w:b w:val="false"/>
                <w:i w:val="false"/>
                <w:caps w:val="false"/>
                <w:smallCaps w:val="false"/>
                <w:color w:val="333333"/>
                <w:spacing w:val="0"/>
                <w:sz w:val="22"/>
                <w:szCs w:val="22"/>
              </w:rPr>
              <w:t>Назначение:</w:t>
            </w:r>
            <w:r>
              <w:rPr>
                <w:b w:val="false"/>
                <w:i w:val="false"/>
                <w:caps w:val="false"/>
                <w:smallCaps w:val="false"/>
                <w:color w:val="333333"/>
                <w:spacing w:val="0"/>
                <w:sz w:val="22"/>
                <w:szCs w:val="22"/>
              </w:rPr>
              <w:t> для слесарных и столярных работ.</w:t>
            </w:r>
          </w:p>
          <w:p>
            <w:pPr>
              <w:pStyle w:val="Normal"/>
              <w:widowControl w:val="false"/>
              <w:numPr>
                <w:ilvl w:val="0"/>
                <w:numId w:val="30"/>
              </w:numPr>
              <w:tabs>
                <w:tab w:val="clear" w:pos="708"/>
                <w:tab w:val="left" w:pos="0" w:leader="none"/>
              </w:tabs>
              <w:ind w:left="0" w:hanging="0"/>
              <w:jc w:val="left"/>
              <w:rPr/>
            </w:pPr>
            <w:r>
              <w:rPr>
                <w:rStyle w:val="Strong7"/>
                <w:b w:val="false"/>
                <w:i w:val="false"/>
                <w:caps w:val="false"/>
                <w:smallCaps w:val="false"/>
                <w:color w:val="333333"/>
                <w:spacing w:val="0"/>
                <w:sz w:val="22"/>
                <w:szCs w:val="22"/>
              </w:rPr>
              <w:t>Общая масса инструмента:</w:t>
            </w:r>
            <w:r>
              <w:rPr>
                <w:b w:val="false"/>
                <w:i w:val="false"/>
                <w:caps w:val="false"/>
                <w:smallCaps w:val="false"/>
                <w:color w:val="333333"/>
                <w:spacing w:val="0"/>
                <w:sz w:val="22"/>
                <w:szCs w:val="22"/>
              </w:rPr>
              <w:t> около 0,91 кг.</w:t>
            </w:r>
          </w:p>
          <w:p>
            <w:pPr>
              <w:pStyle w:val="Normal"/>
              <w:widowControl w:val="false"/>
              <w:numPr>
                <w:ilvl w:val="0"/>
                <w:numId w:val="30"/>
              </w:numPr>
              <w:tabs>
                <w:tab w:val="clear" w:pos="708"/>
                <w:tab w:val="left" w:pos="0" w:leader="none"/>
              </w:tabs>
              <w:ind w:left="0" w:hanging="0"/>
              <w:jc w:val="left"/>
              <w:rPr>
                <w:rFonts w:ascii="Times New Roman" w:hAnsi="Times New Roman"/>
                <w:sz w:val="22"/>
                <w:szCs w:val="22"/>
              </w:rPr>
            </w:pPr>
            <w:r>
              <w:rPr>
                <w:b w:val="false"/>
                <w:i w:val="false"/>
                <w:caps w:val="false"/>
                <w:smallCaps w:val="false"/>
                <w:color w:val="333333"/>
                <w:spacing w:val="0"/>
                <w:sz w:val="22"/>
                <w:szCs w:val="22"/>
              </w:rPr>
              <w:t>Стандарт ГОСТ 2310-77</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39</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sz w:val="24"/>
                <w:szCs w:val="24"/>
              </w:rPr>
            </w:pPr>
            <w:r>
              <w:rPr>
                <w:rFonts w:eastAsia="Calibri" w:cs="Times New Roman"/>
                <w:iCs/>
                <w:color w:val="000000"/>
                <w:kern w:val="0"/>
                <w:sz w:val="24"/>
                <w:szCs w:val="24"/>
                <w:lang w:val="ru-RU" w:eastAsia="en-US" w:bidi="ar-SA"/>
              </w:rPr>
              <w:t>Позиция 39</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Молоток слесарный квадратный боек 500г</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31"/>
              </w:numPr>
              <w:tabs>
                <w:tab w:val="clear" w:pos="708"/>
                <w:tab w:val="left" w:pos="0" w:leader="none"/>
              </w:tabs>
              <w:ind w:left="0" w:hanging="0"/>
              <w:jc w:val="left"/>
              <w:rPr/>
            </w:pPr>
            <w:r>
              <w:rPr>
                <w:rStyle w:val="Strong7"/>
                <w:b w:val="false"/>
                <w:i w:val="false"/>
                <w:caps w:val="false"/>
                <w:smallCaps w:val="false"/>
                <w:color w:val="333333"/>
                <w:spacing w:val="0"/>
                <w:sz w:val="22"/>
                <w:szCs w:val="22"/>
              </w:rPr>
              <w:t>Тип:</w:t>
            </w:r>
            <w:r>
              <w:rPr>
                <w:b w:val="false"/>
                <w:i w:val="false"/>
                <w:caps w:val="false"/>
                <w:smallCaps w:val="false"/>
                <w:color w:val="333333"/>
                <w:spacing w:val="0"/>
                <w:sz w:val="22"/>
                <w:szCs w:val="22"/>
              </w:rPr>
              <w:t> слесарный молоток.</w:t>
            </w:r>
          </w:p>
          <w:p>
            <w:pPr>
              <w:pStyle w:val="Normal"/>
              <w:widowControl w:val="false"/>
              <w:numPr>
                <w:ilvl w:val="0"/>
                <w:numId w:val="31"/>
              </w:numPr>
              <w:tabs>
                <w:tab w:val="clear" w:pos="708"/>
                <w:tab w:val="left" w:pos="0" w:leader="none"/>
              </w:tabs>
              <w:ind w:left="0" w:hanging="0"/>
              <w:jc w:val="left"/>
              <w:rPr/>
            </w:pPr>
            <w:r>
              <w:rPr>
                <w:rStyle w:val="Strong7"/>
                <w:b w:val="false"/>
                <w:i w:val="false"/>
                <w:caps w:val="false"/>
                <w:smallCaps w:val="false"/>
                <w:color w:val="333333"/>
                <w:spacing w:val="0"/>
                <w:sz w:val="22"/>
                <w:szCs w:val="22"/>
              </w:rPr>
              <w:t>Вес бойка:</w:t>
            </w:r>
            <w:r>
              <w:rPr>
                <w:b w:val="false"/>
                <w:i w:val="false"/>
                <w:caps w:val="false"/>
                <w:smallCaps w:val="false"/>
                <w:color w:val="333333"/>
                <w:spacing w:val="0"/>
                <w:sz w:val="22"/>
                <w:szCs w:val="22"/>
              </w:rPr>
              <w:t> 500 г (0,5 кг).</w:t>
            </w:r>
          </w:p>
          <w:p>
            <w:pPr>
              <w:pStyle w:val="Normal"/>
              <w:widowControl w:val="false"/>
              <w:numPr>
                <w:ilvl w:val="0"/>
                <w:numId w:val="31"/>
              </w:numPr>
              <w:tabs>
                <w:tab w:val="clear" w:pos="708"/>
                <w:tab w:val="left" w:pos="0" w:leader="none"/>
              </w:tabs>
              <w:ind w:left="0" w:hanging="0"/>
              <w:jc w:val="left"/>
              <w:rPr/>
            </w:pPr>
            <w:r>
              <w:rPr>
                <w:rStyle w:val="Strong7"/>
                <w:b w:val="false"/>
                <w:i w:val="false"/>
                <w:caps w:val="false"/>
                <w:smallCaps w:val="false"/>
                <w:color w:val="333333"/>
                <w:spacing w:val="0"/>
                <w:sz w:val="22"/>
                <w:szCs w:val="22"/>
              </w:rPr>
              <w:t>Общий вес инструмента:</w:t>
            </w:r>
            <w:r>
              <w:rPr>
                <w:b w:val="false"/>
                <w:i w:val="false"/>
                <w:caps w:val="false"/>
                <w:smallCaps w:val="false"/>
                <w:color w:val="333333"/>
                <w:spacing w:val="0"/>
                <w:sz w:val="22"/>
                <w:szCs w:val="22"/>
              </w:rPr>
              <w:t> около 0,639–0,64 кг.</w:t>
            </w:r>
          </w:p>
          <w:p>
            <w:pPr>
              <w:pStyle w:val="Normal"/>
              <w:widowControl w:val="false"/>
              <w:numPr>
                <w:ilvl w:val="0"/>
                <w:numId w:val="31"/>
              </w:numPr>
              <w:tabs>
                <w:tab w:val="clear" w:pos="708"/>
                <w:tab w:val="left" w:pos="0" w:leader="none"/>
              </w:tabs>
              <w:ind w:left="0" w:hanging="0"/>
              <w:jc w:val="left"/>
              <w:rPr/>
            </w:pPr>
            <w:r>
              <w:rPr>
                <w:rStyle w:val="Strong7"/>
                <w:b w:val="false"/>
                <w:i w:val="false"/>
                <w:caps w:val="false"/>
                <w:smallCaps w:val="false"/>
                <w:color w:val="333333"/>
                <w:spacing w:val="0"/>
                <w:sz w:val="22"/>
                <w:szCs w:val="22"/>
              </w:rPr>
              <w:t>Форма бойка:</w:t>
            </w:r>
            <w:r>
              <w:rPr>
                <w:b w:val="false"/>
                <w:i w:val="false"/>
                <w:caps w:val="false"/>
                <w:smallCaps w:val="false"/>
                <w:color w:val="333333"/>
                <w:spacing w:val="0"/>
                <w:sz w:val="22"/>
                <w:szCs w:val="22"/>
              </w:rPr>
              <w:t> квадратная.</w:t>
            </w:r>
          </w:p>
          <w:p>
            <w:pPr>
              <w:pStyle w:val="Normal"/>
              <w:widowControl w:val="false"/>
              <w:numPr>
                <w:ilvl w:val="0"/>
                <w:numId w:val="31"/>
              </w:numPr>
              <w:tabs>
                <w:tab w:val="clear" w:pos="708"/>
                <w:tab w:val="left" w:pos="0" w:leader="none"/>
              </w:tabs>
              <w:ind w:left="0" w:hanging="0"/>
              <w:jc w:val="left"/>
              <w:rPr/>
            </w:pPr>
            <w:r>
              <w:rPr>
                <w:rStyle w:val="Strong7"/>
                <w:b w:val="false"/>
                <w:i w:val="false"/>
                <w:caps w:val="false"/>
                <w:smallCaps w:val="false"/>
                <w:color w:val="333333"/>
                <w:spacing w:val="0"/>
                <w:sz w:val="22"/>
                <w:szCs w:val="22"/>
              </w:rPr>
              <w:t>Сечение бойка:</w:t>
            </w:r>
            <w:r>
              <w:rPr>
                <w:b w:val="false"/>
                <w:i w:val="false"/>
                <w:caps w:val="false"/>
                <w:smallCaps w:val="false"/>
                <w:color w:val="333333"/>
                <w:spacing w:val="0"/>
                <w:sz w:val="22"/>
                <w:szCs w:val="22"/>
              </w:rPr>
              <w:t> 35×35 мм.</w:t>
            </w:r>
          </w:p>
          <w:p>
            <w:pPr>
              <w:pStyle w:val="Normal"/>
              <w:widowControl w:val="false"/>
              <w:numPr>
                <w:ilvl w:val="0"/>
                <w:numId w:val="31"/>
              </w:numPr>
              <w:tabs>
                <w:tab w:val="clear" w:pos="708"/>
                <w:tab w:val="left" w:pos="0" w:leader="none"/>
              </w:tabs>
              <w:ind w:left="0" w:hanging="0"/>
              <w:jc w:val="left"/>
              <w:rPr/>
            </w:pPr>
            <w:r>
              <w:rPr>
                <w:rStyle w:val="Strong7"/>
                <w:b w:val="false"/>
                <w:i w:val="false"/>
                <w:caps w:val="false"/>
                <w:smallCaps w:val="false"/>
                <w:color w:val="333333"/>
                <w:spacing w:val="0"/>
                <w:sz w:val="22"/>
                <w:szCs w:val="22"/>
              </w:rPr>
              <w:t>Длина инструмента:</w:t>
            </w:r>
            <w:r>
              <w:rPr>
                <w:b w:val="false"/>
                <w:i w:val="false"/>
                <w:caps w:val="false"/>
                <w:smallCaps w:val="false"/>
                <w:color w:val="333333"/>
                <w:spacing w:val="0"/>
                <w:sz w:val="22"/>
                <w:szCs w:val="22"/>
              </w:rPr>
              <w:t> 320 мм.</w:t>
            </w:r>
          </w:p>
          <w:p>
            <w:pPr>
              <w:pStyle w:val="Normal"/>
              <w:widowControl w:val="false"/>
              <w:numPr>
                <w:ilvl w:val="0"/>
                <w:numId w:val="31"/>
              </w:numPr>
              <w:tabs>
                <w:tab w:val="clear" w:pos="708"/>
                <w:tab w:val="left" w:pos="0" w:leader="none"/>
              </w:tabs>
              <w:ind w:left="0" w:hanging="0"/>
              <w:jc w:val="left"/>
              <w:rPr/>
            </w:pPr>
            <w:r>
              <w:rPr>
                <w:rStyle w:val="Strong7"/>
                <w:b w:val="false"/>
                <w:i w:val="false"/>
                <w:caps w:val="false"/>
                <w:smallCaps w:val="false"/>
                <w:color w:val="333333"/>
                <w:spacing w:val="0"/>
                <w:sz w:val="22"/>
                <w:szCs w:val="22"/>
              </w:rPr>
              <w:t>Материал бойка:</w:t>
            </w:r>
            <w:r>
              <w:rPr>
                <w:b w:val="false"/>
                <w:i w:val="false"/>
                <w:caps w:val="false"/>
                <w:smallCaps w:val="false"/>
                <w:color w:val="333333"/>
                <w:spacing w:val="0"/>
                <w:sz w:val="22"/>
                <w:szCs w:val="22"/>
              </w:rPr>
              <w:t> среднеуглеродистая сталь 45. Головка кованая и отфрезерованная.</w:t>
            </w:r>
          </w:p>
          <w:p>
            <w:pPr>
              <w:pStyle w:val="Normal"/>
              <w:widowControl w:val="false"/>
              <w:numPr>
                <w:ilvl w:val="0"/>
                <w:numId w:val="31"/>
              </w:numPr>
              <w:tabs>
                <w:tab w:val="clear" w:pos="708"/>
                <w:tab w:val="left" w:pos="0" w:leader="none"/>
              </w:tabs>
              <w:ind w:left="0" w:hanging="0"/>
              <w:jc w:val="left"/>
              <w:rPr/>
            </w:pPr>
            <w:r>
              <w:rPr>
                <w:rStyle w:val="Strong7"/>
                <w:b w:val="false"/>
                <w:i w:val="false"/>
                <w:caps w:val="false"/>
                <w:smallCaps w:val="false"/>
                <w:color w:val="333333"/>
                <w:spacing w:val="0"/>
                <w:sz w:val="22"/>
                <w:szCs w:val="22"/>
              </w:rPr>
              <w:t>Твёрдость бойка:</w:t>
            </w:r>
            <w:r>
              <w:rPr>
                <w:b w:val="false"/>
                <w:i w:val="false"/>
                <w:caps w:val="false"/>
                <w:smallCaps w:val="false"/>
                <w:color w:val="333333"/>
                <w:spacing w:val="0"/>
                <w:sz w:val="22"/>
                <w:szCs w:val="22"/>
              </w:rPr>
              <w:t> закалка до твёрдости 40–45 HRC.</w:t>
            </w:r>
          </w:p>
          <w:p>
            <w:pPr>
              <w:pStyle w:val="Normal"/>
              <w:widowControl w:val="false"/>
              <w:numPr>
                <w:ilvl w:val="0"/>
                <w:numId w:val="31"/>
              </w:numPr>
              <w:tabs>
                <w:tab w:val="clear" w:pos="708"/>
                <w:tab w:val="left" w:pos="0" w:leader="none"/>
              </w:tabs>
              <w:ind w:left="0" w:hanging="0"/>
              <w:jc w:val="left"/>
              <w:rPr/>
            </w:pPr>
            <w:r>
              <w:rPr>
                <w:rStyle w:val="Strong7"/>
                <w:b w:val="false"/>
                <w:i w:val="false"/>
                <w:caps w:val="false"/>
                <w:smallCaps w:val="false"/>
                <w:color w:val="333333"/>
                <w:spacing w:val="0"/>
                <w:sz w:val="22"/>
                <w:szCs w:val="22"/>
              </w:rPr>
              <w:t>Материал рукоятки:</w:t>
            </w:r>
            <w:r>
              <w:rPr>
                <w:b w:val="false"/>
                <w:i w:val="false"/>
                <w:caps w:val="false"/>
                <w:smallCaps w:val="false"/>
                <w:color w:val="333333"/>
                <w:spacing w:val="0"/>
                <w:sz w:val="22"/>
                <w:szCs w:val="22"/>
              </w:rPr>
              <w:t> дерево.</w:t>
            </w:r>
          </w:p>
          <w:p>
            <w:pPr>
              <w:pStyle w:val="Normal"/>
              <w:widowControl w:val="false"/>
              <w:numPr>
                <w:ilvl w:val="0"/>
                <w:numId w:val="31"/>
              </w:numPr>
              <w:tabs>
                <w:tab w:val="clear" w:pos="708"/>
                <w:tab w:val="left" w:pos="0" w:leader="none"/>
              </w:tabs>
              <w:ind w:left="0" w:hanging="0"/>
              <w:jc w:val="left"/>
              <w:rPr/>
            </w:pPr>
            <w:r>
              <w:rPr>
                <w:rStyle w:val="Strong7"/>
                <w:b w:val="false"/>
                <w:i w:val="false"/>
                <w:caps w:val="false"/>
                <w:smallCaps w:val="false"/>
                <w:color w:val="333333"/>
                <w:spacing w:val="0"/>
                <w:sz w:val="22"/>
                <w:szCs w:val="22"/>
              </w:rPr>
              <w:t>Покрытие бойка:</w:t>
            </w:r>
            <w:r>
              <w:rPr>
                <w:b w:val="false"/>
                <w:i w:val="false"/>
                <w:caps w:val="false"/>
                <w:smallCaps w:val="false"/>
                <w:color w:val="333333"/>
                <w:spacing w:val="0"/>
                <w:sz w:val="22"/>
                <w:szCs w:val="22"/>
              </w:rPr>
              <w:t> чёрный лак.</w:t>
            </w:r>
          </w:p>
          <w:p>
            <w:pPr>
              <w:pStyle w:val="Normal"/>
              <w:widowControl w:val="false"/>
              <w:numPr>
                <w:ilvl w:val="0"/>
                <w:numId w:val="31"/>
              </w:numPr>
              <w:tabs>
                <w:tab w:val="clear" w:pos="708"/>
                <w:tab w:val="left" w:pos="0" w:leader="none"/>
              </w:tabs>
              <w:ind w:left="0" w:hanging="0"/>
              <w:jc w:val="left"/>
              <w:rPr/>
            </w:pPr>
            <w:r>
              <w:rPr>
                <w:rStyle w:val="Strong7"/>
                <w:b w:val="false"/>
                <w:i w:val="false"/>
                <w:caps w:val="false"/>
                <w:smallCaps w:val="false"/>
                <w:color w:val="333333"/>
                <w:spacing w:val="0"/>
                <w:sz w:val="22"/>
                <w:szCs w:val="22"/>
              </w:rPr>
              <w:t>Покрытие рукоятки:</w:t>
            </w:r>
            <w:r>
              <w:rPr>
                <w:b w:val="false"/>
                <w:i w:val="false"/>
                <w:caps w:val="false"/>
                <w:smallCaps w:val="false"/>
                <w:color w:val="333333"/>
                <w:spacing w:val="0"/>
                <w:sz w:val="22"/>
                <w:szCs w:val="22"/>
              </w:rPr>
              <w:t> бесцветное лаковое</w:t>
            </w:r>
          </w:p>
          <w:p>
            <w:pPr>
              <w:pStyle w:val="Normal"/>
              <w:widowControl w:val="false"/>
              <w:numPr>
                <w:ilvl w:val="0"/>
                <w:numId w:val="31"/>
              </w:numPr>
              <w:tabs>
                <w:tab w:val="clear" w:pos="708"/>
                <w:tab w:val="left" w:pos="0" w:leader="none"/>
              </w:tabs>
              <w:ind w:left="0" w:hanging="0"/>
              <w:jc w:val="left"/>
              <w:rPr/>
            </w:pPr>
            <w:r>
              <w:rPr>
                <w:rStyle w:val="Strong7"/>
                <w:b w:val="false"/>
                <w:i w:val="false"/>
                <w:caps w:val="false"/>
                <w:smallCaps w:val="false"/>
                <w:color w:val="333333"/>
                <w:spacing w:val="0"/>
                <w:sz w:val="22"/>
                <w:szCs w:val="22"/>
              </w:rPr>
              <w:t>Способ крепления бойка к рукоятке:</w:t>
            </w:r>
            <w:r>
              <w:rPr>
                <w:b w:val="false"/>
                <w:i w:val="false"/>
                <w:caps w:val="false"/>
                <w:smallCaps w:val="false"/>
                <w:color w:val="333333"/>
                <w:spacing w:val="0"/>
                <w:sz w:val="22"/>
                <w:szCs w:val="22"/>
              </w:rPr>
              <w:t> расклинивание + проклейка эпоксидным клеем.</w:t>
            </w:r>
          </w:p>
          <w:p>
            <w:pPr>
              <w:pStyle w:val="Normal"/>
              <w:widowControl w:val="false"/>
              <w:numPr>
                <w:ilvl w:val="0"/>
                <w:numId w:val="31"/>
              </w:numPr>
              <w:tabs>
                <w:tab w:val="clear" w:pos="708"/>
                <w:tab w:val="left" w:pos="0" w:leader="none"/>
              </w:tabs>
              <w:ind w:left="0" w:hanging="0"/>
              <w:jc w:val="left"/>
              <w:rPr/>
            </w:pPr>
            <w:r>
              <w:rPr>
                <w:rStyle w:val="Strong7"/>
                <w:b w:val="false"/>
                <w:i w:val="false"/>
                <w:caps w:val="false"/>
                <w:smallCaps w:val="false"/>
                <w:color w:val="333333"/>
                <w:spacing w:val="0"/>
                <w:sz w:val="22"/>
                <w:szCs w:val="22"/>
              </w:rPr>
              <w:t>Особенность конструкции:</w:t>
            </w:r>
            <w:r>
              <w:rPr>
                <w:b w:val="false"/>
                <w:i w:val="false"/>
                <w:caps w:val="false"/>
                <w:smallCaps w:val="false"/>
                <w:color w:val="333333"/>
                <w:spacing w:val="0"/>
                <w:sz w:val="22"/>
                <w:szCs w:val="22"/>
              </w:rPr>
              <w:t> один конец бойка заострён</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40</w:t>
            </w:r>
          </w:p>
        </w:tc>
        <w:tc>
          <w:tcPr>
            <w:tcW w:w="1517" w:type="dxa"/>
            <w:tcBorders>
              <w:top w:val="nil"/>
              <w:right w:val="nil"/>
            </w:tcBorders>
            <w:vAlign w:val="center"/>
          </w:tcPr>
          <w:p>
            <w:pPr>
              <w:pStyle w:val="Normal"/>
              <w:widowControl w:val="false"/>
              <w:jc w:val="left"/>
              <w:rPr>
                <w:sz w:val="24"/>
                <w:szCs w:val="24"/>
              </w:rPr>
            </w:pPr>
            <w:r>
              <w:rPr>
                <w:rFonts w:eastAsia="Calibri" w:cs="Times New Roman"/>
                <w:iCs/>
                <w:color w:val="000000"/>
                <w:kern w:val="0"/>
                <w:sz w:val="24"/>
                <w:szCs w:val="24"/>
                <w:lang w:val="ru-RU" w:eastAsia="en-US" w:bidi="ar-SA"/>
              </w:rPr>
              <w:t>Позиция 40</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Молоток слесарный квадратный боек</w:t>
            </w:r>
          </w:p>
          <w:p>
            <w:pPr>
              <w:pStyle w:val="Normal"/>
              <w:widowControl w:val="false"/>
              <w:jc w:val="left"/>
              <w:rPr>
                <w:rFonts w:ascii="Times New Roman" w:hAnsi="Times New Roman"/>
                <w:sz w:val="24"/>
                <w:szCs w:val="24"/>
              </w:rPr>
            </w:pPr>
            <w:r>
              <w:rPr>
                <w:sz w:val="24"/>
                <w:szCs w:val="24"/>
              </w:rPr>
              <w:t>400г</w:t>
            </w:r>
          </w:p>
          <w:p>
            <w:pPr>
              <w:pStyle w:val="Normal"/>
              <w:widowControl w:val="false"/>
              <w:jc w:val="left"/>
              <w:rPr>
                <w:rFonts w:ascii="Times New Roman" w:hAnsi="Times New Roman"/>
                <w:sz w:val="24"/>
                <w:szCs w:val="24"/>
              </w:rPr>
            </w:pPr>
            <w:r>
              <w:rPr>
                <w:sz w:val="24"/>
                <w:szCs w:val="24"/>
              </w:rPr>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32"/>
              </w:numPr>
              <w:tabs>
                <w:tab w:val="clear" w:pos="708"/>
                <w:tab w:val="left" w:pos="0" w:leader="none"/>
              </w:tabs>
              <w:ind w:left="0" w:hanging="0"/>
              <w:jc w:val="left"/>
              <w:rPr/>
            </w:pPr>
            <w:r>
              <w:rPr>
                <w:rStyle w:val="Strong7"/>
                <w:b w:val="false"/>
                <w:i w:val="false"/>
                <w:caps w:val="false"/>
                <w:smallCaps w:val="false"/>
                <w:color w:val="333333"/>
                <w:spacing w:val="0"/>
                <w:sz w:val="22"/>
                <w:szCs w:val="22"/>
              </w:rPr>
              <w:t>Вес бойка:</w:t>
            </w:r>
            <w:r>
              <w:rPr>
                <w:b w:val="false"/>
                <w:i w:val="false"/>
                <w:caps w:val="false"/>
                <w:smallCaps w:val="false"/>
                <w:color w:val="333333"/>
                <w:spacing w:val="0"/>
                <w:sz w:val="22"/>
                <w:szCs w:val="22"/>
              </w:rPr>
              <w:t> 400 г.</w:t>
            </w:r>
          </w:p>
          <w:p>
            <w:pPr>
              <w:pStyle w:val="Normal"/>
              <w:widowControl w:val="false"/>
              <w:numPr>
                <w:ilvl w:val="0"/>
                <w:numId w:val="32"/>
              </w:numPr>
              <w:tabs>
                <w:tab w:val="clear" w:pos="708"/>
                <w:tab w:val="left" w:pos="0" w:leader="none"/>
              </w:tabs>
              <w:ind w:left="0" w:hanging="0"/>
              <w:jc w:val="left"/>
              <w:rPr/>
            </w:pPr>
            <w:r>
              <w:rPr>
                <w:rStyle w:val="Strong7"/>
                <w:b w:val="false"/>
                <w:i w:val="false"/>
                <w:caps w:val="false"/>
                <w:smallCaps w:val="false"/>
                <w:color w:val="333333"/>
                <w:spacing w:val="0"/>
                <w:sz w:val="22"/>
                <w:szCs w:val="22"/>
              </w:rPr>
              <w:t>Материал бойка:</w:t>
            </w:r>
            <w:r>
              <w:rPr>
                <w:b w:val="false"/>
                <w:i w:val="false"/>
                <w:caps w:val="false"/>
                <w:smallCaps w:val="false"/>
                <w:color w:val="333333"/>
                <w:spacing w:val="0"/>
                <w:sz w:val="22"/>
                <w:szCs w:val="22"/>
              </w:rPr>
              <w:t> сталь (мелкозернистая углеродистая, кованая, закалённая).</w:t>
            </w:r>
          </w:p>
          <w:p>
            <w:pPr>
              <w:pStyle w:val="Normal"/>
              <w:widowControl w:val="false"/>
              <w:numPr>
                <w:ilvl w:val="0"/>
                <w:numId w:val="32"/>
              </w:numPr>
              <w:tabs>
                <w:tab w:val="clear" w:pos="708"/>
                <w:tab w:val="left" w:pos="0" w:leader="none"/>
              </w:tabs>
              <w:ind w:left="0" w:hanging="0"/>
              <w:jc w:val="left"/>
              <w:rPr/>
            </w:pPr>
            <w:r>
              <w:rPr>
                <w:rStyle w:val="Strong7"/>
                <w:b w:val="false"/>
                <w:i w:val="false"/>
                <w:caps w:val="false"/>
                <w:smallCaps w:val="false"/>
                <w:color w:val="333333"/>
                <w:spacing w:val="0"/>
                <w:sz w:val="22"/>
                <w:szCs w:val="22"/>
              </w:rPr>
              <w:t>Форма бойка:</w:t>
            </w:r>
            <w:r>
              <w:rPr>
                <w:b w:val="false"/>
                <w:i w:val="false"/>
                <w:caps w:val="false"/>
                <w:smallCaps w:val="false"/>
                <w:color w:val="333333"/>
                <w:spacing w:val="0"/>
                <w:sz w:val="22"/>
                <w:szCs w:val="22"/>
              </w:rPr>
              <w:t> квадратная.</w:t>
            </w:r>
          </w:p>
          <w:p>
            <w:pPr>
              <w:pStyle w:val="Normal"/>
              <w:widowControl w:val="false"/>
              <w:numPr>
                <w:ilvl w:val="0"/>
                <w:numId w:val="32"/>
              </w:numPr>
              <w:tabs>
                <w:tab w:val="clear" w:pos="708"/>
                <w:tab w:val="left" w:pos="0" w:leader="none"/>
              </w:tabs>
              <w:ind w:left="0" w:hanging="0"/>
              <w:jc w:val="left"/>
              <w:rPr/>
            </w:pPr>
            <w:r>
              <w:rPr>
                <w:rStyle w:val="Strong7"/>
                <w:b w:val="false"/>
                <w:i w:val="false"/>
                <w:caps w:val="false"/>
                <w:smallCaps w:val="false"/>
                <w:color w:val="333333"/>
                <w:spacing w:val="0"/>
                <w:sz w:val="22"/>
                <w:szCs w:val="22"/>
              </w:rPr>
              <w:t>Материал рукоятки:</w:t>
            </w:r>
            <w:r>
              <w:rPr>
                <w:b w:val="false"/>
                <w:i w:val="false"/>
                <w:caps w:val="false"/>
                <w:smallCaps w:val="false"/>
                <w:color w:val="333333"/>
                <w:spacing w:val="0"/>
                <w:sz w:val="22"/>
                <w:szCs w:val="22"/>
              </w:rPr>
              <w:t> стекловолокно (фиберглас) с прорезиненным захватом.</w:t>
            </w:r>
          </w:p>
          <w:p>
            <w:pPr>
              <w:pStyle w:val="Normal"/>
              <w:widowControl w:val="false"/>
              <w:numPr>
                <w:ilvl w:val="0"/>
                <w:numId w:val="32"/>
              </w:numPr>
              <w:tabs>
                <w:tab w:val="clear" w:pos="708"/>
                <w:tab w:val="left" w:pos="0" w:leader="none"/>
              </w:tabs>
              <w:ind w:left="0" w:hanging="0"/>
              <w:jc w:val="left"/>
              <w:rPr/>
            </w:pPr>
            <w:r>
              <w:rPr>
                <w:rStyle w:val="Strong7"/>
                <w:b w:val="false"/>
                <w:i w:val="false"/>
                <w:caps w:val="false"/>
                <w:smallCaps w:val="false"/>
                <w:color w:val="333333"/>
                <w:spacing w:val="0"/>
                <w:sz w:val="22"/>
                <w:szCs w:val="22"/>
              </w:rPr>
              <w:t>Общая длина:</w:t>
            </w:r>
            <w:r>
              <w:rPr>
                <w:b w:val="false"/>
                <w:i w:val="false"/>
                <w:caps w:val="false"/>
                <w:smallCaps w:val="false"/>
                <w:color w:val="333333"/>
                <w:spacing w:val="0"/>
                <w:sz w:val="22"/>
                <w:szCs w:val="22"/>
              </w:rPr>
              <w:t> 302 мм.</w:t>
            </w:r>
          </w:p>
          <w:p>
            <w:pPr>
              <w:pStyle w:val="Normal"/>
              <w:widowControl w:val="false"/>
              <w:numPr>
                <w:ilvl w:val="0"/>
                <w:numId w:val="32"/>
              </w:numPr>
              <w:tabs>
                <w:tab w:val="clear" w:pos="708"/>
                <w:tab w:val="left" w:pos="0" w:leader="none"/>
              </w:tabs>
              <w:ind w:left="0" w:hanging="0"/>
              <w:jc w:val="left"/>
              <w:rPr/>
            </w:pPr>
            <w:r>
              <w:rPr>
                <w:rStyle w:val="Strong7"/>
                <w:b w:val="false"/>
                <w:i w:val="false"/>
                <w:caps w:val="false"/>
                <w:smallCaps w:val="false"/>
                <w:color w:val="333333"/>
                <w:spacing w:val="0"/>
                <w:sz w:val="22"/>
                <w:szCs w:val="22"/>
              </w:rPr>
              <w:t>Вес нетто:</w:t>
            </w:r>
            <w:r>
              <w:rPr>
                <w:b w:val="false"/>
                <w:i w:val="false"/>
                <w:caps w:val="false"/>
                <w:smallCaps w:val="false"/>
                <w:color w:val="333333"/>
                <w:spacing w:val="0"/>
                <w:sz w:val="22"/>
                <w:szCs w:val="22"/>
              </w:rPr>
              <w:t> 0,57 кг.</w:t>
            </w:r>
          </w:p>
          <w:p>
            <w:pPr>
              <w:pStyle w:val="Normal"/>
              <w:widowControl w:val="false"/>
              <w:numPr>
                <w:ilvl w:val="0"/>
                <w:numId w:val="32"/>
              </w:numPr>
              <w:tabs>
                <w:tab w:val="clear" w:pos="708"/>
                <w:tab w:val="left" w:pos="0" w:leader="none"/>
              </w:tabs>
              <w:ind w:left="0" w:hanging="0"/>
              <w:jc w:val="left"/>
              <w:rPr/>
            </w:pPr>
            <w:r>
              <w:rPr>
                <w:rStyle w:val="Strong7"/>
                <w:b w:val="false"/>
                <w:i w:val="false"/>
                <w:caps w:val="false"/>
                <w:smallCaps w:val="false"/>
                <w:color w:val="333333"/>
                <w:spacing w:val="0"/>
                <w:sz w:val="22"/>
                <w:szCs w:val="22"/>
              </w:rPr>
              <w:t>Магнитный держатель гвоздя:</w:t>
            </w:r>
            <w:r>
              <w:rPr>
                <w:b w:val="false"/>
                <w:i w:val="false"/>
                <w:caps w:val="false"/>
                <w:smallCaps w:val="false"/>
                <w:color w:val="333333"/>
                <w:spacing w:val="0"/>
                <w:sz w:val="22"/>
                <w:szCs w:val="22"/>
              </w:rPr>
              <w:t> нет.</w:t>
            </w:r>
          </w:p>
          <w:p>
            <w:pPr>
              <w:pStyle w:val="Normal"/>
              <w:widowControl w:val="false"/>
              <w:numPr>
                <w:ilvl w:val="0"/>
                <w:numId w:val="32"/>
              </w:numPr>
              <w:tabs>
                <w:tab w:val="clear" w:pos="708"/>
                <w:tab w:val="left" w:pos="0" w:leader="none"/>
              </w:tabs>
              <w:ind w:left="0" w:hanging="0"/>
              <w:jc w:val="left"/>
              <w:rPr/>
            </w:pPr>
            <w:r>
              <w:rPr>
                <w:rStyle w:val="Strong7"/>
                <w:b w:val="false"/>
                <w:i w:val="false"/>
                <w:caps w:val="false"/>
                <w:smallCaps w:val="false"/>
                <w:color w:val="333333"/>
                <w:spacing w:val="0"/>
                <w:sz w:val="22"/>
                <w:szCs w:val="22"/>
              </w:rPr>
              <w:t>Кованый:</w:t>
            </w:r>
            <w:r>
              <w:rPr>
                <w:b w:val="false"/>
                <w:i w:val="false"/>
                <w:caps w:val="false"/>
                <w:smallCaps w:val="false"/>
                <w:color w:val="333333"/>
                <w:spacing w:val="0"/>
                <w:sz w:val="22"/>
                <w:szCs w:val="22"/>
              </w:rPr>
              <w:t> да</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41</w:t>
            </w:r>
          </w:p>
        </w:tc>
        <w:tc>
          <w:tcPr>
            <w:tcW w:w="1517" w:type="dxa"/>
            <w:tcBorders>
              <w:top w:val="nil"/>
              <w:right w:val="nil"/>
            </w:tcBorders>
            <w:vAlign w:val="center"/>
          </w:tcPr>
          <w:p>
            <w:pPr>
              <w:pStyle w:val="Normal"/>
              <w:widowControl w:val="false"/>
              <w:jc w:val="left"/>
              <w:rPr>
                <w:sz w:val="24"/>
                <w:szCs w:val="24"/>
              </w:rPr>
            </w:pPr>
            <w:r>
              <w:rPr>
                <w:rFonts w:eastAsia="Calibri" w:cs="Times New Roman"/>
                <w:iCs/>
                <w:color w:val="000000"/>
                <w:kern w:val="0"/>
                <w:sz w:val="24"/>
                <w:szCs w:val="24"/>
                <w:lang w:val="ru-RU" w:eastAsia="en-US" w:bidi="ar-SA"/>
              </w:rPr>
              <w:t>Позиция 41</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Монтажка стальная 850мм</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33"/>
              </w:numPr>
              <w:tabs>
                <w:tab w:val="clear" w:pos="708"/>
                <w:tab w:val="left" w:pos="0" w:leader="none"/>
              </w:tabs>
              <w:ind w:left="0" w:hanging="0"/>
              <w:jc w:val="left"/>
              <w:rPr/>
            </w:pPr>
            <w:r>
              <w:rPr>
                <w:rStyle w:val="Strong7"/>
                <w:rFonts w:eastAsia="Times New Roman" w:cs="Times New Roman"/>
                <w:b w:val="false"/>
                <w:bCs w:val="false"/>
                <w:color w:val="333333"/>
                <w:kern w:val="0"/>
                <w:sz w:val="22"/>
                <w:szCs w:val="22"/>
                <w:lang w:val="ru-RU" w:eastAsia="ru-RU" w:bidi="ar-SA"/>
              </w:rPr>
              <w:t>Длина:</w:t>
            </w:r>
            <w:r>
              <w:rPr>
                <w:rFonts w:eastAsia="Times New Roman" w:cs="Times New Roman"/>
                <w:b w:val="false"/>
                <w:bCs w:val="false"/>
                <w:color w:val="333333"/>
                <w:kern w:val="0"/>
                <w:sz w:val="22"/>
                <w:szCs w:val="22"/>
                <w:lang w:val="ru-RU" w:eastAsia="ru-RU" w:bidi="ar-SA"/>
              </w:rPr>
              <w:t> 850 мм.</w:t>
            </w:r>
          </w:p>
          <w:p>
            <w:pPr>
              <w:pStyle w:val="Normal"/>
              <w:widowControl w:val="false"/>
              <w:numPr>
                <w:ilvl w:val="0"/>
                <w:numId w:val="33"/>
              </w:numPr>
              <w:tabs>
                <w:tab w:val="clear" w:pos="708"/>
                <w:tab w:val="left" w:pos="0" w:leader="none"/>
              </w:tabs>
              <w:ind w:left="0" w:hanging="0"/>
              <w:jc w:val="left"/>
              <w:rPr/>
            </w:pPr>
            <w:r>
              <w:rPr>
                <w:rStyle w:val="Strong7"/>
                <w:rFonts w:eastAsia="Times New Roman" w:cs="Times New Roman"/>
                <w:b w:val="false"/>
                <w:bCs w:val="false"/>
                <w:color w:val="333333"/>
                <w:kern w:val="0"/>
                <w:sz w:val="22"/>
                <w:szCs w:val="22"/>
                <w:lang w:val="ru-RU" w:eastAsia="ru-RU" w:bidi="ar-SA"/>
              </w:rPr>
              <w:t>Материал:</w:t>
            </w:r>
            <w:r>
              <w:rPr>
                <w:rFonts w:eastAsia="Times New Roman" w:cs="Times New Roman"/>
                <w:b w:val="false"/>
                <w:bCs w:val="false"/>
                <w:color w:val="333333"/>
                <w:kern w:val="0"/>
                <w:sz w:val="22"/>
                <w:szCs w:val="22"/>
                <w:lang w:val="ru-RU" w:eastAsia="ru-RU" w:bidi="ar-SA"/>
              </w:rPr>
              <w:t>  углеродистая сталь  или легированная (40Х, CrV).</w:t>
            </w:r>
          </w:p>
          <w:p>
            <w:pPr>
              <w:pStyle w:val="Normal"/>
              <w:widowControl w:val="false"/>
              <w:numPr>
                <w:ilvl w:val="0"/>
                <w:numId w:val="33"/>
              </w:numPr>
              <w:tabs>
                <w:tab w:val="clear" w:pos="708"/>
                <w:tab w:val="left" w:pos="0" w:leader="none"/>
              </w:tabs>
              <w:ind w:left="0" w:hanging="0"/>
              <w:jc w:val="left"/>
              <w:rPr/>
            </w:pPr>
            <w:r>
              <w:rPr>
                <w:rStyle w:val="Strong7"/>
                <w:rFonts w:eastAsia="Times New Roman" w:cs="Times New Roman"/>
                <w:b w:val="false"/>
                <w:bCs w:val="false"/>
                <w:color w:val="333333"/>
                <w:kern w:val="0"/>
                <w:sz w:val="22"/>
                <w:szCs w:val="22"/>
                <w:lang w:val="ru-RU" w:eastAsia="ru-RU" w:bidi="ar-SA"/>
              </w:rPr>
              <w:t>Защитное покрытие:</w:t>
            </w:r>
            <w:r>
              <w:rPr>
                <w:rFonts w:eastAsia="Times New Roman" w:cs="Times New Roman"/>
                <w:b w:val="false"/>
                <w:bCs w:val="false"/>
                <w:color w:val="333333"/>
                <w:kern w:val="0"/>
                <w:sz w:val="22"/>
                <w:szCs w:val="22"/>
                <w:lang w:val="ru-RU" w:eastAsia="ru-RU" w:bidi="ar-SA"/>
              </w:rPr>
              <w:t>  цинковое покрытие (по ГОСТ 9306-85), фосфатное покрытие или порошковая краска.</w:t>
            </w:r>
          </w:p>
          <w:p>
            <w:pPr>
              <w:pStyle w:val="Normal"/>
              <w:widowControl w:val="false"/>
              <w:numPr>
                <w:ilvl w:val="0"/>
                <w:numId w:val="33"/>
              </w:numPr>
              <w:tabs>
                <w:tab w:val="clear" w:pos="708"/>
                <w:tab w:val="left" w:pos="0" w:leader="none"/>
              </w:tabs>
              <w:ind w:left="0" w:hanging="0"/>
              <w:jc w:val="left"/>
              <w:rPr/>
            </w:pPr>
            <w:r>
              <w:rPr>
                <w:rStyle w:val="Strong7"/>
                <w:rFonts w:eastAsia="Times New Roman" w:cs="Times New Roman"/>
                <w:b w:val="false"/>
                <w:bCs w:val="false"/>
                <w:color w:val="333333"/>
                <w:kern w:val="0"/>
                <w:sz w:val="22"/>
                <w:szCs w:val="22"/>
                <w:lang w:val="ru-RU" w:eastAsia="ru-RU" w:bidi="ar-SA"/>
              </w:rPr>
              <w:t>Вес:</w:t>
            </w:r>
            <w:r>
              <w:rPr>
                <w:rFonts w:eastAsia="Times New Roman" w:cs="Times New Roman"/>
                <w:b w:val="false"/>
                <w:bCs w:val="false"/>
                <w:color w:val="333333"/>
                <w:kern w:val="0"/>
                <w:sz w:val="22"/>
                <w:szCs w:val="22"/>
                <w:lang w:val="ru-RU" w:eastAsia="ru-RU" w:bidi="ar-SA"/>
              </w:rPr>
              <w:t>  от 1,7 до 2,2 кг</w:t>
            </w:r>
          </w:p>
          <w:p>
            <w:pPr>
              <w:pStyle w:val="Normal"/>
              <w:widowControl w:val="false"/>
              <w:numPr>
                <w:ilvl w:val="0"/>
                <w:numId w:val="33"/>
              </w:numPr>
              <w:tabs>
                <w:tab w:val="clear" w:pos="708"/>
                <w:tab w:val="left" w:pos="0" w:leader="none"/>
              </w:tabs>
              <w:ind w:left="0" w:hanging="0"/>
              <w:jc w:val="left"/>
              <w:rPr/>
            </w:pPr>
            <w:r>
              <w:rPr>
                <w:rStyle w:val="Strong7"/>
                <w:rFonts w:eastAsia="Times New Roman" w:cs="Times New Roman"/>
                <w:b w:val="false"/>
                <w:bCs w:val="false"/>
                <w:color w:val="333333"/>
                <w:kern w:val="0"/>
                <w:sz w:val="22"/>
                <w:szCs w:val="22"/>
                <w:lang w:val="ru-RU" w:eastAsia="ru-RU" w:bidi="ar-SA"/>
              </w:rPr>
              <w:t>Диаметр прутка:</w:t>
            </w:r>
            <w:r>
              <w:rPr>
                <w:rFonts w:eastAsia="Times New Roman" w:cs="Times New Roman"/>
                <w:b w:val="false"/>
                <w:bCs w:val="false"/>
                <w:color w:val="333333"/>
                <w:kern w:val="0"/>
                <w:sz w:val="22"/>
                <w:szCs w:val="22"/>
                <w:lang w:val="ru-RU" w:eastAsia="ru-RU" w:bidi="ar-SA"/>
              </w:rPr>
              <w:t> 21 мм или 22  мм.</w:t>
            </w:r>
          </w:p>
          <w:p>
            <w:pPr>
              <w:pStyle w:val="Normal"/>
              <w:widowControl w:val="false"/>
              <w:numPr>
                <w:ilvl w:val="0"/>
                <w:numId w:val="33"/>
              </w:numPr>
              <w:tabs>
                <w:tab w:val="clear" w:pos="708"/>
                <w:tab w:val="left" w:pos="0" w:leader="none"/>
              </w:tabs>
              <w:ind w:left="0" w:hanging="0"/>
              <w:jc w:val="left"/>
              <w:rPr/>
            </w:pPr>
            <w:r>
              <w:rPr>
                <w:rStyle w:val="Strong7"/>
                <w:rFonts w:eastAsia="Times New Roman" w:cs="Times New Roman"/>
                <w:b w:val="false"/>
                <w:bCs w:val="false"/>
                <w:color w:val="333333"/>
                <w:kern w:val="0"/>
                <w:sz w:val="22"/>
                <w:szCs w:val="22"/>
                <w:lang w:val="ru-RU" w:eastAsia="ru-RU" w:bidi="ar-SA"/>
              </w:rPr>
              <w:t>Твёрдость (HRC):</w:t>
            </w:r>
            <w:r>
              <w:rPr>
                <w:rFonts w:eastAsia="Times New Roman" w:cs="Times New Roman"/>
                <w:b w:val="false"/>
                <w:bCs w:val="false"/>
                <w:color w:val="333333"/>
                <w:kern w:val="0"/>
                <w:sz w:val="22"/>
                <w:szCs w:val="22"/>
                <w:lang w:val="ru-RU" w:eastAsia="ru-RU" w:bidi="ar-SA"/>
              </w:rPr>
              <w:t> в диапазоне 31,5–46,5 HRC</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42</w:t>
            </w:r>
          </w:p>
        </w:tc>
        <w:tc>
          <w:tcPr>
            <w:tcW w:w="1517" w:type="dxa"/>
            <w:tcBorders>
              <w:top w:val="nil"/>
              <w:right w:val="nil"/>
            </w:tcBorders>
            <w:vAlign w:val="center"/>
          </w:tcPr>
          <w:p>
            <w:pPr>
              <w:pStyle w:val="Normal"/>
              <w:widowControl w:val="false"/>
              <w:jc w:val="left"/>
              <w:rPr>
                <w:sz w:val="24"/>
                <w:szCs w:val="24"/>
              </w:rPr>
            </w:pPr>
            <w:r>
              <w:rPr>
                <w:rFonts w:eastAsia="Calibri" w:cs="Times New Roman"/>
                <w:iCs/>
                <w:color w:val="000000"/>
                <w:kern w:val="0"/>
                <w:sz w:val="24"/>
                <w:szCs w:val="24"/>
                <w:lang w:val="ru-RU" w:eastAsia="en-US" w:bidi="ar-SA"/>
              </w:rPr>
              <w:t>Позиция 42</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Монтировка 600мм</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33"/>
              </w:numPr>
              <w:tabs>
                <w:tab w:val="clear" w:pos="708"/>
                <w:tab w:val="left" w:pos="0" w:leader="none"/>
              </w:tabs>
              <w:ind w:left="0" w:hanging="0"/>
              <w:jc w:val="left"/>
              <w:rPr/>
            </w:pPr>
            <w:r>
              <w:rPr>
                <w:rStyle w:val="Strong7"/>
                <w:rFonts w:eastAsia="Times New Roman" w:cs="Times New Roman"/>
                <w:b w:val="false"/>
                <w:bCs w:val="false"/>
                <w:color w:val="333333"/>
                <w:kern w:val="0"/>
                <w:sz w:val="22"/>
                <w:szCs w:val="22"/>
                <w:lang w:val="ru-RU" w:eastAsia="ru-RU" w:bidi="ar-SA"/>
              </w:rPr>
              <w:t>Длина:</w:t>
            </w:r>
            <w:r>
              <w:rPr>
                <w:rFonts w:eastAsia="Times New Roman" w:cs="Times New Roman"/>
                <w:b w:val="false"/>
                <w:bCs w:val="false"/>
                <w:color w:val="333333"/>
                <w:kern w:val="0"/>
                <w:sz w:val="22"/>
                <w:szCs w:val="22"/>
                <w:lang w:val="ru-RU" w:eastAsia="ru-RU" w:bidi="ar-SA"/>
              </w:rPr>
              <w:t> 600 мм.</w:t>
            </w:r>
          </w:p>
          <w:p>
            <w:pPr>
              <w:pStyle w:val="Normal"/>
              <w:widowControl w:val="false"/>
              <w:numPr>
                <w:ilvl w:val="0"/>
                <w:numId w:val="33"/>
              </w:numPr>
              <w:tabs>
                <w:tab w:val="clear" w:pos="708"/>
                <w:tab w:val="left" w:pos="0" w:leader="none"/>
              </w:tabs>
              <w:ind w:left="0" w:hanging="0"/>
              <w:jc w:val="left"/>
              <w:rPr/>
            </w:pPr>
            <w:r>
              <w:rPr>
                <w:rStyle w:val="Strong7"/>
                <w:rFonts w:eastAsia="Times New Roman" w:cs="Times New Roman"/>
                <w:b w:val="false"/>
                <w:bCs w:val="false"/>
                <w:color w:val="333333"/>
                <w:kern w:val="0"/>
                <w:sz w:val="22"/>
                <w:szCs w:val="22"/>
                <w:lang w:val="ru-RU" w:eastAsia="ru-RU" w:bidi="ar-SA"/>
              </w:rPr>
              <w:t>Размер лопатки:</w:t>
            </w:r>
            <w:r>
              <w:rPr>
                <w:rFonts w:eastAsia="Times New Roman" w:cs="Times New Roman"/>
                <w:b w:val="false"/>
                <w:bCs w:val="false"/>
                <w:color w:val="333333"/>
                <w:kern w:val="0"/>
                <w:sz w:val="22"/>
                <w:szCs w:val="22"/>
                <w:lang w:val="ru-RU" w:eastAsia="ru-RU" w:bidi="ar-SA"/>
              </w:rPr>
              <w:t> 10,3 мм.</w:t>
            </w:r>
          </w:p>
          <w:p>
            <w:pPr>
              <w:pStyle w:val="Normal"/>
              <w:widowControl w:val="false"/>
              <w:numPr>
                <w:ilvl w:val="0"/>
                <w:numId w:val="33"/>
              </w:numPr>
              <w:tabs>
                <w:tab w:val="clear" w:pos="708"/>
                <w:tab w:val="left" w:pos="0" w:leader="none"/>
              </w:tabs>
              <w:ind w:left="0" w:hanging="0"/>
              <w:jc w:val="left"/>
              <w:rPr/>
            </w:pPr>
            <w:r>
              <w:rPr>
                <w:rStyle w:val="Strong7"/>
                <w:rFonts w:eastAsia="Times New Roman" w:cs="Times New Roman"/>
                <w:b w:val="false"/>
                <w:bCs w:val="false"/>
                <w:color w:val="333333"/>
                <w:kern w:val="0"/>
                <w:sz w:val="22"/>
                <w:szCs w:val="22"/>
                <w:lang w:val="ru-RU" w:eastAsia="ru-RU" w:bidi="ar-SA"/>
              </w:rPr>
              <w:t>Материал рабочей части:</w:t>
            </w:r>
            <w:r>
              <w:rPr>
                <w:rFonts w:eastAsia="Times New Roman" w:cs="Times New Roman"/>
                <w:b w:val="false"/>
                <w:bCs w:val="false"/>
                <w:color w:val="333333"/>
                <w:kern w:val="0"/>
                <w:sz w:val="22"/>
                <w:szCs w:val="22"/>
                <w:lang w:val="ru-RU" w:eastAsia="ru-RU" w:bidi="ar-SA"/>
              </w:rPr>
              <w:t> закалённая хромованадиевая сталь (Cr-V).</w:t>
            </w:r>
          </w:p>
          <w:p>
            <w:pPr>
              <w:pStyle w:val="Normal"/>
              <w:widowControl w:val="false"/>
              <w:numPr>
                <w:ilvl w:val="0"/>
                <w:numId w:val="33"/>
              </w:numPr>
              <w:tabs>
                <w:tab w:val="clear" w:pos="708"/>
                <w:tab w:val="left" w:pos="0" w:leader="none"/>
              </w:tabs>
              <w:ind w:left="0" w:hanging="0"/>
              <w:jc w:val="left"/>
              <w:rPr/>
            </w:pPr>
            <w:r>
              <w:rPr>
                <w:rStyle w:val="Strong7"/>
                <w:rFonts w:eastAsia="Times New Roman" w:cs="Times New Roman"/>
                <w:b w:val="false"/>
                <w:bCs w:val="false"/>
                <w:color w:val="333333"/>
                <w:kern w:val="0"/>
                <w:sz w:val="22"/>
                <w:szCs w:val="22"/>
                <w:lang w:val="ru-RU" w:eastAsia="ru-RU" w:bidi="ar-SA"/>
              </w:rPr>
              <w:t>Рукоятка:</w:t>
            </w:r>
            <w:r>
              <w:rPr>
                <w:rFonts w:eastAsia="Times New Roman" w:cs="Times New Roman"/>
                <w:b w:val="false"/>
                <w:bCs w:val="false"/>
                <w:color w:val="333333"/>
                <w:kern w:val="0"/>
                <w:sz w:val="22"/>
                <w:szCs w:val="22"/>
                <w:lang w:val="ru-RU" w:eastAsia="ru-RU" w:bidi="ar-SA"/>
              </w:rPr>
              <w:t> двухкомпонентная (пластик + резина) —</w:t>
            </w:r>
          </w:p>
          <w:p>
            <w:pPr>
              <w:pStyle w:val="Normal"/>
              <w:widowControl w:val="false"/>
              <w:numPr>
                <w:ilvl w:val="0"/>
                <w:numId w:val="33"/>
              </w:numPr>
              <w:tabs>
                <w:tab w:val="clear" w:pos="708"/>
                <w:tab w:val="left" w:pos="0" w:leader="none"/>
              </w:tabs>
              <w:ind w:left="0" w:hanging="0"/>
              <w:jc w:val="left"/>
              <w:rPr/>
            </w:pPr>
            <w:r>
              <w:rPr>
                <w:rStyle w:val="Strong7"/>
                <w:rFonts w:eastAsia="Times New Roman" w:cs="Times New Roman"/>
                <w:b w:val="false"/>
                <w:bCs w:val="false"/>
                <w:color w:val="333333"/>
                <w:kern w:val="0"/>
                <w:sz w:val="22"/>
                <w:szCs w:val="22"/>
                <w:lang w:val="ru-RU" w:eastAsia="ru-RU" w:bidi="ar-SA"/>
              </w:rPr>
              <w:t>Затыльник:</w:t>
            </w:r>
            <w:r>
              <w:rPr>
                <w:rFonts w:eastAsia="Times New Roman" w:cs="Times New Roman"/>
                <w:b w:val="false"/>
                <w:bCs w:val="false"/>
                <w:color w:val="333333"/>
                <w:kern w:val="0"/>
                <w:sz w:val="22"/>
                <w:szCs w:val="22"/>
                <w:lang w:val="ru-RU" w:eastAsia="ru-RU" w:bidi="ar-SA"/>
              </w:rPr>
              <w:t> стальной</w:t>
            </w:r>
          </w:p>
          <w:p>
            <w:pPr>
              <w:pStyle w:val="Normal"/>
              <w:widowControl w:val="false"/>
              <w:numPr>
                <w:ilvl w:val="0"/>
                <w:numId w:val="33"/>
              </w:numPr>
              <w:tabs>
                <w:tab w:val="clear" w:pos="708"/>
                <w:tab w:val="left" w:pos="0" w:leader="none"/>
              </w:tabs>
              <w:ind w:left="0" w:hanging="0"/>
              <w:jc w:val="left"/>
              <w:rPr/>
            </w:pPr>
            <w:r>
              <w:rPr>
                <w:rStyle w:val="Strong7"/>
                <w:rFonts w:eastAsia="Times New Roman" w:cs="Times New Roman"/>
                <w:b w:val="false"/>
                <w:bCs w:val="false"/>
                <w:color w:val="333333"/>
                <w:kern w:val="0"/>
                <w:sz w:val="22"/>
                <w:szCs w:val="22"/>
                <w:lang w:val="ru-RU" w:eastAsia="ru-RU" w:bidi="ar-SA"/>
              </w:rPr>
              <w:t>Гвоздодёр:</w:t>
            </w:r>
            <w:r>
              <w:rPr>
                <w:rFonts w:eastAsia="Times New Roman" w:cs="Times New Roman"/>
                <w:b w:val="false"/>
                <w:bCs w:val="false"/>
                <w:color w:val="333333"/>
                <w:kern w:val="0"/>
                <w:sz w:val="22"/>
                <w:szCs w:val="22"/>
                <w:lang w:val="ru-RU" w:eastAsia="ru-RU" w:bidi="ar-SA"/>
              </w:rPr>
              <w:t> нет.</w:t>
            </w:r>
          </w:p>
          <w:p>
            <w:pPr>
              <w:pStyle w:val="Normal"/>
              <w:widowControl w:val="false"/>
              <w:numPr>
                <w:ilvl w:val="0"/>
                <w:numId w:val="33"/>
              </w:numPr>
              <w:tabs>
                <w:tab w:val="clear" w:pos="708"/>
                <w:tab w:val="left" w:pos="0" w:leader="none"/>
              </w:tabs>
              <w:ind w:left="0" w:hanging="0"/>
              <w:jc w:val="left"/>
              <w:rPr/>
            </w:pPr>
            <w:r>
              <w:rPr>
                <w:rStyle w:val="Strong7"/>
                <w:rFonts w:eastAsia="Times New Roman" w:cs="Times New Roman"/>
                <w:b w:val="false"/>
                <w:bCs w:val="false"/>
                <w:color w:val="333333"/>
                <w:kern w:val="0"/>
                <w:sz w:val="22"/>
                <w:szCs w:val="22"/>
                <w:lang w:val="ru-RU" w:eastAsia="ru-RU" w:bidi="ar-SA"/>
              </w:rPr>
              <w:t>Вес нетто:</w:t>
            </w:r>
            <w:r>
              <w:rPr>
                <w:rFonts w:eastAsia="Times New Roman" w:cs="Times New Roman"/>
                <w:b w:val="false"/>
                <w:bCs w:val="false"/>
                <w:color w:val="333333"/>
                <w:kern w:val="0"/>
                <w:sz w:val="22"/>
                <w:szCs w:val="22"/>
                <w:lang w:val="ru-RU" w:eastAsia="ru-RU" w:bidi="ar-SA"/>
              </w:rPr>
              <w:t> примерно 0,62–0,65 кг.</w:t>
            </w:r>
          </w:p>
          <w:p>
            <w:pPr>
              <w:pStyle w:val="Normal"/>
              <w:widowControl w:val="false"/>
              <w:numPr>
                <w:ilvl w:val="0"/>
                <w:numId w:val="33"/>
              </w:numPr>
              <w:tabs>
                <w:tab w:val="clear" w:pos="708"/>
                <w:tab w:val="left" w:pos="0" w:leader="none"/>
              </w:tabs>
              <w:ind w:left="0" w:hanging="0"/>
              <w:jc w:val="left"/>
              <w:rPr/>
            </w:pPr>
            <w:r>
              <w:rPr>
                <w:rStyle w:val="Strong7"/>
                <w:rFonts w:eastAsia="Times New Roman" w:cs="Times New Roman"/>
                <w:b w:val="false"/>
                <w:bCs w:val="false"/>
                <w:color w:val="333333"/>
                <w:kern w:val="0"/>
                <w:sz w:val="22"/>
                <w:szCs w:val="22"/>
                <w:lang w:val="ru-RU" w:eastAsia="ru-RU" w:bidi="ar-SA"/>
              </w:rPr>
              <w:t>Габариты (ДхШхВ):</w:t>
            </w:r>
            <w:r>
              <w:rPr>
                <w:rFonts w:eastAsia="Times New Roman" w:cs="Times New Roman"/>
                <w:b w:val="false"/>
                <w:bCs w:val="false"/>
                <w:color w:val="333333"/>
                <w:kern w:val="0"/>
                <w:sz w:val="22"/>
                <w:szCs w:val="22"/>
                <w:lang w:val="ru-RU" w:eastAsia="ru-RU" w:bidi="ar-SA"/>
              </w:rPr>
              <w:t> около 64 × 4,5 × 4 см.</w:t>
            </w:r>
          </w:p>
          <w:p>
            <w:pPr>
              <w:pStyle w:val="Normal"/>
              <w:widowControl w:val="false"/>
              <w:numPr>
                <w:ilvl w:val="0"/>
                <w:numId w:val="33"/>
              </w:numPr>
              <w:tabs>
                <w:tab w:val="clear" w:pos="708"/>
                <w:tab w:val="left" w:pos="0" w:leader="none"/>
              </w:tabs>
              <w:ind w:left="0" w:hanging="0"/>
              <w:jc w:val="left"/>
              <w:rPr/>
            </w:pPr>
            <w:r>
              <w:rPr>
                <w:rStyle w:val="Strong7"/>
                <w:rFonts w:eastAsia="Times New Roman" w:cs="Times New Roman"/>
                <w:b w:val="false"/>
                <w:bCs w:val="false"/>
                <w:color w:val="333333"/>
                <w:kern w:val="0"/>
                <w:sz w:val="22"/>
                <w:szCs w:val="22"/>
                <w:lang w:val="ru-RU" w:eastAsia="ru-RU" w:bidi="ar-SA"/>
              </w:rPr>
              <w:t>Покрытие:</w:t>
            </w:r>
            <w:r>
              <w:rPr>
                <w:rFonts w:eastAsia="Times New Roman" w:cs="Times New Roman"/>
                <w:b w:val="false"/>
                <w:bCs w:val="false"/>
                <w:color w:val="333333"/>
                <w:kern w:val="0"/>
                <w:sz w:val="22"/>
                <w:szCs w:val="22"/>
                <w:lang w:val="ru-RU" w:eastAsia="ru-RU" w:bidi="ar-SA"/>
              </w:rPr>
              <w:t> антикоррозийная краска</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kern w:val="0"/>
                <w:sz w:val="22"/>
                <w:szCs w:val="22"/>
                <w:lang w:val="ru-RU" w:eastAsia="en-US" w:bidi="ar-SA"/>
              </w:rPr>
              <w:t>43</w:t>
            </w:r>
          </w:p>
        </w:tc>
        <w:tc>
          <w:tcPr>
            <w:tcW w:w="1517" w:type="dxa"/>
            <w:tcBorders>
              <w:top w:val="nil"/>
              <w:right w:val="nil"/>
            </w:tcBorders>
            <w:vAlign w:val="center"/>
          </w:tcPr>
          <w:p>
            <w:pPr>
              <w:pStyle w:val="Normal"/>
              <w:widowControl w:val="false"/>
              <w:jc w:val="left"/>
              <w:rPr>
                <w:sz w:val="24"/>
                <w:szCs w:val="24"/>
              </w:rPr>
            </w:pPr>
            <w:r>
              <w:rPr>
                <w:rFonts w:eastAsia="Calibri" w:cs="Times New Roman"/>
                <w:iCs/>
                <w:color w:val="000000"/>
                <w:kern w:val="0"/>
                <w:sz w:val="24"/>
                <w:szCs w:val="24"/>
                <w:lang w:val="ru-RU" w:eastAsia="en-US" w:bidi="ar-SA"/>
              </w:rPr>
              <w:t>Позиция 43</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Набор гайколомов металлических 4 предмета</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33"/>
              </w:numPr>
              <w:tabs>
                <w:tab w:val="clear" w:pos="708"/>
                <w:tab w:val="left" w:pos="0" w:leader="none"/>
              </w:tabs>
              <w:ind w:left="0" w:hanging="0"/>
              <w:jc w:val="left"/>
              <w:rPr/>
            </w:pPr>
            <w:r>
              <w:rPr>
                <w:rStyle w:val="Strong7"/>
                <w:b w:val="false"/>
                <w:i w:val="false"/>
                <w:caps w:val="false"/>
                <w:smallCaps w:val="false"/>
                <w:color w:val="333333"/>
                <w:spacing w:val="0"/>
                <w:sz w:val="22"/>
                <w:szCs w:val="22"/>
              </w:rPr>
              <w:t>Тип:</w:t>
            </w:r>
            <w:r>
              <w:rPr>
                <w:b w:val="false"/>
                <w:i w:val="false"/>
                <w:caps w:val="false"/>
                <w:smallCaps w:val="false"/>
                <w:color w:val="333333"/>
                <w:spacing w:val="0"/>
                <w:sz w:val="22"/>
                <w:szCs w:val="22"/>
              </w:rPr>
              <w:t> механический.</w:t>
            </w:r>
          </w:p>
          <w:p>
            <w:pPr>
              <w:pStyle w:val="Normal"/>
              <w:widowControl w:val="false"/>
              <w:numPr>
                <w:ilvl w:val="0"/>
                <w:numId w:val="33"/>
              </w:numPr>
              <w:tabs>
                <w:tab w:val="clear" w:pos="708"/>
                <w:tab w:val="left" w:pos="0" w:leader="none"/>
              </w:tabs>
              <w:ind w:left="0" w:hanging="0"/>
              <w:jc w:val="left"/>
              <w:rPr/>
            </w:pPr>
            <w:r>
              <w:rPr>
                <w:rStyle w:val="Strong7"/>
                <w:b w:val="false"/>
                <w:i w:val="false"/>
                <w:caps w:val="false"/>
                <w:smallCaps w:val="false"/>
                <w:color w:val="333333"/>
                <w:spacing w:val="0"/>
                <w:sz w:val="22"/>
                <w:szCs w:val="22"/>
              </w:rPr>
              <w:t>Класс товара:</w:t>
            </w:r>
            <w:r>
              <w:rPr>
                <w:b w:val="false"/>
                <w:i w:val="false"/>
                <w:caps w:val="false"/>
                <w:smallCaps w:val="false"/>
                <w:color w:val="333333"/>
                <w:spacing w:val="0"/>
                <w:sz w:val="22"/>
                <w:szCs w:val="22"/>
              </w:rPr>
              <w:t> профессиональный.</w:t>
            </w:r>
          </w:p>
          <w:p>
            <w:pPr>
              <w:pStyle w:val="Normal"/>
              <w:widowControl w:val="false"/>
              <w:numPr>
                <w:ilvl w:val="0"/>
                <w:numId w:val="33"/>
              </w:numPr>
              <w:tabs>
                <w:tab w:val="clear" w:pos="708"/>
                <w:tab w:val="left" w:pos="0" w:leader="none"/>
              </w:tabs>
              <w:ind w:left="0" w:hanging="0"/>
              <w:jc w:val="left"/>
              <w:rPr/>
            </w:pPr>
            <w:r>
              <w:rPr>
                <w:rStyle w:val="Strong7"/>
                <w:b w:val="false"/>
                <w:i w:val="false"/>
                <w:caps w:val="false"/>
                <w:smallCaps w:val="false"/>
                <w:color w:val="333333"/>
                <w:spacing w:val="0"/>
                <w:sz w:val="22"/>
                <w:szCs w:val="22"/>
              </w:rPr>
              <w:t>Вес нетто:</w:t>
            </w:r>
            <w:r>
              <w:rPr>
                <w:b w:val="false"/>
                <w:i w:val="false"/>
                <w:caps w:val="false"/>
                <w:smallCaps w:val="false"/>
                <w:color w:val="333333"/>
                <w:spacing w:val="0"/>
                <w:sz w:val="22"/>
                <w:szCs w:val="22"/>
              </w:rPr>
              <w:t> 1,75 кг.</w:t>
            </w:r>
          </w:p>
          <w:p>
            <w:pPr>
              <w:pStyle w:val="Normal"/>
              <w:widowControl w:val="false"/>
              <w:numPr>
                <w:ilvl w:val="0"/>
                <w:numId w:val="33"/>
              </w:numPr>
              <w:tabs>
                <w:tab w:val="clear" w:pos="708"/>
                <w:tab w:val="left" w:pos="0" w:leader="none"/>
              </w:tabs>
              <w:ind w:left="0" w:hanging="0"/>
              <w:jc w:val="left"/>
              <w:rPr/>
            </w:pPr>
            <w:r>
              <w:rPr>
                <w:rStyle w:val="Strong7"/>
                <w:b w:val="false"/>
                <w:i w:val="false"/>
                <w:caps w:val="false"/>
                <w:smallCaps w:val="false"/>
                <w:color w:val="333333"/>
                <w:spacing w:val="0"/>
                <w:sz w:val="22"/>
                <w:szCs w:val="22"/>
              </w:rPr>
              <w:t>Материал:</w:t>
            </w:r>
            <w:r>
              <w:rPr>
                <w:b w:val="false"/>
                <w:i w:val="false"/>
                <w:caps w:val="false"/>
                <w:smallCaps w:val="false"/>
                <w:color w:val="333333"/>
                <w:spacing w:val="0"/>
                <w:sz w:val="22"/>
                <w:szCs w:val="22"/>
              </w:rPr>
              <w:t> хром-ванадиевая сталь (CrV). Твёрдость — 40–45 HRC.</w:t>
            </w:r>
          </w:p>
          <w:p>
            <w:pPr>
              <w:pStyle w:val="Normal"/>
              <w:widowControl w:val="false"/>
              <w:numPr>
                <w:ilvl w:val="0"/>
                <w:numId w:val="33"/>
              </w:numPr>
              <w:tabs>
                <w:tab w:val="clear" w:pos="708"/>
                <w:tab w:val="left" w:pos="0" w:leader="none"/>
              </w:tabs>
              <w:ind w:left="0" w:hanging="0"/>
              <w:jc w:val="left"/>
              <w:rPr/>
            </w:pPr>
            <w:r>
              <w:rPr>
                <w:rStyle w:val="Strong7"/>
                <w:b w:val="false"/>
                <w:i w:val="false"/>
                <w:caps w:val="false"/>
                <w:smallCaps w:val="false"/>
                <w:color w:val="333333"/>
                <w:spacing w:val="0"/>
                <w:sz w:val="22"/>
                <w:szCs w:val="22"/>
              </w:rPr>
              <w:t>Назначение:</w:t>
            </w:r>
            <w:r>
              <w:rPr>
                <w:b w:val="false"/>
                <w:i w:val="false"/>
                <w:caps w:val="false"/>
                <w:smallCaps w:val="false"/>
                <w:color w:val="333333"/>
                <w:spacing w:val="0"/>
                <w:sz w:val="22"/>
                <w:szCs w:val="22"/>
              </w:rPr>
              <w:t> для безопасного удаления прикипевших, повреждённых или сорванных гаек без повреждения резьбы болта.</w:t>
            </w:r>
          </w:p>
          <w:p>
            <w:pPr>
              <w:pStyle w:val="Normal"/>
              <w:widowControl w:val="false"/>
              <w:numPr>
                <w:ilvl w:val="0"/>
                <w:numId w:val="33"/>
              </w:numPr>
              <w:tabs>
                <w:tab w:val="clear" w:pos="708"/>
                <w:tab w:val="left" w:pos="0" w:leader="none"/>
              </w:tabs>
              <w:ind w:left="0" w:hanging="0"/>
              <w:jc w:val="left"/>
              <w:rPr/>
            </w:pPr>
            <w:r>
              <w:rPr>
                <w:rStyle w:val="Strong7"/>
                <w:b w:val="false"/>
                <w:i w:val="false"/>
                <w:caps w:val="false"/>
                <w:smallCaps w:val="false"/>
                <w:color w:val="333333"/>
                <w:spacing w:val="0"/>
                <w:sz w:val="22"/>
                <w:szCs w:val="22"/>
              </w:rPr>
              <w:t>Комплектация:</w:t>
            </w:r>
            <w:r>
              <w:rPr>
                <w:b w:val="false"/>
                <w:i w:val="false"/>
                <w:caps w:val="false"/>
                <w:smallCaps w:val="false"/>
                <w:color w:val="333333"/>
                <w:spacing w:val="0"/>
                <w:sz w:val="22"/>
                <w:szCs w:val="22"/>
              </w:rPr>
              <w:t> 4 инструмента, каждый под свой диапазон размеров:</w:t>
            </w:r>
          </w:p>
          <w:p>
            <w:pPr>
              <w:pStyle w:val="Normal"/>
              <w:widowControl w:val="false"/>
              <w:numPr>
                <w:ilvl w:val="1"/>
                <w:numId w:val="33"/>
              </w:numPr>
              <w:tabs>
                <w:tab w:val="clear" w:pos="708"/>
                <w:tab w:val="left" w:pos="0" w:leader="none"/>
              </w:tabs>
              <w:ind w:left="0" w:hanging="0"/>
              <w:jc w:val="left"/>
              <w:rPr>
                <w:rFonts w:ascii="Times New Roman" w:hAnsi="Times New Roman"/>
                <w:sz w:val="22"/>
                <w:szCs w:val="22"/>
              </w:rPr>
            </w:pPr>
            <w:r>
              <w:rPr>
                <w:sz w:val="22"/>
                <w:szCs w:val="22"/>
              </w:rPr>
              <w:t>1-й: 5/16" – 1/2" (9–12 мм);</w:t>
            </w:r>
          </w:p>
          <w:p>
            <w:pPr>
              <w:pStyle w:val="Normal"/>
              <w:widowControl w:val="false"/>
              <w:numPr>
                <w:ilvl w:val="1"/>
                <w:numId w:val="33"/>
              </w:numPr>
              <w:tabs>
                <w:tab w:val="clear" w:pos="708"/>
                <w:tab w:val="left" w:pos="0" w:leader="none"/>
              </w:tabs>
              <w:ind w:left="0" w:hanging="0"/>
              <w:jc w:val="left"/>
              <w:rPr>
                <w:rFonts w:ascii="Times New Roman" w:hAnsi="Times New Roman"/>
                <w:sz w:val="22"/>
                <w:szCs w:val="22"/>
              </w:rPr>
            </w:pPr>
            <w:r>
              <w:rPr>
                <w:sz w:val="22"/>
                <w:szCs w:val="22"/>
              </w:rPr>
              <w:t>2-й: 1/2" – 5/8" (12–16 мм);</w:t>
            </w:r>
          </w:p>
          <w:p>
            <w:pPr>
              <w:pStyle w:val="Normal"/>
              <w:widowControl w:val="false"/>
              <w:numPr>
                <w:ilvl w:val="1"/>
                <w:numId w:val="33"/>
              </w:numPr>
              <w:tabs>
                <w:tab w:val="clear" w:pos="708"/>
                <w:tab w:val="left" w:pos="0" w:leader="none"/>
              </w:tabs>
              <w:ind w:left="0" w:hanging="0"/>
              <w:jc w:val="left"/>
              <w:rPr>
                <w:rFonts w:ascii="Times New Roman" w:hAnsi="Times New Roman"/>
                <w:sz w:val="22"/>
                <w:szCs w:val="22"/>
              </w:rPr>
            </w:pPr>
            <w:r>
              <w:rPr>
                <w:sz w:val="22"/>
                <w:szCs w:val="22"/>
              </w:rPr>
              <w:t>3-й: 5/8" – 7/8" (16–22 мм);</w:t>
            </w:r>
          </w:p>
          <w:p>
            <w:pPr>
              <w:pStyle w:val="Normal"/>
              <w:widowControl w:val="false"/>
              <w:numPr>
                <w:ilvl w:val="1"/>
                <w:numId w:val="33"/>
              </w:numPr>
              <w:tabs>
                <w:tab w:val="clear" w:pos="708"/>
                <w:tab w:val="left" w:pos="0" w:leader="none"/>
              </w:tabs>
              <w:ind w:left="0" w:hanging="0"/>
              <w:jc w:val="left"/>
              <w:rPr>
                <w:rFonts w:ascii="Times New Roman" w:hAnsi="Times New Roman"/>
                <w:sz w:val="22"/>
                <w:szCs w:val="22"/>
              </w:rPr>
            </w:pPr>
            <w:r>
              <w:rPr>
                <w:sz w:val="22"/>
                <w:szCs w:val="22"/>
              </w:rPr>
              <w:t>4-й: 7/8" – 1-1/16" (22–27 мм).</w:t>
            </w:r>
          </w:p>
          <w:p>
            <w:pPr>
              <w:pStyle w:val="Normal"/>
              <w:widowControl w:val="false"/>
              <w:numPr>
                <w:ilvl w:val="0"/>
                <w:numId w:val="33"/>
              </w:numPr>
              <w:tabs>
                <w:tab w:val="clear" w:pos="708"/>
                <w:tab w:val="left" w:pos="0" w:leader="none"/>
              </w:tabs>
              <w:ind w:left="0" w:hanging="0"/>
              <w:jc w:val="left"/>
              <w:rPr/>
            </w:pPr>
            <w:r>
              <w:rPr>
                <w:rStyle w:val="Strong7"/>
                <w:b w:val="false"/>
                <w:i w:val="false"/>
                <w:caps w:val="false"/>
                <w:smallCaps w:val="false"/>
                <w:color w:val="333333"/>
                <w:spacing w:val="0"/>
                <w:sz w:val="22"/>
                <w:szCs w:val="22"/>
              </w:rPr>
              <w:t>Кейс:</w:t>
            </w:r>
            <w:r>
              <w:rPr>
                <w:b w:val="false"/>
                <w:i w:val="false"/>
                <w:caps w:val="false"/>
                <w:smallCaps w:val="false"/>
                <w:color w:val="333333"/>
                <w:spacing w:val="0"/>
                <w:sz w:val="22"/>
                <w:szCs w:val="22"/>
              </w:rPr>
              <w:t> пластиковый контейнер</w:t>
            </w:r>
          </w:p>
          <w:p>
            <w:pPr>
              <w:pStyle w:val="Normal"/>
              <w:widowControl w:val="false"/>
              <w:numPr>
                <w:ilvl w:val="0"/>
                <w:numId w:val="33"/>
              </w:numPr>
              <w:tabs>
                <w:tab w:val="clear" w:pos="708"/>
                <w:tab w:val="left" w:pos="0" w:leader="none"/>
              </w:tabs>
              <w:ind w:left="0" w:hanging="0"/>
              <w:jc w:val="left"/>
              <w:rPr>
                <w:rFonts w:ascii="Times New Roman" w:hAnsi="Times New Roman"/>
                <w:sz w:val="22"/>
                <w:szCs w:val="22"/>
              </w:rPr>
            </w:pPr>
            <w:r>
              <w:rPr>
                <w:sz w:val="22"/>
                <w:szCs w:val="22"/>
              </w:rPr>
              <w:t>Инструменты рассчитаны на работу с приводом 1/2"</w:t>
            </w:r>
          </w:p>
        </w:tc>
        <w:tc>
          <w:tcPr>
            <w:tcW w:w="1930"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44</w:t>
            </w:r>
          </w:p>
        </w:tc>
        <w:tc>
          <w:tcPr>
            <w:tcW w:w="1517" w:type="dxa"/>
            <w:tcBorders>
              <w:top w:val="nil"/>
              <w:right w:val="nil"/>
            </w:tcBorders>
            <w:vAlign w:val="center"/>
          </w:tcPr>
          <w:p>
            <w:pPr>
              <w:pStyle w:val="Normal"/>
              <w:widowControl w:val="false"/>
              <w:jc w:val="left"/>
              <w:rPr>
                <w:sz w:val="24"/>
                <w:szCs w:val="24"/>
              </w:rPr>
            </w:pPr>
            <w:r>
              <w:rPr>
                <w:rFonts w:eastAsia="Calibri" w:cs="Times New Roman"/>
                <w:iCs/>
                <w:color w:val="000000"/>
                <w:kern w:val="0"/>
                <w:sz w:val="24"/>
                <w:szCs w:val="24"/>
                <w:lang w:val="ru-RU" w:eastAsia="en-US" w:bidi="ar-SA"/>
              </w:rPr>
              <w:t>Позиция 44</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Набор головок торцевых двенадцатигранных 27 предметов</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33"/>
              </w:numPr>
              <w:jc w:val="left"/>
              <w:rPr/>
            </w:pPr>
            <w:r>
              <w:rPr>
                <w:rStyle w:val="Strong8"/>
                <w:rFonts w:eastAsia="Times New Roman" w:cs="Times New Roman"/>
                <w:b w:val="false"/>
                <w:bCs w:val="false"/>
                <w:color w:val="auto"/>
                <w:kern w:val="0"/>
                <w:sz w:val="22"/>
                <w:szCs w:val="22"/>
                <w:lang w:val="ru-RU" w:eastAsia="ru-RU" w:bidi="ar-SA"/>
              </w:rPr>
              <w:t>Количество предметов:</w:t>
            </w:r>
            <w:r>
              <w:rPr>
                <w:rFonts w:eastAsia="Times New Roman" w:cs="Times New Roman"/>
                <w:b w:val="false"/>
                <w:bCs w:val="false"/>
                <w:color w:val="auto"/>
                <w:kern w:val="0"/>
                <w:sz w:val="22"/>
                <w:szCs w:val="22"/>
                <w:lang w:val="ru-RU" w:eastAsia="ru-RU" w:bidi="ar-SA"/>
              </w:rPr>
              <w:t> 27 шт.</w:t>
            </w:r>
          </w:p>
          <w:p>
            <w:pPr>
              <w:pStyle w:val="Normal"/>
              <w:widowControl w:val="false"/>
              <w:numPr>
                <w:ilvl w:val="0"/>
                <w:numId w:val="33"/>
              </w:numPr>
              <w:jc w:val="left"/>
              <w:rPr/>
            </w:pPr>
            <w:r>
              <w:rPr>
                <w:rStyle w:val="Strong8"/>
                <w:rFonts w:eastAsia="Times New Roman" w:cs="Times New Roman"/>
                <w:b w:val="false"/>
                <w:bCs w:val="false"/>
                <w:color w:val="auto"/>
                <w:kern w:val="0"/>
                <w:sz w:val="22"/>
                <w:szCs w:val="22"/>
                <w:lang w:val="ru-RU" w:eastAsia="ru-RU" w:bidi="ar-SA"/>
              </w:rPr>
              <w:t>Присоединительный размер (посадочный квадрат):</w:t>
            </w:r>
            <w:r>
              <w:rPr>
                <w:rFonts w:eastAsia="Times New Roman" w:cs="Times New Roman"/>
                <w:b w:val="false"/>
                <w:bCs w:val="false"/>
                <w:color w:val="auto"/>
                <w:kern w:val="0"/>
                <w:sz w:val="22"/>
                <w:szCs w:val="22"/>
                <w:lang w:val="ru-RU" w:eastAsia="ru-RU" w:bidi="ar-SA"/>
              </w:rPr>
              <w:t> 1/2 дюйма.</w:t>
            </w:r>
          </w:p>
          <w:p>
            <w:pPr>
              <w:pStyle w:val="Normal"/>
              <w:widowControl w:val="false"/>
              <w:numPr>
                <w:ilvl w:val="0"/>
                <w:numId w:val="33"/>
              </w:numPr>
              <w:jc w:val="left"/>
              <w:rPr/>
            </w:pPr>
            <w:r>
              <w:rPr>
                <w:rStyle w:val="Strong8"/>
                <w:rFonts w:eastAsia="Times New Roman" w:cs="Times New Roman"/>
                <w:b w:val="false"/>
                <w:bCs w:val="false"/>
                <w:color w:val="auto"/>
                <w:kern w:val="0"/>
                <w:sz w:val="22"/>
                <w:szCs w:val="22"/>
                <w:lang w:val="ru-RU" w:eastAsia="ru-RU" w:bidi="ar-SA"/>
              </w:rPr>
              <w:t>Материал головок:</w:t>
            </w:r>
            <w:r>
              <w:rPr>
                <w:rFonts w:eastAsia="Times New Roman" w:cs="Times New Roman"/>
                <w:b w:val="false"/>
                <w:bCs w:val="false"/>
                <w:color w:val="auto"/>
                <w:kern w:val="0"/>
                <w:sz w:val="22"/>
                <w:szCs w:val="22"/>
                <w:lang w:val="ru-RU" w:eastAsia="ru-RU" w:bidi="ar-SA"/>
              </w:rPr>
              <w:t> хромованадиевая сталь (Cr-V).</w:t>
            </w:r>
          </w:p>
          <w:p>
            <w:pPr>
              <w:pStyle w:val="Normal"/>
              <w:widowControl w:val="false"/>
              <w:numPr>
                <w:ilvl w:val="0"/>
                <w:numId w:val="33"/>
              </w:numPr>
              <w:jc w:val="left"/>
              <w:rPr/>
            </w:pPr>
            <w:r>
              <w:rPr>
                <w:rStyle w:val="Strong8"/>
                <w:rFonts w:eastAsia="Times New Roman" w:cs="Times New Roman"/>
                <w:b w:val="false"/>
                <w:bCs w:val="false"/>
                <w:color w:val="auto"/>
                <w:kern w:val="0"/>
                <w:sz w:val="22"/>
                <w:szCs w:val="22"/>
                <w:lang w:val="ru-RU" w:eastAsia="ru-RU" w:bidi="ar-SA"/>
              </w:rPr>
              <w:t>Покрытие головок:</w:t>
            </w:r>
            <w:r>
              <w:rPr>
                <w:rFonts w:eastAsia="Times New Roman" w:cs="Times New Roman"/>
                <w:b w:val="false"/>
                <w:bCs w:val="false"/>
                <w:color w:val="auto"/>
                <w:kern w:val="0"/>
                <w:sz w:val="22"/>
                <w:szCs w:val="22"/>
                <w:lang w:val="ru-RU" w:eastAsia="ru-RU" w:bidi="ar-SA"/>
              </w:rPr>
              <w:t> хромированное (защищает от коррозии).</w:t>
            </w:r>
          </w:p>
          <w:p>
            <w:pPr>
              <w:pStyle w:val="Normal"/>
              <w:widowControl w:val="false"/>
              <w:numPr>
                <w:ilvl w:val="0"/>
                <w:numId w:val="33"/>
              </w:numPr>
              <w:jc w:val="left"/>
              <w:rPr/>
            </w:pPr>
            <w:r>
              <w:rPr>
                <w:rStyle w:val="Strong8"/>
                <w:rFonts w:eastAsia="Times New Roman" w:cs="Times New Roman"/>
                <w:b w:val="false"/>
                <w:bCs w:val="false"/>
                <w:color w:val="auto"/>
                <w:kern w:val="0"/>
                <w:sz w:val="22"/>
                <w:szCs w:val="22"/>
                <w:lang w:val="ru-RU" w:eastAsia="ru-RU" w:bidi="ar-SA"/>
              </w:rPr>
              <w:t>Вес набора:</w:t>
            </w:r>
            <w:r>
              <w:rPr>
                <w:rFonts w:eastAsia="Times New Roman" w:cs="Times New Roman"/>
                <w:b w:val="false"/>
                <w:bCs w:val="false"/>
                <w:color w:val="auto"/>
                <w:kern w:val="0"/>
                <w:sz w:val="22"/>
                <w:szCs w:val="22"/>
                <w:lang w:val="ru-RU" w:eastAsia="ru-RU" w:bidi="ar-SA"/>
              </w:rPr>
              <w:t> около 0,6 кг.</w:t>
            </w:r>
          </w:p>
          <w:p>
            <w:pPr>
              <w:pStyle w:val="Normal"/>
              <w:widowControl w:val="false"/>
              <w:numPr>
                <w:ilvl w:val="0"/>
                <w:numId w:val="33"/>
              </w:numPr>
              <w:jc w:val="left"/>
              <w:rPr>
                <w:rFonts w:ascii="Times New Roman" w:hAnsi="Times New Roman"/>
                <w:sz w:val="22"/>
                <w:szCs w:val="22"/>
              </w:rPr>
            </w:pPr>
            <w:r>
              <w:rPr>
                <w:sz w:val="22"/>
                <w:szCs w:val="22"/>
              </w:rPr>
              <w:t>В набор входят:</w:t>
            </w:r>
          </w:p>
          <w:p>
            <w:pPr>
              <w:pStyle w:val="Normal"/>
              <w:widowControl w:val="false"/>
              <w:numPr>
                <w:ilvl w:val="0"/>
                <w:numId w:val="0"/>
              </w:numPr>
              <w:ind w:left="0" w:hanging="0"/>
              <w:jc w:val="left"/>
              <w:rPr/>
            </w:pPr>
            <w:r>
              <w:rPr>
                <w:rStyle w:val="Strong8"/>
                <w:rFonts w:eastAsia="Times New Roman" w:cs="Times New Roman"/>
                <w:b w:val="false"/>
                <w:bCs w:val="false"/>
                <w:color w:val="auto"/>
                <w:kern w:val="0"/>
                <w:sz w:val="22"/>
                <w:szCs w:val="22"/>
                <w:lang w:val="ru-RU" w:eastAsia="ru-RU" w:bidi="ar-SA"/>
              </w:rPr>
              <w:t>Двенадцатигранные головки</w:t>
            </w:r>
            <w:r>
              <w:rPr>
                <w:rFonts w:eastAsia="Times New Roman" w:cs="Times New Roman"/>
                <w:b w:val="false"/>
                <w:bCs w:val="false"/>
                <w:color w:val="auto"/>
                <w:kern w:val="0"/>
                <w:sz w:val="22"/>
                <w:szCs w:val="22"/>
                <w:lang w:val="ru-RU" w:eastAsia="ru-RU" w:bidi="ar-SA"/>
              </w:rPr>
              <w:t> размером: 8, 9, 10, 11, 12, 13, 14, 15, 16, 17, 18, 19, 20, 21, 22, 23, 24, 27, 30, 32 мм (в скобках указаны эквиваленты в дюймах, например, 5/16", E10).</w:t>
            </w:r>
          </w:p>
          <w:p>
            <w:pPr>
              <w:pStyle w:val="Normal"/>
              <w:widowControl w:val="false"/>
              <w:numPr>
                <w:ilvl w:val="0"/>
                <w:numId w:val="33"/>
              </w:numPr>
              <w:jc w:val="left"/>
              <w:rPr/>
            </w:pPr>
            <w:r>
              <w:rPr>
                <w:rStyle w:val="Strong8"/>
                <w:rFonts w:eastAsia="Times New Roman" w:cs="Times New Roman"/>
                <w:b w:val="false"/>
                <w:bCs w:val="false"/>
                <w:color w:val="auto"/>
                <w:kern w:val="0"/>
                <w:sz w:val="22"/>
                <w:szCs w:val="22"/>
                <w:lang w:val="ru-RU" w:eastAsia="ru-RU" w:bidi="ar-SA"/>
              </w:rPr>
              <w:t>Трещоточная рукоять (трещотка)</w:t>
            </w:r>
            <w:r>
              <w:rPr>
                <w:rFonts w:eastAsia="Times New Roman" w:cs="Times New Roman"/>
                <w:b w:val="false"/>
                <w:bCs w:val="false"/>
                <w:color w:val="auto"/>
                <w:kern w:val="0"/>
                <w:sz w:val="22"/>
                <w:szCs w:val="22"/>
                <w:lang w:val="ru-RU" w:eastAsia="ru-RU" w:bidi="ar-SA"/>
              </w:rPr>
              <w:t>.</w:t>
            </w:r>
          </w:p>
          <w:p>
            <w:pPr>
              <w:pStyle w:val="Normal"/>
              <w:widowControl w:val="false"/>
              <w:numPr>
                <w:ilvl w:val="0"/>
                <w:numId w:val="33"/>
              </w:numPr>
              <w:jc w:val="left"/>
              <w:rPr/>
            </w:pPr>
            <w:r>
              <w:rPr>
                <w:rStyle w:val="Strong8"/>
                <w:rFonts w:eastAsia="Times New Roman" w:cs="Times New Roman"/>
                <w:b w:val="false"/>
                <w:bCs w:val="false"/>
                <w:color w:val="auto"/>
                <w:kern w:val="0"/>
                <w:sz w:val="22"/>
                <w:szCs w:val="22"/>
                <w:lang w:val="ru-RU" w:eastAsia="ru-RU" w:bidi="ar-SA"/>
              </w:rPr>
              <w:t>Удлинители:</w:t>
            </w:r>
            <w:r>
              <w:rPr>
                <w:rFonts w:eastAsia="Times New Roman" w:cs="Times New Roman"/>
                <w:b w:val="false"/>
                <w:bCs w:val="false"/>
                <w:color w:val="auto"/>
                <w:kern w:val="0"/>
                <w:sz w:val="22"/>
                <w:szCs w:val="22"/>
                <w:lang w:val="ru-RU" w:eastAsia="ru-RU" w:bidi="ar-SA"/>
              </w:rPr>
              <w:t> 125 мм и 250 мм.</w:t>
            </w:r>
          </w:p>
          <w:p>
            <w:pPr>
              <w:pStyle w:val="Normal"/>
              <w:widowControl w:val="false"/>
              <w:numPr>
                <w:ilvl w:val="0"/>
                <w:numId w:val="33"/>
              </w:numPr>
              <w:jc w:val="left"/>
              <w:rPr/>
            </w:pPr>
            <w:r>
              <w:rPr>
                <w:rStyle w:val="Strong8"/>
                <w:b w:val="false"/>
                <w:bCs w:val="false"/>
                <w:sz w:val="22"/>
                <w:szCs w:val="22"/>
              </w:rPr>
              <w:t>Вороток Т-образный.</w:t>
            </w:r>
          </w:p>
          <w:p>
            <w:pPr>
              <w:pStyle w:val="Normal"/>
              <w:widowControl w:val="false"/>
              <w:numPr>
                <w:ilvl w:val="0"/>
                <w:numId w:val="33"/>
              </w:numPr>
              <w:jc w:val="left"/>
              <w:rPr/>
            </w:pPr>
            <w:r>
              <w:rPr>
                <w:rStyle w:val="Strong8"/>
                <w:b w:val="false"/>
                <w:bCs w:val="false"/>
                <w:sz w:val="22"/>
                <w:szCs w:val="22"/>
              </w:rPr>
              <w:t>Карданный шарнир.</w:t>
            </w:r>
          </w:p>
          <w:p>
            <w:pPr>
              <w:pStyle w:val="Normal"/>
              <w:widowControl w:val="false"/>
              <w:numPr>
                <w:ilvl w:val="0"/>
                <w:numId w:val="33"/>
              </w:numPr>
              <w:jc w:val="left"/>
              <w:rPr/>
            </w:pPr>
            <w:r>
              <w:rPr>
                <w:rStyle w:val="Strong8"/>
                <w:rFonts w:eastAsia="Times New Roman" w:cs="Times New Roman"/>
                <w:b w:val="false"/>
                <w:bCs w:val="false"/>
                <w:color w:val="auto"/>
                <w:kern w:val="0"/>
                <w:sz w:val="22"/>
                <w:szCs w:val="22"/>
                <w:lang w:val="ru-RU" w:eastAsia="ru-RU" w:bidi="ar-SA"/>
              </w:rPr>
              <w:t>Свечные головки:</w:t>
            </w:r>
            <w:r>
              <w:rPr>
                <w:rFonts w:eastAsia="Times New Roman" w:cs="Times New Roman"/>
                <w:b w:val="false"/>
                <w:bCs w:val="false"/>
                <w:color w:val="auto"/>
                <w:kern w:val="0"/>
                <w:sz w:val="22"/>
                <w:szCs w:val="22"/>
                <w:lang w:val="ru-RU" w:eastAsia="ru-RU" w:bidi="ar-SA"/>
              </w:rPr>
              <w:t> 16 мм и 21 мм.</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45</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sz w:val="24"/>
                <w:szCs w:val="24"/>
              </w:rPr>
            </w:pPr>
            <w:r>
              <w:rPr>
                <w:rFonts w:eastAsia="Calibri" w:cs="Times New Roman"/>
                <w:iCs/>
                <w:color w:val="000000"/>
                <w:kern w:val="0"/>
                <w:sz w:val="24"/>
                <w:szCs w:val="24"/>
                <w:lang w:val="ru-RU" w:eastAsia="en-US" w:bidi="ar-SA"/>
              </w:rPr>
              <w:t>Позиция 45</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Набор головок ударных 15 предметов</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33"/>
              </w:numPr>
              <w:jc w:val="left"/>
              <w:rPr/>
            </w:pPr>
            <w:r>
              <w:rPr>
                <w:rStyle w:val="Strong8"/>
                <w:rFonts w:eastAsia="Times New Roman" w:cs="Times New Roman"/>
                <w:b w:val="false"/>
                <w:bCs w:val="false"/>
                <w:color w:val="auto"/>
                <w:kern w:val="0"/>
                <w:sz w:val="22"/>
                <w:szCs w:val="22"/>
                <w:lang w:val="ru-RU" w:eastAsia="ru-RU" w:bidi="ar-SA"/>
              </w:rPr>
              <w:t>Количество предметов:</w:t>
            </w:r>
            <w:r>
              <w:rPr>
                <w:rFonts w:eastAsia="Times New Roman" w:cs="Times New Roman"/>
                <w:b w:val="false"/>
                <w:bCs w:val="false"/>
                <w:color w:val="auto"/>
                <w:kern w:val="0"/>
                <w:sz w:val="22"/>
                <w:szCs w:val="22"/>
                <w:lang w:val="ru-RU" w:eastAsia="ru-RU" w:bidi="ar-SA"/>
              </w:rPr>
              <w:t> 15 шт..</w:t>
            </w:r>
          </w:p>
          <w:p>
            <w:pPr>
              <w:pStyle w:val="Normal"/>
              <w:widowControl w:val="false"/>
              <w:numPr>
                <w:ilvl w:val="0"/>
                <w:numId w:val="33"/>
              </w:numPr>
              <w:jc w:val="left"/>
              <w:rPr/>
            </w:pPr>
            <w:r>
              <w:rPr>
                <w:rStyle w:val="Strong8"/>
                <w:rFonts w:eastAsia="Times New Roman" w:cs="Times New Roman"/>
                <w:b w:val="false"/>
                <w:bCs w:val="false"/>
                <w:color w:val="auto"/>
                <w:kern w:val="0"/>
                <w:sz w:val="22"/>
                <w:szCs w:val="22"/>
                <w:lang w:val="ru-RU" w:eastAsia="ru-RU" w:bidi="ar-SA"/>
              </w:rPr>
              <w:t>Размер посадки:</w:t>
            </w:r>
            <w:r>
              <w:rPr>
                <w:rFonts w:eastAsia="Times New Roman" w:cs="Times New Roman"/>
                <w:b w:val="false"/>
                <w:bCs w:val="false"/>
                <w:color w:val="auto"/>
                <w:kern w:val="0"/>
                <w:sz w:val="22"/>
                <w:szCs w:val="22"/>
                <w:lang w:val="ru-RU" w:eastAsia="ru-RU" w:bidi="ar-SA"/>
              </w:rPr>
              <w:t> 1/2 дюйма</w:t>
            </w:r>
          </w:p>
          <w:p>
            <w:pPr>
              <w:pStyle w:val="Normal"/>
              <w:widowControl w:val="false"/>
              <w:numPr>
                <w:ilvl w:val="0"/>
                <w:numId w:val="33"/>
              </w:numPr>
              <w:jc w:val="left"/>
              <w:rPr/>
            </w:pPr>
            <w:r>
              <w:rPr>
                <w:rStyle w:val="Strong8"/>
                <w:rFonts w:eastAsia="Times New Roman" w:cs="Times New Roman"/>
                <w:b w:val="false"/>
                <w:bCs w:val="false"/>
                <w:color w:val="auto"/>
                <w:kern w:val="0"/>
                <w:sz w:val="22"/>
                <w:szCs w:val="22"/>
                <w:lang w:val="ru-RU" w:eastAsia="ru-RU" w:bidi="ar-SA"/>
              </w:rPr>
              <w:t>Система измерения:</w:t>
            </w:r>
            <w:r>
              <w:rPr>
                <w:rFonts w:eastAsia="Times New Roman" w:cs="Times New Roman"/>
                <w:b w:val="false"/>
                <w:bCs w:val="false"/>
                <w:color w:val="auto"/>
                <w:kern w:val="0"/>
                <w:sz w:val="22"/>
                <w:szCs w:val="22"/>
                <w:lang w:val="ru-RU" w:eastAsia="ru-RU" w:bidi="ar-SA"/>
              </w:rPr>
              <w:t> метрическая.</w:t>
            </w:r>
          </w:p>
          <w:p>
            <w:pPr>
              <w:pStyle w:val="Normal"/>
              <w:widowControl w:val="false"/>
              <w:numPr>
                <w:ilvl w:val="0"/>
                <w:numId w:val="33"/>
              </w:numPr>
              <w:jc w:val="left"/>
              <w:rPr/>
            </w:pPr>
            <w:r>
              <w:rPr>
                <w:rStyle w:val="Strong8"/>
                <w:rFonts w:eastAsia="Times New Roman" w:cs="Times New Roman"/>
                <w:b w:val="false"/>
                <w:bCs w:val="false"/>
                <w:color w:val="auto"/>
                <w:kern w:val="0"/>
                <w:sz w:val="22"/>
                <w:szCs w:val="22"/>
                <w:lang w:val="ru-RU" w:eastAsia="ru-RU" w:bidi="ar-SA"/>
              </w:rPr>
              <w:t>Минимальный размер головки:</w:t>
            </w:r>
            <w:r>
              <w:rPr>
                <w:rFonts w:eastAsia="Times New Roman" w:cs="Times New Roman"/>
                <w:b w:val="false"/>
                <w:bCs w:val="false"/>
                <w:color w:val="auto"/>
                <w:kern w:val="0"/>
                <w:sz w:val="22"/>
                <w:szCs w:val="22"/>
                <w:lang w:val="ru-RU" w:eastAsia="ru-RU" w:bidi="ar-SA"/>
              </w:rPr>
              <w:t> 10 мм.</w:t>
            </w:r>
          </w:p>
          <w:p>
            <w:pPr>
              <w:pStyle w:val="Normal"/>
              <w:widowControl w:val="false"/>
              <w:numPr>
                <w:ilvl w:val="0"/>
                <w:numId w:val="33"/>
              </w:numPr>
              <w:jc w:val="left"/>
              <w:rPr/>
            </w:pPr>
            <w:r>
              <w:rPr>
                <w:rStyle w:val="Strong8"/>
                <w:rFonts w:eastAsia="Times New Roman" w:cs="Times New Roman"/>
                <w:b w:val="false"/>
                <w:bCs w:val="false"/>
                <w:color w:val="auto"/>
                <w:kern w:val="0"/>
                <w:sz w:val="22"/>
                <w:szCs w:val="22"/>
                <w:lang w:val="ru-RU" w:eastAsia="ru-RU" w:bidi="ar-SA"/>
              </w:rPr>
              <w:t>Максимальный размер головки:</w:t>
            </w:r>
            <w:r>
              <w:rPr>
                <w:rFonts w:eastAsia="Times New Roman" w:cs="Times New Roman"/>
                <w:b w:val="false"/>
                <w:bCs w:val="false"/>
                <w:color w:val="auto"/>
                <w:kern w:val="0"/>
                <w:sz w:val="22"/>
                <w:szCs w:val="22"/>
                <w:lang w:val="ru-RU" w:eastAsia="ru-RU" w:bidi="ar-SA"/>
              </w:rPr>
              <w:t> 32 мм.</w:t>
            </w:r>
          </w:p>
          <w:p>
            <w:pPr>
              <w:pStyle w:val="Normal"/>
              <w:widowControl w:val="false"/>
              <w:numPr>
                <w:ilvl w:val="0"/>
                <w:numId w:val="33"/>
              </w:numPr>
              <w:jc w:val="left"/>
              <w:rPr/>
            </w:pPr>
            <w:r>
              <w:rPr>
                <w:rStyle w:val="Strong8"/>
                <w:rFonts w:eastAsia="Times New Roman" w:cs="Times New Roman"/>
                <w:b w:val="false"/>
                <w:bCs w:val="false"/>
                <w:color w:val="auto"/>
                <w:kern w:val="0"/>
                <w:sz w:val="22"/>
                <w:szCs w:val="22"/>
                <w:lang w:val="ru-RU" w:eastAsia="ru-RU" w:bidi="ar-SA"/>
              </w:rPr>
              <w:t>Тип:</w:t>
            </w:r>
            <w:r>
              <w:rPr>
                <w:rFonts w:eastAsia="Times New Roman" w:cs="Times New Roman"/>
                <w:b w:val="false"/>
                <w:bCs w:val="false"/>
                <w:color w:val="auto"/>
                <w:kern w:val="0"/>
                <w:sz w:val="22"/>
                <w:szCs w:val="22"/>
                <w:lang w:val="ru-RU" w:eastAsia="ru-RU" w:bidi="ar-SA"/>
              </w:rPr>
              <w:t> ударные торцевые головки.</w:t>
            </w:r>
          </w:p>
          <w:p>
            <w:pPr>
              <w:pStyle w:val="Normal"/>
              <w:widowControl w:val="false"/>
              <w:numPr>
                <w:ilvl w:val="0"/>
                <w:numId w:val="33"/>
              </w:numPr>
              <w:jc w:val="left"/>
              <w:rPr/>
            </w:pPr>
            <w:r>
              <w:rPr>
                <w:rStyle w:val="Strong8"/>
                <w:rFonts w:eastAsia="Times New Roman" w:cs="Times New Roman"/>
                <w:b w:val="false"/>
                <w:bCs w:val="false"/>
                <w:color w:val="auto"/>
                <w:kern w:val="0"/>
                <w:sz w:val="22"/>
                <w:szCs w:val="22"/>
                <w:lang w:val="ru-RU" w:eastAsia="ru-RU" w:bidi="ar-SA"/>
              </w:rPr>
              <w:t>Профиль:</w:t>
            </w:r>
            <w:r>
              <w:rPr>
                <w:rFonts w:eastAsia="Times New Roman" w:cs="Times New Roman"/>
                <w:b w:val="false"/>
                <w:bCs w:val="false"/>
                <w:color w:val="auto"/>
                <w:kern w:val="0"/>
                <w:sz w:val="22"/>
                <w:szCs w:val="22"/>
                <w:lang w:val="ru-RU" w:eastAsia="ru-RU" w:bidi="ar-SA"/>
              </w:rPr>
              <w:t> удлиненный (длина 75 мм)</w:t>
            </w:r>
          </w:p>
          <w:p>
            <w:pPr>
              <w:pStyle w:val="Normal"/>
              <w:widowControl w:val="false"/>
              <w:numPr>
                <w:ilvl w:val="0"/>
                <w:numId w:val="33"/>
              </w:numPr>
              <w:jc w:val="left"/>
              <w:rPr/>
            </w:pPr>
            <w:r>
              <w:rPr>
                <w:rStyle w:val="Strong8"/>
                <w:rFonts w:eastAsia="Times New Roman" w:cs="Times New Roman"/>
                <w:b w:val="false"/>
                <w:bCs w:val="false"/>
                <w:color w:val="auto"/>
                <w:kern w:val="0"/>
                <w:sz w:val="22"/>
                <w:szCs w:val="22"/>
                <w:lang w:val="ru-RU" w:eastAsia="ru-RU" w:bidi="ar-SA"/>
              </w:rPr>
              <w:t>Конструкция наконечника:</w:t>
            </w:r>
            <w:r>
              <w:rPr>
                <w:rFonts w:eastAsia="Times New Roman" w:cs="Times New Roman"/>
                <w:b w:val="false"/>
                <w:bCs w:val="false"/>
                <w:color w:val="auto"/>
                <w:kern w:val="0"/>
                <w:sz w:val="22"/>
                <w:szCs w:val="22"/>
                <w:lang w:val="ru-RU" w:eastAsia="ru-RU" w:bidi="ar-SA"/>
              </w:rPr>
              <w:t> 6-гранная</w:t>
            </w:r>
          </w:p>
          <w:p>
            <w:pPr>
              <w:pStyle w:val="Normal"/>
              <w:widowControl w:val="false"/>
              <w:numPr>
                <w:ilvl w:val="0"/>
                <w:numId w:val="33"/>
              </w:numPr>
              <w:jc w:val="left"/>
              <w:rPr/>
            </w:pPr>
            <w:r>
              <w:rPr>
                <w:rStyle w:val="Strong8"/>
                <w:rFonts w:eastAsia="Times New Roman" w:cs="Times New Roman"/>
                <w:b w:val="false"/>
                <w:bCs w:val="false"/>
                <w:color w:val="auto"/>
                <w:kern w:val="0"/>
                <w:sz w:val="22"/>
                <w:szCs w:val="22"/>
                <w:lang w:val="ru-RU" w:eastAsia="ru-RU" w:bidi="ar-SA"/>
              </w:rPr>
              <w:t>Материал:</w:t>
            </w:r>
            <w:r>
              <w:rPr>
                <w:rFonts w:eastAsia="Times New Roman" w:cs="Times New Roman"/>
                <w:b w:val="false"/>
                <w:bCs w:val="false"/>
                <w:color w:val="auto"/>
                <w:kern w:val="0"/>
                <w:sz w:val="22"/>
                <w:szCs w:val="22"/>
                <w:lang w:val="ru-RU" w:eastAsia="ru-RU" w:bidi="ar-SA"/>
              </w:rPr>
              <w:t> хромомолибденовая сталь (Cr-Mo)</w:t>
            </w:r>
          </w:p>
          <w:p>
            <w:pPr>
              <w:pStyle w:val="Normal"/>
              <w:widowControl w:val="false"/>
              <w:numPr>
                <w:ilvl w:val="0"/>
                <w:numId w:val="33"/>
              </w:numPr>
              <w:jc w:val="left"/>
              <w:rPr/>
            </w:pPr>
            <w:r>
              <w:rPr>
                <w:rStyle w:val="Strong8"/>
                <w:rFonts w:eastAsia="Times New Roman" w:cs="Times New Roman"/>
                <w:b w:val="false"/>
                <w:bCs w:val="false"/>
                <w:color w:val="auto"/>
                <w:kern w:val="0"/>
                <w:sz w:val="22"/>
                <w:szCs w:val="22"/>
                <w:lang w:val="ru-RU" w:eastAsia="ru-RU" w:bidi="ar-SA"/>
              </w:rPr>
              <w:t>Покрытие:</w:t>
            </w:r>
            <w:r>
              <w:rPr>
                <w:rFonts w:eastAsia="Times New Roman" w:cs="Times New Roman"/>
                <w:b w:val="false"/>
                <w:bCs w:val="false"/>
                <w:color w:val="auto"/>
                <w:kern w:val="0"/>
                <w:sz w:val="22"/>
                <w:szCs w:val="22"/>
                <w:lang w:val="ru-RU" w:eastAsia="ru-RU" w:bidi="ar-SA"/>
              </w:rPr>
              <w:t> чёрное оксидное</w:t>
            </w:r>
          </w:p>
          <w:p>
            <w:pPr>
              <w:pStyle w:val="Normal"/>
              <w:widowControl w:val="false"/>
              <w:numPr>
                <w:ilvl w:val="0"/>
                <w:numId w:val="33"/>
              </w:numPr>
              <w:jc w:val="left"/>
              <w:rPr/>
            </w:pPr>
            <w:r>
              <w:rPr>
                <w:rStyle w:val="Strong8"/>
                <w:rFonts w:eastAsia="Times New Roman" w:cs="Times New Roman"/>
                <w:b w:val="false"/>
                <w:bCs w:val="false"/>
                <w:color w:val="auto"/>
                <w:kern w:val="0"/>
                <w:sz w:val="22"/>
                <w:szCs w:val="22"/>
                <w:lang w:val="ru-RU" w:eastAsia="ru-RU" w:bidi="ar-SA"/>
              </w:rPr>
              <w:t>Закалка рабочих поверхностей:</w:t>
            </w:r>
            <w:r>
              <w:rPr>
                <w:rFonts w:eastAsia="Times New Roman" w:cs="Times New Roman"/>
                <w:b w:val="false"/>
                <w:bCs w:val="false"/>
                <w:color w:val="auto"/>
                <w:kern w:val="0"/>
                <w:sz w:val="22"/>
                <w:szCs w:val="22"/>
                <w:lang w:val="ru-RU" w:eastAsia="ru-RU" w:bidi="ar-SA"/>
              </w:rPr>
              <w:t> да</w:t>
            </w:r>
          </w:p>
          <w:p>
            <w:pPr>
              <w:pStyle w:val="Normal"/>
              <w:widowControl w:val="false"/>
              <w:numPr>
                <w:ilvl w:val="0"/>
                <w:numId w:val="33"/>
              </w:numPr>
              <w:jc w:val="left"/>
              <w:rPr/>
            </w:pPr>
            <w:r>
              <w:rPr>
                <w:rStyle w:val="Strong8"/>
                <w:rFonts w:eastAsia="Times New Roman" w:cs="Times New Roman"/>
                <w:b w:val="false"/>
                <w:bCs w:val="false"/>
                <w:color w:val="auto"/>
                <w:kern w:val="0"/>
                <w:sz w:val="22"/>
                <w:szCs w:val="22"/>
                <w:lang w:val="ru-RU" w:eastAsia="ru-RU" w:bidi="ar-SA"/>
              </w:rPr>
              <w:t>Тип крепления:</w:t>
            </w:r>
            <w:r>
              <w:rPr>
                <w:rFonts w:eastAsia="Times New Roman" w:cs="Times New Roman"/>
                <w:b w:val="false"/>
                <w:bCs w:val="false"/>
                <w:color w:val="auto"/>
                <w:kern w:val="0"/>
                <w:sz w:val="22"/>
                <w:szCs w:val="22"/>
                <w:lang w:val="ru-RU" w:eastAsia="ru-RU" w:bidi="ar-SA"/>
              </w:rPr>
              <w:t> квадрат с отверстием.</w:t>
            </w:r>
          </w:p>
          <w:p>
            <w:pPr>
              <w:pStyle w:val="Normal"/>
              <w:widowControl w:val="false"/>
              <w:numPr>
                <w:ilvl w:val="0"/>
                <w:numId w:val="33"/>
              </w:numPr>
              <w:jc w:val="left"/>
              <w:rPr/>
            </w:pPr>
            <w:r>
              <w:rPr>
                <w:rStyle w:val="Strong8"/>
                <w:rFonts w:eastAsia="Times New Roman" w:cs="Times New Roman"/>
                <w:b w:val="false"/>
                <w:bCs w:val="false"/>
                <w:color w:val="auto"/>
                <w:kern w:val="0"/>
                <w:sz w:val="22"/>
                <w:szCs w:val="22"/>
                <w:lang w:val="ru-RU" w:eastAsia="ru-RU" w:bidi="ar-SA"/>
              </w:rPr>
              <w:t>Вес нетто:</w:t>
            </w:r>
            <w:r>
              <w:rPr>
                <w:rFonts w:eastAsia="Times New Roman" w:cs="Times New Roman"/>
                <w:b w:val="false"/>
                <w:bCs w:val="false"/>
                <w:color w:val="auto"/>
                <w:kern w:val="0"/>
                <w:sz w:val="22"/>
                <w:szCs w:val="22"/>
                <w:lang w:val="ru-RU" w:eastAsia="ru-RU" w:bidi="ar-SA"/>
              </w:rPr>
              <w:t> около 4 кг.</w:t>
            </w:r>
          </w:p>
          <w:p>
            <w:pPr>
              <w:pStyle w:val="Normal"/>
              <w:widowControl w:val="false"/>
              <w:numPr>
                <w:ilvl w:val="0"/>
                <w:numId w:val="33"/>
              </w:numPr>
              <w:jc w:val="left"/>
              <w:rPr/>
            </w:pPr>
            <w:r>
              <w:rPr>
                <w:rStyle w:val="Strong8"/>
                <w:rFonts w:eastAsia="Times New Roman" w:cs="Times New Roman"/>
                <w:b w:val="false"/>
                <w:bCs w:val="false"/>
                <w:color w:val="auto"/>
                <w:kern w:val="0"/>
                <w:sz w:val="22"/>
                <w:szCs w:val="22"/>
                <w:lang w:val="ru-RU" w:eastAsia="ru-RU" w:bidi="ar-SA"/>
              </w:rPr>
              <w:t>Габариты без упаковки:</w:t>
            </w:r>
            <w:r>
              <w:rPr>
                <w:rFonts w:eastAsia="Times New Roman" w:cs="Times New Roman"/>
                <w:b w:val="false"/>
                <w:bCs w:val="false"/>
                <w:color w:val="auto"/>
                <w:kern w:val="0"/>
                <w:sz w:val="22"/>
                <w:szCs w:val="22"/>
                <w:lang w:val="ru-RU" w:eastAsia="ru-RU" w:bidi="ar-SA"/>
              </w:rPr>
              <w:t> 320 × 250 × 80 мм.</w:t>
            </w:r>
          </w:p>
          <w:p>
            <w:pPr>
              <w:pStyle w:val="Normal"/>
              <w:widowControl w:val="false"/>
              <w:numPr>
                <w:ilvl w:val="0"/>
                <w:numId w:val="33"/>
              </w:numPr>
              <w:jc w:val="left"/>
              <w:rPr/>
            </w:pPr>
            <w:r>
              <w:rPr>
                <w:rStyle w:val="Strong8"/>
                <w:rFonts w:eastAsia="Times New Roman" w:cs="Times New Roman"/>
                <w:b w:val="false"/>
                <w:bCs w:val="false"/>
                <w:color w:val="auto"/>
                <w:kern w:val="0"/>
                <w:sz w:val="22"/>
                <w:szCs w:val="22"/>
                <w:lang w:val="ru-RU" w:eastAsia="ru-RU" w:bidi="ar-SA"/>
              </w:rPr>
              <w:t>Упаковка:</w:t>
            </w:r>
            <w:r>
              <w:rPr>
                <w:rFonts w:eastAsia="Times New Roman" w:cs="Times New Roman"/>
                <w:b w:val="false"/>
                <w:bCs w:val="false"/>
                <w:color w:val="auto"/>
                <w:kern w:val="0"/>
                <w:sz w:val="22"/>
                <w:szCs w:val="22"/>
                <w:lang w:val="ru-RU" w:eastAsia="ru-RU" w:bidi="ar-SA"/>
              </w:rPr>
              <w:t> пластиковый кейс/чемодан с ячейками для каждой головки</w:t>
            </w:r>
          </w:p>
          <w:p>
            <w:pPr>
              <w:pStyle w:val="Normal"/>
              <w:widowControl w:val="false"/>
              <w:numPr>
                <w:ilvl w:val="0"/>
                <w:numId w:val="33"/>
              </w:numPr>
              <w:jc w:val="left"/>
              <w:rPr>
                <w:rFonts w:ascii="Times New Roman" w:hAnsi="Times New Roman"/>
                <w:b w:val="false"/>
                <w:bCs w:val="false"/>
                <w:sz w:val="22"/>
                <w:szCs w:val="22"/>
              </w:rPr>
            </w:pPr>
            <w:r>
              <w:rPr>
                <w:b w:val="false"/>
                <w:bCs w:val="false"/>
                <w:sz w:val="22"/>
                <w:szCs w:val="22"/>
              </w:rPr>
              <w:t>В набор входят головки следующих размеров: 10, 11, 12, 13, 14, 15, 16, 17, 18, 19, 21, 24, 27, 30, 32 мм.</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46</w:t>
            </w:r>
          </w:p>
        </w:tc>
        <w:tc>
          <w:tcPr>
            <w:tcW w:w="1517" w:type="dxa"/>
            <w:tcBorders>
              <w:top w:val="nil"/>
              <w:right w:val="nil"/>
            </w:tcBorders>
            <w:vAlign w:val="center"/>
          </w:tcPr>
          <w:p>
            <w:pPr>
              <w:pStyle w:val="Normal"/>
              <w:widowControl w:val="false"/>
              <w:jc w:val="left"/>
              <w:rPr>
                <w:sz w:val="24"/>
                <w:szCs w:val="24"/>
              </w:rPr>
            </w:pPr>
            <w:r>
              <w:rPr>
                <w:rFonts w:eastAsia="Calibri" w:cs="Times New Roman"/>
                <w:iCs/>
                <w:color w:val="000000"/>
                <w:kern w:val="0"/>
                <w:sz w:val="24"/>
                <w:szCs w:val="24"/>
                <w:lang w:val="ru-RU" w:eastAsia="en-US" w:bidi="ar-SA"/>
              </w:rPr>
              <w:t>Позиция 46</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Набор инструмента</w:t>
            </w:r>
          </w:p>
          <w:p>
            <w:pPr>
              <w:pStyle w:val="Normal"/>
              <w:widowControl w:val="false"/>
              <w:jc w:val="left"/>
              <w:rPr>
                <w:rFonts w:ascii="Times New Roman" w:hAnsi="Times New Roman"/>
                <w:sz w:val="24"/>
                <w:szCs w:val="24"/>
              </w:rPr>
            </w:pPr>
            <w:r>
              <w:rPr>
                <w:sz w:val="24"/>
                <w:szCs w:val="24"/>
              </w:rPr>
              <w:t>150 предметов</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34"/>
              </w:numPr>
              <w:tabs>
                <w:tab w:val="clear" w:pos="708"/>
                <w:tab w:val="left" w:pos="0" w:leader="none"/>
              </w:tabs>
              <w:ind w:left="0" w:hanging="0"/>
              <w:jc w:val="left"/>
              <w:rPr/>
            </w:pPr>
            <w:r>
              <w:rPr>
                <w:rStyle w:val="Strong8"/>
                <w:b w:val="false"/>
                <w:i w:val="false"/>
                <w:caps w:val="false"/>
                <w:smallCaps w:val="false"/>
                <w:color w:val="333333"/>
                <w:spacing w:val="0"/>
                <w:sz w:val="21"/>
                <w:szCs w:val="21"/>
              </w:rPr>
              <w:t>Количество предметов:</w:t>
            </w:r>
            <w:r>
              <w:rPr>
                <w:b w:val="false"/>
                <w:i w:val="false"/>
                <w:caps w:val="false"/>
                <w:smallCaps w:val="false"/>
                <w:color w:val="333333"/>
                <w:spacing w:val="0"/>
                <w:sz w:val="21"/>
                <w:szCs w:val="21"/>
              </w:rPr>
              <w:t> 150 шт..</w:t>
            </w:r>
          </w:p>
          <w:p>
            <w:pPr>
              <w:pStyle w:val="Normal"/>
              <w:widowControl w:val="false"/>
              <w:numPr>
                <w:ilvl w:val="0"/>
                <w:numId w:val="34"/>
              </w:numPr>
              <w:tabs>
                <w:tab w:val="clear" w:pos="708"/>
                <w:tab w:val="left" w:pos="0" w:leader="none"/>
              </w:tabs>
              <w:ind w:left="0" w:hanging="0"/>
              <w:jc w:val="left"/>
              <w:rPr/>
            </w:pPr>
            <w:r>
              <w:rPr>
                <w:rStyle w:val="Strong8"/>
                <w:b w:val="false"/>
                <w:i w:val="false"/>
                <w:caps w:val="false"/>
                <w:smallCaps w:val="false"/>
                <w:color w:val="333333"/>
                <w:spacing w:val="0"/>
                <w:sz w:val="21"/>
                <w:szCs w:val="21"/>
              </w:rPr>
              <w:t>Присоединительные размеры:</w:t>
            </w:r>
            <w:r>
              <w:rPr>
                <w:b w:val="false"/>
                <w:i w:val="false"/>
                <w:caps w:val="false"/>
                <w:smallCaps w:val="false"/>
                <w:color w:val="333333"/>
                <w:spacing w:val="0"/>
                <w:sz w:val="21"/>
                <w:szCs w:val="21"/>
              </w:rPr>
              <w:t> 1/4", 1/2", 3/8" (дюйма).</w:t>
            </w:r>
          </w:p>
          <w:p>
            <w:pPr>
              <w:pStyle w:val="Normal"/>
              <w:widowControl w:val="false"/>
              <w:numPr>
                <w:ilvl w:val="0"/>
                <w:numId w:val="34"/>
              </w:numPr>
              <w:tabs>
                <w:tab w:val="clear" w:pos="708"/>
                <w:tab w:val="left" w:pos="0" w:leader="none"/>
              </w:tabs>
              <w:ind w:left="0" w:hanging="0"/>
              <w:jc w:val="left"/>
              <w:rPr/>
            </w:pPr>
            <w:r>
              <w:rPr>
                <w:rStyle w:val="Strong8"/>
                <w:b w:val="false"/>
                <w:i w:val="false"/>
                <w:caps w:val="false"/>
                <w:smallCaps w:val="false"/>
                <w:color w:val="333333"/>
                <w:spacing w:val="0"/>
                <w:sz w:val="21"/>
                <w:szCs w:val="21"/>
              </w:rPr>
              <w:t>Тип головок:</w:t>
            </w:r>
            <w:r>
              <w:rPr>
                <w:b w:val="false"/>
                <w:i w:val="false"/>
                <w:caps w:val="false"/>
                <w:smallCaps w:val="false"/>
                <w:color w:val="333333"/>
                <w:spacing w:val="0"/>
                <w:sz w:val="21"/>
                <w:szCs w:val="21"/>
              </w:rPr>
              <w:t> 6-гранные.</w:t>
            </w:r>
          </w:p>
          <w:p>
            <w:pPr>
              <w:pStyle w:val="Normal"/>
              <w:widowControl w:val="false"/>
              <w:numPr>
                <w:ilvl w:val="0"/>
                <w:numId w:val="34"/>
              </w:numPr>
              <w:tabs>
                <w:tab w:val="clear" w:pos="708"/>
                <w:tab w:val="left" w:pos="0" w:leader="none"/>
              </w:tabs>
              <w:ind w:left="0" w:hanging="0"/>
              <w:jc w:val="left"/>
              <w:rPr/>
            </w:pPr>
            <w:r>
              <w:rPr>
                <w:rStyle w:val="Strong8"/>
                <w:b w:val="false"/>
                <w:i w:val="false"/>
                <w:caps w:val="false"/>
                <w:smallCaps w:val="false"/>
                <w:color w:val="333333"/>
                <w:spacing w:val="0"/>
                <w:sz w:val="21"/>
                <w:szCs w:val="21"/>
              </w:rPr>
              <w:t>Система измерения:</w:t>
            </w:r>
            <w:r>
              <w:rPr>
                <w:b w:val="false"/>
                <w:i w:val="false"/>
                <w:caps w:val="false"/>
                <w:smallCaps w:val="false"/>
                <w:color w:val="333333"/>
                <w:spacing w:val="0"/>
                <w:sz w:val="21"/>
                <w:szCs w:val="21"/>
              </w:rPr>
              <w:t> метрическая.</w:t>
            </w:r>
          </w:p>
          <w:p>
            <w:pPr>
              <w:pStyle w:val="Normal"/>
              <w:widowControl w:val="false"/>
              <w:numPr>
                <w:ilvl w:val="0"/>
                <w:numId w:val="34"/>
              </w:numPr>
              <w:tabs>
                <w:tab w:val="clear" w:pos="708"/>
                <w:tab w:val="left" w:pos="0" w:leader="none"/>
              </w:tabs>
              <w:ind w:left="0" w:hanging="0"/>
              <w:jc w:val="left"/>
              <w:rPr/>
            </w:pPr>
            <w:r>
              <w:rPr>
                <w:rStyle w:val="Strong8"/>
                <w:b w:val="false"/>
                <w:i w:val="false"/>
                <w:caps w:val="false"/>
                <w:smallCaps w:val="false"/>
                <w:color w:val="333333"/>
                <w:spacing w:val="0"/>
                <w:sz w:val="21"/>
                <w:szCs w:val="21"/>
              </w:rPr>
              <w:t>Минимальный размер головки:</w:t>
            </w:r>
            <w:r>
              <w:rPr>
                <w:b w:val="false"/>
                <w:i w:val="false"/>
                <w:caps w:val="false"/>
                <w:smallCaps w:val="false"/>
                <w:color w:val="333333"/>
                <w:spacing w:val="0"/>
                <w:sz w:val="21"/>
                <w:szCs w:val="21"/>
              </w:rPr>
              <w:t> 4 мм.</w:t>
            </w:r>
          </w:p>
          <w:p>
            <w:pPr>
              <w:pStyle w:val="Normal"/>
              <w:widowControl w:val="false"/>
              <w:numPr>
                <w:ilvl w:val="0"/>
                <w:numId w:val="34"/>
              </w:numPr>
              <w:tabs>
                <w:tab w:val="clear" w:pos="708"/>
                <w:tab w:val="left" w:pos="0" w:leader="none"/>
              </w:tabs>
              <w:ind w:left="0" w:hanging="0"/>
              <w:jc w:val="left"/>
              <w:rPr/>
            </w:pPr>
            <w:r>
              <w:rPr>
                <w:rStyle w:val="Strong8"/>
                <w:b w:val="false"/>
                <w:i w:val="false"/>
                <w:caps w:val="false"/>
                <w:smallCaps w:val="false"/>
                <w:color w:val="333333"/>
                <w:spacing w:val="0"/>
                <w:sz w:val="21"/>
                <w:szCs w:val="21"/>
              </w:rPr>
              <w:t>Максимальный размер головки:</w:t>
            </w:r>
            <w:r>
              <w:rPr>
                <w:b w:val="false"/>
                <w:i w:val="false"/>
                <w:caps w:val="false"/>
                <w:smallCaps w:val="false"/>
                <w:color w:val="333333"/>
                <w:spacing w:val="0"/>
                <w:sz w:val="21"/>
                <w:szCs w:val="21"/>
              </w:rPr>
              <w:t> 30 мм.</w:t>
            </w:r>
          </w:p>
          <w:p>
            <w:pPr>
              <w:pStyle w:val="Normal"/>
              <w:widowControl w:val="false"/>
              <w:numPr>
                <w:ilvl w:val="0"/>
                <w:numId w:val="34"/>
              </w:numPr>
              <w:tabs>
                <w:tab w:val="clear" w:pos="708"/>
                <w:tab w:val="left" w:pos="0" w:leader="none"/>
              </w:tabs>
              <w:ind w:left="0" w:hanging="0"/>
              <w:jc w:val="left"/>
              <w:rPr/>
            </w:pPr>
            <w:r>
              <w:rPr>
                <w:rStyle w:val="Strong8"/>
                <w:b w:val="false"/>
                <w:i w:val="false"/>
                <w:caps w:val="false"/>
                <w:smallCaps w:val="false"/>
                <w:color w:val="333333"/>
                <w:spacing w:val="0"/>
                <w:sz w:val="21"/>
                <w:szCs w:val="21"/>
              </w:rPr>
              <w:t>Вес нетто:</w:t>
            </w:r>
            <w:r>
              <w:rPr>
                <w:b w:val="false"/>
                <w:i w:val="false"/>
                <w:caps w:val="false"/>
                <w:smallCaps w:val="false"/>
                <w:color w:val="333333"/>
                <w:spacing w:val="0"/>
                <w:sz w:val="21"/>
                <w:szCs w:val="21"/>
              </w:rPr>
              <w:t> 11,62 кг.</w:t>
            </w:r>
          </w:p>
          <w:p>
            <w:pPr>
              <w:pStyle w:val="Normal"/>
              <w:widowControl w:val="false"/>
              <w:numPr>
                <w:ilvl w:val="0"/>
                <w:numId w:val="34"/>
              </w:numPr>
              <w:tabs>
                <w:tab w:val="clear" w:pos="708"/>
                <w:tab w:val="left" w:pos="0" w:leader="none"/>
              </w:tabs>
              <w:ind w:left="0" w:hanging="0"/>
              <w:jc w:val="left"/>
              <w:rPr/>
            </w:pPr>
            <w:r>
              <w:rPr>
                <w:rStyle w:val="Strong8"/>
                <w:b w:val="false"/>
                <w:i w:val="false"/>
                <w:caps w:val="false"/>
                <w:smallCaps w:val="false"/>
                <w:color w:val="333333"/>
                <w:spacing w:val="0"/>
                <w:sz w:val="21"/>
                <w:szCs w:val="21"/>
              </w:rPr>
              <w:t>Габариты (без упаковки):</w:t>
            </w:r>
            <w:r>
              <w:rPr>
                <w:b w:val="false"/>
                <w:i w:val="false"/>
                <w:caps w:val="false"/>
                <w:smallCaps w:val="false"/>
                <w:color w:val="333333"/>
                <w:spacing w:val="0"/>
                <w:sz w:val="21"/>
                <w:szCs w:val="21"/>
              </w:rPr>
              <w:t> 415 × 535 × 105 мм.</w:t>
            </w:r>
          </w:p>
          <w:p>
            <w:pPr>
              <w:pStyle w:val="Normal"/>
              <w:widowControl w:val="false"/>
              <w:numPr>
                <w:ilvl w:val="0"/>
                <w:numId w:val="34"/>
              </w:numPr>
              <w:tabs>
                <w:tab w:val="clear" w:pos="708"/>
                <w:tab w:val="left" w:pos="0" w:leader="none"/>
              </w:tabs>
              <w:ind w:left="0" w:hanging="0"/>
              <w:jc w:val="left"/>
              <w:rPr/>
            </w:pPr>
            <w:r>
              <w:rPr>
                <w:rStyle w:val="Strong8"/>
                <w:b w:val="false"/>
                <w:i w:val="false"/>
                <w:caps w:val="false"/>
                <w:smallCaps w:val="false"/>
                <w:color w:val="333333"/>
                <w:spacing w:val="0"/>
                <w:sz w:val="21"/>
                <w:szCs w:val="21"/>
              </w:rPr>
              <w:t>Материал инструментов:</w:t>
            </w:r>
            <w:r>
              <w:rPr>
                <w:b w:val="false"/>
                <w:i w:val="false"/>
                <w:caps w:val="false"/>
                <w:smallCaps w:val="false"/>
                <w:color w:val="333333"/>
                <w:spacing w:val="0"/>
                <w:sz w:val="21"/>
                <w:szCs w:val="21"/>
              </w:rPr>
              <w:t> легированная хромованадиевая сталь.</w:t>
            </w:r>
          </w:p>
          <w:p>
            <w:pPr>
              <w:pStyle w:val="Normal"/>
              <w:widowControl w:val="false"/>
              <w:numPr>
                <w:ilvl w:val="0"/>
                <w:numId w:val="34"/>
              </w:numPr>
              <w:tabs>
                <w:tab w:val="clear" w:pos="708"/>
                <w:tab w:val="left" w:pos="0" w:leader="none"/>
              </w:tabs>
              <w:ind w:left="0" w:hanging="0"/>
              <w:jc w:val="left"/>
              <w:rPr/>
            </w:pPr>
            <w:r>
              <w:rPr>
                <w:rStyle w:val="Strong8"/>
                <w:b w:val="false"/>
                <w:i w:val="false"/>
                <w:caps w:val="false"/>
                <w:smallCaps w:val="false"/>
                <w:color w:val="333333"/>
                <w:spacing w:val="0"/>
                <w:sz w:val="21"/>
                <w:szCs w:val="21"/>
              </w:rPr>
              <w:t>Покрытие:</w:t>
            </w:r>
            <w:r>
              <w:rPr>
                <w:b w:val="false"/>
                <w:i w:val="false"/>
                <w:caps w:val="false"/>
                <w:smallCaps w:val="false"/>
                <w:color w:val="333333"/>
                <w:spacing w:val="0"/>
                <w:sz w:val="21"/>
                <w:szCs w:val="21"/>
              </w:rPr>
              <w:t> зеркально отполированное хромоникелевое</w:t>
            </w:r>
          </w:p>
          <w:p>
            <w:pPr>
              <w:pStyle w:val="Normal"/>
              <w:widowControl w:val="false"/>
              <w:numPr>
                <w:ilvl w:val="0"/>
                <w:numId w:val="34"/>
              </w:numPr>
              <w:tabs>
                <w:tab w:val="clear" w:pos="708"/>
                <w:tab w:val="left" w:pos="0" w:leader="none"/>
              </w:tabs>
              <w:ind w:left="0" w:hanging="0"/>
              <w:jc w:val="left"/>
              <w:rPr/>
            </w:pPr>
            <w:r>
              <w:rPr>
                <w:rStyle w:val="Strong8"/>
                <w:b w:val="false"/>
                <w:i w:val="false"/>
                <w:caps w:val="false"/>
                <w:smallCaps w:val="false"/>
                <w:color w:val="333333"/>
                <w:spacing w:val="0"/>
                <w:sz w:val="21"/>
                <w:szCs w:val="21"/>
              </w:rPr>
              <w:t>Хвостовик бит:</w:t>
            </w:r>
            <w:r>
              <w:rPr>
                <w:b w:val="false"/>
                <w:i w:val="false"/>
                <w:caps w:val="false"/>
                <w:smallCaps w:val="false"/>
                <w:color w:val="333333"/>
                <w:spacing w:val="0"/>
                <w:sz w:val="21"/>
                <w:szCs w:val="21"/>
              </w:rPr>
              <w:t> 1/4" (тип C) / 5/16" (тип C).</w:t>
            </w:r>
          </w:p>
          <w:p>
            <w:pPr>
              <w:pStyle w:val="Normal"/>
              <w:widowControl w:val="false"/>
              <w:numPr>
                <w:ilvl w:val="0"/>
                <w:numId w:val="34"/>
              </w:numPr>
              <w:tabs>
                <w:tab w:val="clear" w:pos="708"/>
                <w:tab w:val="left" w:pos="0" w:leader="none"/>
              </w:tabs>
              <w:ind w:left="0" w:hanging="0"/>
              <w:jc w:val="left"/>
              <w:rPr/>
            </w:pPr>
            <w:r>
              <w:rPr>
                <w:rStyle w:val="Strong8"/>
                <w:b w:val="false"/>
                <w:i w:val="false"/>
                <w:caps w:val="false"/>
                <w:smallCaps w:val="false"/>
                <w:color w:val="333333"/>
                <w:spacing w:val="0"/>
                <w:sz w:val="21"/>
                <w:szCs w:val="21"/>
              </w:rPr>
              <w:t>Посадочный размер трещотки:</w:t>
            </w:r>
            <w:r>
              <w:rPr>
                <w:b w:val="false"/>
                <w:i w:val="false"/>
                <w:caps w:val="false"/>
                <w:smallCaps w:val="false"/>
                <w:color w:val="333333"/>
                <w:spacing w:val="0"/>
                <w:sz w:val="21"/>
                <w:szCs w:val="21"/>
              </w:rPr>
              <w:t> 1/4", 1/2", 3/8".</w:t>
            </w:r>
          </w:p>
          <w:p>
            <w:pPr>
              <w:pStyle w:val="Normal"/>
              <w:widowControl w:val="false"/>
              <w:numPr>
                <w:ilvl w:val="0"/>
                <w:numId w:val="34"/>
              </w:numPr>
              <w:tabs>
                <w:tab w:val="clear" w:pos="708"/>
                <w:tab w:val="left" w:pos="0" w:leader="none"/>
              </w:tabs>
              <w:ind w:left="0" w:hanging="0"/>
              <w:jc w:val="left"/>
              <w:rPr/>
            </w:pPr>
            <w:r>
              <w:rPr>
                <w:rStyle w:val="Strong8"/>
                <w:b w:val="false"/>
                <w:i w:val="false"/>
                <w:caps w:val="false"/>
                <w:smallCaps w:val="false"/>
                <w:color w:val="333333"/>
                <w:spacing w:val="0"/>
                <w:sz w:val="21"/>
                <w:szCs w:val="21"/>
              </w:rPr>
              <w:t>Количество зубьев трещотки:</w:t>
            </w:r>
            <w:r>
              <w:rPr>
                <w:b w:val="false"/>
                <w:i w:val="false"/>
                <w:caps w:val="false"/>
                <w:smallCaps w:val="false"/>
                <w:color w:val="333333"/>
                <w:spacing w:val="0"/>
                <w:sz w:val="21"/>
                <w:szCs w:val="21"/>
              </w:rPr>
              <w:t> 72.</w:t>
            </w:r>
          </w:p>
          <w:p>
            <w:pPr>
              <w:pStyle w:val="Normal"/>
              <w:widowControl w:val="false"/>
              <w:numPr>
                <w:ilvl w:val="0"/>
                <w:numId w:val="34"/>
              </w:numPr>
              <w:tabs>
                <w:tab w:val="clear" w:pos="708"/>
                <w:tab w:val="left" w:pos="0" w:leader="none"/>
              </w:tabs>
              <w:ind w:left="0" w:hanging="0"/>
              <w:jc w:val="left"/>
              <w:rPr/>
            </w:pPr>
            <w:r>
              <w:rPr>
                <w:rStyle w:val="Strong8"/>
                <w:b w:val="false"/>
                <w:i w:val="false"/>
                <w:caps w:val="false"/>
                <w:smallCaps w:val="false"/>
                <w:color w:val="333333"/>
                <w:spacing w:val="0"/>
                <w:sz w:val="21"/>
                <w:szCs w:val="21"/>
              </w:rPr>
              <w:t>Класс товара:</w:t>
            </w:r>
            <w:r>
              <w:rPr>
                <w:b w:val="false"/>
                <w:i w:val="false"/>
                <w:caps w:val="false"/>
                <w:smallCaps w:val="false"/>
                <w:color w:val="333333"/>
                <w:spacing w:val="0"/>
                <w:sz w:val="21"/>
                <w:szCs w:val="21"/>
              </w:rPr>
              <w:t> профессиональный.</w:t>
            </w:r>
          </w:p>
          <w:p>
            <w:pPr>
              <w:pStyle w:val="Normal"/>
              <w:widowControl w:val="false"/>
              <w:numPr>
                <w:ilvl w:val="0"/>
                <w:numId w:val="34"/>
              </w:numPr>
              <w:tabs>
                <w:tab w:val="clear" w:pos="708"/>
                <w:tab w:val="left" w:pos="0" w:leader="none"/>
              </w:tabs>
              <w:ind w:left="0" w:hanging="0"/>
              <w:jc w:val="left"/>
              <w:rPr/>
            </w:pPr>
            <w:r>
              <w:rPr>
                <w:rStyle w:val="Strong8"/>
                <w:b w:val="false"/>
                <w:i w:val="false"/>
                <w:caps w:val="false"/>
                <w:smallCaps w:val="false"/>
                <w:color w:val="333333"/>
                <w:spacing w:val="0"/>
                <w:sz w:val="21"/>
                <w:szCs w:val="21"/>
              </w:rPr>
              <w:t>Упаковка:</w:t>
            </w:r>
            <w:r>
              <w:rPr>
                <w:b w:val="false"/>
                <w:i w:val="false"/>
                <w:caps w:val="false"/>
                <w:smallCaps w:val="false"/>
                <w:color w:val="333333"/>
                <w:spacing w:val="0"/>
                <w:sz w:val="21"/>
                <w:szCs w:val="21"/>
              </w:rPr>
              <w:t> кейс из ударопрочного пластика</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47</w:t>
            </w:r>
          </w:p>
        </w:tc>
        <w:tc>
          <w:tcPr>
            <w:tcW w:w="1517" w:type="dxa"/>
            <w:tcBorders>
              <w:top w:val="nil"/>
              <w:right w:val="nil"/>
            </w:tcBorders>
            <w:vAlign w:val="center"/>
          </w:tcPr>
          <w:p>
            <w:pPr>
              <w:pStyle w:val="Normal"/>
              <w:widowControl w:val="false"/>
              <w:jc w:val="left"/>
              <w:rPr>
                <w:sz w:val="24"/>
                <w:szCs w:val="24"/>
              </w:rPr>
            </w:pPr>
            <w:r>
              <w:rPr>
                <w:rFonts w:eastAsia="Calibri" w:cs="Times New Roman"/>
                <w:iCs/>
                <w:color w:val="000000"/>
                <w:kern w:val="0"/>
                <w:sz w:val="24"/>
                <w:szCs w:val="24"/>
                <w:lang w:val="ru-RU" w:eastAsia="en-US" w:bidi="ar-SA"/>
              </w:rPr>
              <w:t>Позиция 47</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Набор инструмента диэлектрического 9 предметов</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34"/>
              </w:numPr>
              <w:tabs>
                <w:tab w:val="clear" w:pos="708"/>
                <w:tab w:val="left" w:pos="0" w:leader="none"/>
              </w:tabs>
              <w:ind w:left="0" w:hanging="0"/>
              <w:jc w:val="left"/>
              <w:rPr/>
            </w:pPr>
            <w:r>
              <w:rPr>
                <w:rStyle w:val="Strong8"/>
                <w:rFonts w:eastAsia="Times New Roman" w:cs="Times New Roman"/>
                <w:b w:val="false"/>
                <w:bCs w:val="false"/>
                <w:color w:val="333333"/>
                <w:kern w:val="0"/>
                <w:sz w:val="21"/>
                <w:szCs w:val="21"/>
                <w:lang w:val="ru-RU" w:eastAsia="ru-RU" w:bidi="ar-SA"/>
              </w:rPr>
              <w:t>Количество предметов: 9</w:t>
            </w:r>
          </w:p>
          <w:p>
            <w:pPr>
              <w:pStyle w:val="Normal"/>
              <w:widowControl w:val="false"/>
              <w:numPr>
                <w:ilvl w:val="0"/>
                <w:numId w:val="34"/>
              </w:numPr>
              <w:tabs>
                <w:tab w:val="clear" w:pos="708"/>
                <w:tab w:val="left" w:pos="0" w:leader="none"/>
              </w:tabs>
              <w:ind w:left="0" w:hanging="0"/>
              <w:jc w:val="left"/>
              <w:rPr/>
            </w:pPr>
            <w:r>
              <w:rPr>
                <w:rStyle w:val="Strong8"/>
                <w:rFonts w:eastAsia="Times New Roman" w:cs="Times New Roman"/>
                <w:b w:val="false"/>
                <w:bCs w:val="false"/>
                <w:color w:val="333333"/>
                <w:kern w:val="0"/>
                <w:sz w:val="21"/>
                <w:szCs w:val="21"/>
                <w:lang w:val="ru-RU" w:eastAsia="ru-RU" w:bidi="ar-SA"/>
              </w:rPr>
              <w:t>Назначение:</w:t>
            </w:r>
            <w:r>
              <w:rPr>
                <w:rFonts w:eastAsia="Times New Roman" w:cs="Times New Roman"/>
                <w:b w:val="false"/>
                <w:bCs w:val="false"/>
                <w:color w:val="333333"/>
                <w:kern w:val="0"/>
                <w:sz w:val="21"/>
                <w:szCs w:val="21"/>
                <w:lang w:val="ru-RU" w:eastAsia="ru-RU" w:bidi="ar-SA"/>
              </w:rPr>
              <w:t> электромонтажные работы в электроустановках напряжением </w:t>
            </w:r>
            <w:r>
              <w:rPr>
                <w:rStyle w:val="Strong8"/>
                <w:rFonts w:eastAsia="Times New Roman" w:cs="Times New Roman"/>
                <w:b w:val="false"/>
                <w:bCs w:val="false"/>
                <w:color w:val="333333"/>
                <w:kern w:val="0"/>
                <w:sz w:val="21"/>
                <w:szCs w:val="21"/>
                <w:lang w:val="ru-RU" w:eastAsia="ru-RU" w:bidi="ar-SA"/>
              </w:rPr>
              <w:t>до 1000 В</w:t>
            </w:r>
            <w:r>
              <w:rPr>
                <w:rFonts w:eastAsia="Times New Roman" w:cs="Times New Roman"/>
                <w:b w:val="false"/>
                <w:bCs w:val="false"/>
                <w:color w:val="333333"/>
                <w:kern w:val="0"/>
                <w:sz w:val="21"/>
                <w:szCs w:val="21"/>
                <w:lang w:val="ru-RU" w:eastAsia="ru-RU" w:bidi="ar-SA"/>
              </w:rPr>
              <w:t>.</w:t>
            </w:r>
          </w:p>
          <w:p>
            <w:pPr>
              <w:pStyle w:val="Normal"/>
              <w:widowControl w:val="false"/>
              <w:numPr>
                <w:ilvl w:val="0"/>
                <w:numId w:val="34"/>
              </w:numPr>
              <w:tabs>
                <w:tab w:val="clear" w:pos="708"/>
                <w:tab w:val="left" w:pos="0" w:leader="none"/>
              </w:tabs>
              <w:ind w:left="0" w:hanging="0"/>
              <w:jc w:val="left"/>
              <w:rPr>
                <w:rFonts w:ascii="Times New Roman" w:hAnsi="Times New Roman" w:eastAsia="Times New Roman" w:cs="Times New Roman"/>
                <w:b w:val="false"/>
                <w:bCs w:val="false"/>
                <w:color w:val="333333"/>
                <w:kern w:val="0"/>
                <w:sz w:val="21"/>
                <w:szCs w:val="21"/>
                <w:lang w:val="ru-RU" w:eastAsia="ru-RU" w:bidi="ar-SA"/>
              </w:rPr>
            </w:pPr>
            <w:r>
              <w:rPr>
                <w:rStyle w:val="Strong8"/>
                <w:rFonts w:eastAsia="Times New Roman" w:cs="Times New Roman"/>
                <w:b w:val="false"/>
                <w:bCs w:val="false"/>
                <w:color w:val="333333"/>
                <w:kern w:val="0"/>
                <w:sz w:val="21"/>
                <w:szCs w:val="21"/>
                <w:lang w:val="ru-RU" w:eastAsia="ru-RU" w:bidi="ar-SA"/>
              </w:rPr>
              <w:t>Габариты упаковки:</w:t>
            </w:r>
          </w:p>
          <w:p>
            <w:pPr>
              <w:pStyle w:val="Normal"/>
              <w:widowControl w:val="false"/>
              <w:numPr>
                <w:ilvl w:val="0"/>
                <w:numId w:val="0"/>
              </w:numPr>
              <w:ind w:left="0" w:hanging="0"/>
              <w:jc w:val="left"/>
              <w:rPr/>
            </w:pPr>
            <w:r>
              <w:rPr>
                <w:rFonts w:eastAsia="Times New Roman" w:cs="Times New Roman"/>
                <w:b w:val="false"/>
                <w:bCs w:val="false"/>
                <w:color w:val="333333"/>
                <w:kern w:val="0"/>
                <w:sz w:val="21"/>
                <w:szCs w:val="21"/>
                <w:lang w:val="ru-RU" w:eastAsia="ru-RU" w:bidi="ar-SA"/>
              </w:rPr>
              <w:t>340 × 260 × 40 мм.</w:t>
            </w:r>
          </w:p>
          <w:p>
            <w:pPr>
              <w:pStyle w:val="Normal"/>
              <w:widowControl w:val="false"/>
              <w:numPr>
                <w:ilvl w:val="0"/>
                <w:numId w:val="0"/>
              </w:numPr>
              <w:ind w:left="0" w:hanging="0"/>
              <w:jc w:val="left"/>
              <w:rPr/>
            </w:pPr>
            <w:r>
              <w:rPr>
                <w:rStyle w:val="Strong8"/>
                <w:rFonts w:eastAsia="Times New Roman" w:cs="Times New Roman"/>
                <w:b w:val="false"/>
                <w:bCs w:val="false"/>
                <w:color w:val="333333"/>
                <w:kern w:val="0"/>
                <w:sz w:val="21"/>
                <w:szCs w:val="21"/>
                <w:lang w:val="ru-RU" w:eastAsia="ru-RU" w:bidi="ar-SA"/>
              </w:rPr>
              <w:t>Вес набора:</w:t>
            </w:r>
            <w:r>
              <w:rPr>
                <w:rFonts w:eastAsia="Times New Roman" w:cs="Times New Roman"/>
                <w:b w:val="false"/>
                <w:bCs w:val="false"/>
                <w:color w:val="333333"/>
                <w:kern w:val="0"/>
                <w:sz w:val="21"/>
                <w:szCs w:val="21"/>
                <w:lang w:val="ru-RU" w:eastAsia="ru-RU" w:bidi="ar-SA"/>
              </w:rPr>
              <w:t> 1,54 кг.</w:t>
            </w:r>
          </w:p>
          <w:p>
            <w:pPr>
              <w:pStyle w:val="Normal"/>
              <w:widowControl w:val="false"/>
              <w:numPr>
                <w:ilvl w:val="0"/>
                <w:numId w:val="34"/>
              </w:numPr>
              <w:tabs>
                <w:tab w:val="clear" w:pos="708"/>
                <w:tab w:val="left" w:pos="0" w:leader="none"/>
              </w:tabs>
              <w:ind w:left="0" w:hanging="0"/>
              <w:jc w:val="left"/>
              <w:rPr>
                <w:rFonts w:ascii="Times New Roman" w:hAnsi="Times New Roman" w:eastAsia="Times New Roman" w:cs="Times New Roman"/>
                <w:b w:val="false"/>
                <w:bCs w:val="false"/>
                <w:color w:val="333333"/>
                <w:kern w:val="0"/>
                <w:sz w:val="21"/>
                <w:szCs w:val="21"/>
                <w:lang w:val="ru-RU" w:eastAsia="ru-RU" w:bidi="ar-SA"/>
              </w:rPr>
            </w:pPr>
            <w:r>
              <w:rPr>
                <w:rFonts w:eastAsia="Times New Roman" w:cs="Times New Roman"/>
                <w:b w:val="false"/>
                <w:bCs w:val="false"/>
                <w:color w:val="333333"/>
                <w:kern w:val="0"/>
                <w:sz w:val="21"/>
                <w:szCs w:val="21"/>
                <w:lang w:val="ru-RU" w:eastAsia="ru-RU" w:bidi="ar-SA"/>
              </w:rPr>
              <w:t>В набор входят: диэлектрические пассатижи  (180 мм);</w:t>
            </w:r>
          </w:p>
          <w:p>
            <w:pPr>
              <w:pStyle w:val="Normal"/>
              <w:widowControl w:val="false"/>
              <w:numPr>
                <w:ilvl w:val="0"/>
                <w:numId w:val="34"/>
              </w:numPr>
              <w:tabs>
                <w:tab w:val="clear" w:pos="708"/>
                <w:tab w:val="left" w:pos="0" w:leader="none"/>
              </w:tabs>
              <w:ind w:left="0" w:hanging="0"/>
              <w:jc w:val="left"/>
              <w:rPr>
                <w:rFonts w:ascii="Times New Roman" w:hAnsi="Times New Roman" w:eastAsia="Times New Roman" w:cs="Times New Roman"/>
                <w:b w:val="false"/>
                <w:bCs w:val="false"/>
                <w:color w:val="333333"/>
                <w:kern w:val="0"/>
                <w:sz w:val="21"/>
                <w:szCs w:val="21"/>
                <w:lang w:val="ru-RU" w:eastAsia="ru-RU" w:bidi="ar-SA"/>
              </w:rPr>
            </w:pPr>
            <w:r>
              <w:rPr>
                <w:rFonts w:eastAsia="Times New Roman" w:cs="Times New Roman"/>
                <w:b w:val="false"/>
                <w:bCs w:val="false"/>
                <w:color w:val="333333"/>
                <w:kern w:val="0"/>
                <w:sz w:val="21"/>
                <w:szCs w:val="21"/>
                <w:lang w:val="ru-RU" w:eastAsia="ru-RU" w:bidi="ar-SA"/>
              </w:rPr>
              <w:t>диэлектрические бокорезы  (усиленные, 180 мм);</w:t>
            </w:r>
          </w:p>
          <w:p>
            <w:pPr>
              <w:pStyle w:val="Normal"/>
              <w:widowControl w:val="false"/>
              <w:numPr>
                <w:ilvl w:val="0"/>
                <w:numId w:val="34"/>
              </w:numPr>
              <w:tabs>
                <w:tab w:val="clear" w:pos="708"/>
                <w:tab w:val="left" w:pos="0" w:leader="none"/>
              </w:tabs>
              <w:ind w:left="0" w:hanging="0"/>
              <w:jc w:val="left"/>
              <w:rPr>
                <w:rFonts w:ascii="Times New Roman" w:hAnsi="Times New Roman" w:eastAsia="Times New Roman" w:cs="Times New Roman"/>
                <w:b w:val="false"/>
                <w:bCs w:val="false"/>
                <w:color w:val="333333"/>
                <w:kern w:val="0"/>
                <w:sz w:val="21"/>
                <w:szCs w:val="21"/>
                <w:lang w:val="ru-RU" w:eastAsia="ru-RU" w:bidi="ar-SA"/>
              </w:rPr>
            </w:pPr>
            <w:r>
              <w:rPr>
                <w:rFonts w:eastAsia="Times New Roman" w:cs="Times New Roman"/>
                <w:b w:val="false"/>
                <w:bCs w:val="false"/>
                <w:color w:val="333333"/>
                <w:kern w:val="0"/>
                <w:sz w:val="21"/>
                <w:szCs w:val="21"/>
                <w:lang w:val="ru-RU" w:eastAsia="ru-RU" w:bidi="ar-SA"/>
              </w:rPr>
              <w:t>диэлектрические длинногубцы  (160 мм);</w:t>
            </w:r>
          </w:p>
          <w:p>
            <w:pPr>
              <w:pStyle w:val="Normal"/>
              <w:widowControl w:val="false"/>
              <w:numPr>
                <w:ilvl w:val="0"/>
                <w:numId w:val="34"/>
              </w:numPr>
              <w:tabs>
                <w:tab w:val="clear" w:pos="708"/>
                <w:tab w:val="left" w:pos="0" w:leader="none"/>
              </w:tabs>
              <w:ind w:left="0" w:hanging="0"/>
              <w:jc w:val="left"/>
              <w:rPr>
                <w:rFonts w:ascii="Times New Roman" w:hAnsi="Times New Roman" w:eastAsia="Times New Roman" w:cs="Times New Roman"/>
                <w:b w:val="false"/>
                <w:bCs w:val="false"/>
                <w:color w:val="333333"/>
                <w:kern w:val="0"/>
                <w:sz w:val="21"/>
                <w:szCs w:val="21"/>
                <w:lang w:val="ru-RU" w:eastAsia="ru-RU" w:bidi="ar-SA"/>
              </w:rPr>
            </w:pPr>
            <w:r>
              <w:rPr>
                <w:rFonts w:eastAsia="Times New Roman" w:cs="Times New Roman"/>
                <w:b w:val="false"/>
                <w:bCs w:val="false"/>
                <w:color w:val="333333"/>
                <w:kern w:val="0"/>
                <w:sz w:val="21"/>
                <w:szCs w:val="21"/>
                <w:lang w:val="ru-RU" w:eastAsia="ru-RU" w:bidi="ar-SA"/>
              </w:rPr>
              <w:t>диэлектрическая отвёртка со шлицем 2,5 × 75 мм;</w:t>
            </w:r>
          </w:p>
          <w:p>
            <w:pPr>
              <w:pStyle w:val="Normal"/>
              <w:widowControl w:val="false"/>
              <w:numPr>
                <w:ilvl w:val="0"/>
                <w:numId w:val="34"/>
              </w:numPr>
              <w:tabs>
                <w:tab w:val="clear" w:pos="708"/>
                <w:tab w:val="left" w:pos="0" w:leader="none"/>
              </w:tabs>
              <w:ind w:left="0" w:hanging="0"/>
              <w:jc w:val="left"/>
              <w:rPr>
                <w:rFonts w:ascii="Times New Roman" w:hAnsi="Times New Roman" w:eastAsia="Times New Roman" w:cs="Times New Roman"/>
                <w:b w:val="false"/>
                <w:bCs w:val="false"/>
                <w:color w:val="333333"/>
                <w:kern w:val="0"/>
                <w:sz w:val="21"/>
                <w:szCs w:val="21"/>
                <w:lang w:val="ru-RU" w:eastAsia="ru-RU" w:bidi="ar-SA"/>
              </w:rPr>
            </w:pPr>
            <w:r>
              <w:rPr>
                <w:rFonts w:eastAsia="Times New Roman" w:cs="Times New Roman"/>
                <w:b w:val="false"/>
                <w:bCs w:val="false"/>
                <w:color w:val="333333"/>
                <w:kern w:val="0"/>
                <w:sz w:val="21"/>
                <w:szCs w:val="21"/>
                <w:lang w:val="ru-RU" w:eastAsia="ru-RU" w:bidi="ar-SA"/>
              </w:rPr>
              <w:t>диэлектрическая отвёртка со шлицем 4 × 100 мм;</w:t>
            </w:r>
          </w:p>
          <w:p>
            <w:pPr>
              <w:pStyle w:val="Normal"/>
              <w:widowControl w:val="false"/>
              <w:numPr>
                <w:ilvl w:val="0"/>
                <w:numId w:val="34"/>
              </w:numPr>
              <w:tabs>
                <w:tab w:val="clear" w:pos="708"/>
                <w:tab w:val="left" w:pos="0" w:leader="none"/>
              </w:tabs>
              <w:ind w:left="0" w:hanging="0"/>
              <w:jc w:val="left"/>
              <w:rPr>
                <w:rFonts w:ascii="Times New Roman" w:hAnsi="Times New Roman" w:eastAsia="Times New Roman" w:cs="Times New Roman"/>
                <w:b w:val="false"/>
                <w:bCs w:val="false"/>
                <w:color w:val="333333"/>
                <w:kern w:val="0"/>
                <w:sz w:val="21"/>
                <w:szCs w:val="21"/>
                <w:lang w:val="ru-RU" w:eastAsia="ru-RU" w:bidi="ar-SA"/>
              </w:rPr>
            </w:pPr>
            <w:r>
              <w:rPr>
                <w:rFonts w:eastAsia="Times New Roman" w:cs="Times New Roman"/>
                <w:b w:val="false"/>
                <w:bCs w:val="false"/>
                <w:color w:val="333333"/>
                <w:kern w:val="0"/>
                <w:sz w:val="21"/>
                <w:szCs w:val="21"/>
                <w:lang w:val="ru-RU" w:eastAsia="ru-RU" w:bidi="ar-SA"/>
              </w:rPr>
              <w:t>диэлектрическая отвёртка со шлицем 5,5 × 125 мм;</w:t>
            </w:r>
          </w:p>
          <w:p>
            <w:pPr>
              <w:pStyle w:val="Normal"/>
              <w:widowControl w:val="false"/>
              <w:numPr>
                <w:ilvl w:val="0"/>
                <w:numId w:val="34"/>
              </w:numPr>
              <w:tabs>
                <w:tab w:val="clear" w:pos="708"/>
                <w:tab w:val="left" w:pos="0" w:leader="none"/>
              </w:tabs>
              <w:ind w:left="0" w:hanging="0"/>
              <w:jc w:val="left"/>
              <w:rPr>
                <w:rFonts w:ascii="Times New Roman" w:hAnsi="Times New Roman" w:eastAsia="Times New Roman" w:cs="Times New Roman"/>
                <w:b w:val="false"/>
                <w:bCs w:val="false"/>
                <w:color w:val="333333"/>
                <w:kern w:val="0"/>
                <w:sz w:val="21"/>
                <w:szCs w:val="21"/>
                <w:lang w:val="ru-RU" w:eastAsia="ru-RU" w:bidi="ar-SA"/>
              </w:rPr>
            </w:pPr>
            <w:r>
              <w:rPr>
                <w:rFonts w:eastAsia="Times New Roman" w:cs="Times New Roman"/>
                <w:b w:val="false"/>
                <w:bCs w:val="false"/>
                <w:color w:val="333333"/>
                <w:kern w:val="0"/>
                <w:sz w:val="21"/>
                <w:szCs w:val="21"/>
                <w:lang w:val="ru-RU" w:eastAsia="ru-RU" w:bidi="ar-SA"/>
              </w:rPr>
              <w:t>диэлектрическая отвёртка PH1 × 80 мм;</w:t>
            </w:r>
          </w:p>
          <w:p>
            <w:pPr>
              <w:pStyle w:val="Normal"/>
              <w:widowControl w:val="false"/>
              <w:numPr>
                <w:ilvl w:val="0"/>
                <w:numId w:val="34"/>
              </w:numPr>
              <w:tabs>
                <w:tab w:val="clear" w:pos="708"/>
                <w:tab w:val="left" w:pos="0" w:leader="none"/>
              </w:tabs>
              <w:ind w:left="0" w:hanging="0"/>
              <w:jc w:val="left"/>
              <w:rPr>
                <w:rFonts w:ascii="Times New Roman" w:hAnsi="Times New Roman" w:eastAsia="Times New Roman" w:cs="Times New Roman"/>
                <w:b w:val="false"/>
                <w:bCs w:val="false"/>
                <w:color w:val="333333"/>
                <w:kern w:val="0"/>
                <w:sz w:val="21"/>
                <w:szCs w:val="21"/>
                <w:lang w:val="ru-RU" w:eastAsia="ru-RU" w:bidi="ar-SA"/>
              </w:rPr>
            </w:pPr>
            <w:r>
              <w:rPr>
                <w:rFonts w:eastAsia="Times New Roman" w:cs="Times New Roman"/>
                <w:b w:val="false"/>
                <w:bCs w:val="false"/>
                <w:color w:val="333333"/>
                <w:kern w:val="0"/>
                <w:sz w:val="21"/>
                <w:szCs w:val="21"/>
                <w:lang w:val="ru-RU" w:eastAsia="ru-RU" w:bidi="ar-SA"/>
              </w:rPr>
              <w:t>диэлектрическая отвёртка PH2 × 100 мм;</w:t>
            </w:r>
          </w:p>
          <w:p>
            <w:pPr>
              <w:pStyle w:val="Normal"/>
              <w:widowControl w:val="false"/>
              <w:numPr>
                <w:ilvl w:val="0"/>
                <w:numId w:val="34"/>
              </w:numPr>
              <w:tabs>
                <w:tab w:val="clear" w:pos="708"/>
                <w:tab w:val="left" w:pos="0" w:leader="none"/>
              </w:tabs>
              <w:ind w:left="0" w:hanging="0"/>
              <w:jc w:val="left"/>
              <w:rPr>
                <w:rFonts w:ascii="Times New Roman" w:hAnsi="Times New Roman" w:eastAsia="Times New Roman" w:cs="Times New Roman"/>
                <w:b w:val="false"/>
                <w:bCs w:val="false"/>
                <w:color w:val="333333"/>
                <w:kern w:val="0"/>
                <w:sz w:val="21"/>
                <w:szCs w:val="21"/>
                <w:lang w:val="ru-RU" w:eastAsia="ru-RU" w:bidi="ar-SA"/>
              </w:rPr>
            </w:pPr>
            <w:r>
              <w:rPr>
                <w:rFonts w:eastAsia="Times New Roman" w:cs="Times New Roman"/>
                <w:b w:val="false"/>
                <w:bCs w:val="false"/>
                <w:color w:val="333333"/>
                <w:kern w:val="0"/>
                <w:sz w:val="21"/>
                <w:szCs w:val="21"/>
                <w:lang w:val="ru-RU" w:eastAsia="ru-RU" w:bidi="ar-SA"/>
              </w:rPr>
              <w:t>отвёртка-индикатор.</w:t>
            </w:r>
          </w:p>
          <w:p>
            <w:pPr>
              <w:pStyle w:val="Normal"/>
              <w:widowControl w:val="false"/>
              <w:numPr>
                <w:ilvl w:val="0"/>
                <w:numId w:val="34"/>
              </w:numPr>
              <w:tabs>
                <w:tab w:val="clear" w:pos="708"/>
                <w:tab w:val="left" w:pos="0" w:leader="none"/>
              </w:tabs>
              <w:ind w:left="0" w:hanging="0"/>
              <w:jc w:val="left"/>
              <w:rPr/>
            </w:pPr>
            <w:r>
              <w:rPr>
                <w:rStyle w:val="Strong8"/>
                <w:rFonts w:eastAsia="Times New Roman" w:cs="Times New Roman"/>
                <w:b w:val="false"/>
                <w:bCs w:val="false"/>
                <w:color w:val="333333"/>
                <w:kern w:val="0"/>
                <w:sz w:val="21"/>
                <w:szCs w:val="21"/>
                <w:lang w:val="ru-RU" w:eastAsia="ru-RU" w:bidi="ar-SA"/>
              </w:rPr>
              <w:t>Покрытие рабочей части:</w:t>
            </w:r>
            <w:r>
              <w:rPr>
                <w:rFonts w:eastAsia="Times New Roman" w:cs="Times New Roman"/>
                <w:b w:val="false"/>
                <w:bCs w:val="false"/>
                <w:color w:val="333333"/>
                <w:kern w:val="0"/>
                <w:sz w:val="21"/>
                <w:szCs w:val="21"/>
                <w:lang w:val="ru-RU" w:eastAsia="ru-RU" w:bidi="ar-SA"/>
              </w:rPr>
              <w:t> матовое никелирование</w:t>
            </w:r>
          </w:p>
          <w:p>
            <w:pPr>
              <w:pStyle w:val="Normal"/>
              <w:widowControl w:val="false"/>
              <w:numPr>
                <w:ilvl w:val="0"/>
                <w:numId w:val="34"/>
              </w:numPr>
              <w:tabs>
                <w:tab w:val="clear" w:pos="708"/>
                <w:tab w:val="left" w:pos="0" w:leader="none"/>
              </w:tabs>
              <w:ind w:left="0" w:hanging="0"/>
              <w:jc w:val="left"/>
              <w:rPr/>
            </w:pPr>
            <w:r>
              <w:rPr>
                <w:rStyle w:val="Strong8"/>
                <w:rFonts w:eastAsia="Times New Roman" w:cs="Times New Roman"/>
                <w:b w:val="false"/>
                <w:bCs w:val="false"/>
                <w:color w:val="333333"/>
                <w:kern w:val="0"/>
                <w:sz w:val="21"/>
                <w:szCs w:val="21"/>
                <w:lang w:val="ru-RU" w:eastAsia="ru-RU" w:bidi="ar-SA"/>
              </w:rPr>
              <w:t>Исполнение рукояток:</w:t>
            </w:r>
            <w:r>
              <w:rPr>
                <w:rFonts w:eastAsia="Times New Roman" w:cs="Times New Roman"/>
                <w:b w:val="false"/>
                <w:bCs w:val="false"/>
                <w:color w:val="333333"/>
                <w:kern w:val="0"/>
                <w:sz w:val="21"/>
                <w:szCs w:val="21"/>
                <w:lang w:val="ru-RU" w:eastAsia="ru-RU" w:bidi="ar-SA"/>
              </w:rPr>
              <w:t> двухслойная диэлектрическая пластизоль</w:t>
            </w:r>
          </w:p>
          <w:p>
            <w:pPr>
              <w:pStyle w:val="Normal"/>
              <w:widowControl w:val="false"/>
              <w:numPr>
                <w:ilvl w:val="0"/>
                <w:numId w:val="34"/>
              </w:numPr>
              <w:tabs>
                <w:tab w:val="clear" w:pos="708"/>
                <w:tab w:val="left" w:pos="0" w:leader="none"/>
              </w:tabs>
              <w:ind w:left="0" w:hanging="0"/>
              <w:jc w:val="left"/>
              <w:rPr>
                <w:rFonts w:ascii="Times New Roman" w:hAnsi="Times New Roman" w:eastAsia="Times New Roman" w:cs="Times New Roman"/>
                <w:b w:val="false"/>
                <w:bCs w:val="false"/>
                <w:color w:val="333333"/>
                <w:kern w:val="0"/>
                <w:sz w:val="21"/>
                <w:szCs w:val="21"/>
                <w:lang w:val="ru-RU" w:eastAsia="ru-RU" w:bidi="ar-SA"/>
              </w:rPr>
            </w:pPr>
            <w:r>
              <w:rPr>
                <w:rStyle w:val="Strong8"/>
                <w:rFonts w:eastAsia="Times New Roman" w:cs="Times New Roman"/>
                <w:b w:val="false"/>
                <w:bCs w:val="false"/>
                <w:color w:val="333333"/>
                <w:kern w:val="0"/>
                <w:sz w:val="21"/>
                <w:szCs w:val="21"/>
                <w:lang w:val="ru-RU" w:eastAsia="ru-RU" w:bidi="ar-SA"/>
              </w:rPr>
              <w:t>Дополнительно закалённые режущие кромки</w:t>
            </w:r>
          </w:p>
          <w:p>
            <w:pPr>
              <w:pStyle w:val="Normal"/>
              <w:widowControl w:val="false"/>
              <w:numPr>
                <w:ilvl w:val="0"/>
                <w:numId w:val="34"/>
              </w:numPr>
              <w:tabs>
                <w:tab w:val="clear" w:pos="708"/>
                <w:tab w:val="left" w:pos="0" w:leader="none"/>
              </w:tabs>
              <w:ind w:left="0" w:hanging="0"/>
              <w:jc w:val="left"/>
              <w:rPr>
                <w:rFonts w:ascii="Times New Roman" w:hAnsi="Times New Roman" w:eastAsia="Times New Roman" w:cs="Times New Roman"/>
                <w:b w:val="false"/>
                <w:bCs w:val="false"/>
                <w:color w:val="333333"/>
                <w:kern w:val="0"/>
                <w:sz w:val="21"/>
                <w:szCs w:val="21"/>
                <w:lang w:val="ru-RU" w:eastAsia="ru-RU" w:bidi="ar-SA"/>
              </w:rPr>
            </w:pPr>
            <w:r>
              <w:rPr>
                <w:rStyle w:val="Strong8"/>
                <w:rFonts w:eastAsia="Times New Roman" w:cs="Times New Roman"/>
                <w:b w:val="false"/>
                <w:bCs w:val="false"/>
                <w:color w:val="333333"/>
                <w:kern w:val="0"/>
                <w:sz w:val="21"/>
                <w:szCs w:val="21"/>
                <w:lang w:val="ru-RU" w:eastAsia="ru-RU" w:bidi="ar-SA"/>
              </w:rPr>
              <w:t>Изогнутые губки</w:t>
            </w:r>
          </w:p>
          <w:p>
            <w:pPr>
              <w:pStyle w:val="Normal"/>
              <w:widowControl w:val="false"/>
              <w:numPr>
                <w:ilvl w:val="0"/>
                <w:numId w:val="34"/>
              </w:numPr>
              <w:tabs>
                <w:tab w:val="clear" w:pos="708"/>
                <w:tab w:val="left" w:pos="0" w:leader="none"/>
              </w:tabs>
              <w:ind w:left="0" w:hanging="0"/>
              <w:jc w:val="left"/>
              <w:rPr/>
            </w:pPr>
            <w:r>
              <w:rPr>
                <w:rStyle w:val="Strong8"/>
                <w:rFonts w:eastAsia="Times New Roman" w:cs="Times New Roman"/>
                <w:b w:val="false"/>
                <w:bCs w:val="false"/>
                <w:color w:val="333333"/>
                <w:kern w:val="0"/>
                <w:sz w:val="21"/>
                <w:szCs w:val="21"/>
                <w:lang w:val="ru-RU" w:eastAsia="ru-RU" w:bidi="ar-SA"/>
              </w:rPr>
              <w:t>Усиленный лепестковый шарнир</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48</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sz w:val="24"/>
                <w:szCs w:val="24"/>
              </w:rPr>
            </w:pPr>
            <w:r>
              <w:rPr>
                <w:rFonts w:eastAsia="Calibri" w:cs="Times New Roman"/>
                <w:iCs/>
                <w:color w:val="000000"/>
                <w:kern w:val="0"/>
                <w:sz w:val="24"/>
                <w:szCs w:val="24"/>
                <w:lang w:val="ru-RU" w:eastAsia="en-US" w:bidi="ar-SA"/>
              </w:rPr>
              <w:t>Позиция 48</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Набор инструмента ручного150 предметов</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jc w:val="left"/>
              <w:rPr/>
            </w:pPr>
            <w:r>
              <w:rPr>
                <w:rStyle w:val="Strong8"/>
                <w:b w:val="false"/>
                <w:i w:val="false"/>
                <w:caps w:val="false"/>
                <w:smallCaps w:val="false"/>
                <w:color w:val="333333"/>
                <w:spacing w:val="0"/>
                <w:sz w:val="22"/>
                <w:szCs w:val="22"/>
              </w:rPr>
              <w:t>Количество предметов:</w:t>
            </w:r>
            <w:r>
              <w:rPr>
                <w:b w:val="false"/>
                <w:i w:val="false"/>
                <w:caps w:val="false"/>
                <w:smallCaps w:val="false"/>
                <w:color w:val="333333"/>
                <w:spacing w:val="0"/>
                <w:sz w:val="22"/>
                <w:szCs w:val="22"/>
              </w:rPr>
              <w:t> 150 шт..</w:t>
            </w:r>
          </w:p>
          <w:p>
            <w:pPr>
              <w:pStyle w:val="Normal"/>
              <w:widowControl w:val="false"/>
              <w:numPr>
                <w:ilvl w:val="0"/>
                <w:numId w:val="35"/>
              </w:numPr>
              <w:tabs>
                <w:tab w:val="clear" w:pos="708"/>
                <w:tab w:val="left" w:pos="0" w:leader="none"/>
              </w:tabs>
              <w:ind w:left="0" w:hanging="0"/>
              <w:jc w:val="left"/>
              <w:rPr/>
            </w:pPr>
            <w:r>
              <w:rPr>
                <w:rStyle w:val="Strong8"/>
                <w:b w:val="false"/>
                <w:i w:val="false"/>
                <w:caps w:val="false"/>
                <w:smallCaps w:val="false"/>
                <w:color w:val="333333"/>
                <w:spacing w:val="0"/>
                <w:sz w:val="22"/>
                <w:szCs w:val="22"/>
              </w:rPr>
              <w:t>Присоединительные размеры:</w:t>
            </w:r>
            <w:r>
              <w:rPr>
                <w:b w:val="false"/>
                <w:i w:val="false"/>
                <w:caps w:val="false"/>
                <w:smallCaps w:val="false"/>
                <w:color w:val="333333"/>
                <w:spacing w:val="0"/>
                <w:sz w:val="22"/>
                <w:szCs w:val="22"/>
              </w:rPr>
              <w:t> 1/2", 1/4", 3/8" (дюйма).</w:t>
            </w:r>
          </w:p>
          <w:p>
            <w:pPr>
              <w:pStyle w:val="Normal"/>
              <w:widowControl w:val="false"/>
              <w:numPr>
                <w:ilvl w:val="0"/>
                <w:numId w:val="35"/>
              </w:numPr>
              <w:tabs>
                <w:tab w:val="clear" w:pos="708"/>
                <w:tab w:val="left" w:pos="0" w:leader="none"/>
              </w:tabs>
              <w:ind w:left="0" w:hanging="0"/>
              <w:jc w:val="left"/>
              <w:rPr/>
            </w:pPr>
            <w:r>
              <w:rPr>
                <w:rStyle w:val="Strong8"/>
                <w:b w:val="false"/>
                <w:i w:val="false"/>
                <w:caps w:val="false"/>
                <w:smallCaps w:val="false"/>
                <w:color w:val="333333"/>
                <w:spacing w:val="0"/>
                <w:sz w:val="22"/>
                <w:szCs w:val="22"/>
              </w:rPr>
              <w:t>Минимальный размер головки:</w:t>
            </w:r>
            <w:r>
              <w:rPr>
                <w:b w:val="false"/>
                <w:i w:val="false"/>
                <w:caps w:val="false"/>
                <w:smallCaps w:val="false"/>
                <w:color w:val="333333"/>
                <w:spacing w:val="0"/>
                <w:sz w:val="22"/>
                <w:szCs w:val="22"/>
              </w:rPr>
              <w:t> 4 мм.</w:t>
            </w:r>
          </w:p>
          <w:p>
            <w:pPr>
              <w:pStyle w:val="Normal"/>
              <w:widowControl w:val="false"/>
              <w:numPr>
                <w:ilvl w:val="0"/>
                <w:numId w:val="35"/>
              </w:numPr>
              <w:tabs>
                <w:tab w:val="clear" w:pos="708"/>
                <w:tab w:val="left" w:pos="0" w:leader="none"/>
              </w:tabs>
              <w:ind w:left="0" w:hanging="0"/>
              <w:jc w:val="left"/>
              <w:rPr/>
            </w:pPr>
            <w:r>
              <w:rPr>
                <w:rStyle w:val="Strong8"/>
                <w:b w:val="false"/>
                <w:i w:val="false"/>
                <w:caps w:val="false"/>
                <w:smallCaps w:val="false"/>
                <w:color w:val="333333"/>
                <w:spacing w:val="0"/>
                <w:sz w:val="22"/>
                <w:szCs w:val="22"/>
              </w:rPr>
              <w:t>Максимальный размер головки:</w:t>
            </w:r>
            <w:r>
              <w:rPr>
                <w:b w:val="false"/>
                <w:i w:val="false"/>
                <w:caps w:val="false"/>
                <w:smallCaps w:val="false"/>
                <w:color w:val="333333"/>
                <w:spacing w:val="0"/>
                <w:sz w:val="22"/>
                <w:szCs w:val="22"/>
              </w:rPr>
              <w:t> 32 мм.</w:t>
            </w:r>
          </w:p>
          <w:p>
            <w:pPr>
              <w:pStyle w:val="Normal"/>
              <w:widowControl w:val="false"/>
              <w:numPr>
                <w:ilvl w:val="0"/>
                <w:numId w:val="35"/>
              </w:numPr>
              <w:tabs>
                <w:tab w:val="clear" w:pos="708"/>
                <w:tab w:val="left" w:pos="0" w:leader="none"/>
              </w:tabs>
              <w:ind w:left="0" w:hanging="0"/>
              <w:jc w:val="left"/>
              <w:rPr/>
            </w:pPr>
            <w:r>
              <w:rPr>
                <w:rStyle w:val="Strong8"/>
                <w:b w:val="false"/>
                <w:i w:val="false"/>
                <w:caps w:val="false"/>
                <w:smallCaps w:val="false"/>
                <w:color w:val="333333"/>
                <w:spacing w:val="0"/>
                <w:sz w:val="22"/>
                <w:szCs w:val="22"/>
              </w:rPr>
              <w:t>Тип головок:</w:t>
            </w:r>
            <w:r>
              <w:rPr>
                <w:b w:val="false"/>
                <w:i w:val="false"/>
                <w:caps w:val="false"/>
                <w:smallCaps w:val="false"/>
                <w:color w:val="333333"/>
                <w:spacing w:val="0"/>
                <w:sz w:val="22"/>
                <w:szCs w:val="22"/>
              </w:rPr>
              <w:t> 6-гранные, Е-тип (торцевые головки с профилем E-стандарт).</w:t>
            </w:r>
          </w:p>
          <w:p>
            <w:pPr>
              <w:pStyle w:val="Normal"/>
              <w:widowControl w:val="false"/>
              <w:numPr>
                <w:ilvl w:val="0"/>
                <w:numId w:val="35"/>
              </w:numPr>
              <w:tabs>
                <w:tab w:val="clear" w:pos="708"/>
                <w:tab w:val="left" w:pos="0" w:leader="none"/>
              </w:tabs>
              <w:ind w:left="0" w:hanging="0"/>
              <w:jc w:val="left"/>
              <w:rPr/>
            </w:pPr>
            <w:r>
              <w:rPr>
                <w:rStyle w:val="Strong8"/>
                <w:b w:val="false"/>
                <w:i w:val="false"/>
                <w:caps w:val="false"/>
                <w:smallCaps w:val="false"/>
                <w:color w:val="333333"/>
                <w:spacing w:val="0"/>
                <w:sz w:val="22"/>
                <w:szCs w:val="22"/>
              </w:rPr>
              <w:t>Материал:</w:t>
            </w:r>
            <w:r>
              <w:rPr>
                <w:b w:val="false"/>
                <w:i w:val="false"/>
                <w:caps w:val="false"/>
                <w:smallCaps w:val="false"/>
                <w:color w:val="333333"/>
                <w:spacing w:val="0"/>
                <w:sz w:val="22"/>
                <w:szCs w:val="22"/>
              </w:rPr>
              <w:t> хромованадиевая сталь (Cr-V), закалённая, с защитой от коррозии.</w:t>
            </w:r>
          </w:p>
          <w:p>
            <w:pPr>
              <w:pStyle w:val="Normal"/>
              <w:widowControl w:val="false"/>
              <w:numPr>
                <w:ilvl w:val="0"/>
                <w:numId w:val="35"/>
              </w:numPr>
              <w:tabs>
                <w:tab w:val="clear" w:pos="708"/>
                <w:tab w:val="left" w:pos="0" w:leader="none"/>
              </w:tabs>
              <w:ind w:left="0" w:hanging="0"/>
              <w:jc w:val="left"/>
              <w:rPr/>
            </w:pPr>
            <w:r>
              <w:rPr>
                <w:rStyle w:val="Strong8"/>
                <w:b w:val="false"/>
                <w:i w:val="false"/>
                <w:caps w:val="false"/>
                <w:smallCaps w:val="false"/>
                <w:color w:val="333333"/>
                <w:spacing w:val="0"/>
                <w:sz w:val="22"/>
                <w:szCs w:val="22"/>
              </w:rPr>
              <w:t>Класс товара:</w:t>
            </w:r>
            <w:r>
              <w:rPr>
                <w:b w:val="false"/>
                <w:i w:val="false"/>
                <w:caps w:val="false"/>
                <w:smallCaps w:val="false"/>
                <w:color w:val="333333"/>
                <w:spacing w:val="0"/>
                <w:sz w:val="22"/>
                <w:szCs w:val="22"/>
              </w:rPr>
              <w:t> профессиональный.</w:t>
            </w:r>
          </w:p>
          <w:p>
            <w:pPr>
              <w:pStyle w:val="Normal"/>
              <w:widowControl w:val="false"/>
              <w:numPr>
                <w:ilvl w:val="0"/>
                <w:numId w:val="35"/>
              </w:numPr>
              <w:tabs>
                <w:tab w:val="clear" w:pos="708"/>
                <w:tab w:val="left" w:pos="0" w:leader="none"/>
              </w:tabs>
              <w:ind w:left="0" w:hanging="0"/>
              <w:jc w:val="left"/>
              <w:rPr/>
            </w:pPr>
            <w:r>
              <w:rPr>
                <w:rStyle w:val="Strong8"/>
                <w:b w:val="false"/>
                <w:i w:val="false"/>
                <w:caps w:val="false"/>
                <w:smallCaps w:val="false"/>
                <w:color w:val="333333"/>
                <w:spacing w:val="0"/>
                <w:sz w:val="22"/>
                <w:szCs w:val="22"/>
              </w:rPr>
              <w:t>Вес нетто:</w:t>
            </w:r>
            <w:r>
              <w:rPr>
                <w:b w:val="false"/>
                <w:i w:val="false"/>
                <w:caps w:val="false"/>
                <w:smallCaps w:val="false"/>
                <w:color w:val="333333"/>
                <w:spacing w:val="0"/>
                <w:sz w:val="22"/>
                <w:szCs w:val="22"/>
              </w:rPr>
              <w:t> 11,2–11,4 кг.</w:t>
            </w:r>
          </w:p>
          <w:p>
            <w:pPr>
              <w:pStyle w:val="Normal"/>
              <w:widowControl w:val="false"/>
              <w:numPr>
                <w:ilvl w:val="0"/>
                <w:numId w:val="35"/>
              </w:numPr>
              <w:tabs>
                <w:tab w:val="clear" w:pos="708"/>
                <w:tab w:val="left" w:pos="0" w:leader="none"/>
              </w:tabs>
              <w:ind w:left="0" w:hanging="0"/>
              <w:jc w:val="left"/>
              <w:rPr/>
            </w:pPr>
            <w:r>
              <w:rPr>
                <w:rStyle w:val="Strong8"/>
                <w:b w:val="false"/>
                <w:i w:val="false"/>
                <w:caps w:val="false"/>
                <w:smallCaps w:val="false"/>
                <w:color w:val="333333"/>
                <w:spacing w:val="0"/>
                <w:sz w:val="22"/>
                <w:szCs w:val="22"/>
              </w:rPr>
              <w:t>Габариты (без упаковки):</w:t>
            </w:r>
            <w:r>
              <w:rPr>
                <w:b w:val="false"/>
                <w:i w:val="false"/>
                <w:caps w:val="false"/>
                <w:smallCaps w:val="false"/>
                <w:color w:val="333333"/>
                <w:spacing w:val="0"/>
                <w:sz w:val="22"/>
                <w:szCs w:val="22"/>
              </w:rPr>
              <w:t> примерно 480×340×100 мм.</w:t>
            </w:r>
          </w:p>
          <w:p>
            <w:pPr>
              <w:pStyle w:val="Normal"/>
              <w:widowControl w:val="false"/>
              <w:numPr>
                <w:ilvl w:val="0"/>
                <w:numId w:val="0"/>
              </w:numPr>
              <w:ind w:left="0" w:hanging="0"/>
              <w:jc w:val="left"/>
              <w:rPr/>
            </w:pPr>
            <w:r>
              <w:rPr>
                <w:rStyle w:val="Strong8"/>
                <w:rFonts w:eastAsia="Times New Roman" w:cs="Times New Roman"/>
                <w:b w:val="false"/>
                <w:bCs w:val="false"/>
                <w:color w:val="333333"/>
                <w:kern w:val="0"/>
                <w:sz w:val="22"/>
                <w:szCs w:val="22"/>
                <w:lang w:val="ru-RU" w:eastAsia="ru-RU" w:bidi="ar-SA"/>
              </w:rPr>
              <w:t>В набор входят:</w:t>
            </w:r>
          </w:p>
          <w:p>
            <w:pPr>
              <w:pStyle w:val="Normal"/>
              <w:widowControl w:val="false"/>
              <w:numPr>
                <w:ilvl w:val="0"/>
                <w:numId w:val="36"/>
              </w:numPr>
              <w:tabs>
                <w:tab w:val="clear" w:pos="708"/>
                <w:tab w:val="left" w:pos="0" w:leader="none"/>
              </w:tabs>
              <w:ind w:left="0" w:hanging="0"/>
              <w:jc w:val="left"/>
              <w:rPr/>
            </w:pPr>
            <w:r>
              <w:rPr>
                <w:rStyle w:val="Strong8"/>
                <w:b w:val="false"/>
                <w:i w:val="false"/>
                <w:caps w:val="false"/>
                <w:smallCaps w:val="false"/>
                <w:color w:val="333333"/>
                <w:spacing w:val="0"/>
                <w:sz w:val="22"/>
                <w:szCs w:val="22"/>
              </w:rPr>
              <w:t>Торцевые головки</w:t>
            </w:r>
            <w:r>
              <w:rPr>
                <w:b w:val="false"/>
                <w:i w:val="false"/>
                <w:caps w:val="false"/>
                <w:smallCaps w:val="false"/>
                <w:color w:val="333333"/>
                <w:spacing w:val="0"/>
                <w:sz w:val="22"/>
                <w:szCs w:val="22"/>
              </w:rPr>
              <w:t> (6-гранные и Е-тип) разных размеров для каждого присоединительного квадрата (1/2", 3/8", 1/4").</w:t>
            </w:r>
          </w:p>
          <w:p>
            <w:pPr>
              <w:pStyle w:val="Normal"/>
              <w:widowControl w:val="false"/>
              <w:numPr>
                <w:ilvl w:val="0"/>
                <w:numId w:val="36"/>
              </w:numPr>
              <w:tabs>
                <w:tab w:val="clear" w:pos="708"/>
                <w:tab w:val="left" w:pos="0" w:leader="none"/>
              </w:tabs>
              <w:ind w:left="0" w:hanging="0"/>
              <w:jc w:val="left"/>
              <w:rPr/>
            </w:pPr>
            <w:r>
              <w:rPr>
                <w:rStyle w:val="Strong8"/>
                <w:b w:val="false"/>
                <w:i w:val="false"/>
                <w:caps w:val="false"/>
                <w:smallCaps w:val="false"/>
                <w:color w:val="333333"/>
                <w:spacing w:val="0"/>
                <w:sz w:val="22"/>
                <w:szCs w:val="22"/>
              </w:rPr>
              <w:t>Трещотки</w:t>
            </w:r>
            <w:r>
              <w:rPr>
                <w:b w:val="false"/>
                <w:i w:val="false"/>
                <w:caps w:val="false"/>
                <w:smallCaps w:val="false"/>
                <w:color w:val="333333"/>
                <w:spacing w:val="0"/>
                <w:sz w:val="22"/>
                <w:szCs w:val="22"/>
              </w:rPr>
              <w:t> (на 72 зубца для каждого размера).</w:t>
            </w:r>
          </w:p>
          <w:p>
            <w:pPr>
              <w:pStyle w:val="Normal"/>
              <w:widowControl w:val="false"/>
              <w:numPr>
                <w:ilvl w:val="0"/>
                <w:numId w:val="36"/>
              </w:numPr>
              <w:tabs>
                <w:tab w:val="clear" w:pos="708"/>
                <w:tab w:val="left" w:pos="0" w:leader="none"/>
              </w:tabs>
              <w:ind w:left="0" w:hanging="0"/>
              <w:jc w:val="left"/>
              <w:rPr/>
            </w:pPr>
            <w:r>
              <w:rPr>
                <w:rStyle w:val="Strong8"/>
                <w:b w:val="false"/>
                <w:i w:val="false"/>
                <w:caps w:val="false"/>
                <w:smallCaps w:val="false"/>
                <w:color w:val="333333"/>
                <w:spacing w:val="0"/>
                <w:sz w:val="22"/>
                <w:szCs w:val="22"/>
              </w:rPr>
              <w:t>Удлинители</w:t>
            </w:r>
            <w:r>
              <w:rPr>
                <w:b w:val="false"/>
                <w:i w:val="false"/>
                <w:caps w:val="false"/>
                <w:smallCaps w:val="false"/>
                <w:color w:val="333333"/>
                <w:spacing w:val="0"/>
                <w:sz w:val="22"/>
                <w:szCs w:val="22"/>
              </w:rPr>
              <w:t> (длиной 75 мм, 100 мм, 125 мм, 250 мм). </w:t>
            </w:r>
            <w:hyperlink r:id="rId10" w:tgtFrame="_blank">
              <w:r>
                <w:rPr>
                  <w:rStyle w:val="Hyperlink"/>
                  <w:b w:val="false"/>
                  <w:i w:val="false"/>
                  <w:caps w:val="false"/>
                  <w:smallCaps w:val="false"/>
                  <w:strike w:val="false"/>
                  <w:dstrike w:val="false"/>
                  <w:color w:val="333333"/>
                  <w:spacing w:val="0"/>
                  <w:sz w:val="22"/>
                  <w:szCs w:val="22"/>
                  <w:u w:val="none"/>
                  <w:effect w:val="none"/>
                </w:rPr>
                <w:t>mvideo.ru</w:t>
              </w:r>
            </w:hyperlink>
          </w:p>
          <w:p>
            <w:pPr>
              <w:pStyle w:val="Normal"/>
              <w:widowControl w:val="false"/>
              <w:numPr>
                <w:ilvl w:val="0"/>
                <w:numId w:val="36"/>
              </w:numPr>
              <w:tabs>
                <w:tab w:val="clear" w:pos="708"/>
                <w:tab w:val="left" w:pos="0" w:leader="none"/>
              </w:tabs>
              <w:ind w:left="0" w:hanging="0"/>
              <w:jc w:val="left"/>
              <w:rPr/>
            </w:pPr>
            <w:r>
              <w:rPr>
                <w:rStyle w:val="Strong8"/>
                <w:b w:val="false"/>
                <w:i w:val="false"/>
                <w:caps w:val="false"/>
                <w:smallCaps w:val="false"/>
                <w:color w:val="333333"/>
                <w:spacing w:val="0"/>
                <w:sz w:val="22"/>
                <w:szCs w:val="22"/>
              </w:rPr>
              <w:t>Т-образные воротки</w:t>
            </w:r>
            <w:r>
              <w:rPr>
                <w:b w:val="false"/>
                <w:i w:val="false"/>
                <w:caps w:val="false"/>
                <w:smallCaps w:val="false"/>
                <w:color w:val="333333"/>
                <w:spacing w:val="0"/>
                <w:sz w:val="22"/>
                <w:szCs w:val="22"/>
              </w:rPr>
              <w:t> (длиной 110 мм для 1/2" и 115 мм для 1/4").</w:t>
            </w:r>
          </w:p>
          <w:p>
            <w:pPr>
              <w:pStyle w:val="Normal"/>
              <w:widowControl w:val="false"/>
              <w:numPr>
                <w:ilvl w:val="0"/>
                <w:numId w:val="36"/>
              </w:numPr>
              <w:tabs>
                <w:tab w:val="clear" w:pos="708"/>
                <w:tab w:val="left" w:pos="0" w:leader="none"/>
              </w:tabs>
              <w:ind w:left="0" w:hanging="0"/>
              <w:jc w:val="left"/>
              <w:rPr/>
            </w:pPr>
            <w:r>
              <w:rPr>
                <w:rStyle w:val="Strong8"/>
                <w:b w:val="false"/>
                <w:i w:val="false"/>
                <w:caps w:val="false"/>
                <w:smallCaps w:val="false"/>
                <w:color w:val="333333"/>
                <w:spacing w:val="0"/>
                <w:sz w:val="22"/>
                <w:szCs w:val="22"/>
              </w:rPr>
              <w:t>Карданные шарниры</w:t>
            </w:r>
            <w:r>
              <w:rPr>
                <w:b w:val="false"/>
                <w:i w:val="false"/>
                <w:caps w:val="false"/>
                <w:smallCaps w:val="false"/>
                <w:color w:val="333333"/>
                <w:spacing w:val="0"/>
                <w:sz w:val="22"/>
                <w:szCs w:val="22"/>
              </w:rPr>
              <w:t> (длиной 55 мм и 70 мм).</w:t>
            </w:r>
          </w:p>
          <w:p>
            <w:pPr>
              <w:pStyle w:val="Normal"/>
              <w:widowControl w:val="false"/>
              <w:numPr>
                <w:ilvl w:val="0"/>
                <w:numId w:val="36"/>
              </w:numPr>
              <w:tabs>
                <w:tab w:val="clear" w:pos="708"/>
                <w:tab w:val="left" w:pos="0" w:leader="none"/>
              </w:tabs>
              <w:ind w:left="0" w:hanging="0"/>
              <w:jc w:val="left"/>
              <w:rPr/>
            </w:pPr>
            <w:r>
              <w:rPr>
                <w:rStyle w:val="Strong8"/>
                <w:b w:val="false"/>
                <w:i w:val="false"/>
                <w:caps w:val="false"/>
                <w:smallCaps w:val="false"/>
                <w:color w:val="333333"/>
                <w:spacing w:val="0"/>
                <w:sz w:val="22"/>
                <w:szCs w:val="22"/>
              </w:rPr>
              <w:t>Скользящие адаптеры</w:t>
            </w:r>
            <w:r>
              <w:rPr>
                <w:b w:val="false"/>
                <w:i w:val="false"/>
                <w:caps w:val="false"/>
                <w:smallCaps w:val="false"/>
                <w:color w:val="333333"/>
                <w:spacing w:val="0"/>
                <w:sz w:val="22"/>
                <w:szCs w:val="22"/>
              </w:rPr>
              <w:t> (для переключения между размерами 3/8" и 1/2").</w:t>
            </w:r>
          </w:p>
          <w:p>
            <w:pPr>
              <w:pStyle w:val="Normal"/>
              <w:widowControl w:val="false"/>
              <w:numPr>
                <w:ilvl w:val="0"/>
                <w:numId w:val="36"/>
              </w:numPr>
              <w:tabs>
                <w:tab w:val="clear" w:pos="708"/>
                <w:tab w:val="left" w:pos="0" w:leader="none"/>
              </w:tabs>
              <w:ind w:left="0" w:hanging="0"/>
              <w:jc w:val="left"/>
              <w:rPr/>
            </w:pPr>
            <w:r>
              <w:rPr>
                <w:rStyle w:val="Strong8"/>
                <w:b w:val="false"/>
                <w:i w:val="false"/>
                <w:caps w:val="false"/>
                <w:smallCaps w:val="false"/>
                <w:color w:val="333333"/>
                <w:spacing w:val="0"/>
                <w:sz w:val="22"/>
                <w:szCs w:val="22"/>
              </w:rPr>
              <w:t>Свечные головки</w:t>
            </w:r>
            <w:r>
              <w:rPr>
                <w:b w:val="false"/>
                <w:i w:val="false"/>
                <w:caps w:val="false"/>
                <w:smallCaps w:val="false"/>
                <w:color w:val="333333"/>
                <w:spacing w:val="0"/>
                <w:sz w:val="22"/>
                <w:szCs w:val="22"/>
              </w:rPr>
              <w:t> 3/8" (16 мм и 21 мм).</w:t>
            </w:r>
          </w:p>
          <w:p>
            <w:pPr>
              <w:pStyle w:val="Normal"/>
              <w:widowControl w:val="false"/>
              <w:numPr>
                <w:ilvl w:val="0"/>
                <w:numId w:val="36"/>
              </w:numPr>
              <w:tabs>
                <w:tab w:val="clear" w:pos="708"/>
                <w:tab w:val="left" w:pos="0" w:leader="none"/>
              </w:tabs>
              <w:ind w:left="0" w:hanging="0"/>
              <w:jc w:val="left"/>
              <w:rPr/>
            </w:pPr>
            <w:r>
              <w:rPr>
                <w:rStyle w:val="Strong8"/>
                <w:b w:val="false"/>
                <w:i w:val="false"/>
                <w:caps w:val="false"/>
                <w:smallCaps w:val="false"/>
                <w:color w:val="333333"/>
                <w:spacing w:val="0"/>
                <w:sz w:val="22"/>
                <w:szCs w:val="22"/>
              </w:rPr>
              <w:t xml:space="preserve">Биты, </w:t>
            </w:r>
            <w:r>
              <w:rPr>
                <w:b w:val="false"/>
                <w:i w:val="false"/>
                <w:caps w:val="false"/>
                <w:smallCaps w:val="false"/>
                <w:color w:val="333333"/>
                <w:spacing w:val="0"/>
                <w:sz w:val="22"/>
                <w:szCs w:val="22"/>
              </w:rPr>
              <w:t>шестигранники</w:t>
            </w:r>
          </w:p>
          <w:p>
            <w:pPr>
              <w:pStyle w:val="Normal"/>
              <w:widowControl w:val="false"/>
              <w:numPr>
                <w:ilvl w:val="0"/>
                <w:numId w:val="36"/>
              </w:numPr>
              <w:tabs>
                <w:tab w:val="clear" w:pos="708"/>
                <w:tab w:val="left" w:pos="0" w:leader="none"/>
              </w:tabs>
              <w:ind w:left="0" w:hanging="0"/>
              <w:jc w:val="left"/>
              <w:rPr/>
            </w:pPr>
            <w:r>
              <w:rPr>
                <w:rStyle w:val="Strong8"/>
                <w:b w:val="false"/>
                <w:i w:val="false"/>
                <w:caps w:val="false"/>
                <w:smallCaps w:val="false"/>
                <w:color w:val="333333"/>
                <w:spacing w:val="0"/>
                <w:sz w:val="22"/>
                <w:szCs w:val="22"/>
              </w:rPr>
              <w:t>Комбинированные ключи</w:t>
            </w:r>
            <w:r>
              <w:rPr>
                <w:b w:val="false"/>
                <w:i w:val="false"/>
                <w:caps w:val="false"/>
                <w:smallCaps w:val="false"/>
                <w:color w:val="333333"/>
                <w:spacing w:val="0"/>
                <w:sz w:val="22"/>
                <w:szCs w:val="22"/>
              </w:rPr>
              <w:t>.</w:t>
            </w:r>
          </w:p>
          <w:p>
            <w:pPr>
              <w:pStyle w:val="Normal"/>
              <w:widowControl w:val="false"/>
              <w:numPr>
                <w:ilvl w:val="0"/>
                <w:numId w:val="36"/>
              </w:numPr>
              <w:tabs>
                <w:tab w:val="clear" w:pos="708"/>
                <w:tab w:val="left" w:pos="0" w:leader="none"/>
              </w:tabs>
              <w:suppressAutoHyphens w:val="true"/>
              <w:bidi w:val="0"/>
              <w:spacing w:before="0" w:after="0"/>
              <w:ind w:left="57" w:right="0" w:hanging="0"/>
              <w:jc w:val="left"/>
              <w:rPr/>
            </w:pPr>
            <w:r>
              <w:rPr>
                <w:rStyle w:val="Strong8"/>
                <w:rFonts w:eastAsia="Times New Roman" w:cs="Times New Roman"/>
                <w:b w:val="false"/>
                <w:bCs w:val="false"/>
                <w:color w:val="333333"/>
                <w:kern w:val="0"/>
                <w:sz w:val="22"/>
                <w:szCs w:val="22"/>
                <w:lang w:val="ru-RU" w:eastAsia="ru-RU" w:bidi="ar-SA"/>
              </w:rPr>
              <w:t>Накидные ключи с трещоткой</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49</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sz w:val="24"/>
                <w:szCs w:val="24"/>
              </w:rPr>
            </w:pPr>
            <w:r>
              <w:rPr>
                <w:rFonts w:eastAsia="Calibri" w:cs="Times New Roman"/>
                <w:iCs/>
                <w:color w:val="000000"/>
                <w:kern w:val="0"/>
                <w:sz w:val="24"/>
                <w:szCs w:val="24"/>
                <w:lang w:val="ru-RU" w:eastAsia="en-US" w:bidi="ar-SA"/>
              </w:rPr>
              <w:t>Позиция 49</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Набор инструментов</w:t>
            </w:r>
          </w:p>
          <w:p>
            <w:pPr>
              <w:pStyle w:val="Normal"/>
              <w:widowControl w:val="false"/>
              <w:jc w:val="left"/>
              <w:rPr>
                <w:rFonts w:ascii="Times New Roman" w:hAnsi="Times New Roman"/>
                <w:sz w:val="24"/>
                <w:szCs w:val="24"/>
              </w:rPr>
            </w:pPr>
            <w:r>
              <w:rPr>
                <w:sz w:val="24"/>
                <w:szCs w:val="24"/>
              </w:rPr>
              <w:t>120 предметов</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jc w:val="left"/>
              <w:rPr/>
            </w:pPr>
            <w:r>
              <w:rPr>
                <w:rStyle w:val="Strong8"/>
                <w:b w:val="false"/>
                <w:i w:val="false"/>
                <w:caps w:val="false"/>
                <w:smallCaps w:val="false"/>
                <w:color w:val="333333"/>
                <w:spacing w:val="0"/>
                <w:sz w:val="22"/>
                <w:szCs w:val="22"/>
              </w:rPr>
              <w:t>Количество предметов:</w:t>
            </w:r>
            <w:r>
              <w:rPr>
                <w:b w:val="false"/>
                <w:i w:val="false"/>
                <w:caps w:val="false"/>
                <w:smallCaps w:val="false"/>
                <w:color w:val="333333"/>
                <w:spacing w:val="0"/>
                <w:sz w:val="22"/>
                <w:szCs w:val="22"/>
              </w:rPr>
              <w:t> 120 шт.</w:t>
            </w:r>
          </w:p>
          <w:p>
            <w:pPr>
              <w:pStyle w:val="Normal"/>
              <w:widowControl w:val="false"/>
              <w:numPr>
                <w:ilvl w:val="0"/>
                <w:numId w:val="37"/>
              </w:numPr>
              <w:tabs>
                <w:tab w:val="clear" w:pos="708"/>
                <w:tab w:val="left" w:pos="0" w:leader="none"/>
              </w:tabs>
              <w:ind w:left="0" w:hanging="0"/>
              <w:jc w:val="left"/>
              <w:rPr/>
            </w:pPr>
            <w:r>
              <w:rPr>
                <w:rStyle w:val="Strong8"/>
                <w:b w:val="false"/>
                <w:i w:val="false"/>
                <w:caps w:val="false"/>
                <w:smallCaps w:val="false"/>
                <w:color w:val="333333"/>
                <w:spacing w:val="0"/>
                <w:sz w:val="22"/>
                <w:szCs w:val="22"/>
              </w:rPr>
              <w:t>Тип:</w:t>
            </w:r>
            <w:r>
              <w:rPr>
                <w:b w:val="false"/>
                <w:i w:val="false"/>
                <w:caps w:val="false"/>
                <w:smallCaps w:val="false"/>
                <w:color w:val="333333"/>
                <w:spacing w:val="0"/>
                <w:sz w:val="22"/>
                <w:szCs w:val="22"/>
              </w:rPr>
              <w:t> набор автоинструмента (универсальный).</w:t>
            </w:r>
          </w:p>
          <w:p>
            <w:pPr>
              <w:pStyle w:val="Normal"/>
              <w:widowControl w:val="false"/>
              <w:numPr>
                <w:ilvl w:val="0"/>
                <w:numId w:val="37"/>
              </w:numPr>
              <w:tabs>
                <w:tab w:val="clear" w:pos="708"/>
                <w:tab w:val="left" w:pos="0" w:leader="none"/>
              </w:tabs>
              <w:ind w:left="0" w:hanging="0"/>
              <w:jc w:val="left"/>
              <w:rPr/>
            </w:pPr>
            <w:r>
              <w:rPr>
                <w:rStyle w:val="Strong8"/>
                <w:b w:val="false"/>
                <w:i w:val="false"/>
                <w:caps w:val="false"/>
                <w:smallCaps w:val="false"/>
                <w:color w:val="333333"/>
                <w:spacing w:val="0"/>
                <w:sz w:val="22"/>
                <w:szCs w:val="22"/>
              </w:rPr>
              <w:t>Материал рабочей части:</w:t>
            </w:r>
            <w:r>
              <w:rPr>
                <w:b w:val="false"/>
                <w:i w:val="false"/>
                <w:caps w:val="false"/>
                <w:smallCaps w:val="false"/>
                <w:color w:val="333333"/>
                <w:spacing w:val="0"/>
                <w:sz w:val="22"/>
                <w:szCs w:val="22"/>
              </w:rPr>
              <w:t> хром-ванадиевая сталь (Cr-V).</w:t>
            </w:r>
          </w:p>
          <w:p>
            <w:pPr>
              <w:pStyle w:val="Normal"/>
              <w:widowControl w:val="false"/>
              <w:numPr>
                <w:ilvl w:val="0"/>
                <w:numId w:val="37"/>
              </w:numPr>
              <w:tabs>
                <w:tab w:val="clear" w:pos="708"/>
                <w:tab w:val="left" w:pos="0" w:leader="none"/>
              </w:tabs>
              <w:ind w:left="0" w:hanging="0"/>
              <w:jc w:val="left"/>
              <w:rPr/>
            </w:pPr>
            <w:r>
              <w:rPr>
                <w:rStyle w:val="Strong8"/>
                <w:b w:val="false"/>
                <w:i w:val="false"/>
                <w:caps w:val="false"/>
                <w:smallCaps w:val="false"/>
                <w:color w:val="333333"/>
                <w:spacing w:val="0"/>
                <w:sz w:val="22"/>
                <w:szCs w:val="22"/>
              </w:rPr>
              <w:t>Материал рукоятки:</w:t>
            </w:r>
            <w:r>
              <w:rPr>
                <w:b w:val="false"/>
                <w:i w:val="false"/>
                <w:caps w:val="false"/>
                <w:smallCaps w:val="false"/>
                <w:color w:val="333333"/>
                <w:spacing w:val="0"/>
                <w:sz w:val="22"/>
                <w:szCs w:val="22"/>
              </w:rPr>
              <w:t> пластик (эргономичный, нескользящий).</w:t>
            </w:r>
          </w:p>
          <w:p>
            <w:pPr>
              <w:pStyle w:val="Normal"/>
              <w:widowControl w:val="false"/>
              <w:numPr>
                <w:ilvl w:val="0"/>
                <w:numId w:val="37"/>
              </w:numPr>
              <w:tabs>
                <w:tab w:val="clear" w:pos="708"/>
                <w:tab w:val="left" w:pos="0" w:leader="none"/>
              </w:tabs>
              <w:ind w:left="0" w:hanging="0"/>
              <w:jc w:val="left"/>
              <w:rPr/>
            </w:pPr>
            <w:r>
              <w:rPr>
                <w:rStyle w:val="Strong8"/>
                <w:b w:val="false"/>
                <w:i w:val="false"/>
                <w:caps w:val="false"/>
                <w:smallCaps w:val="false"/>
                <w:color w:val="333333"/>
                <w:spacing w:val="0"/>
                <w:sz w:val="22"/>
                <w:szCs w:val="22"/>
              </w:rPr>
              <w:t>Упаковка:</w:t>
            </w:r>
            <w:r>
              <w:rPr>
                <w:b w:val="false"/>
                <w:i w:val="false"/>
                <w:caps w:val="false"/>
                <w:smallCaps w:val="false"/>
                <w:color w:val="333333"/>
                <w:spacing w:val="0"/>
                <w:sz w:val="22"/>
                <w:szCs w:val="22"/>
              </w:rPr>
              <w:t> пластиковый кейс с ложементом</w:t>
            </w:r>
          </w:p>
          <w:p>
            <w:pPr>
              <w:pStyle w:val="Normal"/>
              <w:widowControl w:val="false"/>
              <w:numPr>
                <w:ilvl w:val="0"/>
                <w:numId w:val="37"/>
              </w:numPr>
              <w:tabs>
                <w:tab w:val="clear" w:pos="708"/>
                <w:tab w:val="left" w:pos="0" w:leader="none"/>
              </w:tabs>
              <w:ind w:left="0" w:hanging="0"/>
              <w:jc w:val="left"/>
              <w:rPr/>
            </w:pPr>
            <w:r>
              <w:rPr>
                <w:rStyle w:val="Strong8"/>
                <w:b w:val="false"/>
                <w:i w:val="false"/>
                <w:caps w:val="false"/>
                <w:smallCaps w:val="false"/>
                <w:color w:val="333333"/>
                <w:spacing w:val="0"/>
                <w:sz w:val="22"/>
                <w:szCs w:val="22"/>
              </w:rPr>
              <w:t>Вес набора:</w:t>
            </w:r>
            <w:r>
              <w:rPr>
                <w:b w:val="false"/>
                <w:i w:val="false"/>
                <w:caps w:val="false"/>
                <w:smallCaps w:val="false"/>
                <w:color w:val="333333"/>
                <w:spacing w:val="0"/>
                <w:sz w:val="22"/>
                <w:szCs w:val="22"/>
              </w:rPr>
              <w:t> около 10,72 кг</w:t>
            </w:r>
          </w:p>
          <w:p>
            <w:pPr>
              <w:pStyle w:val="Normal"/>
              <w:widowControl w:val="false"/>
              <w:jc w:val="left"/>
              <w:rPr>
                <w:rFonts w:ascii="Times New Roman" w:hAnsi="Times New Roman"/>
                <w:sz w:val="22"/>
                <w:szCs w:val="22"/>
              </w:rPr>
            </w:pPr>
            <w:r>
              <w:rPr>
                <w:sz w:val="22"/>
                <w:szCs w:val="22"/>
              </w:rPr>
              <w:t>В набор входят:</w:t>
            </w:r>
          </w:p>
          <w:p>
            <w:pPr>
              <w:pStyle w:val="Normal"/>
              <w:widowControl w:val="false"/>
              <w:numPr>
                <w:ilvl w:val="0"/>
                <w:numId w:val="38"/>
              </w:numPr>
              <w:tabs>
                <w:tab w:val="clear" w:pos="708"/>
                <w:tab w:val="left" w:pos="0" w:leader="none"/>
              </w:tabs>
              <w:ind w:left="0" w:hanging="0"/>
              <w:jc w:val="left"/>
              <w:rPr/>
            </w:pPr>
            <w:r>
              <w:rPr>
                <w:rStyle w:val="Strong8"/>
                <w:sz w:val="22"/>
                <w:szCs w:val="22"/>
              </w:rPr>
              <w:t>Торцевые головки:</w:t>
            </w:r>
          </w:p>
          <w:p>
            <w:pPr>
              <w:pStyle w:val="Normal"/>
              <w:widowControl w:val="false"/>
              <w:numPr>
                <w:ilvl w:val="1"/>
                <w:numId w:val="38"/>
              </w:numPr>
              <w:tabs>
                <w:tab w:val="clear" w:pos="708"/>
                <w:tab w:val="left" w:pos="0" w:leader="none"/>
              </w:tabs>
              <w:ind w:left="0" w:hanging="0"/>
              <w:jc w:val="left"/>
              <w:rPr>
                <w:rFonts w:ascii="Times New Roman" w:hAnsi="Times New Roman"/>
                <w:sz w:val="22"/>
                <w:szCs w:val="22"/>
              </w:rPr>
            </w:pPr>
            <w:r>
              <w:rPr>
                <w:sz w:val="22"/>
                <w:szCs w:val="22"/>
              </w:rPr>
              <w:t>Метрические 6-гранные под вороток 1/4", 3/8" и 1/2"</w:t>
            </w:r>
          </w:p>
          <w:p>
            <w:pPr>
              <w:pStyle w:val="Normal"/>
              <w:widowControl w:val="false"/>
              <w:numPr>
                <w:ilvl w:val="1"/>
                <w:numId w:val="38"/>
              </w:numPr>
              <w:tabs>
                <w:tab w:val="clear" w:pos="708"/>
                <w:tab w:val="left" w:pos="0" w:leader="none"/>
              </w:tabs>
              <w:ind w:left="0" w:hanging="0"/>
              <w:jc w:val="left"/>
              <w:rPr>
                <w:rFonts w:ascii="Times New Roman" w:hAnsi="Times New Roman"/>
                <w:sz w:val="22"/>
                <w:szCs w:val="22"/>
              </w:rPr>
            </w:pPr>
            <w:r>
              <w:rPr>
                <w:sz w:val="22"/>
                <w:szCs w:val="22"/>
              </w:rPr>
              <w:t>Дюймовые 6-гранные под вороток 1/4" и 3/8"</w:t>
            </w:r>
          </w:p>
          <w:p>
            <w:pPr>
              <w:pStyle w:val="Normal"/>
              <w:widowControl w:val="false"/>
              <w:numPr>
                <w:ilvl w:val="1"/>
                <w:numId w:val="38"/>
              </w:numPr>
              <w:tabs>
                <w:tab w:val="clear" w:pos="708"/>
                <w:tab w:val="left" w:pos="0" w:leader="none"/>
              </w:tabs>
              <w:ind w:left="0" w:hanging="0"/>
              <w:jc w:val="left"/>
              <w:rPr>
                <w:rFonts w:ascii="Times New Roman" w:hAnsi="Times New Roman"/>
                <w:sz w:val="22"/>
                <w:szCs w:val="22"/>
              </w:rPr>
            </w:pPr>
            <w:r>
              <w:rPr>
                <w:sz w:val="22"/>
                <w:szCs w:val="22"/>
              </w:rPr>
              <w:t>Глубокие метрические 6-гранные под вороток 1/4" и 3/8"</w:t>
            </w:r>
          </w:p>
          <w:p>
            <w:pPr>
              <w:pStyle w:val="Normal"/>
              <w:widowControl w:val="false"/>
              <w:numPr>
                <w:ilvl w:val="1"/>
                <w:numId w:val="38"/>
              </w:numPr>
              <w:tabs>
                <w:tab w:val="clear" w:pos="708"/>
                <w:tab w:val="left" w:pos="0" w:leader="none"/>
              </w:tabs>
              <w:ind w:left="0" w:hanging="0"/>
              <w:jc w:val="left"/>
              <w:rPr>
                <w:rFonts w:ascii="Times New Roman" w:hAnsi="Times New Roman"/>
                <w:sz w:val="22"/>
                <w:szCs w:val="22"/>
              </w:rPr>
            </w:pPr>
            <w:r>
              <w:rPr>
                <w:sz w:val="22"/>
                <w:szCs w:val="22"/>
              </w:rPr>
              <w:t>Ударные метрические 6-гранные под вороток 1/2"</w:t>
            </w:r>
          </w:p>
          <w:p>
            <w:pPr>
              <w:pStyle w:val="Normal"/>
              <w:widowControl w:val="false"/>
              <w:numPr>
                <w:ilvl w:val="0"/>
                <w:numId w:val="38"/>
              </w:numPr>
              <w:tabs>
                <w:tab w:val="clear" w:pos="708"/>
                <w:tab w:val="left" w:pos="0" w:leader="none"/>
              </w:tabs>
              <w:ind w:left="0" w:hanging="0"/>
              <w:jc w:val="left"/>
              <w:rPr/>
            </w:pPr>
            <w:r>
              <w:rPr>
                <w:rStyle w:val="Strong8"/>
                <w:b w:val="false"/>
                <w:i w:val="false"/>
                <w:caps w:val="false"/>
                <w:smallCaps w:val="false"/>
                <w:color w:val="333333"/>
                <w:spacing w:val="0"/>
                <w:sz w:val="22"/>
                <w:szCs w:val="22"/>
              </w:rPr>
              <w:t>Удлинители:</w:t>
            </w:r>
            <w:r>
              <w:rPr>
                <w:b w:val="false"/>
                <w:i w:val="false"/>
                <w:caps w:val="false"/>
                <w:smallCaps w:val="false"/>
                <w:color w:val="333333"/>
                <w:spacing w:val="0"/>
                <w:sz w:val="22"/>
                <w:szCs w:val="22"/>
              </w:rPr>
              <w:t> 50 мм (1/4"), 75 мм и 250 мм (3/8"), 125 мм и 250 мм (1/2").</w:t>
            </w:r>
          </w:p>
          <w:p>
            <w:pPr>
              <w:pStyle w:val="Normal"/>
              <w:widowControl w:val="false"/>
              <w:numPr>
                <w:ilvl w:val="0"/>
                <w:numId w:val="38"/>
              </w:numPr>
              <w:tabs>
                <w:tab w:val="clear" w:pos="708"/>
                <w:tab w:val="left" w:pos="0" w:leader="none"/>
              </w:tabs>
              <w:ind w:left="0" w:hanging="0"/>
              <w:jc w:val="left"/>
              <w:rPr/>
            </w:pPr>
            <w:r>
              <w:rPr>
                <w:rStyle w:val="Strong8"/>
                <w:rFonts w:eastAsia="Times New Roman" w:cs="Times New Roman"/>
                <w:b w:val="false"/>
                <w:bCs w:val="false"/>
                <w:color w:val="auto"/>
                <w:kern w:val="0"/>
                <w:sz w:val="22"/>
                <w:szCs w:val="22"/>
                <w:lang w:val="ru-RU" w:eastAsia="ru-RU" w:bidi="ar-SA"/>
              </w:rPr>
              <w:t>Трещотки:</w:t>
            </w:r>
            <w:r>
              <w:rPr>
                <w:rFonts w:eastAsia="Times New Roman" w:cs="Times New Roman"/>
                <w:b w:val="false"/>
                <w:bCs w:val="false"/>
                <w:color w:val="auto"/>
                <w:kern w:val="0"/>
                <w:sz w:val="22"/>
                <w:szCs w:val="22"/>
                <w:lang w:val="ru-RU" w:eastAsia="ru-RU" w:bidi="ar-SA"/>
              </w:rPr>
              <w:t> быстросъёмные для 1/4", 3/8" и 1/2".</w:t>
            </w:r>
          </w:p>
          <w:p>
            <w:pPr>
              <w:pStyle w:val="Normal"/>
              <w:widowControl w:val="false"/>
              <w:numPr>
                <w:ilvl w:val="0"/>
                <w:numId w:val="38"/>
              </w:numPr>
              <w:tabs>
                <w:tab w:val="clear" w:pos="708"/>
                <w:tab w:val="left" w:pos="0" w:leader="none"/>
              </w:tabs>
              <w:ind w:left="0" w:hanging="0"/>
              <w:jc w:val="left"/>
              <w:rPr/>
            </w:pPr>
            <w:r>
              <w:rPr>
                <w:rStyle w:val="Strong8"/>
                <w:rFonts w:eastAsia="Times New Roman" w:cs="Times New Roman"/>
                <w:b w:val="false"/>
                <w:bCs w:val="false"/>
                <w:color w:val="auto"/>
                <w:kern w:val="0"/>
                <w:sz w:val="22"/>
                <w:szCs w:val="22"/>
                <w:lang w:val="ru-RU" w:eastAsia="ru-RU" w:bidi="ar-SA"/>
              </w:rPr>
              <w:t>Карданные шарниры:</w:t>
            </w:r>
            <w:r>
              <w:rPr>
                <w:rFonts w:eastAsia="Times New Roman" w:cs="Times New Roman"/>
                <w:b w:val="false"/>
                <w:bCs w:val="false"/>
                <w:color w:val="auto"/>
                <w:kern w:val="0"/>
                <w:sz w:val="22"/>
                <w:szCs w:val="22"/>
                <w:lang w:val="ru-RU" w:eastAsia="ru-RU" w:bidi="ar-SA"/>
              </w:rPr>
              <w:t> для 1/4", 3/8" и 1/2".</w:t>
            </w:r>
          </w:p>
          <w:p>
            <w:pPr>
              <w:pStyle w:val="Normal"/>
              <w:widowControl w:val="false"/>
              <w:numPr>
                <w:ilvl w:val="0"/>
                <w:numId w:val="38"/>
              </w:numPr>
              <w:tabs>
                <w:tab w:val="clear" w:pos="708"/>
                <w:tab w:val="left" w:pos="0" w:leader="none"/>
              </w:tabs>
              <w:ind w:left="0" w:hanging="0"/>
              <w:jc w:val="left"/>
              <w:rPr/>
            </w:pPr>
            <w:r>
              <w:rPr>
                <w:rStyle w:val="Strong8"/>
                <w:rFonts w:eastAsia="Times New Roman" w:cs="Times New Roman"/>
                <w:b w:val="false"/>
                <w:bCs w:val="false"/>
                <w:color w:val="auto"/>
                <w:kern w:val="0"/>
                <w:sz w:val="22"/>
                <w:szCs w:val="22"/>
                <w:lang w:val="ru-RU" w:eastAsia="ru-RU" w:bidi="ar-SA"/>
              </w:rPr>
              <w:t>Рукоятка отвёртного типа</w:t>
            </w:r>
            <w:r>
              <w:rPr>
                <w:rFonts w:eastAsia="Times New Roman" w:cs="Times New Roman"/>
                <w:b w:val="false"/>
                <w:bCs w:val="false"/>
                <w:color w:val="auto"/>
                <w:kern w:val="0"/>
                <w:sz w:val="22"/>
                <w:szCs w:val="22"/>
                <w:lang w:val="ru-RU" w:eastAsia="ru-RU" w:bidi="ar-SA"/>
              </w:rPr>
              <w:t> с воротком 1/4".</w:t>
            </w:r>
          </w:p>
          <w:p>
            <w:pPr>
              <w:pStyle w:val="Normal"/>
              <w:widowControl w:val="false"/>
              <w:numPr>
                <w:ilvl w:val="0"/>
                <w:numId w:val="38"/>
              </w:numPr>
              <w:tabs>
                <w:tab w:val="clear" w:pos="708"/>
                <w:tab w:val="left" w:pos="0" w:leader="none"/>
              </w:tabs>
              <w:ind w:left="0" w:hanging="0"/>
              <w:jc w:val="left"/>
              <w:rPr/>
            </w:pPr>
            <w:r>
              <w:rPr>
                <w:rStyle w:val="Strong8"/>
                <w:rFonts w:eastAsia="Times New Roman" w:cs="Times New Roman"/>
                <w:b w:val="false"/>
                <w:bCs w:val="false"/>
                <w:color w:val="auto"/>
                <w:kern w:val="0"/>
                <w:sz w:val="22"/>
                <w:szCs w:val="22"/>
                <w:lang w:val="ru-RU" w:eastAsia="ru-RU" w:bidi="ar-SA"/>
              </w:rPr>
              <w:t>Переходник</w:t>
            </w:r>
            <w:r>
              <w:rPr>
                <w:rFonts w:eastAsia="Times New Roman" w:cs="Times New Roman"/>
                <w:b w:val="false"/>
                <w:bCs w:val="false"/>
                <w:color w:val="auto"/>
                <w:kern w:val="0"/>
                <w:sz w:val="22"/>
                <w:szCs w:val="22"/>
                <w:lang w:val="ru-RU" w:eastAsia="ru-RU" w:bidi="ar-SA"/>
              </w:rPr>
              <w:t> с хвостовика 1/4" на вороток 1/4".</w:t>
            </w:r>
          </w:p>
          <w:p>
            <w:pPr>
              <w:pStyle w:val="Normal"/>
              <w:widowControl w:val="false"/>
              <w:numPr>
                <w:ilvl w:val="0"/>
                <w:numId w:val="38"/>
              </w:numPr>
              <w:tabs>
                <w:tab w:val="clear" w:pos="708"/>
                <w:tab w:val="left" w:pos="0" w:leader="none"/>
              </w:tabs>
              <w:ind w:left="0" w:hanging="0"/>
              <w:jc w:val="left"/>
              <w:rPr/>
            </w:pPr>
            <w:r>
              <w:rPr>
                <w:rStyle w:val="Strong8"/>
                <w:rFonts w:eastAsia="Times New Roman" w:cs="Times New Roman"/>
                <w:b w:val="false"/>
                <w:bCs w:val="false"/>
                <w:color w:val="auto"/>
                <w:kern w:val="0"/>
                <w:sz w:val="22"/>
                <w:szCs w:val="22"/>
                <w:lang w:val="ru-RU" w:eastAsia="ru-RU" w:bidi="ar-SA"/>
              </w:rPr>
              <w:t>Комбинированные ключи</w:t>
            </w:r>
            <w:r>
              <w:rPr>
                <w:rFonts w:eastAsia="Times New Roman" w:cs="Times New Roman"/>
                <w:b w:val="false"/>
                <w:bCs w:val="false"/>
                <w:color w:val="auto"/>
                <w:kern w:val="0"/>
                <w:sz w:val="22"/>
                <w:szCs w:val="22"/>
                <w:lang w:val="ru-RU" w:eastAsia="ru-RU" w:bidi="ar-SA"/>
              </w:rPr>
              <w:t> (8, 9, 10, 11, 12, 13, 14, 17, 18, 19 мм).</w:t>
            </w:r>
          </w:p>
          <w:p>
            <w:pPr>
              <w:pStyle w:val="Normal"/>
              <w:widowControl w:val="false"/>
              <w:numPr>
                <w:ilvl w:val="0"/>
                <w:numId w:val="38"/>
              </w:numPr>
              <w:tabs>
                <w:tab w:val="clear" w:pos="708"/>
                <w:tab w:val="left" w:pos="0" w:leader="none"/>
              </w:tabs>
              <w:ind w:left="0" w:hanging="0"/>
              <w:jc w:val="left"/>
              <w:rPr/>
            </w:pPr>
            <w:r>
              <w:rPr>
                <w:rStyle w:val="Strong8"/>
                <w:rFonts w:eastAsia="Times New Roman" w:cs="Times New Roman"/>
                <w:b w:val="false"/>
                <w:bCs w:val="false"/>
                <w:color w:val="auto"/>
                <w:kern w:val="0"/>
                <w:sz w:val="22"/>
                <w:szCs w:val="22"/>
                <w:lang w:val="ru-RU" w:eastAsia="ru-RU" w:bidi="ar-SA"/>
              </w:rPr>
              <w:t>Свечные головки</w:t>
            </w:r>
            <w:r>
              <w:rPr>
                <w:rFonts w:eastAsia="Times New Roman" w:cs="Times New Roman"/>
                <w:b w:val="false"/>
                <w:bCs w:val="false"/>
                <w:color w:val="auto"/>
                <w:kern w:val="0"/>
                <w:sz w:val="22"/>
                <w:szCs w:val="22"/>
                <w:lang w:val="ru-RU" w:eastAsia="ru-RU" w:bidi="ar-SA"/>
              </w:rPr>
              <w:t> 16 и 21 мм под вороток 3/8</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50</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sz w:val="24"/>
                <w:szCs w:val="24"/>
              </w:rPr>
            </w:pPr>
            <w:r>
              <w:rPr>
                <w:rFonts w:eastAsia="Calibri" w:cs="Times New Roman"/>
                <w:iCs/>
                <w:color w:val="000000"/>
                <w:kern w:val="0"/>
                <w:sz w:val="24"/>
                <w:szCs w:val="24"/>
                <w:lang w:val="ru-RU" w:eastAsia="en-US" w:bidi="ar-SA"/>
              </w:rPr>
              <w:t>Позиция 50</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Набор инструментов</w:t>
            </w:r>
          </w:p>
          <w:p>
            <w:pPr>
              <w:pStyle w:val="Normal"/>
              <w:widowControl w:val="false"/>
              <w:jc w:val="left"/>
              <w:rPr>
                <w:rFonts w:ascii="Times New Roman" w:hAnsi="Times New Roman"/>
                <w:sz w:val="24"/>
                <w:szCs w:val="24"/>
              </w:rPr>
            </w:pPr>
            <w:r>
              <w:rPr>
                <w:sz w:val="24"/>
                <w:szCs w:val="24"/>
              </w:rPr>
              <w:t>76 предметов</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38"/>
              </w:numPr>
              <w:tabs>
                <w:tab w:val="clear" w:pos="708"/>
                <w:tab w:val="left" w:pos="0" w:leader="none"/>
              </w:tabs>
              <w:ind w:left="0" w:hanging="0"/>
              <w:jc w:val="left"/>
              <w:rPr>
                <w:rFonts w:ascii="Times New Roman" w:hAnsi="Times New Roman" w:eastAsia="Times New Roman" w:cs="Times New Roman"/>
                <w:color w:val="auto"/>
                <w:kern w:val="0"/>
                <w:sz w:val="22"/>
                <w:szCs w:val="22"/>
                <w:lang w:val="ru-RU" w:eastAsia="ru-RU" w:bidi="ar-SA"/>
              </w:rPr>
            </w:pPr>
            <w:r>
              <w:rPr>
                <w:rFonts w:eastAsia="Times New Roman" w:cs="Times New Roman"/>
                <w:color w:val="auto"/>
                <w:kern w:val="0"/>
                <w:sz w:val="22"/>
                <w:szCs w:val="22"/>
                <w:lang w:val="ru-RU" w:eastAsia="ru-RU" w:bidi="ar-SA"/>
              </w:rPr>
              <w:t>Количество предметов76.</w:t>
            </w:r>
          </w:p>
          <w:p>
            <w:pPr>
              <w:pStyle w:val="Normal"/>
              <w:widowControl w:val="false"/>
              <w:numPr>
                <w:ilvl w:val="0"/>
                <w:numId w:val="38"/>
              </w:numPr>
              <w:tabs>
                <w:tab w:val="clear" w:pos="708"/>
                <w:tab w:val="left" w:pos="0" w:leader="none"/>
              </w:tabs>
              <w:ind w:left="0" w:hanging="0"/>
              <w:jc w:val="left"/>
              <w:rPr>
                <w:rFonts w:ascii="Times New Roman" w:hAnsi="Times New Roman" w:eastAsia="Times New Roman" w:cs="Times New Roman"/>
                <w:color w:val="auto"/>
                <w:kern w:val="0"/>
                <w:sz w:val="22"/>
                <w:szCs w:val="22"/>
                <w:lang w:val="ru-RU" w:eastAsia="ru-RU" w:bidi="ar-SA"/>
              </w:rPr>
            </w:pPr>
            <w:r>
              <w:rPr>
                <w:rFonts w:eastAsia="Times New Roman" w:cs="Times New Roman"/>
                <w:color w:val="auto"/>
                <w:kern w:val="0"/>
                <w:sz w:val="22"/>
                <w:szCs w:val="22"/>
                <w:lang w:val="ru-RU" w:eastAsia="ru-RU" w:bidi="ar-SA"/>
              </w:rPr>
              <w:t>Состав набора:</w:t>
            </w:r>
          </w:p>
          <w:p>
            <w:pPr>
              <w:pStyle w:val="Normal"/>
              <w:widowControl w:val="false"/>
              <w:numPr>
                <w:ilvl w:val="0"/>
                <w:numId w:val="38"/>
              </w:numPr>
              <w:tabs>
                <w:tab w:val="clear" w:pos="708"/>
                <w:tab w:val="left" w:pos="0" w:leader="none"/>
              </w:tabs>
              <w:ind w:left="0" w:hanging="0"/>
              <w:jc w:val="left"/>
              <w:rPr>
                <w:rFonts w:ascii="Times New Roman" w:hAnsi="Times New Roman" w:eastAsia="Times New Roman" w:cs="Times New Roman"/>
                <w:color w:val="auto"/>
                <w:kern w:val="0"/>
                <w:sz w:val="22"/>
                <w:szCs w:val="22"/>
                <w:lang w:val="ru-RU" w:eastAsia="ru-RU" w:bidi="ar-SA"/>
              </w:rPr>
            </w:pPr>
            <w:r>
              <w:rPr>
                <w:rFonts w:eastAsia="Times New Roman" w:cs="Times New Roman"/>
                <w:color w:val="auto"/>
                <w:kern w:val="0"/>
                <w:sz w:val="22"/>
                <w:szCs w:val="22"/>
                <w:lang w:val="ru-RU" w:eastAsia="ru-RU" w:bidi="ar-SA"/>
              </w:rPr>
              <w:t>Ключ трещоточный 1/2.</w:t>
            </w:r>
          </w:p>
          <w:p>
            <w:pPr>
              <w:pStyle w:val="Normal"/>
              <w:widowControl w:val="false"/>
              <w:numPr>
                <w:ilvl w:val="0"/>
                <w:numId w:val="38"/>
              </w:numPr>
              <w:tabs>
                <w:tab w:val="clear" w:pos="708"/>
                <w:tab w:val="left" w:pos="0" w:leader="none"/>
              </w:tabs>
              <w:ind w:left="0" w:hanging="0"/>
              <w:jc w:val="left"/>
              <w:rPr>
                <w:rFonts w:ascii="Times New Roman" w:hAnsi="Times New Roman" w:eastAsia="Times New Roman" w:cs="Times New Roman"/>
                <w:color w:val="auto"/>
                <w:kern w:val="0"/>
                <w:sz w:val="22"/>
                <w:szCs w:val="22"/>
                <w:lang w:val="ru-RU" w:eastAsia="ru-RU" w:bidi="ar-SA"/>
              </w:rPr>
            </w:pPr>
            <w:r>
              <w:rPr>
                <w:rFonts w:eastAsia="Times New Roman" w:cs="Times New Roman"/>
                <w:color w:val="auto"/>
                <w:kern w:val="0"/>
                <w:sz w:val="22"/>
                <w:szCs w:val="22"/>
                <w:lang w:val="ru-RU" w:eastAsia="ru-RU" w:bidi="ar-SA"/>
              </w:rPr>
              <w:t>Ключ трещоточный 1/4.</w:t>
            </w:r>
          </w:p>
          <w:p>
            <w:pPr>
              <w:pStyle w:val="Normal"/>
              <w:widowControl w:val="false"/>
              <w:numPr>
                <w:ilvl w:val="0"/>
                <w:numId w:val="38"/>
              </w:numPr>
              <w:tabs>
                <w:tab w:val="clear" w:pos="708"/>
                <w:tab w:val="left" w:pos="0" w:leader="none"/>
              </w:tabs>
              <w:ind w:left="0" w:hanging="0"/>
              <w:jc w:val="left"/>
              <w:rPr>
                <w:rFonts w:ascii="Times New Roman" w:hAnsi="Times New Roman" w:eastAsia="Times New Roman" w:cs="Times New Roman"/>
                <w:color w:val="auto"/>
                <w:kern w:val="0"/>
                <w:sz w:val="22"/>
                <w:szCs w:val="22"/>
                <w:lang w:val="ru-RU" w:eastAsia="ru-RU" w:bidi="ar-SA"/>
              </w:rPr>
            </w:pPr>
            <w:r>
              <w:rPr>
                <w:rFonts w:eastAsia="Times New Roman" w:cs="Times New Roman"/>
                <w:color w:val="auto"/>
                <w:kern w:val="0"/>
                <w:sz w:val="22"/>
                <w:szCs w:val="22"/>
                <w:lang w:val="ru-RU" w:eastAsia="ru-RU" w:bidi="ar-SA"/>
              </w:rPr>
              <w:t>Головки торцевые 1/2: 10, 11, 12, 13, 14, 15, 17, 19, 22, 24, 27, 30, 32.</w:t>
            </w:r>
          </w:p>
          <w:p>
            <w:pPr>
              <w:pStyle w:val="Normal"/>
              <w:widowControl w:val="false"/>
              <w:numPr>
                <w:ilvl w:val="0"/>
                <w:numId w:val="38"/>
              </w:numPr>
              <w:tabs>
                <w:tab w:val="clear" w:pos="708"/>
                <w:tab w:val="left" w:pos="0" w:leader="none"/>
              </w:tabs>
              <w:ind w:left="0" w:hanging="0"/>
              <w:jc w:val="left"/>
              <w:rPr>
                <w:rFonts w:ascii="Times New Roman" w:hAnsi="Times New Roman" w:eastAsia="Times New Roman" w:cs="Times New Roman"/>
                <w:color w:val="auto"/>
                <w:kern w:val="0"/>
                <w:sz w:val="22"/>
                <w:szCs w:val="22"/>
                <w:lang w:val="ru-RU" w:eastAsia="ru-RU" w:bidi="ar-SA"/>
              </w:rPr>
            </w:pPr>
            <w:r>
              <w:rPr>
                <w:rFonts w:eastAsia="Times New Roman" w:cs="Times New Roman"/>
                <w:color w:val="auto"/>
                <w:kern w:val="0"/>
                <w:sz w:val="22"/>
                <w:szCs w:val="22"/>
                <w:lang w:val="ru-RU" w:eastAsia="ru-RU" w:bidi="ar-SA"/>
              </w:rPr>
              <w:t>Головки торцевые 1/4: 4, 5, 6, 7, 8, 9, 10, 11, 12, 13.</w:t>
            </w:r>
          </w:p>
          <w:p>
            <w:pPr>
              <w:pStyle w:val="Normal"/>
              <w:widowControl w:val="false"/>
              <w:numPr>
                <w:ilvl w:val="0"/>
                <w:numId w:val="38"/>
              </w:numPr>
              <w:tabs>
                <w:tab w:val="clear" w:pos="708"/>
                <w:tab w:val="left" w:pos="0" w:leader="none"/>
              </w:tabs>
              <w:ind w:left="0" w:hanging="0"/>
              <w:jc w:val="left"/>
              <w:rPr>
                <w:rFonts w:ascii="Times New Roman" w:hAnsi="Times New Roman" w:eastAsia="Times New Roman" w:cs="Times New Roman"/>
                <w:color w:val="auto"/>
                <w:kern w:val="0"/>
                <w:sz w:val="22"/>
                <w:szCs w:val="22"/>
                <w:lang w:val="ru-RU" w:eastAsia="ru-RU" w:bidi="ar-SA"/>
              </w:rPr>
            </w:pPr>
            <w:r>
              <w:rPr>
                <w:rFonts w:eastAsia="Times New Roman" w:cs="Times New Roman"/>
                <w:color w:val="auto"/>
                <w:kern w:val="0"/>
                <w:sz w:val="22"/>
                <w:szCs w:val="22"/>
                <w:lang w:val="ru-RU" w:eastAsia="ru-RU" w:bidi="ar-SA"/>
              </w:rPr>
              <w:t>Головки торцевые 1/4, удлиненные: 5, 6, 7, 8, 9.</w:t>
            </w:r>
          </w:p>
          <w:p>
            <w:pPr>
              <w:pStyle w:val="Normal"/>
              <w:widowControl w:val="false"/>
              <w:numPr>
                <w:ilvl w:val="0"/>
                <w:numId w:val="38"/>
              </w:numPr>
              <w:tabs>
                <w:tab w:val="clear" w:pos="708"/>
                <w:tab w:val="left" w:pos="0" w:leader="none"/>
              </w:tabs>
              <w:ind w:left="0" w:hanging="0"/>
              <w:jc w:val="left"/>
              <w:rPr>
                <w:rFonts w:ascii="Times New Roman" w:hAnsi="Times New Roman" w:eastAsia="Times New Roman" w:cs="Times New Roman"/>
                <w:color w:val="auto"/>
                <w:kern w:val="0"/>
                <w:sz w:val="22"/>
                <w:szCs w:val="22"/>
                <w:lang w:val="ru-RU" w:eastAsia="ru-RU" w:bidi="ar-SA"/>
              </w:rPr>
            </w:pPr>
            <w:r>
              <w:rPr>
                <w:rFonts w:eastAsia="Times New Roman" w:cs="Times New Roman"/>
                <w:color w:val="auto"/>
                <w:kern w:val="0"/>
                <w:sz w:val="22"/>
                <w:szCs w:val="22"/>
                <w:lang w:val="ru-RU" w:eastAsia="ru-RU" w:bidi="ar-SA"/>
              </w:rPr>
              <w:t>Ключи комбинированные: 10, 11, 12, 13, 14, 15, 17, 19.</w:t>
            </w:r>
          </w:p>
          <w:p>
            <w:pPr>
              <w:pStyle w:val="Normal"/>
              <w:widowControl w:val="false"/>
              <w:numPr>
                <w:ilvl w:val="0"/>
                <w:numId w:val="38"/>
              </w:numPr>
              <w:tabs>
                <w:tab w:val="clear" w:pos="708"/>
                <w:tab w:val="left" w:pos="0" w:leader="none"/>
              </w:tabs>
              <w:ind w:left="0" w:hanging="0"/>
              <w:jc w:val="left"/>
              <w:rPr>
                <w:rFonts w:ascii="Times New Roman" w:hAnsi="Times New Roman" w:eastAsia="Times New Roman" w:cs="Times New Roman"/>
                <w:color w:val="auto"/>
                <w:kern w:val="0"/>
                <w:sz w:val="22"/>
                <w:szCs w:val="22"/>
                <w:lang w:val="ru-RU" w:eastAsia="ru-RU" w:bidi="ar-SA"/>
              </w:rPr>
            </w:pPr>
            <w:r>
              <w:rPr>
                <w:rFonts w:eastAsia="Times New Roman" w:cs="Times New Roman"/>
                <w:color w:val="auto"/>
                <w:kern w:val="0"/>
                <w:sz w:val="22"/>
                <w:szCs w:val="22"/>
                <w:lang w:val="ru-RU" w:eastAsia="ru-RU" w:bidi="ar-SA"/>
              </w:rPr>
              <w:t>Кардан 1/2.</w:t>
            </w:r>
          </w:p>
          <w:p>
            <w:pPr>
              <w:pStyle w:val="Normal"/>
              <w:widowControl w:val="false"/>
              <w:numPr>
                <w:ilvl w:val="0"/>
                <w:numId w:val="38"/>
              </w:numPr>
              <w:tabs>
                <w:tab w:val="clear" w:pos="708"/>
                <w:tab w:val="left" w:pos="0" w:leader="none"/>
              </w:tabs>
              <w:ind w:left="0" w:hanging="0"/>
              <w:jc w:val="left"/>
              <w:rPr>
                <w:rFonts w:ascii="Times New Roman" w:hAnsi="Times New Roman" w:eastAsia="Times New Roman" w:cs="Times New Roman"/>
                <w:color w:val="auto"/>
                <w:kern w:val="0"/>
                <w:sz w:val="22"/>
                <w:szCs w:val="22"/>
                <w:lang w:val="ru-RU" w:eastAsia="ru-RU" w:bidi="ar-SA"/>
              </w:rPr>
            </w:pPr>
            <w:r>
              <w:rPr>
                <w:rFonts w:eastAsia="Times New Roman" w:cs="Times New Roman"/>
                <w:color w:val="auto"/>
                <w:kern w:val="0"/>
                <w:sz w:val="22"/>
                <w:szCs w:val="22"/>
                <w:lang w:val="ru-RU" w:eastAsia="ru-RU" w:bidi="ar-SA"/>
              </w:rPr>
              <w:t>Кардан 1/4.</w:t>
            </w:r>
          </w:p>
          <w:p>
            <w:pPr>
              <w:pStyle w:val="Normal"/>
              <w:widowControl w:val="false"/>
              <w:numPr>
                <w:ilvl w:val="0"/>
                <w:numId w:val="38"/>
              </w:numPr>
              <w:tabs>
                <w:tab w:val="clear" w:pos="708"/>
                <w:tab w:val="left" w:pos="0" w:leader="none"/>
              </w:tabs>
              <w:ind w:left="0" w:hanging="0"/>
              <w:jc w:val="left"/>
              <w:rPr>
                <w:rFonts w:ascii="Times New Roman" w:hAnsi="Times New Roman" w:eastAsia="Times New Roman" w:cs="Times New Roman"/>
                <w:color w:val="auto"/>
                <w:kern w:val="0"/>
                <w:sz w:val="22"/>
                <w:szCs w:val="22"/>
                <w:lang w:val="ru-RU" w:eastAsia="ru-RU" w:bidi="ar-SA"/>
              </w:rPr>
            </w:pPr>
            <w:r>
              <w:rPr>
                <w:rFonts w:eastAsia="Times New Roman" w:cs="Times New Roman"/>
                <w:color w:val="auto"/>
                <w:kern w:val="0"/>
                <w:sz w:val="22"/>
                <w:szCs w:val="22"/>
                <w:lang w:val="ru-RU" w:eastAsia="ru-RU" w:bidi="ar-SA"/>
              </w:rPr>
              <w:t>Удлинитель 1/2.</w:t>
            </w:r>
          </w:p>
          <w:p>
            <w:pPr>
              <w:pStyle w:val="Normal"/>
              <w:widowControl w:val="false"/>
              <w:numPr>
                <w:ilvl w:val="0"/>
                <w:numId w:val="38"/>
              </w:numPr>
              <w:tabs>
                <w:tab w:val="clear" w:pos="708"/>
                <w:tab w:val="left" w:pos="0" w:leader="none"/>
              </w:tabs>
              <w:ind w:left="0" w:hanging="0"/>
              <w:jc w:val="left"/>
              <w:rPr>
                <w:rFonts w:ascii="Times New Roman" w:hAnsi="Times New Roman" w:eastAsia="Times New Roman" w:cs="Times New Roman"/>
                <w:color w:val="auto"/>
                <w:kern w:val="0"/>
                <w:sz w:val="22"/>
                <w:szCs w:val="22"/>
                <w:lang w:val="ru-RU" w:eastAsia="ru-RU" w:bidi="ar-SA"/>
              </w:rPr>
            </w:pPr>
            <w:r>
              <w:rPr>
                <w:rFonts w:eastAsia="Times New Roman" w:cs="Times New Roman"/>
                <w:color w:val="auto"/>
                <w:kern w:val="0"/>
                <w:sz w:val="22"/>
                <w:szCs w:val="22"/>
                <w:lang w:val="ru-RU" w:eastAsia="ru-RU" w:bidi="ar-SA"/>
              </w:rPr>
              <w:t>Удлинитель 1/4.</w:t>
            </w:r>
          </w:p>
          <w:p>
            <w:pPr>
              <w:pStyle w:val="Normal"/>
              <w:widowControl w:val="false"/>
              <w:numPr>
                <w:ilvl w:val="0"/>
                <w:numId w:val="38"/>
              </w:numPr>
              <w:tabs>
                <w:tab w:val="clear" w:pos="708"/>
                <w:tab w:val="left" w:pos="0" w:leader="none"/>
              </w:tabs>
              <w:ind w:left="0" w:hanging="0"/>
              <w:jc w:val="left"/>
              <w:rPr>
                <w:rFonts w:ascii="Times New Roman" w:hAnsi="Times New Roman" w:eastAsia="Times New Roman" w:cs="Times New Roman"/>
                <w:color w:val="auto"/>
                <w:kern w:val="0"/>
                <w:sz w:val="22"/>
                <w:szCs w:val="22"/>
                <w:lang w:val="ru-RU" w:eastAsia="ru-RU" w:bidi="ar-SA"/>
              </w:rPr>
            </w:pPr>
            <w:r>
              <w:rPr>
                <w:rFonts w:eastAsia="Times New Roman" w:cs="Times New Roman"/>
                <w:color w:val="auto"/>
                <w:kern w:val="0"/>
                <w:sz w:val="22"/>
                <w:szCs w:val="22"/>
                <w:lang w:val="ru-RU" w:eastAsia="ru-RU" w:bidi="ar-SA"/>
              </w:rPr>
              <w:t>Отвертка-держатель 1/4.</w:t>
            </w:r>
          </w:p>
          <w:p>
            <w:pPr>
              <w:pStyle w:val="Normal"/>
              <w:widowControl w:val="false"/>
              <w:numPr>
                <w:ilvl w:val="0"/>
                <w:numId w:val="38"/>
              </w:numPr>
              <w:tabs>
                <w:tab w:val="clear" w:pos="708"/>
                <w:tab w:val="left" w:pos="0" w:leader="none"/>
              </w:tabs>
              <w:ind w:left="0" w:hanging="0"/>
              <w:jc w:val="left"/>
              <w:rPr>
                <w:rFonts w:ascii="Times New Roman" w:hAnsi="Times New Roman" w:eastAsia="Times New Roman" w:cs="Times New Roman"/>
                <w:color w:val="auto"/>
                <w:kern w:val="0"/>
                <w:sz w:val="22"/>
                <w:szCs w:val="22"/>
                <w:lang w:val="ru-RU" w:eastAsia="ru-RU" w:bidi="ar-SA"/>
              </w:rPr>
            </w:pPr>
            <w:r>
              <w:rPr>
                <w:rFonts w:eastAsia="Times New Roman" w:cs="Times New Roman"/>
                <w:color w:val="auto"/>
                <w:kern w:val="0"/>
                <w:sz w:val="22"/>
                <w:szCs w:val="22"/>
                <w:lang w:val="ru-RU" w:eastAsia="ru-RU" w:bidi="ar-SA"/>
              </w:rPr>
              <w:t>Переходник для бит 1/4.</w:t>
            </w:r>
          </w:p>
          <w:p>
            <w:pPr>
              <w:pStyle w:val="Normal"/>
              <w:widowControl w:val="false"/>
              <w:numPr>
                <w:ilvl w:val="0"/>
                <w:numId w:val="38"/>
              </w:numPr>
              <w:tabs>
                <w:tab w:val="clear" w:pos="708"/>
                <w:tab w:val="left" w:pos="0" w:leader="none"/>
              </w:tabs>
              <w:ind w:left="0" w:hanging="0"/>
              <w:jc w:val="left"/>
              <w:rPr>
                <w:rFonts w:ascii="Times New Roman" w:hAnsi="Times New Roman" w:eastAsia="Times New Roman" w:cs="Times New Roman"/>
                <w:color w:val="auto"/>
                <w:kern w:val="0"/>
                <w:sz w:val="22"/>
                <w:szCs w:val="22"/>
                <w:lang w:val="ru-RU" w:eastAsia="ru-RU" w:bidi="ar-SA"/>
              </w:rPr>
            </w:pPr>
            <w:r>
              <w:rPr>
                <w:rFonts w:eastAsia="Times New Roman" w:cs="Times New Roman"/>
                <w:color w:val="auto"/>
                <w:kern w:val="0"/>
                <w:sz w:val="22"/>
                <w:szCs w:val="22"/>
                <w:lang w:val="ru-RU" w:eastAsia="ru-RU" w:bidi="ar-SA"/>
              </w:rPr>
              <w:t>Набор шестигранных ключей: 1.5 мм, 2.0 мм, 3 мм, 3.5 мм, 5 мм, 6 мм, 7 мм.</w:t>
            </w:r>
          </w:p>
          <w:p>
            <w:pPr>
              <w:pStyle w:val="Normal"/>
              <w:widowControl w:val="false"/>
              <w:numPr>
                <w:ilvl w:val="0"/>
                <w:numId w:val="38"/>
              </w:numPr>
              <w:tabs>
                <w:tab w:val="clear" w:pos="708"/>
                <w:tab w:val="left" w:pos="0" w:leader="none"/>
              </w:tabs>
              <w:ind w:left="0" w:hanging="0"/>
              <w:jc w:val="left"/>
              <w:rPr>
                <w:rFonts w:ascii="Times New Roman" w:hAnsi="Times New Roman" w:eastAsia="Times New Roman" w:cs="Times New Roman"/>
                <w:color w:val="auto"/>
                <w:kern w:val="0"/>
                <w:sz w:val="22"/>
                <w:szCs w:val="22"/>
                <w:lang w:val="ru-RU" w:eastAsia="ru-RU" w:bidi="ar-SA"/>
              </w:rPr>
            </w:pPr>
            <w:r>
              <w:rPr>
                <w:rFonts w:eastAsia="Times New Roman" w:cs="Times New Roman"/>
                <w:color w:val="auto"/>
                <w:kern w:val="0"/>
                <w:sz w:val="22"/>
                <w:szCs w:val="22"/>
                <w:lang w:val="ru-RU" w:eastAsia="ru-RU" w:bidi="ar-SA"/>
              </w:rPr>
              <w:t>Головки свечные 16 мм и 21 мм.</w:t>
            </w:r>
          </w:p>
          <w:p>
            <w:pPr>
              <w:pStyle w:val="Normal"/>
              <w:widowControl w:val="false"/>
              <w:numPr>
                <w:ilvl w:val="0"/>
                <w:numId w:val="38"/>
              </w:numPr>
              <w:tabs>
                <w:tab w:val="clear" w:pos="708"/>
                <w:tab w:val="left" w:pos="0" w:leader="none"/>
              </w:tabs>
              <w:ind w:left="0" w:hanging="0"/>
              <w:jc w:val="left"/>
              <w:rPr>
                <w:rFonts w:ascii="Times New Roman" w:hAnsi="Times New Roman" w:eastAsia="Times New Roman" w:cs="Times New Roman"/>
                <w:color w:val="auto"/>
                <w:kern w:val="0"/>
                <w:sz w:val="22"/>
                <w:szCs w:val="22"/>
                <w:lang w:val="ru-RU" w:eastAsia="ru-RU" w:bidi="ar-SA"/>
              </w:rPr>
            </w:pPr>
            <w:r>
              <w:rPr>
                <w:rFonts w:eastAsia="Times New Roman" w:cs="Times New Roman"/>
                <w:color w:val="auto"/>
                <w:kern w:val="0"/>
                <w:sz w:val="22"/>
                <w:szCs w:val="22"/>
                <w:lang w:val="ru-RU" w:eastAsia="ru-RU" w:bidi="ar-SA"/>
              </w:rPr>
              <w:t>Вороток Т-образный 1/2.</w:t>
            </w:r>
          </w:p>
          <w:p>
            <w:pPr>
              <w:pStyle w:val="Normal"/>
              <w:widowControl w:val="false"/>
              <w:numPr>
                <w:ilvl w:val="0"/>
                <w:numId w:val="38"/>
              </w:numPr>
              <w:tabs>
                <w:tab w:val="clear" w:pos="708"/>
                <w:tab w:val="left" w:pos="0" w:leader="none"/>
              </w:tabs>
              <w:ind w:left="0" w:hanging="0"/>
              <w:jc w:val="left"/>
              <w:rPr>
                <w:rFonts w:ascii="Times New Roman" w:hAnsi="Times New Roman" w:eastAsia="Times New Roman" w:cs="Times New Roman"/>
                <w:color w:val="auto"/>
                <w:kern w:val="0"/>
                <w:sz w:val="22"/>
                <w:szCs w:val="22"/>
                <w:lang w:val="ru-RU" w:eastAsia="ru-RU" w:bidi="ar-SA"/>
              </w:rPr>
            </w:pPr>
            <w:r>
              <w:rPr>
                <w:rFonts w:eastAsia="Times New Roman" w:cs="Times New Roman"/>
                <w:color w:val="auto"/>
                <w:kern w:val="0"/>
                <w:sz w:val="22"/>
                <w:szCs w:val="22"/>
                <w:lang w:val="ru-RU" w:eastAsia="ru-RU" w:bidi="ar-SA"/>
              </w:rPr>
              <w:t>Биты: Т10, Т15, Т20, Т25, Т27, Т30, T40, SL3, SL4, SL5, SL6, PH1, PH2, PH3.</w:t>
            </w:r>
          </w:p>
          <w:p>
            <w:pPr>
              <w:pStyle w:val="Normal"/>
              <w:widowControl w:val="false"/>
              <w:numPr>
                <w:ilvl w:val="0"/>
                <w:numId w:val="38"/>
              </w:numPr>
              <w:tabs>
                <w:tab w:val="clear" w:pos="708"/>
                <w:tab w:val="left" w:pos="0" w:leader="none"/>
              </w:tabs>
              <w:ind w:left="0" w:hanging="0"/>
              <w:jc w:val="left"/>
              <w:rPr>
                <w:rFonts w:ascii="Times New Roman" w:hAnsi="Times New Roman" w:eastAsia="Times New Roman" w:cs="Times New Roman"/>
                <w:color w:val="auto"/>
                <w:kern w:val="0"/>
                <w:sz w:val="22"/>
                <w:szCs w:val="22"/>
                <w:lang w:val="ru-RU" w:eastAsia="ru-RU" w:bidi="ar-SA"/>
              </w:rPr>
            </w:pPr>
            <w:r>
              <w:rPr>
                <w:rFonts w:eastAsia="Times New Roman" w:cs="Times New Roman"/>
                <w:color w:val="auto"/>
                <w:kern w:val="0"/>
                <w:sz w:val="22"/>
                <w:szCs w:val="22"/>
                <w:lang w:val="ru-RU" w:eastAsia="ru-RU" w:bidi="ar-SA"/>
              </w:rPr>
              <w:t>Пассатижи.</w:t>
            </w:r>
          </w:p>
          <w:p>
            <w:pPr>
              <w:pStyle w:val="Normal"/>
              <w:widowControl w:val="false"/>
              <w:numPr>
                <w:ilvl w:val="0"/>
                <w:numId w:val="38"/>
              </w:numPr>
              <w:tabs>
                <w:tab w:val="clear" w:pos="708"/>
                <w:tab w:val="left" w:pos="0" w:leader="none"/>
              </w:tabs>
              <w:ind w:left="0" w:hanging="0"/>
              <w:jc w:val="left"/>
              <w:rPr>
                <w:rFonts w:ascii="Times New Roman" w:hAnsi="Times New Roman" w:eastAsia="Times New Roman" w:cs="Times New Roman"/>
                <w:color w:val="auto"/>
                <w:kern w:val="0"/>
                <w:sz w:val="22"/>
                <w:szCs w:val="22"/>
                <w:lang w:val="ru-RU" w:eastAsia="ru-RU" w:bidi="ar-SA"/>
              </w:rPr>
            </w:pPr>
            <w:r>
              <w:rPr>
                <w:rFonts w:eastAsia="Times New Roman" w:cs="Times New Roman"/>
                <w:color w:val="auto"/>
                <w:kern w:val="0"/>
                <w:sz w:val="22"/>
                <w:szCs w:val="22"/>
                <w:lang w:val="ru-RU" w:eastAsia="ru-RU" w:bidi="ar-SA"/>
              </w:rPr>
              <w:t>Клещи переставные.</w:t>
            </w:r>
          </w:p>
          <w:p>
            <w:pPr>
              <w:pStyle w:val="Normal"/>
              <w:widowControl w:val="false"/>
              <w:numPr>
                <w:ilvl w:val="0"/>
                <w:numId w:val="38"/>
              </w:numPr>
              <w:tabs>
                <w:tab w:val="clear" w:pos="708"/>
                <w:tab w:val="left" w:pos="0" w:leader="none"/>
              </w:tabs>
              <w:ind w:left="0" w:hanging="0"/>
              <w:jc w:val="left"/>
              <w:rPr>
                <w:rFonts w:ascii="Times New Roman" w:hAnsi="Times New Roman" w:eastAsia="Times New Roman" w:cs="Times New Roman"/>
                <w:color w:val="auto"/>
                <w:kern w:val="0"/>
                <w:sz w:val="22"/>
                <w:szCs w:val="22"/>
                <w:lang w:val="ru-RU" w:eastAsia="ru-RU" w:bidi="ar-SA"/>
              </w:rPr>
            </w:pPr>
            <w:r>
              <w:rPr>
                <w:rFonts w:eastAsia="Times New Roman" w:cs="Times New Roman"/>
                <w:color w:val="auto"/>
                <w:kern w:val="0"/>
                <w:sz w:val="22"/>
                <w:szCs w:val="22"/>
                <w:lang w:val="ru-RU" w:eastAsia="ru-RU" w:bidi="ar-SA"/>
              </w:rPr>
              <w:t>Молоток, масса головки 0,3 кг.</w:t>
            </w:r>
          </w:p>
          <w:p>
            <w:pPr>
              <w:pStyle w:val="Normal"/>
              <w:widowControl w:val="false"/>
              <w:numPr>
                <w:ilvl w:val="0"/>
                <w:numId w:val="38"/>
              </w:numPr>
              <w:tabs>
                <w:tab w:val="clear" w:pos="708"/>
                <w:tab w:val="left" w:pos="0" w:leader="none"/>
              </w:tabs>
              <w:ind w:left="0" w:hanging="0"/>
              <w:jc w:val="left"/>
              <w:rPr>
                <w:rFonts w:ascii="Times New Roman" w:hAnsi="Times New Roman" w:eastAsia="Times New Roman" w:cs="Times New Roman"/>
                <w:color w:val="auto"/>
                <w:kern w:val="0"/>
                <w:sz w:val="22"/>
                <w:szCs w:val="22"/>
                <w:lang w:val="ru-RU" w:eastAsia="ru-RU" w:bidi="ar-SA"/>
              </w:rPr>
            </w:pPr>
            <w:r>
              <w:rPr>
                <w:rFonts w:eastAsia="Times New Roman" w:cs="Times New Roman"/>
                <w:color w:val="auto"/>
                <w:kern w:val="0"/>
                <w:sz w:val="22"/>
                <w:szCs w:val="22"/>
                <w:lang w:val="ru-RU" w:eastAsia="ru-RU" w:bidi="ar-SA"/>
              </w:rPr>
              <w:t>Отвертки: SL6 x 100; SL6,5 x 38, PH2 x 38; PH2 x 100; PH3 x 200</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51</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sz w:val="24"/>
                <w:szCs w:val="24"/>
              </w:rPr>
            </w:pPr>
            <w:r>
              <w:rPr>
                <w:rFonts w:eastAsia="Calibri" w:cs="Times New Roman"/>
                <w:iCs/>
                <w:color w:val="000000"/>
                <w:kern w:val="0"/>
                <w:sz w:val="24"/>
                <w:szCs w:val="24"/>
                <w:lang w:val="ru-RU" w:eastAsia="en-US" w:bidi="ar-SA"/>
              </w:rPr>
              <w:t>Позиция 51</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Набор инструментов</w:t>
            </w:r>
          </w:p>
          <w:p>
            <w:pPr>
              <w:pStyle w:val="Normal"/>
              <w:widowControl w:val="false"/>
              <w:jc w:val="left"/>
              <w:rPr>
                <w:rFonts w:ascii="Times New Roman" w:hAnsi="Times New Roman"/>
                <w:sz w:val="24"/>
                <w:szCs w:val="24"/>
              </w:rPr>
            </w:pPr>
            <w:r>
              <w:rPr>
                <w:sz w:val="24"/>
                <w:szCs w:val="24"/>
              </w:rPr>
              <w:t>216 предметов</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lang w:val="en-US"/>
              </w:rPr>
            </w:pPr>
            <w:r>
              <w:rPr>
                <w:rFonts w:eastAsia="Calibri" w:cs="Times New Roman"/>
                <w:color w:val="000000"/>
                <w:sz w:val="22"/>
                <w:szCs w:val="22"/>
                <w:lang w:val="en-US"/>
              </w:rPr>
            </w:r>
          </w:p>
        </w:tc>
        <w:tc>
          <w:tcPr>
            <w:tcW w:w="3477" w:type="dxa"/>
            <w:tcBorders>
              <w:top w:val="nil"/>
              <w:right w:val="nil"/>
            </w:tcBorders>
            <w:vAlign w:val="center"/>
          </w:tcPr>
          <w:p>
            <w:pPr>
              <w:pStyle w:val="Normal"/>
              <w:widowControl w:val="false"/>
              <w:jc w:val="left"/>
              <w:rPr/>
            </w:pPr>
            <w:r>
              <w:rPr>
                <w:rStyle w:val="Strong8"/>
                <w:b w:val="false"/>
                <w:i w:val="false"/>
                <w:caps w:val="false"/>
                <w:smallCaps w:val="false"/>
                <w:color w:val="333333"/>
                <w:spacing w:val="0"/>
                <w:sz w:val="22"/>
                <w:szCs w:val="22"/>
              </w:rPr>
              <w:t>Количество предметов:</w:t>
            </w:r>
            <w:r>
              <w:rPr>
                <w:b w:val="false"/>
                <w:i w:val="false"/>
                <w:caps w:val="false"/>
                <w:smallCaps w:val="false"/>
                <w:color w:val="333333"/>
                <w:spacing w:val="0"/>
                <w:sz w:val="22"/>
                <w:szCs w:val="22"/>
              </w:rPr>
              <w:t> 216 шт..</w:t>
            </w:r>
          </w:p>
          <w:p>
            <w:pPr>
              <w:pStyle w:val="Normal"/>
              <w:widowControl w:val="false"/>
              <w:numPr>
                <w:ilvl w:val="0"/>
                <w:numId w:val="39"/>
              </w:numPr>
              <w:tabs>
                <w:tab w:val="clear" w:pos="708"/>
                <w:tab w:val="left" w:pos="0" w:leader="none"/>
              </w:tabs>
              <w:ind w:left="0" w:hanging="0"/>
              <w:jc w:val="left"/>
              <w:rPr/>
            </w:pPr>
            <w:r>
              <w:rPr>
                <w:rStyle w:val="Strong8"/>
                <w:b w:val="false"/>
                <w:i w:val="false"/>
                <w:caps w:val="false"/>
                <w:smallCaps w:val="false"/>
                <w:color w:val="333333"/>
                <w:spacing w:val="0"/>
                <w:sz w:val="22"/>
                <w:szCs w:val="22"/>
              </w:rPr>
              <w:t>Диапазон головок:</w:t>
            </w:r>
            <w:r>
              <w:rPr>
                <w:b w:val="false"/>
                <w:i w:val="false"/>
                <w:caps w:val="false"/>
                <w:smallCaps w:val="false"/>
                <w:color w:val="333333"/>
                <w:spacing w:val="0"/>
                <w:sz w:val="22"/>
                <w:szCs w:val="22"/>
              </w:rPr>
              <w:t> от 4 до 32 мм.</w:t>
            </w:r>
          </w:p>
          <w:p>
            <w:pPr>
              <w:pStyle w:val="Normal"/>
              <w:widowControl w:val="false"/>
              <w:numPr>
                <w:ilvl w:val="0"/>
                <w:numId w:val="39"/>
              </w:numPr>
              <w:tabs>
                <w:tab w:val="clear" w:pos="708"/>
                <w:tab w:val="left" w:pos="0" w:leader="none"/>
              </w:tabs>
              <w:ind w:left="0" w:hanging="0"/>
              <w:jc w:val="left"/>
              <w:rPr/>
            </w:pPr>
            <w:r>
              <w:rPr>
                <w:rStyle w:val="Strong8"/>
                <w:b w:val="false"/>
                <w:i w:val="false"/>
                <w:caps w:val="false"/>
                <w:smallCaps w:val="false"/>
                <w:color w:val="333333"/>
                <w:spacing w:val="0"/>
                <w:sz w:val="22"/>
                <w:szCs w:val="22"/>
              </w:rPr>
              <w:t>Присоединительные размеры:</w:t>
            </w:r>
            <w:r>
              <w:rPr>
                <w:b w:val="false"/>
                <w:i w:val="false"/>
                <w:caps w:val="false"/>
                <w:smallCaps w:val="false"/>
                <w:color w:val="333333"/>
                <w:spacing w:val="0"/>
                <w:sz w:val="22"/>
                <w:szCs w:val="22"/>
              </w:rPr>
              <w:t> 1/4", 3/8", 1/2" (дюйма).</w:t>
            </w:r>
          </w:p>
          <w:p>
            <w:pPr>
              <w:pStyle w:val="Normal"/>
              <w:widowControl w:val="false"/>
              <w:numPr>
                <w:ilvl w:val="0"/>
                <w:numId w:val="39"/>
              </w:numPr>
              <w:tabs>
                <w:tab w:val="clear" w:pos="708"/>
                <w:tab w:val="left" w:pos="0" w:leader="none"/>
              </w:tabs>
              <w:ind w:left="0" w:hanging="0"/>
              <w:jc w:val="left"/>
              <w:rPr/>
            </w:pPr>
            <w:r>
              <w:rPr>
                <w:rStyle w:val="Strong8"/>
                <w:b w:val="false"/>
                <w:i w:val="false"/>
                <w:caps w:val="false"/>
                <w:smallCaps w:val="false"/>
                <w:color w:val="333333"/>
                <w:spacing w:val="0"/>
                <w:sz w:val="22"/>
                <w:szCs w:val="22"/>
              </w:rPr>
              <w:t>Тип головок:</w:t>
            </w:r>
            <w:r>
              <w:rPr>
                <w:b w:val="false"/>
                <w:i w:val="false"/>
                <w:caps w:val="false"/>
                <w:smallCaps w:val="false"/>
                <w:color w:val="333333"/>
                <w:spacing w:val="0"/>
                <w:sz w:val="22"/>
                <w:szCs w:val="22"/>
              </w:rPr>
              <w:t> 6-гранные.</w:t>
            </w:r>
          </w:p>
          <w:p>
            <w:pPr>
              <w:pStyle w:val="Normal"/>
              <w:widowControl w:val="false"/>
              <w:numPr>
                <w:ilvl w:val="0"/>
                <w:numId w:val="39"/>
              </w:numPr>
              <w:tabs>
                <w:tab w:val="clear" w:pos="708"/>
                <w:tab w:val="left" w:pos="0" w:leader="none"/>
              </w:tabs>
              <w:ind w:left="0" w:hanging="0"/>
              <w:jc w:val="left"/>
              <w:rPr/>
            </w:pPr>
            <w:r>
              <w:rPr>
                <w:rStyle w:val="Strong8"/>
                <w:b w:val="false"/>
                <w:i w:val="false"/>
                <w:caps w:val="false"/>
                <w:smallCaps w:val="false"/>
                <w:color w:val="333333"/>
                <w:spacing w:val="0"/>
                <w:sz w:val="22"/>
                <w:szCs w:val="22"/>
              </w:rPr>
              <w:t>Система измерения:</w:t>
            </w:r>
            <w:r>
              <w:rPr>
                <w:b w:val="false"/>
                <w:i w:val="false"/>
                <w:caps w:val="false"/>
                <w:smallCaps w:val="false"/>
                <w:color w:val="333333"/>
                <w:spacing w:val="0"/>
                <w:sz w:val="22"/>
                <w:szCs w:val="22"/>
              </w:rPr>
              <w:t> метрическая.</w:t>
            </w:r>
          </w:p>
          <w:p>
            <w:pPr>
              <w:pStyle w:val="Normal"/>
              <w:widowControl w:val="false"/>
              <w:numPr>
                <w:ilvl w:val="0"/>
                <w:numId w:val="39"/>
              </w:numPr>
              <w:tabs>
                <w:tab w:val="clear" w:pos="708"/>
                <w:tab w:val="left" w:pos="0" w:leader="none"/>
              </w:tabs>
              <w:ind w:left="0" w:hanging="0"/>
              <w:jc w:val="left"/>
              <w:rPr/>
            </w:pPr>
            <w:r>
              <w:rPr>
                <w:rStyle w:val="Strong8"/>
                <w:b w:val="false"/>
                <w:i w:val="false"/>
                <w:caps w:val="false"/>
                <w:smallCaps w:val="false"/>
                <w:color w:val="333333"/>
                <w:spacing w:val="0"/>
                <w:sz w:val="22"/>
                <w:szCs w:val="22"/>
              </w:rPr>
              <w:t>Комбинированные ключи:</w:t>
            </w:r>
            <w:r>
              <w:rPr>
                <w:b w:val="false"/>
                <w:i w:val="false"/>
                <w:caps w:val="false"/>
                <w:smallCaps w:val="false"/>
                <w:color w:val="333333"/>
                <w:spacing w:val="0"/>
                <w:sz w:val="22"/>
                <w:szCs w:val="22"/>
              </w:rPr>
              <w:t> есть.</w:t>
            </w:r>
          </w:p>
          <w:p>
            <w:pPr>
              <w:pStyle w:val="Normal"/>
              <w:widowControl w:val="false"/>
              <w:numPr>
                <w:ilvl w:val="0"/>
                <w:numId w:val="39"/>
              </w:numPr>
              <w:tabs>
                <w:tab w:val="clear" w:pos="708"/>
                <w:tab w:val="left" w:pos="0" w:leader="none"/>
              </w:tabs>
              <w:ind w:left="0" w:hanging="0"/>
              <w:jc w:val="left"/>
              <w:rPr/>
            </w:pPr>
            <w:r>
              <w:rPr>
                <w:rStyle w:val="Strong8"/>
                <w:b w:val="false"/>
                <w:i w:val="false"/>
                <w:caps w:val="false"/>
                <w:smallCaps w:val="false"/>
                <w:color w:val="333333"/>
                <w:spacing w:val="0"/>
                <w:sz w:val="22"/>
                <w:szCs w:val="22"/>
              </w:rPr>
              <w:t>Трещотки:</w:t>
            </w:r>
            <w:r>
              <w:rPr>
                <w:b w:val="false"/>
                <w:i w:val="false"/>
                <w:caps w:val="false"/>
                <w:smallCaps w:val="false"/>
                <w:color w:val="333333"/>
                <w:spacing w:val="0"/>
                <w:sz w:val="22"/>
                <w:szCs w:val="22"/>
              </w:rPr>
              <w:t> есть (посад. размер: 1/4", 3/8", 1/2").</w:t>
            </w:r>
          </w:p>
          <w:p>
            <w:pPr>
              <w:pStyle w:val="Normal"/>
              <w:widowControl w:val="false"/>
              <w:numPr>
                <w:ilvl w:val="0"/>
                <w:numId w:val="39"/>
              </w:numPr>
              <w:tabs>
                <w:tab w:val="clear" w:pos="708"/>
                <w:tab w:val="left" w:pos="0" w:leader="none"/>
              </w:tabs>
              <w:ind w:left="0" w:hanging="0"/>
              <w:jc w:val="left"/>
              <w:rPr/>
            </w:pPr>
            <w:r>
              <w:rPr>
                <w:rStyle w:val="Strong8"/>
                <w:b w:val="false"/>
                <w:i w:val="false"/>
                <w:caps w:val="false"/>
                <w:smallCaps w:val="false"/>
                <w:color w:val="333333"/>
                <w:spacing w:val="0"/>
                <w:sz w:val="22"/>
                <w:szCs w:val="22"/>
              </w:rPr>
              <w:t>Хвостовик бит:</w:t>
            </w:r>
            <w:r>
              <w:rPr>
                <w:b w:val="false"/>
                <w:i w:val="false"/>
                <w:caps w:val="false"/>
                <w:smallCaps w:val="false"/>
                <w:color w:val="333333"/>
                <w:spacing w:val="0"/>
                <w:sz w:val="22"/>
                <w:szCs w:val="22"/>
              </w:rPr>
              <w:t> 1/4" (тип С).</w:t>
            </w:r>
          </w:p>
          <w:p>
            <w:pPr>
              <w:pStyle w:val="Normal"/>
              <w:widowControl w:val="false"/>
              <w:numPr>
                <w:ilvl w:val="0"/>
                <w:numId w:val="39"/>
              </w:numPr>
              <w:tabs>
                <w:tab w:val="clear" w:pos="708"/>
                <w:tab w:val="left" w:pos="0" w:leader="none"/>
              </w:tabs>
              <w:ind w:left="0" w:hanging="0"/>
              <w:jc w:val="left"/>
              <w:rPr/>
            </w:pPr>
            <w:r>
              <w:rPr>
                <w:rStyle w:val="Strong8"/>
                <w:b w:val="false"/>
                <w:i w:val="false"/>
                <w:caps w:val="false"/>
                <w:smallCaps w:val="false"/>
                <w:color w:val="333333"/>
                <w:spacing w:val="0"/>
                <w:sz w:val="22"/>
                <w:szCs w:val="22"/>
              </w:rPr>
              <w:t>Torx-биты:</w:t>
            </w:r>
            <w:r>
              <w:rPr>
                <w:b w:val="false"/>
                <w:i w:val="false"/>
                <w:caps w:val="false"/>
                <w:smallCaps w:val="false"/>
                <w:color w:val="333333"/>
                <w:spacing w:val="0"/>
                <w:sz w:val="22"/>
                <w:szCs w:val="22"/>
              </w:rPr>
              <w:t> есть.</w:t>
            </w:r>
          </w:p>
          <w:p>
            <w:pPr>
              <w:pStyle w:val="Normal"/>
              <w:widowControl w:val="false"/>
              <w:numPr>
                <w:ilvl w:val="0"/>
                <w:numId w:val="39"/>
              </w:numPr>
              <w:tabs>
                <w:tab w:val="clear" w:pos="708"/>
                <w:tab w:val="left" w:pos="0" w:leader="none"/>
              </w:tabs>
              <w:ind w:left="0" w:hanging="0"/>
              <w:jc w:val="left"/>
              <w:rPr/>
            </w:pPr>
            <w:r>
              <w:rPr>
                <w:rStyle w:val="Strong8"/>
                <w:b w:val="false"/>
                <w:i w:val="false"/>
                <w:caps w:val="false"/>
                <w:smallCaps w:val="false"/>
                <w:color w:val="333333"/>
                <w:spacing w:val="0"/>
                <w:sz w:val="22"/>
                <w:szCs w:val="22"/>
              </w:rPr>
              <w:t>Свечной ключ:</w:t>
            </w:r>
            <w:r>
              <w:rPr>
                <w:b w:val="false"/>
                <w:i w:val="false"/>
                <w:caps w:val="false"/>
                <w:smallCaps w:val="false"/>
                <w:color w:val="333333"/>
                <w:spacing w:val="0"/>
                <w:sz w:val="22"/>
                <w:szCs w:val="22"/>
              </w:rPr>
              <w:t> нет.</w:t>
            </w:r>
          </w:p>
          <w:p>
            <w:pPr>
              <w:pStyle w:val="Normal"/>
              <w:widowControl w:val="false"/>
              <w:numPr>
                <w:ilvl w:val="0"/>
                <w:numId w:val="39"/>
              </w:numPr>
              <w:tabs>
                <w:tab w:val="clear" w:pos="708"/>
                <w:tab w:val="left" w:pos="0" w:leader="none"/>
              </w:tabs>
              <w:ind w:left="0" w:hanging="0"/>
              <w:jc w:val="left"/>
              <w:rPr/>
            </w:pPr>
            <w:r>
              <w:rPr>
                <w:rStyle w:val="Strong8"/>
                <w:b w:val="false"/>
                <w:i w:val="false"/>
                <w:caps w:val="false"/>
                <w:smallCaps w:val="false"/>
                <w:color w:val="333333"/>
                <w:spacing w:val="0"/>
                <w:sz w:val="22"/>
                <w:szCs w:val="22"/>
              </w:rPr>
              <w:t>Свечные головки:</w:t>
            </w:r>
            <w:r>
              <w:rPr>
                <w:b w:val="false"/>
                <w:i w:val="false"/>
                <w:caps w:val="false"/>
                <w:smallCaps w:val="false"/>
                <w:color w:val="333333"/>
                <w:spacing w:val="0"/>
                <w:sz w:val="22"/>
                <w:szCs w:val="22"/>
              </w:rPr>
              <w:t> 16 мм, 18 мм, 21 мм.</w:t>
            </w:r>
          </w:p>
          <w:p>
            <w:pPr>
              <w:pStyle w:val="Normal"/>
              <w:widowControl w:val="false"/>
              <w:numPr>
                <w:ilvl w:val="0"/>
                <w:numId w:val="39"/>
              </w:numPr>
              <w:tabs>
                <w:tab w:val="clear" w:pos="708"/>
                <w:tab w:val="left" w:pos="0" w:leader="none"/>
              </w:tabs>
              <w:ind w:left="0" w:hanging="0"/>
              <w:jc w:val="left"/>
              <w:rPr/>
            </w:pPr>
            <w:r>
              <w:rPr>
                <w:rStyle w:val="Strong8"/>
                <w:b w:val="false"/>
                <w:i w:val="false"/>
                <w:caps w:val="false"/>
                <w:smallCaps w:val="false"/>
                <w:color w:val="333333"/>
                <w:spacing w:val="0"/>
                <w:sz w:val="22"/>
                <w:szCs w:val="22"/>
              </w:rPr>
              <w:t>Дюймовые головки в комплекте:</w:t>
            </w:r>
            <w:r>
              <w:rPr>
                <w:b w:val="false"/>
                <w:i w:val="false"/>
                <w:caps w:val="false"/>
                <w:smallCaps w:val="false"/>
                <w:color w:val="333333"/>
                <w:spacing w:val="0"/>
                <w:sz w:val="22"/>
                <w:szCs w:val="22"/>
              </w:rPr>
              <w:t> нет.</w:t>
            </w:r>
          </w:p>
          <w:p>
            <w:pPr>
              <w:pStyle w:val="Normal"/>
              <w:widowControl w:val="false"/>
              <w:numPr>
                <w:ilvl w:val="0"/>
                <w:numId w:val="39"/>
              </w:numPr>
              <w:tabs>
                <w:tab w:val="clear" w:pos="708"/>
                <w:tab w:val="left" w:pos="0" w:leader="none"/>
              </w:tabs>
              <w:ind w:left="0" w:hanging="0"/>
              <w:jc w:val="left"/>
              <w:rPr/>
            </w:pPr>
            <w:r>
              <w:rPr>
                <w:rStyle w:val="Strong8"/>
                <w:b w:val="false"/>
                <w:i w:val="false"/>
                <w:caps w:val="false"/>
                <w:smallCaps w:val="false"/>
                <w:color w:val="333333"/>
                <w:spacing w:val="0"/>
                <w:sz w:val="22"/>
                <w:szCs w:val="22"/>
              </w:rPr>
              <w:t>Класс товара:</w:t>
            </w:r>
            <w:r>
              <w:rPr>
                <w:b w:val="false"/>
                <w:i w:val="false"/>
                <w:caps w:val="false"/>
                <w:smallCaps w:val="false"/>
                <w:color w:val="333333"/>
                <w:spacing w:val="0"/>
                <w:sz w:val="22"/>
                <w:szCs w:val="22"/>
              </w:rPr>
              <w:t> профессиональный.</w:t>
            </w:r>
          </w:p>
          <w:p>
            <w:pPr>
              <w:pStyle w:val="Normal"/>
              <w:widowControl w:val="false"/>
              <w:numPr>
                <w:ilvl w:val="0"/>
                <w:numId w:val="39"/>
              </w:numPr>
              <w:tabs>
                <w:tab w:val="clear" w:pos="708"/>
                <w:tab w:val="left" w:pos="0" w:leader="none"/>
              </w:tabs>
              <w:ind w:left="0" w:hanging="0"/>
              <w:jc w:val="left"/>
              <w:rPr/>
            </w:pPr>
            <w:r>
              <w:rPr>
                <w:rStyle w:val="Strong8"/>
                <w:b w:val="false"/>
                <w:i w:val="false"/>
                <w:caps w:val="false"/>
                <w:smallCaps w:val="false"/>
                <w:color w:val="333333"/>
                <w:spacing w:val="0"/>
                <w:sz w:val="22"/>
                <w:szCs w:val="22"/>
              </w:rPr>
              <w:t>Вес нетто:</w:t>
            </w:r>
            <w:r>
              <w:rPr>
                <w:b w:val="false"/>
                <w:i w:val="false"/>
                <w:caps w:val="false"/>
                <w:smallCaps w:val="false"/>
                <w:color w:val="333333"/>
                <w:spacing w:val="0"/>
                <w:sz w:val="22"/>
                <w:szCs w:val="22"/>
              </w:rPr>
              <w:t> 9,92 кг.</w:t>
            </w:r>
          </w:p>
          <w:p>
            <w:pPr>
              <w:pStyle w:val="Normal"/>
              <w:widowControl w:val="false"/>
              <w:numPr>
                <w:ilvl w:val="0"/>
                <w:numId w:val="39"/>
              </w:numPr>
              <w:tabs>
                <w:tab w:val="clear" w:pos="708"/>
                <w:tab w:val="left" w:pos="0" w:leader="none"/>
              </w:tabs>
              <w:ind w:left="0" w:hanging="0"/>
              <w:jc w:val="left"/>
              <w:rPr/>
            </w:pPr>
            <w:r>
              <w:rPr>
                <w:rStyle w:val="Strong8"/>
                <w:b w:val="false"/>
                <w:i w:val="false"/>
                <w:caps w:val="false"/>
                <w:smallCaps w:val="false"/>
                <w:color w:val="333333"/>
                <w:spacing w:val="0"/>
                <w:sz w:val="22"/>
                <w:szCs w:val="22"/>
              </w:rPr>
              <w:t>Габариты без упаковки:</w:t>
            </w:r>
            <w:r>
              <w:rPr>
                <w:b w:val="false"/>
                <w:i w:val="false"/>
                <w:caps w:val="false"/>
                <w:smallCaps w:val="false"/>
                <w:color w:val="333333"/>
                <w:spacing w:val="0"/>
                <w:sz w:val="22"/>
                <w:szCs w:val="22"/>
              </w:rPr>
              <w:t> 520 × 215 × 355 мм.</w:t>
            </w:r>
          </w:p>
          <w:p>
            <w:pPr>
              <w:pStyle w:val="Normal"/>
              <w:widowControl w:val="false"/>
              <w:numPr>
                <w:ilvl w:val="0"/>
                <w:numId w:val="39"/>
              </w:numPr>
              <w:tabs>
                <w:tab w:val="clear" w:pos="708"/>
                <w:tab w:val="left" w:pos="0" w:leader="none"/>
              </w:tabs>
              <w:ind w:left="0" w:hanging="0"/>
              <w:jc w:val="left"/>
              <w:rPr/>
            </w:pPr>
            <w:r>
              <w:rPr>
                <w:rStyle w:val="Strong8"/>
                <w:b w:val="false"/>
                <w:i w:val="false"/>
                <w:caps w:val="false"/>
                <w:smallCaps w:val="false"/>
                <w:color w:val="333333"/>
                <w:spacing w:val="0"/>
                <w:sz w:val="22"/>
                <w:szCs w:val="22"/>
              </w:rPr>
              <w:t>Материал кейса:</w:t>
            </w:r>
            <w:r>
              <w:rPr>
                <w:b w:val="false"/>
                <w:i w:val="false"/>
                <w:caps w:val="false"/>
                <w:smallCaps w:val="false"/>
                <w:color w:val="333333"/>
                <w:spacing w:val="0"/>
                <w:sz w:val="22"/>
                <w:szCs w:val="22"/>
              </w:rPr>
              <w:t> пластик</w:t>
            </w:r>
          </w:p>
          <w:p>
            <w:pPr>
              <w:pStyle w:val="Normal"/>
              <w:widowControl w:val="false"/>
              <w:jc w:val="left"/>
              <w:rPr>
                <w:rFonts w:ascii="Times New Roman" w:hAnsi="Times New Roman"/>
                <w:sz w:val="22"/>
                <w:szCs w:val="22"/>
              </w:rPr>
            </w:pPr>
            <w:r>
              <w:rPr>
                <w:sz w:val="22"/>
                <w:szCs w:val="22"/>
              </w:rPr>
              <w:t>Набор включает следующие группы инструментов:</w:t>
            </w:r>
          </w:p>
          <w:p>
            <w:pPr>
              <w:pStyle w:val="Normal"/>
              <w:widowControl w:val="false"/>
              <w:numPr>
                <w:ilvl w:val="0"/>
                <w:numId w:val="40"/>
              </w:numPr>
              <w:tabs>
                <w:tab w:val="clear" w:pos="708"/>
                <w:tab w:val="left" w:pos="0" w:leader="none"/>
              </w:tabs>
              <w:ind w:left="0" w:hanging="0"/>
              <w:jc w:val="left"/>
              <w:rPr/>
            </w:pPr>
            <w:r>
              <w:rPr>
                <w:rStyle w:val="Strong8"/>
                <w:b w:val="false"/>
                <w:bCs w:val="false"/>
                <w:sz w:val="22"/>
                <w:szCs w:val="22"/>
              </w:rPr>
              <w:t>Торцевые головки:</w:t>
            </w:r>
          </w:p>
          <w:p>
            <w:pPr>
              <w:pStyle w:val="Normal"/>
              <w:widowControl w:val="false"/>
              <w:numPr>
                <w:ilvl w:val="1"/>
                <w:numId w:val="40"/>
              </w:numPr>
              <w:tabs>
                <w:tab w:val="clear" w:pos="708"/>
                <w:tab w:val="left" w:pos="0" w:leader="none"/>
              </w:tabs>
              <w:ind w:left="0" w:hanging="0"/>
              <w:jc w:val="left"/>
              <w:rPr>
                <w:rFonts w:ascii="Times New Roman" w:hAnsi="Times New Roman"/>
                <w:sz w:val="22"/>
                <w:szCs w:val="22"/>
              </w:rPr>
            </w:pPr>
            <w:r>
              <w:rPr>
                <w:sz w:val="22"/>
                <w:szCs w:val="22"/>
              </w:rPr>
              <w:t>1/2": 10, 11, 12, 13, 14, 15, 17, 19, 20, 21, 22, 24 мм (длиной 38 мм) и 27, 30, 32 мм (длиной 42 мм);</w:t>
            </w:r>
          </w:p>
          <w:p>
            <w:pPr>
              <w:pStyle w:val="Normal"/>
              <w:widowControl w:val="false"/>
              <w:numPr>
                <w:ilvl w:val="1"/>
                <w:numId w:val="40"/>
              </w:numPr>
              <w:tabs>
                <w:tab w:val="clear" w:pos="708"/>
                <w:tab w:val="left" w:pos="0" w:leader="none"/>
              </w:tabs>
              <w:ind w:left="0" w:hanging="0"/>
              <w:jc w:val="left"/>
              <w:rPr>
                <w:rFonts w:ascii="Times New Roman" w:hAnsi="Times New Roman"/>
                <w:sz w:val="22"/>
                <w:szCs w:val="22"/>
              </w:rPr>
            </w:pPr>
            <w:r>
              <w:rPr>
                <w:sz w:val="22"/>
                <w:szCs w:val="22"/>
              </w:rPr>
              <w:t>3/8": 10, 11, 12, 13, 14, 15, 16 мм (длиной 28 мм) и 17, 18, 19 мм (длиной 30 мм);</w:t>
            </w:r>
          </w:p>
          <w:p>
            <w:pPr>
              <w:pStyle w:val="Normal"/>
              <w:widowControl w:val="false"/>
              <w:numPr>
                <w:ilvl w:val="1"/>
                <w:numId w:val="40"/>
              </w:numPr>
              <w:tabs>
                <w:tab w:val="clear" w:pos="708"/>
                <w:tab w:val="left" w:pos="0" w:leader="none"/>
              </w:tabs>
              <w:ind w:left="0" w:hanging="0"/>
              <w:jc w:val="left"/>
              <w:rPr>
                <w:rFonts w:ascii="Times New Roman" w:hAnsi="Times New Roman"/>
                <w:sz w:val="22"/>
                <w:szCs w:val="22"/>
              </w:rPr>
            </w:pPr>
            <w:r>
              <w:rPr>
                <w:sz w:val="22"/>
                <w:szCs w:val="22"/>
              </w:rPr>
              <w:t>1/4": 4, 4.5, 5, 5.5, 6, 7, 8, 9, 10, 11, 12, 13, 14 мм (длиной 25 мм);</w:t>
            </w:r>
          </w:p>
          <w:p>
            <w:pPr>
              <w:pStyle w:val="Normal"/>
              <w:widowControl w:val="false"/>
              <w:numPr>
                <w:ilvl w:val="1"/>
                <w:numId w:val="40"/>
              </w:numPr>
              <w:tabs>
                <w:tab w:val="clear" w:pos="708"/>
                <w:tab w:val="left" w:pos="0" w:leader="none"/>
              </w:tabs>
              <w:ind w:left="0" w:hanging="0"/>
              <w:jc w:val="left"/>
              <w:rPr>
                <w:rFonts w:ascii="Times New Roman" w:hAnsi="Times New Roman"/>
                <w:sz w:val="22"/>
                <w:szCs w:val="22"/>
              </w:rPr>
            </w:pPr>
            <w:r>
              <w:rPr>
                <w:sz w:val="22"/>
                <w:szCs w:val="22"/>
              </w:rPr>
              <w:t>длинные 1/2": 16, 17, 18, 19, 22 мм (длиной 76 мм);</w:t>
            </w:r>
          </w:p>
          <w:p>
            <w:pPr>
              <w:pStyle w:val="Normal"/>
              <w:widowControl w:val="false"/>
              <w:numPr>
                <w:ilvl w:val="1"/>
                <w:numId w:val="40"/>
              </w:numPr>
              <w:tabs>
                <w:tab w:val="clear" w:pos="708"/>
                <w:tab w:val="left" w:pos="0" w:leader="none"/>
              </w:tabs>
              <w:ind w:left="0" w:hanging="0"/>
              <w:jc w:val="left"/>
              <w:rPr>
                <w:rFonts w:ascii="Times New Roman" w:hAnsi="Times New Roman"/>
                <w:sz w:val="22"/>
                <w:szCs w:val="22"/>
              </w:rPr>
            </w:pPr>
            <w:r>
              <w:rPr>
                <w:sz w:val="22"/>
                <w:szCs w:val="22"/>
              </w:rPr>
              <w:t>длинные 3/8": 10, 11, 12, 13, 14, 15 мм (длиной 63 мм);</w:t>
            </w:r>
          </w:p>
          <w:p>
            <w:pPr>
              <w:pStyle w:val="Normal"/>
              <w:widowControl w:val="false"/>
              <w:numPr>
                <w:ilvl w:val="1"/>
                <w:numId w:val="40"/>
              </w:numPr>
              <w:tabs>
                <w:tab w:val="clear" w:pos="708"/>
                <w:tab w:val="left" w:pos="0" w:leader="none"/>
              </w:tabs>
              <w:ind w:left="0" w:hanging="0"/>
              <w:jc w:val="left"/>
              <w:rPr>
                <w:rFonts w:ascii="Times New Roman" w:hAnsi="Times New Roman"/>
                <w:sz w:val="22"/>
                <w:szCs w:val="22"/>
              </w:rPr>
            </w:pPr>
            <w:r>
              <w:rPr>
                <w:sz w:val="22"/>
                <w:szCs w:val="22"/>
              </w:rPr>
              <w:t>длинные 1/4": 4, 5, 6, 7, 8, 9, 10 мм (длиной 50 мм);</w:t>
            </w:r>
          </w:p>
          <w:p>
            <w:pPr>
              <w:pStyle w:val="Normal"/>
              <w:widowControl w:val="false"/>
              <w:numPr>
                <w:ilvl w:val="1"/>
                <w:numId w:val="40"/>
              </w:numPr>
              <w:tabs>
                <w:tab w:val="clear" w:pos="708"/>
                <w:tab w:val="left" w:pos="0" w:leader="none"/>
              </w:tabs>
              <w:ind w:left="0" w:hanging="0"/>
              <w:jc w:val="left"/>
              <w:rPr>
                <w:rFonts w:ascii="Times New Roman" w:hAnsi="Times New Roman"/>
                <w:sz w:val="22"/>
                <w:szCs w:val="22"/>
              </w:rPr>
            </w:pPr>
            <w:r>
              <w:rPr>
                <w:sz w:val="22"/>
                <w:szCs w:val="22"/>
              </w:rPr>
              <w:t>Torx 1/2": E20, E22, E24;</w:t>
            </w:r>
          </w:p>
          <w:p>
            <w:pPr>
              <w:pStyle w:val="Normal"/>
              <w:widowControl w:val="false"/>
              <w:numPr>
                <w:ilvl w:val="1"/>
                <w:numId w:val="40"/>
              </w:numPr>
              <w:tabs>
                <w:tab w:val="clear" w:pos="708"/>
                <w:tab w:val="left" w:pos="0" w:leader="none"/>
              </w:tabs>
              <w:ind w:left="0" w:hanging="0"/>
              <w:jc w:val="left"/>
              <w:rPr>
                <w:rFonts w:ascii="Times New Roman" w:hAnsi="Times New Roman"/>
                <w:sz w:val="22"/>
                <w:szCs w:val="22"/>
              </w:rPr>
            </w:pPr>
            <w:r>
              <w:rPr>
                <w:sz w:val="22"/>
                <w:szCs w:val="22"/>
              </w:rPr>
              <w:t>Torx 3/8": E10, E11, E12, E14, E16, E18;</w:t>
            </w:r>
          </w:p>
          <w:p>
            <w:pPr>
              <w:pStyle w:val="Normal"/>
              <w:widowControl w:val="false"/>
              <w:numPr>
                <w:ilvl w:val="1"/>
                <w:numId w:val="40"/>
              </w:numPr>
              <w:tabs>
                <w:tab w:val="clear" w:pos="708"/>
                <w:tab w:val="left" w:pos="0" w:leader="none"/>
              </w:tabs>
              <w:ind w:left="0" w:hanging="0"/>
              <w:jc w:val="left"/>
              <w:rPr>
                <w:rFonts w:ascii="Times New Roman" w:hAnsi="Times New Roman"/>
                <w:sz w:val="22"/>
                <w:szCs w:val="22"/>
              </w:rPr>
            </w:pPr>
            <w:r>
              <w:rPr>
                <w:sz w:val="22"/>
                <w:szCs w:val="22"/>
              </w:rPr>
              <w:t>Torx 1/4": E4, E5, E6, E7, E8.</w:t>
            </w:r>
          </w:p>
          <w:p>
            <w:pPr>
              <w:pStyle w:val="Normal"/>
              <w:widowControl w:val="false"/>
              <w:numPr>
                <w:ilvl w:val="0"/>
                <w:numId w:val="40"/>
              </w:numPr>
              <w:tabs>
                <w:tab w:val="clear" w:pos="708"/>
                <w:tab w:val="left" w:pos="0" w:leader="none"/>
              </w:tabs>
              <w:ind w:left="0" w:hanging="0"/>
              <w:jc w:val="left"/>
              <w:rPr/>
            </w:pPr>
            <w:r>
              <w:rPr>
                <w:rStyle w:val="Strong8"/>
                <w:b w:val="false"/>
                <w:i w:val="false"/>
                <w:caps w:val="false"/>
                <w:smallCaps w:val="false"/>
                <w:color w:val="333333"/>
                <w:spacing w:val="0"/>
                <w:sz w:val="22"/>
                <w:szCs w:val="22"/>
              </w:rPr>
              <w:t>Трещотки:</w:t>
            </w:r>
            <w:r>
              <w:rPr>
                <w:b w:val="false"/>
                <w:i w:val="false"/>
                <w:caps w:val="false"/>
                <w:smallCaps w:val="false"/>
                <w:color w:val="333333"/>
                <w:spacing w:val="0"/>
                <w:sz w:val="22"/>
                <w:szCs w:val="22"/>
              </w:rPr>
              <w:t> 1/2" (72 зуба, 255 мм), 3/8" (72 зуба, 200 мм), 1/4" (72 зуба, 155 мм).</w:t>
            </w:r>
          </w:p>
          <w:p>
            <w:pPr>
              <w:pStyle w:val="Normal"/>
              <w:widowControl w:val="false"/>
              <w:numPr>
                <w:ilvl w:val="0"/>
                <w:numId w:val="40"/>
              </w:numPr>
              <w:tabs>
                <w:tab w:val="clear" w:pos="708"/>
                <w:tab w:val="left" w:pos="0" w:leader="none"/>
              </w:tabs>
              <w:ind w:left="0" w:hanging="0"/>
              <w:jc w:val="left"/>
              <w:rPr/>
            </w:pPr>
            <w:r>
              <w:rPr>
                <w:rStyle w:val="Strong8"/>
                <w:b w:val="false"/>
                <w:i w:val="false"/>
                <w:caps w:val="false"/>
                <w:smallCaps w:val="false"/>
                <w:color w:val="333333"/>
                <w:spacing w:val="0"/>
                <w:sz w:val="22"/>
                <w:szCs w:val="22"/>
              </w:rPr>
              <w:t>Т-образные воротки:</w:t>
            </w:r>
            <w:r>
              <w:rPr>
                <w:b w:val="false"/>
                <w:i w:val="false"/>
                <w:caps w:val="false"/>
                <w:smallCaps w:val="false"/>
                <w:color w:val="333333"/>
                <w:spacing w:val="0"/>
                <w:sz w:val="22"/>
                <w:szCs w:val="22"/>
              </w:rPr>
              <w:t> 1/2" (255 мм), 1/4" (152,4 мм).</w:t>
            </w:r>
          </w:p>
          <w:p>
            <w:pPr>
              <w:pStyle w:val="Normal"/>
              <w:widowControl w:val="false"/>
              <w:numPr>
                <w:ilvl w:val="0"/>
                <w:numId w:val="40"/>
              </w:numPr>
              <w:tabs>
                <w:tab w:val="clear" w:pos="708"/>
                <w:tab w:val="left" w:pos="0" w:leader="none"/>
              </w:tabs>
              <w:ind w:left="0" w:hanging="0"/>
              <w:jc w:val="left"/>
              <w:rPr/>
            </w:pPr>
            <w:r>
              <w:rPr>
                <w:rStyle w:val="Strong8"/>
                <w:b w:val="false"/>
                <w:i w:val="false"/>
                <w:caps w:val="false"/>
                <w:smallCaps w:val="false"/>
                <w:color w:val="333333"/>
                <w:spacing w:val="0"/>
                <w:sz w:val="22"/>
                <w:szCs w:val="22"/>
              </w:rPr>
              <w:t>Удлинители:</w:t>
            </w:r>
            <w:r>
              <w:rPr>
                <w:b w:val="false"/>
                <w:i w:val="false"/>
                <w:caps w:val="false"/>
                <w:smallCaps w:val="false"/>
                <w:color w:val="333333"/>
                <w:spacing w:val="0"/>
                <w:sz w:val="22"/>
                <w:szCs w:val="22"/>
              </w:rPr>
              <w:t> 1/2" (125 мм, 250 мм), 3/8" (125 мм, 250 мм).</w:t>
            </w:r>
          </w:p>
          <w:p>
            <w:pPr>
              <w:pStyle w:val="Normal"/>
              <w:widowControl w:val="false"/>
              <w:numPr>
                <w:ilvl w:val="0"/>
                <w:numId w:val="40"/>
              </w:numPr>
              <w:tabs>
                <w:tab w:val="clear" w:pos="708"/>
                <w:tab w:val="left" w:pos="0" w:leader="none"/>
              </w:tabs>
              <w:ind w:left="0" w:hanging="0"/>
              <w:jc w:val="left"/>
              <w:rPr/>
            </w:pPr>
            <w:r>
              <w:rPr>
                <w:rStyle w:val="Strong8"/>
                <w:b w:val="false"/>
                <w:i w:val="false"/>
                <w:caps w:val="false"/>
                <w:smallCaps w:val="false"/>
                <w:color w:val="333333"/>
                <w:spacing w:val="0"/>
                <w:sz w:val="22"/>
                <w:szCs w:val="22"/>
              </w:rPr>
              <w:t>Биты:</w:t>
            </w:r>
            <w:r>
              <w:rPr>
                <w:b w:val="false"/>
                <w:i w:val="false"/>
                <w:caps w:val="false"/>
                <w:smallCaps w:val="false"/>
                <w:color w:val="333333"/>
                <w:spacing w:val="0"/>
                <w:sz w:val="22"/>
                <w:szCs w:val="22"/>
              </w:rPr>
              <w:t> PH, PZ, HEX, Torx (T, TX).</w:t>
            </w:r>
          </w:p>
          <w:p>
            <w:pPr>
              <w:pStyle w:val="Normal"/>
              <w:widowControl w:val="false"/>
              <w:numPr>
                <w:ilvl w:val="0"/>
                <w:numId w:val="40"/>
              </w:numPr>
              <w:tabs>
                <w:tab w:val="clear" w:pos="708"/>
                <w:tab w:val="left" w:pos="0" w:leader="none"/>
              </w:tabs>
              <w:ind w:left="0" w:hanging="0"/>
              <w:jc w:val="left"/>
              <w:rPr/>
            </w:pPr>
            <w:r>
              <w:rPr>
                <w:rStyle w:val="Strong8"/>
                <w:b w:val="false"/>
                <w:i w:val="false"/>
                <w:caps w:val="false"/>
                <w:smallCaps w:val="false"/>
                <w:color w:val="333333"/>
                <w:spacing w:val="0"/>
                <w:sz w:val="22"/>
                <w:szCs w:val="22"/>
              </w:rPr>
              <w:t>Ручка для бит:</w:t>
            </w:r>
            <w:r>
              <w:rPr>
                <w:b w:val="false"/>
                <w:i w:val="false"/>
                <w:caps w:val="false"/>
                <w:smallCaps w:val="false"/>
                <w:color w:val="333333"/>
                <w:spacing w:val="0"/>
                <w:sz w:val="22"/>
                <w:szCs w:val="22"/>
              </w:rPr>
              <w:t> 1/4" (150 мм)</w:t>
            </w:r>
          </w:p>
          <w:p>
            <w:pPr>
              <w:pStyle w:val="Normal"/>
              <w:widowControl w:val="false"/>
              <w:jc w:val="left"/>
              <w:rPr/>
            </w:pPr>
            <w:r>
              <w:rPr>
                <w:rStyle w:val="Strong8"/>
                <w:b w:val="false"/>
                <w:i w:val="false"/>
                <w:caps w:val="false"/>
                <w:smallCaps w:val="false"/>
                <w:color w:val="333333"/>
                <w:spacing w:val="0"/>
                <w:sz w:val="22"/>
                <w:szCs w:val="22"/>
              </w:rPr>
              <w:t>Материал головок:</w:t>
            </w:r>
            <w:r>
              <w:rPr>
                <w:caps w:val="false"/>
                <w:smallCaps w:val="false"/>
                <w:color w:val="333333"/>
                <w:spacing w:val="0"/>
                <w:sz w:val="22"/>
                <w:szCs w:val="22"/>
              </w:rPr>
              <w:t> </w:t>
            </w:r>
            <w:r>
              <w:rPr>
                <w:b w:val="false"/>
                <w:i w:val="false"/>
                <w:caps w:val="false"/>
                <w:smallCaps w:val="false"/>
                <w:color w:val="333333"/>
                <w:spacing w:val="0"/>
                <w:sz w:val="22"/>
                <w:szCs w:val="22"/>
              </w:rPr>
              <w:t>инструментальная хромованадиевая сталь CrV 50BV3</w:t>
            </w:r>
          </w:p>
          <w:p>
            <w:pPr>
              <w:pStyle w:val="Normal"/>
              <w:widowControl w:val="false"/>
              <w:jc w:val="left"/>
              <w:rPr/>
            </w:pPr>
            <w:r>
              <w:rPr>
                <w:rStyle w:val="Strong8"/>
                <w:b w:val="false"/>
                <w:i w:val="false"/>
                <w:caps w:val="false"/>
                <w:smallCaps w:val="false"/>
                <w:color w:val="333333"/>
                <w:spacing w:val="0"/>
                <w:sz w:val="22"/>
                <w:szCs w:val="22"/>
              </w:rPr>
              <w:t>Материал бит:</w:t>
            </w:r>
            <w:r>
              <w:rPr>
                <w:b w:val="false"/>
                <w:i w:val="false"/>
                <w:caps w:val="false"/>
                <w:smallCaps w:val="false"/>
                <w:color w:val="333333"/>
                <w:spacing w:val="0"/>
                <w:sz w:val="22"/>
                <w:szCs w:val="22"/>
              </w:rPr>
              <w:t> сталь S2. </w:t>
            </w:r>
            <w:hyperlink r:id="rId11" w:tgtFrame="_blank">
              <w:r>
                <w:rPr>
                  <w:rStyle w:val="Hyperlink"/>
                  <w:b w:val="false"/>
                  <w:i w:val="false"/>
                  <w:caps w:val="false"/>
                  <w:smallCaps w:val="false"/>
                  <w:strike w:val="false"/>
                  <w:dstrike w:val="false"/>
                  <w:color w:val="333333"/>
                  <w:spacing w:val="0"/>
                  <w:sz w:val="22"/>
                  <w:szCs w:val="22"/>
                  <w:u w:val="none"/>
                  <w:effect w:val="none"/>
                </w:rPr>
                <w:t>novosibirsk.lemanapro.ru</w:t>
              </w:r>
            </w:hyperlink>
          </w:p>
          <w:p>
            <w:pPr>
              <w:pStyle w:val="Normal"/>
              <w:widowControl w:val="false"/>
              <w:numPr>
                <w:ilvl w:val="0"/>
                <w:numId w:val="41"/>
              </w:numPr>
              <w:tabs>
                <w:tab w:val="clear" w:pos="708"/>
                <w:tab w:val="left" w:pos="0" w:leader="none"/>
              </w:tabs>
              <w:ind w:left="0" w:hanging="0"/>
              <w:jc w:val="left"/>
              <w:rPr/>
            </w:pPr>
            <w:r>
              <w:rPr>
                <w:rStyle w:val="Strong8"/>
                <w:b w:val="false"/>
                <w:i w:val="false"/>
                <w:caps w:val="false"/>
                <w:smallCaps w:val="false"/>
                <w:color w:val="333333"/>
                <w:spacing w:val="0"/>
                <w:sz w:val="22"/>
                <w:szCs w:val="22"/>
              </w:rPr>
              <w:t>Храповой механизм трещоток:</w:t>
            </w:r>
            <w:r>
              <w:rPr>
                <w:b w:val="false"/>
                <w:i w:val="false"/>
                <w:caps w:val="false"/>
                <w:smallCaps w:val="false"/>
                <w:color w:val="333333"/>
                <w:spacing w:val="0"/>
                <w:sz w:val="22"/>
                <w:szCs w:val="22"/>
              </w:rPr>
              <w:t> 72 зубца, угол обратного хода — 5°.</w:t>
            </w:r>
          </w:p>
          <w:p>
            <w:pPr>
              <w:pStyle w:val="Normal"/>
              <w:widowControl w:val="false"/>
              <w:jc w:val="left"/>
              <w:rPr>
                <w:rFonts w:ascii="Times New Roman" w:hAnsi="Times New Roman"/>
                <w:sz w:val="22"/>
                <w:szCs w:val="22"/>
              </w:rPr>
            </w:pPr>
            <w:r>
              <w:rPr>
                <w:sz w:val="22"/>
                <w:szCs w:val="22"/>
              </w:rPr>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52</w:t>
            </w:r>
          </w:p>
        </w:tc>
        <w:tc>
          <w:tcPr>
            <w:tcW w:w="1517" w:type="dxa"/>
            <w:tcBorders>
              <w:top w:val="nil"/>
              <w:right w:val="nil"/>
            </w:tcBorders>
            <w:vAlign w:val="center"/>
          </w:tcPr>
          <w:p>
            <w:pPr>
              <w:pStyle w:val="Normal"/>
              <w:widowControl w:val="false"/>
              <w:jc w:val="left"/>
              <w:rPr>
                <w:sz w:val="24"/>
                <w:szCs w:val="24"/>
              </w:rPr>
            </w:pPr>
            <w:r>
              <w:rPr>
                <w:rFonts w:eastAsia="Calibri" w:cs="Times New Roman"/>
                <w:iCs/>
                <w:color w:val="000000"/>
                <w:kern w:val="0"/>
                <w:sz w:val="24"/>
                <w:szCs w:val="24"/>
                <w:lang w:val="ru-RU" w:eastAsia="en-US" w:bidi="ar-SA"/>
              </w:rPr>
              <w:t>Позиция 52</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Набор инструментов</w:t>
            </w:r>
          </w:p>
          <w:p>
            <w:pPr>
              <w:pStyle w:val="Normal"/>
              <w:widowControl w:val="false"/>
              <w:jc w:val="left"/>
              <w:rPr>
                <w:rFonts w:ascii="Times New Roman" w:hAnsi="Times New Roman"/>
                <w:sz w:val="24"/>
                <w:szCs w:val="24"/>
              </w:rPr>
            </w:pPr>
            <w:r>
              <w:rPr>
                <w:sz w:val="24"/>
                <w:szCs w:val="24"/>
              </w:rPr>
              <w:t>215 предметов</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jc w:val="left"/>
              <w:rPr/>
            </w:pPr>
            <w:r>
              <w:rPr>
                <w:rStyle w:val="Strong8"/>
                <w:b w:val="false"/>
                <w:i w:val="false"/>
                <w:caps w:val="false"/>
                <w:smallCaps w:val="false"/>
                <w:color w:val="333333"/>
                <w:spacing w:val="0"/>
                <w:sz w:val="22"/>
                <w:szCs w:val="22"/>
              </w:rPr>
              <w:t>Количество предметов:</w:t>
            </w:r>
            <w:r>
              <w:rPr>
                <w:b w:val="false"/>
                <w:i w:val="false"/>
                <w:caps w:val="false"/>
                <w:smallCaps w:val="false"/>
                <w:color w:val="333333"/>
                <w:spacing w:val="0"/>
                <w:sz w:val="22"/>
                <w:szCs w:val="22"/>
              </w:rPr>
              <w:t> 215 шт..</w:t>
            </w:r>
          </w:p>
          <w:p>
            <w:pPr>
              <w:pStyle w:val="Normal"/>
              <w:widowControl w:val="false"/>
              <w:numPr>
                <w:ilvl w:val="0"/>
                <w:numId w:val="42"/>
              </w:numPr>
              <w:tabs>
                <w:tab w:val="clear" w:pos="708"/>
                <w:tab w:val="left" w:pos="0" w:leader="none"/>
              </w:tabs>
              <w:ind w:left="0" w:hanging="0"/>
              <w:jc w:val="left"/>
              <w:rPr/>
            </w:pPr>
            <w:r>
              <w:rPr>
                <w:rStyle w:val="Strong8"/>
                <w:b w:val="false"/>
                <w:i w:val="false"/>
                <w:caps w:val="false"/>
                <w:smallCaps w:val="false"/>
                <w:color w:val="333333"/>
                <w:spacing w:val="0"/>
                <w:sz w:val="22"/>
                <w:szCs w:val="22"/>
              </w:rPr>
              <w:t>Присоединительные размеры:</w:t>
            </w:r>
            <w:r>
              <w:rPr>
                <w:b w:val="false"/>
                <w:i w:val="false"/>
                <w:caps w:val="false"/>
                <w:smallCaps w:val="false"/>
                <w:color w:val="333333"/>
                <w:spacing w:val="0"/>
                <w:sz w:val="22"/>
                <w:szCs w:val="22"/>
              </w:rPr>
              <w:t> 1/4", 3/8", 1/2" (дюйма).</w:t>
            </w:r>
          </w:p>
          <w:p>
            <w:pPr>
              <w:pStyle w:val="Normal"/>
              <w:widowControl w:val="false"/>
              <w:numPr>
                <w:ilvl w:val="0"/>
                <w:numId w:val="42"/>
              </w:numPr>
              <w:tabs>
                <w:tab w:val="clear" w:pos="708"/>
                <w:tab w:val="left" w:pos="0" w:leader="none"/>
              </w:tabs>
              <w:ind w:left="0" w:hanging="0"/>
              <w:jc w:val="left"/>
              <w:rPr/>
            </w:pPr>
            <w:r>
              <w:rPr>
                <w:rStyle w:val="Strong8"/>
                <w:b w:val="false"/>
                <w:i w:val="false"/>
                <w:caps w:val="false"/>
                <w:smallCaps w:val="false"/>
                <w:color w:val="333333"/>
                <w:spacing w:val="0"/>
                <w:sz w:val="22"/>
                <w:szCs w:val="22"/>
              </w:rPr>
              <w:t>Размер головки:</w:t>
            </w:r>
            <w:r>
              <w:rPr>
                <w:b w:val="false"/>
                <w:i w:val="false"/>
                <w:caps w:val="false"/>
                <w:smallCaps w:val="false"/>
                <w:color w:val="333333"/>
                <w:spacing w:val="0"/>
                <w:sz w:val="22"/>
                <w:szCs w:val="22"/>
              </w:rPr>
              <w:t> минимальный - 4 мм, максимальный - 32 мм.</w:t>
            </w:r>
          </w:p>
          <w:p>
            <w:pPr>
              <w:pStyle w:val="Normal"/>
              <w:widowControl w:val="false"/>
              <w:numPr>
                <w:ilvl w:val="0"/>
                <w:numId w:val="42"/>
              </w:numPr>
              <w:tabs>
                <w:tab w:val="clear" w:pos="708"/>
                <w:tab w:val="left" w:pos="0" w:leader="none"/>
              </w:tabs>
              <w:ind w:left="0" w:hanging="0"/>
              <w:jc w:val="left"/>
              <w:rPr/>
            </w:pPr>
            <w:r>
              <w:rPr>
                <w:rStyle w:val="Strong8"/>
                <w:b w:val="false"/>
                <w:i w:val="false"/>
                <w:caps w:val="false"/>
                <w:smallCaps w:val="false"/>
                <w:color w:val="333333"/>
                <w:spacing w:val="0"/>
                <w:sz w:val="22"/>
                <w:szCs w:val="22"/>
              </w:rPr>
              <w:t>Тип головок:</w:t>
            </w:r>
            <w:r>
              <w:rPr>
                <w:b w:val="false"/>
                <w:i w:val="false"/>
                <w:caps w:val="false"/>
                <w:smallCaps w:val="false"/>
                <w:color w:val="333333"/>
                <w:spacing w:val="0"/>
                <w:sz w:val="22"/>
                <w:szCs w:val="22"/>
              </w:rPr>
              <w:t> 6-гранные, Е-тип.</w:t>
            </w:r>
          </w:p>
          <w:p>
            <w:pPr>
              <w:pStyle w:val="Normal"/>
              <w:widowControl w:val="false"/>
              <w:numPr>
                <w:ilvl w:val="0"/>
                <w:numId w:val="42"/>
              </w:numPr>
              <w:tabs>
                <w:tab w:val="clear" w:pos="708"/>
                <w:tab w:val="left" w:pos="0" w:leader="none"/>
              </w:tabs>
              <w:ind w:left="0" w:hanging="0"/>
              <w:jc w:val="left"/>
              <w:rPr/>
            </w:pPr>
            <w:r>
              <w:rPr>
                <w:rStyle w:val="Strong8"/>
                <w:b w:val="false"/>
                <w:i w:val="false"/>
                <w:caps w:val="false"/>
                <w:smallCaps w:val="false"/>
                <w:color w:val="333333"/>
                <w:spacing w:val="0"/>
                <w:sz w:val="22"/>
                <w:szCs w:val="22"/>
              </w:rPr>
              <w:t>Система измерения:</w:t>
            </w:r>
            <w:r>
              <w:rPr>
                <w:b w:val="false"/>
                <w:i w:val="false"/>
                <w:caps w:val="false"/>
                <w:smallCaps w:val="false"/>
                <w:color w:val="333333"/>
                <w:spacing w:val="0"/>
                <w:sz w:val="22"/>
                <w:szCs w:val="22"/>
              </w:rPr>
              <w:t> метрическая.</w:t>
            </w:r>
          </w:p>
          <w:p>
            <w:pPr>
              <w:pStyle w:val="Normal"/>
              <w:widowControl w:val="false"/>
              <w:numPr>
                <w:ilvl w:val="0"/>
                <w:numId w:val="42"/>
              </w:numPr>
              <w:tabs>
                <w:tab w:val="clear" w:pos="708"/>
                <w:tab w:val="left" w:pos="0" w:leader="none"/>
              </w:tabs>
              <w:ind w:left="0" w:hanging="0"/>
              <w:jc w:val="left"/>
              <w:rPr/>
            </w:pPr>
            <w:r>
              <w:rPr>
                <w:rStyle w:val="Strong8"/>
                <w:b w:val="false"/>
                <w:i w:val="false"/>
                <w:caps w:val="false"/>
                <w:smallCaps w:val="false"/>
                <w:color w:val="333333"/>
                <w:spacing w:val="0"/>
                <w:sz w:val="22"/>
                <w:szCs w:val="22"/>
              </w:rPr>
              <w:t>Вес:</w:t>
            </w:r>
            <w:r>
              <w:rPr>
                <w:b w:val="false"/>
                <w:i w:val="false"/>
                <w:caps w:val="false"/>
                <w:smallCaps w:val="false"/>
                <w:color w:val="333333"/>
                <w:spacing w:val="0"/>
                <w:sz w:val="22"/>
                <w:szCs w:val="22"/>
              </w:rPr>
              <w:t> около 12 кг.</w:t>
            </w:r>
          </w:p>
          <w:p>
            <w:pPr>
              <w:pStyle w:val="Normal"/>
              <w:widowControl w:val="false"/>
              <w:numPr>
                <w:ilvl w:val="0"/>
                <w:numId w:val="42"/>
              </w:numPr>
              <w:tabs>
                <w:tab w:val="clear" w:pos="708"/>
                <w:tab w:val="left" w:pos="0" w:leader="none"/>
              </w:tabs>
              <w:ind w:left="0" w:hanging="0"/>
              <w:jc w:val="left"/>
              <w:rPr/>
            </w:pPr>
            <w:r>
              <w:rPr>
                <w:rStyle w:val="Strong8"/>
                <w:b w:val="false"/>
                <w:i w:val="false"/>
                <w:caps w:val="false"/>
                <w:smallCaps w:val="false"/>
                <w:color w:val="333333"/>
                <w:spacing w:val="0"/>
                <w:sz w:val="22"/>
                <w:szCs w:val="22"/>
              </w:rPr>
              <w:t>Материал инструментов:</w:t>
            </w:r>
            <w:r>
              <w:rPr>
                <w:b w:val="false"/>
                <w:i w:val="false"/>
                <w:caps w:val="false"/>
                <w:smallCaps w:val="false"/>
                <w:color w:val="333333"/>
                <w:spacing w:val="0"/>
                <w:sz w:val="22"/>
                <w:szCs w:val="22"/>
              </w:rPr>
              <w:t> сталь.</w:t>
            </w:r>
          </w:p>
          <w:p>
            <w:pPr>
              <w:pStyle w:val="Normal"/>
              <w:widowControl w:val="false"/>
              <w:numPr>
                <w:ilvl w:val="0"/>
                <w:numId w:val="42"/>
              </w:numPr>
              <w:tabs>
                <w:tab w:val="clear" w:pos="708"/>
                <w:tab w:val="left" w:pos="0" w:leader="none"/>
              </w:tabs>
              <w:ind w:left="0" w:hanging="0"/>
              <w:jc w:val="left"/>
              <w:rPr/>
            </w:pPr>
            <w:r>
              <w:rPr>
                <w:rStyle w:val="Strong8"/>
                <w:b w:val="false"/>
                <w:i w:val="false"/>
                <w:caps w:val="false"/>
                <w:smallCaps w:val="false"/>
                <w:color w:val="333333"/>
                <w:spacing w:val="0"/>
                <w:sz w:val="22"/>
                <w:szCs w:val="22"/>
              </w:rPr>
              <w:t>Вид упаковки:</w:t>
            </w:r>
            <w:r>
              <w:rPr>
                <w:b w:val="false"/>
                <w:i w:val="false"/>
                <w:caps w:val="false"/>
                <w:smallCaps w:val="false"/>
                <w:color w:val="333333"/>
                <w:spacing w:val="0"/>
                <w:sz w:val="22"/>
                <w:szCs w:val="22"/>
              </w:rPr>
              <w:t> пластиковый кейс.</w:t>
            </w:r>
          </w:p>
          <w:p>
            <w:pPr>
              <w:pStyle w:val="Normal"/>
              <w:widowControl w:val="false"/>
              <w:numPr>
                <w:ilvl w:val="0"/>
                <w:numId w:val="42"/>
              </w:numPr>
              <w:tabs>
                <w:tab w:val="clear" w:pos="708"/>
                <w:tab w:val="left" w:pos="0" w:leader="none"/>
              </w:tabs>
              <w:ind w:left="0" w:hanging="0"/>
              <w:jc w:val="left"/>
              <w:rPr/>
            </w:pPr>
            <w:r>
              <w:rPr>
                <w:rStyle w:val="Strong8"/>
                <w:b w:val="false"/>
                <w:i w:val="false"/>
                <w:caps w:val="false"/>
                <w:smallCaps w:val="false"/>
                <w:color w:val="333333"/>
                <w:spacing w:val="0"/>
                <w:sz w:val="22"/>
                <w:szCs w:val="22"/>
              </w:rPr>
              <w:t>Габариты упаковки:</w:t>
            </w:r>
            <w:r>
              <w:rPr>
                <w:b w:val="false"/>
                <w:i w:val="false"/>
                <w:caps w:val="false"/>
                <w:smallCaps w:val="false"/>
                <w:color w:val="333333"/>
                <w:spacing w:val="0"/>
                <w:sz w:val="22"/>
                <w:szCs w:val="22"/>
              </w:rPr>
              <w:t> примерно 500×340×90 мм (ДхШхВ).</w:t>
            </w:r>
          </w:p>
          <w:p>
            <w:pPr>
              <w:pStyle w:val="Normal"/>
              <w:widowControl w:val="false"/>
              <w:numPr>
                <w:ilvl w:val="0"/>
                <w:numId w:val="42"/>
              </w:numPr>
              <w:tabs>
                <w:tab w:val="clear" w:pos="708"/>
                <w:tab w:val="left" w:pos="0" w:leader="none"/>
              </w:tabs>
              <w:ind w:left="0" w:hanging="0"/>
              <w:jc w:val="left"/>
              <w:rPr/>
            </w:pPr>
            <w:r>
              <w:rPr>
                <w:rStyle w:val="Strong8"/>
                <w:b w:val="false"/>
                <w:i w:val="false"/>
                <w:caps w:val="false"/>
                <w:smallCaps w:val="false"/>
                <w:color w:val="333333"/>
                <w:spacing w:val="0"/>
                <w:sz w:val="22"/>
                <w:szCs w:val="22"/>
              </w:rPr>
              <w:t>Класс товара:</w:t>
            </w:r>
            <w:r>
              <w:rPr>
                <w:b w:val="false"/>
                <w:i w:val="false"/>
                <w:caps w:val="false"/>
                <w:smallCaps w:val="false"/>
                <w:color w:val="333333"/>
                <w:spacing w:val="0"/>
                <w:sz w:val="22"/>
                <w:szCs w:val="22"/>
              </w:rPr>
              <w:t> профессиональный</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53</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sz w:val="24"/>
                <w:szCs w:val="24"/>
              </w:rPr>
            </w:pPr>
            <w:r>
              <w:rPr>
                <w:rFonts w:eastAsia="Calibri" w:cs="Times New Roman"/>
                <w:iCs/>
                <w:color w:val="000000"/>
                <w:kern w:val="0"/>
                <w:sz w:val="24"/>
                <w:szCs w:val="24"/>
                <w:lang w:val="ru-RU" w:eastAsia="en-US" w:bidi="ar-SA"/>
              </w:rPr>
              <w:t>Позиция 53</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Набор инструментов диэлектрических</w:t>
            </w:r>
          </w:p>
          <w:p>
            <w:pPr>
              <w:pStyle w:val="Normal"/>
              <w:widowControl w:val="false"/>
              <w:jc w:val="left"/>
              <w:rPr>
                <w:rFonts w:ascii="Times New Roman" w:hAnsi="Times New Roman"/>
                <w:sz w:val="24"/>
                <w:szCs w:val="24"/>
              </w:rPr>
            </w:pPr>
            <w:r>
              <w:rPr>
                <w:sz w:val="24"/>
                <w:szCs w:val="24"/>
              </w:rPr>
              <w:t>11 предметов</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42"/>
              </w:numPr>
              <w:tabs>
                <w:tab w:val="clear" w:pos="708"/>
                <w:tab w:val="left" w:pos="0" w:leader="none"/>
              </w:tabs>
              <w:ind w:left="0" w:hanging="0"/>
              <w:jc w:val="left"/>
              <w:rPr/>
            </w:pPr>
            <w:r>
              <w:rPr>
                <w:rStyle w:val="Strong8"/>
                <w:rFonts w:eastAsia="Times New Roman" w:cs="Times New Roman"/>
                <w:b w:val="false"/>
                <w:bCs w:val="false"/>
                <w:color w:val="333333"/>
                <w:kern w:val="0"/>
                <w:sz w:val="22"/>
                <w:szCs w:val="22"/>
                <w:lang w:val="ru-RU" w:eastAsia="ru-RU" w:bidi="ar-SA"/>
              </w:rPr>
              <w:t>Количество предметов:</w:t>
            </w:r>
            <w:r>
              <w:rPr>
                <w:rFonts w:eastAsia="Times New Roman" w:cs="Times New Roman"/>
                <w:b w:val="false"/>
                <w:bCs w:val="false"/>
                <w:color w:val="333333"/>
                <w:kern w:val="0"/>
                <w:sz w:val="22"/>
                <w:szCs w:val="22"/>
                <w:lang w:val="ru-RU" w:eastAsia="ru-RU" w:bidi="ar-SA"/>
              </w:rPr>
              <w:t> 11.</w:t>
            </w:r>
          </w:p>
          <w:p>
            <w:pPr>
              <w:pStyle w:val="Normal"/>
              <w:widowControl w:val="false"/>
              <w:numPr>
                <w:ilvl w:val="0"/>
                <w:numId w:val="42"/>
              </w:numPr>
              <w:tabs>
                <w:tab w:val="clear" w:pos="708"/>
                <w:tab w:val="left" w:pos="0" w:leader="none"/>
              </w:tabs>
              <w:ind w:left="0" w:hanging="0"/>
              <w:jc w:val="left"/>
              <w:rPr/>
            </w:pPr>
            <w:r>
              <w:rPr>
                <w:rStyle w:val="Strong8"/>
                <w:rFonts w:eastAsia="Times New Roman" w:cs="Times New Roman"/>
                <w:b w:val="false"/>
                <w:bCs w:val="false"/>
                <w:color w:val="333333"/>
                <w:kern w:val="0"/>
                <w:sz w:val="22"/>
                <w:szCs w:val="22"/>
                <w:lang w:val="ru-RU" w:eastAsia="ru-RU" w:bidi="ar-SA"/>
              </w:rPr>
              <w:t>Назначение:</w:t>
            </w:r>
            <w:r>
              <w:rPr>
                <w:rFonts w:eastAsia="Times New Roman" w:cs="Times New Roman"/>
                <w:b w:val="false"/>
                <w:bCs w:val="false"/>
                <w:color w:val="333333"/>
                <w:kern w:val="0"/>
                <w:sz w:val="22"/>
                <w:szCs w:val="22"/>
                <w:lang w:val="ru-RU" w:eastAsia="ru-RU" w:bidi="ar-SA"/>
              </w:rPr>
              <w:t> электромонтажные работы при напряжении до 1000 В.</w:t>
            </w:r>
          </w:p>
          <w:p>
            <w:pPr>
              <w:pStyle w:val="Normal"/>
              <w:widowControl w:val="false"/>
              <w:numPr>
                <w:ilvl w:val="0"/>
                <w:numId w:val="42"/>
              </w:numPr>
              <w:tabs>
                <w:tab w:val="clear" w:pos="708"/>
                <w:tab w:val="left" w:pos="0" w:leader="none"/>
              </w:tabs>
              <w:ind w:left="0" w:hanging="0"/>
              <w:jc w:val="left"/>
              <w:rPr/>
            </w:pPr>
            <w:r>
              <w:rPr>
                <w:rStyle w:val="Strong8"/>
                <w:rFonts w:eastAsia="Times New Roman" w:cs="Times New Roman"/>
                <w:b w:val="false"/>
                <w:bCs w:val="false"/>
                <w:color w:val="333333"/>
                <w:kern w:val="0"/>
                <w:sz w:val="22"/>
                <w:szCs w:val="22"/>
                <w:lang w:val="ru-RU" w:eastAsia="ru-RU" w:bidi="ar-SA"/>
              </w:rPr>
              <w:t>Диэлектрическое покрытие:</w:t>
            </w:r>
            <w:r>
              <w:rPr>
                <w:rFonts w:eastAsia="Times New Roman" w:cs="Times New Roman"/>
                <w:b w:val="false"/>
                <w:bCs w:val="false"/>
                <w:color w:val="333333"/>
                <w:kern w:val="0"/>
                <w:sz w:val="22"/>
                <w:szCs w:val="22"/>
                <w:lang w:val="ru-RU" w:eastAsia="ru-RU" w:bidi="ar-SA"/>
              </w:rPr>
              <w:t> есть.</w:t>
            </w:r>
          </w:p>
          <w:p>
            <w:pPr>
              <w:pStyle w:val="Normal"/>
              <w:widowControl w:val="false"/>
              <w:numPr>
                <w:ilvl w:val="0"/>
                <w:numId w:val="42"/>
              </w:numPr>
              <w:tabs>
                <w:tab w:val="clear" w:pos="708"/>
                <w:tab w:val="left" w:pos="0" w:leader="none"/>
              </w:tabs>
              <w:ind w:left="0" w:hanging="0"/>
              <w:jc w:val="left"/>
              <w:rPr/>
            </w:pPr>
            <w:r>
              <w:rPr>
                <w:rStyle w:val="Strong8"/>
                <w:rFonts w:eastAsia="Times New Roman" w:cs="Times New Roman"/>
                <w:b w:val="false"/>
                <w:bCs w:val="false"/>
                <w:color w:val="333333"/>
                <w:kern w:val="0"/>
                <w:sz w:val="22"/>
                <w:szCs w:val="22"/>
                <w:lang w:val="ru-RU" w:eastAsia="ru-RU" w:bidi="ar-SA"/>
              </w:rPr>
              <w:t>Класс:</w:t>
            </w:r>
            <w:r>
              <w:rPr>
                <w:rFonts w:eastAsia="Times New Roman" w:cs="Times New Roman"/>
                <w:b w:val="false"/>
                <w:bCs w:val="false"/>
                <w:color w:val="333333"/>
                <w:kern w:val="0"/>
                <w:sz w:val="22"/>
                <w:szCs w:val="22"/>
                <w:lang w:val="ru-RU" w:eastAsia="ru-RU" w:bidi="ar-SA"/>
              </w:rPr>
              <w:t> профессиональный.</w:t>
            </w:r>
          </w:p>
          <w:p>
            <w:pPr>
              <w:pStyle w:val="Normal"/>
              <w:widowControl w:val="false"/>
              <w:numPr>
                <w:ilvl w:val="0"/>
                <w:numId w:val="42"/>
              </w:numPr>
              <w:tabs>
                <w:tab w:val="clear" w:pos="708"/>
                <w:tab w:val="left" w:pos="0" w:leader="none"/>
              </w:tabs>
              <w:ind w:left="0" w:hanging="0"/>
              <w:jc w:val="left"/>
              <w:rPr/>
            </w:pPr>
            <w:r>
              <w:rPr>
                <w:rStyle w:val="Strong8"/>
                <w:rFonts w:eastAsia="Times New Roman" w:cs="Times New Roman"/>
                <w:b w:val="false"/>
                <w:bCs w:val="false"/>
                <w:color w:val="333333"/>
                <w:kern w:val="0"/>
                <w:sz w:val="22"/>
                <w:szCs w:val="22"/>
                <w:lang w:val="ru-RU" w:eastAsia="ru-RU" w:bidi="ar-SA"/>
              </w:rPr>
              <w:t>Вес:</w:t>
            </w:r>
            <w:r>
              <w:rPr>
                <w:rFonts w:eastAsia="Times New Roman" w:cs="Times New Roman"/>
                <w:b w:val="false"/>
                <w:bCs w:val="false"/>
                <w:color w:val="333333"/>
                <w:kern w:val="0"/>
                <w:sz w:val="22"/>
                <w:szCs w:val="22"/>
                <w:lang w:val="ru-RU" w:eastAsia="ru-RU" w:bidi="ar-SA"/>
              </w:rPr>
              <w:t> около 1,6 кг.</w:t>
            </w:r>
          </w:p>
          <w:p>
            <w:pPr>
              <w:pStyle w:val="Normal"/>
              <w:widowControl w:val="false"/>
              <w:numPr>
                <w:ilvl w:val="0"/>
                <w:numId w:val="42"/>
              </w:numPr>
              <w:tabs>
                <w:tab w:val="clear" w:pos="708"/>
                <w:tab w:val="left" w:pos="0" w:leader="none"/>
              </w:tabs>
              <w:ind w:left="0" w:hanging="0"/>
              <w:jc w:val="left"/>
              <w:rPr/>
            </w:pPr>
            <w:r>
              <w:rPr>
                <w:rStyle w:val="Strong8"/>
                <w:rFonts w:eastAsia="Times New Roman" w:cs="Times New Roman"/>
                <w:b w:val="false"/>
                <w:bCs w:val="false"/>
                <w:color w:val="333333"/>
                <w:kern w:val="0"/>
                <w:sz w:val="22"/>
                <w:szCs w:val="22"/>
                <w:lang w:val="ru-RU" w:eastAsia="ru-RU" w:bidi="ar-SA"/>
              </w:rPr>
              <w:t>Габариты (без упаковки):</w:t>
            </w:r>
            <w:r>
              <w:rPr>
                <w:rFonts w:eastAsia="Times New Roman" w:cs="Times New Roman"/>
                <w:b w:val="false"/>
                <w:bCs w:val="false"/>
                <w:color w:val="333333"/>
                <w:kern w:val="0"/>
                <w:sz w:val="22"/>
                <w:szCs w:val="22"/>
                <w:lang w:val="ru-RU" w:eastAsia="ru-RU" w:bidi="ar-SA"/>
              </w:rPr>
              <w:t> примерно 350 × 280 × 80 мм</w:t>
            </w:r>
          </w:p>
          <w:p>
            <w:pPr>
              <w:pStyle w:val="Normal"/>
              <w:widowControl w:val="false"/>
              <w:numPr>
                <w:ilvl w:val="0"/>
                <w:numId w:val="42"/>
              </w:numPr>
              <w:tabs>
                <w:tab w:val="clear" w:pos="708"/>
                <w:tab w:val="left" w:pos="0" w:leader="none"/>
              </w:tabs>
              <w:ind w:left="0" w:hanging="0"/>
              <w:jc w:val="left"/>
              <w:rPr>
                <w:rFonts w:ascii="Times New Roman" w:hAnsi="Times New Roman"/>
                <w:b w:val="false"/>
                <w:bCs w:val="false"/>
                <w:sz w:val="22"/>
                <w:szCs w:val="22"/>
              </w:rPr>
            </w:pPr>
            <w:r>
              <w:rPr>
                <w:b w:val="false"/>
                <w:bCs w:val="false"/>
                <w:sz w:val="22"/>
                <w:szCs w:val="22"/>
              </w:rPr>
              <w:t>В набор входят:</w:t>
            </w:r>
          </w:p>
          <w:p>
            <w:pPr>
              <w:pStyle w:val="Normal"/>
              <w:widowControl w:val="false"/>
              <w:numPr>
                <w:ilvl w:val="0"/>
                <w:numId w:val="42"/>
              </w:numPr>
              <w:tabs>
                <w:tab w:val="clear" w:pos="708"/>
                <w:tab w:val="left" w:pos="0" w:leader="none"/>
              </w:tabs>
              <w:ind w:left="0" w:hanging="0"/>
              <w:jc w:val="left"/>
              <w:rPr>
                <w:rFonts w:ascii="Times New Roman" w:hAnsi="Times New Roman"/>
                <w:b w:val="false"/>
                <w:bCs w:val="false"/>
                <w:sz w:val="22"/>
                <w:szCs w:val="22"/>
              </w:rPr>
            </w:pPr>
            <w:r>
              <w:rPr>
                <w:b w:val="false"/>
                <w:bCs w:val="false"/>
                <w:sz w:val="22"/>
                <w:szCs w:val="22"/>
              </w:rPr>
              <w:t>Отвёртки диэлектрические : SL 3,5 × 100 / 4,0 × 100 / 5,5 × 125.</w:t>
            </w:r>
          </w:p>
          <w:p>
            <w:pPr>
              <w:pStyle w:val="Normal"/>
              <w:widowControl w:val="false"/>
              <w:numPr>
                <w:ilvl w:val="0"/>
                <w:numId w:val="42"/>
              </w:numPr>
              <w:tabs>
                <w:tab w:val="clear" w:pos="708"/>
                <w:tab w:val="left" w:pos="0" w:leader="none"/>
              </w:tabs>
              <w:ind w:left="0" w:hanging="0"/>
              <w:jc w:val="left"/>
              <w:rPr>
                <w:rFonts w:ascii="Times New Roman" w:hAnsi="Times New Roman"/>
                <w:b w:val="false"/>
                <w:bCs w:val="false"/>
                <w:sz w:val="22"/>
                <w:szCs w:val="22"/>
              </w:rPr>
            </w:pPr>
            <w:r>
              <w:rPr>
                <w:b w:val="false"/>
                <w:bCs w:val="false"/>
                <w:sz w:val="22"/>
                <w:szCs w:val="22"/>
              </w:rPr>
              <w:t>Отвёртки серии 414: PH 1 × 80 / PH 2 × 100.</w:t>
            </w:r>
          </w:p>
          <w:p>
            <w:pPr>
              <w:pStyle w:val="Normal"/>
              <w:widowControl w:val="false"/>
              <w:numPr>
                <w:ilvl w:val="0"/>
                <w:numId w:val="42"/>
              </w:numPr>
              <w:tabs>
                <w:tab w:val="clear" w:pos="708"/>
                <w:tab w:val="left" w:pos="0" w:leader="none"/>
              </w:tabs>
              <w:ind w:left="0" w:hanging="0"/>
              <w:jc w:val="left"/>
              <w:rPr>
                <w:rFonts w:ascii="Times New Roman" w:hAnsi="Times New Roman"/>
                <w:b w:val="false"/>
                <w:bCs w:val="false"/>
                <w:sz w:val="22"/>
                <w:szCs w:val="22"/>
              </w:rPr>
            </w:pPr>
            <w:r>
              <w:rPr>
                <w:b w:val="false"/>
                <w:bCs w:val="false"/>
                <w:sz w:val="22"/>
                <w:szCs w:val="22"/>
              </w:rPr>
              <w:t>Отвёртка серии 415: PZ 2 × 100.</w:t>
            </w:r>
          </w:p>
          <w:p>
            <w:pPr>
              <w:pStyle w:val="Normal"/>
              <w:widowControl w:val="false"/>
              <w:numPr>
                <w:ilvl w:val="0"/>
                <w:numId w:val="42"/>
              </w:numPr>
              <w:tabs>
                <w:tab w:val="clear" w:pos="708"/>
                <w:tab w:val="left" w:pos="0" w:leader="none"/>
              </w:tabs>
              <w:ind w:left="0" w:hanging="0"/>
              <w:jc w:val="left"/>
              <w:rPr>
                <w:rFonts w:ascii="Times New Roman" w:hAnsi="Times New Roman"/>
                <w:b w:val="false"/>
                <w:bCs w:val="false"/>
                <w:sz w:val="22"/>
                <w:szCs w:val="22"/>
              </w:rPr>
            </w:pPr>
            <w:r>
              <w:rPr>
                <w:b w:val="false"/>
                <w:bCs w:val="false"/>
                <w:sz w:val="22"/>
                <w:szCs w:val="22"/>
              </w:rPr>
              <w:t>Диэлектрические плоскогубцы (180 мм).</w:t>
            </w:r>
          </w:p>
          <w:p>
            <w:pPr>
              <w:pStyle w:val="Normal"/>
              <w:widowControl w:val="false"/>
              <w:numPr>
                <w:ilvl w:val="0"/>
                <w:numId w:val="42"/>
              </w:numPr>
              <w:tabs>
                <w:tab w:val="clear" w:pos="708"/>
                <w:tab w:val="left" w:pos="0" w:leader="none"/>
              </w:tabs>
              <w:ind w:left="0" w:hanging="0"/>
              <w:jc w:val="left"/>
              <w:rPr>
                <w:rFonts w:ascii="Times New Roman" w:hAnsi="Times New Roman"/>
                <w:b w:val="false"/>
                <w:bCs w:val="false"/>
                <w:sz w:val="22"/>
                <w:szCs w:val="22"/>
              </w:rPr>
            </w:pPr>
            <w:r>
              <w:rPr>
                <w:b w:val="false"/>
                <w:bCs w:val="false"/>
                <w:sz w:val="22"/>
                <w:szCs w:val="22"/>
              </w:rPr>
              <w:t>Диэлектрические бокорезы (160 мм).</w:t>
            </w:r>
          </w:p>
          <w:p>
            <w:pPr>
              <w:pStyle w:val="Normal"/>
              <w:widowControl w:val="false"/>
              <w:numPr>
                <w:ilvl w:val="0"/>
                <w:numId w:val="42"/>
              </w:numPr>
              <w:tabs>
                <w:tab w:val="clear" w:pos="708"/>
                <w:tab w:val="left" w:pos="0" w:leader="none"/>
              </w:tabs>
              <w:ind w:left="0" w:hanging="0"/>
              <w:jc w:val="left"/>
              <w:rPr>
                <w:rFonts w:ascii="Times New Roman" w:hAnsi="Times New Roman"/>
                <w:b w:val="false"/>
                <w:bCs w:val="false"/>
                <w:sz w:val="22"/>
                <w:szCs w:val="22"/>
              </w:rPr>
            </w:pPr>
            <w:r>
              <w:rPr>
                <w:b w:val="false"/>
                <w:bCs w:val="false"/>
                <w:sz w:val="22"/>
                <w:szCs w:val="22"/>
              </w:rPr>
              <w:t>Диэлектрические длинногубцы (170 мм).</w:t>
            </w:r>
          </w:p>
          <w:p>
            <w:pPr>
              <w:pStyle w:val="Normal"/>
              <w:widowControl w:val="false"/>
              <w:numPr>
                <w:ilvl w:val="0"/>
                <w:numId w:val="42"/>
              </w:numPr>
              <w:tabs>
                <w:tab w:val="clear" w:pos="708"/>
                <w:tab w:val="left" w:pos="0" w:leader="none"/>
              </w:tabs>
              <w:ind w:left="0" w:hanging="0"/>
              <w:jc w:val="left"/>
              <w:rPr>
                <w:rFonts w:ascii="Times New Roman" w:hAnsi="Times New Roman"/>
                <w:b w:val="false"/>
                <w:bCs w:val="false"/>
                <w:sz w:val="22"/>
                <w:szCs w:val="22"/>
              </w:rPr>
            </w:pPr>
            <w:r>
              <w:rPr>
                <w:b w:val="false"/>
                <w:bCs w:val="false"/>
                <w:sz w:val="22"/>
                <w:szCs w:val="22"/>
              </w:rPr>
              <w:t>Стриппер.</w:t>
            </w:r>
          </w:p>
          <w:p>
            <w:pPr>
              <w:pStyle w:val="Normal"/>
              <w:widowControl w:val="false"/>
              <w:numPr>
                <w:ilvl w:val="0"/>
                <w:numId w:val="42"/>
              </w:numPr>
              <w:tabs>
                <w:tab w:val="clear" w:pos="708"/>
                <w:tab w:val="left" w:pos="0" w:leader="none"/>
              </w:tabs>
              <w:ind w:left="0" w:hanging="0"/>
              <w:jc w:val="left"/>
              <w:rPr>
                <w:rFonts w:ascii="Times New Roman" w:hAnsi="Times New Roman"/>
                <w:b w:val="false"/>
                <w:bCs w:val="false"/>
                <w:sz w:val="22"/>
                <w:szCs w:val="22"/>
              </w:rPr>
            </w:pPr>
            <w:r>
              <w:rPr>
                <w:b w:val="false"/>
                <w:bCs w:val="false"/>
                <w:sz w:val="22"/>
                <w:szCs w:val="22"/>
              </w:rPr>
              <w:t>Отвёртка-тестер напряжения сети (150–250 В)</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54</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sz w:val="24"/>
                <w:szCs w:val="24"/>
              </w:rPr>
            </w:pPr>
            <w:r>
              <w:rPr>
                <w:rFonts w:eastAsia="Calibri" w:cs="Times New Roman"/>
                <w:iCs/>
                <w:color w:val="000000"/>
                <w:kern w:val="0"/>
                <w:sz w:val="24"/>
                <w:szCs w:val="24"/>
                <w:lang w:val="ru-RU" w:eastAsia="en-US" w:bidi="ar-SA"/>
              </w:rPr>
              <w:t>Позиция 54</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Набор инструментов диэлектрических</w:t>
            </w:r>
          </w:p>
          <w:p>
            <w:pPr>
              <w:pStyle w:val="Normal"/>
              <w:widowControl w:val="false"/>
              <w:jc w:val="left"/>
              <w:rPr>
                <w:rFonts w:ascii="Times New Roman" w:hAnsi="Times New Roman"/>
                <w:sz w:val="24"/>
                <w:szCs w:val="24"/>
              </w:rPr>
            </w:pPr>
            <w:r>
              <w:rPr>
                <w:sz w:val="24"/>
                <w:szCs w:val="24"/>
              </w:rPr>
              <w:t>12 предметов</w:t>
            </w:r>
          </w:p>
          <w:p>
            <w:pPr>
              <w:pStyle w:val="Normal"/>
              <w:widowControl w:val="false"/>
              <w:jc w:val="left"/>
              <w:rPr>
                <w:rFonts w:ascii="Times New Roman" w:hAnsi="Times New Roman"/>
                <w:sz w:val="24"/>
                <w:szCs w:val="24"/>
              </w:rPr>
            </w:pPr>
            <w:r>
              <w:rPr/>
            </w:r>
          </w:p>
          <w:p>
            <w:pPr>
              <w:pStyle w:val="Normal"/>
              <w:widowControl w:val="false"/>
              <w:jc w:val="left"/>
              <w:rPr>
                <w:rFonts w:ascii="Times New Roman" w:hAnsi="Times New Roman"/>
                <w:sz w:val="24"/>
                <w:szCs w:val="24"/>
              </w:rPr>
            </w:pPr>
            <w:r>
              <w:rPr>
                <w:sz w:val="24"/>
                <w:szCs w:val="24"/>
              </w:rPr>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42"/>
              </w:numPr>
              <w:tabs>
                <w:tab w:val="clear" w:pos="708"/>
                <w:tab w:val="left" w:pos="0" w:leader="none"/>
              </w:tabs>
              <w:ind w:left="0" w:hanging="0"/>
              <w:jc w:val="left"/>
              <w:rPr/>
            </w:pPr>
            <w:r>
              <w:rPr>
                <w:rStyle w:val="Strong8"/>
                <w:rFonts w:eastAsia="Times New Roman" w:cs="Times New Roman"/>
                <w:b w:val="false"/>
                <w:bCs w:val="false"/>
                <w:color w:val="auto"/>
                <w:kern w:val="0"/>
                <w:sz w:val="22"/>
                <w:szCs w:val="22"/>
                <w:lang w:val="ru-RU" w:eastAsia="ru-RU" w:bidi="ar-SA"/>
              </w:rPr>
              <w:t>Количество предметов:</w:t>
            </w:r>
            <w:r>
              <w:rPr>
                <w:rFonts w:eastAsia="Times New Roman" w:cs="Times New Roman"/>
                <w:b w:val="false"/>
                <w:bCs w:val="false"/>
                <w:color w:val="auto"/>
                <w:kern w:val="0"/>
                <w:sz w:val="22"/>
                <w:szCs w:val="22"/>
                <w:lang w:val="ru-RU" w:eastAsia="ru-RU" w:bidi="ar-SA"/>
              </w:rPr>
              <w:t> 12 шт..</w:t>
            </w:r>
          </w:p>
          <w:p>
            <w:pPr>
              <w:pStyle w:val="Normal"/>
              <w:widowControl w:val="false"/>
              <w:numPr>
                <w:ilvl w:val="0"/>
                <w:numId w:val="42"/>
              </w:numPr>
              <w:tabs>
                <w:tab w:val="clear" w:pos="708"/>
                <w:tab w:val="left" w:pos="0" w:leader="none"/>
              </w:tabs>
              <w:ind w:left="0" w:hanging="0"/>
              <w:jc w:val="left"/>
              <w:rPr/>
            </w:pPr>
            <w:r>
              <w:rPr>
                <w:rStyle w:val="Strong8"/>
                <w:rFonts w:eastAsia="Times New Roman" w:cs="Times New Roman"/>
                <w:b w:val="false"/>
                <w:bCs w:val="false"/>
                <w:color w:val="auto"/>
                <w:kern w:val="0"/>
                <w:sz w:val="22"/>
                <w:szCs w:val="22"/>
                <w:lang w:val="ru-RU" w:eastAsia="ru-RU" w:bidi="ar-SA"/>
              </w:rPr>
              <w:t>Диэлектрическое покрытие:</w:t>
            </w:r>
            <w:r>
              <w:rPr>
                <w:rFonts w:eastAsia="Times New Roman" w:cs="Times New Roman"/>
                <w:b w:val="false"/>
                <w:bCs w:val="false"/>
                <w:color w:val="auto"/>
                <w:kern w:val="0"/>
                <w:sz w:val="22"/>
                <w:szCs w:val="22"/>
                <w:lang w:val="ru-RU" w:eastAsia="ru-RU" w:bidi="ar-SA"/>
              </w:rPr>
              <w:t> есть (рассчитан на работу под напряжением до 1000 В).</w:t>
            </w:r>
          </w:p>
          <w:p>
            <w:pPr>
              <w:pStyle w:val="Normal"/>
              <w:widowControl w:val="false"/>
              <w:numPr>
                <w:ilvl w:val="0"/>
                <w:numId w:val="42"/>
              </w:numPr>
              <w:tabs>
                <w:tab w:val="clear" w:pos="708"/>
                <w:tab w:val="left" w:pos="0" w:leader="none"/>
              </w:tabs>
              <w:ind w:left="0" w:hanging="0"/>
              <w:jc w:val="left"/>
              <w:rPr/>
            </w:pPr>
            <w:r>
              <w:rPr>
                <w:rStyle w:val="Strong8"/>
                <w:rFonts w:eastAsia="Times New Roman" w:cs="Times New Roman"/>
                <w:b w:val="false"/>
                <w:bCs w:val="false"/>
                <w:color w:val="auto"/>
                <w:kern w:val="0"/>
                <w:sz w:val="22"/>
                <w:szCs w:val="22"/>
                <w:lang w:val="ru-RU" w:eastAsia="ru-RU" w:bidi="ar-SA"/>
              </w:rPr>
              <w:t>Материал стержня отвёрток:</w:t>
            </w:r>
            <w:r>
              <w:rPr>
                <w:rFonts w:eastAsia="Times New Roman" w:cs="Times New Roman"/>
                <w:b w:val="false"/>
                <w:bCs w:val="false"/>
                <w:color w:val="auto"/>
                <w:kern w:val="0"/>
                <w:sz w:val="22"/>
                <w:szCs w:val="22"/>
                <w:lang w:val="ru-RU" w:eastAsia="ru-RU" w:bidi="ar-SA"/>
              </w:rPr>
              <w:t> хромованадиевая сталь (CrV), покрыт изоляционным материалом.</w:t>
            </w:r>
          </w:p>
          <w:p>
            <w:pPr>
              <w:pStyle w:val="Normal"/>
              <w:widowControl w:val="false"/>
              <w:numPr>
                <w:ilvl w:val="0"/>
                <w:numId w:val="42"/>
              </w:numPr>
              <w:tabs>
                <w:tab w:val="clear" w:pos="708"/>
                <w:tab w:val="left" w:pos="0" w:leader="none"/>
              </w:tabs>
              <w:ind w:left="0" w:hanging="0"/>
              <w:jc w:val="left"/>
              <w:rPr/>
            </w:pPr>
            <w:r>
              <w:rPr>
                <w:rStyle w:val="Strong8"/>
                <w:rFonts w:eastAsia="Times New Roman" w:cs="Times New Roman"/>
                <w:b w:val="false"/>
                <w:bCs w:val="false"/>
                <w:color w:val="auto"/>
                <w:kern w:val="0"/>
                <w:sz w:val="22"/>
                <w:szCs w:val="22"/>
                <w:lang w:val="ru-RU" w:eastAsia="ru-RU" w:bidi="ar-SA"/>
              </w:rPr>
              <w:t>Материал губцевых инструментов:</w:t>
            </w:r>
            <w:r>
              <w:rPr>
                <w:rFonts w:eastAsia="Times New Roman" w:cs="Times New Roman"/>
                <w:b w:val="false"/>
                <w:bCs w:val="false"/>
                <w:color w:val="auto"/>
                <w:kern w:val="0"/>
                <w:sz w:val="22"/>
                <w:szCs w:val="22"/>
                <w:lang w:val="ru-RU" w:eastAsia="ru-RU" w:bidi="ar-SA"/>
              </w:rPr>
              <w:t> высококачественная инструментальная сталь.</w:t>
            </w:r>
          </w:p>
          <w:p>
            <w:pPr>
              <w:pStyle w:val="Normal"/>
              <w:widowControl w:val="false"/>
              <w:numPr>
                <w:ilvl w:val="0"/>
                <w:numId w:val="42"/>
              </w:numPr>
              <w:tabs>
                <w:tab w:val="clear" w:pos="708"/>
                <w:tab w:val="left" w:pos="0" w:leader="none"/>
              </w:tabs>
              <w:ind w:left="0" w:hanging="0"/>
              <w:jc w:val="left"/>
              <w:rPr/>
            </w:pPr>
            <w:r>
              <w:rPr>
                <w:rStyle w:val="Strong8"/>
                <w:rFonts w:eastAsia="Times New Roman" w:cs="Times New Roman"/>
                <w:b w:val="false"/>
                <w:bCs w:val="false"/>
                <w:color w:val="auto"/>
                <w:kern w:val="0"/>
                <w:sz w:val="22"/>
                <w:szCs w:val="22"/>
                <w:lang w:val="ru-RU" w:eastAsia="ru-RU" w:bidi="ar-SA"/>
              </w:rPr>
              <w:t>Покрытие губцевых инструментов:</w:t>
            </w:r>
            <w:r>
              <w:rPr>
                <w:rFonts w:eastAsia="Times New Roman" w:cs="Times New Roman"/>
                <w:b w:val="false"/>
                <w:bCs w:val="false"/>
                <w:color w:val="auto"/>
                <w:kern w:val="0"/>
                <w:sz w:val="22"/>
                <w:szCs w:val="22"/>
                <w:lang w:val="ru-RU" w:eastAsia="ru-RU" w:bidi="ar-SA"/>
              </w:rPr>
              <w:t> фосфатированное</w:t>
            </w:r>
          </w:p>
          <w:p>
            <w:pPr>
              <w:pStyle w:val="Normal"/>
              <w:widowControl w:val="false"/>
              <w:numPr>
                <w:ilvl w:val="0"/>
                <w:numId w:val="42"/>
              </w:numPr>
              <w:tabs>
                <w:tab w:val="clear" w:pos="708"/>
                <w:tab w:val="left" w:pos="0" w:leader="none"/>
              </w:tabs>
              <w:ind w:left="0" w:hanging="0"/>
              <w:jc w:val="left"/>
              <w:rPr/>
            </w:pPr>
            <w:r>
              <w:rPr>
                <w:rStyle w:val="Strong8"/>
                <w:rFonts w:eastAsia="Times New Roman" w:cs="Times New Roman"/>
                <w:b w:val="false"/>
                <w:bCs w:val="false"/>
                <w:color w:val="auto"/>
                <w:kern w:val="0"/>
                <w:sz w:val="22"/>
                <w:szCs w:val="22"/>
                <w:lang w:val="ru-RU" w:eastAsia="ru-RU" w:bidi="ar-SA"/>
              </w:rPr>
              <w:t>Обработка губок и режущих кромок:</w:t>
            </w:r>
            <w:r>
              <w:rPr>
                <w:rFonts w:eastAsia="Times New Roman" w:cs="Times New Roman"/>
                <w:b w:val="false"/>
                <w:bCs w:val="false"/>
                <w:color w:val="auto"/>
                <w:kern w:val="0"/>
                <w:sz w:val="22"/>
                <w:szCs w:val="22"/>
                <w:lang w:val="ru-RU" w:eastAsia="ru-RU" w:bidi="ar-SA"/>
              </w:rPr>
              <w:t> дополнительно закалены токами высокой частоты</w:t>
            </w:r>
          </w:p>
          <w:p>
            <w:pPr>
              <w:pStyle w:val="Normal"/>
              <w:widowControl w:val="false"/>
              <w:numPr>
                <w:ilvl w:val="0"/>
                <w:numId w:val="42"/>
              </w:numPr>
              <w:tabs>
                <w:tab w:val="clear" w:pos="708"/>
                <w:tab w:val="left" w:pos="0" w:leader="none"/>
              </w:tabs>
              <w:ind w:left="0" w:hanging="0"/>
              <w:jc w:val="left"/>
              <w:rPr/>
            </w:pPr>
            <w:r>
              <w:rPr>
                <w:rStyle w:val="Strong8"/>
                <w:rFonts w:eastAsia="Times New Roman" w:cs="Times New Roman"/>
                <w:b w:val="false"/>
                <w:bCs w:val="false"/>
                <w:color w:val="auto"/>
                <w:kern w:val="0"/>
                <w:sz w:val="22"/>
                <w:szCs w:val="22"/>
                <w:lang w:val="ru-RU" w:eastAsia="ru-RU" w:bidi="ar-SA"/>
              </w:rPr>
              <w:t>Рукоятки отвёрток:</w:t>
            </w:r>
            <w:r>
              <w:rPr>
                <w:rFonts w:eastAsia="Times New Roman" w:cs="Times New Roman"/>
                <w:b w:val="false"/>
                <w:bCs w:val="false"/>
                <w:color w:val="auto"/>
                <w:kern w:val="0"/>
                <w:sz w:val="22"/>
                <w:szCs w:val="22"/>
                <w:lang w:val="ru-RU" w:eastAsia="ru-RU" w:bidi="ar-SA"/>
              </w:rPr>
              <w:t> эргономичные трёхкомпонентные</w:t>
            </w:r>
          </w:p>
          <w:p>
            <w:pPr>
              <w:pStyle w:val="Normal"/>
              <w:widowControl w:val="false"/>
              <w:numPr>
                <w:ilvl w:val="0"/>
                <w:numId w:val="42"/>
              </w:numPr>
              <w:tabs>
                <w:tab w:val="clear" w:pos="708"/>
                <w:tab w:val="left" w:pos="0" w:leader="none"/>
              </w:tabs>
              <w:ind w:left="0" w:hanging="0"/>
              <w:jc w:val="left"/>
              <w:rPr/>
            </w:pPr>
            <w:r>
              <w:rPr>
                <w:rStyle w:val="Strong8"/>
                <w:b w:val="false"/>
                <w:bCs w:val="false"/>
                <w:sz w:val="22"/>
                <w:szCs w:val="22"/>
              </w:rPr>
              <w:t>Защитные выступы на рукоятках губцевых инструментов</w:t>
            </w:r>
          </w:p>
          <w:p>
            <w:pPr>
              <w:pStyle w:val="Normal"/>
              <w:widowControl w:val="false"/>
              <w:numPr>
                <w:ilvl w:val="0"/>
                <w:numId w:val="42"/>
              </w:numPr>
              <w:tabs>
                <w:tab w:val="clear" w:pos="708"/>
                <w:tab w:val="left" w:pos="0" w:leader="none"/>
              </w:tabs>
              <w:ind w:left="0" w:hanging="0"/>
              <w:jc w:val="left"/>
              <w:rPr/>
            </w:pPr>
            <w:r>
              <w:rPr>
                <w:rStyle w:val="Strong8"/>
                <w:rFonts w:eastAsia="Times New Roman" w:cs="Times New Roman"/>
                <w:b w:val="false"/>
                <w:bCs w:val="false"/>
                <w:color w:val="auto"/>
                <w:kern w:val="0"/>
                <w:sz w:val="22"/>
                <w:szCs w:val="22"/>
                <w:lang w:val="ru-RU" w:eastAsia="ru-RU" w:bidi="ar-SA"/>
              </w:rPr>
              <w:t>Тип упаковки:</w:t>
            </w:r>
            <w:r>
              <w:rPr>
                <w:rFonts w:eastAsia="Times New Roman" w:cs="Times New Roman"/>
                <w:b w:val="false"/>
                <w:bCs w:val="false"/>
                <w:color w:val="auto"/>
                <w:kern w:val="0"/>
                <w:sz w:val="22"/>
                <w:szCs w:val="22"/>
                <w:lang w:val="ru-RU" w:eastAsia="ru-RU" w:bidi="ar-SA"/>
              </w:rPr>
              <w:t> пластиковый бокс (инструментальный ящик 16″ с двумя съёмными контейнерами для мелких деталей).</w:t>
            </w:r>
          </w:p>
          <w:p>
            <w:pPr>
              <w:pStyle w:val="Normal"/>
              <w:widowControl w:val="false"/>
              <w:numPr>
                <w:ilvl w:val="0"/>
                <w:numId w:val="42"/>
              </w:numPr>
              <w:tabs>
                <w:tab w:val="clear" w:pos="708"/>
                <w:tab w:val="left" w:pos="0" w:leader="none"/>
              </w:tabs>
              <w:ind w:left="0" w:hanging="0"/>
              <w:jc w:val="left"/>
              <w:rPr/>
            </w:pPr>
            <w:r>
              <w:rPr>
                <w:rStyle w:val="Strong8"/>
                <w:rFonts w:eastAsia="Times New Roman" w:cs="Times New Roman"/>
                <w:b w:val="false"/>
                <w:bCs w:val="false"/>
                <w:color w:val="auto"/>
                <w:kern w:val="0"/>
                <w:sz w:val="22"/>
                <w:szCs w:val="22"/>
                <w:lang w:val="ru-RU" w:eastAsia="ru-RU" w:bidi="ar-SA"/>
              </w:rPr>
              <w:t>Вес:</w:t>
            </w:r>
            <w:r>
              <w:rPr>
                <w:rFonts w:eastAsia="Times New Roman" w:cs="Times New Roman"/>
                <w:b w:val="false"/>
                <w:bCs w:val="false"/>
                <w:color w:val="auto"/>
                <w:kern w:val="0"/>
                <w:sz w:val="22"/>
                <w:szCs w:val="22"/>
                <w:lang w:val="ru-RU" w:eastAsia="ru-RU" w:bidi="ar-SA"/>
              </w:rPr>
              <w:t> около 4 кг</w:t>
            </w:r>
          </w:p>
          <w:p>
            <w:pPr>
              <w:pStyle w:val="Normal"/>
              <w:widowControl w:val="false"/>
              <w:numPr>
                <w:ilvl w:val="0"/>
                <w:numId w:val="42"/>
              </w:numPr>
              <w:tabs>
                <w:tab w:val="clear" w:pos="708"/>
                <w:tab w:val="left" w:pos="0" w:leader="none"/>
              </w:tabs>
              <w:ind w:left="0" w:hanging="0"/>
              <w:jc w:val="left"/>
              <w:rPr>
                <w:rFonts w:ascii="Times New Roman" w:hAnsi="Times New Roman"/>
                <w:sz w:val="22"/>
                <w:szCs w:val="22"/>
              </w:rPr>
            </w:pPr>
            <w:r>
              <w:rPr>
                <w:sz w:val="22"/>
                <w:szCs w:val="22"/>
              </w:rPr>
              <w:t>В набор входят:</w:t>
            </w:r>
          </w:p>
          <w:p>
            <w:pPr>
              <w:pStyle w:val="Normal"/>
              <w:widowControl w:val="false"/>
              <w:numPr>
                <w:ilvl w:val="0"/>
                <w:numId w:val="42"/>
              </w:numPr>
              <w:tabs>
                <w:tab w:val="clear" w:pos="708"/>
                <w:tab w:val="left" w:pos="0" w:leader="none"/>
              </w:tabs>
              <w:ind w:left="0" w:hanging="0"/>
              <w:jc w:val="left"/>
              <w:rPr>
                <w:rFonts w:ascii="Times New Roman" w:hAnsi="Times New Roman"/>
                <w:sz w:val="22"/>
                <w:szCs w:val="22"/>
              </w:rPr>
            </w:pPr>
            <w:r>
              <w:rPr>
                <w:sz w:val="22"/>
                <w:szCs w:val="22"/>
              </w:rPr>
              <w:t>Плоскогубцы комбинированные (180 мм);</w:t>
            </w:r>
          </w:p>
          <w:p>
            <w:pPr>
              <w:pStyle w:val="Normal"/>
              <w:widowControl w:val="false"/>
              <w:numPr>
                <w:ilvl w:val="0"/>
                <w:numId w:val="42"/>
              </w:numPr>
              <w:tabs>
                <w:tab w:val="clear" w:pos="708"/>
                <w:tab w:val="left" w:pos="0" w:leader="none"/>
              </w:tabs>
              <w:ind w:left="0" w:hanging="0"/>
              <w:jc w:val="left"/>
              <w:rPr>
                <w:rFonts w:ascii="Times New Roman" w:hAnsi="Times New Roman"/>
                <w:sz w:val="22"/>
                <w:szCs w:val="22"/>
              </w:rPr>
            </w:pPr>
            <w:r>
              <w:rPr>
                <w:sz w:val="22"/>
                <w:szCs w:val="22"/>
              </w:rPr>
              <w:t>Бокорезы (160 мм);</w:t>
            </w:r>
          </w:p>
          <w:p>
            <w:pPr>
              <w:pStyle w:val="Normal"/>
              <w:widowControl w:val="false"/>
              <w:numPr>
                <w:ilvl w:val="0"/>
                <w:numId w:val="42"/>
              </w:numPr>
              <w:tabs>
                <w:tab w:val="clear" w:pos="708"/>
                <w:tab w:val="left" w:pos="0" w:leader="none"/>
              </w:tabs>
              <w:ind w:left="0" w:hanging="0"/>
              <w:jc w:val="left"/>
              <w:rPr>
                <w:rFonts w:ascii="Times New Roman" w:hAnsi="Times New Roman"/>
                <w:sz w:val="22"/>
                <w:szCs w:val="22"/>
              </w:rPr>
            </w:pPr>
            <w:r>
              <w:rPr>
                <w:sz w:val="22"/>
                <w:szCs w:val="22"/>
              </w:rPr>
              <w:t>Клещи переставные (250 мм);</w:t>
            </w:r>
          </w:p>
          <w:p>
            <w:pPr>
              <w:pStyle w:val="Normal"/>
              <w:widowControl w:val="false"/>
              <w:numPr>
                <w:ilvl w:val="0"/>
                <w:numId w:val="42"/>
              </w:numPr>
              <w:tabs>
                <w:tab w:val="clear" w:pos="708"/>
                <w:tab w:val="left" w:pos="0" w:leader="none"/>
              </w:tabs>
              <w:ind w:left="0" w:hanging="0"/>
              <w:jc w:val="left"/>
              <w:rPr>
                <w:rFonts w:ascii="Times New Roman" w:hAnsi="Times New Roman"/>
                <w:sz w:val="22"/>
                <w:szCs w:val="22"/>
              </w:rPr>
            </w:pPr>
            <w:r>
              <w:rPr>
                <w:sz w:val="22"/>
                <w:szCs w:val="22"/>
              </w:rPr>
              <w:t>Ключ разводной (250 мм);</w:t>
            </w:r>
          </w:p>
          <w:p>
            <w:pPr>
              <w:pStyle w:val="Normal"/>
              <w:widowControl w:val="false"/>
              <w:numPr>
                <w:ilvl w:val="0"/>
                <w:numId w:val="42"/>
              </w:numPr>
              <w:tabs>
                <w:tab w:val="clear" w:pos="708"/>
                <w:tab w:val="left" w:pos="0" w:leader="none"/>
              </w:tabs>
              <w:ind w:left="0" w:hanging="0"/>
              <w:jc w:val="left"/>
              <w:rPr>
                <w:rFonts w:ascii="Times New Roman" w:hAnsi="Times New Roman"/>
                <w:sz w:val="22"/>
                <w:szCs w:val="22"/>
              </w:rPr>
            </w:pPr>
            <w:r>
              <w:rPr>
                <w:sz w:val="22"/>
                <w:szCs w:val="22"/>
              </w:rPr>
              <w:t>Кабелерез (240 мм);</w:t>
            </w:r>
          </w:p>
          <w:p>
            <w:pPr>
              <w:pStyle w:val="Normal"/>
              <w:widowControl w:val="false"/>
              <w:numPr>
                <w:ilvl w:val="0"/>
                <w:numId w:val="42"/>
              </w:numPr>
              <w:tabs>
                <w:tab w:val="clear" w:pos="708"/>
                <w:tab w:val="left" w:pos="0" w:leader="none"/>
              </w:tabs>
              <w:ind w:left="0" w:hanging="0"/>
              <w:jc w:val="left"/>
              <w:rPr>
                <w:rFonts w:ascii="Times New Roman" w:hAnsi="Times New Roman"/>
                <w:sz w:val="22"/>
                <w:szCs w:val="22"/>
              </w:rPr>
            </w:pPr>
            <w:r>
              <w:rPr>
                <w:sz w:val="22"/>
                <w:szCs w:val="22"/>
              </w:rPr>
              <w:t>Отвёртки: SL3.0 × 75 мм, SL4.0 × 100 мм, SL5.5 × 125 мм, SL6.5 × 150 мм, PH1 × 80 мм, PH2 × 100 мм.</w:t>
            </w:r>
          </w:p>
          <w:p>
            <w:pPr>
              <w:pStyle w:val="Normal"/>
              <w:widowControl w:val="false"/>
              <w:numPr>
                <w:ilvl w:val="0"/>
                <w:numId w:val="42"/>
              </w:numPr>
              <w:tabs>
                <w:tab w:val="clear" w:pos="708"/>
                <w:tab w:val="left" w:pos="0" w:leader="none"/>
              </w:tabs>
              <w:ind w:left="0" w:hanging="0"/>
              <w:jc w:val="left"/>
              <w:rPr>
                <w:rFonts w:ascii="Times New Roman" w:hAnsi="Times New Roman"/>
                <w:sz w:val="22"/>
                <w:szCs w:val="22"/>
              </w:rPr>
            </w:pPr>
            <w:r>
              <w:rPr>
                <w:sz w:val="22"/>
                <w:szCs w:val="22"/>
              </w:rPr>
              <w:t>Набор предназначен для электромонтажных работ под напряжением до 1000 В</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55</w:t>
            </w:r>
          </w:p>
        </w:tc>
        <w:tc>
          <w:tcPr>
            <w:tcW w:w="1517" w:type="dxa"/>
            <w:tcBorders>
              <w:top w:val="nil"/>
              <w:right w:val="nil"/>
            </w:tcBorders>
            <w:vAlign w:val="center"/>
          </w:tcPr>
          <w:p>
            <w:pPr>
              <w:pStyle w:val="Normal"/>
              <w:widowControl w:val="false"/>
              <w:jc w:val="left"/>
              <w:rPr>
                <w:sz w:val="24"/>
                <w:szCs w:val="24"/>
              </w:rPr>
            </w:pPr>
            <w:r>
              <w:rPr>
                <w:rFonts w:eastAsia="Calibri" w:cs="Times New Roman"/>
                <w:iCs/>
                <w:color w:val="000000"/>
                <w:kern w:val="0"/>
                <w:sz w:val="24"/>
                <w:szCs w:val="24"/>
                <w:lang w:val="ru-RU" w:eastAsia="en-US" w:bidi="ar-SA"/>
              </w:rPr>
              <w:t>Позиция 55</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Набор инструментов для резки и развальцовки</w:t>
            </w:r>
          </w:p>
          <w:p>
            <w:pPr>
              <w:pStyle w:val="Normal"/>
              <w:widowControl w:val="false"/>
              <w:jc w:val="left"/>
              <w:rPr>
                <w:rFonts w:ascii="Times New Roman" w:hAnsi="Times New Roman"/>
                <w:sz w:val="24"/>
                <w:szCs w:val="24"/>
              </w:rPr>
            </w:pPr>
            <w:r>
              <w:rPr>
                <w:sz w:val="24"/>
                <w:szCs w:val="24"/>
              </w:rPr>
              <w:t>7 предметов</w:t>
            </w:r>
          </w:p>
          <w:p>
            <w:pPr>
              <w:pStyle w:val="Normal"/>
              <w:widowControl w:val="false"/>
              <w:jc w:val="left"/>
              <w:rPr>
                <w:rFonts w:ascii="Times New Roman" w:hAnsi="Times New Roman"/>
                <w:sz w:val="24"/>
                <w:szCs w:val="24"/>
              </w:rPr>
            </w:pPr>
            <w:r>
              <w:rPr>
                <w:sz w:val="24"/>
                <w:szCs w:val="24"/>
              </w:rPr>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42"/>
              </w:numPr>
              <w:tabs>
                <w:tab w:val="clear" w:pos="708"/>
                <w:tab w:val="left" w:pos="0" w:leader="none"/>
              </w:tabs>
              <w:ind w:left="0" w:hanging="0"/>
              <w:jc w:val="left"/>
              <w:rPr/>
            </w:pPr>
            <w:r>
              <w:rPr>
                <w:rStyle w:val="Strong8"/>
                <w:rFonts w:eastAsia="Times New Roman" w:cs="Times New Roman"/>
                <w:b w:val="false"/>
                <w:bCs w:val="false"/>
                <w:color w:val="auto"/>
                <w:kern w:val="0"/>
                <w:sz w:val="22"/>
                <w:szCs w:val="22"/>
                <w:lang w:val="ru-RU" w:eastAsia="ru-RU" w:bidi="ar-SA"/>
              </w:rPr>
              <w:t>Назначение</w:t>
            </w:r>
            <w:r>
              <w:rPr>
                <w:rStyle w:val="Strong8"/>
                <w:rFonts w:eastAsia="Times New Roman" w:cs="Times New Roman"/>
                <w:color w:val="auto"/>
                <w:kern w:val="0"/>
                <w:sz w:val="22"/>
                <w:szCs w:val="22"/>
                <w:lang w:val="ru-RU" w:eastAsia="ru-RU" w:bidi="ar-SA"/>
              </w:rPr>
              <w:t>:</w:t>
            </w:r>
            <w:r>
              <w:rPr>
                <w:rFonts w:eastAsia="Times New Roman" w:cs="Times New Roman"/>
                <w:color w:val="auto"/>
                <w:kern w:val="0"/>
                <w:sz w:val="22"/>
                <w:szCs w:val="22"/>
                <w:lang w:val="ru-RU" w:eastAsia="ru-RU" w:bidi="ar-SA"/>
              </w:rPr>
              <w:t> набор для развальцовки, гибки и резки трубок. Позволяет работать с трубками диаметром от 3 до 28 мм из меди, латуни, алюминия и стали.</w:t>
            </w:r>
          </w:p>
          <w:p>
            <w:pPr>
              <w:pStyle w:val="Normal"/>
              <w:widowControl w:val="false"/>
              <w:numPr>
                <w:ilvl w:val="0"/>
                <w:numId w:val="42"/>
              </w:numPr>
              <w:tabs>
                <w:tab w:val="clear" w:pos="708"/>
                <w:tab w:val="left" w:pos="0" w:leader="none"/>
              </w:tabs>
              <w:ind w:left="0" w:hanging="0"/>
              <w:jc w:val="left"/>
              <w:rPr/>
            </w:pPr>
            <w:r>
              <w:rPr>
                <w:rStyle w:val="Strong8"/>
                <w:b w:val="false"/>
                <w:bCs w:val="false"/>
                <w:sz w:val="22"/>
                <w:szCs w:val="22"/>
              </w:rPr>
              <w:t>Комплектация:</w:t>
            </w:r>
          </w:p>
          <w:p>
            <w:pPr>
              <w:pStyle w:val="Normal"/>
              <w:widowControl w:val="false"/>
              <w:numPr>
                <w:ilvl w:val="0"/>
                <w:numId w:val="42"/>
              </w:numPr>
              <w:tabs>
                <w:tab w:val="clear" w:pos="708"/>
                <w:tab w:val="left" w:pos="0" w:leader="none"/>
              </w:tabs>
              <w:ind w:left="0" w:hanging="0"/>
              <w:jc w:val="left"/>
              <w:rPr>
                <w:rFonts w:ascii="Times New Roman" w:hAnsi="Times New Roman"/>
                <w:sz w:val="22"/>
                <w:szCs w:val="22"/>
              </w:rPr>
            </w:pPr>
            <w:r>
              <w:rPr>
                <w:sz w:val="22"/>
                <w:szCs w:val="22"/>
              </w:rPr>
              <w:t>Труборез (диапазон 3–28 мм).</w:t>
            </w:r>
          </w:p>
          <w:p>
            <w:pPr>
              <w:pStyle w:val="Normal"/>
              <w:widowControl w:val="false"/>
              <w:numPr>
                <w:ilvl w:val="0"/>
                <w:numId w:val="42"/>
              </w:numPr>
              <w:tabs>
                <w:tab w:val="clear" w:pos="708"/>
                <w:tab w:val="left" w:pos="0" w:leader="none"/>
              </w:tabs>
              <w:ind w:left="0" w:hanging="0"/>
              <w:jc w:val="left"/>
              <w:rPr>
                <w:rFonts w:ascii="Times New Roman" w:hAnsi="Times New Roman"/>
                <w:sz w:val="22"/>
                <w:szCs w:val="22"/>
              </w:rPr>
            </w:pPr>
            <w:r>
              <w:rPr>
                <w:sz w:val="22"/>
                <w:szCs w:val="22"/>
              </w:rPr>
              <w:t>Зажимная шина с отверстиями под трубки: 3/16", 1/4", 5/16", 3/8", 1/2", 5/8".</w:t>
            </w:r>
          </w:p>
          <w:p>
            <w:pPr>
              <w:pStyle w:val="Normal"/>
              <w:widowControl w:val="false"/>
              <w:numPr>
                <w:ilvl w:val="0"/>
                <w:numId w:val="42"/>
              </w:numPr>
              <w:tabs>
                <w:tab w:val="clear" w:pos="708"/>
                <w:tab w:val="left" w:pos="0" w:leader="none"/>
              </w:tabs>
              <w:ind w:left="0" w:hanging="0"/>
              <w:jc w:val="left"/>
              <w:rPr>
                <w:rFonts w:ascii="Times New Roman" w:hAnsi="Times New Roman"/>
                <w:sz w:val="22"/>
                <w:szCs w:val="22"/>
              </w:rPr>
            </w:pPr>
            <w:r>
              <w:rPr>
                <w:sz w:val="22"/>
                <w:szCs w:val="22"/>
              </w:rPr>
              <w:t>4 гибочные пружины (под те же размеры: 3/16", 1/4", 5/16", 3/8").</w:t>
            </w:r>
          </w:p>
          <w:p>
            <w:pPr>
              <w:pStyle w:val="Normal"/>
              <w:widowControl w:val="false"/>
              <w:numPr>
                <w:ilvl w:val="0"/>
                <w:numId w:val="42"/>
              </w:numPr>
              <w:tabs>
                <w:tab w:val="clear" w:pos="708"/>
                <w:tab w:val="left" w:pos="0" w:leader="none"/>
              </w:tabs>
              <w:ind w:left="0" w:hanging="0"/>
              <w:jc w:val="left"/>
              <w:rPr>
                <w:rFonts w:ascii="Times New Roman" w:hAnsi="Times New Roman"/>
                <w:sz w:val="22"/>
                <w:szCs w:val="22"/>
              </w:rPr>
            </w:pPr>
            <w:r>
              <w:rPr>
                <w:sz w:val="22"/>
                <w:szCs w:val="22"/>
              </w:rPr>
              <w:t>Портальная рамка для развальцовки.</w:t>
            </w:r>
          </w:p>
          <w:p>
            <w:pPr>
              <w:pStyle w:val="Normal"/>
              <w:widowControl w:val="false"/>
              <w:numPr>
                <w:ilvl w:val="0"/>
                <w:numId w:val="42"/>
              </w:numPr>
              <w:tabs>
                <w:tab w:val="clear" w:pos="708"/>
                <w:tab w:val="left" w:pos="0" w:leader="none"/>
              </w:tabs>
              <w:ind w:left="0" w:hanging="0"/>
              <w:jc w:val="left"/>
              <w:rPr>
                <w:rFonts w:ascii="Times New Roman" w:hAnsi="Times New Roman"/>
                <w:sz w:val="22"/>
                <w:szCs w:val="22"/>
              </w:rPr>
            </w:pPr>
            <w:r>
              <w:rPr>
                <w:sz w:val="22"/>
                <w:szCs w:val="22"/>
              </w:rPr>
              <w:t>Кейс для хранения.</w:t>
            </w:r>
          </w:p>
        </w:tc>
        <w:tc>
          <w:tcPr>
            <w:tcW w:w="1930"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56</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sz w:val="24"/>
                <w:szCs w:val="24"/>
              </w:rPr>
            </w:pPr>
            <w:r>
              <w:rPr>
                <w:rFonts w:eastAsia="Calibri" w:cs="Times New Roman"/>
                <w:iCs/>
                <w:color w:val="000000"/>
                <w:kern w:val="0"/>
                <w:sz w:val="24"/>
                <w:szCs w:val="24"/>
                <w:lang w:val="ru-RU" w:eastAsia="en-US" w:bidi="ar-SA"/>
              </w:rPr>
              <w:t>Позиция 56</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Набор инструментов для резки и развальцовки</w:t>
            </w:r>
          </w:p>
          <w:p>
            <w:pPr>
              <w:pStyle w:val="Normal"/>
              <w:widowControl w:val="false"/>
              <w:jc w:val="left"/>
              <w:rPr>
                <w:rFonts w:ascii="Times New Roman" w:hAnsi="Times New Roman"/>
                <w:sz w:val="24"/>
                <w:szCs w:val="24"/>
              </w:rPr>
            </w:pPr>
            <w:r>
              <w:rPr>
                <w:sz w:val="24"/>
                <w:szCs w:val="24"/>
              </w:rPr>
              <w:t>10 предметов</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43"/>
              </w:numPr>
              <w:tabs>
                <w:tab w:val="clear" w:pos="708"/>
                <w:tab w:val="left" w:pos="0" w:leader="none"/>
              </w:tabs>
              <w:ind w:left="0" w:hanging="0"/>
              <w:jc w:val="left"/>
              <w:rPr/>
            </w:pPr>
            <w:r>
              <w:rPr>
                <w:rStyle w:val="Strong8"/>
                <w:rFonts w:eastAsia="Times New Roman" w:cs="Times New Roman"/>
                <w:b w:val="false"/>
                <w:i w:val="false"/>
                <w:caps w:val="false"/>
                <w:smallCaps w:val="false"/>
                <w:color w:val="333333"/>
                <w:spacing w:val="0"/>
                <w:kern w:val="0"/>
                <w:sz w:val="22"/>
                <w:szCs w:val="22"/>
                <w:lang w:val="ru-RU" w:eastAsia="ru-RU" w:bidi="ar-SA"/>
              </w:rPr>
              <w:t>Тип инструмента: развальцовщик.</w:t>
            </w:r>
          </w:p>
          <w:p>
            <w:pPr>
              <w:pStyle w:val="Normal"/>
              <w:widowControl w:val="false"/>
              <w:numPr>
                <w:ilvl w:val="0"/>
                <w:numId w:val="43"/>
              </w:numPr>
              <w:tabs>
                <w:tab w:val="clear" w:pos="708"/>
                <w:tab w:val="left" w:pos="0" w:leader="none"/>
              </w:tabs>
              <w:ind w:left="0" w:hanging="0"/>
              <w:jc w:val="left"/>
              <w:rPr/>
            </w:pPr>
            <w:r>
              <w:rPr>
                <w:rStyle w:val="Strong8"/>
                <w:b w:val="false"/>
                <w:i w:val="false"/>
                <w:caps w:val="false"/>
                <w:smallCaps w:val="false"/>
                <w:color w:val="333333"/>
                <w:spacing w:val="0"/>
                <w:sz w:val="22"/>
                <w:szCs w:val="22"/>
              </w:rPr>
              <w:t>Диапазон диаметров трубок:</w:t>
            </w:r>
            <w:r>
              <w:rPr>
                <w:b w:val="false"/>
                <w:i w:val="false"/>
                <w:caps w:val="false"/>
                <w:smallCaps w:val="false"/>
                <w:color w:val="333333"/>
                <w:spacing w:val="0"/>
                <w:sz w:val="22"/>
                <w:szCs w:val="22"/>
              </w:rPr>
              <w:t> от 1/8" до 3/4". Конкретные размеры: 1/8", 3/16", 1/4", 5/16", 3/8", 7/16", 1/2", 5/8", 3/4".</w:t>
            </w:r>
          </w:p>
          <w:p>
            <w:pPr>
              <w:pStyle w:val="Normal"/>
              <w:widowControl w:val="false"/>
              <w:numPr>
                <w:ilvl w:val="0"/>
                <w:numId w:val="43"/>
              </w:numPr>
              <w:tabs>
                <w:tab w:val="clear" w:pos="708"/>
                <w:tab w:val="left" w:pos="0" w:leader="none"/>
              </w:tabs>
              <w:ind w:left="0" w:hanging="0"/>
              <w:jc w:val="left"/>
              <w:rPr/>
            </w:pPr>
            <w:r>
              <w:rPr>
                <w:rStyle w:val="Strong8"/>
                <w:b w:val="false"/>
                <w:i w:val="false"/>
                <w:caps w:val="false"/>
                <w:smallCaps w:val="false"/>
                <w:color w:val="333333"/>
                <w:spacing w:val="0"/>
                <w:sz w:val="22"/>
                <w:szCs w:val="22"/>
              </w:rPr>
              <w:t>Назначение:</w:t>
            </w:r>
            <w:r>
              <w:rPr>
                <w:b w:val="false"/>
                <w:i w:val="false"/>
                <w:caps w:val="false"/>
                <w:smallCaps w:val="false"/>
                <w:color w:val="333333"/>
                <w:spacing w:val="0"/>
                <w:sz w:val="22"/>
                <w:szCs w:val="22"/>
              </w:rPr>
              <w:t> работа с медными и алюминиевыми трубками. Позволяет нарезать их на сегменты нужной длины и изменять форму торцевой части (развальцовывать) для последующего соединения.</w:t>
            </w:r>
          </w:p>
          <w:p>
            <w:pPr>
              <w:pStyle w:val="Normal"/>
              <w:widowControl w:val="false"/>
              <w:numPr>
                <w:ilvl w:val="0"/>
                <w:numId w:val="43"/>
              </w:numPr>
              <w:tabs>
                <w:tab w:val="clear" w:pos="708"/>
                <w:tab w:val="left" w:pos="0" w:leader="none"/>
              </w:tabs>
              <w:ind w:left="0" w:hanging="0"/>
              <w:jc w:val="left"/>
              <w:rPr/>
            </w:pPr>
            <w:r>
              <w:rPr>
                <w:rStyle w:val="Strong8"/>
                <w:b w:val="false"/>
                <w:i w:val="false"/>
                <w:caps w:val="false"/>
                <w:smallCaps w:val="false"/>
                <w:color w:val="333333"/>
                <w:spacing w:val="0"/>
                <w:sz w:val="22"/>
                <w:szCs w:val="22"/>
              </w:rPr>
              <w:t>Материал:</w:t>
            </w:r>
            <w:r>
              <w:rPr>
                <w:b w:val="false"/>
                <w:i w:val="false"/>
                <w:caps w:val="false"/>
                <w:smallCaps w:val="false"/>
                <w:color w:val="333333"/>
                <w:spacing w:val="0"/>
                <w:sz w:val="22"/>
                <w:szCs w:val="22"/>
              </w:rPr>
              <w:t> инструментальная сталь</w:t>
            </w:r>
          </w:p>
          <w:p>
            <w:pPr>
              <w:pStyle w:val="Normal"/>
              <w:widowControl w:val="false"/>
              <w:numPr>
                <w:ilvl w:val="0"/>
                <w:numId w:val="43"/>
              </w:numPr>
              <w:tabs>
                <w:tab w:val="clear" w:pos="708"/>
                <w:tab w:val="left" w:pos="0" w:leader="none"/>
              </w:tabs>
              <w:ind w:left="0" w:hanging="0"/>
              <w:jc w:val="left"/>
              <w:rPr/>
            </w:pPr>
            <w:r>
              <w:rPr>
                <w:rStyle w:val="Strong8"/>
                <w:b w:val="false"/>
                <w:i w:val="false"/>
                <w:caps w:val="false"/>
                <w:smallCaps w:val="false"/>
                <w:color w:val="333333"/>
                <w:spacing w:val="0"/>
                <w:sz w:val="22"/>
                <w:szCs w:val="22"/>
              </w:rPr>
              <w:t>Комплектация:</w:t>
            </w:r>
            <w:r>
              <w:rPr>
                <w:b w:val="false"/>
                <w:i w:val="false"/>
                <w:caps w:val="false"/>
                <w:smallCaps w:val="false"/>
                <w:color w:val="333333"/>
                <w:spacing w:val="0"/>
                <w:sz w:val="22"/>
                <w:szCs w:val="22"/>
              </w:rPr>
              <w:t> тиски — 1 шт., труборез — 1 шт., матрицы — 2 шт., пуансоны — 6 шт..</w:t>
            </w:r>
          </w:p>
          <w:p>
            <w:pPr>
              <w:pStyle w:val="Normal"/>
              <w:widowControl w:val="false"/>
              <w:numPr>
                <w:ilvl w:val="0"/>
                <w:numId w:val="43"/>
              </w:numPr>
              <w:tabs>
                <w:tab w:val="clear" w:pos="708"/>
                <w:tab w:val="left" w:pos="0" w:leader="none"/>
              </w:tabs>
              <w:ind w:left="0" w:hanging="0"/>
              <w:jc w:val="left"/>
              <w:rPr/>
            </w:pPr>
            <w:r>
              <w:rPr>
                <w:rStyle w:val="Strong8"/>
                <w:b w:val="false"/>
                <w:i w:val="false"/>
                <w:caps w:val="false"/>
                <w:smallCaps w:val="false"/>
                <w:color w:val="333333"/>
                <w:spacing w:val="0"/>
                <w:sz w:val="22"/>
                <w:szCs w:val="22"/>
              </w:rPr>
              <w:t>Упаковка:</w:t>
            </w:r>
            <w:r>
              <w:rPr>
                <w:b w:val="false"/>
                <w:i w:val="false"/>
                <w:caps w:val="false"/>
                <w:smallCaps w:val="false"/>
                <w:color w:val="333333"/>
                <w:spacing w:val="0"/>
                <w:sz w:val="22"/>
                <w:szCs w:val="22"/>
              </w:rPr>
              <w:t> пластиковый кейс.</w:t>
            </w:r>
          </w:p>
          <w:p>
            <w:pPr>
              <w:pStyle w:val="Normal"/>
              <w:widowControl w:val="false"/>
              <w:numPr>
                <w:ilvl w:val="0"/>
                <w:numId w:val="43"/>
              </w:numPr>
              <w:tabs>
                <w:tab w:val="clear" w:pos="708"/>
                <w:tab w:val="left" w:pos="0" w:leader="none"/>
              </w:tabs>
              <w:ind w:left="0" w:hanging="0"/>
              <w:jc w:val="left"/>
              <w:rPr/>
            </w:pPr>
            <w:r>
              <w:rPr>
                <w:rStyle w:val="Strong8"/>
                <w:b w:val="false"/>
                <w:i w:val="false"/>
                <w:caps w:val="false"/>
                <w:smallCaps w:val="false"/>
                <w:color w:val="333333"/>
                <w:spacing w:val="0"/>
                <w:sz w:val="22"/>
                <w:szCs w:val="22"/>
              </w:rPr>
              <w:t>Габариты кейса (Ш×В×Г):</w:t>
            </w:r>
            <w:r>
              <w:rPr>
                <w:b w:val="false"/>
                <w:i w:val="false"/>
                <w:caps w:val="false"/>
                <w:smallCaps w:val="false"/>
                <w:color w:val="333333"/>
                <w:spacing w:val="0"/>
                <w:sz w:val="22"/>
                <w:szCs w:val="22"/>
              </w:rPr>
              <w:t> 210×65×260 мм.</w:t>
            </w:r>
          </w:p>
          <w:p>
            <w:pPr>
              <w:pStyle w:val="Normal"/>
              <w:widowControl w:val="false"/>
              <w:numPr>
                <w:ilvl w:val="0"/>
                <w:numId w:val="43"/>
              </w:numPr>
              <w:tabs>
                <w:tab w:val="clear" w:pos="708"/>
                <w:tab w:val="left" w:pos="0" w:leader="none"/>
              </w:tabs>
              <w:ind w:left="0" w:hanging="0"/>
              <w:jc w:val="left"/>
              <w:rPr/>
            </w:pPr>
            <w:r>
              <w:rPr>
                <w:rStyle w:val="Strong8"/>
                <w:b w:val="false"/>
                <w:i w:val="false"/>
                <w:caps w:val="false"/>
                <w:smallCaps w:val="false"/>
                <w:color w:val="333333"/>
                <w:spacing w:val="0"/>
                <w:sz w:val="22"/>
                <w:szCs w:val="22"/>
              </w:rPr>
              <w:t>Вес:</w:t>
            </w:r>
            <w:r>
              <w:rPr>
                <w:b w:val="false"/>
                <w:i w:val="false"/>
                <w:caps w:val="false"/>
                <w:smallCaps w:val="false"/>
                <w:color w:val="333333"/>
                <w:spacing w:val="0"/>
                <w:sz w:val="22"/>
                <w:szCs w:val="22"/>
              </w:rPr>
              <w:t> 2,5 кг.</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57</w:t>
            </w:r>
          </w:p>
        </w:tc>
        <w:tc>
          <w:tcPr>
            <w:tcW w:w="1517" w:type="dxa"/>
            <w:tcBorders>
              <w:top w:val="nil"/>
              <w:right w:val="nil"/>
            </w:tcBorders>
            <w:vAlign w:val="center"/>
          </w:tcPr>
          <w:p>
            <w:pPr>
              <w:pStyle w:val="Normal"/>
              <w:widowControl w:val="false"/>
              <w:jc w:val="left"/>
              <w:rPr>
                <w:sz w:val="24"/>
                <w:szCs w:val="24"/>
              </w:rPr>
            </w:pPr>
            <w:r>
              <w:rPr>
                <w:rFonts w:eastAsia="Calibri" w:cs="Times New Roman"/>
                <w:iCs/>
                <w:color w:val="000000"/>
                <w:kern w:val="0"/>
                <w:sz w:val="24"/>
                <w:szCs w:val="24"/>
                <w:lang w:val="ru-RU" w:eastAsia="en-US" w:bidi="ar-SA"/>
              </w:rPr>
              <w:t>Позиция 57</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Набор инструментов для снятия стопорных колец 4 предмета</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44"/>
              </w:numPr>
              <w:tabs>
                <w:tab w:val="clear" w:pos="708"/>
                <w:tab w:val="left" w:pos="0" w:leader="none"/>
              </w:tabs>
              <w:ind w:left="0" w:hanging="0"/>
              <w:jc w:val="left"/>
              <w:rPr/>
            </w:pPr>
            <w:r>
              <w:rPr>
                <w:rStyle w:val="Strong8"/>
                <w:b w:val="false"/>
                <w:i w:val="false"/>
                <w:caps w:val="false"/>
                <w:smallCaps w:val="false"/>
                <w:color w:val="333333"/>
                <w:spacing w:val="0"/>
                <w:sz w:val="22"/>
                <w:szCs w:val="22"/>
              </w:rPr>
              <w:t>Тип:</w:t>
            </w:r>
            <w:r>
              <w:rPr>
                <w:b w:val="false"/>
                <w:i w:val="false"/>
                <w:caps w:val="false"/>
                <w:smallCaps w:val="false"/>
                <w:color w:val="333333"/>
                <w:spacing w:val="0"/>
                <w:sz w:val="22"/>
                <w:szCs w:val="22"/>
              </w:rPr>
              <w:t> прямые и изогнутые губки.</w:t>
            </w:r>
          </w:p>
          <w:p>
            <w:pPr>
              <w:pStyle w:val="Normal"/>
              <w:widowControl w:val="false"/>
              <w:numPr>
                <w:ilvl w:val="0"/>
                <w:numId w:val="44"/>
              </w:numPr>
              <w:tabs>
                <w:tab w:val="clear" w:pos="708"/>
                <w:tab w:val="left" w:pos="0" w:leader="none"/>
              </w:tabs>
              <w:ind w:left="0" w:hanging="0"/>
              <w:jc w:val="left"/>
              <w:rPr/>
            </w:pPr>
            <w:r>
              <w:rPr>
                <w:rStyle w:val="Strong8"/>
                <w:b w:val="false"/>
                <w:i w:val="false"/>
                <w:caps w:val="false"/>
                <w:smallCaps w:val="false"/>
                <w:color w:val="333333"/>
                <w:spacing w:val="0"/>
                <w:sz w:val="22"/>
                <w:szCs w:val="22"/>
              </w:rPr>
              <w:t>Тип стопорного кольца:</w:t>
            </w:r>
            <w:r>
              <w:rPr>
                <w:b w:val="false"/>
                <w:i w:val="false"/>
                <w:caps w:val="false"/>
                <w:smallCaps w:val="false"/>
                <w:color w:val="333333"/>
                <w:spacing w:val="0"/>
                <w:sz w:val="22"/>
                <w:szCs w:val="22"/>
              </w:rPr>
              <w:t> внешнее и внутреннее. Для разных типов колец предусмотрена разная форма губок.</w:t>
            </w:r>
          </w:p>
          <w:p>
            <w:pPr>
              <w:pStyle w:val="Normal"/>
              <w:widowControl w:val="false"/>
              <w:numPr>
                <w:ilvl w:val="0"/>
                <w:numId w:val="44"/>
              </w:numPr>
              <w:tabs>
                <w:tab w:val="clear" w:pos="708"/>
                <w:tab w:val="left" w:pos="0" w:leader="none"/>
              </w:tabs>
              <w:ind w:left="0" w:hanging="0"/>
              <w:jc w:val="left"/>
              <w:rPr/>
            </w:pPr>
            <w:r>
              <w:rPr>
                <w:rStyle w:val="Strong8"/>
                <w:b w:val="false"/>
                <w:i w:val="false"/>
                <w:caps w:val="false"/>
                <w:smallCaps w:val="false"/>
                <w:color w:val="333333"/>
                <w:spacing w:val="0"/>
                <w:sz w:val="22"/>
                <w:szCs w:val="22"/>
              </w:rPr>
              <w:t>Материал:</w:t>
            </w:r>
            <w:r>
              <w:rPr>
                <w:b w:val="false"/>
                <w:i w:val="false"/>
                <w:caps w:val="false"/>
                <w:smallCaps w:val="false"/>
                <w:color w:val="333333"/>
                <w:spacing w:val="0"/>
                <w:sz w:val="22"/>
                <w:szCs w:val="22"/>
              </w:rPr>
              <w:t> хром-ванадиевая сталь (CrV).</w:t>
            </w:r>
          </w:p>
          <w:p>
            <w:pPr>
              <w:pStyle w:val="Normal"/>
              <w:widowControl w:val="false"/>
              <w:numPr>
                <w:ilvl w:val="0"/>
                <w:numId w:val="44"/>
              </w:numPr>
              <w:tabs>
                <w:tab w:val="clear" w:pos="708"/>
                <w:tab w:val="left" w:pos="0" w:leader="none"/>
              </w:tabs>
              <w:ind w:left="0" w:hanging="0"/>
              <w:jc w:val="left"/>
              <w:rPr/>
            </w:pPr>
            <w:r>
              <w:rPr>
                <w:rStyle w:val="Strong8"/>
                <w:b w:val="false"/>
                <w:i w:val="false"/>
                <w:caps w:val="false"/>
                <w:smallCaps w:val="false"/>
                <w:color w:val="333333"/>
                <w:spacing w:val="0"/>
                <w:sz w:val="22"/>
                <w:szCs w:val="22"/>
              </w:rPr>
              <w:t>Длина:</w:t>
            </w:r>
            <w:r>
              <w:rPr>
                <w:b w:val="false"/>
                <w:i w:val="false"/>
                <w:caps w:val="false"/>
                <w:smallCaps w:val="false"/>
                <w:color w:val="333333"/>
                <w:spacing w:val="0"/>
                <w:sz w:val="22"/>
                <w:szCs w:val="22"/>
              </w:rPr>
              <w:t> 200 мм.</w:t>
            </w:r>
          </w:p>
          <w:p>
            <w:pPr>
              <w:pStyle w:val="Normal"/>
              <w:widowControl w:val="false"/>
              <w:numPr>
                <w:ilvl w:val="0"/>
                <w:numId w:val="44"/>
              </w:numPr>
              <w:tabs>
                <w:tab w:val="clear" w:pos="708"/>
                <w:tab w:val="left" w:pos="0" w:leader="none"/>
              </w:tabs>
              <w:ind w:left="0" w:hanging="0"/>
              <w:jc w:val="left"/>
              <w:rPr/>
            </w:pPr>
            <w:r>
              <w:rPr>
                <w:rStyle w:val="Strong8"/>
                <w:b w:val="false"/>
                <w:i w:val="false"/>
                <w:caps w:val="false"/>
                <w:smallCaps w:val="false"/>
                <w:color w:val="333333"/>
                <w:spacing w:val="0"/>
                <w:sz w:val="22"/>
                <w:szCs w:val="22"/>
              </w:rPr>
              <w:t>Чехлы на рукоятках:</w:t>
            </w:r>
            <w:r>
              <w:rPr>
                <w:b w:val="false"/>
                <w:i w:val="false"/>
                <w:caps w:val="false"/>
                <w:smallCaps w:val="false"/>
                <w:color w:val="333333"/>
                <w:spacing w:val="0"/>
                <w:sz w:val="22"/>
                <w:szCs w:val="22"/>
              </w:rPr>
              <w:t> есть</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kern w:val="0"/>
                <w:sz w:val="22"/>
                <w:szCs w:val="22"/>
                <w:lang w:val="ru-RU" w:eastAsia="en-US" w:bidi="ar-SA"/>
              </w:rPr>
              <w:t>58</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sz w:val="24"/>
                <w:szCs w:val="24"/>
              </w:rPr>
            </w:pPr>
            <w:r>
              <w:rPr>
                <w:rFonts w:eastAsia="Calibri" w:cs="Times New Roman"/>
                <w:iCs/>
                <w:color w:val="000000"/>
                <w:kern w:val="0"/>
                <w:sz w:val="24"/>
                <w:szCs w:val="24"/>
                <w:lang w:val="ru-RU" w:eastAsia="en-US" w:bidi="ar-SA"/>
              </w:rPr>
              <w:t>Позиция 58</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Набор инструментов электроизолированных 5 предметов</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44"/>
              </w:numPr>
              <w:tabs>
                <w:tab w:val="clear" w:pos="708"/>
                <w:tab w:val="left" w:pos="0" w:leader="none"/>
              </w:tabs>
              <w:ind w:left="0" w:hanging="0"/>
              <w:jc w:val="left"/>
              <w:rPr/>
            </w:pPr>
            <w:r>
              <w:rPr>
                <w:rStyle w:val="Strong8"/>
                <w:rFonts w:eastAsia="Times New Roman" w:cs="Times New Roman"/>
                <w:b w:val="false"/>
                <w:bCs w:val="false"/>
                <w:color w:val="333333"/>
                <w:kern w:val="0"/>
                <w:sz w:val="22"/>
                <w:szCs w:val="22"/>
                <w:lang w:val="ru-RU" w:eastAsia="ru-RU" w:bidi="ar-SA"/>
              </w:rPr>
              <w:t>Количество предметов:</w:t>
            </w:r>
            <w:r>
              <w:rPr>
                <w:rFonts w:eastAsia="Times New Roman" w:cs="Times New Roman"/>
                <w:b w:val="false"/>
                <w:bCs w:val="false"/>
                <w:color w:val="333333"/>
                <w:kern w:val="0"/>
                <w:sz w:val="22"/>
                <w:szCs w:val="22"/>
                <w:lang w:val="ru-RU" w:eastAsia="ru-RU" w:bidi="ar-SA"/>
              </w:rPr>
              <w:t> 5.</w:t>
            </w:r>
          </w:p>
          <w:p>
            <w:pPr>
              <w:pStyle w:val="Normal"/>
              <w:widowControl w:val="false"/>
              <w:numPr>
                <w:ilvl w:val="0"/>
                <w:numId w:val="44"/>
              </w:numPr>
              <w:tabs>
                <w:tab w:val="clear" w:pos="708"/>
                <w:tab w:val="left" w:pos="0" w:leader="none"/>
              </w:tabs>
              <w:ind w:left="0" w:hanging="0"/>
              <w:jc w:val="left"/>
              <w:rPr/>
            </w:pPr>
            <w:r>
              <w:rPr>
                <w:rStyle w:val="Strong8"/>
                <w:rFonts w:eastAsia="Times New Roman" w:cs="Times New Roman"/>
                <w:b w:val="false"/>
                <w:bCs w:val="false"/>
                <w:color w:val="333333"/>
                <w:kern w:val="0"/>
                <w:sz w:val="22"/>
                <w:szCs w:val="22"/>
                <w:lang w:val="ru-RU" w:eastAsia="ru-RU" w:bidi="ar-SA"/>
              </w:rPr>
              <w:t>Вес нетто:</w:t>
            </w:r>
            <w:r>
              <w:rPr>
                <w:rFonts w:eastAsia="Times New Roman" w:cs="Times New Roman"/>
                <w:b w:val="false"/>
                <w:bCs w:val="false"/>
                <w:color w:val="333333"/>
                <w:kern w:val="0"/>
                <w:sz w:val="22"/>
                <w:szCs w:val="22"/>
                <w:lang w:val="ru-RU" w:eastAsia="ru-RU" w:bidi="ar-SA"/>
              </w:rPr>
              <w:t> 850 г.</w:t>
            </w:r>
          </w:p>
          <w:p>
            <w:pPr>
              <w:pStyle w:val="Normal"/>
              <w:widowControl w:val="false"/>
              <w:numPr>
                <w:ilvl w:val="0"/>
                <w:numId w:val="44"/>
              </w:numPr>
              <w:tabs>
                <w:tab w:val="clear" w:pos="708"/>
                <w:tab w:val="left" w:pos="0" w:leader="none"/>
              </w:tabs>
              <w:ind w:left="0" w:hanging="0"/>
              <w:jc w:val="left"/>
              <w:rPr/>
            </w:pPr>
            <w:r>
              <w:rPr>
                <w:rStyle w:val="Strong8"/>
                <w:rFonts w:eastAsia="Times New Roman" w:cs="Times New Roman"/>
                <w:b w:val="false"/>
                <w:bCs w:val="false"/>
                <w:color w:val="333333"/>
                <w:kern w:val="0"/>
                <w:sz w:val="22"/>
                <w:szCs w:val="22"/>
                <w:lang w:val="ru-RU" w:eastAsia="ru-RU" w:bidi="ar-SA"/>
              </w:rPr>
              <w:t>Размеры (Ш×В×Г):</w:t>
            </w:r>
            <w:r>
              <w:rPr>
                <w:rFonts w:eastAsia="Times New Roman" w:cs="Times New Roman"/>
                <w:b w:val="false"/>
                <w:bCs w:val="false"/>
                <w:color w:val="333333"/>
                <w:kern w:val="0"/>
                <w:sz w:val="22"/>
                <w:szCs w:val="22"/>
                <w:lang w:val="ru-RU" w:eastAsia="ru-RU" w:bidi="ar-SA"/>
              </w:rPr>
              <w:t> 170×370×40 мм</w:t>
            </w:r>
          </w:p>
          <w:p>
            <w:pPr>
              <w:pStyle w:val="Normal"/>
              <w:widowControl w:val="false"/>
              <w:numPr>
                <w:ilvl w:val="0"/>
                <w:numId w:val="44"/>
              </w:numPr>
              <w:tabs>
                <w:tab w:val="clear" w:pos="708"/>
                <w:tab w:val="left" w:pos="0" w:leader="none"/>
              </w:tabs>
              <w:ind w:left="0" w:hanging="0"/>
              <w:jc w:val="left"/>
              <w:rPr>
                <w:rFonts w:ascii="Times New Roman" w:hAnsi="Times New Roman"/>
                <w:sz w:val="22"/>
                <w:szCs w:val="22"/>
              </w:rPr>
            </w:pPr>
            <w:r>
              <w:rPr>
                <w:sz w:val="22"/>
                <w:szCs w:val="22"/>
              </w:rPr>
              <w:t>В набор входят:</w:t>
            </w:r>
          </w:p>
          <w:p>
            <w:pPr>
              <w:pStyle w:val="Normal"/>
              <w:widowControl w:val="false"/>
              <w:numPr>
                <w:ilvl w:val="0"/>
                <w:numId w:val="44"/>
              </w:numPr>
              <w:tabs>
                <w:tab w:val="clear" w:pos="708"/>
                <w:tab w:val="left" w:pos="0" w:leader="none"/>
              </w:tabs>
              <w:ind w:left="0" w:hanging="0"/>
              <w:jc w:val="left"/>
              <w:rPr/>
            </w:pPr>
            <w:r>
              <w:rPr>
                <w:rStyle w:val="Strong8"/>
                <w:rFonts w:eastAsia="Times New Roman" w:cs="Times New Roman"/>
                <w:b w:val="false"/>
                <w:bCs w:val="false"/>
                <w:color w:val="333333"/>
                <w:kern w:val="0"/>
                <w:sz w:val="22"/>
                <w:szCs w:val="22"/>
                <w:lang w:val="ru-RU" w:eastAsia="ru-RU" w:bidi="ar-SA"/>
              </w:rPr>
              <w:t>Плоские круглогубцы с режущими кромками</w:t>
            </w:r>
            <w:r>
              <w:rPr>
                <w:rFonts w:eastAsia="Times New Roman" w:cs="Times New Roman"/>
                <w:b w:val="false"/>
                <w:bCs w:val="false"/>
                <w:color w:val="333333"/>
                <w:kern w:val="0"/>
                <w:sz w:val="22"/>
                <w:szCs w:val="22"/>
                <w:lang w:val="ru-RU" w:eastAsia="ru-RU" w:bidi="ar-SA"/>
              </w:rPr>
              <w:t> (длина 200 мм).</w:t>
            </w:r>
          </w:p>
          <w:p>
            <w:pPr>
              <w:pStyle w:val="Normal"/>
              <w:widowControl w:val="false"/>
              <w:numPr>
                <w:ilvl w:val="0"/>
                <w:numId w:val="44"/>
              </w:numPr>
              <w:tabs>
                <w:tab w:val="clear" w:pos="708"/>
                <w:tab w:val="left" w:pos="0" w:leader="none"/>
              </w:tabs>
              <w:ind w:left="0" w:hanging="0"/>
              <w:jc w:val="left"/>
              <w:rPr/>
            </w:pPr>
            <w:r>
              <w:rPr>
                <w:rStyle w:val="Strong8"/>
                <w:rFonts w:eastAsia="Times New Roman" w:cs="Times New Roman"/>
                <w:b w:val="false"/>
                <w:bCs w:val="false"/>
                <w:color w:val="333333"/>
                <w:kern w:val="0"/>
                <w:sz w:val="22"/>
                <w:szCs w:val="22"/>
                <w:lang w:val="ru-RU" w:eastAsia="ru-RU" w:bidi="ar-SA"/>
              </w:rPr>
              <w:t>Бокорезы</w:t>
            </w:r>
            <w:r>
              <w:rPr>
                <w:rFonts w:eastAsia="Times New Roman" w:cs="Times New Roman"/>
                <w:b w:val="false"/>
                <w:bCs w:val="false"/>
                <w:color w:val="333333"/>
                <w:kern w:val="0"/>
                <w:sz w:val="22"/>
                <w:szCs w:val="22"/>
                <w:lang w:val="ru-RU" w:eastAsia="ru-RU" w:bidi="ar-SA"/>
              </w:rPr>
              <w:t> (длина 160 мм).</w:t>
            </w:r>
          </w:p>
          <w:p>
            <w:pPr>
              <w:pStyle w:val="Normal"/>
              <w:widowControl w:val="false"/>
              <w:numPr>
                <w:ilvl w:val="0"/>
                <w:numId w:val="44"/>
              </w:numPr>
              <w:tabs>
                <w:tab w:val="clear" w:pos="708"/>
                <w:tab w:val="left" w:pos="0" w:leader="none"/>
              </w:tabs>
              <w:ind w:left="0" w:hanging="0"/>
              <w:jc w:val="left"/>
              <w:rPr/>
            </w:pPr>
            <w:r>
              <w:rPr>
                <w:rStyle w:val="Strong8"/>
                <w:rFonts w:eastAsia="Times New Roman" w:cs="Times New Roman"/>
                <w:b w:val="false"/>
                <w:bCs w:val="false"/>
                <w:color w:val="333333"/>
                <w:kern w:val="0"/>
                <w:sz w:val="22"/>
                <w:szCs w:val="22"/>
                <w:lang w:val="ru-RU" w:eastAsia="ru-RU" w:bidi="ar-SA"/>
              </w:rPr>
              <w:t xml:space="preserve">Три отвёртки </w:t>
            </w:r>
            <w:r>
              <w:rPr>
                <w:rFonts w:eastAsia="Times New Roman" w:cs="Times New Roman"/>
                <w:b w:val="false"/>
                <w:bCs w:val="false"/>
                <w:color w:val="333333"/>
                <w:kern w:val="0"/>
                <w:sz w:val="22"/>
                <w:szCs w:val="22"/>
                <w:lang w:val="ru-RU" w:eastAsia="ru-RU" w:bidi="ar-SA"/>
              </w:rPr>
              <w:t>:</w:t>
            </w:r>
          </w:p>
          <w:p>
            <w:pPr>
              <w:pStyle w:val="Normal"/>
              <w:widowControl w:val="false"/>
              <w:numPr>
                <w:ilvl w:val="0"/>
                <w:numId w:val="44"/>
              </w:numPr>
              <w:tabs>
                <w:tab w:val="clear" w:pos="708"/>
                <w:tab w:val="left" w:pos="0" w:leader="none"/>
              </w:tabs>
              <w:ind w:left="0" w:hanging="0"/>
              <w:jc w:val="left"/>
              <w:rPr>
                <w:rFonts w:ascii="Times New Roman" w:hAnsi="Times New Roman"/>
                <w:sz w:val="22"/>
                <w:szCs w:val="22"/>
              </w:rPr>
            </w:pPr>
            <w:r>
              <w:rPr>
                <w:sz w:val="22"/>
                <w:szCs w:val="22"/>
              </w:rPr>
              <w:t>шлицевая (размеры 0,6×3,5×100 мм);</w:t>
            </w:r>
          </w:p>
          <w:p>
            <w:pPr>
              <w:pStyle w:val="Normal"/>
              <w:widowControl w:val="false"/>
              <w:numPr>
                <w:ilvl w:val="0"/>
                <w:numId w:val="44"/>
              </w:numPr>
              <w:tabs>
                <w:tab w:val="clear" w:pos="708"/>
                <w:tab w:val="left" w:pos="0" w:leader="none"/>
              </w:tabs>
              <w:ind w:left="0" w:hanging="0"/>
              <w:jc w:val="left"/>
              <w:rPr>
                <w:rFonts w:ascii="Times New Roman" w:hAnsi="Times New Roman"/>
                <w:sz w:val="22"/>
                <w:szCs w:val="22"/>
              </w:rPr>
            </w:pPr>
            <w:r>
              <w:rPr>
                <w:sz w:val="22"/>
                <w:szCs w:val="22"/>
              </w:rPr>
              <w:t>шлицевая (размеры 1,0×5,5×125 мм);</w:t>
            </w:r>
          </w:p>
          <w:p>
            <w:pPr>
              <w:pStyle w:val="Normal"/>
              <w:widowControl w:val="false"/>
              <w:numPr>
                <w:ilvl w:val="0"/>
                <w:numId w:val="44"/>
              </w:numPr>
              <w:tabs>
                <w:tab w:val="clear" w:pos="708"/>
                <w:tab w:val="left" w:pos="0" w:leader="none"/>
              </w:tabs>
              <w:ind w:left="0" w:hanging="0"/>
              <w:jc w:val="left"/>
              <w:rPr>
                <w:rFonts w:ascii="Times New Roman" w:hAnsi="Times New Roman"/>
                <w:sz w:val="22"/>
                <w:szCs w:val="22"/>
              </w:rPr>
            </w:pPr>
            <w:r>
              <w:rPr>
                <w:sz w:val="22"/>
                <w:szCs w:val="22"/>
              </w:rPr>
              <w:t>крестовая (размер PH2×100 мм)</w:t>
            </w:r>
          </w:p>
          <w:p>
            <w:pPr>
              <w:pStyle w:val="Normal"/>
              <w:widowControl w:val="false"/>
              <w:numPr>
                <w:ilvl w:val="0"/>
                <w:numId w:val="44"/>
              </w:numPr>
              <w:tabs>
                <w:tab w:val="clear" w:pos="708"/>
                <w:tab w:val="left" w:pos="0" w:leader="none"/>
              </w:tabs>
              <w:ind w:left="0" w:hanging="0"/>
              <w:jc w:val="left"/>
              <w:rPr/>
            </w:pPr>
            <w:r>
              <w:rPr>
                <w:rStyle w:val="Strong8"/>
                <w:rFonts w:eastAsia="Times New Roman" w:cs="Times New Roman"/>
                <w:b w:val="false"/>
                <w:bCs w:val="false"/>
                <w:color w:val="333333"/>
                <w:kern w:val="0"/>
                <w:sz w:val="22"/>
                <w:szCs w:val="22"/>
                <w:lang w:val="ru-RU" w:eastAsia="ru-RU" w:bidi="ar-SA"/>
              </w:rPr>
              <w:t>Материал:</w:t>
            </w:r>
            <w:r>
              <w:rPr>
                <w:rFonts w:eastAsia="Times New Roman" w:cs="Times New Roman"/>
                <w:b w:val="false"/>
                <w:bCs w:val="false"/>
                <w:color w:val="333333"/>
                <w:kern w:val="0"/>
                <w:sz w:val="22"/>
                <w:szCs w:val="22"/>
                <w:lang w:val="ru-RU" w:eastAsia="ru-RU" w:bidi="ar-SA"/>
              </w:rPr>
              <w:t> изготовлены из кованой ванадиевой стали</w:t>
            </w:r>
          </w:p>
          <w:p>
            <w:pPr>
              <w:pStyle w:val="Normal"/>
              <w:widowControl w:val="false"/>
              <w:numPr>
                <w:ilvl w:val="0"/>
                <w:numId w:val="44"/>
              </w:numPr>
              <w:tabs>
                <w:tab w:val="clear" w:pos="708"/>
                <w:tab w:val="left" w:pos="0" w:leader="none"/>
              </w:tabs>
              <w:ind w:left="0" w:hanging="0"/>
              <w:jc w:val="left"/>
              <w:rPr/>
            </w:pPr>
            <w:r>
              <w:rPr>
                <w:rStyle w:val="Strong8"/>
                <w:rFonts w:eastAsia="Times New Roman" w:cs="Times New Roman"/>
                <w:b w:val="false"/>
                <w:bCs w:val="false"/>
                <w:color w:val="333333"/>
                <w:kern w:val="0"/>
                <w:sz w:val="22"/>
                <w:szCs w:val="22"/>
                <w:lang w:val="ru-RU" w:eastAsia="ru-RU" w:bidi="ar-SA"/>
              </w:rPr>
              <w:t>Диэлектрическое покрытие:</w:t>
            </w:r>
            <w:r>
              <w:rPr>
                <w:rFonts w:eastAsia="Times New Roman" w:cs="Times New Roman"/>
                <w:b w:val="false"/>
                <w:bCs w:val="false"/>
                <w:color w:val="333333"/>
                <w:kern w:val="0"/>
                <w:sz w:val="22"/>
                <w:szCs w:val="22"/>
                <w:lang w:val="ru-RU" w:eastAsia="ru-RU" w:bidi="ar-SA"/>
              </w:rPr>
              <w:t> нанесено по всей длине инструментов.</w:t>
            </w:r>
          </w:p>
          <w:p>
            <w:pPr>
              <w:pStyle w:val="Normal"/>
              <w:widowControl w:val="false"/>
              <w:numPr>
                <w:ilvl w:val="0"/>
                <w:numId w:val="44"/>
              </w:numPr>
              <w:tabs>
                <w:tab w:val="clear" w:pos="708"/>
                <w:tab w:val="left" w:pos="0" w:leader="none"/>
              </w:tabs>
              <w:ind w:left="0" w:hanging="0"/>
              <w:jc w:val="left"/>
              <w:rPr/>
            </w:pPr>
            <w:r>
              <w:rPr>
                <w:rStyle w:val="Strong8"/>
                <w:b w:val="false"/>
                <w:bCs w:val="false"/>
                <w:sz w:val="22"/>
                <w:szCs w:val="22"/>
              </w:rPr>
              <w:t>Хромированное покрытие рабочей зоны</w:t>
            </w:r>
          </w:p>
          <w:p>
            <w:pPr>
              <w:pStyle w:val="Normal"/>
              <w:widowControl w:val="false"/>
              <w:numPr>
                <w:ilvl w:val="0"/>
                <w:numId w:val="44"/>
              </w:numPr>
              <w:tabs>
                <w:tab w:val="clear" w:pos="708"/>
                <w:tab w:val="left" w:pos="0" w:leader="none"/>
              </w:tabs>
              <w:ind w:left="0" w:hanging="0"/>
              <w:jc w:val="left"/>
              <w:rPr/>
            </w:pPr>
            <w:r>
              <w:rPr>
                <w:rStyle w:val="Strong8"/>
                <w:rFonts w:eastAsia="Times New Roman" w:cs="Times New Roman"/>
                <w:b w:val="false"/>
                <w:bCs w:val="false"/>
                <w:color w:val="333333"/>
                <w:kern w:val="0"/>
                <w:sz w:val="22"/>
                <w:szCs w:val="22"/>
                <w:lang w:val="ru-RU" w:eastAsia="ru-RU" w:bidi="ar-SA"/>
              </w:rPr>
              <w:t>Ручки:</w:t>
            </w:r>
            <w:r>
              <w:rPr>
                <w:rFonts w:eastAsia="Times New Roman" w:cs="Times New Roman"/>
                <w:b w:val="false"/>
                <w:bCs w:val="false"/>
                <w:color w:val="333333"/>
                <w:kern w:val="0"/>
                <w:sz w:val="22"/>
                <w:szCs w:val="22"/>
                <w:lang w:val="ru-RU" w:eastAsia="ru-RU" w:bidi="ar-SA"/>
              </w:rPr>
              <w:t> многокомпонентные, с полимерным покрытием</w:t>
            </w:r>
          </w:p>
          <w:p>
            <w:pPr>
              <w:pStyle w:val="Normal"/>
              <w:widowControl w:val="false"/>
              <w:numPr>
                <w:ilvl w:val="0"/>
                <w:numId w:val="44"/>
              </w:numPr>
              <w:tabs>
                <w:tab w:val="clear" w:pos="708"/>
                <w:tab w:val="left" w:pos="0" w:leader="none"/>
              </w:tabs>
              <w:ind w:left="0" w:hanging="0"/>
              <w:jc w:val="left"/>
              <w:rPr/>
            </w:pPr>
            <w:r>
              <w:rPr>
                <w:rStyle w:val="Strong8"/>
                <w:rFonts w:eastAsia="Times New Roman" w:cs="Times New Roman"/>
                <w:b w:val="false"/>
                <w:bCs w:val="false"/>
                <w:color w:val="333333"/>
                <w:kern w:val="0"/>
                <w:sz w:val="22"/>
                <w:szCs w:val="22"/>
                <w:lang w:val="ru-RU" w:eastAsia="ru-RU" w:bidi="ar-SA"/>
              </w:rPr>
              <w:t>Отвёртки:</w:t>
            </w:r>
            <w:r>
              <w:rPr>
                <w:rFonts w:eastAsia="Times New Roman" w:cs="Times New Roman"/>
                <w:b w:val="false"/>
                <w:bCs w:val="false"/>
                <w:color w:val="333333"/>
                <w:kern w:val="0"/>
                <w:sz w:val="22"/>
                <w:szCs w:val="22"/>
                <w:lang w:val="ru-RU" w:eastAsia="ru-RU" w:bidi="ar-SA"/>
              </w:rPr>
              <w:t> ручки имеют шестигранные края</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kern w:val="0"/>
                <w:sz w:val="22"/>
                <w:szCs w:val="22"/>
                <w:lang w:val="ru-RU" w:eastAsia="en-US" w:bidi="ar-SA"/>
              </w:rPr>
              <w:t>59</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sz w:val="24"/>
                <w:szCs w:val="24"/>
              </w:rPr>
            </w:pPr>
            <w:r>
              <w:rPr>
                <w:rFonts w:eastAsia="Calibri" w:cs="Times New Roman"/>
                <w:iCs/>
                <w:color w:val="000000"/>
                <w:kern w:val="0"/>
                <w:sz w:val="24"/>
                <w:szCs w:val="24"/>
                <w:lang w:val="ru-RU" w:eastAsia="en-US" w:bidi="ar-SA"/>
              </w:rPr>
              <w:t>Позиция 59</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Набор инструментов электромонтажного 13 предметов</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jc w:val="left"/>
              <w:rPr/>
            </w:pPr>
            <w:r>
              <w:rPr>
                <w:rStyle w:val="Strong8"/>
                <w:b w:val="false"/>
                <w:i w:val="false"/>
                <w:caps w:val="false"/>
                <w:smallCaps w:val="false"/>
                <w:color w:val="333333"/>
                <w:spacing w:val="0"/>
                <w:sz w:val="22"/>
                <w:szCs w:val="22"/>
              </w:rPr>
              <w:t>Количество предметов:</w:t>
            </w:r>
            <w:r>
              <w:rPr>
                <w:b w:val="false"/>
                <w:i w:val="false"/>
                <w:caps w:val="false"/>
                <w:smallCaps w:val="false"/>
                <w:color w:val="333333"/>
                <w:spacing w:val="0"/>
                <w:sz w:val="22"/>
                <w:szCs w:val="22"/>
              </w:rPr>
              <w:t> 13.</w:t>
            </w:r>
          </w:p>
          <w:p>
            <w:pPr>
              <w:pStyle w:val="Normal"/>
              <w:widowControl w:val="false"/>
              <w:numPr>
                <w:ilvl w:val="0"/>
                <w:numId w:val="45"/>
              </w:numPr>
              <w:tabs>
                <w:tab w:val="clear" w:pos="708"/>
                <w:tab w:val="left" w:pos="0" w:leader="none"/>
              </w:tabs>
              <w:ind w:left="0" w:hanging="0"/>
              <w:jc w:val="left"/>
              <w:rPr/>
            </w:pPr>
            <w:r>
              <w:rPr>
                <w:rStyle w:val="Strong8"/>
                <w:b w:val="false"/>
                <w:i w:val="false"/>
                <w:caps w:val="false"/>
                <w:smallCaps w:val="false"/>
                <w:color w:val="333333"/>
                <w:spacing w:val="0"/>
                <w:sz w:val="22"/>
                <w:szCs w:val="22"/>
              </w:rPr>
              <w:t>Назначение:</w:t>
            </w:r>
            <w:r>
              <w:rPr>
                <w:b w:val="false"/>
                <w:i w:val="false"/>
                <w:caps w:val="false"/>
                <w:smallCaps w:val="false"/>
                <w:color w:val="333333"/>
                <w:spacing w:val="0"/>
                <w:sz w:val="22"/>
                <w:szCs w:val="22"/>
              </w:rPr>
              <w:t> электромонтажные работы. Инструменты рассчитаны на работу в электроустановках под напряжением до 1000 В (переменный ток) и до 1500 В (постоянный ток).</w:t>
            </w:r>
          </w:p>
          <w:p>
            <w:pPr>
              <w:pStyle w:val="Normal"/>
              <w:widowControl w:val="false"/>
              <w:numPr>
                <w:ilvl w:val="0"/>
                <w:numId w:val="45"/>
              </w:numPr>
              <w:tabs>
                <w:tab w:val="clear" w:pos="708"/>
                <w:tab w:val="left" w:pos="0" w:leader="none"/>
              </w:tabs>
              <w:ind w:left="0" w:hanging="0"/>
              <w:jc w:val="left"/>
              <w:rPr/>
            </w:pPr>
            <w:r>
              <w:rPr>
                <w:rStyle w:val="Strong8"/>
                <w:b w:val="false"/>
                <w:i w:val="false"/>
                <w:caps w:val="false"/>
                <w:smallCaps w:val="false"/>
                <w:color w:val="333333"/>
                <w:spacing w:val="0"/>
                <w:sz w:val="22"/>
                <w:szCs w:val="22"/>
              </w:rPr>
              <w:t>Температурный диапазон эксплуатации:</w:t>
            </w:r>
            <w:r>
              <w:rPr>
                <w:b w:val="false"/>
                <w:i w:val="false"/>
                <w:caps w:val="false"/>
                <w:smallCaps w:val="false"/>
                <w:color w:val="333333"/>
                <w:spacing w:val="0"/>
                <w:sz w:val="22"/>
                <w:szCs w:val="22"/>
              </w:rPr>
              <w:t> от –20 °C до +70 °C.</w:t>
            </w:r>
          </w:p>
          <w:p>
            <w:pPr>
              <w:pStyle w:val="Normal"/>
              <w:widowControl w:val="false"/>
              <w:numPr>
                <w:ilvl w:val="0"/>
                <w:numId w:val="45"/>
              </w:numPr>
              <w:tabs>
                <w:tab w:val="clear" w:pos="708"/>
                <w:tab w:val="left" w:pos="0" w:leader="none"/>
              </w:tabs>
              <w:ind w:left="0" w:hanging="0"/>
              <w:jc w:val="left"/>
              <w:rPr/>
            </w:pPr>
            <w:r>
              <w:rPr>
                <w:rStyle w:val="Strong8"/>
                <w:b w:val="false"/>
                <w:i w:val="false"/>
                <w:caps w:val="false"/>
                <w:smallCaps w:val="false"/>
                <w:color w:val="333333"/>
                <w:spacing w:val="0"/>
                <w:sz w:val="22"/>
                <w:szCs w:val="22"/>
              </w:rPr>
              <w:t>Материал инструментов:</w:t>
            </w:r>
            <w:r>
              <w:rPr>
                <w:b w:val="false"/>
                <w:i w:val="false"/>
                <w:caps w:val="false"/>
                <w:smallCaps w:val="false"/>
                <w:color w:val="333333"/>
                <w:spacing w:val="0"/>
                <w:sz w:val="22"/>
                <w:szCs w:val="22"/>
              </w:rPr>
              <w:t> токоведущие части из углеродистой и легированной стали. Режущие кромки дополнительно закалены импульсным методом, есть хромированное покрытие для защиты от коррозии.</w:t>
            </w:r>
          </w:p>
          <w:p>
            <w:pPr>
              <w:pStyle w:val="Normal"/>
              <w:widowControl w:val="false"/>
              <w:numPr>
                <w:ilvl w:val="0"/>
                <w:numId w:val="45"/>
              </w:numPr>
              <w:tabs>
                <w:tab w:val="clear" w:pos="708"/>
                <w:tab w:val="left" w:pos="0" w:leader="none"/>
              </w:tabs>
              <w:ind w:left="0" w:hanging="0"/>
              <w:jc w:val="left"/>
              <w:rPr/>
            </w:pPr>
            <w:r>
              <w:rPr>
                <w:rStyle w:val="Strong8"/>
                <w:b w:val="false"/>
                <w:i w:val="false"/>
                <w:caps w:val="false"/>
                <w:smallCaps w:val="false"/>
                <w:color w:val="333333"/>
                <w:spacing w:val="0"/>
                <w:sz w:val="22"/>
                <w:szCs w:val="22"/>
              </w:rPr>
              <w:t>Диэлектрическое покрытие рукояток:</w:t>
            </w:r>
            <w:r>
              <w:rPr>
                <w:b w:val="false"/>
                <w:i w:val="false"/>
                <w:caps w:val="false"/>
                <w:smallCaps w:val="false"/>
                <w:color w:val="333333"/>
                <w:spacing w:val="0"/>
                <w:sz w:val="22"/>
                <w:szCs w:val="22"/>
              </w:rPr>
              <w:t> есть. У отвёрток — однослойный полистирол красного цвета. У остальных инструментов — двухслойный пластизоль (грунтовка плюс слой контрастных цветов, обычно белого и красного; толщина каждого слоя около 2 мм).</w:t>
            </w:r>
          </w:p>
          <w:p>
            <w:pPr>
              <w:pStyle w:val="Normal"/>
              <w:widowControl w:val="false"/>
              <w:numPr>
                <w:ilvl w:val="0"/>
                <w:numId w:val="45"/>
              </w:numPr>
              <w:tabs>
                <w:tab w:val="clear" w:pos="708"/>
                <w:tab w:val="left" w:pos="0" w:leader="none"/>
              </w:tabs>
              <w:ind w:left="0" w:hanging="0"/>
              <w:jc w:val="left"/>
              <w:rPr/>
            </w:pPr>
            <w:r>
              <w:rPr>
                <w:rStyle w:val="Strong8"/>
                <w:b w:val="false"/>
                <w:i w:val="false"/>
                <w:caps w:val="false"/>
                <w:smallCaps w:val="false"/>
                <w:color w:val="333333"/>
                <w:spacing w:val="0"/>
                <w:sz w:val="22"/>
                <w:szCs w:val="22"/>
              </w:rPr>
              <w:t>Дополнительные особенности:</w:t>
            </w:r>
            <w:r>
              <w:rPr>
                <w:b w:val="false"/>
                <w:i w:val="false"/>
                <w:caps w:val="false"/>
                <w:smallCaps w:val="false"/>
                <w:color w:val="333333"/>
                <w:spacing w:val="0"/>
                <w:sz w:val="22"/>
                <w:szCs w:val="22"/>
              </w:rPr>
              <w:t> на инструментах есть защитные упоры, которые предотвращают соскальзывание руки в рабочую зону.</w:t>
            </w:r>
          </w:p>
          <w:p>
            <w:pPr>
              <w:pStyle w:val="Normal"/>
              <w:widowControl w:val="false"/>
              <w:numPr>
                <w:ilvl w:val="0"/>
                <w:numId w:val="45"/>
              </w:numPr>
              <w:tabs>
                <w:tab w:val="clear" w:pos="708"/>
                <w:tab w:val="left" w:pos="0" w:leader="none"/>
              </w:tabs>
              <w:ind w:left="0" w:hanging="0"/>
              <w:jc w:val="left"/>
              <w:rPr/>
            </w:pPr>
            <w:r>
              <w:rPr>
                <w:rStyle w:val="Strong8"/>
                <w:b w:val="false"/>
                <w:i w:val="false"/>
                <w:caps w:val="false"/>
                <w:smallCaps w:val="false"/>
                <w:color w:val="333333"/>
                <w:spacing w:val="0"/>
                <w:sz w:val="22"/>
                <w:szCs w:val="22"/>
              </w:rPr>
              <w:t>Кейс:</w:t>
            </w:r>
            <w:r>
              <w:rPr>
                <w:b w:val="false"/>
                <w:i w:val="false"/>
                <w:caps w:val="false"/>
                <w:smallCaps w:val="false"/>
                <w:color w:val="333333"/>
                <w:spacing w:val="0"/>
                <w:sz w:val="22"/>
                <w:szCs w:val="22"/>
              </w:rPr>
              <w:t> пластиковый, с удобной ручкой.</w:t>
            </w:r>
          </w:p>
          <w:p>
            <w:pPr>
              <w:pStyle w:val="Normal"/>
              <w:widowControl w:val="false"/>
              <w:jc w:val="left"/>
              <w:rPr>
                <w:rFonts w:ascii="Times New Roman" w:hAnsi="Times New Roman"/>
                <w:sz w:val="22"/>
                <w:szCs w:val="22"/>
              </w:rPr>
            </w:pPr>
            <w:r>
              <w:rPr>
                <w:sz w:val="22"/>
                <w:szCs w:val="22"/>
              </w:rPr>
              <w:t>Комплектация</w:t>
            </w:r>
          </w:p>
          <w:p>
            <w:pPr>
              <w:pStyle w:val="Normal"/>
              <w:widowControl w:val="false"/>
              <w:numPr>
                <w:ilvl w:val="0"/>
                <w:numId w:val="46"/>
              </w:numPr>
              <w:tabs>
                <w:tab w:val="clear" w:pos="708"/>
                <w:tab w:val="left" w:pos="0" w:leader="none"/>
              </w:tabs>
              <w:ind w:left="0" w:hanging="0"/>
              <w:jc w:val="left"/>
              <w:rPr>
                <w:rFonts w:ascii="Times New Roman" w:hAnsi="Times New Roman"/>
                <w:sz w:val="22"/>
                <w:szCs w:val="22"/>
              </w:rPr>
            </w:pPr>
            <w:r>
              <w:rPr>
                <w:sz w:val="22"/>
                <w:szCs w:val="22"/>
              </w:rPr>
              <w:t>Пассатижи (205 мм).</w:t>
            </w:r>
          </w:p>
          <w:p>
            <w:pPr>
              <w:pStyle w:val="Normal"/>
              <w:widowControl w:val="false"/>
              <w:numPr>
                <w:ilvl w:val="0"/>
                <w:numId w:val="46"/>
              </w:numPr>
              <w:tabs>
                <w:tab w:val="clear" w:pos="708"/>
                <w:tab w:val="left" w:pos="0" w:leader="none"/>
              </w:tabs>
              <w:ind w:left="0" w:hanging="0"/>
              <w:jc w:val="left"/>
              <w:rPr>
                <w:rFonts w:ascii="Times New Roman" w:hAnsi="Times New Roman"/>
                <w:sz w:val="22"/>
                <w:szCs w:val="22"/>
              </w:rPr>
            </w:pPr>
            <w:r>
              <w:rPr>
                <w:sz w:val="22"/>
                <w:szCs w:val="22"/>
              </w:rPr>
              <w:t>Клещи переставные (240 мм).</w:t>
            </w:r>
          </w:p>
          <w:p>
            <w:pPr>
              <w:pStyle w:val="Normal"/>
              <w:widowControl w:val="false"/>
              <w:numPr>
                <w:ilvl w:val="0"/>
                <w:numId w:val="46"/>
              </w:numPr>
              <w:tabs>
                <w:tab w:val="clear" w:pos="708"/>
                <w:tab w:val="left" w:pos="0" w:leader="none"/>
              </w:tabs>
              <w:ind w:left="0" w:hanging="0"/>
              <w:jc w:val="left"/>
              <w:rPr>
                <w:rFonts w:ascii="Times New Roman" w:hAnsi="Times New Roman"/>
                <w:sz w:val="22"/>
                <w:szCs w:val="22"/>
              </w:rPr>
            </w:pPr>
            <w:r>
              <w:rPr>
                <w:sz w:val="22"/>
                <w:szCs w:val="22"/>
              </w:rPr>
              <w:t>Кусачки боковые (165 мм).</w:t>
            </w:r>
          </w:p>
          <w:p>
            <w:pPr>
              <w:pStyle w:val="Normal"/>
              <w:widowControl w:val="false"/>
              <w:numPr>
                <w:ilvl w:val="0"/>
                <w:numId w:val="46"/>
              </w:numPr>
              <w:tabs>
                <w:tab w:val="clear" w:pos="708"/>
                <w:tab w:val="left" w:pos="0" w:leader="none"/>
              </w:tabs>
              <w:ind w:left="0" w:hanging="0"/>
              <w:jc w:val="left"/>
              <w:rPr>
                <w:rFonts w:ascii="Times New Roman" w:hAnsi="Times New Roman"/>
                <w:sz w:val="22"/>
                <w:szCs w:val="22"/>
              </w:rPr>
            </w:pPr>
            <w:r>
              <w:rPr>
                <w:sz w:val="22"/>
                <w:szCs w:val="22"/>
              </w:rPr>
              <w:t>Кусачки торцевые (205 мм).</w:t>
            </w:r>
          </w:p>
          <w:p>
            <w:pPr>
              <w:pStyle w:val="Normal"/>
              <w:widowControl w:val="false"/>
              <w:numPr>
                <w:ilvl w:val="0"/>
                <w:numId w:val="46"/>
              </w:numPr>
              <w:tabs>
                <w:tab w:val="clear" w:pos="708"/>
                <w:tab w:val="left" w:pos="0" w:leader="none"/>
              </w:tabs>
              <w:ind w:left="0" w:hanging="0"/>
              <w:jc w:val="left"/>
              <w:rPr>
                <w:rFonts w:ascii="Times New Roman" w:hAnsi="Times New Roman"/>
                <w:sz w:val="22"/>
                <w:szCs w:val="22"/>
              </w:rPr>
            </w:pPr>
            <w:r>
              <w:rPr>
                <w:sz w:val="22"/>
                <w:szCs w:val="22"/>
              </w:rPr>
              <w:t>Ключ разводной (19 мм и 30 мм — 2 шт.).</w:t>
            </w:r>
          </w:p>
          <w:p>
            <w:pPr>
              <w:pStyle w:val="Normal"/>
              <w:widowControl w:val="false"/>
              <w:numPr>
                <w:ilvl w:val="0"/>
                <w:numId w:val="46"/>
              </w:numPr>
              <w:tabs>
                <w:tab w:val="clear" w:pos="708"/>
                <w:tab w:val="left" w:pos="0" w:leader="none"/>
              </w:tabs>
              <w:ind w:left="0" w:hanging="0"/>
              <w:jc w:val="left"/>
              <w:rPr>
                <w:rFonts w:ascii="Times New Roman" w:hAnsi="Times New Roman"/>
                <w:sz w:val="22"/>
                <w:szCs w:val="22"/>
              </w:rPr>
            </w:pPr>
            <w:r>
              <w:rPr>
                <w:sz w:val="22"/>
                <w:szCs w:val="22"/>
              </w:rPr>
              <w:t>Молоток (вес около 200 г).</w:t>
            </w:r>
          </w:p>
          <w:p>
            <w:pPr>
              <w:pStyle w:val="Normal"/>
              <w:widowControl w:val="false"/>
              <w:numPr>
                <w:ilvl w:val="0"/>
                <w:numId w:val="46"/>
              </w:numPr>
              <w:tabs>
                <w:tab w:val="clear" w:pos="708"/>
                <w:tab w:val="left" w:pos="0" w:leader="none"/>
              </w:tabs>
              <w:ind w:left="0" w:hanging="0"/>
              <w:jc w:val="left"/>
              <w:rPr>
                <w:rFonts w:ascii="Times New Roman" w:hAnsi="Times New Roman"/>
                <w:sz w:val="22"/>
                <w:szCs w:val="22"/>
              </w:rPr>
            </w:pPr>
            <w:r>
              <w:rPr>
                <w:sz w:val="22"/>
                <w:szCs w:val="22"/>
              </w:rPr>
              <w:t>Нож для снятия изоляции (кабельный и изолированный, 55 мм).</w:t>
            </w:r>
          </w:p>
          <w:p>
            <w:pPr>
              <w:pStyle w:val="Normal"/>
              <w:widowControl w:val="false"/>
              <w:numPr>
                <w:ilvl w:val="0"/>
                <w:numId w:val="46"/>
              </w:numPr>
              <w:tabs>
                <w:tab w:val="clear" w:pos="708"/>
                <w:tab w:val="left" w:pos="0" w:leader="none"/>
              </w:tabs>
              <w:ind w:left="0" w:hanging="0"/>
              <w:jc w:val="left"/>
              <w:rPr>
                <w:rFonts w:ascii="Times New Roman" w:hAnsi="Times New Roman"/>
                <w:sz w:val="22"/>
                <w:szCs w:val="22"/>
              </w:rPr>
            </w:pPr>
            <w:r>
              <w:rPr>
                <w:sz w:val="22"/>
                <w:szCs w:val="22"/>
              </w:rPr>
              <w:t>Отвёртка Т-образная (6 × 155 мм, шлиц SL).</w:t>
            </w:r>
          </w:p>
          <w:p>
            <w:pPr>
              <w:pStyle w:val="Normal"/>
              <w:widowControl w:val="false"/>
              <w:numPr>
                <w:ilvl w:val="0"/>
                <w:numId w:val="46"/>
              </w:numPr>
              <w:tabs>
                <w:tab w:val="clear" w:pos="708"/>
                <w:tab w:val="left" w:pos="0" w:leader="none"/>
              </w:tabs>
              <w:ind w:left="0" w:hanging="0"/>
              <w:jc w:val="left"/>
              <w:rPr>
                <w:rFonts w:ascii="Times New Roman" w:hAnsi="Times New Roman"/>
                <w:sz w:val="22"/>
                <w:szCs w:val="22"/>
              </w:rPr>
            </w:pPr>
            <w:r>
              <w:rPr>
                <w:sz w:val="22"/>
                <w:szCs w:val="22"/>
              </w:rPr>
              <w:t>Отвёртка Т-образная (6 × 155 мм, шлиц PH).</w:t>
            </w:r>
          </w:p>
          <w:p>
            <w:pPr>
              <w:pStyle w:val="Normal"/>
              <w:widowControl w:val="false"/>
              <w:numPr>
                <w:ilvl w:val="0"/>
                <w:numId w:val="46"/>
              </w:numPr>
              <w:tabs>
                <w:tab w:val="clear" w:pos="708"/>
                <w:tab w:val="left" w:pos="0" w:leader="none"/>
              </w:tabs>
              <w:ind w:left="0" w:hanging="0"/>
              <w:jc w:val="left"/>
              <w:rPr>
                <w:rFonts w:ascii="Times New Roman" w:hAnsi="Times New Roman"/>
                <w:sz w:val="22"/>
                <w:szCs w:val="22"/>
              </w:rPr>
            </w:pPr>
            <w:r>
              <w:rPr>
                <w:sz w:val="22"/>
                <w:szCs w:val="22"/>
              </w:rPr>
              <w:t>Напильник плоский (150 мм).</w:t>
            </w:r>
          </w:p>
          <w:p>
            <w:pPr>
              <w:pStyle w:val="Normal"/>
              <w:widowControl w:val="false"/>
              <w:numPr>
                <w:ilvl w:val="0"/>
                <w:numId w:val="46"/>
              </w:numPr>
              <w:tabs>
                <w:tab w:val="clear" w:pos="708"/>
                <w:tab w:val="left" w:pos="0" w:leader="none"/>
              </w:tabs>
              <w:ind w:left="0" w:hanging="0"/>
              <w:jc w:val="left"/>
              <w:rPr>
                <w:rFonts w:ascii="Times New Roman" w:hAnsi="Times New Roman"/>
                <w:sz w:val="22"/>
                <w:szCs w:val="22"/>
              </w:rPr>
            </w:pPr>
            <w:r>
              <w:rPr>
                <w:sz w:val="22"/>
                <w:szCs w:val="22"/>
              </w:rPr>
              <w:t>Напильник трёхгранный (150 мм)</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kern w:val="0"/>
                <w:sz w:val="22"/>
                <w:szCs w:val="22"/>
                <w:lang w:val="ru-RU" w:eastAsia="en-US" w:bidi="ar-SA"/>
              </w:rPr>
              <w:t>60</w:t>
            </w:r>
          </w:p>
        </w:tc>
        <w:tc>
          <w:tcPr>
            <w:tcW w:w="1517" w:type="dxa"/>
            <w:tcBorders>
              <w:top w:val="nil"/>
              <w:right w:val="nil"/>
            </w:tcBorders>
            <w:vAlign w:val="center"/>
          </w:tcPr>
          <w:p>
            <w:pPr>
              <w:pStyle w:val="Normal"/>
              <w:widowControl w:val="false"/>
              <w:jc w:val="left"/>
              <w:rPr>
                <w:sz w:val="24"/>
                <w:szCs w:val="24"/>
              </w:rPr>
            </w:pPr>
            <w:r>
              <w:rPr>
                <w:rFonts w:eastAsia="Calibri" w:cs="Times New Roman"/>
                <w:iCs/>
                <w:color w:val="000000"/>
                <w:kern w:val="0"/>
                <w:sz w:val="24"/>
                <w:szCs w:val="24"/>
                <w:lang w:val="ru-RU" w:eastAsia="en-US" w:bidi="ar-SA"/>
              </w:rPr>
              <w:t>Позиция 60</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Набор клейм буквенных</w:t>
            </w:r>
          </w:p>
          <w:p>
            <w:pPr>
              <w:pStyle w:val="Normal"/>
              <w:widowControl w:val="false"/>
              <w:jc w:val="left"/>
              <w:rPr>
                <w:rFonts w:ascii="Times New Roman" w:hAnsi="Times New Roman"/>
                <w:sz w:val="24"/>
                <w:szCs w:val="24"/>
              </w:rPr>
            </w:pPr>
            <w:r>
              <w:rPr>
                <w:sz w:val="24"/>
                <w:szCs w:val="24"/>
              </w:rPr>
              <w:t>№</w:t>
            </w:r>
            <w:r>
              <w:rPr>
                <w:sz w:val="24"/>
                <w:szCs w:val="24"/>
              </w:rPr>
              <w:t>3</w:t>
            </w:r>
          </w:p>
          <w:p>
            <w:pPr>
              <w:pStyle w:val="Normal"/>
              <w:widowControl w:val="false"/>
              <w:jc w:val="left"/>
              <w:rPr>
                <w:rFonts w:ascii="Times New Roman" w:hAnsi="Times New Roman"/>
                <w:sz w:val="24"/>
                <w:szCs w:val="24"/>
              </w:rPr>
            </w:pPr>
            <w:r>
              <w:rPr>
                <w:sz w:val="24"/>
                <w:szCs w:val="24"/>
              </w:rPr>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46"/>
              </w:numPr>
              <w:tabs>
                <w:tab w:val="clear" w:pos="708"/>
                <w:tab w:val="left" w:pos="0" w:leader="none"/>
              </w:tabs>
              <w:suppressAutoHyphens w:val="true"/>
              <w:spacing w:before="0" w:after="0"/>
              <w:ind w:left="0" w:hanging="0"/>
              <w:jc w:val="left"/>
              <w:rPr/>
            </w:pPr>
            <w:r>
              <w:rPr>
                <w:rFonts w:eastAsia="Times New Roman" w:cs="Times New Roman"/>
                <w:color w:val="auto"/>
                <w:kern w:val="0"/>
                <w:sz w:val="22"/>
                <w:szCs w:val="22"/>
                <w:lang w:val="ru-RU" w:eastAsia="ru-RU" w:bidi="ar-SA"/>
              </w:rPr>
              <w:t xml:space="preserve">Тип </w:t>
            </w:r>
            <w:hyperlink r:id="rId12">
              <w:r>
                <w:rPr>
                  <w:rStyle w:val="Hyperlink"/>
                  <w:rFonts w:eastAsia="Times New Roman" w:cs="Times New Roman"/>
                  <w:color w:val="auto"/>
                  <w:kern w:val="0"/>
                  <w:sz w:val="22"/>
                  <w:szCs w:val="22"/>
                  <w:u w:val="none"/>
                  <w:lang w:val="ru-RU" w:eastAsia="ru-RU" w:bidi="ar-SA"/>
                </w:rPr>
                <w:t>буквы кириллица</w:t>
              </w:r>
            </w:hyperlink>
          </w:p>
          <w:p>
            <w:pPr>
              <w:pStyle w:val="Normal"/>
              <w:widowControl w:val="false"/>
              <w:numPr>
                <w:ilvl w:val="0"/>
                <w:numId w:val="46"/>
              </w:numPr>
              <w:tabs>
                <w:tab w:val="clear" w:pos="708"/>
                <w:tab w:val="left" w:pos="0" w:leader="none"/>
              </w:tabs>
              <w:spacing w:lineRule="atLeast" w:line="300" w:before="0" w:after="0"/>
              <w:ind w:left="0" w:right="0" w:hanging="0"/>
              <w:jc w:val="left"/>
              <w:rPr/>
            </w:pPr>
            <w:r>
              <w:rPr>
                <w:rFonts w:eastAsia="Times New Roman" w:cs="Times New Roman"/>
                <w:color w:val="auto"/>
                <w:kern w:val="0"/>
                <w:sz w:val="22"/>
                <w:szCs w:val="22"/>
                <w:lang w:val="ru-RU" w:eastAsia="ru-RU" w:bidi="ar-SA"/>
              </w:rPr>
              <w:t>Размер шрифт</w:t>
            </w:r>
            <w:r>
              <w:rPr>
                <w:rFonts w:eastAsia="Times New Roman" w:cs="Times New Roman"/>
                <w:color w:val="auto"/>
                <w:kern w:val="0"/>
                <w:sz w:val="22"/>
                <w:szCs w:val="22"/>
                <w:u w:val="none"/>
                <w:lang w:val="ru-RU" w:eastAsia="ru-RU" w:bidi="ar-SA"/>
              </w:rPr>
              <w:t xml:space="preserve">а </w:t>
            </w:r>
            <w:hyperlink r:id="rId13">
              <w:r>
                <w:rPr>
                  <w:rStyle w:val="Hyperlink"/>
                  <w:rFonts w:eastAsia="Times New Roman" w:cs="Times New Roman"/>
                  <w:color w:val="111111"/>
                  <w:kern w:val="0"/>
                  <w:sz w:val="22"/>
                  <w:szCs w:val="22"/>
                  <w:u w:val="none"/>
                  <w:lang w:val="ru-RU" w:eastAsia="ru-RU" w:bidi="ar-SA"/>
                </w:rPr>
                <w:t>3 мм</w:t>
              </w:r>
            </w:hyperlink>
          </w:p>
          <w:p>
            <w:pPr>
              <w:pStyle w:val="Normal"/>
              <w:widowControl w:val="false"/>
              <w:numPr>
                <w:ilvl w:val="0"/>
                <w:numId w:val="46"/>
              </w:numPr>
              <w:tabs>
                <w:tab w:val="clear" w:pos="708"/>
                <w:tab w:val="left" w:pos="0" w:leader="none"/>
              </w:tabs>
              <w:spacing w:lineRule="atLeast" w:line="300" w:before="0" w:after="0"/>
              <w:ind w:left="0" w:right="0" w:hanging="0"/>
              <w:jc w:val="left"/>
              <w:rPr>
                <w:rFonts w:ascii="Times New Roman" w:hAnsi="Times New Roman" w:eastAsia="Times New Roman" w:cs="Times New Roman"/>
                <w:color w:val="auto"/>
                <w:kern w:val="0"/>
                <w:sz w:val="22"/>
                <w:szCs w:val="22"/>
                <w:u w:val="none"/>
                <w:lang w:val="ru-RU" w:eastAsia="ru-RU" w:bidi="ar-SA"/>
              </w:rPr>
            </w:pPr>
            <w:r>
              <w:rPr>
                <w:rFonts w:eastAsia="Times New Roman" w:cs="Times New Roman"/>
                <w:color w:val="auto"/>
                <w:kern w:val="0"/>
                <w:sz w:val="22"/>
                <w:szCs w:val="22"/>
                <w:u w:val="none"/>
                <w:lang w:val="ru-RU" w:eastAsia="ru-RU" w:bidi="ar-SA"/>
              </w:rPr>
              <w:t>Длина стержня 80 мм</w:t>
            </w:r>
          </w:p>
          <w:p>
            <w:pPr>
              <w:pStyle w:val="Normal"/>
              <w:widowControl w:val="false"/>
              <w:numPr>
                <w:ilvl w:val="0"/>
                <w:numId w:val="46"/>
              </w:numPr>
              <w:tabs>
                <w:tab w:val="clear" w:pos="708"/>
                <w:tab w:val="left" w:pos="0" w:leader="none"/>
              </w:tabs>
              <w:spacing w:lineRule="atLeast" w:line="300" w:before="0" w:after="0"/>
              <w:ind w:left="0" w:right="0" w:hanging="0"/>
              <w:jc w:val="left"/>
              <w:rPr/>
            </w:pPr>
            <w:r>
              <w:rPr>
                <w:rFonts w:eastAsia="Times New Roman" w:cs="Times New Roman"/>
                <w:color w:val="auto"/>
                <w:kern w:val="0"/>
                <w:sz w:val="22"/>
                <w:szCs w:val="22"/>
                <w:u w:val="none"/>
                <w:lang w:val="ru-RU" w:eastAsia="ru-RU" w:bidi="ar-SA"/>
              </w:rPr>
              <w:t xml:space="preserve">Профиль стержня </w:t>
            </w:r>
            <w:hyperlink r:id="rId14">
              <w:r>
                <w:rPr>
                  <w:rStyle w:val="Hyperlink"/>
                  <w:rFonts w:eastAsia="Times New Roman" w:cs="Times New Roman"/>
                  <w:color w:val="111111"/>
                  <w:kern w:val="0"/>
                  <w:sz w:val="22"/>
                  <w:szCs w:val="22"/>
                  <w:u w:val="none"/>
                  <w:lang w:val="ru-RU" w:eastAsia="ru-RU" w:bidi="ar-SA"/>
                </w:rPr>
                <w:t>квадрат</w:t>
              </w:r>
            </w:hyperlink>
          </w:p>
          <w:p>
            <w:pPr>
              <w:pStyle w:val="Normal"/>
              <w:widowControl w:val="false"/>
              <w:numPr>
                <w:ilvl w:val="0"/>
                <w:numId w:val="46"/>
              </w:numPr>
              <w:tabs>
                <w:tab w:val="clear" w:pos="708"/>
                <w:tab w:val="left" w:pos="0" w:leader="none"/>
              </w:tabs>
              <w:spacing w:lineRule="atLeast" w:line="300" w:before="0" w:after="0"/>
              <w:ind w:left="0" w:right="0" w:hanging="0"/>
              <w:jc w:val="left"/>
              <w:rPr>
                <w:rFonts w:ascii="Times New Roman" w:hAnsi="Times New Roman" w:eastAsia="Times New Roman" w:cs="Times New Roman"/>
                <w:color w:val="auto"/>
                <w:kern w:val="0"/>
                <w:sz w:val="22"/>
                <w:szCs w:val="22"/>
                <w:lang w:val="ru-RU" w:eastAsia="ru-RU" w:bidi="ar-SA"/>
              </w:rPr>
            </w:pPr>
            <w:r>
              <w:rPr>
                <w:rFonts w:eastAsia="Times New Roman" w:cs="Times New Roman"/>
                <w:color w:val="auto"/>
                <w:kern w:val="0"/>
                <w:sz w:val="22"/>
                <w:szCs w:val="22"/>
                <w:lang w:val="ru-RU" w:eastAsia="ru-RU" w:bidi="ar-SA"/>
              </w:rPr>
              <w:t>Материал стержня CrV</w:t>
            </w:r>
          </w:p>
          <w:p>
            <w:pPr>
              <w:pStyle w:val="Normal"/>
              <w:widowControl w:val="false"/>
              <w:numPr>
                <w:ilvl w:val="0"/>
                <w:numId w:val="46"/>
              </w:numPr>
              <w:tabs>
                <w:tab w:val="clear" w:pos="708"/>
                <w:tab w:val="left" w:pos="0" w:leader="none"/>
              </w:tabs>
              <w:spacing w:lineRule="atLeast" w:line="300" w:before="0" w:after="0"/>
              <w:ind w:left="0" w:right="0" w:hanging="0"/>
              <w:jc w:val="left"/>
              <w:rPr>
                <w:rFonts w:ascii="Times New Roman" w:hAnsi="Times New Roman" w:eastAsia="Times New Roman" w:cs="Times New Roman"/>
                <w:color w:val="auto"/>
                <w:kern w:val="0"/>
                <w:sz w:val="22"/>
                <w:szCs w:val="22"/>
                <w:lang w:val="ru-RU" w:eastAsia="ru-RU" w:bidi="ar-SA"/>
              </w:rPr>
            </w:pPr>
            <w:r>
              <w:rPr>
                <w:rFonts w:eastAsia="Times New Roman" w:cs="Times New Roman"/>
                <w:color w:val="auto"/>
                <w:kern w:val="0"/>
                <w:sz w:val="22"/>
                <w:szCs w:val="22"/>
                <w:lang w:val="ru-RU" w:eastAsia="ru-RU" w:bidi="ar-SA"/>
              </w:rPr>
              <w:t>Вид букв прописные(заглавные)</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kern w:val="0"/>
                <w:sz w:val="22"/>
                <w:szCs w:val="22"/>
                <w:lang w:val="ru-RU" w:eastAsia="en-US" w:bidi="ar-SA"/>
              </w:rPr>
              <w:t>61</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sz w:val="24"/>
                <w:szCs w:val="24"/>
              </w:rPr>
            </w:pPr>
            <w:r>
              <w:rPr>
                <w:rFonts w:eastAsia="Calibri" w:cs="Times New Roman"/>
                <w:iCs/>
                <w:color w:val="000000"/>
                <w:kern w:val="0"/>
                <w:sz w:val="24"/>
                <w:szCs w:val="24"/>
                <w:lang w:val="ru-RU" w:eastAsia="en-US" w:bidi="ar-SA"/>
              </w:rPr>
              <w:t>Позиция 61</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Набор клейм цифровых</w:t>
            </w:r>
          </w:p>
          <w:p>
            <w:pPr>
              <w:pStyle w:val="Normal"/>
              <w:widowControl w:val="false"/>
              <w:jc w:val="left"/>
              <w:rPr>
                <w:rFonts w:ascii="Times New Roman" w:hAnsi="Times New Roman"/>
                <w:sz w:val="24"/>
                <w:szCs w:val="24"/>
              </w:rPr>
            </w:pPr>
            <w:r>
              <w:rPr>
                <w:sz w:val="24"/>
                <w:szCs w:val="24"/>
              </w:rPr>
              <w:t>№</w:t>
            </w:r>
            <w:r>
              <w:rPr>
                <w:sz w:val="24"/>
                <w:szCs w:val="24"/>
              </w:rPr>
              <w:t>3</w:t>
            </w:r>
          </w:p>
          <w:p>
            <w:pPr>
              <w:pStyle w:val="Normal"/>
              <w:widowControl w:val="false"/>
              <w:jc w:val="left"/>
              <w:rPr>
                <w:rFonts w:ascii="Times New Roman" w:hAnsi="Times New Roman"/>
                <w:sz w:val="24"/>
                <w:szCs w:val="24"/>
              </w:rPr>
            </w:pPr>
            <w:r>
              <w:rPr>
                <w:sz w:val="24"/>
                <w:szCs w:val="24"/>
              </w:rPr>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jc w:val="left"/>
              <w:rPr/>
            </w:pPr>
            <w:r>
              <w:rPr>
                <w:rStyle w:val="Strong8"/>
                <w:b w:val="false"/>
                <w:i w:val="false"/>
                <w:caps w:val="false"/>
                <w:smallCaps w:val="false"/>
                <w:color w:val="333333"/>
                <w:spacing w:val="0"/>
                <w:sz w:val="22"/>
                <w:szCs w:val="22"/>
              </w:rPr>
              <w:t>Тип:</w:t>
            </w:r>
            <w:r>
              <w:rPr>
                <w:b w:val="false"/>
                <w:i w:val="false"/>
                <w:caps w:val="false"/>
                <w:smallCaps w:val="false"/>
                <w:color w:val="333333"/>
                <w:spacing w:val="0"/>
                <w:sz w:val="22"/>
                <w:szCs w:val="22"/>
              </w:rPr>
              <w:t> цифровые (арабские цифры).</w:t>
            </w:r>
          </w:p>
          <w:p>
            <w:pPr>
              <w:pStyle w:val="Normal"/>
              <w:widowControl w:val="false"/>
              <w:numPr>
                <w:ilvl w:val="0"/>
                <w:numId w:val="47"/>
              </w:numPr>
              <w:tabs>
                <w:tab w:val="clear" w:pos="708"/>
                <w:tab w:val="left" w:pos="0" w:leader="none"/>
              </w:tabs>
              <w:ind w:left="0" w:hanging="0"/>
              <w:jc w:val="left"/>
              <w:rPr/>
            </w:pPr>
            <w:r>
              <w:rPr>
                <w:rStyle w:val="Strong8"/>
                <w:b w:val="false"/>
                <w:i w:val="false"/>
                <w:caps w:val="false"/>
                <w:smallCaps w:val="false"/>
                <w:color w:val="333333"/>
                <w:spacing w:val="0"/>
                <w:sz w:val="22"/>
                <w:szCs w:val="22"/>
              </w:rPr>
              <w:t>Размер шрифта:</w:t>
            </w:r>
            <w:r>
              <w:rPr>
                <w:b w:val="false"/>
                <w:i w:val="false"/>
                <w:caps w:val="false"/>
                <w:smallCaps w:val="false"/>
                <w:color w:val="333333"/>
                <w:spacing w:val="0"/>
                <w:sz w:val="22"/>
                <w:szCs w:val="22"/>
              </w:rPr>
              <w:t> 3 мм.</w:t>
            </w:r>
          </w:p>
          <w:p>
            <w:pPr>
              <w:pStyle w:val="Normal"/>
              <w:widowControl w:val="false"/>
              <w:numPr>
                <w:ilvl w:val="0"/>
                <w:numId w:val="47"/>
              </w:numPr>
              <w:tabs>
                <w:tab w:val="clear" w:pos="708"/>
                <w:tab w:val="left" w:pos="0" w:leader="none"/>
              </w:tabs>
              <w:ind w:left="0" w:hanging="0"/>
              <w:jc w:val="left"/>
              <w:rPr/>
            </w:pPr>
            <w:r>
              <w:rPr>
                <w:rStyle w:val="Strong8"/>
                <w:b w:val="false"/>
                <w:i w:val="false"/>
                <w:caps w:val="false"/>
                <w:smallCaps w:val="false"/>
                <w:color w:val="333333"/>
                <w:spacing w:val="0"/>
                <w:sz w:val="22"/>
                <w:szCs w:val="22"/>
              </w:rPr>
              <w:t>Профиль стержня:</w:t>
            </w:r>
            <w:r>
              <w:rPr>
                <w:b w:val="false"/>
                <w:i w:val="false"/>
                <w:caps w:val="false"/>
                <w:smallCaps w:val="false"/>
                <w:color w:val="333333"/>
                <w:spacing w:val="0"/>
                <w:sz w:val="22"/>
                <w:szCs w:val="22"/>
              </w:rPr>
              <w:t> квадрат.</w:t>
            </w:r>
          </w:p>
          <w:p>
            <w:pPr>
              <w:pStyle w:val="Normal"/>
              <w:widowControl w:val="false"/>
              <w:numPr>
                <w:ilvl w:val="0"/>
                <w:numId w:val="47"/>
              </w:numPr>
              <w:tabs>
                <w:tab w:val="clear" w:pos="708"/>
                <w:tab w:val="left" w:pos="0" w:leader="none"/>
              </w:tabs>
              <w:ind w:left="0" w:hanging="0"/>
              <w:jc w:val="left"/>
              <w:rPr/>
            </w:pPr>
            <w:r>
              <w:rPr>
                <w:rStyle w:val="Strong8"/>
                <w:b w:val="false"/>
                <w:i w:val="false"/>
                <w:caps w:val="false"/>
                <w:smallCaps w:val="false"/>
                <w:color w:val="333333"/>
                <w:spacing w:val="0"/>
                <w:sz w:val="22"/>
                <w:szCs w:val="22"/>
              </w:rPr>
              <w:t>Материал:</w:t>
            </w:r>
            <w:r>
              <w:rPr>
                <w:b w:val="false"/>
                <w:i w:val="false"/>
                <w:caps w:val="false"/>
                <w:smallCaps w:val="false"/>
                <w:color w:val="333333"/>
                <w:spacing w:val="0"/>
                <w:sz w:val="22"/>
                <w:szCs w:val="22"/>
              </w:rPr>
              <w:t> инструментальная сталь.</w:t>
            </w:r>
          </w:p>
          <w:p>
            <w:pPr>
              <w:pStyle w:val="Normal"/>
              <w:widowControl w:val="false"/>
              <w:numPr>
                <w:ilvl w:val="0"/>
                <w:numId w:val="47"/>
              </w:numPr>
              <w:tabs>
                <w:tab w:val="clear" w:pos="708"/>
                <w:tab w:val="left" w:pos="0" w:leader="none"/>
              </w:tabs>
              <w:ind w:left="0" w:hanging="0"/>
              <w:jc w:val="left"/>
              <w:rPr/>
            </w:pPr>
            <w:r>
              <w:rPr>
                <w:rStyle w:val="Strong8"/>
                <w:b w:val="false"/>
                <w:i w:val="false"/>
                <w:caps w:val="false"/>
                <w:smallCaps w:val="false"/>
                <w:color w:val="333333"/>
                <w:spacing w:val="0"/>
                <w:sz w:val="22"/>
                <w:szCs w:val="22"/>
              </w:rPr>
              <w:t>Покрытие:</w:t>
            </w:r>
            <w:r>
              <w:rPr>
                <w:b w:val="false"/>
                <w:i w:val="false"/>
                <w:caps w:val="false"/>
                <w:smallCaps w:val="false"/>
                <w:color w:val="333333"/>
                <w:spacing w:val="0"/>
                <w:sz w:val="22"/>
                <w:szCs w:val="22"/>
              </w:rPr>
              <w:t> оксидирование.</w:t>
            </w:r>
          </w:p>
          <w:p>
            <w:pPr>
              <w:pStyle w:val="Normal"/>
              <w:widowControl w:val="false"/>
              <w:numPr>
                <w:ilvl w:val="0"/>
                <w:numId w:val="47"/>
              </w:numPr>
              <w:tabs>
                <w:tab w:val="clear" w:pos="708"/>
                <w:tab w:val="left" w:pos="0" w:leader="none"/>
              </w:tabs>
              <w:ind w:left="0" w:hanging="0"/>
              <w:jc w:val="left"/>
              <w:rPr/>
            </w:pPr>
            <w:r>
              <w:rPr>
                <w:rStyle w:val="Strong8"/>
                <w:b w:val="false"/>
                <w:i w:val="false"/>
                <w:caps w:val="false"/>
                <w:smallCaps w:val="false"/>
                <w:color w:val="333333"/>
                <w:spacing w:val="0"/>
                <w:sz w:val="22"/>
                <w:szCs w:val="22"/>
              </w:rPr>
              <w:t>Твёрдость ударной части:</w:t>
            </w:r>
            <w:r>
              <w:rPr>
                <w:b w:val="false"/>
                <w:i w:val="false"/>
                <w:caps w:val="false"/>
                <w:smallCaps w:val="false"/>
                <w:color w:val="333333"/>
                <w:spacing w:val="0"/>
                <w:sz w:val="22"/>
                <w:szCs w:val="22"/>
              </w:rPr>
              <w:t> 58–62 HRC.</w:t>
            </w:r>
          </w:p>
          <w:p>
            <w:pPr>
              <w:pStyle w:val="Normal"/>
              <w:widowControl w:val="false"/>
              <w:numPr>
                <w:ilvl w:val="0"/>
                <w:numId w:val="47"/>
              </w:numPr>
              <w:tabs>
                <w:tab w:val="clear" w:pos="708"/>
                <w:tab w:val="left" w:pos="0" w:leader="none"/>
              </w:tabs>
              <w:ind w:left="0" w:hanging="0"/>
              <w:jc w:val="left"/>
              <w:rPr/>
            </w:pPr>
            <w:r>
              <w:rPr>
                <w:rStyle w:val="Strong8"/>
                <w:b w:val="false"/>
                <w:i w:val="false"/>
                <w:caps w:val="false"/>
                <w:smallCaps w:val="false"/>
                <w:color w:val="333333"/>
                <w:spacing w:val="0"/>
                <w:sz w:val="22"/>
                <w:szCs w:val="22"/>
              </w:rPr>
              <w:t>Вес нетто:</w:t>
            </w:r>
            <w:r>
              <w:rPr>
                <w:b w:val="false"/>
                <w:i w:val="false"/>
                <w:caps w:val="false"/>
                <w:smallCaps w:val="false"/>
                <w:color w:val="333333"/>
                <w:spacing w:val="0"/>
                <w:sz w:val="22"/>
                <w:szCs w:val="22"/>
              </w:rPr>
              <w:t> 0,156 кг.</w:t>
            </w:r>
          </w:p>
          <w:p>
            <w:pPr>
              <w:pStyle w:val="Normal"/>
              <w:widowControl w:val="false"/>
              <w:numPr>
                <w:ilvl w:val="0"/>
                <w:numId w:val="47"/>
              </w:numPr>
              <w:tabs>
                <w:tab w:val="clear" w:pos="708"/>
                <w:tab w:val="left" w:pos="0" w:leader="none"/>
              </w:tabs>
              <w:ind w:left="0" w:hanging="0"/>
              <w:jc w:val="left"/>
              <w:rPr/>
            </w:pPr>
            <w:r>
              <w:rPr>
                <w:rStyle w:val="Strong8"/>
                <w:b w:val="false"/>
                <w:i w:val="false"/>
                <w:caps w:val="false"/>
                <w:smallCaps w:val="false"/>
                <w:color w:val="333333"/>
                <w:spacing w:val="0"/>
                <w:sz w:val="22"/>
                <w:szCs w:val="22"/>
              </w:rPr>
              <w:t>Количество в наборе:</w:t>
            </w:r>
            <w:r>
              <w:rPr>
                <w:b w:val="false"/>
                <w:i w:val="false"/>
                <w:caps w:val="false"/>
                <w:smallCaps w:val="false"/>
                <w:color w:val="333333"/>
                <w:spacing w:val="0"/>
                <w:sz w:val="22"/>
                <w:szCs w:val="22"/>
              </w:rPr>
              <w:t> 9 штук (цифры от 0 до 9).</w:t>
            </w:r>
          </w:p>
          <w:p>
            <w:pPr>
              <w:pStyle w:val="Normal"/>
              <w:widowControl w:val="false"/>
              <w:numPr>
                <w:ilvl w:val="0"/>
                <w:numId w:val="47"/>
              </w:numPr>
              <w:tabs>
                <w:tab w:val="clear" w:pos="708"/>
                <w:tab w:val="left" w:pos="0" w:leader="none"/>
              </w:tabs>
              <w:ind w:left="0" w:hanging="0"/>
              <w:jc w:val="left"/>
              <w:rPr/>
            </w:pPr>
            <w:r>
              <w:rPr>
                <w:rStyle w:val="Strong8"/>
                <w:b w:val="false"/>
                <w:i w:val="false"/>
                <w:caps w:val="false"/>
                <w:smallCaps w:val="false"/>
                <w:color w:val="333333"/>
                <w:spacing w:val="0"/>
                <w:sz w:val="22"/>
                <w:szCs w:val="22"/>
              </w:rPr>
              <w:t>Назначение:</w:t>
            </w:r>
            <w:r>
              <w:rPr>
                <w:b w:val="false"/>
                <w:i w:val="false"/>
                <w:caps w:val="false"/>
                <w:smallCaps w:val="false"/>
                <w:color w:val="333333"/>
                <w:spacing w:val="0"/>
                <w:sz w:val="22"/>
                <w:szCs w:val="22"/>
              </w:rPr>
              <w:t> нанесение информации (цифр) на металлические и неметаллические поверхности изделий.</w:t>
            </w:r>
          </w:p>
          <w:p>
            <w:pPr>
              <w:pStyle w:val="Normal"/>
              <w:widowControl w:val="false"/>
              <w:numPr>
                <w:ilvl w:val="0"/>
                <w:numId w:val="47"/>
              </w:numPr>
              <w:tabs>
                <w:tab w:val="clear" w:pos="708"/>
                <w:tab w:val="left" w:pos="0" w:leader="none"/>
              </w:tabs>
              <w:ind w:left="0" w:hanging="0"/>
              <w:jc w:val="left"/>
              <w:rPr/>
            </w:pPr>
            <w:r>
              <w:rPr>
                <w:rStyle w:val="Strong8"/>
                <w:b w:val="false"/>
                <w:i w:val="false"/>
                <w:caps w:val="false"/>
                <w:smallCaps w:val="false"/>
                <w:color w:val="333333"/>
                <w:spacing w:val="0"/>
                <w:sz w:val="22"/>
                <w:szCs w:val="22"/>
              </w:rPr>
              <w:t>Стандарт:</w:t>
            </w:r>
            <w:r>
              <w:rPr>
                <w:b w:val="false"/>
                <w:i w:val="false"/>
                <w:caps w:val="false"/>
                <w:smallCaps w:val="false"/>
                <w:color w:val="333333"/>
                <w:spacing w:val="0"/>
                <w:sz w:val="22"/>
                <w:szCs w:val="22"/>
              </w:rPr>
              <w:t> соответствует ГОСТ 25727-83</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kern w:val="0"/>
                <w:sz w:val="22"/>
                <w:szCs w:val="22"/>
                <w:lang w:val="ru-RU" w:eastAsia="en-US" w:bidi="ar-SA"/>
              </w:rPr>
              <w:t>62</w:t>
            </w:r>
          </w:p>
        </w:tc>
        <w:tc>
          <w:tcPr>
            <w:tcW w:w="1517" w:type="dxa"/>
            <w:tcBorders>
              <w:top w:val="nil"/>
              <w:right w:val="nil"/>
            </w:tcBorders>
            <w:vAlign w:val="center"/>
          </w:tcPr>
          <w:p>
            <w:pPr>
              <w:pStyle w:val="Normal"/>
              <w:widowControl w:val="false"/>
              <w:jc w:val="left"/>
              <w:rPr>
                <w:sz w:val="24"/>
                <w:szCs w:val="24"/>
              </w:rPr>
            </w:pPr>
            <w:r>
              <w:rPr>
                <w:rFonts w:eastAsia="Calibri" w:cs="Times New Roman"/>
                <w:iCs/>
                <w:color w:val="000000"/>
                <w:kern w:val="0"/>
                <w:sz w:val="24"/>
                <w:szCs w:val="24"/>
                <w:lang w:val="ru-RU" w:eastAsia="en-US" w:bidi="ar-SA"/>
              </w:rPr>
              <w:t>Позиция 62</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Набор клуппов</w:t>
            </w:r>
          </w:p>
          <w:p>
            <w:pPr>
              <w:pStyle w:val="Normal"/>
              <w:widowControl w:val="false"/>
              <w:jc w:val="left"/>
              <w:rPr>
                <w:rFonts w:ascii="Times New Roman" w:hAnsi="Times New Roman"/>
                <w:sz w:val="24"/>
                <w:szCs w:val="24"/>
              </w:rPr>
            </w:pPr>
            <w:r>
              <w:rPr>
                <w:sz w:val="24"/>
                <w:szCs w:val="24"/>
              </w:rPr>
              <w:t>5 предметов</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47"/>
              </w:numPr>
              <w:tabs>
                <w:tab w:val="clear" w:pos="708"/>
                <w:tab w:val="left" w:pos="0" w:leader="none"/>
              </w:tabs>
              <w:ind w:left="0" w:hanging="0"/>
              <w:jc w:val="left"/>
              <w:rPr/>
            </w:pPr>
            <w:r>
              <w:rPr>
                <w:rStyle w:val="Strong8"/>
                <w:rFonts w:eastAsia="Times New Roman" w:cs="Times New Roman"/>
                <w:b w:val="false"/>
                <w:bCs w:val="false"/>
                <w:color w:val="333333"/>
                <w:kern w:val="0"/>
                <w:sz w:val="22"/>
                <w:szCs w:val="22"/>
                <w:lang w:val="ru-RU" w:eastAsia="ru-RU" w:bidi="ar-SA"/>
              </w:rPr>
              <w:t>Серия:</w:t>
            </w:r>
            <w:r>
              <w:rPr>
                <w:rFonts w:eastAsia="Times New Roman" w:cs="Times New Roman"/>
                <w:b w:val="false"/>
                <w:bCs w:val="false"/>
                <w:color w:val="333333"/>
                <w:kern w:val="0"/>
                <w:sz w:val="22"/>
                <w:szCs w:val="22"/>
                <w:lang w:val="ru-RU" w:eastAsia="ru-RU" w:bidi="ar-SA"/>
              </w:rPr>
              <w:t> Профессионал.</w:t>
            </w:r>
          </w:p>
          <w:p>
            <w:pPr>
              <w:pStyle w:val="Normal"/>
              <w:widowControl w:val="false"/>
              <w:numPr>
                <w:ilvl w:val="0"/>
                <w:numId w:val="47"/>
              </w:numPr>
              <w:tabs>
                <w:tab w:val="clear" w:pos="708"/>
                <w:tab w:val="left" w:pos="0" w:leader="none"/>
              </w:tabs>
              <w:ind w:left="0" w:hanging="0"/>
              <w:jc w:val="left"/>
              <w:rPr/>
            </w:pPr>
            <w:r>
              <w:rPr>
                <w:rStyle w:val="Strong8"/>
                <w:rFonts w:eastAsia="Times New Roman" w:cs="Times New Roman"/>
                <w:b w:val="false"/>
                <w:bCs w:val="false"/>
                <w:color w:val="333333"/>
                <w:kern w:val="0"/>
                <w:sz w:val="22"/>
                <w:szCs w:val="22"/>
                <w:lang w:val="ru-RU" w:eastAsia="ru-RU" w:bidi="ar-SA"/>
              </w:rPr>
              <w:t>Количество предметов:</w:t>
            </w:r>
            <w:r>
              <w:rPr>
                <w:rFonts w:eastAsia="Times New Roman" w:cs="Times New Roman"/>
                <w:b w:val="false"/>
                <w:bCs w:val="false"/>
                <w:color w:val="333333"/>
                <w:kern w:val="0"/>
                <w:sz w:val="22"/>
                <w:szCs w:val="22"/>
                <w:lang w:val="ru-RU" w:eastAsia="ru-RU" w:bidi="ar-SA"/>
              </w:rPr>
              <w:t> 5 шт..</w:t>
            </w:r>
          </w:p>
          <w:p>
            <w:pPr>
              <w:pStyle w:val="Normal"/>
              <w:widowControl w:val="false"/>
              <w:numPr>
                <w:ilvl w:val="0"/>
                <w:numId w:val="47"/>
              </w:numPr>
              <w:tabs>
                <w:tab w:val="clear" w:pos="708"/>
                <w:tab w:val="left" w:pos="0" w:leader="none"/>
              </w:tabs>
              <w:ind w:left="0" w:hanging="0"/>
              <w:jc w:val="left"/>
              <w:rPr/>
            </w:pPr>
            <w:r>
              <w:rPr>
                <w:rStyle w:val="Strong8"/>
                <w:rFonts w:eastAsia="Times New Roman" w:cs="Times New Roman"/>
                <w:b w:val="false"/>
                <w:bCs w:val="false"/>
                <w:color w:val="333333"/>
                <w:kern w:val="0"/>
                <w:sz w:val="22"/>
                <w:szCs w:val="22"/>
                <w:lang w:val="ru-RU" w:eastAsia="ru-RU" w:bidi="ar-SA"/>
              </w:rPr>
              <w:t>Диаметры клуппов (дюймы):</w:t>
            </w:r>
            <w:r>
              <w:rPr>
                <w:rFonts w:eastAsia="Times New Roman" w:cs="Times New Roman"/>
                <w:b w:val="false"/>
                <w:bCs w:val="false"/>
                <w:color w:val="333333"/>
                <w:kern w:val="0"/>
                <w:sz w:val="22"/>
                <w:szCs w:val="22"/>
                <w:lang w:val="ru-RU" w:eastAsia="ru-RU" w:bidi="ar-SA"/>
              </w:rPr>
              <w:t> 1/2", 3/4", 1", 1 1/4".</w:t>
            </w:r>
          </w:p>
          <w:p>
            <w:pPr>
              <w:pStyle w:val="Normal"/>
              <w:widowControl w:val="false"/>
              <w:numPr>
                <w:ilvl w:val="0"/>
                <w:numId w:val="47"/>
              </w:numPr>
              <w:tabs>
                <w:tab w:val="clear" w:pos="708"/>
                <w:tab w:val="left" w:pos="0" w:leader="none"/>
              </w:tabs>
              <w:ind w:left="0" w:hanging="0"/>
              <w:jc w:val="left"/>
              <w:rPr/>
            </w:pPr>
            <w:r>
              <w:rPr>
                <w:rStyle w:val="Strong8"/>
                <w:rFonts w:eastAsia="Times New Roman" w:cs="Times New Roman"/>
                <w:b w:val="false"/>
                <w:bCs w:val="false"/>
                <w:color w:val="333333"/>
                <w:kern w:val="0"/>
                <w:sz w:val="22"/>
                <w:szCs w:val="22"/>
                <w:lang w:val="ru-RU" w:eastAsia="ru-RU" w:bidi="ar-SA"/>
              </w:rPr>
              <w:t>Тип резьбы:</w:t>
            </w:r>
            <w:r>
              <w:rPr>
                <w:rFonts w:eastAsia="Times New Roman" w:cs="Times New Roman"/>
                <w:b w:val="false"/>
                <w:bCs w:val="false"/>
                <w:color w:val="333333"/>
                <w:kern w:val="0"/>
                <w:sz w:val="22"/>
                <w:szCs w:val="22"/>
                <w:lang w:val="ru-RU" w:eastAsia="ru-RU" w:bidi="ar-SA"/>
              </w:rPr>
              <w:t> трубная коническая (стандарт BSPT-R).</w:t>
            </w:r>
          </w:p>
          <w:p>
            <w:pPr>
              <w:pStyle w:val="Normal"/>
              <w:widowControl w:val="false"/>
              <w:numPr>
                <w:ilvl w:val="0"/>
                <w:numId w:val="47"/>
              </w:numPr>
              <w:tabs>
                <w:tab w:val="clear" w:pos="708"/>
                <w:tab w:val="left" w:pos="0" w:leader="none"/>
              </w:tabs>
              <w:ind w:left="0" w:hanging="0"/>
              <w:jc w:val="left"/>
              <w:rPr/>
            </w:pPr>
            <w:r>
              <w:rPr>
                <w:rStyle w:val="Strong8"/>
                <w:rFonts w:eastAsia="Times New Roman" w:cs="Times New Roman"/>
                <w:b w:val="false"/>
                <w:bCs w:val="false"/>
                <w:color w:val="333333"/>
                <w:kern w:val="0"/>
                <w:sz w:val="22"/>
                <w:szCs w:val="22"/>
                <w:lang w:val="ru-RU" w:eastAsia="ru-RU" w:bidi="ar-SA"/>
              </w:rPr>
              <w:t>Направление резьбы:</w:t>
            </w:r>
            <w:r>
              <w:rPr>
                <w:rFonts w:eastAsia="Times New Roman" w:cs="Times New Roman"/>
                <w:b w:val="false"/>
                <w:bCs w:val="false"/>
                <w:color w:val="333333"/>
                <w:kern w:val="0"/>
                <w:sz w:val="22"/>
                <w:szCs w:val="22"/>
                <w:lang w:val="ru-RU" w:eastAsia="ru-RU" w:bidi="ar-SA"/>
              </w:rPr>
              <w:t> правая.</w:t>
            </w:r>
          </w:p>
          <w:p>
            <w:pPr>
              <w:pStyle w:val="Normal"/>
              <w:widowControl w:val="false"/>
              <w:numPr>
                <w:ilvl w:val="0"/>
                <w:numId w:val="47"/>
              </w:numPr>
              <w:tabs>
                <w:tab w:val="clear" w:pos="708"/>
                <w:tab w:val="left" w:pos="0" w:leader="none"/>
              </w:tabs>
              <w:ind w:left="0" w:hanging="0"/>
              <w:jc w:val="left"/>
              <w:rPr/>
            </w:pPr>
            <w:r>
              <w:rPr>
                <w:rStyle w:val="Strong8"/>
                <w:rFonts w:eastAsia="Times New Roman" w:cs="Times New Roman"/>
                <w:b w:val="false"/>
                <w:bCs w:val="false"/>
                <w:color w:val="333333"/>
                <w:kern w:val="0"/>
                <w:sz w:val="22"/>
                <w:szCs w:val="22"/>
                <w:lang w:val="ru-RU" w:eastAsia="ru-RU" w:bidi="ar-SA"/>
              </w:rPr>
              <w:t>Материал резцов:</w:t>
            </w:r>
            <w:r>
              <w:rPr>
                <w:rFonts w:eastAsia="Times New Roman" w:cs="Times New Roman"/>
                <w:b w:val="false"/>
                <w:bCs w:val="false"/>
                <w:color w:val="333333"/>
                <w:kern w:val="0"/>
                <w:sz w:val="22"/>
                <w:szCs w:val="22"/>
                <w:lang w:val="ru-RU" w:eastAsia="ru-RU" w:bidi="ar-SA"/>
              </w:rPr>
              <w:t> сталь 9Х1</w:t>
            </w:r>
          </w:p>
          <w:p>
            <w:pPr>
              <w:pStyle w:val="Normal"/>
              <w:widowControl w:val="false"/>
              <w:numPr>
                <w:ilvl w:val="0"/>
                <w:numId w:val="47"/>
              </w:numPr>
              <w:tabs>
                <w:tab w:val="clear" w:pos="708"/>
                <w:tab w:val="left" w:pos="0" w:leader="none"/>
              </w:tabs>
              <w:ind w:left="0" w:hanging="0"/>
              <w:jc w:val="left"/>
              <w:rPr/>
            </w:pPr>
            <w:r>
              <w:rPr>
                <w:rStyle w:val="Strong8"/>
                <w:rFonts w:eastAsia="Times New Roman" w:cs="Times New Roman"/>
                <w:b w:val="false"/>
                <w:bCs w:val="false"/>
                <w:color w:val="333333"/>
                <w:kern w:val="0"/>
                <w:sz w:val="22"/>
                <w:szCs w:val="22"/>
                <w:lang w:val="ru-RU" w:eastAsia="ru-RU" w:bidi="ar-SA"/>
              </w:rPr>
              <w:t>Длина трещотки:</w:t>
            </w:r>
            <w:r>
              <w:rPr>
                <w:rFonts w:eastAsia="Times New Roman" w:cs="Times New Roman"/>
                <w:b w:val="false"/>
                <w:bCs w:val="false"/>
                <w:color w:val="333333"/>
                <w:kern w:val="0"/>
                <w:sz w:val="22"/>
                <w:szCs w:val="22"/>
                <w:lang w:val="ru-RU" w:eastAsia="ru-RU" w:bidi="ar-SA"/>
              </w:rPr>
              <w:t> 620 мм.</w:t>
            </w:r>
          </w:p>
          <w:p>
            <w:pPr>
              <w:pStyle w:val="Normal"/>
              <w:widowControl w:val="false"/>
              <w:numPr>
                <w:ilvl w:val="0"/>
                <w:numId w:val="47"/>
              </w:numPr>
              <w:tabs>
                <w:tab w:val="clear" w:pos="708"/>
                <w:tab w:val="left" w:pos="0" w:leader="none"/>
              </w:tabs>
              <w:ind w:left="0" w:hanging="0"/>
              <w:jc w:val="left"/>
              <w:rPr/>
            </w:pPr>
            <w:r>
              <w:rPr>
                <w:rStyle w:val="Strong8"/>
                <w:rFonts w:eastAsia="Times New Roman" w:cs="Times New Roman"/>
                <w:b w:val="false"/>
                <w:bCs w:val="false"/>
                <w:color w:val="333333"/>
                <w:kern w:val="0"/>
                <w:sz w:val="22"/>
                <w:szCs w:val="22"/>
                <w:lang w:val="ru-RU" w:eastAsia="ru-RU" w:bidi="ar-SA"/>
              </w:rPr>
              <w:t>Ручка трещотки:</w:t>
            </w:r>
            <w:r>
              <w:rPr>
                <w:rFonts w:eastAsia="Times New Roman" w:cs="Times New Roman"/>
                <w:b w:val="false"/>
                <w:bCs w:val="false"/>
                <w:color w:val="333333"/>
                <w:kern w:val="0"/>
                <w:sz w:val="22"/>
                <w:szCs w:val="22"/>
                <w:lang w:val="ru-RU" w:eastAsia="ru-RU" w:bidi="ar-SA"/>
              </w:rPr>
              <w:t> двухкомпонентная, с реверсом.</w:t>
            </w:r>
          </w:p>
          <w:p>
            <w:pPr>
              <w:pStyle w:val="Normal"/>
              <w:widowControl w:val="false"/>
              <w:numPr>
                <w:ilvl w:val="0"/>
                <w:numId w:val="47"/>
              </w:numPr>
              <w:tabs>
                <w:tab w:val="clear" w:pos="708"/>
                <w:tab w:val="left" w:pos="0" w:leader="none"/>
              </w:tabs>
              <w:ind w:left="0" w:hanging="0"/>
              <w:jc w:val="left"/>
              <w:rPr/>
            </w:pPr>
            <w:r>
              <w:rPr>
                <w:rStyle w:val="Strong8"/>
                <w:rFonts w:eastAsia="Times New Roman" w:cs="Times New Roman"/>
                <w:b w:val="false"/>
                <w:bCs w:val="false"/>
                <w:color w:val="333333"/>
                <w:kern w:val="0"/>
                <w:sz w:val="22"/>
                <w:szCs w:val="22"/>
                <w:lang w:val="ru-RU" w:eastAsia="ru-RU" w:bidi="ar-SA"/>
              </w:rPr>
              <w:t>Упаковка:</w:t>
            </w:r>
            <w:r>
              <w:rPr>
                <w:rFonts w:eastAsia="Times New Roman" w:cs="Times New Roman"/>
                <w:b w:val="false"/>
                <w:bCs w:val="false"/>
                <w:color w:val="333333"/>
                <w:kern w:val="0"/>
                <w:sz w:val="22"/>
                <w:szCs w:val="22"/>
                <w:lang w:val="ru-RU" w:eastAsia="ru-RU" w:bidi="ar-SA"/>
              </w:rPr>
              <w:t> пластиковый кейс.</w:t>
            </w:r>
          </w:p>
          <w:p>
            <w:pPr>
              <w:pStyle w:val="Normal"/>
              <w:widowControl w:val="false"/>
              <w:numPr>
                <w:ilvl w:val="0"/>
                <w:numId w:val="47"/>
              </w:numPr>
              <w:tabs>
                <w:tab w:val="clear" w:pos="708"/>
                <w:tab w:val="left" w:pos="0" w:leader="none"/>
              </w:tabs>
              <w:ind w:left="0" w:hanging="0"/>
              <w:jc w:val="left"/>
              <w:rPr/>
            </w:pPr>
            <w:r>
              <w:rPr>
                <w:rStyle w:val="Strong8"/>
                <w:rFonts w:eastAsia="Times New Roman" w:cs="Times New Roman"/>
                <w:b w:val="false"/>
                <w:bCs w:val="false"/>
                <w:color w:val="333333"/>
                <w:kern w:val="0"/>
                <w:sz w:val="22"/>
                <w:szCs w:val="22"/>
                <w:lang w:val="ru-RU" w:eastAsia="ru-RU" w:bidi="ar-SA"/>
              </w:rPr>
              <w:t>Вес нетто:</w:t>
            </w:r>
            <w:r>
              <w:rPr>
                <w:rFonts w:eastAsia="Times New Roman" w:cs="Times New Roman"/>
                <w:b w:val="false"/>
                <w:bCs w:val="false"/>
                <w:color w:val="333333"/>
                <w:kern w:val="0"/>
                <w:sz w:val="22"/>
                <w:szCs w:val="22"/>
                <w:lang w:val="ru-RU" w:eastAsia="ru-RU" w:bidi="ar-SA"/>
              </w:rPr>
              <w:t> около 5,63–5,77 кг.</w:t>
            </w:r>
          </w:p>
          <w:p>
            <w:pPr>
              <w:pStyle w:val="Normal"/>
              <w:widowControl w:val="false"/>
              <w:numPr>
                <w:ilvl w:val="0"/>
                <w:numId w:val="47"/>
              </w:numPr>
              <w:tabs>
                <w:tab w:val="clear" w:pos="708"/>
                <w:tab w:val="left" w:pos="0" w:leader="none"/>
              </w:tabs>
              <w:ind w:left="0" w:hanging="0"/>
              <w:jc w:val="left"/>
              <w:rPr/>
            </w:pPr>
            <w:r>
              <w:rPr>
                <w:rStyle w:val="Strong8"/>
                <w:rFonts w:eastAsia="Times New Roman" w:cs="Times New Roman"/>
                <w:b w:val="false"/>
                <w:bCs w:val="false"/>
                <w:color w:val="333333"/>
                <w:kern w:val="0"/>
                <w:sz w:val="22"/>
                <w:szCs w:val="22"/>
                <w:lang w:val="ru-RU" w:eastAsia="ru-RU" w:bidi="ar-SA"/>
              </w:rPr>
              <w:t>Габариты (ДхШхВ):</w:t>
            </w:r>
            <w:r>
              <w:rPr>
                <w:rFonts w:eastAsia="Times New Roman" w:cs="Times New Roman"/>
                <w:b w:val="false"/>
                <w:bCs w:val="false"/>
                <w:color w:val="333333"/>
                <w:kern w:val="0"/>
                <w:sz w:val="22"/>
                <w:szCs w:val="22"/>
                <w:lang w:val="ru-RU" w:eastAsia="ru-RU" w:bidi="ar-SA"/>
              </w:rPr>
              <w:t> 365 × 335 × 93 мм</w:t>
            </w:r>
          </w:p>
          <w:p>
            <w:pPr>
              <w:pStyle w:val="Normal"/>
              <w:widowControl w:val="false"/>
              <w:numPr>
                <w:ilvl w:val="0"/>
                <w:numId w:val="47"/>
              </w:numPr>
              <w:tabs>
                <w:tab w:val="clear" w:pos="708"/>
                <w:tab w:val="left" w:pos="0" w:leader="none"/>
              </w:tabs>
              <w:ind w:left="0" w:hanging="0"/>
              <w:jc w:val="left"/>
              <w:rPr>
                <w:rFonts w:ascii="Times New Roman" w:hAnsi="Times New Roman" w:eastAsia="Times New Roman" w:cs="Times New Roman"/>
                <w:color w:val="333333"/>
                <w:kern w:val="0"/>
                <w:sz w:val="22"/>
                <w:szCs w:val="22"/>
                <w:lang w:val="ru-RU" w:eastAsia="ru-RU" w:bidi="ar-SA"/>
              </w:rPr>
            </w:pPr>
            <w:r>
              <w:rPr>
                <w:rFonts w:eastAsia="Times New Roman" w:cs="Times New Roman"/>
                <w:color w:val="333333"/>
                <w:kern w:val="0"/>
                <w:sz w:val="22"/>
                <w:szCs w:val="22"/>
                <w:lang w:val="ru-RU" w:eastAsia="ru-RU" w:bidi="ar-SA"/>
              </w:rPr>
              <w:t>Клуппы резьбонарезные — 4 шт. (1/2", 3/4", 1", 1 1/4").</w:t>
            </w:r>
          </w:p>
          <w:p>
            <w:pPr>
              <w:pStyle w:val="Normal"/>
              <w:widowControl w:val="false"/>
              <w:numPr>
                <w:ilvl w:val="0"/>
                <w:numId w:val="47"/>
              </w:numPr>
              <w:tabs>
                <w:tab w:val="clear" w:pos="708"/>
                <w:tab w:val="left" w:pos="0" w:leader="none"/>
              </w:tabs>
              <w:ind w:left="0" w:hanging="0"/>
              <w:jc w:val="left"/>
              <w:rPr>
                <w:rFonts w:ascii="Times New Roman" w:hAnsi="Times New Roman" w:eastAsia="Times New Roman" w:cs="Times New Roman"/>
                <w:color w:val="333333"/>
                <w:kern w:val="0"/>
                <w:sz w:val="22"/>
                <w:szCs w:val="22"/>
                <w:lang w:val="ru-RU" w:eastAsia="ru-RU" w:bidi="ar-SA"/>
              </w:rPr>
            </w:pPr>
            <w:r>
              <w:rPr>
                <w:rFonts w:eastAsia="Times New Roman" w:cs="Times New Roman"/>
                <w:color w:val="333333"/>
                <w:kern w:val="0"/>
                <w:sz w:val="22"/>
                <w:szCs w:val="22"/>
                <w:lang w:val="ru-RU" w:eastAsia="ru-RU" w:bidi="ar-SA"/>
              </w:rPr>
              <w:t>Трещотка для клуппов — 1 шт.</w:t>
            </w:r>
          </w:p>
          <w:p>
            <w:pPr>
              <w:pStyle w:val="Normal"/>
              <w:widowControl w:val="false"/>
              <w:numPr>
                <w:ilvl w:val="0"/>
                <w:numId w:val="47"/>
              </w:numPr>
              <w:tabs>
                <w:tab w:val="clear" w:pos="708"/>
                <w:tab w:val="left" w:pos="0" w:leader="none"/>
              </w:tabs>
              <w:ind w:left="0" w:hanging="0"/>
              <w:jc w:val="left"/>
              <w:rPr>
                <w:rFonts w:ascii="Times New Roman" w:hAnsi="Times New Roman" w:eastAsia="Times New Roman" w:cs="Times New Roman"/>
                <w:color w:val="333333"/>
                <w:kern w:val="0"/>
                <w:sz w:val="22"/>
                <w:szCs w:val="22"/>
                <w:lang w:val="ru-RU" w:eastAsia="ru-RU" w:bidi="ar-SA"/>
              </w:rPr>
            </w:pPr>
            <w:r>
              <w:rPr>
                <w:rFonts w:eastAsia="Times New Roman" w:cs="Times New Roman"/>
                <w:color w:val="333333"/>
                <w:kern w:val="0"/>
                <w:sz w:val="22"/>
                <w:szCs w:val="22"/>
                <w:lang w:val="ru-RU" w:eastAsia="ru-RU" w:bidi="ar-SA"/>
              </w:rPr>
              <w:t>Кейс — 1 шт..</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kern w:val="0"/>
                <w:sz w:val="22"/>
                <w:szCs w:val="22"/>
                <w:lang w:val="ru-RU" w:eastAsia="en-US" w:bidi="ar-SA"/>
              </w:rPr>
              <w:t>63</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sz w:val="24"/>
                <w:szCs w:val="24"/>
              </w:rPr>
            </w:pPr>
            <w:r>
              <w:rPr>
                <w:rFonts w:eastAsia="Calibri" w:cs="Times New Roman"/>
                <w:iCs/>
                <w:color w:val="000000"/>
                <w:kern w:val="0"/>
                <w:sz w:val="24"/>
                <w:szCs w:val="24"/>
                <w:lang w:val="ru-RU" w:eastAsia="en-US" w:bidi="ar-SA"/>
              </w:rPr>
              <w:t>Позиция 63</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Набор ключей</w:t>
            </w:r>
          </w:p>
          <w:p>
            <w:pPr>
              <w:pStyle w:val="Normal"/>
              <w:widowControl w:val="false"/>
              <w:jc w:val="left"/>
              <w:rPr>
                <w:rFonts w:ascii="Times New Roman" w:hAnsi="Times New Roman"/>
                <w:sz w:val="24"/>
                <w:szCs w:val="24"/>
              </w:rPr>
            </w:pPr>
            <w:r>
              <w:rPr>
                <w:sz w:val="24"/>
                <w:szCs w:val="24"/>
              </w:rPr>
              <w:t>8 предметов</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48"/>
              </w:numPr>
              <w:tabs>
                <w:tab w:val="clear" w:pos="708"/>
                <w:tab w:val="left" w:pos="0" w:leader="none"/>
              </w:tabs>
              <w:ind w:left="0" w:hanging="0"/>
              <w:jc w:val="left"/>
              <w:rPr/>
            </w:pPr>
            <w:r>
              <w:rPr>
                <w:rStyle w:val="Strong8"/>
                <w:rFonts w:ascii="YS Text;apple-system;BlinkMacSystemFont;Arial;Helvetica;Arial Unicode MS;sans-serif" w:hAnsi="YS Text;apple-system;BlinkMacSystemFont;Arial;Helvetica;Arial Unicode MS;sans-serif"/>
                <w:b w:val="false"/>
                <w:i w:val="false"/>
                <w:caps w:val="false"/>
                <w:smallCaps w:val="false"/>
                <w:spacing w:val="0"/>
                <w:sz w:val="24"/>
              </w:rPr>
              <w:t>Т</w:t>
            </w:r>
            <w:r>
              <w:rPr>
                <w:rStyle w:val="Strong8"/>
                <w:b w:val="false"/>
                <w:i w:val="false"/>
                <w:caps w:val="false"/>
                <w:smallCaps w:val="false"/>
                <w:spacing w:val="0"/>
              </w:rPr>
              <w:t>ип:</w:t>
            </w:r>
            <w:r>
              <w:rPr>
                <w:b w:val="false"/>
                <w:i w:val="false"/>
                <w:caps w:val="false"/>
                <w:smallCaps w:val="false"/>
                <w:spacing w:val="0"/>
              </w:rPr>
              <w:t> рожковые (двусторонние).</w:t>
            </w:r>
          </w:p>
          <w:p>
            <w:pPr>
              <w:pStyle w:val="Normal"/>
              <w:widowControl w:val="false"/>
              <w:numPr>
                <w:ilvl w:val="0"/>
                <w:numId w:val="48"/>
              </w:numPr>
              <w:tabs>
                <w:tab w:val="clear" w:pos="708"/>
                <w:tab w:val="left" w:pos="0" w:leader="none"/>
              </w:tabs>
              <w:ind w:left="0" w:hanging="0"/>
              <w:jc w:val="left"/>
              <w:rPr/>
            </w:pPr>
            <w:r>
              <w:rPr>
                <w:rStyle w:val="Strong8"/>
                <w:b w:val="false"/>
                <w:i w:val="false"/>
                <w:caps w:val="false"/>
                <w:smallCaps w:val="false"/>
                <w:color w:val="333333"/>
                <w:spacing w:val="0"/>
                <w:sz w:val="22"/>
                <w:szCs w:val="22"/>
              </w:rPr>
              <w:t>Количество предметов:</w:t>
            </w:r>
            <w:r>
              <w:rPr>
                <w:b w:val="false"/>
                <w:i w:val="false"/>
                <w:caps w:val="false"/>
                <w:smallCaps w:val="false"/>
                <w:color w:val="333333"/>
                <w:spacing w:val="0"/>
                <w:sz w:val="22"/>
                <w:szCs w:val="22"/>
              </w:rPr>
              <w:t> 8 шт..</w:t>
            </w:r>
          </w:p>
          <w:p>
            <w:pPr>
              <w:pStyle w:val="Normal"/>
              <w:widowControl w:val="false"/>
              <w:numPr>
                <w:ilvl w:val="0"/>
                <w:numId w:val="48"/>
              </w:numPr>
              <w:tabs>
                <w:tab w:val="clear" w:pos="708"/>
                <w:tab w:val="left" w:pos="0" w:leader="none"/>
              </w:tabs>
              <w:ind w:left="0" w:hanging="0"/>
              <w:jc w:val="left"/>
              <w:rPr/>
            </w:pPr>
            <w:r>
              <w:rPr>
                <w:rStyle w:val="Strong8"/>
                <w:b w:val="false"/>
                <w:i w:val="false"/>
                <w:caps w:val="false"/>
                <w:smallCaps w:val="false"/>
                <w:color w:val="333333"/>
                <w:spacing w:val="0"/>
                <w:sz w:val="22"/>
                <w:szCs w:val="22"/>
              </w:rPr>
              <w:t>Размеры:</w:t>
            </w:r>
            <w:r>
              <w:rPr>
                <w:b w:val="false"/>
                <w:i w:val="false"/>
                <w:caps w:val="false"/>
                <w:smallCaps w:val="false"/>
                <w:color w:val="333333"/>
                <w:spacing w:val="0"/>
                <w:sz w:val="22"/>
                <w:szCs w:val="22"/>
              </w:rPr>
              <w:t> 8×10, 10×12, 12×13, 14×15, 13×17, 17×19, 19×22, 22×24 мм.</w:t>
            </w:r>
          </w:p>
          <w:p>
            <w:pPr>
              <w:pStyle w:val="Normal"/>
              <w:widowControl w:val="false"/>
              <w:numPr>
                <w:ilvl w:val="0"/>
                <w:numId w:val="48"/>
              </w:numPr>
              <w:tabs>
                <w:tab w:val="clear" w:pos="708"/>
                <w:tab w:val="left" w:pos="0" w:leader="none"/>
              </w:tabs>
              <w:ind w:left="0" w:hanging="0"/>
              <w:jc w:val="left"/>
              <w:rPr/>
            </w:pPr>
            <w:r>
              <w:rPr>
                <w:rStyle w:val="Strong8"/>
                <w:b w:val="false"/>
                <w:i w:val="false"/>
                <w:caps w:val="false"/>
                <w:smallCaps w:val="false"/>
                <w:color w:val="333333"/>
                <w:spacing w:val="0"/>
                <w:sz w:val="22"/>
                <w:szCs w:val="22"/>
              </w:rPr>
              <w:t>Материал:</w:t>
            </w:r>
            <w:r>
              <w:rPr>
                <w:b w:val="false"/>
                <w:i w:val="false"/>
                <w:caps w:val="false"/>
                <w:smallCaps w:val="false"/>
                <w:color w:val="333333"/>
                <w:spacing w:val="0"/>
                <w:sz w:val="22"/>
                <w:szCs w:val="22"/>
              </w:rPr>
              <w:t> сталь 6140CrV (хромванадиевая).</w:t>
            </w:r>
          </w:p>
          <w:p>
            <w:pPr>
              <w:pStyle w:val="Normal"/>
              <w:widowControl w:val="false"/>
              <w:numPr>
                <w:ilvl w:val="0"/>
                <w:numId w:val="48"/>
              </w:numPr>
              <w:tabs>
                <w:tab w:val="clear" w:pos="708"/>
                <w:tab w:val="left" w:pos="0" w:leader="none"/>
              </w:tabs>
              <w:ind w:left="0" w:hanging="0"/>
              <w:jc w:val="left"/>
              <w:rPr/>
            </w:pPr>
            <w:r>
              <w:rPr>
                <w:rStyle w:val="Strong8"/>
                <w:b w:val="false"/>
                <w:i w:val="false"/>
                <w:caps w:val="false"/>
                <w:smallCaps w:val="false"/>
                <w:color w:val="333333"/>
                <w:spacing w:val="0"/>
                <w:sz w:val="22"/>
                <w:szCs w:val="22"/>
              </w:rPr>
              <w:t>Твёрдость:</w:t>
            </w:r>
            <w:r>
              <w:rPr>
                <w:b w:val="false"/>
                <w:i w:val="false"/>
                <w:caps w:val="false"/>
                <w:smallCaps w:val="false"/>
                <w:color w:val="333333"/>
                <w:spacing w:val="0"/>
                <w:sz w:val="22"/>
                <w:szCs w:val="22"/>
              </w:rPr>
              <w:t> 44–48 HRC.</w:t>
            </w:r>
          </w:p>
          <w:p>
            <w:pPr>
              <w:pStyle w:val="Normal"/>
              <w:widowControl w:val="false"/>
              <w:numPr>
                <w:ilvl w:val="0"/>
                <w:numId w:val="48"/>
              </w:numPr>
              <w:tabs>
                <w:tab w:val="clear" w:pos="708"/>
                <w:tab w:val="left" w:pos="0" w:leader="none"/>
              </w:tabs>
              <w:ind w:left="0" w:hanging="0"/>
              <w:jc w:val="left"/>
              <w:rPr/>
            </w:pPr>
            <w:r>
              <w:rPr>
                <w:rStyle w:val="Strong8"/>
                <w:b w:val="false"/>
                <w:i w:val="false"/>
                <w:caps w:val="false"/>
                <w:smallCaps w:val="false"/>
                <w:color w:val="333333"/>
                <w:spacing w:val="0"/>
                <w:sz w:val="22"/>
                <w:szCs w:val="22"/>
              </w:rPr>
              <w:t>Покрытие:</w:t>
            </w:r>
            <w:r>
              <w:rPr>
                <w:b w:val="false"/>
                <w:i w:val="false"/>
                <w:caps w:val="false"/>
                <w:smallCaps w:val="false"/>
                <w:color w:val="333333"/>
                <w:spacing w:val="0"/>
                <w:sz w:val="22"/>
                <w:szCs w:val="22"/>
              </w:rPr>
              <w:t> никелирование с защитным лаковым слоем</w:t>
            </w:r>
          </w:p>
          <w:p>
            <w:pPr>
              <w:pStyle w:val="Normal"/>
              <w:widowControl w:val="false"/>
              <w:numPr>
                <w:ilvl w:val="0"/>
                <w:numId w:val="48"/>
              </w:numPr>
              <w:tabs>
                <w:tab w:val="clear" w:pos="708"/>
                <w:tab w:val="left" w:pos="0" w:leader="none"/>
              </w:tabs>
              <w:ind w:left="0" w:hanging="0"/>
              <w:jc w:val="left"/>
              <w:rPr/>
            </w:pPr>
            <w:r>
              <w:rPr>
                <w:rStyle w:val="Strong8"/>
                <w:b w:val="false"/>
                <w:i w:val="false"/>
                <w:caps w:val="false"/>
                <w:smallCaps w:val="false"/>
                <w:color w:val="333333"/>
                <w:spacing w:val="0"/>
                <w:sz w:val="22"/>
                <w:szCs w:val="22"/>
              </w:rPr>
              <w:t>Угол наклона рожковой части:</w:t>
            </w:r>
            <w:r>
              <w:rPr>
                <w:b w:val="false"/>
                <w:i w:val="false"/>
                <w:caps w:val="false"/>
                <w:smallCaps w:val="false"/>
                <w:color w:val="333333"/>
                <w:spacing w:val="0"/>
                <w:sz w:val="22"/>
                <w:szCs w:val="22"/>
              </w:rPr>
              <w:t> 15° относительно продольной оси ключа.</w:t>
            </w:r>
          </w:p>
          <w:p>
            <w:pPr>
              <w:pStyle w:val="Normal"/>
              <w:widowControl w:val="false"/>
              <w:numPr>
                <w:ilvl w:val="0"/>
                <w:numId w:val="48"/>
              </w:numPr>
              <w:tabs>
                <w:tab w:val="clear" w:pos="708"/>
                <w:tab w:val="left" w:pos="0" w:leader="none"/>
              </w:tabs>
              <w:ind w:left="0" w:hanging="0"/>
              <w:jc w:val="left"/>
              <w:rPr/>
            </w:pPr>
            <w:r>
              <w:rPr>
                <w:rStyle w:val="Strong8"/>
                <w:b w:val="false"/>
                <w:i w:val="false"/>
                <w:caps w:val="false"/>
                <w:smallCaps w:val="false"/>
                <w:color w:val="333333"/>
                <w:spacing w:val="0"/>
                <w:sz w:val="22"/>
                <w:szCs w:val="22"/>
              </w:rPr>
              <w:t>Вес нетто:</w:t>
            </w:r>
            <w:r>
              <w:rPr>
                <w:b w:val="false"/>
                <w:i w:val="false"/>
                <w:caps w:val="false"/>
                <w:smallCaps w:val="false"/>
                <w:color w:val="333333"/>
                <w:spacing w:val="0"/>
                <w:sz w:val="22"/>
                <w:szCs w:val="22"/>
              </w:rPr>
              <w:t> около 1,03 кг.</w:t>
            </w:r>
          </w:p>
          <w:p>
            <w:pPr>
              <w:pStyle w:val="Normal"/>
              <w:widowControl w:val="false"/>
              <w:numPr>
                <w:ilvl w:val="0"/>
                <w:numId w:val="48"/>
              </w:numPr>
              <w:tabs>
                <w:tab w:val="clear" w:pos="708"/>
                <w:tab w:val="left" w:pos="0" w:leader="none"/>
              </w:tabs>
              <w:ind w:left="0" w:hanging="0"/>
              <w:jc w:val="left"/>
              <w:rPr/>
            </w:pPr>
            <w:r>
              <w:rPr>
                <w:rStyle w:val="Strong8"/>
                <w:b w:val="false"/>
                <w:i w:val="false"/>
                <w:caps w:val="false"/>
                <w:smallCaps w:val="false"/>
                <w:color w:val="333333"/>
                <w:spacing w:val="0"/>
                <w:sz w:val="22"/>
                <w:szCs w:val="22"/>
              </w:rPr>
              <w:t>Упаковка:</w:t>
            </w:r>
            <w:r>
              <w:rPr>
                <w:b w:val="false"/>
                <w:i w:val="false"/>
                <w:caps w:val="false"/>
                <w:smallCaps w:val="false"/>
                <w:color w:val="333333"/>
                <w:spacing w:val="0"/>
                <w:sz w:val="22"/>
                <w:szCs w:val="22"/>
              </w:rPr>
              <w:t> пластиковый холдер</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64</w:t>
            </w:r>
          </w:p>
        </w:tc>
        <w:tc>
          <w:tcPr>
            <w:tcW w:w="1517" w:type="dxa"/>
            <w:tcBorders>
              <w:top w:val="nil"/>
              <w:right w:val="nil"/>
            </w:tcBorders>
            <w:vAlign w:val="center"/>
          </w:tcPr>
          <w:p>
            <w:pPr>
              <w:pStyle w:val="Normal"/>
              <w:widowControl w:val="false"/>
              <w:jc w:val="left"/>
              <w:rPr>
                <w:sz w:val="24"/>
                <w:szCs w:val="24"/>
              </w:rPr>
            </w:pPr>
            <w:r>
              <w:rPr>
                <w:rFonts w:eastAsia="Calibri" w:cs="Times New Roman"/>
                <w:iCs/>
                <w:color w:val="000000"/>
                <w:kern w:val="0"/>
                <w:sz w:val="24"/>
                <w:szCs w:val="24"/>
                <w:lang w:val="ru-RU" w:eastAsia="en-US" w:bidi="ar-SA"/>
              </w:rPr>
              <w:t>Позиция 64</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Набор ключей гаечных двусторонних</w:t>
            </w:r>
          </w:p>
          <w:p>
            <w:pPr>
              <w:pStyle w:val="Normal"/>
              <w:widowControl w:val="false"/>
              <w:jc w:val="left"/>
              <w:rPr>
                <w:rFonts w:ascii="Times New Roman" w:hAnsi="Times New Roman"/>
                <w:sz w:val="24"/>
                <w:szCs w:val="24"/>
              </w:rPr>
            </w:pPr>
            <w:r>
              <w:rPr>
                <w:sz w:val="24"/>
                <w:szCs w:val="24"/>
              </w:rPr>
              <w:t>6шт</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49"/>
              </w:numPr>
              <w:tabs>
                <w:tab w:val="clear" w:pos="708"/>
                <w:tab w:val="left" w:pos="0" w:leader="none"/>
              </w:tabs>
              <w:ind w:left="0" w:hanging="0"/>
              <w:jc w:val="left"/>
              <w:rPr/>
            </w:pPr>
            <w:r>
              <w:rPr>
                <w:rStyle w:val="Strong8"/>
                <w:b w:val="false"/>
                <w:i w:val="false"/>
                <w:caps w:val="false"/>
                <w:smallCaps w:val="false"/>
                <w:color w:val="333333"/>
                <w:spacing w:val="0"/>
                <w:sz w:val="22"/>
                <w:szCs w:val="22"/>
              </w:rPr>
              <w:t>Тип:</w:t>
            </w:r>
            <w:r>
              <w:rPr>
                <w:b w:val="false"/>
                <w:i w:val="false"/>
                <w:caps w:val="false"/>
                <w:smallCaps w:val="false"/>
                <w:color w:val="333333"/>
                <w:spacing w:val="0"/>
                <w:sz w:val="22"/>
                <w:szCs w:val="22"/>
              </w:rPr>
              <w:t> рожковые (открытый зев).</w:t>
            </w:r>
          </w:p>
          <w:p>
            <w:pPr>
              <w:pStyle w:val="Normal"/>
              <w:widowControl w:val="false"/>
              <w:numPr>
                <w:ilvl w:val="0"/>
                <w:numId w:val="49"/>
              </w:numPr>
              <w:tabs>
                <w:tab w:val="clear" w:pos="708"/>
                <w:tab w:val="left" w:pos="0" w:leader="none"/>
              </w:tabs>
              <w:ind w:left="0" w:hanging="0"/>
              <w:jc w:val="left"/>
              <w:rPr/>
            </w:pPr>
            <w:r>
              <w:rPr>
                <w:rStyle w:val="Strong8"/>
                <w:b w:val="false"/>
                <w:i w:val="false"/>
                <w:caps w:val="false"/>
                <w:smallCaps w:val="false"/>
                <w:color w:val="333333"/>
                <w:spacing w:val="0"/>
                <w:sz w:val="22"/>
                <w:szCs w:val="22"/>
              </w:rPr>
              <w:t>Диапазон размеров:</w:t>
            </w:r>
            <w:r>
              <w:rPr>
                <w:b w:val="false"/>
                <w:i w:val="false"/>
                <w:caps w:val="false"/>
                <w:smallCaps w:val="false"/>
                <w:color w:val="333333"/>
                <w:spacing w:val="0"/>
                <w:sz w:val="22"/>
                <w:szCs w:val="22"/>
              </w:rPr>
              <w:t> 8–24 мм.</w:t>
            </w:r>
          </w:p>
          <w:p>
            <w:pPr>
              <w:pStyle w:val="Normal"/>
              <w:widowControl w:val="false"/>
              <w:numPr>
                <w:ilvl w:val="0"/>
                <w:numId w:val="49"/>
              </w:numPr>
              <w:tabs>
                <w:tab w:val="clear" w:pos="708"/>
                <w:tab w:val="left" w:pos="0" w:leader="none"/>
              </w:tabs>
              <w:ind w:left="0" w:hanging="0"/>
              <w:jc w:val="left"/>
              <w:rPr/>
            </w:pPr>
            <w:r>
              <w:rPr>
                <w:rStyle w:val="Strong8"/>
                <w:b w:val="false"/>
                <w:i w:val="false"/>
                <w:caps w:val="false"/>
                <w:smallCaps w:val="false"/>
                <w:color w:val="333333"/>
                <w:spacing w:val="0"/>
                <w:sz w:val="22"/>
                <w:szCs w:val="22"/>
              </w:rPr>
              <w:t>Количество в наборе:</w:t>
            </w:r>
            <w:r>
              <w:rPr>
                <w:b w:val="false"/>
                <w:i w:val="false"/>
                <w:caps w:val="false"/>
                <w:smallCaps w:val="false"/>
                <w:color w:val="333333"/>
                <w:spacing w:val="0"/>
                <w:sz w:val="22"/>
                <w:szCs w:val="22"/>
              </w:rPr>
              <w:t> 6 штук.</w:t>
            </w:r>
          </w:p>
          <w:p>
            <w:pPr>
              <w:pStyle w:val="Normal"/>
              <w:widowControl w:val="false"/>
              <w:numPr>
                <w:ilvl w:val="0"/>
                <w:numId w:val="49"/>
              </w:numPr>
              <w:tabs>
                <w:tab w:val="clear" w:pos="708"/>
                <w:tab w:val="left" w:pos="0" w:leader="none"/>
              </w:tabs>
              <w:ind w:left="0" w:hanging="0"/>
              <w:jc w:val="left"/>
              <w:rPr/>
            </w:pPr>
            <w:r>
              <w:rPr>
                <w:rStyle w:val="Strong8"/>
                <w:b w:val="false"/>
                <w:i w:val="false"/>
                <w:caps w:val="false"/>
                <w:smallCaps w:val="false"/>
                <w:color w:val="333333"/>
                <w:spacing w:val="0"/>
                <w:sz w:val="22"/>
                <w:szCs w:val="22"/>
              </w:rPr>
              <w:t>Размеры зева (мм):</w:t>
            </w:r>
            <w:r>
              <w:rPr>
                <w:b w:val="false"/>
                <w:i w:val="false"/>
                <w:caps w:val="false"/>
                <w:smallCaps w:val="false"/>
                <w:color w:val="333333"/>
                <w:spacing w:val="0"/>
                <w:sz w:val="22"/>
                <w:szCs w:val="22"/>
              </w:rPr>
              <w:t> 8×10, 12×13, 13×14, 17×19, 19×22, 22×24.</w:t>
            </w:r>
          </w:p>
          <w:p>
            <w:pPr>
              <w:pStyle w:val="Normal"/>
              <w:widowControl w:val="false"/>
              <w:numPr>
                <w:ilvl w:val="0"/>
                <w:numId w:val="49"/>
              </w:numPr>
              <w:tabs>
                <w:tab w:val="clear" w:pos="708"/>
                <w:tab w:val="left" w:pos="0" w:leader="none"/>
              </w:tabs>
              <w:ind w:left="0" w:hanging="0"/>
              <w:jc w:val="left"/>
              <w:rPr/>
            </w:pPr>
            <w:r>
              <w:rPr>
                <w:rStyle w:val="Strong8"/>
                <w:b w:val="false"/>
                <w:i w:val="false"/>
                <w:caps w:val="false"/>
                <w:smallCaps w:val="false"/>
                <w:color w:val="333333"/>
                <w:spacing w:val="0"/>
                <w:sz w:val="22"/>
                <w:szCs w:val="22"/>
              </w:rPr>
              <w:t>Материал:</w:t>
            </w:r>
            <w:r>
              <w:rPr>
                <w:b w:val="false"/>
                <w:i w:val="false"/>
                <w:caps w:val="false"/>
                <w:smallCaps w:val="false"/>
                <w:color w:val="333333"/>
                <w:spacing w:val="0"/>
                <w:sz w:val="22"/>
                <w:szCs w:val="22"/>
              </w:rPr>
              <w:t> кованая высокопрочная углеродистая сталь.</w:t>
            </w:r>
          </w:p>
          <w:p>
            <w:pPr>
              <w:pStyle w:val="Normal"/>
              <w:widowControl w:val="false"/>
              <w:numPr>
                <w:ilvl w:val="0"/>
                <w:numId w:val="49"/>
              </w:numPr>
              <w:tabs>
                <w:tab w:val="clear" w:pos="708"/>
                <w:tab w:val="left" w:pos="0" w:leader="none"/>
              </w:tabs>
              <w:ind w:left="0" w:hanging="0"/>
              <w:jc w:val="left"/>
              <w:rPr/>
            </w:pPr>
            <w:r>
              <w:rPr>
                <w:rStyle w:val="Strong8"/>
                <w:b w:val="false"/>
                <w:i w:val="false"/>
                <w:caps w:val="false"/>
                <w:smallCaps w:val="false"/>
                <w:color w:val="333333"/>
                <w:spacing w:val="0"/>
                <w:sz w:val="22"/>
                <w:szCs w:val="22"/>
              </w:rPr>
              <w:t>Покрытие:</w:t>
            </w:r>
            <w:r>
              <w:rPr>
                <w:b w:val="false"/>
                <w:i w:val="false"/>
                <w:caps w:val="false"/>
                <w:smallCaps w:val="false"/>
                <w:color w:val="333333"/>
                <w:spacing w:val="0"/>
                <w:sz w:val="22"/>
                <w:szCs w:val="22"/>
              </w:rPr>
              <w:t> оцинкованное</w:t>
            </w:r>
          </w:p>
          <w:p>
            <w:pPr>
              <w:pStyle w:val="Normal"/>
              <w:widowControl w:val="false"/>
              <w:numPr>
                <w:ilvl w:val="0"/>
                <w:numId w:val="49"/>
              </w:numPr>
              <w:tabs>
                <w:tab w:val="clear" w:pos="708"/>
                <w:tab w:val="left" w:pos="0" w:leader="none"/>
              </w:tabs>
              <w:ind w:left="0" w:hanging="0"/>
              <w:jc w:val="left"/>
              <w:rPr/>
            </w:pPr>
            <w:r>
              <w:rPr>
                <w:rStyle w:val="Strong8"/>
                <w:b w:val="false"/>
                <w:i w:val="false"/>
                <w:caps w:val="false"/>
                <w:smallCaps w:val="false"/>
                <w:color w:val="333333"/>
                <w:spacing w:val="0"/>
                <w:sz w:val="22"/>
                <w:szCs w:val="22"/>
              </w:rPr>
              <w:t>Вес брутто:</w:t>
            </w:r>
            <w:r>
              <w:rPr>
                <w:b w:val="false"/>
                <w:i w:val="false"/>
                <w:caps w:val="false"/>
                <w:smallCaps w:val="false"/>
                <w:color w:val="333333"/>
                <w:spacing w:val="0"/>
                <w:sz w:val="22"/>
                <w:szCs w:val="22"/>
              </w:rPr>
              <w:t> 0,61 кг.</w:t>
            </w:r>
          </w:p>
          <w:p>
            <w:pPr>
              <w:pStyle w:val="Normal"/>
              <w:widowControl w:val="false"/>
              <w:numPr>
                <w:ilvl w:val="0"/>
                <w:numId w:val="49"/>
              </w:numPr>
              <w:tabs>
                <w:tab w:val="clear" w:pos="708"/>
                <w:tab w:val="left" w:pos="0" w:leader="none"/>
              </w:tabs>
              <w:ind w:left="0" w:hanging="0"/>
              <w:jc w:val="left"/>
              <w:rPr/>
            </w:pPr>
            <w:r>
              <w:rPr>
                <w:rStyle w:val="Strong8"/>
                <w:b w:val="false"/>
                <w:i w:val="false"/>
                <w:caps w:val="false"/>
                <w:smallCaps w:val="false"/>
                <w:color w:val="333333"/>
                <w:spacing w:val="0"/>
                <w:sz w:val="22"/>
                <w:szCs w:val="22"/>
              </w:rPr>
              <w:t>Особенности конструкции:</w:t>
            </w:r>
            <w:r>
              <w:rPr>
                <w:b w:val="false"/>
                <w:i w:val="false"/>
                <w:caps w:val="false"/>
                <w:smallCaps w:val="false"/>
                <w:color w:val="333333"/>
                <w:spacing w:val="0"/>
                <w:sz w:val="22"/>
                <w:szCs w:val="22"/>
              </w:rPr>
              <w:t> головки расположены под углом к телу ключа</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65</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sz w:val="24"/>
                <w:szCs w:val="24"/>
              </w:rPr>
            </w:pPr>
            <w:r>
              <w:rPr>
                <w:rFonts w:eastAsia="Calibri" w:cs="Times New Roman"/>
                <w:iCs/>
                <w:color w:val="000000"/>
                <w:kern w:val="0"/>
                <w:sz w:val="24"/>
                <w:szCs w:val="24"/>
                <w:lang w:val="ru-RU" w:eastAsia="en-US" w:bidi="ar-SA"/>
              </w:rPr>
              <w:t>Позиция 65</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Набор ключей гаечных комбинированных</w:t>
            </w:r>
          </w:p>
          <w:p>
            <w:pPr>
              <w:pStyle w:val="Normal"/>
              <w:widowControl w:val="false"/>
              <w:jc w:val="left"/>
              <w:rPr>
                <w:rFonts w:ascii="Times New Roman" w:hAnsi="Times New Roman"/>
                <w:sz w:val="24"/>
                <w:szCs w:val="24"/>
              </w:rPr>
            </w:pPr>
            <w:r>
              <w:rPr>
                <w:sz w:val="24"/>
                <w:szCs w:val="24"/>
              </w:rPr>
              <w:t>12шт</w:t>
            </w:r>
          </w:p>
          <w:p>
            <w:pPr>
              <w:pStyle w:val="Normal"/>
              <w:widowControl w:val="false"/>
              <w:jc w:val="left"/>
              <w:rPr>
                <w:rFonts w:ascii="Times New Roman" w:hAnsi="Times New Roman"/>
                <w:sz w:val="24"/>
                <w:szCs w:val="24"/>
              </w:rPr>
            </w:pPr>
            <w:r>
              <w:rPr>
                <w:sz w:val="24"/>
                <w:szCs w:val="24"/>
              </w:rPr>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jc w:val="left"/>
              <w:rPr/>
            </w:pPr>
            <w:r>
              <w:rPr>
                <w:rStyle w:val="Strong8"/>
                <w:b w:val="false"/>
                <w:i w:val="false"/>
                <w:caps w:val="false"/>
                <w:smallCaps w:val="false"/>
                <w:color w:val="333333"/>
                <w:spacing w:val="0"/>
                <w:sz w:val="22"/>
                <w:szCs w:val="22"/>
              </w:rPr>
              <w:t>Тип:</w:t>
            </w:r>
            <w:r>
              <w:rPr>
                <w:b w:val="false"/>
                <w:i w:val="false"/>
                <w:caps w:val="false"/>
                <w:smallCaps w:val="false"/>
                <w:color w:val="333333"/>
                <w:spacing w:val="0"/>
                <w:sz w:val="22"/>
                <w:szCs w:val="22"/>
              </w:rPr>
              <w:t> комбинированный (сочетает рожковую и 12-гранную накидную части).</w:t>
            </w:r>
          </w:p>
          <w:p>
            <w:pPr>
              <w:pStyle w:val="Normal"/>
              <w:widowControl w:val="false"/>
              <w:numPr>
                <w:ilvl w:val="0"/>
                <w:numId w:val="50"/>
              </w:numPr>
              <w:tabs>
                <w:tab w:val="clear" w:pos="708"/>
                <w:tab w:val="left" w:pos="0" w:leader="none"/>
              </w:tabs>
              <w:ind w:left="0" w:hanging="0"/>
              <w:jc w:val="left"/>
              <w:rPr/>
            </w:pPr>
            <w:r>
              <w:rPr>
                <w:rStyle w:val="Strong8"/>
                <w:b w:val="false"/>
                <w:i w:val="false"/>
                <w:caps w:val="false"/>
                <w:smallCaps w:val="false"/>
                <w:color w:val="333333"/>
                <w:spacing w:val="0"/>
                <w:sz w:val="22"/>
                <w:szCs w:val="22"/>
              </w:rPr>
              <w:t>Количество в наборе:</w:t>
            </w:r>
            <w:r>
              <w:rPr>
                <w:b w:val="false"/>
                <w:i w:val="false"/>
                <w:caps w:val="false"/>
                <w:smallCaps w:val="false"/>
                <w:color w:val="333333"/>
                <w:spacing w:val="0"/>
                <w:sz w:val="22"/>
                <w:szCs w:val="22"/>
              </w:rPr>
              <w:t> 12 штук.</w:t>
            </w:r>
          </w:p>
          <w:p>
            <w:pPr>
              <w:pStyle w:val="Normal"/>
              <w:widowControl w:val="false"/>
              <w:numPr>
                <w:ilvl w:val="0"/>
                <w:numId w:val="50"/>
              </w:numPr>
              <w:tabs>
                <w:tab w:val="clear" w:pos="708"/>
                <w:tab w:val="left" w:pos="0" w:leader="none"/>
              </w:tabs>
              <w:ind w:left="0" w:hanging="0"/>
              <w:jc w:val="left"/>
              <w:rPr/>
            </w:pPr>
            <w:r>
              <w:rPr>
                <w:rStyle w:val="Strong8"/>
                <w:b w:val="false"/>
                <w:i w:val="false"/>
                <w:caps w:val="false"/>
                <w:smallCaps w:val="false"/>
                <w:color w:val="333333"/>
                <w:spacing w:val="0"/>
                <w:sz w:val="22"/>
                <w:szCs w:val="22"/>
              </w:rPr>
              <w:t>Диапазон размеров:</w:t>
            </w:r>
            <w:r>
              <w:rPr>
                <w:b w:val="false"/>
                <w:i w:val="false"/>
                <w:caps w:val="false"/>
                <w:smallCaps w:val="false"/>
                <w:color w:val="333333"/>
                <w:spacing w:val="0"/>
                <w:sz w:val="22"/>
                <w:szCs w:val="22"/>
              </w:rPr>
              <w:t> от 8 до 32 мм.</w:t>
            </w:r>
          </w:p>
          <w:p>
            <w:pPr>
              <w:pStyle w:val="Normal"/>
              <w:widowControl w:val="false"/>
              <w:numPr>
                <w:ilvl w:val="0"/>
                <w:numId w:val="50"/>
              </w:numPr>
              <w:tabs>
                <w:tab w:val="clear" w:pos="708"/>
                <w:tab w:val="left" w:pos="0" w:leader="none"/>
              </w:tabs>
              <w:ind w:left="0" w:hanging="0"/>
              <w:jc w:val="left"/>
              <w:rPr/>
            </w:pPr>
            <w:r>
              <w:rPr>
                <w:rStyle w:val="Strong8"/>
                <w:b w:val="false"/>
                <w:i w:val="false"/>
                <w:caps w:val="false"/>
                <w:smallCaps w:val="false"/>
                <w:color w:val="333333"/>
                <w:spacing w:val="0"/>
                <w:sz w:val="22"/>
                <w:szCs w:val="22"/>
              </w:rPr>
              <w:t>Материал:</w:t>
            </w:r>
            <w:r>
              <w:rPr>
                <w:b w:val="false"/>
                <w:i w:val="false"/>
                <w:caps w:val="false"/>
                <w:smallCaps w:val="false"/>
                <w:color w:val="333333"/>
                <w:spacing w:val="0"/>
                <w:sz w:val="22"/>
                <w:szCs w:val="22"/>
              </w:rPr>
              <w:t> инструментальная сталь 45.</w:t>
            </w:r>
          </w:p>
          <w:p>
            <w:pPr>
              <w:pStyle w:val="Normal"/>
              <w:widowControl w:val="false"/>
              <w:numPr>
                <w:ilvl w:val="0"/>
                <w:numId w:val="50"/>
              </w:numPr>
              <w:tabs>
                <w:tab w:val="clear" w:pos="708"/>
                <w:tab w:val="left" w:pos="0" w:leader="none"/>
              </w:tabs>
              <w:ind w:left="0" w:hanging="0"/>
              <w:jc w:val="left"/>
              <w:rPr/>
            </w:pPr>
            <w:r>
              <w:rPr>
                <w:rStyle w:val="Strong8"/>
                <w:b w:val="false"/>
                <w:i w:val="false"/>
                <w:caps w:val="false"/>
                <w:smallCaps w:val="false"/>
                <w:color w:val="333333"/>
                <w:spacing w:val="0"/>
                <w:sz w:val="22"/>
                <w:szCs w:val="22"/>
              </w:rPr>
              <w:t>Покрытие:</w:t>
            </w:r>
            <w:r>
              <w:rPr>
                <w:b w:val="false"/>
                <w:i w:val="false"/>
                <w:caps w:val="false"/>
                <w:smallCaps w:val="false"/>
                <w:color w:val="333333"/>
                <w:spacing w:val="0"/>
                <w:sz w:val="22"/>
                <w:szCs w:val="22"/>
              </w:rPr>
              <w:t> оксидированное</w:t>
            </w:r>
          </w:p>
          <w:p>
            <w:pPr>
              <w:pStyle w:val="Normal"/>
              <w:widowControl w:val="false"/>
              <w:numPr>
                <w:ilvl w:val="0"/>
                <w:numId w:val="50"/>
              </w:numPr>
              <w:tabs>
                <w:tab w:val="clear" w:pos="708"/>
                <w:tab w:val="left" w:pos="0" w:leader="none"/>
              </w:tabs>
              <w:ind w:left="0" w:hanging="0"/>
              <w:jc w:val="left"/>
              <w:rPr/>
            </w:pPr>
            <w:r>
              <w:rPr>
                <w:rStyle w:val="Strong8"/>
                <w:b w:val="false"/>
                <w:i w:val="false"/>
                <w:caps w:val="false"/>
                <w:smallCaps w:val="false"/>
                <w:color w:val="333333"/>
                <w:spacing w:val="0"/>
                <w:sz w:val="22"/>
                <w:szCs w:val="22"/>
              </w:rPr>
              <w:t>Форма:</w:t>
            </w:r>
            <w:r>
              <w:rPr>
                <w:b w:val="false"/>
                <w:i w:val="false"/>
                <w:caps w:val="false"/>
                <w:smallCaps w:val="false"/>
                <w:color w:val="333333"/>
                <w:spacing w:val="0"/>
                <w:sz w:val="22"/>
                <w:szCs w:val="22"/>
              </w:rPr>
              <w:t> прямая.</w:t>
            </w:r>
          </w:p>
          <w:p>
            <w:pPr>
              <w:pStyle w:val="Normal"/>
              <w:widowControl w:val="false"/>
              <w:numPr>
                <w:ilvl w:val="0"/>
                <w:numId w:val="50"/>
              </w:numPr>
              <w:tabs>
                <w:tab w:val="clear" w:pos="708"/>
                <w:tab w:val="left" w:pos="0" w:leader="none"/>
              </w:tabs>
              <w:ind w:left="0" w:hanging="0"/>
              <w:jc w:val="left"/>
              <w:rPr/>
            </w:pPr>
            <w:r>
              <w:rPr>
                <w:rStyle w:val="Strong8"/>
                <w:b w:val="false"/>
                <w:i w:val="false"/>
                <w:caps w:val="false"/>
                <w:smallCaps w:val="false"/>
                <w:color w:val="333333"/>
                <w:spacing w:val="0"/>
                <w:sz w:val="22"/>
                <w:szCs w:val="22"/>
              </w:rPr>
              <w:t>Конструкция:</w:t>
            </w:r>
            <w:r>
              <w:rPr>
                <w:b w:val="false"/>
                <w:i w:val="false"/>
                <w:caps w:val="false"/>
                <w:smallCaps w:val="false"/>
                <w:color w:val="333333"/>
                <w:spacing w:val="0"/>
                <w:sz w:val="22"/>
                <w:szCs w:val="22"/>
              </w:rPr>
              <w:t> двусторонняя (рожковая и накидная части имеют одинаковый размер).</w:t>
            </w:r>
          </w:p>
          <w:p>
            <w:pPr>
              <w:pStyle w:val="Normal"/>
              <w:widowControl w:val="false"/>
              <w:numPr>
                <w:ilvl w:val="0"/>
                <w:numId w:val="50"/>
              </w:numPr>
              <w:tabs>
                <w:tab w:val="clear" w:pos="708"/>
                <w:tab w:val="left" w:pos="0" w:leader="none"/>
              </w:tabs>
              <w:ind w:left="0" w:hanging="0"/>
              <w:jc w:val="left"/>
              <w:rPr/>
            </w:pPr>
            <w:r>
              <w:rPr>
                <w:rStyle w:val="Strong8"/>
                <w:b w:val="false"/>
                <w:i w:val="false"/>
                <w:caps w:val="false"/>
                <w:smallCaps w:val="false"/>
                <w:color w:val="333333"/>
                <w:spacing w:val="0"/>
                <w:sz w:val="22"/>
                <w:szCs w:val="22"/>
              </w:rPr>
              <w:t>Упаковка:</w:t>
            </w:r>
            <w:r>
              <w:rPr>
                <w:b w:val="false"/>
                <w:i w:val="false"/>
                <w:caps w:val="false"/>
                <w:smallCaps w:val="false"/>
                <w:color w:val="333333"/>
                <w:spacing w:val="0"/>
                <w:sz w:val="22"/>
                <w:szCs w:val="22"/>
              </w:rPr>
              <w:t> сумка-скрутка с кармашками под каждый ключ.</w:t>
            </w:r>
          </w:p>
          <w:p>
            <w:pPr>
              <w:pStyle w:val="Normal"/>
              <w:widowControl w:val="false"/>
              <w:numPr>
                <w:ilvl w:val="0"/>
                <w:numId w:val="50"/>
              </w:numPr>
              <w:tabs>
                <w:tab w:val="clear" w:pos="708"/>
                <w:tab w:val="left" w:pos="0" w:leader="none"/>
              </w:tabs>
              <w:ind w:left="0" w:hanging="0"/>
              <w:jc w:val="left"/>
              <w:rPr/>
            </w:pPr>
            <w:r>
              <w:rPr>
                <w:rStyle w:val="Strong8"/>
                <w:b w:val="false"/>
                <w:i w:val="false"/>
                <w:caps w:val="false"/>
                <w:smallCaps w:val="false"/>
                <w:color w:val="333333"/>
                <w:spacing w:val="0"/>
                <w:sz w:val="22"/>
                <w:szCs w:val="22"/>
              </w:rPr>
              <w:t>Вес набора:</w:t>
            </w:r>
            <w:r>
              <w:rPr>
                <w:b w:val="false"/>
                <w:i w:val="false"/>
                <w:caps w:val="false"/>
                <w:smallCaps w:val="false"/>
                <w:color w:val="333333"/>
                <w:spacing w:val="0"/>
                <w:sz w:val="22"/>
                <w:szCs w:val="22"/>
              </w:rPr>
              <w:t> около 3,1–3,2 кг.</w:t>
            </w:r>
          </w:p>
          <w:p>
            <w:pPr>
              <w:pStyle w:val="Normal"/>
              <w:widowControl w:val="false"/>
              <w:numPr>
                <w:ilvl w:val="0"/>
                <w:numId w:val="50"/>
              </w:numPr>
              <w:tabs>
                <w:tab w:val="clear" w:pos="708"/>
                <w:tab w:val="left" w:pos="0" w:leader="none"/>
              </w:tabs>
              <w:ind w:left="0" w:hanging="0"/>
              <w:jc w:val="left"/>
              <w:rPr/>
            </w:pPr>
            <w:r>
              <w:rPr>
                <w:rStyle w:val="Strong8"/>
                <w:b w:val="false"/>
                <w:i w:val="false"/>
                <w:caps w:val="false"/>
                <w:smallCaps w:val="false"/>
                <w:color w:val="333333"/>
                <w:spacing w:val="0"/>
                <w:sz w:val="22"/>
                <w:szCs w:val="22"/>
              </w:rPr>
              <w:t>Габариты упаковки:</w:t>
            </w:r>
            <w:r>
              <w:rPr>
                <w:b w:val="false"/>
                <w:i w:val="false"/>
                <w:caps w:val="false"/>
                <w:smallCaps w:val="false"/>
                <w:color w:val="333333"/>
                <w:spacing w:val="0"/>
                <w:sz w:val="22"/>
                <w:szCs w:val="22"/>
              </w:rPr>
              <w:t> примерно 430 × 100 × 100 мм</w:t>
            </w:r>
          </w:p>
          <w:p>
            <w:pPr>
              <w:pStyle w:val="Normal"/>
              <w:widowControl w:val="false"/>
              <w:jc w:val="left"/>
              <w:rPr/>
            </w:pPr>
            <w:r>
              <w:rPr>
                <w:rStyle w:val="Strong8"/>
                <w:b w:val="false"/>
                <w:i w:val="false"/>
                <w:caps w:val="false"/>
                <w:smallCaps w:val="false"/>
                <w:color w:val="333333"/>
                <w:spacing w:val="0"/>
                <w:sz w:val="22"/>
                <w:szCs w:val="22"/>
              </w:rPr>
              <w:t>Стандарты:</w:t>
            </w:r>
            <w:r>
              <w:rPr>
                <w:b w:val="false"/>
                <w:i w:val="false"/>
                <w:caps w:val="false"/>
                <w:smallCaps w:val="false"/>
                <w:color w:val="333333"/>
                <w:spacing w:val="0"/>
                <w:sz w:val="22"/>
                <w:szCs w:val="22"/>
              </w:rPr>
              <w:t> соответствуют  ГОСТ 16983-80.</w:t>
            </w:r>
          </w:p>
          <w:p>
            <w:pPr>
              <w:pStyle w:val="Normal"/>
              <w:widowControl w:val="false"/>
              <w:numPr>
                <w:ilvl w:val="0"/>
              </w:numPr>
              <w:jc w:val="left"/>
              <w:rPr/>
            </w:pPr>
            <w:r>
              <w:rPr>
                <w:rStyle w:val="Strong8"/>
                <w:b w:val="false"/>
                <w:i w:val="false"/>
                <w:caps w:val="false"/>
                <w:smallCaps w:val="false"/>
                <w:color w:val="333333"/>
                <w:spacing w:val="0"/>
                <w:sz w:val="22"/>
                <w:szCs w:val="22"/>
              </w:rPr>
              <w:t>Состав набора</w:t>
            </w:r>
            <w:r>
              <w:rPr>
                <w:b w:val="false"/>
                <w:i w:val="false"/>
                <w:caps w:val="false"/>
                <w:smallCaps w:val="false"/>
                <w:color w:val="333333"/>
                <w:spacing w:val="0"/>
                <w:sz w:val="22"/>
                <w:szCs w:val="22"/>
              </w:rPr>
              <w:t> (размеры рожковой и накидной частей совпадают): 8×8, 10×10, 12×12, 13×13, 14×14, 17×17, 19×19, 22×22, 24×24, 27×27, 30×30, 32×32 мм</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rHeight w:val="1433" w:hRule="atLeast"/>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66</w:t>
            </w:r>
          </w:p>
        </w:tc>
        <w:tc>
          <w:tcPr>
            <w:tcW w:w="1517" w:type="dxa"/>
            <w:tcBorders>
              <w:top w:val="nil"/>
              <w:right w:val="nil"/>
            </w:tcBorders>
            <w:vAlign w:val="center"/>
          </w:tcPr>
          <w:p>
            <w:pPr>
              <w:pStyle w:val="Normal"/>
              <w:widowControl w:val="false"/>
              <w:jc w:val="left"/>
              <w:rPr>
                <w:sz w:val="24"/>
                <w:szCs w:val="24"/>
              </w:rPr>
            </w:pPr>
            <w:r>
              <w:rPr>
                <w:rFonts w:eastAsia="Calibri" w:cs="Times New Roman"/>
                <w:iCs/>
                <w:color w:val="000000"/>
                <w:kern w:val="0"/>
                <w:sz w:val="24"/>
                <w:szCs w:val="24"/>
                <w:lang w:val="ru-RU" w:eastAsia="en-US" w:bidi="ar-SA"/>
              </w:rPr>
              <w:t>Позиция 66</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Набор ключей газовых</w:t>
            </w:r>
          </w:p>
          <w:p>
            <w:pPr>
              <w:pStyle w:val="Normal"/>
              <w:widowControl w:val="false"/>
              <w:jc w:val="left"/>
              <w:rPr>
                <w:rFonts w:ascii="Times New Roman" w:hAnsi="Times New Roman"/>
                <w:sz w:val="24"/>
                <w:szCs w:val="24"/>
              </w:rPr>
            </w:pPr>
            <w:r>
              <w:rPr>
                <w:sz w:val="24"/>
                <w:szCs w:val="24"/>
              </w:rPr>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jc w:val="left"/>
              <w:rPr/>
            </w:pPr>
            <w:r>
              <w:rPr>
                <w:rStyle w:val="Strong9"/>
                <w:b w:val="false"/>
                <w:i w:val="false"/>
                <w:caps w:val="false"/>
                <w:smallCaps w:val="false"/>
                <w:color w:val="333333"/>
                <w:spacing w:val="0"/>
                <w:sz w:val="22"/>
                <w:szCs w:val="22"/>
              </w:rPr>
              <w:t>Материал:</w:t>
            </w:r>
            <w:r>
              <w:rPr>
                <w:b w:val="false"/>
                <w:i w:val="false"/>
                <w:caps w:val="false"/>
                <w:smallCaps w:val="false"/>
                <w:color w:val="333333"/>
                <w:spacing w:val="0"/>
                <w:sz w:val="22"/>
                <w:szCs w:val="22"/>
              </w:rPr>
              <w:t> инструментальная углеродистая сталь.</w:t>
            </w:r>
          </w:p>
          <w:p>
            <w:pPr>
              <w:pStyle w:val="Normal"/>
              <w:widowControl w:val="false"/>
              <w:ind w:left="0" w:right="0" w:hanging="0"/>
              <w:jc w:val="left"/>
              <w:rPr/>
            </w:pPr>
            <w:r>
              <w:rPr>
                <w:rStyle w:val="Strong9"/>
                <w:rFonts w:eastAsia="Times New Roman" w:cs="Times New Roman"/>
                <w:b w:val="false"/>
                <w:i w:val="false"/>
                <w:caps w:val="false"/>
                <w:smallCaps w:val="false"/>
                <w:color w:val="333333"/>
                <w:spacing w:val="0"/>
                <w:kern w:val="0"/>
                <w:sz w:val="22"/>
                <w:szCs w:val="22"/>
                <w:lang w:val="ru-RU" w:eastAsia="ru-RU" w:bidi="ar-SA"/>
              </w:rPr>
              <w:t>Типоразмеры: №1, №2, №3, №4.</w:t>
            </w:r>
          </w:p>
          <w:p>
            <w:pPr>
              <w:pStyle w:val="Normal"/>
              <w:widowControl w:val="false"/>
              <w:jc w:val="left"/>
              <w:rPr/>
            </w:pPr>
            <w:r>
              <w:rPr>
                <w:rStyle w:val="Strong9"/>
                <w:b w:val="false"/>
                <w:i w:val="false"/>
                <w:caps w:val="false"/>
                <w:smallCaps w:val="false"/>
                <w:color w:val="333333"/>
                <w:spacing w:val="0"/>
                <w:sz w:val="22"/>
                <w:szCs w:val="22"/>
              </w:rPr>
              <w:t>Покрытие:</w:t>
            </w:r>
            <w:r>
              <w:rPr>
                <w:b w:val="false"/>
                <w:i w:val="false"/>
                <w:caps w:val="false"/>
                <w:smallCaps w:val="false"/>
                <w:color w:val="333333"/>
                <w:spacing w:val="0"/>
                <w:sz w:val="22"/>
                <w:szCs w:val="22"/>
              </w:rPr>
              <w:t> защитно-декоративное — слой меди толщиной 24–42 мкм.</w:t>
            </w:r>
          </w:p>
          <w:p>
            <w:pPr>
              <w:pStyle w:val="Normal"/>
              <w:widowControl w:val="false"/>
              <w:jc w:val="left"/>
              <w:rPr/>
            </w:pPr>
            <w:r>
              <w:rPr>
                <w:rStyle w:val="Strong9"/>
                <w:b w:val="false"/>
                <w:i w:val="false"/>
                <w:caps w:val="false"/>
                <w:smallCaps w:val="false"/>
                <w:color w:val="333333"/>
                <w:spacing w:val="0"/>
                <w:sz w:val="22"/>
                <w:szCs w:val="22"/>
              </w:rPr>
              <w:t>Назначение:</w:t>
            </w:r>
            <w:r>
              <w:rPr>
                <w:b w:val="false"/>
                <w:i w:val="false"/>
                <w:caps w:val="false"/>
                <w:smallCaps w:val="false"/>
                <w:color w:val="333333"/>
                <w:spacing w:val="0"/>
                <w:sz w:val="22"/>
                <w:szCs w:val="22"/>
              </w:rPr>
              <w:t> работа с трубами и соединениями в условиях, где есть риск возгорания из-за горючих газов, паров или пыли (нефтегазовая отрасль, химические производства, АЗС и т.п.).</w:t>
            </w:r>
          </w:p>
          <w:p>
            <w:pPr>
              <w:pStyle w:val="Normal"/>
              <w:widowControl w:val="false"/>
              <w:jc w:val="left"/>
              <w:rPr/>
            </w:pPr>
            <w:r>
              <w:rPr>
                <w:rStyle w:val="Strong9"/>
                <w:b w:val="false"/>
                <w:i w:val="false"/>
                <w:caps w:val="false"/>
                <w:smallCaps w:val="false"/>
                <w:color w:val="333333"/>
                <w:spacing w:val="0"/>
                <w:sz w:val="22"/>
                <w:szCs w:val="22"/>
              </w:rPr>
              <w:t>Особенности конструкции:</w:t>
            </w:r>
            <w:r>
              <w:rPr>
                <w:b w:val="false"/>
                <w:i w:val="false"/>
                <w:caps w:val="false"/>
                <w:smallCaps w:val="false"/>
                <w:color w:val="333333"/>
                <w:spacing w:val="0"/>
                <w:sz w:val="22"/>
                <w:szCs w:val="22"/>
              </w:rPr>
              <w:t> ключи трубно-рычажные (КТР), закалённые для повышения износостойкости.</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67</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sz w:val="24"/>
                <w:szCs w:val="24"/>
              </w:rPr>
            </w:pPr>
            <w:r>
              <w:rPr>
                <w:rFonts w:eastAsia="Calibri" w:cs="Times New Roman"/>
                <w:iCs/>
                <w:color w:val="000000"/>
                <w:kern w:val="0"/>
                <w:sz w:val="24"/>
                <w:szCs w:val="24"/>
                <w:lang w:val="ru-RU" w:eastAsia="en-US" w:bidi="ar-SA"/>
              </w:rPr>
              <w:t>Позиция 67</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Набор ключей комбинированных 22 предмета</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50"/>
              </w:numPr>
              <w:jc w:val="left"/>
              <w:rPr/>
            </w:pPr>
            <w:r>
              <w:rPr>
                <w:rStyle w:val="Strong9"/>
                <w:rFonts w:eastAsia="Times New Roman" w:cs="Times New Roman"/>
                <w:b w:val="false"/>
                <w:bCs w:val="false"/>
                <w:color w:val="333333"/>
                <w:kern w:val="0"/>
                <w:sz w:val="22"/>
                <w:szCs w:val="22"/>
                <w:lang w:val="ru-RU" w:eastAsia="ru-RU" w:bidi="ar-SA"/>
              </w:rPr>
              <w:t>Тип:</w:t>
            </w:r>
            <w:r>
              <w:rPr>
                <w:rFonts w:eastAsia="Times New Roman" w:cs="Times New Roman"/>
                <w:b w:val="false"/>
                <w:bCs w:val="false"/>
                <w:color w:val="333333"/>
                <w:kern w:val="0"/>
                <w:sz w:val="22"/>
                <w:szCs w:val="22"/>
                <w:lang w:val="ru-RU" w:eastAsia="ru-RU" w:bidi="ar-SA"/>
              </w:rPr>
              <w:t> комбинированные (сочетают рожковый и накидной зев).</w:t>
            </w:r>
          </w:p>
          <w:p>
            <w:pPr>
              <w:pStyle w:val="Normal"/>
              <w:widowControl w:val="false"/>
              <w:numPr>
                <w:ilvl w:val="0"/>
                <w:numId w:val="50"/>
              </w:numPr>
              <w:jc w:val="left"/>
              <w:rPr/>
            </w:pPr>
            <w:r>
              <w:rPr>
                <w:rStyle w:val="Strong9"/>
                <w:b w:val="false"/>
                <w:bCs w:val="false"/>
                <w:sz w:val="22"/>
                <w:szCs w:val="22"/>
              </w:rPr>
              <w:t>Профиль зева: внутренняя поверхность кольцевого зева имеет 12 граней</w:t>
            </w:r>
          </w:p>
          <w:p>
            <w:pPr>
              <w:pStyle w:val="Normal"/>
              <w:widowControl w:val="false"/>
              <w:numPr>
                <w:ilvl w:val="0"/>
                <w:numId w:val="50"/>
              </w:numPr>
              <w:jc w:val="left"/>
              <w:rPr/>
            </w:pPr>
            <w:r>
              <w:rPr>
                <w:rStyle w:val="Strong9"/>
                <w:rFonts w:eastAsia="Times New Roman" w:cs="Times New Roman"/>
                <w:b w:val="false"/>
                <w:bCs w:val="false"/>
                <w:color w:val="333333"/>
                <w:kern w:val="0"/>
                <w:sz w:val="22"/>
                <w:szCs w:val="22"/>
                <w:lang w:val="ru-RU" w:eastAsia="ru-RU" w:bidi="ar-SA"/>
              </w:rPr>
              <w:t>Количество предметов:</w:t>
            </w:r>
            <w:r>
              <w:rPr>
                <w:rFonts w:eastAsia="Times New Roman" w:cs="Times New Roman"/>
                <w:b w:val="false"/>
                <w:bCs w:val="false"/>
                <w:color w:val="333333"/>
                <w:kern w:val="0"/>
                <w:sz w:val="22"/>
                <w:szCs w:val="22"/>
                <w:lang w:val="ru-RU" w:eastAsia="ru-RU" w:bidi="ar-SA"/>
              </w:rPr>
              <w:t> 22 шт..</w:t>
            </w:r>
          </w:p>
          <w:p>
            <w:pPr>
              <w:pStyle w:val="Normal"/>
              <w:widowControl w:val="false"/>
              <w:numPr>
                <w:ilvl w:val="0"/>
                <w:numId w:val="50"/>
              </w:numPr>
              <w:jc w:val="left"/>
              <w:rPr/>
            </w:pPr>
            <w:r>
              <w:rPr>
                <w:rStyle w:val="Strong9"/>
                <w:rFonts w:eastAsia="Times New Roman" w:cs="Times New Roman"/>
                <w:b w:val="false"/>
                <w:bCs w:val="false"/>
                <w:color w:val="333333"/>
                <w:kern w:val="0"/>
                <w:sz w:val="22"/>
                <w:szCs w:val="22"/>
                <w:lang w:val="ru-RU" w:eastAsia="ru-RU" w:bidi="ar-SA"/>
              </w:rPr>
              <w:t>Диапазон размеров:</w:t>
            </w:r>
            <w:r>
              <w:rPr>
                <w:rFonts w:eastAsia="Times New Roman" w:cs="Times New Roman"/>
                <w:b w:val="false"/>
                <w:bCs w:val="false"/>
                <w:color w:val="333333"/>
                <w:kern w:val="0"/>
                <w:sz w:val="22"/>
                <w:szCs w:val="22"/>
                <w:lang w:val="ru-RU" w:eastAsia="ru-RU" w:bidi="ar-SA"/>
              </w:rPr>
              <w:t> 6–32 мм.</w:t>
            </w:r>
          </w:p>
          <w:p>
            <w:pPr>
              <w:pStyle w:val="Normal"/>
              <w:widowControl w:val="false"/>
              <w:numPr>
                <w:ilvl w:val="0"/>
                <w:numId w:val="50"/>
              </w:numPr>
              <w:jc w:val="left"/>
              <w:rPr/>
            </w:pPr>
            <w:r>
              <w:rPr>
                <w:rStyle w:val="Strong9"/>
                <w:rFonts w:eastAsia="Times New Roman" w:cs="Times New Roman"/>
                <w:b w:val="false"/>
                <w:bCs w:val="false"/>
                <w:color w:val="333333"/>
                <w:kern w:val="0"/>
                <w:sz w:val="22"/>
                <w:szCs w:val="22"/>
                <w:lang w:val="ru-RU" w:eastAsia="ru-RU" w:bidi="ar-SA"/>
              </w:rPr>
              <w:t>Материал:</w:t>
            </w:r>
            <w:r>
              <w:rPr>
                <w:rFonts w:eastAsia="Times New Roman" w:cs="Times New Roman"/>
                <w:b w:val="false"/>
                <w:bCs w:val="false"/>
                <w:color w:val="333333"/>
                <w:kern w:val="0"/>
                <w:sz w:val="22"/>
                <w:szCs w:val="22"/>
                <w:lang w:val="ru-RU" w:eastAsia="ru-RU" w:bidi="ar-SA"/>
              </w:rPr>
              <w:t> хромованадиевая сталь (CrV).</w:t>
            </w:r>
          </w:p>
          <w:p>
            <w:pPr>
              <w:pStyle w:val="Normal"/>
              <w:widowControl w:val="false"/>
              <w:numPr>
                <w:ilvl w:val="0"/>
                <w:numId w:val="50"/>
              </w:numPr>
              <w:jc w:val="left"/>
              <w:rPr/>
            </w:pPr>
            <w:r>
              <w:rPr>
                <w:rStyle w:val="Strong9"/>
                <w:rFonts w:eastAsia="Times New Roman" w:cs="Times New Roman"/>
                <w:b w:val="false"/>
                <w:bCs w:val="false"/>
                <w:color w:val="333333"/>
                <w:kern w:val="0"/>
                <w:sz w:val="22"/>
                <w:szCs w:val="22"/>
                <w:lang w:val="ru-RU" w:eastAsia="ru-RU" w:bidi="ar-SA"/>
              </w:rPr>
              <w:t>Покрытие:</w:t>
            </w:r>
            <w:r>
              <w:rPr>
                <w:rFonts w:eastAsia="Times New Roman" w:cs="Times New Roman"/>
                <w:b w:val="false"/>
                <w:bCs w:val="false"/>
                <w:color w:val="333333"/>
                <w:kern w:val="0"/>
                <w:sz w:val="22"/>
                <w:szCs w:val="22"/>
                <w:lang w:val="ru-RU" w:eastAsia="ru-RU" w:bidi="ar-SA"/>
              </w:rPr>
              <w:t> фосфатированное (защита от коррозии).</w:t>
            </w:r>
          </w:p>
          <w:p>
            <w:pPr>
              <w:pStyle w:val="Normal"/>
              <w:widowControl w:val="false"/>
              <w:numPr>
                <w:ilvl w:val="0"/>
                <w:numId w:val="50"/>
              </w:numPr>
              <w:jc w:val="left"/>
              <w:rPr/>
            </w:pPr>
            <w:r>
              <w:rPr>
                <w:rStyle w:val="Strong9"/>
                <w:rFonts w:eastAsia="Times New Roman" w:cs="Times New Roman"/>
                <w:b w:val="false"/>
                <w:bCs w:val="false"/>
                <w:color w:val="333333"/>
                <w:kern w:val="0"/>
                <w:sz w:val="22"/>
                <w:szCs w:val="22"/>
                <w:lang w:val="ru-RU" w:eastAsia="ru-RU" w:bidi="ar-SA"/>
              </w:rPr>
              <w:t>Стандарт:</w:t>
            </w:r>
            <w:r>
              <w:rPr>
                <w:rFonts w:eastAsia="Times New Roman" w:cs="Times New Roman"/>
                <w:b w:val="false"/>
                <w:bCs w:val="false"/>
                <w:color w:val="333333"/>
                <w:kern w:val="0"/>
                <w:sz w:val="22"/>
                <w:szCs w:val="22"/>
                <w:lang w:val="ru-RU" w:eastAsia="ru-RU" w:bidi="ar-SA"/>
              </w:rPr>
              <w:t> ГОСТ 16983.</w:t>
            </w:r>
          </w:p>
          <w:p>
            <w:pPr>
              <w:pStyle w:val="Normal"/>
              <w:widowControl w:val="false"/>
              <w:numPr>
                <w:ilvl w:val="0"/>
                <w:numId w:val="50"/>
              </w:numPr>
              <w:jc w:val="left"/>
              <w:rPr/>
            </w:pPr>
            <w:r>
              <w:rPr>
                <w:rStyle w:val="Strong9"/>
                <w:rFonts w:eastAsia="Times New Roman" w:cs="Times New Roman"/>
                <w:b w:val="false"/>
                <w:bCs w:val="false"/>
                <w:color w:val="333333"/>
                <w:kern w:val="0"/>
                <w:sz w:val="22"/>
                <w:szCs w:val="22"/>
                <w:lang w:val="ru-RU" w:eastAsia="ru-RU" w:bidi="ar-SA"/>
              </w:rPr>
              <w:t>Вес набора:</w:t>
            </w:r>
            <w:r>
              <w:rPr>
                <w:rFonts w:eastAsia="Times New Roman" w:cs="Times New Roman"/>
                <w:b w:val="false"/>
                <w:bCs w:val="false"/>
                <w:color w:val="333333"/>
                <w:kern w:val="0"/>
                <w:sz w:val="22"/>
                <w:szCs w:val="22"/>
                <w:lang w:val="ru-RU" w:eastAsia="ru-RU" w:bidi="ar-SA"/>
              </w:rPr>
              <w:t> около 3,75 кг.</w:t>
            </w:r>
          </w:p>
          <w:p>
            <w:pPr>
              <w:pStyle w:val="Normal"/>
              <w:widowControl w:val="false"/>
              <w:numPr>
                <w:ilvl w:val="0"/>
                <w:numId w:val="50"/>
              </w:numPr>
              <w:jc w:val="left"/>
              <w:rPr/>
            </w:pPr>
            <w:r>
              <w:rPr>
                <w:rStyle w:val="Strong9"/>
                <w:rFonts w:eastAsia="Times New Roman" w:cs="Times New Roman"/>
                <w:b w:val="false"/>
                <w:bCs w:val="false"/>
                <w:color w:val="333333"/>
                <w:kern w:val="0"/>
                <w:sz w:val="22"/>
                <w:szCs w:val="22"/>
                <w:lang w:val="ru-RU" w:eastAsia="ru-RU" w:bidi="ar-SA"/>
              </w:rPr>
              <w:t>Габариты упаковки (Д×Ш×В):</w:t>
            </w:r>
            <w:r>
              <w:rPr>
                <w:rFonts w:eastAsia="Times New Roman" w:cs="Times New Roman"/>
                <w:b w:val="false"/>
                <w:bCs w:val="false"/>
                <w:color w:val="333333"/>
                <w:kern w:val="0"/>
                <w:sz w:val="22"/>
                <w:szCs w:val="22"/>
                <w:lang w:val="ru-RU" w:eastAsia="ru-RU" w:bidi="ar-SA"/>
              </w:rPr>
              <w:t> 360×135×79 мм</w:t>
            </w:r>
          </w:p>
          <w:p>
            <w:pPr>
              <w:pStyle w:val="Normal"/>
              <w:widowControl w:val="false"/>
              <w:numPr>
                <w:ilvl w:val="0"/>
                <w:numId w:val="50"/>
              </w:numPr>
              <w:jc w:val="left"/>
              <w:rPr/>
            </w:pPr>
            <w:r>
              <w:rPr>
                <w:rStyle w:val="Strong9"/>
                <w:rFonts w:eastAsia="Times New Roman" w:cs="Times New Roman"/>
                <w:b w:val="false"/>
                <w:bCs w:val="false"/>
                <w:color w:val="333333"/>
                <w:kern w:val="0"/>
                <w:sz w:val="22"/>
                <w:szCs w:val="22"/>
                <w:lang w:val="ru-RU" w:eastAsia="ru-RU" w:bidi="ar-SA"/>
              </w:rPr>
              <w:t>Комплектация:</w:t>
            </w:r>
            <w:r>
              <w:rPr>
                <w:rFonts w:eastAsia="Times New Roman" w:cs="Times New Roman"/>
                <w:b w:val="false"/>
                <w:bCs w:val="false"/>
                <w:color w:val="333333"/>
                <w:kern w:val="0"/>
                <w:sz w:val="22"/>
                <w:szCs w:val="22"/>
                <w:lang w:val="ru-RU" w:eastAsia="ru-RU" w:bidi="ar-SA"/>
              </w:rPr>
              <w:t> ключи следующих размеров: 6, 7, 8, 9, 10, 10, 11, 12, 13, 13, 14, 15, 16, 17, 18, 19, 21, 22, 24, 27, 30, 32 мм. Также в набор входит сумка для хранения</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left"/>
              <w:rPr>
                <w:rFonts w:ascii="Times New Roman" w:hAnsi="Times New Roman" w:cs="Times New Roman"/>
                <w:sz w:val="22"/>
                <w:szCs w:val="22"/>
              </w:rPr>
            </w:pPr>
            <w:r>
              <w:rPr>
                <w:rFonts w:eastAsia="Calibri" w:cs="Times New Roman"/>
                <w:color w:val="000000"/>
                <w:kern w:val="0"/>
                <w:sz w:val="22"/>
                <w:szCs w:val="22"/>
                <w:lang w:val="ru-RU" w:eastAsia="en-US" w:bidi="ar-SA"/>
              </w:rPr>
              <w:t>68</w:t>
            </w:r>
          </w:p>
        </w:tc>
        <w:tc>
          <w:tcPr>
            <w:tcW w:w="1517" w:type="dxa"/>
            <w:tcBorders>
              <w:top w:val="nil"/>
              <w:right w:val="nil"/>
            </w:tcBorders>
            <w:vAlign w:val="center"/>
          </w:tcPr>
          <w:p>
            <w:pPr>
              <w:pStyle w:val="Normal"/>
              <w:widowControl w:val="false"/>
              <w:jc w:val="left"/>
              <w:rPr>
                <w:sz w:val="24"/>
                <w:szCs w:val="24"/>
              </w:rPr>
            </w:pPr>
            <w:r>
              <w:rPr>
                <w:rFonts w:eastAsia="Calibri" w:cs="Times New Roman"/>
                <w:iCs/>
                <w:color w:val="000000"/>
                <w:kern w:val="0"/>
                <w:sz w:val="24"/>
                <w:szCs w:val="24"/>
                <w:lang w:val="ru-RU" w:eastAsia="en-US" w:bidi="ar-SA"/>
              </w:rPr>
              <w:t>Позиция 68</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Набор ключей комбинированных 25 предметов</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0"/>
              </w:numPr>
              <w:ind w:left="0" w:hanging="0"/>
              <w:jc w:val="left"/>
              <w:rPr/>
            </w:pPr>
            <w:r>
              <w:rPr>
                <w:rStyle w:val="Strong9"/>
                <w:b w:val="false"/>
                <w:i w:val="false"/>
                <w:caps w:val="false"/>
                <w:smallCaps w:val="false"/>
                <w:color w:val="333333"/>
                <w:spacing w:val="0"/>
                <w:sz w:val="22"/>
                <w:szCs w:val="22"/>
              </w:rPr>
              <w:t>Тип:</w:t>
            </w:r>
            <w:r>
              <w:rPr>
                <w:b w:val="false"/>
                <w:i w:val="false"/>
                <w:caps w:val="false"/>
                <w:smallCaps w:val="false"/>
                <w:color w:val="333333"/>
                <w:spacing w:val="0"/>
                <w:sz w:val="22"/>
                <w:szCs w:val="22"/>
              </w:rPr>
              <w:t> комбинированные (сочетают рожковый и накидной элементы).</w:t>
            </w:r>
          </w:p>
          <w:p>
            <w:pPr>
              <w:pStyle w:val="Normal"/>
              <w:widowControl w:val="false"/>
              <w:numPr>
                <w:ilvl w:val="0"/>
                <w:numId w:val="51"/>
              </w:numPr>
              <w:tabs>
                <w:tab w:val="clear" w:pos="708"/>
                <w:tab w:val="left" w:pos="0" w:leader="none"/>
              </w:tabs>
              <w:ind w:left="0" w:hanging="0"/>
              <w:jc w:val="left"/>
              <w:rPr/>
            </w:pPr>
            <w:r>
              <w:rPr>
                <w:rStyle w:val="Strong9"/>
                <w:b w:val="false"/>
                <w:i w:val="false"/>
                <w:caps w:val="false"/>
                <w:smallCaps w:val="false"/>
                <w:color w:val="333333"/>
                <w:spacing w:val="0"/>
                <w:sz w:val="22"/>
                <w:szCs w:val="22"/>
              </w:rPr>
              <w:t>Диапазон размеров:</w:t>
            </w:r>
            <w:r>
              <w:rPr>
                <w:b w:val="false"/>
                <w:i w:val="false"/>
                <w:caps w:val="false"/>
                <w:smallCaps w:val="false"/>
                <w:color w:val="333333"/>
                <w:spacing w:val="0"/>
                <w:sz w:val="22"/>
                <w:szCs w:val="22"/>
              </w:rPr>
              <w:t> 6–32 мм.</w:t>
            </w:r>
          </w:p>
          <w:p>
            <w:pPr>
              <w:pStyle w:val="Normal"/>
              <w:widowControl w:val="false"/>
              <w:numPr>
                <w:ilvl w:val="0"/>
                <w:numId w:val="51"/>
              </w:numPr>
              <w:tabs>
                <w:tab w:val="clear" w:pos="708"/>
                <w:tab w:val="left" w:pos="0" w:leader="none"/>
              </w:tabs>
              <w:ind w:left="0" w:hanging="0"/>
              <w:jc w:val="left"/>
              <w:rPr/>
            </w:pPr>
            <w:r>
              <w:rPr>
                <w:rStyle w:val="Strong9"/>
                <w:b w:val="false"/>
                <w:i w:val="false"/>
                <w:caps w:val="false"/>
                <w:smallCaps w:val="false"/>
                <w:color w:val="333333"/>
                <w:spacing w:val="0"/>
                <w:sz w:val="22"/>
                <w:szCs w:val="22"/>
              </w:rPr>
              <w:t>Количество предметов:</w:t>
            </w:r>
            <w:r>
              <w:rPr>
                <w:b w:val="false"/>
                <w:i w:val="false"/>
                <w:caps w:val="false"/>
                <w:smallCaps w:val="false"/>
                <w:color w:val="333333"/>
                <w:spacing w:val="0"/>
                <w:sz w:val="22"/>
                <w:szCs w:val="22"/>
              </w:rPr>
              <w:t> 25 шт..</w:t>
            </w:r>
          </w:p>
          <w:p>
            <w:pPr>
              <w:pStyle w:val="Normal"/>
              <w:widowControl w:val="false"/>
              <w:numPr>
                <w:ilvl w:val="0"/>
                <w:numId w:val="51"/>
              </w:numPr>
              <w:tabs>
                <w:tab w:val="clear" w:pos="708"/>
                <w:tab w:val="left" w:pos="0" w:leader="none"/>
              </w:tabs>
              <w:ind w:left="0" w:hanging="0"/>
              <w:jc w:val="left"/>
              <w:rPr/>
            </w:pPr>
            <w:r>
              <w:rPr>
                <w:rStyle w:val="Strong9"/>
                <w:b w:val="false"/>
                <w:i w:val="false"/>
                <w:caps w:val="false"/>
                <w:smallCaps w:val="false"/>
                <w:color w:val="333333"/>
                <w:spacing w:val="0"/>
                <w:sz w:val="22"/>
                <w:szCs w:val="22"/>
              </w:rPr>
              <w:t>Материал:</w:t>
            </w:r>
            <w:r>
              <w:rPr>
                <w:b w:val="false"/>
                <w:i w:val="false"/>
                <w:caps w:val="false"/>
                <w:smallCaps w:val="false"/>
                <w:color w:val="333333"/>
                <w:spacing w:val="0"/>
                <w:sz w:val="22"/>
                <w:szCs w:val="22"/>
              </w:rPr>
              <w:t> хромованадиевая сталь (CrV).</w:t>
            </w:r>
          </w:p>
          <w:p>
            <w:pPr>
              <w:pStyle w:val="Normal"/>
              <w:widowControl w:val="false"/>
              <w:numPr>
                <w:ilvl w:val="0"/>
                <w:numId w:val="51"/>
              </w:numPr>
              <w:tabs>
                <w:tab w:val="clear" w:pos="708"/>
                <w:tab w:val="left" w:pos="0" w:leader="none"/>
              </w:tabs>
              <w:ind w:left="0" w:hanging="0"/>
              <w:jc w:val="left"/>
              <w:rPr/>
            </w:pPr>
            <w:r>
              <w:rPr>
                <w:rStyle w:val="Strong9"/>
                <w:b w:val="false"/>
                <w:i w:val="false"/>
                <w:caps w:val="false"/>
                <w:smallCaps w:val="false"/>
                <w:color w:val="333333"/>
                <w:spacing w:val="0"/>
                <w:sz w:val="22"/>
                <w:szCs w:val="22"/>
              </w:rPr>
              <w:t>Покрытие:</w:t>
            </w:r>
            <w:r>
              <w:rPr>
                <w:b w:val="false"/>
                <w:i w:val="false"/>
                <w:caps w:val="false"/>
                <w:smallCaps w:val="false"/>
                <w:color w:val="333333"/>
                <w:spacing w:val="0"/>
                <w:sz w:val="22"/>
                <w:szCs w:val="22"/>
              </w:rPr>
              <w:t> полированное хромоникелевое (защищает от коррозии).</w:t>
            </w:r>
          </w:p>
          <w:p>
            <w:pPr>
              <w:pStyle w:val="Normal"/>
              <w:widowControl w:val="false"/>
              <w:numPr>
                <w:ilvl w:val="0"/>
                <w:numId w:val="51"/>
              </w:numPr>
              <w:tabs>
                <w:tab w:val="clear" w:pos="708"/>
                <w:tab w:val="left" w:pos="0" w:leader="none"/>
              </w:tabs>
              <w:ind w:left="0" w:hanging="0"/>
              <w:jc w:val="left"/>
              <w:rPr/>
            </w:pPr>
            <w:r>
              <w:rPr>
                <w:rStyle w:val="Strong9"/>
                <w:b w:val="false"/>
                <w:i w:val="false"/>
                <w:caps w:val="false"/>
                <w:smallCaps w:val="false"/>
                <w:color w:val="333333"/>
                <w:spacing w:val="0"/>
                <w:sz w:val="22"/>
                <w:szCs w:val="22"/>
              </w:rPr>
              <w:t>Твёрдость рабочей части:</w:t>
            </w:r>
            <w:r>
              <w:rPr>
                <w:b w:val="false"/>
                <w:i w:val="false"/>
                <w:caps w:val="false"/>
                <w:smallCaps w:val="false"/>
                <w:color w:val="333333"/>
                <w:spacing w:val="0"/>
                <w:sz w:val="22"/>
                <w:szCs w:val="22"/>
              </w:rPr>
              <w:t> 48 HRC (соответствует требованиям ГОСТ).</w:t>
            </w:r>
          </w:p>
          <w:p>
            <w:pPr>
              <w:pStyle w:val="Normal"/>
              <w:widowControl w:val="false"/>
              <w:numPr>
                <w:ilvl w:val="0"/>
                <w:numId w:val="51"/>
              </w:numPr>
              <w:tabs>
                <w:tab w:val="clear" w:pos="708"/>
                <w:tab w:val="left" w:pos="0" w:leader="none"/>
              </w:tabs>
              <w:ind w:left="0" w:hanging="0"/>
              <w:jc w:val="left"/>
              <w:rPr/>
            </w:pPr>
            <w:r>
              <w:rPr>
                <w:rStyle w:val="Strong9"/>
                <w:b w:val="false"/>
                <w:i w:val="false"/>
                <w:caps w:val="false"/>
                <w:smallCaps w:val="false"/>
                <w:color w:val="333333"/>
                <w:spacing w:val="0"/>
                <w:sz w:val="22"/>
                <w:szCs w:val="22"/>
              </w:rPr>
              <w:t>Профиль зева:</w:t>
            </w:r>
            <w:r>
              <w:rPr>
                <w:b w:val="false"/>
                <w:i w:val="false"/>
                <w:caps w:val="false"/>
                <w:smallCaps w:val="false"/>
                <w:color w:val="333333"/>
                <w:spacing w:val="0"/>
                <w:sz w:val="22"/>
                <w:szCs w:val="22"/>
              </w:rPr>
              <w:t> 12 граней (обеспечивает больший захват крепежа и снижает риск деформации).</w:t>
            </w:r>
          </w:p>
          <w:p>
            <w:pPr>
              <w:pStyle w:val="Normal"/>
              <w:widowControl w:val="false"/>
              <w:numPr>
                <w:ilvl w:val="0"/>
                <w:numId w:val="51"/>
              </w:numPr>
              <w:tabs>
                <w:tab w:val="clear" w:pos="708"/>
                <w:tab w:val="left" w:pos="0" w:leader="none"/>
              </w:tabs>
              <w:ind w:left="0" w:hanging="0"/>
              <w:jc w:val="left"/>
              <w:rPr/>
            </w:pPr>
            <w:r>
              <w:rPr>
                <w:rStyle w:val="Strong9"/>
                <w:b w:val="false"/>
                <w:i w:val="false"/>
                <w:caps w:val="false"/>
                <w:smallCaps w:val="false"/>
                <w:color w:val="333333"/>
                <w:spacing w:val="0"/>
                <w:sz w:val="22"/>
                <w:szCs w:val="22"/>
              </w:rPr>
              <w:t>Угол наклона зева:</w:t>
            </w:r>
            <w:r>
              <w:rPr>
                <w:b w:val="false"/>
                <w:i w:val="false"/>
                <w:caps w:val="false"/>
                <w:smallCaps w:val="false"/>
                <w:color w:val="333333"/>
                <w:spacing w:val="0"/>
                <w:sz w:val="22"/>
                <w:szCs w:val="22"/>
              </w:rPr>
              <w:t> 15° относительно основной оси (удобно работать в стеснённых условиях).</w:t>
            </w:r>
          </w:p>
          <w:p>
            <w:pPr>
              <w:pStyle w:val="Normal"/>
              <w:widowControl w:val="false"/>
              <w:numPr>
                <w:ilvl w:val="0"/>
                <w:numId w:val="51"/>
              </w:numPr>
              <w:tabs>
                <w:tab w:val="clear" w:pos="708"/>
                <w:tab w:val="left" w:pos="0" w:leader="none"/>
              </w:tabs>
              <w:ind w:left="0" w:hanging="0"/>
              <w:jc w:val="left"/>
              <w:rPr/>
            </w:pPr>
            <w:r>
              <w:rPr>
                <w:rStyle w:val="Strong9"/>
                <w:b w:val="false"/>
                <w:i w:val="false"/>
                <w:caps w:val="false"/>
                <w:smallCaps w:val="false"/>
                <w:color w:val="333333"/>
                <w:spacing w:val="0"/>
                <w:sz w:val="22"/>
                <w:szCs w:val="22"/>
              </w:rPr>
              <w:t>Трещотка:</w:t>
            </w:r>
            <w:r>
              <w:rPr>
                <w:b w:val="false"/>
                <w:i w:val="false"/>
                <w:caps w:val="false"/>
                <w:smallCaps w:val="false"/>
                <w:color w:val="333333"/>
                <w:spacing w:val="0"/>
                <w:sz w:val="22"/>
                <w:szCs w:val="22"/>
              </w:rPr>
              <w:t> отсутствует.</w:t>
            </w:r>
          </w:p>
          <w:p>
            <w:pPr>
              <w:pStyle w:val="Normal"/>
              <w:widowControl w:val="false"/>
              <w:numPr>
                <w:ilvl w:val="0"/>
                <w:numId w:val="51"/>
              </w:numPr>
              <w:tabs>
                <w:tab w:val="clear" w:pos="708"/>
                <w:tab w:val="left" w:pos="0" w:leader="none"/>
              </w:tabs>
              <w:ind w:left="0" w:hanging="0"/>
              <w:jc w:val="left"/>
              <w:rPr/>
            </w:pPr>
            <w:r>
              <w:rPr>
                <w:rStyle w:val="Strong9"/>
                <w:b w:val="false"/>
                <w:i w:val="false"/>
                <w:caps w:val="false"/>
                <w:smallCaps w:val="false"/>
                <w:color w:val="333333"/>
                <w:spacing w:val="0"/>
                <w:sz w:val="22"/>
                <w:szCs w:val="22"/>
              </w:rPr>
              <w:t>Вес нетто:</w:t>
            </w:r>
            <w:r>
              <w:rPr>
                <w:b w:val="false"/>
                <w:i w:val="false"/>
                <w:caps w:val="false"/>
                <w:smallCaps w:val="false"/>
                <w:color w:val="333333"/>
                <w:spacing w:val="0"/>
                <w:sz w:val="22"/>
                <w:szCs w:val="22"/>
              </w:rPr>
              <w:t> 5,3 кг.</w:t>
            </w:r>
          </w:p>
          <w:p>
            <w:pPr>
              <w:pStyle w:val="Normal"/>
              <w:widowControl w:val="false"/>
              <w:numPr>
                <w:ilvl w:val="0"/>
                <w:numId w:val="51"/>
              </w:numPr>
              <w:tabs>
                <w:tab w:val="clear" w:pos="708"/>
                <w:tab w:val="left" w:pos="0" w:leader="none"/>
              </w:tabs>
              <w:ind w:left="0" w:hanging="0"/>
              <w:jc w:val="left"/>
              <w:rPr/>
            </w:pPr>
            <w:r>
              <w:rPr>
                <w:rStyle w:val="Strong9"/>
                <w:b w:val="false"/>
                <w:i w:val="false"/>
                <w:caps w:val="false"/>
                <w:smallCaps w:val="false"/>
                <w:color w:val="333333"/>
                <w:spacing w:val="0"/>
                <w:sz w:val="22"/>
                <w:szCs w:val="22"/>
              </w:rPr>
              <w:t>Вид упаковки:</w:t>
            </w:r>
            <w:r>
              <w:rPr>
                <w:b w:val="false"/>
                <w:i w:val="false"/>
                <w:caps w:val="false"/>
                <w:smallCaps w:val="false"/>
                <w:color w:val="333333"/>
                <w:spacing w:val="0"/>
                <w:sz w:val="22"/>
                <w:szCs w:val="22"/>
              </w:rPr>
              <w:t> чехол (сумка) с индивидуальными кармашками для каждого ключа</w:t>
            </w:r>
          </w:p>
          <w:p>
            <w:pPr>
              <w:pStyle w:val="Normal"/>
              <w:widowControl w:val="false"/>
              <w:numPr>
                <w:ilvl w:val="0"/>
                <w:numId w:val="50"/>
              </w:numPr>
              <w:jc w:val="left"/>
              <w:rPr>
                <w:rFonts w:ascii="Times New Roman" w:hAnsi="Times New Roman"/>
                <w:sz w:val="22"/>
                <w:szCs w:val="22"/>
              </w:rPr>
            </w:pPr>
            <w:r>
              <w:rPr>
                <w:sz w:val="22"/>
                <w:szCs w:val="22"/>
              </w:rPr>
              <w:t>В комплект входят ключи следующих размеров: 6, 7, 8, 9, 10, 11, 12, 13, 14, 15, 16, 17, 18, 19, 20, 21, 22, 23, 24, 25, 26, 27, 28, 30, 32 мм</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center"/>
              <w:rPr>
                <w:rFonts w:ascii="Times New Roman" w:hAnsi="Times New Roman" w:cs="Times New Roman"/>
                <w:sz w:val="22"/>
                <w:szCs w:val="22"/>
              </w:rPr>
            </w:pPr>
            <w:r>
              <w:rPr>
                <w:rFonts w:eastAsia="Calibri" w:cs="Times New Roman"/>
                <w:color w:val="000000"/>
                <w:kern w:val="0"/>
                <w:sz w:val="22"/>
                <w:szCs w:val="22"/>
                <w:lang w:val="ru-RU" w:eastAsia="en-US" w:bidi="ar-SA"/>
              </w:rPr>
              <w:t>69</w:t>
            </w:r>
          </w:p>
        </w:tc>
        <w:tc>
          <w:tcPr>
            <w:tcW w:w="1517" w:type="dxa"/>
            <w:tcBorders>
              <w:top w:val="nil"/>
              <w:right w:val="nil"/>
            </w:tcBorders>
            <w:vAlign w:val="center"/>
          </w:tcPr>
          <w:p>
            <w:pPr>
              <w:pStyle w:val="Normal"/>
              <w:widowControl w:val="false"/>
              <w:jc w:val="left"/>
              <w:rPr>
                <w:sz w:val="24"/>
                <w:szCs w:val="24"/>
              </w:rPr>
            </w:pPr>
            <w:r>
              <w:rPr>
                <w:rFonts w:eastAsia="Calibri" w:cs="Times New Roman"/>
                <w:color w:val="000000"/>
                <w:kern w:val="0"/>
                <w:sz w:val="24"/>
                <w:szCs w:val="24"/>
                <w:lang w:val="ru-RU" w:eastAsia="en-US" w:bidi="ar-SA"/>
              </w:rPr>
              <w:t>позиция 69</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Набор ключей комбинированных с трещоткой</w:t>
            </w:r>
          </w:p>
          <w:p>
            <w:pPr>
              <w:pStyle w:val="Normal"/>
              <w:widowControl w:val="false"/>
              <w:jc w:val="left"/>
              <w:rPr>
                <w:rFonts w:ascii="Times New Roman" w:hAnsi="Times New Roman"/>
                <w:sz w:val="24"/>
                <w:szCs w:val="24"/>
              </w:rPr>
            </w:pPr>
            <w:r>
              <w:rPr>
                <w:sz w:val="24"/>
                <w:szCs w:val="24"/>
              </w:rPr>
              <w:t>13 предметов</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51"/>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Тип:</w:t>
            </w:r>
            <w:r>
              <w:rPr>
                <w:rFonts w:eastAsia="Times New Roman" w:cs="Times New Roman"/>
                <w:b w:val="false"/>
                <w:bCs w:val="false"/>
                <w:color w:val="333333"/>
                <w:kern w:val="0"/>
                <w:sz w:val="22"/>
                <w:szCs w:val="22"/>
                <w:lang w:val="ru-RU" w:eastAsia="ru-RU" w:bidi="ar-SA"/>
              </w:rPr>
              <w:t> комбинированные (сочетают рожковую и накидную головки).</w:t>
            </w:r>
          </w:p>
          <w:p>
            <w:pPr>
              <w:pStyle w:val="Normal"/>
              <w:widowControl w:val="false"/>
              <w:numPr>
                <w:ilvl w:val="0"/>
                <w:numId w:val="51"/>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Размерный ряд:</w:t>
            </w:r>
            <w:r>
              <w:rPr>
                <w:rFonts w:eastAsia="Times New Roman" w:cs="Times New Roman"/>
                <w:b w:val="false"/>
                <w:bCs w:val="false"/>
                <w:color w:val="333333"/>
                <w:kern w:val="0"/>
                <w:sz w:val="22"/>
                <w:szCs w:val="22"/>
                <w:lang w:val="ru-RU" w:eastAsia="ru-RU" w:bidi="ar-SA"/>
              </w:rPr>
              <w:t> 10, 11, 12, 13, 14, 15, 16, 17, 18, 19 мм.</w:t>
            </w:r>
          </w:p>
          <w:p>
            <w:pPr>
              <w:pStyle w:val="Normal"/>
              <w:widowControl w:val="false"/>
              <w:numPr>
                <w:ilvl w:val="0"/>
                <w:numId w:val="51"/>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Трещотка:</w:t>
            </w:r>
            <w:r>
              <w:rPr>
                <w:rFonts w:eastAsia="Times New Roman" w:cs="Times New Roman"/>
                <w:b w:val="false"/>
                <w:bCs w:val="false"/>
                <w:color w:val="333333"/>
                <w:kern w:val="0"/>
                <w:sz w:val="22"/>
                <w:szCs w:val="22"/>
                <w:lang w:val="ru-RU" w:eastAsia="ru-RU" w:bidi="ar-SA"/>
              </w:rPr>
              <w:t> есть, с 72 зубьями и минимальным шагом 5° для работы в стеснённых условиях.</w:t>
            </w:r>
          </w:p>
          <w:p>
            <w:pPr>
              <w:pStyle w:val="Normal"/>
              <w:widowControl w:val="false"/>
              <w:numPr>
                <w:ilvl w:val="0"/>
                <w:numId w:val="51"/>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Шарнирный механизм:</w:t>
            </w:r>
            <w:r>
              <w:rPr>
                <w:rFonts w:eastAsia="Times New Roman" w:cs="Times New Roman"/>
                <w:b w:val="false"/>
                <w:bCs w:val="false"/>
                <w:color w:val="333333"/>
                <w:kern w:val="0"/>
                <w:sz w:val="22"/>
                <w:szCs w:val="22"/>
                <w:lang w:val="ru-RU" w:eastAsia="ru-RU" w:bidi="ar-SA"/>
              </w:rPr>
              <w:t> да, позволяет менять угол наклона рабочей части до 90° в обе стороны.</w:t>
            </w:r>
          </w:p>
          <w:p>
            <w:pPr>
              <w:pStyle w:val="Normal"/>
              <w:widowControl w:val="false"/>
              <w:numPr>
                <w:ilvl w:val="0"/>
                <w:numId w:val="51"/>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Материал:</w:t>
            </w:r>
            <w:r>
              <w:rPr>
                <w:rFonts w:eastAsia="Times New Roman" w:cs="Times New Roman"/>
                <w:b w:val="false"/>
                <w:bCs w:val="false"/>
                <w:color w:val="333333"/>
                <w:kern w:val="0"/>
                <w:sz w:val="22"/>
                <w:szCs w:val="22"/>
                <w:lang w:val="ru-RU" w:eastAsia="ru-RU" w:bidi="ar-SA"/>
              </w:rPr>
              <w:t> хромованадиевая сталь (CrV), твёрдость до 46 HRC.</w:t>
            </w:r>
          </w:p>
          <w:p>
            <w:pPr>
              <w:pStyle w:val="Normal"/>
              <w:widowControl w:val="false"/>
              <w:numPr>
                <w:ilvl w:val="0"/>
                <w:numId w:val="51"/>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Покрытие:</w:t>
            </w:r>
            <w:r>
              <w:rPr>
                <w:rFonts w:eastAsia="Times New Roman" w:cs="Times New Roman"/>
                <w:b w:val="false"/>
                <w:bCs w:val="false"/>
                <w:color w:val="333333"/>
                <w:kern w:val="0"/>
                <w:sz w:val="22"/>
                <w:szCs w:val="22"/>
                <w:lang w:val="ru-RU" w:eastAsia="ru-RU" w:bidi="ar-SA"/>
              </w:rPr>
              <w:t> микросатин,</w:t>
            </w:r>
          </w:p>
          <w:p>
            <w:pPr>
              <w:pStyle w:val="Normal"/>
              <w:widowControl w:val="false"/>
              <w:numPr>
                <w:ilvl w:val="0"/>
                <w:numId w:val="51"/>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Комплектация:</w:t>
            </w:r>
            <w:r>
              <w:rPr>
                <w:rFonts w:eastAsia="Times New Roman" w:cs="Times New Roman"/>
                <w:b w:val="false"/>
                <w:bCs w:val="false"/>
                <w:color w:val="333333"/>
                <w:kern w:val="0"/>
                <w:sz w:val="22"/>
                <w:szCs w:val="22"/>
                <w:lang w:val="ru-RU" w:eastAsia="ru-RU" w:bidi="ar-SA"/>
              </w:rPr>
              <w:t> 10 комбинированных ключей и 3 быстросъёмных адаптера для торцевых головок (посадочные размеры 1/4", 3/8" и 1/2").</w:t>
            </w:r>
          </w:p>
          <w:p>
            <w:pPr>
              <w:pStyle w:val="Normal"/>
              <w:widowControl w:val="false"/>
              <w:numPr>
                <w:ilvl w:val="0"/>
                <w:numId w:val="51"/>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Вес нетто:</w:t>
            </w:r>
            <w:r>
              <w:rPr>
                <w:rFonts w:eastAsia="Times New Roman" w:cs="Times New Roman"/>
                <w:b w:val="false"/>
                <w:bCs w:val="false"/>
                <w:color w:val="333333"/>
                <w:kern w:val="0"/>
                <w:sz w:val="22"/>
                <w:szCs w:val="22"/>
                <w:lang w:val="ru-RU" w:eastAsia="ru-RU" w:bidi="ar-SA"/>
              </w:rPr>
              <w:t> 2,645 кг.</w:t>
            </w:r>
          </w:p>
          <w:p>
            <w:pPr>
              <w:pStyle w:val="Normal"/>
              <w:widowControl w:val="false"/>
              <w:numPr>
                <w:ilvl w:val="0"/>
                <w:numId w:val="51"/>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Класс товара:</w:t>
            </w:r>
            <w:r>
              <w:rPr>
                <w:rFonts w:eastAsia="Times New Roman" w:cs="Times New Roman"/>
                <w:b w:val="false"/>
                <w:bCs w:val="false"/>
                <w:color w:val="333333"/>
                <w:kern w:val="0"/>
                <w:sz w:val="22"/>
                <w:szCs w:val="22"/>
                <w:lang w:val="ru-RU" w:eastAsia="ru-RU" w:bidi="ar-SA"/>
              </w:rPr>
              <w:t> профессиональный.</w:t>
            </w:r>
          </w:p>
          <w:p>
            <w:pPr>
              <w:pStyle w:val="Normal"/>
              <w:widowControl w:val="false"/>
              <w:numPr>
                <w:ilvl w:val="0"/>
                <w:numId w:val="51"/>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Стандарт:</w:t>
            </w:r>
            <w:r>
              <w:rPr>
                <w:rFonts w:eastAsia="Times New Roman" w:cs="Times New Roman"/>
                <w:b w:val="false"/>
                <w:bCs w:val="false"/>
                <w:color w:val="333333"/>
                <w:kern w:val="0"/>
                <w:sz w:val="22"/>
                <w:szCs w:val="22"/>
                <w:lang w:val="ru-RU" w:eastAsia="ru-RU" w:bidi="ar-SA"/>
              </w:rPr>
              <w:t> соответствует DIN 3113.</w:t>
            </w:r>
          </w:p>
          <w:p>
            <w:pPr>
              <w:pStyle w:val="Normal"/>
              <w:widowControl w:val="false"/>
              <w:numPr>
                <w:ilvl w:val="0"/>
                <w:numId w:val="51"/>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Диэлектрическое покрытие:</w:t>
            </w:r>
            <w:r>
              <w:rPr>
                <w:rFonts w:eastAsia="Times New Roman" w:cs="Times New Roman"/>
                <w:b w:val="false"/>
                <w:bCs w:val="false"/>
                <w:color w:val="333333"/>
                <w:kern w:val="0"/>
                <w:sz w:val="22"/>
                <w:szCs w:val="22"/>
                <w:lang w:val="ru-RU" w:eastAsia="ru-RU" w:bidi="ar-SA"/>
              </w:rPr>
              <w:t> отсутствует.</w:t>
            </w:r>
          </w:p>
          <w:p>
            <w:pPr>
              <w:pStyle w:val="Normal"/>
              <w:widowControl w:val="false"/>
              <w:numPr>
                <w:ilvl w:val="0"/>
                <w:numId w:val="51"/>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Упаковка:</w:t>
            </w:r>
            <w:r>
              <w:rPr>
                <w:rFonts w:eastAsia="Times New Roman" w:cs="Times New Roman"/>
                <w:b w:val="false"/>
                <w:bCs w:val="false"/>
                <w:color w:val="333333"/>
                <w:kern w:val="0"/>
                <w:sz w:val="22"/>
                <w:szCs w:val="22"/>
                <w:lang w:val="ru-RU" w:eastAsia="ru-RU" w:bidi="ar-SA"/>
              </w:rPr>
              <w:t> прочный металлический кейс с отделениями для хранения</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center"/>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center"/>
              <w:rPr>
                <w:rFonts w:ascii="Times New Roman" w:hAnsi="Times New Roman" w:cs="Times New Roman"/>
                <w:sz w:val="22"/>
                <w:szCs w:val="22"/>
              </w:rPr>
            </w:pPr>
            <w:r>
              <w:rPr>
                <w:rFonts w:eastAsia="Calibri" w:cs="Times New Roman"/>
                <w:color w:val="000000"/>
                <w:kern w:val="0"/>
                <w:sz w:val="22"/>
                <w:szCs w:val="22"/>
                <w:lang w:val="ru-RU" w:eastAsia="en-US" w:bidi="ar-SA"/>
              </w:rPr>
              <w:t>70</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sz w:val="24"/>
                <w:szCs w:val="24"/>
              </w:rPr>
            </w:pPr>
            <w:r>
              <w:rPr>
                <w:rFonts w:eastAsia="Calibri" w:cs="Times New Roman"/>
                <w:color w:val="000000"/>
                <w:kern w:val="0"/>
                <w:sz w:val="24"/>
                <w:szCs w:val="24"/>
                <w:lang w:val="ru-RU" w:eastAsia="en-US" w:bidi="ar-SA"/>
              </w:rPr>
              <w:t>позиция 70</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Набор ключей комбинированных с трещоткой</w:t>
            </w:r>
          </w:p>
          <w:p>
            <w:pPr>
              <w:pStyle w:val="Normal"/>
              <w:widowControl w:val="false"/>
              <w:jc w:val="left"/>
              <w:rPr>
                <w:rFonts w:ascii="Times New Roman" w:hAnsi="Times New Roman"/>
                <w:sz w:val="24"/>
                <w:szCs w:val="24"/>
              </w:rPr>
            </w:pPr>
            <w:r>
              <w:rPr>
                <w:sz w:val="24"/>
                <w:szCs w:val="24"/>
              </w:rPr>
              <w:t>8 предметов</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52"/>
              </w:numPr>
              <w:tabs>
                <w:tab w:val="clear" w:pos="708"/>
                <w:tab w:val="left" w:pos="0" w:leader="none"/>
              </w:tabs>
              <w:ind w:left="0" w:hanging="0"/>
              <w:jc w:val="left"/>
              <w:rPr/>
            </w:pPr>
            <w:r>
              <w:rPr>
                <w:rStyle w:val="Strong9"/>
                <w:b w:val="false"/>
                <w:i w:val="false"/>
                <w:caps w:val="false"/>
                <w:smallCaps w:val="false"/>
                <w:color w:val="333333"/>
                <w:spacing w:val="0"/>
                <w:sz w:val="22"/>
                <w:szCs w:val="22"/>
              </w:rPr>
              <w:t>Количество предметов:</w:t>
            </w:r>
            <w:r>
              <w:rPr>
                <w:b w:val="false"/>
                <w:i w:val="false"/>
                <w:caps w:val="false"/>
                <w:smallCaps w:val="false"/>
                <w:color w:val="333333"/>
                <w:spacing w:val="0"/>
                <w:sz w:val="22"/>
                <w:szCs w:val="22"/>
              </w:rPr>
              <w:t> 8 штук.</w:t>
            </w:r>
          </w:p>
          <w:p>
            <w:pPr>
              <w:pStyle w:val="Normal"/>
              <w:widowControl w:val="false"/>
              <w:numPr>
                <w:ilvl w:val="0"/>
                <w:numId w:val="52"/>
              </w:numPr>
              <w:tabs>
                <w:tab w:val="clear" w:pos="708"/>
                <w:tab w:val="left" w:pos="0" w:leader="none"/>
              </w:tabs>
              <w:ind w:left="0" w:hanging="0"/>
              <w:jc w:val="left"/>
              <w:rPr/>
            </w:pPr>
            <w:r>
              <w:rPr>
                <w:rStyle w:val="Strong9"/>
                <w:b w:val="false"/>
                <w:i w:val="false"/>
                <w:caps w:val="false"/>
                <w:smallCaps w:val="false"/>
                <w:color w:val="333333"/>
                <w:spacing w:val="0"/>
                <w:sz w:val="22"/>
                <w:szCs w:val="22"/>
              </w:rPr>
              <w:t>Диапазон размеров:</w:t>
            </w:r>
            <w:r>
              <w:rPr>
                <w:b w:val="false"/>
                <w:i w:val="false"/>
                <w:caps w:val="false"/>
                <w:smallCaps w:val="false"/>
                <w:color w:val="333333"/>
                <w:spacing w:val="0"/>
                <w:sz w:val="22"/>
                <w:szCs w:val="22"/>
              </w:rPr>
              <w:t> 8, 10, 12, 13, 14, 15, 17, 19 мм.</w:t>
            </w:r>
          </w:p>
          <w:p>
            <w:pPr>
              <w:pStyle w:val="Normal"/>
              <w:widowControl w:val="false"/>
              <w:numPr>
                <w:ilvl w:val="0"/>
                <w:numId w:val="52"/>
              </w:numPr>
              <w:tabs>
                <w:tab w:val="clear" w:pos="708"/>
                <w:tab w:val="left" w:pos="0" w:leader="none"/>
              </w:tabs>
              <w:ind w:left="0" w:hanging="0"/>
              <w:jc w:val="left"/>
              <w:rPr/>
            </w:pPr>
            <w:r>
              <w:rPr>
                <w:rStyle w:val="Strong9"/>
                <w:b w:val="false"/>
                <w:i w:val="false"/>
                <w:caps w:val="false"/>
                <w:smallCaps w:val="false"/>
                <w:color w:val="333333"/>
                <w:spacing w:val="0"/>
                <w:sz w:val="22"/>
                <w:szCs w:val="22"/>
              </w:rPr>
              <w:t>Материал:</w:t>
            </w:r>
            <w:r>
              <w:rPr>
                <w:b w:val="false"/>
                <w:i w:val="false"/>
                <w:caps w:val="false"/>
                <w:smallCaps w:val="false"/>
                <w:color w:val="333333"/>
                <w:spacing w:val="0"/>
                <w:sz w:val="22"/>
                <w:szCs w:val="22"/>
              </w:rPr>
              <w:t> хром-ванадиевая сталь (CrV).</w:t>
            </w:r>
          </w:p>
          <w:p>
            <w:pPr>
              <w:pStyle w:val="Normal"/>
              <w:widowControl w:val="false"/>
              <w:numPr>
                <w:ilvl w:val="0"/>
                <w:numId w:val="52"/>
              </w:numPr>
              <w:tabs>
                <w:tab w:val="clear" w:pos="708"/>
                <w:tab w:val="left" w:pos="0" w:leader="none"/>
              </w:tabs>
              <w:ind w:left="0" w:hanging="0"/>
              <w:jc w:val="left"/>
              <w:rPr/>
            </w:pPr>
            <w:r>
              <w:rPr>
                <w:rStyle w:val="Strong9"/>
                <w:b w:val="false"/>
                <w:i w:val="false"/>
                <w:caps w:val="false"/>
                <w:smallCaps w:val="false"/>
                <w:color w:val="333333"/>
                <w:spacing w:val="0"/>
                <w:sz w:val="22"/>
                <w:szCs w:val="22"/>
              </w:rPr>
              <w:t>Метод изготовления:</w:t>
            </w:r>
            <w:r>
              <w:rPr>
                <w:b w:val="false"/>
                <w:i w:val="false"/>
                <w:caps w:val="false"/>
                <w:smallCaps w:val="false"/>
                <w:color w:val="333333"/>
                <w:spacing w:val="0"/>
                <w:sz w:val="22"/>
                <w:szCs w:val="22"/>
              </w:rPr>
              <w:t> горячая штамповка (ковка на молотах).</w:t>
            </w:r>
          </w:p>
          <w:p>
            <w:pPr>
              <w:pStyle w:val="Normal"/>
              <w:widowControl w:val="false"/>
              <w:numPr>
                <w:ilvl w:val="0"/>
                <w:numId w:val="52"/>
              </w:numPr>
              <w:tabs>
                <w:tab w:val="clear" w:pos="708"/>
                <w:tab w:val="left" w:pos="0" w:leader="none"/>
              </w:tabs>
              <w:ind w:left="0" w:hanging="0"/>
              <w:jc w:val="left"/>
              <w:rPr/>
            </w:pPr>
            <w:r>
              <w:rPr>
                <w:rStyle w:val="Strong9"/>
                <w:b w:val="false"/>
                <w:i w:val="false"/>
                <w:caps w:val="false"/>
                <w:smallCaps w:val="false"/>
                <w:color w:val="333333"/>
                <w:spacing w:val="0"/>
                <w:sz w:val="22"/>
                <w:szCs w:val="22"/>
              </w:rPr>
              <w:t>Конструкция:</w:t>
            </w:r>
            <w:r>
              <w:rPr>
                <w:b w:val="false"/>
                <w:i w:val="false"/>
                <w:caps w:val="false"/>
                <w:smallCaps w:val="false"/>
                <w:color w:val="333333"/>
                <w:spacing w:val="0"/>
                <w:sz w:val="22"/>
                <w:szCs w:val="22"/>
              </w:rPr>
              <w:t> комбинированная — с одной стороны открытый зев, с другой — кольцевая часть с 12-гранным профилем.</w:t>
            </w:r>
          </w:p>
          <w:p>
            <w:pPr>
              <w:pStyle w:val="Normal"/>
              <w:widowControl w:val="false"/>
              <w:numPr>
                <w:ilvl w:val="0"/>
                <w:numId w:val="52"/>
              </w:numPr>
              <w:tabs>
                <w:tab w:val="clear" w:pos="708"/>
                <w:tab w:val="left" w:pos="0" w:leader="none"/>
              </w:tabs>
              <w:ind w:left="0" w:hanging="0"/>
              <w:jc w:val="left"/>
              <w:rPr/>
            </w:pPr>
            <w:r>
              <w:rPr>
                <w:rStyle w:val="Strong9"/>
                <w:b w:val="false"/>
                <w:i w:val="false"/>
                <w:caps w:val="false"/>
                <w:smallCaps w:val="false"/>
                <w:color w:val="333333"/>
                <w:spacing w:val="0"/>
                <w:sz w:val="22"/>
                <w:szCs w:val="22"/>
              </w:rPr>
              <w:t>Трещотка:</w:t>
            </w:r>
            <w:r>
              <w:rPr>
                <w:b w:val="false"/>
                <w:i w:val="false"/>
                <w:caps w:val="false"/>
                <w:smallCaps w:val="false"/>
                <w:color w:val="333333"/>
                <w:spacing w:val="0"/>
                <w:sz w:val="22"/>
                <w:szCs w:val="22"/>
              </w:rPr>
              <w:t> на накидной части. Количество зубьев — 72, минимальный рабочий ход — 5 градусов.</w:t>
            </w:r>
          </w:p>
          <w:p>
            <w:pPr>
              <w:pStyle w:val="Normal"/>
              <w:widowControl w:val="false"/>
              <w:numPr>
                <w:ilvl w:val="0"/>
                <w:numId w:val="52"/>
              </w:numPr>
              <w:tabs>
                <w:tab w:val="clear" w:pos="708"/>
                <w:tab w:val="left" w:pos="0" w:leader="none"/>
              </w:tabs>
              <w:ind w:left="0" w:hanging="0"/>
              <w:jc w:val="left"/>
              <w:rPr/>
            </w:pPr>
            <w:r>
              <w:rPr>
                <w:rStyle w:val="Strong9"/>
                <w:b w:val="false"/>
                <w:i w:val="false"/>
                <w:caps w:val="false"/>
                <w:smallCaps w:val="false"/>
                <w:color w:val="333333"/>
                <w:spacing w:val="0"/>
                <w:sz w:val="22"/>
                <w:szCs w:val="22"/>
              </w:rPr>
              <w:t>Твёрдость:</w:t>
            </w:r>
            <w:r>
              <w:rPr>
                <w:b w:val="false"/>
                <w:i w:val="false"/>
                <w:caps w:val="false"/>
                <w:smallCaps w:val="false"/>
                <w:color w:val="333333"/>
                <w:spacing w:val="0"/>
                <w:sz w:val="22"/>
                <w:szCs w:val="22"/>
              </w:rPr>
              <w:t> 39–41 HRC (после термообработки).</w:t>
            </w:r>
          </w:p>
          <w:p>
            <w:pPr>
              <w:pStyle w:val="Normal"/>
              <w:widowControl w:val="false"/>
              <w:numPr>
                <w:ilvl w:val="0"/>
                <w:numId w:val="52"/>
              </w:numPr>
              <w:tabs>
                <w:tab w:val="clear" w:pos="708"/>
                <w:tab w:val="left" w:pos="0" w:leader="none"/>
              </w:tabs>
              <w:ind w:left="0" w:hanging="0"/>
              <w:jc w:val="left"/>
              <w:rPr/>
            </w:pPr>
            <w:r>
              <w:rPr>
                <w:rStyle w:val="Strong9"/>
                <w:b w:val="false"/>
                <w:i w:val="false"/>
                <w:caps w:val="false"/>
                <w:smallCaps w:val="false"/>
                <w:color w:val="333333"/>
                <w:spacing w:val="0"/>
                <w:sz w:val="22"/>
                <w:szCs w:val="22"/>
              </w:rPr>
              <w:t>Покрытие:</w:t>
            </w:r>
            <w:r>
              <w:rPr>
                <w:b w:val="false"/>
                <w:i w:val="false"/>
                <w:caps w:val="false"/>
                <w:smallCaps w:val="false"/>
                <w:color w:val="333333"/>
                <w:spacing w:val="0"/>
                <w:sz w:val="22"/>
                <w:szCs w:val="22"/>
              </w:rPr>
              <w:t> хромоникелевое, с матовым эффектом</w:t>
            </w:r>
          </w:p>
          <w:p>
            <w:pPr>
              <w:pStyle w:val="Normal"/>
              <w:widowControl w:val="false"/>
              <w:numPr>
                <w:ilvl w:val="0"/>
                <w:numId w:val="52"/>
              </w:numPr>
              <w:tabs>
                <w:tab w:val="clear" w:pos="708"/>
                <w:tab w:val="left" w:pos="0" w:leader="none"/>
              </w:tabs>
              <w:ind w:left="0" w:hanging="0"/>
              <w:jc w:val="left"/>
              <w:rPr/>
            </w:pPr>
            <w:r>
              <w:rPr>
                <w:rStyle w:val="Strong9"/>
                <w:b w:val="false"/>
                <w:i w:val="false"/>
                <w:caps w:val="false"/>
                <w:smallCaps w:val="false"/>
                <w:color w:val="333333"/>
                <w:spacing w:val="0"/>
                <w:sz w:val="22"/>
                <w:szCs w:val="22"/>
              </w:rPr>
              <w:t>Упаковка:</w:t>
            </w:r>
            <w:r>
              <w:rPr>
                <w:b w:val="false"/>
                <w:i w:val="false"/>
                <w:caps w:val="false"/>
                <w:smallCaps w:val="false"/>
                <w:color w:val="333333"/>
                <w:spacing w:val="0"/>
                <w:sz w:val="22"/>
                <w:szCs w:val="22"/>
              </w:rPr>
              <w:t> пластиковый холдер (держатель) или тетроновая сумка</w:t>
            </w:r>
          </w:p>
          <w:p>
            <w:pPr>
              <w:pStyle w:val="Normal"/>
              <w:widowControl w:val="false"/>
              <w:numPr>
                <w:ilvl w:val="0"/>
                <w:numId w:val="52"/>
              </w:numPr>
              <w:tabs>
                <w:tab w:val="clear" w:pos="708"/>
                <w:tab w:val="left" w:pos="0" w:leader="none"/>
              </w:tabs>
              <w:ind w:left="0" w:hanging="0"/>
              <w:jc w:val="left"/>
              <w:rPr/>
            </w:pPr>
            <w:r>
              <w:rPr>
                <w:rStyle w:val="Strong9"/>
                <w:b w:val="false"/>
                <w:i w:val="false"/>
                <w:caps w:val="false"/>
                <w:smallCaps w:val="false"/>
                <w:color w:val="333333"/>
                <w:spacing w:val="0"/>
                <w:sz w:val="22"/>
                <w:szCs w:val="22"/>
              </w:rPr>
              <w:t>Вес нетто:</w:t>
            </w:r>
            <w:r>
              <w:rPr>
                <w:caps w:val="false"/>
                <w:smallCaps w:val="false"/>
                <w:color w:val="333333"/>
                <w:spacing w:val="0"/>
                <w:sz w:val="22"/>
                <w:szCs w:val="22"/>
              </w:rPr>
              <w:t> </w:t>
            </w:r>
            <w:r>
              <w:rPr>
                <w:b w:val="false"/>
                <w:i w:val="false"/>
                <w:caps w:val="false"/>
                <w:smallCaps w:val="false"/>
                <w:color w:val="333333"/>
                <w:spacing w:val="0"/>
                <w:sz w:val="22"/>
                <w:szCs w:val="22"/>
              </w:rPr>
              <w:t>примерно 1,08–1,225 кг</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center"/>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center"/>
              <w:rPr>
                <w:rFonts w:ascii="Times New Roman" w:hAnsi="Times New Roman" w:cs="Times New Roman"/>
                <w:sz w:val="22"/>
                <w:szCs w:val="22"/>
              </w:rPr>
            </w:pPr>
            <w:r>
              <w:rPr>
                <w:rFonts w:eastAsia="Calibri" w:cs="Times New Roman"/>
                <w:color w:val="000000"/>
                <w:kern w:val="0"/>
                <w:sz w:val="22"/>
                <w:szCs w:val="22"/>
                <w:lang w:val="ru-RU" w:eastAsia="en-US" w:bidi="ar-SA"/>
              </w:rPr>
              <w:t>71</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sz w:val="24"/>
                <w:szCs w:val="24"/>
              </w:rPr>
            </w:pPr>
            <w:r>
              <w:rPr>
                <w:rFonts w:eastAsia="Calibri" w:cs="Times New Roman"/>
                <w:color w:val="000000"/>
                <w:kern w:val="0"/>
                <w:sz w:val="24"/>
                <w:szCs w:val="24"/>
                <w:lang w:val="ru-RU" w:eastAsia="en-US" w:bidi="ar-SA"/>
              </w:rPr>
              <w:t>позиция 71</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Набор ключей рожковых 15шт</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53"/>
              </w:numPr>
              <w:tabs>
                <w:tab w:val="clear" w:pos="708"/>
                <w:tab w:val="left" w:pos="0" w:leader="none"/>
              </w:tabs>
              <w:ind w:left="0" w:hanging="0"/>
              <w:jc w:val="left"/>
              <w:rPr/>
            </w:pPr>
            <w:r>
              <w:rPr>
                <w:rStyle w:val="Strong9"/>
                <w:b w:val="false"/>
                <w:i w:val="false"/>
                <w:caps w:val="false"/>
                <w:smallCaps w:val="false"/>
                <w:color w:val="333333"/>
                <w:spacing w:val="0"/>
                <w:sz w:val="22"/>
                <w:szCs w:val="22"/>
              </w:rPr>
              <w:t>Количество в комплекте:</w:t>
            </w:r>
            <w:r>
              <w:rPr>
                <w:b w:val="false"/>
                <w:i w:val="false"/>
                <w:caps w:val="false"/>
                <w:smallCaps w:val="false"/>
                <w:color w:val="333333"/>
                <w:spacing w:val="0"/>
                <w:sz w:val="22"/>
                <w:szCs w:val="22"/>
              </w:rPr>
              <w:t> 15 штук.</w:t>
            </w:r>
          </w:p>
          <w:p>
            <w:pPr>
              <w:pStyle w:val="Normal"/>
              <w:widowControl w:val="false"/>
              <w:numPr>
                <w:ilvl w:val="0"/>
                <w:numId w:val="53"/>
              </w:numPr>
              <w:tabs>
                <w:tab w:val="clear" w:pos="708"/>
                <w:tab w:val="left" w:pos="0" w:leader="none"/>
              </w:tabs>
              <w:ind w:left="0" w:hanging="0"/>
              <w:jc w:val="left"/>
              <w:rPr/>
            </w:pPr>
            <w:r>
              <w:rPr>
                <w:rStyle w:val="Strong9"/>
                <w:b w:val="false"/>
                <w:i w:val="false"/>
                <w:caps w:val="false"/>
                <w:smallCaps w:val="false"/>
                <w:color w:val="333333"/>
                <w:spacing w:val="0"/>
                <w:sz w:val="22"/>
                <w:szCs w:val="22"/>
              </w:rPr>
              <w:t>Диапазон размеров зева:</w:t>
            </w:r>
            <w:r>
              <w:rPr>
                <w:b w:val="false"/>
                <w:i w:val="false"/>
                <w:caps w:val="false"/>
                <w:smallCaps w:val="false"/>
                <w:color w:val="333333"/>
                <w:spacing w:val="0"/>
                <w:sz w:val="22"/>
                <w:szCs w:val="22"/>
              </w:rPr>
              <w:t> от 6 до 32 мм.</w:t>
            </w:r>
          </w:p>
          <w:p>
            <w:pPr>
              <w:pStyle w:val="Normal"/>
              <w:widowControl w:val="false"/>
              <w:numPr>
                <w:ilvl w:val="0"/>
                <w:numId w:val="53"/>
              </w:numPr>
              <w:tabs>
                <w:tab w:val="clear" w:pos="708"/>
                <w:tab w:val="left" w:pos="0" w:leader="none"/>
              </w:tabs>
              <w:ind w:left="0" w:hanging="0"/>
              <w:jc w:val="left"/>
              <w:rPr/>
            </w:pPr>
            <w:r>
              <w:rPr>
                <w:rStyle w:val="Strong9"/>
                <w:b w:val="false"/>
                <w:i w:val="false"/>
                <w:caps w:val="false"/>
                <w:smallCaps w:val="false"/>
                <w:color w:val="333333"/>
                <w:spacing w:val="0"/>
                <w:sz w:val="22"/>
                <w:szCs w:val="22"/>
              </w:rPr>
              <w:t>Материал:</w:t>
            </w:r>
            <w:r>
              <w:rPr>
                <w:b w:val="false"/>
                <w:i w:val="false"/>
                <w:caps w:val="false"/>
                <w:smallCaps w:val="false"/>
                <w:color w:val="333333"/>
                <w:spacing w:val="0"/>
                <w:sz w:val="22"/>
                <w:szCs w:val="22"/>
              </w:rPr>
              <w:t> хромованадиевая сталь (CrV).</w:t>
            </w:r>
          </w:p>
          <w:p>
            <w:pPr>
              <w:pStyle w:val="Normal"/>
              <w:widowControl w:val="false"/>
              <w:numPr>
                <w:ilvl w:val="0"/>
                <w:numId w:val="53"/>
              </w:numPr>
              <w:tabs>
                <w:tab w:val="clear" w:pos="708"/>
                <w:tab w:val="left" w:pos="0" w:leader="none"/>
              </w:tabs>
              <w:ind w:left="0" w:hanging="0"/>
              <w:jc w:val="left"/>
              <w:rPr/>
            </w:pPr>
            <w:r>
              <w:rPr>
                <w:rStyle w:val="Strong9"/>
                <w:b w:val="false"/>
                <w:i w:val="false"/>
                <w:caps w:val="false"/>
                <w:smallCaps w:val="false"/>
                <w:color w:val="333333"/>
                <w:spacing w:val="0"/>
                <w:sz w:val="22"/>
                <w:szCs w:val="22"/>
              </w:rPr>
              <w:t>Обработка:</w:t>
            </w:r>
            <w:r>
              <w:rPr>
                <w:b w:val="false"/>
                <w:i w:val="false"/>
                <w:caps w:val="false"/>
                <w:smallCaps w:val="false"/>
                <w:color w:val="333333"/>
                <w:spacing w:val="0"/>
                <w:sz w:val="22"/>
                <w:szCs w:val="22"/>
              </w:rPr>
              <w:t> изготовлены методом горячей ковки, прошли отжиг, закалку и отпуск.</w:t>
            </w:r>
          </w:p>
          <w:p>
            <w:pPr>
              <w:pStyle w:val="Normal"/>
              <w:widowControl w:val="false"/>
              <w:numPr>
                <w:ilvl w:val="0"/>
                <w:numId w:val="53"/>
              </w:numPr>
              <w:tabs>
                <w:tab w:val="clear" w:pos="708"/>
                <w:tab w:val="left" w:pos="0" w:leader="none"/>
              </w:tabs>
              <w:ind w:left="0" w:hanging="0"/>
              <w:jc w:val="left"/>
              <w:rPr/>
            </w:pPr>
            <w:r>
              <w:rPr>
                <w:rStyle w:val="Strong9"/>
                <w:b w:val="false"/>
                <w:i w:val="false"/>
                <w:caps w:val="false"/>
                <w:smallCaps w:val="false"/>
                <w:color w:val="333333"/>
                <w:spacing w:val="0"/>
                <w:sz w:val="22"/>
                <w:szCs w:val="22"/>
              </w:rPr>
              <w:t>Твёрдость рабочих частей:</w:t>
            </w:r>
            <w:r>
              <w:rPr>
                <w:b w:val="false"/>
                <w:i w:val="false"/>
                <w:caps w:val="false"/>
                <w:smallCaps w:val="false"/>
                <w:color w:val="333333"/>
                <w:spacing w:val="0"/>
                <w:sz w:val="22"/>
                <w:szCs w:val="22"/>
              </w:rPr>
              <w:t> 42–47 HRC (соответствует ГОСТ 2839).</w:t>
            </w:r>
          </w:p>
          <w:p>
            <w:pPr>
              <w:pStyle w:val="Normal"/>
              <w:widowControl w:val="false"/>
              <w:numPr>
                <w:ilvl w:val="0"/>
                <w:numId w:val="53"/>
              </w:numPr>
              <w:tabs>
                <w:tab w:val="clear" w:pos="708"/>
                <w:tab w:val="left" w:pos="0" w:leader="none"/>
              </w:tabs>
              <w:ind w:left="0" w:hanging="0"/>
              <w:jc w:val="left"/>
              <w:rPr/>
            </w:pPr>
            <w:r>
              <w:rPr>
                <w:rStyle w:val="Strong9"/>
                <w:b w:val="false"/>
                <w:i w:val="false"/>
                <w:caps w:val="false"/>
                <w:smallCaps w:val="false"/>
                <w:color w:val="333333"/>
                <w:spacing w:val="0"/>
                <w:sz w:val="22"/>
                <w:szCs w:val="22"/>
              </w:rPr>
              <w:t>Покрытие:</w:t>
            </w:r>
            <w:r>
              <w:rPr>
                <w:b w:val="false"/>
                <w:i w:val="false"/>
                <w:caps w:val="false"/>
                <w:smallCaps w:val="false"/>
                <w:color w:val="333333"/>
                <w:spacing w:val="0"/>
                <w:sz w:val="22"/>
                <w:szCs w:val="22"/>
              </w:rPr>
              <w:t> фосфатированное</w:t>
            </w:r>
          </w:p>
          <w:p>
            <w:pPr>
              <w:pStyle w:val="Normal"/>
              <w:widowControl w:val="false"/>
              <w:numPr>
                <w:ilvl w:val="0"/>
                <w:numId w:val="53"/>
              </w:numPr>
              <w:tabs>
                <w:tab w:val="clear" w:pos="708"/>
                <w:tab w:val="left" w:pos="0" w:leader="none"/>
              </w:tabs>
              <w:ind w:left="0" w:hanging="0"/>
              <w:jc w:val="left"/>
              <w:rPr/>
            </w:pPr>
            <w:r>
              <w:rPr>
                <w:rStyle w:val="Strong9"/>
                <w:b w:val="false"/>
                <w:i w:val="false"/>
                <w:caps w:val="false"/>
                <w:smallCaps w:val="false"/>
                <w:color w:val="333333"/>
                <w:spacing w:val="0"/>
                <w:sz w:val="22"/>
                <w:szCs w:val="22"/>
              </w:rPr>
              <w:t>Конструкция:</w:t>
            </w:r>
            <w:r>
              <w:rPr>
                <w:b w:val="false"/>
                <w:i w:val="false"/>
                <w:caps w:val="false"/>
                <w:smallCaps w:val="false"/>
                <w:color w:val="333333"/>
                <w:spacing w:val="0"/>
                <w:sz w:val="22"/>
                <w:szCs w:val="22"/>
              </w:rPr>
              <w:t> двусторонние (на каждом конце губки с разным размером зева).</w:t>
            </w:r>
          </w:p>
          <w:p>
            <w:pPr>
              <w:pStyle w:val="Normal"/>
              <w:widowControl w:val="false"/>
              <w:numPr>
                <w:ilvl w:val="0"/>
                <w:numId w:val="53"/>
              </w:numPr>
              <w:tabs>
                <w:tab w:val="clear" w:pos="708"/>
                <w:tab w:val="left" w:pos="0" w:leader="none"/>
              </w:tabs>
              <w:ind w:left="0" w:hanging="0"/>
              <w:jc w:val="left"/>
              <w:rPr/>
            </w:pPr>
            <w:r>
              <w:rPr>
                <w:rStyle w:val="Strong9"/>
                <w:b w:val="false"/>
                <w:i w:val="false"/>
                <w:caps w:val="false"/>
                <w:smallCaps w:val="false"/>
                <w:color w:val="333333"/>
                <w:spacing w:val="0"/>
                <w:sz w:val="22"/>
                <w:szCs w:val="22"/>
              </w:rPr>
              <w:t>Особенность дизайна:</w:t>
            </w:r>
            <w:r>
              <w:rPr>
                <w:b w:val="false"/>
                <w:i w:val="false"/>
                <w:caps w:val="false"/>
                <w:smallCaps w:val="false"/>
                <w:color w:val="333333"/>
                <w:spacing w:val="0"/>
                <w:sz w:val="22"/>
                <w:szCs w:val="22"/>
              </w:rPr>
              <w:t> губки расположены под углом к оси тела ключа — это удобно для работы в труднодоступных местах.</w:t>
            </w:r>
          </w:p>
          <w:p>
            <w:pPr>
              <w:pStyle w:val="Normal"/>
              <w:widowControl w:val="false"/>
              <w:numPr>
                <w:ilvl w:val="0"/>
                <w:numId w:val="53"/>
              </w:numPr>
              <w:tabs>
                <w:tab w:val="clear" w:pos="708"/>
                <w:tab w:val="left" w:pos="0" w:leader="none"/>
              </w:tabs>
              <w:ind w:left="0" w:hanging="0"/>
              <w:jc w:val="left"/>
              <w:rPr/>
            </w:pPr>
            <w:r>
              <w:rPr>
                <w:rStyle w:val="Strong9"/>
                <w:b w:val="false"/>
                <w:i w:val="false"/>
                <w:caps w:val="false"/>
                <w:smallCaps w:val="false"/>
                <w:color w:val="333333"/>
                <w:spacing w:val="0"/>
                <w:sz w:val="22"/>
                <w:szCs w:val="22"/>
              </w:rPr>
              <w:t>Вес нетто:</w:t>
            </w:r>
            <w:r>
              <w:rPr>
                <w:b w:val="false"/>
                <w:i w:val="false"/>
                <w:caps w:val="false"/>
                <w:smallCaps w:val="false"/>
                <w:color w:val="333333"/>
                <w:spacing w:val="0"/>
                <w:sz w:val="22"/>
                <w:szCs w:val="22"/>
              </w:rPr>
              <w:t> около 1,73 кг.</w:t>
            </w:r>
          </w:p>
          <w:p>
            <w:pPr>
              <w:pStyle w:val="Normal"/>
              <w:widowControl w:val="false"/>
              <w:numPr>
                <w:ilvl w:val="0"/>
                <w:numId w:val="53"/>
              </w:numPr>
              <w:tabs>
                <w:tab w:val="clear" w:pos="708"/>
                <w:tab w:val="left" w:pos="0" w:leader="none"/>
              </w:tabs>
              <w:ind w:left="0" w:hanging="0"/>
              <w:jc w:val="left"/>
              <w:rPr/>
            </w:pPr>
            <w:r>
              <w:rPr>
                <w:rStyle w:val="Strong9"/>
                <w:b w:val="false"/>
                <w:i w:val="false"/>
                <w:caps w:val="false"/>
                <w:smallCaps w:val="false"/>
                <w:color w:val="333333"/>
                <w:spacing w:val="0"/>
                <w:sz w:val="22"/>
                <w:szCs w:val="22"/>
              </w:rPr>
              <w:t>Форма:</w:t>
            </w:r>
            <w:r>
              <w:rPr>
                <w:b w:val="false"/>
                <w:i w:val="false"/>
                <w:caps w:val="false"/>
                <w:smallCaps w:val="false"/>
                <w:color w:val="333333"/>
                <w:spacing w:val="0"/>
                <w:sz w:val="22"/>
                <w:szCs w:val="22"/>
              </w:rPr>
              <w:t> прямая.</w:t>
            </w:r>
          </w:p>
          <w:p>
            <w:pPr>
              <w:pStyle w:val="Normal"/>
              <w:widowControl w:val="false"/>
              <w:numPr>
                <w:ilvl w:val="0"/>
                <w:numId w:val="53"/>
              </w:numPr>
              <w:tabs>
                <w:tab w:val="clear" w:pos="708"/>
                <w:tab w:val="left" w:pos="0" w:leader="none"/>
              </w:tabs>
              <w:ind w:left="0" w:hanging="0"/>
              <w:jc w:val="left"/>
              <w:rPr/>
            </w:pPr>
            <w:r>
              <w:rPr>
                <w:rStyle w:val="Strong9"/>
                <w:b w:val="false"/>
                <w:i w:val="false"/>
                <w:caps w:val="false"/>
                <w:smallCaps w:val="false"/>
                <w:color w:val="333333"/>
                <w:spacing w:val="0"/>
                <w:sz w:val="22"/>
                <w:szCs w:val="22"/>
              </w:rPr>
              <w:t>Тип упаковки:</w:t>
            </w:r>
            <w:r>
              <w:rPr>
                <w:b w:val="false"/>
                <w:i w:val="false"/>
                <w:caps w:val="false"/>
                <w:smallCaps w:val="false"/>
                <w:color w:val="333333"/>
                <w:spacing w:val="0"/>
                <w:sz w:val="22"/>
                <w:szCs w:val="22"/>
              </w:rPr>
              <w:t> сумка.</w:t>
            </w:r>
          </w:p>
          <w:p>
            <w:pPr>
              <w:pStyle w:val="Normal"/>
              <w:widowControl w:val="false"/>
              <w:numPr>
                <w:ilvl w:val="0"/>
                <w:numId w:val="53"/>
              </w:numPr>
              <w:tabs>
                <w:tab w:val="clear" w:pos="708"/>
                <w:tab w:val="left" w:pos="0" w:leader="none"/>
              </w:tabs>
              <w:ind w:left="0" w:hanging="0"/>
              <w:jc w:val="left"/>
              <w:rPr/>
            </w:pPr>
            <w:r>
              <w:rPr>
                <w:rStyle w:val="Strong9"/>
                <w:b w:val="false"/>
                <w:i w:val="false"/>
                <w:caps w:val="false"/>
                <w:smallCaps w:val="false"/>
                <w:color w:val="333333"/>
                <w:spacing w:val="0"/>
                <w:sz w:val="22"/>
                <w:szCs w:val="22"/>
              </w:rPr>
              <w:t>Размеры ключей в комплекте:</w:t>
            </w:r>
            <w:r>
              <w:rPr>
                <w:b w:val="false"/>
                <w:i w:val="false"/>
                <w:caps w:val="false"/>
                <w:smallCaps w:val="false"/>
                <w:color w:val="333333"/>
                <w:spacing w:val="0"/>
                <w:sz w:val="22"/>
                <w:szCs w:val="22"/>
              </w:rPr>
              <w:t> 6×7, 8×10, 9×11, 10×12 (2 шт.), 12×13 (2 шт.), 13×14, 14×15, 14×17, 17×19, 19×22, 22×24, 27×30, 30×32</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center"/>
              <w:rPr>
                <w:rFonts w:ascii="Times New Roman" w:hAnsi="Times New Roman" w:eastAsia="Calibri" w:cs="Times New Roman"/>
                <w:color w:val="000000"/>
                <w:sz w:val="22"/>
                <w:szCs w:val="22"/>
              </w:rPr>
            </w:pPr>
            <w:r>
              <w:rPr>
                <w:rFonts w:eastAsia="Calibri" w:cs="Times New Roman"/>
                <w:color w:val="000000"/>
                <w:kern w:val="0"/>
                <w:sz w:val="22"/>
                <w:szCs w:val="22"/>
                <w:lang w:val="ru-RU" w:eastAsia="en-US" w:bidi="ar-SA"/>
              </w:rPr>
              <w:t>72</w:t>
            </w:r>
          </w:p>
        </w:tc>
        <w:tc>
          <w:tcPr>
            <w:tcW w:w="1517" w:type="dxa"/>
            <w:tcBorders>
              <w:top w:val="nil"/>
              <w:right w:val="nil"/>
            </w:tcBorders>
            <w:vAlign w:val="center"/>
          </w:tcPr>
          <w:p>
            <w:pPr>
              <w:pStyle w:val="Normal"/>
              <w:widowControl w:val="false"/>
              <w:jc w:val="left"/>
              <w:rPr>
                <w:sz w:val="24"/>
                <w:szCs w:val="24"/>
              </w:rPr>
            </w:pPr>
            <w:r>
              <w:rPr>
                <w:rFonts w:eastAsia="Calibri" w:cs="Times New Roman"/>
                <w:color w:val="000000"/>
                <w:kern w:val="0"/>
                <w:sz w:val="24"/>
                <w:szCs w:val="24"/>
                <w:lang w:val="ru-RU" w:eastAsia="en-US" w:bidi="ar-SA"/>
              </w:rPr>
              <w:t>позиция 72</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Набор ключей рожковых</w:t>
            </w:r>
          </w:p>
          <w:p>
            <w:pPr>
              <w:pStyle w:val="Normal"/>
              <w:widowControl w:val="false"/>
              <w:jc w:val="left"/>
              <w:rPr>
                <w:rFonts w:ascii="Times New Roman" w:hAnsi="Times New Roman"/>
                <w:sz w:val="24"/>
                <w:szCs w:val="24"/>
              </w:rPr>
            </w:pPr>
            <w:r>
              <w:rPr>
                <w:sz w:val="24"/>
                <w:szCs w:val="24"/>
              </w:rPr>
              <w:t>12 предметов</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Тип:</w:t>
            </w:r>
            <w:r>
              <w:rPr>
                <w:rFonts w:eastAsia="Times New Roman" w:cs="Times New Roman"/>
                <w:b w:val="false"/>
                <w:bCs w:val="false"/>
                <w:color w:val="333333"/>
                <w:kern w:val="0"/>
                <w:sz w:val="22"/>
                <w:szCs w:val="22"/>
                <w:lang w:val="ru-RU" w:eastAsia="ru-RU" w:bidi="ar-SA"/>
              </w:rPr>
              <w:t> рожковые двусторонние гаечные ключи.</w:t>
            </w:r>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Количество предметов:</w:t>
            </w:r>
            <w:r>
              <w:rPr>
                <w:rFonts w:eastAsia="Times New Roman" w:cs="Times New Roman"/>
                <w:b w:val="false"/>
                <w:bCs w:val="false"/>
                <w:color w:val="333333"/>
                <w:kern w:val="0"/>
                <w:sz w:val="22"/>
                <w:szCs w:val="22"/>
                <w:lang w:val="ru-RU" w:eastAsia="ru-RU" w:bidi="ar-SA"/>
              </w:rPr>
              <w:t> 12.</w:t>
            </w:r>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Диапазон размеров:</w:t>
            </w:r>
            <w:r>
              <w:rPr>
                <w:rFonts w:eastAsia="Times New Roman" w:cs="Times New Roman"/>
                <w:b w:val="false"/>
                <w:bCs w:val="false"/>
                <w:color w:val="333333"/>
                <w:kern w:val="0"/>
                <w:sz w:val="22"/>
                <w:szCs w:val="22"/>
                <w:lang w:val="ru-RU" w:eastAsia="ru-RU" w:bidi="ar-SA"/>
              </w:rPr>
              <w:t> от 8 до 32 мм.</w:t>
            </w:r>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Материал:</w:t>
            </w:r>
            <w:r>
              <w:rPr>
                <w:rFonts w:eastAsia="Times New Roman" w:cs="Times New Roman"/>
                <w:b w:val="false"/>
                <w:bCs w:val="false"/>
                <w:color w:val="333333"/>
                <w:kern w:val="0"/>
                <w:sz w:val="22"/>
                <w:szCs w:val="22"/>
                <w:lang w:val="ru-RU" w:eastAsia="ru-RU" w:bidi="ar-SA"/>
              </w:rPr>
              <w:t> инструментальная сталь 40Х (ГОСТ 4543-2016).</w:t>
            </w:r>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Покрытие:</w:t>
            </w:r>
            <w:r>
              <w:rPr>
                <w:rFonts w:eastAsia="Times New Roman" w:cs="Times New Roman"/>
                <w:b w:val="false"/>
                <w:bCs w:val="false"/>
                <w:color w:val="333333"/>
                <w:kern w:val="0"/>
                <w:sz w:val="22"/>
                <w:szCs w:val="22"/>
                <w:lang w:val="ru-RU" w:eastAsia="ru-RU" w:bidi="ar-SA"/>
              </w:rPr>
              <w:t> оцинкованное</w:t>
            </w:r>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Вес нетто:</w:t>
            </w:r>
            <w:r>
              <w:rPr>
                <w:rFonts w:eastAsia="Times New Roman" w:cs="Times New Roman"/>
                <w:b w:val="false"/>
                <w:bCs w:val="false"/>
                <w:color w:val="333333"/>
                <w:kern w:val="0"/>
                <w:sz w:val="22"/>
                <w:szCs w:val="22"/>
                <w:lang w:val="ru-RU" w:eastAsia="ru-RU" w:bidi="ar-SA"/>
              </w:rPr>
              <w:t> около 2,25–2,4 кг.</w:t>
            </w:r>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Профиль зева:</w:t>
            </w:r>
            <w:r>
              <w:rPr>
                <w:rFonts w:eastAsia="Times New Roman" w:cs="Times New Roman"/>
                <w:b w:val="false"/>
                <w:bCs w:val="false"/>
                <w:color w:val="333333"/>
                <w:kern w:val="0"/>
                <w:sz w:val="22"/>
                <w:szCs w:val="22"/>
                <w:lang w:val="ru-RU" w:eastAsia="ru-RU" w:bidi="ar-SA"/>
              </w:rPr>
              <w:t> 12-гранный кольцевой зев</w:t>
              <w:br/>
            </w:r>
            <w:r>
              <w:rPr>
                <w:rStyle w:val="Strong9"/>
                <w:rFonts w:eastAsia="Times New Roman" w:cs="Times New Roman"/>
                <w:b w:val="false"/>
                <w:bCs w:val="false"/>
                <w:color w:val="333333"/>
                <w:kern w:val="0"/>
                <w:sz w:val="22"/>
                <w:szCs w:val="22"/>
                <w:lang w:val="ru-RU" w:eastAsia="ru-RU" w:bidi="ar-SA"/>
              </w:rPr>
              <w:t>Угол наклона зева:</w:t>
            </w:r>
            <w:r>
              <w:rPr>
                <w:rFonts w:eastAsia="Times New Roman" w:cs="Times New Roman"/>
                <w:b w:val="false"/>
                <w:bCs w:val="false"/>
                <w:color w:val="333333"/>
                <w:kern w:val="0"/>
                <w:sz w:val="22"/>
                <w:szCs w:val="22"/>
                <w:lang w:val="ru-RU" w:eastAsia="ru-RU" w:bidi="ar-SA"/>
              </w:rPr>
              <w:t> 15 градусов относительно плоскости ключа</w:t>
            </w:r>
          </w:p>
          <w:p>
            <w:pPr>
              <w:pStyle w:val="Normal"/>
              <w:widowControl w:val="false"/>
              <w:numPr>
                <w:ilvl w:val="0"/>
                <w:numId w:val="53"/>
              </w:numPr>
              <w:tabs>
                <w:tab w:val="clear" w:pos="708"/>
                <w:tab w:val="left" w:pos="0" w:leader="none"/>
              </w:tabs>
              <w:ind w:left="0" w:hanging="0"/>
              <w:jc w:val="left"/>
              <w:rPr>
                <w:rFonts w:ascii="Times New Roman" w:hAnsi="Times New Roman"/>
                <w:sz w:val="22"/>
                <w:szCs w:val="22"/>
              </w:rPr>
            </w:pPr>
            <w:r>
              <w:rPr>
                <w:sz w:val="22"/>
                <w:szCs w:val="22"/>
              </w:rPr>
              <w:t>В набор входят ключи следующих размеров:</w:t>
            </w:r>
          </w:p>
          <w:p>
            <w:pPr>
              <w:pStyle w:val="Normal"/>
              <w:widowControl w:val="false"/>
              <w:numPr>
                <w:ilvl w:val="0"/>
                <w:numId w:val="0"/>
              </w:numPr>
              <w:ind w:left="0" w:hanging="0"/>
              <w:jc w:val="left"/>
              <w:rPr>
                <w:rFonts w:ascii="Times New Roman" w:hAnsi="Times New Roman"/>
                <w:sz w:val="22"/>
                <w:szCs w:val="22"/>
              </w:rPr>
            </w:pPr>
            <w:r>
              <w:rPr>
                <w:sz w:val="22"/>
                <w:szCs w:val="22"/>
              </w:rPr>
              <w:t>8×10 мм; 9×11 мм; 10×12 мм; 12×13 мм; 13×14 мм; 14×17 мм; 17×19 мм; 19×22 мм; 22×24 мм; 24×27 мм; 27×30 мм; 30×32 мм.</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center"/>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center"/>
              <w:rPr>
                <w:rFonts w:ascii="Times New Roman" w:hAnsi="Times New Roman" w:cs="Times New Roman"/>
                <w:sz w:val="22"/>
                <w:szCs w:val="22"/>
              </w:rPr>
            </w:pPr>
            <w:r>
              <w:rPr>
                <w:rFonts w:eastAsia="Calibri" w:cs="Times New Roman"/>
                <w:color w:val="000000"/>
                <w:kern w:val="0"/>
                <w:sz w:val="22"/>
                <w:szCs w:val="22"/>
                <w:lang w:val="ru-RU" w:eastAsia="en-US" w:bidi="ar-SA"/>
              </w:rPr>
              <w:t>73</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sz w:val="24"/>
                <w:szCs w:val="24"/>
              </w:rPr>
            </w:pPr>
            <w:r>
              <w:rPr>
                <w:rFonts w:eastAsia="Calibri" w:cs="Times New Roman"/>
                <w:color w:val="000000"/>
                <w:kern w:val="0"/>
                <w:sz w:val="24"/>
                <w:szCs w:val="24"/>
                <w:lang w:val="ru-RU" w:eastAsia="en-US" w:bidi="ar-SA"/>
              </w:rPr>
              <w:t>позиция 73</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Набор метчиков и плашек 20 предметов</w:t>
            </w:r>
          </w:p>
          <w:p>
            <w:pPr>
              <w:pStyle w:val="Normal"/>
              <w:widowControl w:val="false"/>
              <w:jc w:val="left"/>
              <w:rPr>
                <w:rFonts w:ascii="Times New Roman" w:hAnsi="Times New Roman"/>
                <w:sz w:val="24"/>
                <w:szCs w:val="24"/>
              </w:rPr>
            </w:pPr>
            <w:r>
              <w:rPr>
                <w:sz w:val="24"/>
                <w:szCs w:val="24"/>
              </w:rPr>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Тип набора:</w:t>
            </w:r>
            <w:r>
              <w:rPr>
                <w:rFonts w:eastAsia="Times New Roman" w:cs="Times New Roman"/>
                <w:b w:val="false"/>
                <w:bCs w:val="false"/>
                <w:color w:val="333333"/>
                <w:kern w:val="0"/>
                <w:sz w:val="22"/>
                <w:szCs w:val="22"/>
                <w:lang w:val="ru-RU" w:eastAsia="ru-RU" w:bidi="ar-SA"/>
              </w:rPr>
              <w:t> комплект метчиков и плашек для нарезания внутренней и внешней метрической резьбы.</w:t>
            </w:r>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Количество предметов:</w:t>
            </w:r>
            <w:r>
              <w:rPr>
                <w:rFonts w:eastAsia="Times New Roman" w:cs="Times New Roman"/>
                <w:b w:val="false"/>
                <w:bCs w:val="false"/>
                <w:color w:val="333333"/>
                <w:kern w:val="0"/>
                <w:sz w:val="22"/>
                <w:szCs w:val="22"/>
                <w:lang w:val="ru-RU" w:eastAsia="ru-RU" w:bidi="ar-SA"/>
              </w:rPr>
              <w:t> 20.</w:t>
            </w:r>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Диапазон резьбы:</w:t>
            </w:r>
            <w:r>
              <w:rPr>
                <w:rFonts w:eastAsia="Times New Roman" w:cs="Times New Roman"/>
                <w:b w:val="false"/>
                <w:bCs w:val="false"/>
                <w:color w:val="333333"/>
                <w:kern w:val="0"/>
                <w:sz w:val="22"/>
                <w:szCs w:val="22"/>
                <w:lang w:val="ru-RU" w:eastAsia="ru-RU" w:bidi="ar-SA"/>
              </w:rPr>
              <w:t> от М3 до М12.</w:t>
            </w:r>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Шаг резьбы:</w:t>
            </w:r>
            <w:r>
              <w:rPr>
                <w:rFonts w:eastAsia="Times New Roman" w:cs="Times New Roman"/>
                <w:b w:val="false"/>
                <w:bCs w:val="false"/>
                <w:color w:val="333333"/>
                <w:kern w:val="0"/>
                <w:sz w:val="22"/>
                <w:szCs w:val="22"/>
                <w:lang w:val="ru-RU" w:eastAsia="ru-RU" w:bidi="ar-SA"/>
              </w:rPr>
              <w:t> крупный (для всех размеров).</w:t>
            </w:r>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Класс точности:</w:t>
            </w:r>
            <w:r>
              <w:rPr>
                <w:rFonts w:eastAsia="Times New Roman" w:cs="Times New Roman"/>
                <w:b w:val="false"/>
                <w:bCs w:val="false"/>
                <w:color w:val="333333"/>
                <w:kern w:val="0"/>
                <w:sz w:val="22"/>
                <w:szCs w:val="22"/>
                <w:lang w:val="ru-RU" w:eastAsia="ru-RU" w:bidi="ar-SA"/>
              </w:rPr>
              <w:t> 6G.</w:t>
            </w:r>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Направление резьбы:</w:t>
            </w:r>
            <w:r>
              <w:rPr>
                <w:rFonts w:eastAsia="Times New Roman" w:cs="Times New Roman"/>
                <w:b w:val="false"/>
                <w:bCs w:val="false"/>
                <w:color w:val="333333"/>
                <w:kern w:val="0"/>
                <w:sz w:val="22"/>
                <w:szCs w:val="22"/>
                <w:lang w:val="ru-RU" w:eastAsia="ru-RU" w:bidi="ar-SA"/>
              </w:rPr>
              <w:t> правое.</w:t>
            </w:r>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Материал:</w:t>
            </w:r>
            <w:r>
              <w:rPr>
                <w:rFonts w:eastAsia="Times New Roman" w:cs="Times New Roman"/>
                <w:b w:val="false"/>
                <w:bCs w:val="false"/>
                <w:color w:val="333333"/>
                <w:kern w:val="0"/>
                <w:sz w:val="22"/>
                <w:szCs w:val="22"/>
                <w:lang w:val="ru-RU" w:eastAsia="ru-RU" w:bidi="ar-SA"/>
              </w:rPr>
              <w:t> быстрорежущая сталь (HSS).</w:t>
            </w:r>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Тип упаковки:</w:t>
            </w:r>
            <w:r>
              <w:rPr>
                <w:rFonts w:eastAsia="Times New Roman" w:cs="Times New Roman"/>
                <w:b w:val="false"/>
                <w:bCs w:val="false"/>
                <w:color w:val="333333"/>
                <w:kern w:val="0"/>
                <w:sz w:val="22"/>
                <w:szCs w:val="22"/>
                <w:lang w:val="ru-RU" w:eastAsia="ru-RU" w:bidi="ar-SA"/>
              </w:rPr>
              <w:t> пластиковый кейс.</w:t>
            </w:r>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Вес (брутто):</w:t>
            </w:r>
            <w:hyperlink r:id="rId15" w:tgtFrame="_blank">
              <w:r>
                <w:rPr>
                  <w:rFonts w:eastAsia="Times New Roman" w:cs="Times New Roman"/>
                  <w:b w:val="false"/>
                  <w:bCs w:val="false"/>
                  <w:color w:val="333333"/>
                  <w:kern w:val="0"/>
                  <w:sz w:val="22"/>
                  <w:szCs w:val="22"/>
                  <w:lang w:val="ru-RU" w:eastAsia="ru-RU" w:bidi="ar-SA"/>
                </w:rPr>
                <w:t> около 0,68 кг.</w:t>
              </w:r>
            </w:hyperlink>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Габариты упаковки (Д×Ш×В):</w:t>
            </w:r>
            <w:r>
              <w:rPr>
                <w:rFonts w:eastAsia="Times New Roman" w:cs="Times New Roman"/>
                <w:b w:val="false"/>
                <w:bCs w:val="false"/>
                <w:color w:val="333333"/>
                <w:kern w:val="0"/>
                <w:sz w:val="22"/>
                <w:szCs w:val="22"/>
                <w:lang w:val="ru-RU" w:eastAsia="ru-RU" w:bidi="ar-SA"/>
              </w:rPr>
              <w:t> 243×131×45 мм</w:t>
            </w:r>
          </w:p>
          <w:p>
            <w:pPr>
              <w:pStyle w:val="Normal"/>
              <w:widowControl w:val="false"/>
              <w:numPr>
                <w:ilvl w:val="0"/>
                <w:numId w:val="53"/>
              </w:numPr>
              <w:tabs>
                <w:tab w:val="clear" w:pos="708"/>
                <w:tab w:val="left" w:pos="0" w:leader="none"/>
              </w:tabs>
              <w:ind w:left="0" w:hanging="0"/>
              <w:jc w:val="left"/>
              <w:rPr/>
            </w:pPr>
            <w:r>
              <w:rPr>
                <w:rFonts w:eastAsia="Times New Roman" w:cs="Times New Roman"/>
                <w:b w:val="false"/>
                <w:bCs w:val="false"/>
                <w:color w:val="333333"/>
                <w:kern w:val="0"/>
                <w:sz w:val="22"/>
                <w:szCs w:val="22"/>
                <w:lang w:val="ru-RU" w:eastAsia="ru-RU" w:bidi="ar-SA"/>
              </w:rPr>
              <w:t xml:space="preserve">Комплектация: </w:t>
            </w:r>
            <w:r>
              <w:rPr>
                <w:rStyle w:val="Strong9"/>
                <w:rFonts w:eastAsia="Times New Roman" w:cs="Times New Roman"/>
                <w:b w:val="false"/>
                <w:bCs w:val="false"/>
                <w:color w:val="333333"/>
                <w:kern w:val="0"/>
                <w:sz w:val="22"/>
                <w:szCs w:val="22"/>
                <w:lang w:val="ru-RU" w:eastAsia="ru-RU" w:bidi="ar-SA"/>
              </w:rPr>
              <w:t>Метчики:</w:t>
            </w:r>
            <w:r>
              <w:rPr>
                <w:rFonts w:eastAsia="Times New Roman" w:cs="Times New Roman"/>
                <w:b w:val="false"/>
                <w:bCs w:val="false"/>
                <w:color w:val="333333"/>
                <w:kern w:val="0"/>
                <w:sz w:val="22"/>
                <w:szCs w:val="22"/>
                <w:lang w:val="ru-RU" w:eastAsia="ru-RU" w:bidi="ar-SA"/>
              </w:rPr>
              <w:t> М3×0,5 мм, М4×0,7 мм, М5×0,8 мм, М6×1 мм, М7×1 мм, М8×1,25 мм, М10×1,5 мм, М12×1,75 мм, 1/8 NPT27.</w:t>
            </w:r>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Плашки:</w:t>
            </w:r>
            <w:r>
              <w:rPr>
                <w:rFonts w:eastAsia="Times New Roman" w:cs="Times New Roman"/>
                <w:b w:val="false"/>
                <w:bCs w:val="false"/>
                <w:color w:val="333333"/>
                <w:kern w:val="0"/>
                <w:sz w:val="22"/>
                <w:szCs w:val="22"/>
                <w:lang w:val="ru-RU" w:eastAsia="ru-RU" w:bidi="ar-SA"/>
              </w:rPr>
              <w:t> М3×0,5 мм, М4×0,7 мм, М5×0,8 мм, М6×1 мм, М7×1 мм, М8×1,25 мм, М10×1,5 мм, М12×1,75 мм, 1/8 NPT27.</w:t>
            </w:r>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Вороток для метчиков:</w:t>
            </w:r>
            <w:r>
              <w:rPr>
                <w:rFonts w:eastAsia="Times New Roman" w:cs="Times New Roman"/>
                <w:b w:val="false"/>
                <w:bCs w:val="false"/>
                <w:color w:val="333333"/>
                <w:kern w:val="0"/>
                <w:sz w:val="22"/>
                <w:szCs w:val="22"/>
                <w:lang w:val="ru-RU" w:eastAsia="ru-RU" w:bidi="ar-SA"/>
              </w:rPr>
              <w:t> М3–М12.</w:t>
            </w:r>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Плашкодержатель:</w:t>
            </w:r>
            <w:r>
              <w:rPr>
                <w:rFonts w:eastAsia="Times New Roman" w:cs="Times New Roman"/>
                <w:b w:val="false"/>
                <w:bCs w:val="false"/>
                <w:color w:val="333333"/>
                <w:kern w:val="0"/>
                <w:sz w:val="22"/>
                <w:szCs w:val="22"/>
                <w:lang w:val="ru-RU" w:eastAsia="ru-RU" w:bidi="ar-SA"/>
              </w:rPr>
              <w:t> М3–М12.</w:t>
            </w:r>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Кейс:</w:t>
            </w:r>
            <w:r>
              <w:rPr>
                <w:rFonts w:eastAsia="Times New Roman" w:cs="Times New Roman"/>
                <w:b w:val="false"/>
                <w:bCs w:val="false"/>
                <w:color w:val="333333"/>
                <w:kern w:val="0"/>
                <w:sz w:val="22"/>
                <w:szCs w:val="22"/>
                <w:lang w:val="ru-RU" w:eastAsia="ru-RU" w:bidi="ar-SA"/>
              </w:rPr>
              <w:t> 1 шт..</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center"/>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center"/>
              <w:rPr>
                <w:rFonts w:ascii="Times New Roman" w:hAnsi="Times New Roman" w:cs="Times New Roman"/>
                <w:sz w:val="22"/>
                <w:szCs w:val="22"/>
              </w:rPr>
            </w:pPr>
            <w:r>
              <w:rPr>
                <w:rFonts w:eastAsia="Calibri" w:cs="Times New Roman"/>
                <w:color w:val="000000"/>
                <w:kern w:val="0"/>
                <w:sz w:val="22"/>
                <w:szCs w:val="22"/>
                <w:lang w:val="ru-RU" w:eastAsia="en-US" w:bidi="ar-SA"/>
              </w:rPr>
              <w:t>74</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sz w:val="24"/>
                <w:szCs w:val="24"/>
              </w:rPr>
            </w:pPr>
            <w:r>
              <w:rPr>
                <w:rFonts w:eastAsia="Calibri" w:cs="Times New Roman"/>
                <w:color w:val="000000"/>
                <w:kern w:val="0"/>
                <w:sz w:val="24"/>
                <w:szCs w:val="24"/>
                <w:lang w:val="ru-RU" w:eastAsia="en-US" w:bidi="ar-SA"/>
              </w:rPr>
              <w:t>позиция 74</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Набор метчиков и плашек 110 предметов</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Количество предметов:</w:t>
            </w:r>
            <w:r>
              <w:rPr>
                <w:rFonts w:eastAsia="Times New Roman" w:cs="Times New Roman"/>
                <w:b w:val="false"/>
                <w:bCs w:val="false"/>
                <w:color w:val="333333"/>
                <w:kern w:val="0"/>
                <w:sz w:val="22"/>
                <w:szCs w:val="22"/>
                <w:lang w:val="ru-RU" w:eastAsia="ru-RU" w:bidi="ar-SA"/>
              </w:rPr>
              <w:t> 110 шт..</w:t>
            </w:r>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Материал:</w:t>
            </w:r>
            <w:r>
              <w:rPr>
                <w:rFonts w:eastAsia="Times New Roman" w:cs="Times New Roman"/>
                <w:b w:val="false"/>
                <w:bCs w:val="false"/>
                <w:color w:val="333333"/>
                <w:kern w:val="0"/>
                <w:sz w:val="22"/>
                <w:szCs w:val="22"/>
                <w:lang w:val="ru-RU" w:eastAsia="ru-RU" w:bidi="ar-SA"/>
              </w:rPr>
              <w:t> быстрорежущая сталь Р6М5 (и для метчиков, и для плашек).</w:t>
            </w:r>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Тип резьбы:</w:t>
            </w:r>
            <w:r>
              <w:rPr>
                <w:rFonts w:eastAsia="Times New Roman" w:cs="Times New Roman"/>
                <w:b w:val="false"/>
                <w:bCs w:val="false"/>
                <w:color w:val="333333"/>
                <w:kern w:val="0"/>
                <w:sz w:val="22"/>
                <w:szCs w:val="22"/>
                <w:lang w:val="ru-RU" w:eastAsia="ru-RU" w:bidi="ar-SA"/>
              </w:rPr>
              <w:t> метрическая.</w:t>
            </w:r>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Диапазон резьбы:</w:t>
            </w:r>
            <w:r>
              <w:rPr>
                <w:rFonts w:eastAsia="Times New Roman" w:cs="Times New Roman"/>
                <w:b w:val="false"/>
                <w:bCs w:val="false"/>
                <w:color w:val="333333"/>
                <w:kern w:val="0"/>
                <w:sz w:val="22"/>
                <w:szCs w:val="22"/>
                <w:lang w:val="ru-RU" w:eastAsia="ru-RU" w:bidi="ar-SA"/>
              </w:rPr>
              <w:t> М2–М18.</w:t>
            </w:r>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Направление резьбы:</w:t>
            </w:r>
            <w:r>
              <w:rPr>
                <w:rFonts w:eastAsia="Times New Roman" w:cs="Times New Roman"/>
                <w:b w:val="false"/>
                <w:bCs w:val="false"/>
                <w:color w:val="333333"/>
                <w:kern w:val="0"/>
                <w:sz w:val="22"/>
                <w:szCs w:val="22"/>
                <w:lang w:val="ru-RU" w:eastAsia="ru-RU" w:bidi="ar-SA"/>
              </w:rPr>
              <w:t> правая.</w:t>
            </w:r>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Вес набора:</w:t>
            </w:r>
            <w:r>
              <w:rPr>
                <w:rFonts w:eastAsia="Times New Roman" w:cs="Times New Roman"/>
                <w:b w:val="false"/>
                <w:bCs w:val="false"/>
                <w:color w:val="333333"/>
                <w:kern w:val="0"/>
                <w:sz w:val="22"/>
                <w:szCs w:val="22"/>
                <w:lang w:val="ru-RU" w:eastAsia="ru-RU" w:bidi="ar-SA"/>
              </w:rPr>
              <w:t> 9,86 кг.</w:t>
            </w:r>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Габариты упаковки (ДхШхВ):</w:t>
            </w:r>
            <w:r>
              <w:rPr>
                <w:rFonts w:eastAsia="Times New Roman" w:cs="Times New Roman"/>
                <w:b w:val="false"/>
                <w:bCs w:val="false"/>
                <w:color w:val="333333"/>
                <w:kern w:val="0"/>
                <w:sz w:val="22"/>
                <w:szCs w:val="22"/>
                <w:lang w:val="ru-RU" w:eastAsia="ru-RU" w:bidi="ar-SA"/>
              </w:rPr>
              <w:t> 59,5×41×3,5 см.</w:t>
            </w:r>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Покрытие:</w:t>
            </w:r>
            <w:r>
              <w:rPr>
                <w:rFonts w:eastAsia="Times New Roman" w:cs="Times New Roman"/>
                <w:b w:val="false"/>
                <w:bCs w:val="false"/>
                <w:color w:val="333333"/>
                <w:kern w:val="0"/>
                <w:sz w:val="22"/>
                <w:szCs w:val="22"/>
                <w:lang w:val="ru-RU" w:eastAsia="ru-RU" w:bidi="ar-SA"/>
              </w:rPr>
              <w:t> шлифовка.</w:t>
            </w:r>
          </w:p>
          <w:p>
            <w:pPr>
              <w:pStyle w:val="Normal"/>
              <w:widowControl w:val="false"/>
              <w:numPr>
                <w:ilvl w:val="0"/>
                <w:numId w:val="53"/>
              </w:numPr>
              <w:tabs>
                <w:tab w:val="clear" w:pos="708"/>
                <w:tab w:val="left" w:pos="0" w:leader="none"/>
              </w:tabs>
              <w:ind w:left="0" w:hanging="0"/>
              <w:jc w:val="left"/>
              <w:rPr>
                <w:rFonts w:ascii="Times New Roman" w:hAnsi="Times New Roman" w:eastAsia="Times New Roman" w:cs="Times New Roman"/>
                <w:b w:val="false"/>
                <w:bCs w:val="false"/>
                <w:color w:val="333333"/>
                <w:kern w:val="0"/>
                <w:sz w:val="22"/>
                <w:szCs w:val="22"/>
                <w:lang w:val="ru-RU" w:eastAsia="ru-RU" w:bidi="ar-SA"/>
              </w:rPr>
            </w:pPr>
            <w:r>
              <w:rPr>
                <w:rStyle w:val="Strong9"/>
                <w:rFonts w:eastAsia="Times New Roman" w:cs="Times New Roman"/>
                <w:b w:val="false"/>
                <w:bCs w:val="false"/>
                <w:color w:val="333333"/>
                <w:kern w:val="0"/>
                <w:sz w:val="22"/>
                <w:szCs w:val="22"/>
                <w:lang w:val="ru-RU" w:eastAsia="ru-RU" w:bidi="ar-SA"/>
              </w:rPr>
              <w:t>Стандарты изготовления:</w:t>
            </w:r>
          </w:p>
          <w:p>
            <w:pPr>
              <w:pStyle w:val="Normal"/>
              <w:widowControl w:val="false"/>
              <w:numPr>
                <w:ilvl w:val="0"/>
                <w:numId w:val="0"/>
              </w:numPr>
              <w:ind w:left="0" w:hanging="0"/>
              <w:jc w:val="left"/>
              <w:rPr/>
            </w:pPr>
            <w:r>
              <w:rPr>
                <w:rFonts w:eastAsia="Times New Roman" w:cs="Times New Roman"/>
                <w:b w:val="false"/>
                <w:bCs w:val="false"/>
                <w:color w:val="333333"/>
                <w:kern w:val="0"/>
                <w:sz w:val="22"/>
                <w:szCs w:val="22"/>
                <w:lang w:val="ru-RU" w:eastAsia="ru-RU" w:bidi="ar-SA"/>
              </w:rPr>
              <w:t>метчики - ГОСТ 3266-81,</w:t>
            </w:r>
          </w:p>
          <w:p>
            <w:pPr>
              <w:pStyle w:val="Normal"/>
              <w:widowControl w:val="false"/>
              <w:numPr>
                <w:ilvl w:val="0"/>
                <w:numId w:val="0"/>
              </w:numPr>
              <w:ind w:left="0" w:hanging="0"/>
              <w:jc w:val="left"/>
              <w:rPr/>
            </w:pPr>
            <w:r>
              <w:rPr>
                <w:rFonts w:eastAsia="Times New Roman" w:cs="Times New Roman"/>
                <w:b w:val="false"/>
                <w:bCs w:val="false"/>
                <w:color w:val="333333"/>
                <w:kern w:val="0"/>
                <w:sz w:val="22"/>
                <w:szCs w:val="22"/>
                <w:lang w:val="ru-RU" w:eastAsia="ru-RU" w:bidi="ar-SA"/>
              </w:rPr>
              <w:t>плашки -  ГОСТ 9740-71</w:t>
            </w:r>
          </w:p>
          <w:p>
            <w:pPr>
              <w:pStyle w:val="Normal"/>
              <w:widowControl w:val="false"/>
              <w:numPr>
                <w:ilvl w:val="0"/>
                <w:numId w:val="53"/>
              </w:numPr>
              <w:tabs>
                <w:tab w:val="clear" w:pos="708"/>
                <w:tab w:val="left" w:pos="0" w:leader="none"/>
              </w:tabs>
              <w:ind w:left="0" w:hanging="0"/>
              <w:jc w:val="left"/>
              <w:rPr>
                <w:rFonts w:ascii="Times New Roman" w:hAnsi="Times New Roman"/>
                <w:sz w:val="22"/>
                <w:szCs w:val="22"/>
              </w:rPr>
            </w:pPr>
            <w:r>
              <w:rPr>
                <w:sz w:val="22"/>
                <w:szCs w:val="22"/>
              </w:rPr>
              <w:t>В набор входят:</w:t>
            </w:r>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Плашки метрические</w:t>
            </w:r>
            <w:r>
              <w:rPr>
                <w:rFonts w:eastAsia="Times New Roman" w:cs="Times New Roman"/>
                <w:b w:val="false"/>
                <w:bCs w:val="false"/>
                <w:color w:val="333333"/>
                <w:kern w:val="0"/>
                <w:sz w:val="22"/>
                <w:szCs w:val="22"/>
                <w:lang w:val="ru-RU" w:eastAsia="ru-RU" w:bidi="ar-SA"/>
              </w:rPr>
              <w:t> — 35 шт. с разными сочетаниями диаметра и шага (например, 2×0,4; 3×0,5; 4×0,7; ...; 18×1,5).</w:t>
            </w:r>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Метчики метрические для проходных отверстий</w:t>
            </w:r>
            <w:r>
              <w:rPr>
                <w:rFonts w:eastAsia="Times New Roman" w:cs="Times New Roman"/>
                <w:b w:val="false"/>
                <w:bCs w:val="false"/>
                <w:color w:val="333333"/>
                <w:kern w:val="0"/>
                <w:sz w:val="22"/>
                <w:szCs w:val="22"/>
                <w:lang w:val="ru-RU" w:eastAsia="ru-RU" w:bidi="ar-SA"/>
              </w:rPr>
              <w:t> — 35 шт. с аналогичными параметрами шага.</w:t>
            </w:r>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Метчики метрические для глухих отверстий</w:t>
            </w:r>
            <w:r>
              <w:rPr>
                <w:rFonts w:eastAsia="Times New Roman" w:cs="Times New Roman"/>
                <w:b w:val="false"/>
                <w:bCs w:val="false"/>
                <w:color w:val="333333"/>
                <w:kern w:val="0"/>
                <w:sz w:val="22"/>
                <w:szCs w:val="22"/>
                <w:lang w:val="ru-RU" w:eastAsia="ru-RU" w:bidi="ar-SA"/>
              </w:rPr>
              <w:t> — 35 шт. с аналогичными параметрами шага.</w:t>
            </w:r>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Метчикодержатель</w:t>
            </w:r>
            <w:r>
              <w:rPr>
                <w:rFonts w:eastAsia="Times New Roman" w:cs="Times New Roman"/>
                <w:b w:val="false"/>
                <w:bCs w:val="false"/>
                <w:color w:val="333333"/>
                <w:kern w:val="0"/>
                <w:sz w:val="22"/>
                <w:szCs w:val="22"/>
                <w:lang w:val="ru-RU" w:eastAsia="ru-RU" w:bidi="ar-SA"/>
              </w:rPr>
              <w:t> — М3–М12.</w:t>
            </w:r>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Метчикодержатель</w:t>
            </w:r>
            <w:r>
              <w:rPr>
                <w:rFonts w:eastAsia="Times New Roman" w:cs="Times New Roman"/>
                <w:b w:val="false"/>
                <w:bCs w:val="false"/>
                <w:color w:val="333333"/>
                <w:kern w:val="0"/>
                <w:sz w:val="22"/>
                <w:szCs w:val="22"/>
                <w:lang w:val="ru-RU" w:eastAsia="ru-RU" w:bidi="ar-SA"/>
              </w:rPr>
              <w:t> — М6–М20.</w:t>
            </w:r>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Метчикодержатель Т-образный</w:t>
            </w:r>
            <w:r>
              <w:rPr>
                <w:rFonts w:eastAsia="Times New Roman" w:cs="Times New Roman"/>
                <w:b w:val="false"/>
                <w:bCs w:val="false"/>
                <w:color w:val="333333"/>
                <w:kern w:val="0"/>
                <w:sz w:val="22"/>
                <w:szCs w:val="22"/>
                <w:lang w:val="ru-RU" w:eastAsia="ru-RU" w:bidi="ar-SA"/>
              </w:rPr>
              <w:t> — М6–М12.</w:t>
            </w:r>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Плашкодержатель</w:t>
            </w:r>
            <w:r>
              <w:rPr>
                <w:rFonts w:eastAsia="Times New Roman" w:cs="Times New Roman"/>
                <w:b w:val="false"/>
                <w:bCs w:val="false"/>
                <w:color w:val="333333"/>
                <w:kern w:val="0"/>
                <w:sz w:val="22"/>
                <w:szCs w:val="22"/>
                <w:lang w:val="ru-RU" w:eastAsia="ru-RU" w:bidi="ar-SA"/>
              </w:rPr>
              <w:t> — Ø25 мм (М2–М10).</w:t>
            </w:r>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Плашкодержатель</w:t>
            </w:r>
            <w:r>
              <w:rPr>
                <w:rFonts w:eastAsia="Times New Roman" w:cs="Times New Roman"/>
                <w:b w:val="false"/>
                <w:bCs w:val="false"/>
                <w:color w:val="333333"/>
                <w:kern w:val="0"/>
                <w:sz w:val="22"/>
                <w:szCs w:val="22"/>
                <w:lang w:val="ru-RU" w:eastAsia="ru-RU" w:bidi="ar-SA"/>
              </w:rPr>
              <w:t> — Ø38 мм (М11–М20)</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cs="Times New Roman"/>
                <w:color w:val="000000"/>
                <w:sz w:val="22"/>
                <w:szCs w:val="22"/>
              </w:rPr>
            </w:r>
          </w:p>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center"/>
              <w:rPr>
                <w:rFonts w:ascii="Times New Roman" w:hAnsi="Times New Roman" w:cs="Times New Roman"/>
                <w:sz w:val="22"/>
                <w:szCs w:val="22"/>
              </w:rPr>
            </w:pPr>
            <w:r>
              <w:rPr>
                <w:rFonts w:eastAsia="Calibri" w:cs="Times New Roman"/>
                <w:color w:val="000000"/>
                <w:kern w:val="0"/>
                <w:sz w:val="22"/>
                <w:szCs w:val="22"/>
                <w:lang w:val="ru-RU" w:eastAsia="en-US" w:bidi="ar-SA"/>
              </w:rPr>
              <w:t>75</w:t>
            </w:r>
          </w:p>
        </w:tc>
        <w:tc>
          <w:tcPr>
            <w:tcW w:w="1517" w:type="dxa"/>
            <w:tcBorders>
              <w:top w:val="nil"/>
              <w:right w:val="nil"/>
            </w:tcBorders>
            <w:vAlign w:val="center"/>
          </w:tcPr>
          <w:p>
            <w:pPr>
              <w:pStyle w:val="Normal"/>
              <w:widowControl w:val="false"/>
              <w:jc w:val="left"/>
              <w:rPr>
                <w:sz w:val="24"/>
                <w:szCs w:val="24"/>
              </w:rPr>
            </w:pPr>
            <w:r>
              <w:rPr>
                <w:rFonts w:eastAsia="Calibri" w:cs="Times New Roman"/>
                <w:color w:val="000000"/>
                <w:kern w:val="0"/>
                <w:sz w:val="24"/>
                <w:szCs w:val="24"/>
                <w:lang w:val="ru-RU" w:eastAsia="en-US" w:bidi="ar-SA"/>
              </w:rPr>
              <w:t>позиция 75</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Набор надфилей алмазных</w:t>
            </w:r>
          </w:p>
          <w:p>
            <w:pPr>
              <w:pStyle w:val="Normal"/>
              <w:widowControl w:val="false"/>
              <w:jc w:val="left"/>
              <w:rPr>
                <w:rFonts w:ascii="Times New Roman" w:hAnsi="Times New Roman"/>
                <w:sz w:val="24"/>
                <w:szCs w:val="24"/>
              </w:rPr>
            </w:pPr>
            <w:r>
              <w:rPr>
                <w:sz w:val="24"/>
                <w:szCs w:val="24"/>
              </w:rPr>
              <w:t>10 предметов</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Тип инструмента:</w:t>
            </w:r>
            <w:r>
              <w:rPr>
                <w:rFonts w:eastAsia="Times New Roman" w:cs="Times New Roman"/>
                <w:b w:val="false"/>
                <w:bCs w:val="false"/>
                <w:color w:val="333333"/>
                <w:kern w:val="0"/>
                <w:sz w:val="22"/>
                <w:szCs w:val="22"/>
                <w:lang w:val="ru-RU" w:eastAsia="ru-RU" w:bidi="ar-SA"/>
              </w:rPr>
              <w:t> надфили.</w:t>
            </w:r>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Общая длина:</w:t>
            </w:r>
            <w:r>
              <w:rPr>
                <w:rFonts w:eastAsia="Times New Roman" w:cs="Times New Roman"/>
                <w:b w:val="false"/>
                <w:bCs w:val="false"/>
                <w:color w:val="333333"/>
                <w:kern w:val="0"/>
                <w:sz w:val="22"/>
                <w:szCs w:val="22"/>
                <w:lang w:val="ru-RU" w:eastAsia="ru-RU" w:bidi="ar-SA"/>
              </w:rPr>
              <w:t> 140 мм.</w:t>
            </w:r>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Длина рабочей части:</w:t>
            </w:r>
            <w:r>
              <w:rPr>
                <w:rFonts w:eastAsia="Times New Roman" w:cs="Times New Roman"/>
                <w:b w:val="false"/>
                <w:bCs w:val="false"/>
                <w:color w:val="333333"/>
                <w:kern w:val="0"/>
                <w:sz w:val="22"/>
                <w:szCs w:val="22"/>
                <w:lang w:val="ru-RU" w:eastAsia="ru-RU" w:bidi="ar-SA"/>
              </w:rPr>
              <w:t> 50 мм.</w:t>
            </w:r>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Сечение:</w:t>
            </w:r>
            <w:r>
              <w:rPr>
                <w:rFonts w:eastAsia="Times New Roman" w:cs="Times New Roman"/>
                <w:b w:val="false"/>
                <w:bCs w:val="false"/>
                <w:color w:val="333333"/>
                <w:kern w:val="0"/>
                <w:sz w:val="22"/>
                <w:szCs w:val="22"/>
                <w:lang w:val="ru-RU" w:eastAsia="ru-RU" w:bidi="ar-SA"/>
              </w:rPr>
              <w:t> 3 мм.</w:t>
            </w:r>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Количество в наборе:</w:t>
            </w:r>
            <w:r>
              <w:rPr>
                <w:rFonts w:eastAsia="Times New Roman" w:cs="Times New Roman"/>
                <w:b w:val="false"/>
                <w:bCs w:val="false"/>
                <w:color w:val="333333"/>
                <w:kern w:val="0"/>
                <w:sz w:val="22"/>
                <w:szCs w:val="22"/>
                <w:lang w:val="ru-RU" w:eastAsia="ru-RU" w:bidi="ar-SA"/>
              </w:rPr>
              <w:t> 10 штук.</w:t>
            </w:r>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Материал рабочей части:</w:t>
            </w:r>
            <w:r>
              <w:rPr>
                <w:rFonts w:eastAsia="Times New Roman" w:cs="Times New Roman"/>
                <w:b w:val="false"/>
                <w:bCs w:val="false"/>
                <w:color w:val="333333"/>
                <w:kern w:val="0"/>
                <w:sz w:val="22"/>
                <w:szCs w:val="22"/>
                <w:lang w:val="ru-RU" w:eastAsia="ru-RU" w:bidi="ar-SA"/>
              </w:rPr>
              <w:t> сталь (конструкционная подшипниковая или высокоуглеродистая).</w:t>
            </w:r>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Покрытие:</w:t>
            </w:r>
            <w:r>
              <w:rPr>
                <w:rFonts w:eastAsia="Times New Roman" w:cs="Times New Roman"/>
                <w:b w:val="false"/>
                <w:bCs w:val="false"/>
                <w:color w:val="333333"/>
                <w:kern w:val="0"/>
                <w:sz w:val="22"/>
                <w:szCs w:val="22"/>
                <w:lang w:val="ru-RU" w:eastAsia="ru-RU" w:bidi="ar-SA"/>
              </w:rPr>
              <w:t> алмазное напыление (из алмазной крошки).</w:t>
            </w:r>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Материал рукояти:</w:t>
            </w:r>
            <w:r>
              <w:rPr>
                <w:rFonts w:eastAsia="Times New Roman" w:cs="Times New Roman"/>
                <w:b w:val="false"/>
                <w:bCs w:val="false"/>
                <w:color w:val="333333"/>
                <w:kern w:val="0"/>
                <w:sz w:val="22"/>
                <w:szCs w:val="22"/>
                <w:lang w:val="ru-RU" w:eastAsia="ru-RU" w:bidi="ar-SA"/>
              </w:rPr>
              <w:t> ПВХ или обрезиненный ПВХ.</w:t>
            </w:r>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Зернистость:</w:t>
            </w:r>
            <w:r>
              <w:rPr>
                <w:rFonts w:eastAsia="Times New Roman" w:cs="Times New Roman"/>
                <w:b w:val="false"/>
                <w:bCs w:val="false"/>
                <w:color w:val="333333"/>
                <w:kern w:val="0"/>
                <w:sz w:val="22"/>
                <w:szCs w:val="22"/>
                <w:lang w:val="ru-RU" w:eastAsia="ru-RU" w:bidi="ar-SA"/>
              </w:rPr>
              <w:t> часто P140.</w:t>
            </w:r>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Вес набора:</w:t>
            </w:r>
            <w:r>
              <w:rPr>
                <w:rFonts w:eastAsia="Times New Roman" w:cs="Times New Roman"/>
                <w:b w:val="false"/>
                <w:bCs w:val="false"/>
                <w:color w:val="333333"/>
                <w:kern w:val="0"/>
                <w:sz w:val="22"/>
                <w:szCs w:val="22"/>
                <w:lang w:val="ru-RU" w:eastAsia="ru-RU" w:bidi="ar-SA"/>
              </w:rPr>
              <w:t> примерно 0,1 кг. </w:t>
            </w:r>
            <w:hyperlink r:id="rId16" w:tgtFrame="_blank">
              <w:r>
                <w:rPr>
                  <w:rStyle w:val="Hyperlink"/>
                  <w:rFonts w:eastAsia="Times New Roman" w:cs="Times New Roman"/>
                  <w:b w:val="false"/>
                  <w:bCs w:val="false"/>
                  <w:color w:val="333333"/>
                  <w:kern w:val="0"/>
                  <w:sz w:val="22"/>
                  <w:szCs w:val="22"/>
                  <w:lang w:val="ru-RU" w:eastAsia="ru-RU" w:bidi="ar-SA"/>
                </w:rPr>
                <w:t>v</w:t>
              </w:r>
            </w:hyperlink>
          </w:p>
          <w:p>
            <w:pPr>
              <w:pStyle w:val="Normal"/>
              <w:widowControl w:val="false"/>
              <w:numPr>
                <w:ilvl w:val="0"/>
                <w:numId w:val="5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Назначение:</w:t>
            </w:r>
            <w:r>
              <w:rPr>
                <w:rFonts w:eastAsia="Times New Roman" w:cs="Times New Roman"/>
                <w:b w:val="false"/>
                <w:bCs w:val="false"/>
                <w:color w:val="333333"/>
                <w:kern w:val="0"/>
                <w:sz w:val="22"/>
                <w:szCs w:val="22"/>
                <w:lang w:val="ru-RU" w:eastAsia="ru-RU" w:bidi="ar-SA"/>
              </w:rPr>
              <w:t> тонкая доводка и зачистка мелких деталей из твёрдых материалов — металла, стекла, керамики, камня</w:t>
            </w:r>
          </w:p>
          <w:p>
            <w:pPr>
              <w:pStyle w:val="Normal"/>
              <w:widowControl w:val="false"/>
              <w:numPr>
                <w:ilvl w:val="0"/>
                <w:numId w:val="53"/>
              </w:numPr>
              <w:tabs>
                <w:tab w:val="clear" w:pos="708"/>
                <w:tab w:val="left" w:pos="0" w:leader="none"/>
              </w:tabs>
              <w:ind w:left="0" w:hanging="0"/>
              <w:jc w:val="left"/>
              <w:rPr>
                <w:rFonts w:ascii="Times New Roman" w:hAnsi="Times New Roman"/>
                <w:sz w:val="22"/>
                <w:szCs w:val="22"/>
              </w:rPr>
            </w:pPr>
            <w:r>
              <w:rPr>
                <w:sz w:val="22"/>
                <w:szCs w:val="22"/>
              </w:rPr>
              <w:t>В набор входят профили:</w:t>
            </w:r>
          </w:p>
          <w:p>
            <w:pPr>
              <w:pStyle w:val="Normal"/>
              <w:widowControl w:val="false"/>
              <w:numPr>
                <w:ilvl w:val="0"/>
                <w:numId w:val="53"/>
              </w:numPr>
              <w:tabs>
                <w:tab w:val="clear" w:pos="708"/>
                <w:tab w:val="left" w:pos="0" w:leader="none"/>
              </w:tabs>
              <w:ind w:left="0" w:hanging="0"/>
              <w:jc w:val="left"/>
              <w:rPr>
                <w:rFonts w:ascii="Times New Roman" w:hAnsi="Times New Roman"/>
                <w:sz w:val="22"/>
                <w:szCs w:val="22"/>
              </w:rPr>
            </w:pPr>
            <w:r>
              <w:rPr>
                <w:sz w:val="22"/>
                <w:szCs w:val="22"/>
              </w:rPr>
              <w:t>плоский;</w:t>
            </w:r>
          </w:p>
          <w:p>
            <w:pPr>
              <w:pStyle w:val="Normal"/>
              <w:widowControl w:val="false"/>
              <w:numPr>
                <w:ilvl w:val="0"/>
                <w:numId w:val="53"/>
              </w:numPr>
              <w:tabs>
                <w:tab w:val="clear" w:pos="708"/>
                <w:tab w:val="left" w:pos="0" w:leader="none"/>
              </w:tabs>
              <w:ind w:left="0" w:hanging="0"/>
              <w:jc w:val="left"/>
              <w:rPr>
                <w:rFonts w:ascii="Times New Roman" w:hAnsi="Times New Roman"/>
                <w:sz w:val="22"/>
                <w:szCs w:val="22"/>
              </w:rPr>
            </w:pPr>
            <w:r>
              <w:rPr>
                <w:sz w:val="22"/>
                <w:szCs w:val="22"/>
              </w:rPr>
              <w:t>круглый;</w:t>
            </w:r>
          </w:p>
          <w:p>
            <w:pPr>
              <w:pStyle w:val="Normal"/>
              <w:widowControl w:val="false"/>
              <w:numPr>
                <w:ilvl w:val="0"/>
                <w:numId w:val="53"/>
              </w:numPr>
              <w:tabs>
                <w:tab w:val="clear" w:pos="708"/>
                <w:tab w:val="left" w:pos="0" w:leader="none"/>
              </w:tabs>
              <w:ind w:left="0" w:hanging="0"/>
              <w:jc w:val="left"/>
              <w:rPr>
                <w:rFonts w:ascii="Times New Roman" w:hAnsi="Times New Roman"/>
                <w:sz w:val="22"/>
                <w:szCs w:val="22"/>
              </w:rPr>
            </w:pPr>
            <w:r>
              <w:rPr>
                <w:sz w:val="22"/>
                <w:szCs w:val="22"/>
              </w:rPr>
              <w:t>полукруглый;</w:t>
            </w:r>
          </w:p>
          <w:p>
            <w:pPr>
              <w:pStyle w:val="Normal"/>
              <w:widowControl w:val="false"/>
              <w:numPr>
                <w:ilvl w:val="0"/>
                <w:numId w:val="53"/>
              </w:numPr>
              <w:tabs>
                <w:tab w:val="clear" w:pos="708"/>
                <w:tab w:val="left" w:pos="0" w:leader="none"/>
              </w:tabs>
              <w:ind w:left="0" w:hanging="0"/>
              <w:jc w:val="left"/>
              <w:rPr>
                <w:rFonts w:ascii="Times New Roman" w:hAnsi="Times New Roman"/>
                <w:sz w:val="22"/>
                <w:szCs w:val="22"/>
              </w:rPr>
            </w:pPr>
            <w:r>
              <w:rPr>
                <w:sz w:val="22"/>
                <w:szCs w:val="22"/>
              </w:rPr>
              <w:t>квадратный;</w:t>
            </w:r>
          </w:p>
          <w:p>
            <w:pPr>
              <w:pStyle w:val="Normal"/>
              <w:widowControl w:val="false"/>
              <w:numPr>
                <w:ilvl w:val="0"/>
                <w:numId w:val="53"/>
              </w:numPr>
              <w:tabs>
                <w:tab w:val="clear" w:pos="708"/>
                <w:tab w:val="left" w:pos="0" w:leader="none"/>
              </w:tabs>
              <w:ind w:left="0" w:hanging="0"/>
              <w:jc w:val="left"/>
              <w:rPr>
                <w:rFonts w:ascii="Times New Roman" w:hAnsi="Times New Roman"/>
                <w:sz w:val="22"/>
                <w:szCs w:val="22"/>
              </w:rPr>
            </w:pPr>
            <w:r>
              <w:rPr>
                <w:sz w:val="22"/>
                <w:szCs w:val="22"/>
              </w:rPr>
              <w:t>трёхгранный;</w:t>
            </w:r>
          </w:p>
          <w:p>
            <w:pPr>
              <w:pStyle w:val="Normal"/>
              <w:widowControl w:val="false"/>
              <w:numPr>
                <w:ilvl w:val="0"/>
                <w:numId w:val="53"/>
              </w:numPr>
              <w:tabs>
                <w:tab w:val="clear" w:pos="708"/>
                <w:tab w:val="left" w:pos="0" w:leader="none"/>
              </w:tabs>
              <w:ind w:left="0" w:hanging="0"/>
              <w:jc w:val="left"/>
              <w:rPr>
                <w:rFonts w:ascii="Times New Roman" w:hAnsi="Times New Roman"/>
                <w:sz w:val="22"/>
                <w:szCs w:val="22"/>
              </w:rPr>
            </w:pPr>
            <w:r>
              <w:rPr>
                <w:sz w:val="22"/>
                <w:szCs w:val="22"/>
              </w:rPr>
              <w:t>трёхгранный односторонний;</w:t>
            </w:r>
          </w:p>
          <w:p>
            <w:pPr>
              <w:pStyle w:val="Normal"/>
              <w:widowControl w:val="false"/>
              <w:numPr>
                <w:ilvl w:val="0"/>
                <w:numId w:val="53"/>
              </w:numPr>
              <w:tabs>
                <w:tab w:val="clear" w:pos="708"/>
                <w:tab w:val="left" w:pos="0" w:leader="none"/>
              </w:tabs>
              <w:ind w:left="0" w:hanging="0"/>
              <w:jc w:val="left"/>
              <w:rPr>
                <w:rFonts w:ascii="Times New Roman" w:hAnsi="Times New Roman"/>
                <w:sz w:val="22"/>
                <w:szCs w:val="22"/>
              </w:rPr>
            </w:pPr>
            <w:r>
              <w:rPr>
                <w:sz w:val="22"/>
                <w:szCs w:val="22"/>
              </w:rPr>
              <w:t>ромбический;</w:t>
            </w:r>
          </w:p>
          <w:p>
            <w:pPr>
              <w:pStyle w:val="Normal"/>
              <w:widowControl w:val="false"/>
              <w:numPr>
                <w:ilvl w:val="0"/>
                <w:numId w:val="53"/>
              </w:numPr>
              <w:tabs>
                <w:tab w:val="clear" w:pos="708"/>
                <w:tab w:val="left" w:pos="0" w:leader="none"/>
              </w:tabs>
              <w:ind w:left="0" w:hanging="0"/>
              <w:jc w:val="left"/>
              <w:rPr>
                <w:rFonts w:ascii="Times New Roman" w:hAnsi="Times New Roman"/>
                <w:sz w:val="22"/>
                <w:szCs w:val="22"/>
              </w:rPr>
            </w:pPr>
            <w:r>
              <w:rPr>
                <w:sz w:val="22"/>
                <w:szCs w:val="22"/>
              </w:rPr>
              <w:t>овальный;</w:t>
            </w:r>
          </w:p>
          <w:p>
            <w:pPr>
              <w:pStyle w:val="Normal"/>
              <w:widowControl w:val="false"/>
              <w:numPr>
                <w:ilvl w:val="0"/>
                <w:numId w:val="53"/>
              </w:numPr>
              <w:tabs>
                <w:tab w:val="clear" w:pos="708"/>
                <w:tab w:val="left" w:pos="0" w:leader="none"/>
              </w:tabs>
              <w:ind w:left="0" w:hanging="0"/>
              <w:jc w:val="left"/>
              <w:rPr>
                <w:rFonts w:ascii="Times New Roman" w:hAnsi="Times New Roman"/>
                <w:sz w:val="22"/>
                <w:szCs w:val="22"/>
              </w:rPr>
            </w:pPr>
            <w:r>
              <w:rPr>
                <w:sz w:val="22"/>
                <w:szCs w:val="22"/>
              </w:rPr>
              <w:t>овальный двухсторонний;</w:t>
            </w:r>
          </w:p>
          <w:p>
            <w:pPr>
              <w:pStyle w:val="Normal"/>
              <w:widowControl w:val="false"/>
              <w:numPr>
                <w:ilvl w:val="0"/>
                <w:numId w:val="53"/>
              </w:numPr>
              <w:tabs>
                <w:tab w:val="clear" w:pos="708"/>
                <w:tab w:val="left" w:pos="0" w:leader="none"/>
              </w:tabs>
              <w:ind w:left="0" w:hanging="0"/>
              <w:jc w:val="left"/>
              <w:rPr>
                <w:rFonts w:ascii="Times New Roman" w:hAnsi="Times New Roman"/>
                <w:sz w:val="22"/>
                <w:szCs w:val="22"/>
              </w:rPr>
            </w:pPr>
            <w:r>
              <w:rPr>
                <w:sz w:val="22"/>
                <w:szCs w:val="22"/>
              </w:rPr>
              <w:t>заострённый.</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center"/>
              <w:rPr>
                <w:rFonts w:ascii="Times New Roman" w:hAnsi="Times New Roman" w:cs="Times New Roman"/>
                <w:sz w:val="22"/>
                <w:szCs w:val="22"/>
              </w:rPr>
            </w:pPr>
            <w:r>
              <w:rPr>
                <w:rFonts w:eastAsia="Calibri" w:cs="Times New Roman"/>
                <w:color w:val="000000"/>
                <w:kern w:val="0"/>
                <w:sz w:val="22"/>
                <w:szCs w:val="22"/>
                <w:lang w:val="ru-RU" w:eastAsia="en-US" w:bidi="ar-SA"/>
              </w:rPr>
              <w:t>76</w:t>
            </w:r>
          </w:p>
        </w:tc>
        <w:tc>
          <w:tcPr>
            <w:tcW w:w="1517" w:type="dxa"/>
            <w:tcBorders>
              <w:top w:val="nil"/>
              <w:right w:val="nil"/>
            </w:tcBorders>
            <w:vAlign w:val="center"/>
          </w:tcPr>
          <w:p>
            <w:pPr>
              <w:pStyle w:val="Normal"/>
              <w:widowControl w:val="false"/>
              <w:jc w:val="left"/>
              <w:rPr>
                <w:sz w:val="24"/>
                <w:szCs w:val="24"/>
              </w:rPr>
            </w:pPr>
            <w:r>
              <w:rPr>
                <w:rFonts w:eastAsia="Calibri" w:cs="Times New Roman"/>
                <w:color w:val="000000"/>
                <w:kern w:val="0"/>
                <w:sz w:val="24"/>
                <w:szCs w:val="24"/>
                <w:lang w:val="ru-RU" w:eastAsia="en-US" w:bidi="ar-SA"/>
              </w:rPr>
              <w:t>позиция 76</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Набор напильников</w:t>
            </w:r>
          </w:p>
          <w:p>
            <w:pPr>
              <w:pStyle w:val="Normal"/>
              <w:widowControl w:val="false"/>
              <w:jc w:val="left"/>
              <w:rPr>
                <w:rFonts w:ascii="Times New Roman" w:hAnsi="Times New Roman"/>
                <w:sz w:val="24"/>
                <w:szCs w:val="24"/>
              </w:rPr>
            </w:pPr>
            <w:r>
              <w:rPr>
                <w:sz w:val="24"/>
                <w:szCs w:val="24"/>
              </w:rPr>
              <w:t>5 предметов</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54"/>
              </w:numPr>
              <w:tabs>
                <w:tab w:val="clear" w:pos="708"/>
                <w:tab w:val="left" w:pos="0" w:leader="none"/>
              </w:tabs>
              <w:ind w:left="0" w:hanging="0"/>
              <w:jc w:val="left"/>
              <w:rPr/>
            </w:pPr>
            <w:r>
              <w:rPr>
                <w:rStyle w:val="Strong9"/>
                <w:b w:val="false"/>
                <w:bCs w:val="false"/>
                <w:sz w:val="22"/>
                <w:szCs w:val="22"/>
              </w:rPr>
              <w:t xml:space="preserve">Количество предметов в наборе </w:t>
            </w:r>
            <w:r>
              <w:rPr>
                <w:b w:val="false"/>
                <w:bCs w:val="false"/>
                <w:sz w:val="22"/>
                <w:szCs w:val="22"/>
              </w:rPr>
              <w:t>5 шт.</w:t>
            </w:r>
          </w:p>
          <w:p>
            <w:pPr>
              <w:pStyle w:val="Normal"/>
              <w:widowControl w:val="false"/>
              <w:numPr>
                <w:ilvl w:val="0"/>
                <w:numId w:val="54"/>
              </w:numPr>
              <w:tabs>
                <w:tab w:val="clear" w:pos="708"/>
                <w:tab w:val="left" w:pos="0" w:leader="none"/>
              </w:tabs>
              <w:ind w:left="0" w:hanging="0"/>
              <w:jc w:val="left"/>
              <w:rPr/>
            </w:pPr>
            <w:r>
              <w:rPr>
                <w:rStyle w:val="Strong9"/>
                <w:b w:val="false"/>
                <w:bCs w:val="false"/>
                <w:sz w:val="22"/>
                <w:szCs w:val="22"/>
              </w:rPr>
              <w:t xml:space="preserve">Длина рабочей части каждого напильника </w:t>
            </w:r>
            <w:r>
              <w:rPr>
                <w:b w:val="false"/>
                <w:bCs w:val="false"/>
                <w:sz w:val="22"/>
                <w:szCs w:val="22"/>
              </w:rPr>
              <w:t>200 мм</w:t>
            </w:r>
          </w:p>
          <w:p>
            <w:pPr>
              <w:pStyle w:val="Normal"/>
              <w:widowControl w:val="false"/>
              <w:numPr>
                <w:ilvl w:val="0"/>
                <w:numId w:val="54"/>
              </w:numPr>
              <w:tabs>
                <w:tab w:val="clear" w:pos="708"/>
                <w:tab w:val="left" w:pos="0" w:leader="none"/>
              </w:tabs>
              <w:ind w:left="0" w:hanging="0"/>
              <w:jc w:val="left"/>
              <w:rPr/>
            </w:pPr>
            <w:r>
              <w:rPr>
                <w:rStyle w:val="Strong9"/>
                <w:b w:val="false"/>
                <w:bCs w:val="false"/>
                <w:sz w:val="22"/>
                <w:szCs w:val="22"/>
              </w:rPr>
              <w:t xml:space="preserve">Общая длина набора </w:t>
            </w:r>
            <w:r>
              <w:rPr>
                <w:b w:val="false"/>
                <w:bCs w:val="false"/>
                <w:sz w:val="22"/>
                <w:szCs w:val="22"/>
              </w:rPr>
              <w:t>315 мм</w:t>
            </w:r>
          </w:p>
          <w:p>
            <w:pPr>
              <w:pStyle w:val="Normal"/>
              <w:widowControl w:val="false"/>
              <w:numPr>
                <w:ilvl w:val="0"/>
                <w:numId w:val="54"/>
              </w:numPr>
              <w:tabs>
                <w:tab w:val="clear" w:pos="708"/>
                <w:tab w:val="left" w:pos="0" w:leader="none"/>
              </w:tabs>
              <w:ind w:left="0" w:hanging="0"/>
              <w:jc w:val="left"/>
              <w:rPr/>
            </w:pPr>
            <w:r>
              <w:rPr>
                <w:rStyle w:val="Strong9"/>
                <w:b w:val="false"/>
                <w:bCs w:val="false"/>
                <w:sz w:val="22"/>
                <w:szCs w:val="22"/>
              </w:rPr>
              <w:t xml:space="preserve">Материал рабочей части </w:t>
            </w:r>
            <w:r>
              <w:rPr>
                <w:b w:val="false"/>
                <w:bCs w:val="false"/>
                <w:sz w:val="22"/>
                <w:szCs w:val="22"/>
              </w:rPr>
              <w:t>Высокоуглеродистая инструментальная сталь У13А</w:t>
            </w:r>
          </w:p>
          <w:p>
            <w:pPr>
              <w:pStyle w:val="Normal"/>
              <w:widowControl w:val="false"/>
              <w:numPr>
                <w:ilvl w:val="0"/>
                <w:numId w:val="54"/>
              </w:numPr>
              <w:tabs>
                <w:tab w:val="clear" w:pos="708"/>
                <w:tab w:val="left" w:pos="0" w:leader="none"/>
              </w:tabs>
              <w:ind w:left="0" w:hanging="0"/>
              <w:jc w:val="left"/>
              <w:rPr/>
            </w:pPr>
            <w:r>
              <w:rPr>
                <w:rStyle w:val="Strong9"/>
                <w:b w:val="false"/>
                <w:bCs w:val="false"/>
                <w:sz w:val="22"/>
                <w:szCs w:val="22"/>
              </w:rPr>
              <w:t xml:space="preserve">Твёрдость рабочих частей </w:t>
            </w:r>
            <w:r>
              <w:rPr>
                <w:b w:val="false"/>
                <w:bCs w:val="false"/>
                <w:sz w:val="22"/>
                <w:szCs w:val="22"/>
              </w:rPr>
              <w:t>58–62 HRC</w:t>
            </w:r>
          </w:p>
          <w:p>
            <w:pPr>
              <w:pStyle w:val="Normal"/>
              <w:widowControl w:val="false"/>
              <w:numPr>
                <w:ilvl w:val="0"/>
                <w:numId w:val="54"/>
              </w:numPr>
              <w:tabs>
                <w:tab w:val="clear" w:pos="708"/>
                <w:tab w:val="left" w:pos="0" w:leader="none"/>
              </w:tabs>
              <w:ind w:left="0" w:hanging="0"/>
              <w:jc w:val="left"/>
              <w:rPr/>
            </w:pPr>
            <w:r>
              <w:rPr>
                <w:rStyle w:val="Strong9"/>
                <w:b w:val="false"/>
                <w:bCs w:val="false"/>
                <w:sz w:val="22"/>
                <w:szCs w:val="22"/>
              </w:rPr>
              <w:t xml:space="preserve">Тип насечки </w:t>
            </w:r>
            <w:r>
              <w:rPr>
                <w:b w:val="false"/>
                <w:bCs w:val="false"/>
                <w:sz w:val="22"/>
                <w:szCs w:val="22"/>
              </w:rPr>
              <w:t>Перекрёстная №2</w:t>
            </w:r>
          </w:p>
          <w:p>
            <w:pPr>
              <w:pStyle w:val="Normal"/>
              <w:widowControl w:val="false"/>
              <w:numPr>
                <w:ilvl w:val="0"/>
                <w:numId w:val="54"/>
              </w:numPr>
              <w:tabs>
                <w:tab w:val="clear" w:pos="708"/>
                <w:tab w:val="left" w:pos="0" w:leader="none"/>
              </w:tabs>
              <w:ind w:left="0" w:hanging="0"/>
              <w:jc w:val="left"/>
              <w:rPr/>
            </w:pPr>
            <w:r>
              <w:rPr>
                <w:rStyle w:val="Strong9"/>
                <w:b w:val="false"/>
                <w:bCs w:val="false"/>
                <w:sz w:val="22"/>
                <w:szCs w:val="22"/>
              </w:rPr>
              <w:t xml:space="preserve">Форма напильников в наборе </w:t>
            </w:r>
            <w:r>
              <w:rPr>
                <w:b w:val="false"/>
                <w:bCs w:val="false"/>
                <w:sz w:val="22"/>
                <w:szCs w:val="22"/>
              </w:rPr>
              <w:t>Плоский, полукруглый, трёхгранный, квадратный, круглый</w:t>
            </w:r>
          </w:p>
          <w:p>
            <w:pPr>
              <w:pStyle w:val="Normal"/>
              <w:widowControl w:val="false"/>
              <w:numPr>
                <w:ilvl w:val="0"/>
                <w:numId w:val="54"/>
              </w:numPr>
              <w:tabs>
                <w:tab w:val="clear" w:pos="708"/>
                <w:tab w:val="left" w:pos="0" w:leader="none"/>
              </w:tabs>
              <w:ind w:left="0" w:hanging="0"/>
              <w:jc w:val="left"/>
              <w:rPr/>
            </w:pPr>
            <w:r>
              <w:rPr>
                <w:rStyle w:val="Strong9"/>
                <w:b w:val="false"/>
                <w:bCs w:val="false"/>
                <w:sz w:val="22"/>
                <w:szCs w:val="22"/>
              </w:rPr>
              <w:t xml:space="preserve">Материал рукоятки </w:t>
            </w:r>
            <w:r>
              <w:rPr>
                <w:b w:val="false"/>
                <w:bCs w:val="false"/>
                <w:sz w:val="22"/>
                <w:szCs w:val="22"/>
              </w:rPr>
              <w:t>Двухкомпонентный материал (полипропилен с рельефными вставками для удобного хвата)</w:t>
            </w:r>
          </w:p>
          <w:p>
            <w:pPr>
              <w:pStyle w:val="Normal"/>
              <w:widowControl w:val="false"/>
              <w:numPr>
                <w:ilvl w:val="0"/>
                <w:numId w:val="54"/>
              </w:numPr>
              <w:tabs>
                <w:tab w:val="clear" w:pos="708"/>
                <w:tab w:val="left" w:pos="0" w:leader="none"/>
              </w:tabs>
              <w:ind w:left="0" w:hanging="0"/>
              <w:jc w:val="left"/>
              <w:rPr/>
            </w:pPr>
            <w:r>
              <w:rPr>
                <w:rStyle w:val="Strong9"/>
                <w:b w:val="false"/>
                <w:bCs w:val="false"/>
                <w:sz w:val="22"/>
                <w:szCs w:val="22"/>
              </w:rPr>
              <w:t xml:space="preserve">Назначение </w:t>
            </w:r>
            <w:r>
              <w:rPr>
                <w:b w:val="false"/>
                <w:bCs w:val="false"/>
                <w:sz w:val="22"/>
                <w:szCs w:val="22"/>
              </w:rPr>
              <w:t>Для слесарных работ по металлу</w:t>
            </w:r>
          </w:p>
          <w:p>
            <w:pPr>
              <w:pStyle w:val="Normal"/>
              <w:widowControl w:val="false"/>
              <w:numPr>
                <w:ilvl w:val="0"/>
                <w:numId w:val="54"/>
              </w:numPr>
              <w:tabs>
                <w:tab w:val="clear" w:pos="708"/>
                <w:tab w:val="left" w:pos="0" w:leader="none"/>
              </w:tabs>
              <w:ind w:left="0" w:hanging="0"/>
              <w:jc w:val="left"/>
              <w:rPr/>
            </w:pPr>
            <w:r>
              <w:rPr>
                <w:rStyle w:val="Strong9"/>
                <w:b w:val="false"/>
                <w:bCs w:val="false"/>
                <w:sz w:val="22"/>
                <w:szCs w:val="22"/>
              </w:rPr>
              <w:t xml:space="preserve">Вес набора </w:t>
            </w:r>
            <w:r>
              <w:rPr>
                <w:b w:val="false"/>
                <w:bCs w:val="false"/>
                <w:sz w:val="22"/>
                <w:szCs w:val="22"/>
              </w:rPr>
              <w:t>0,95 кг</w:t>
            </w:r>
          </w:p>
          <w:p>
            <w:pPr>
              <w:pStyle w:val="Normal"/>
              <w:widowControl w:val="false"/>
              <w:numPr>
                <w:ilvl w:val="0"/>
                <w:numId w:val="54"/>
              </w:numPr>
              <w:tabs>
                <w:tab w:val="clear" w:pos="708"/>
                <w:tab w:val="left" w:pos="0" w:leader="none"/>
              </w:tabs>
              <w:ind w:left="0" w:hanging="0"/>
              <w:jc w:val="left"/>
              <w:rPr/>
            </w:pPr>
            <w:r>
              <w:rPr>
                <w:rStyle w:val="Strong9"/>
                <w:b w:val="false"/>
                <w:bCs w:val="false"/>
                <w:sz w:val="22"/>
                <w:szCs w:val="22"/>
              </w:rPr>
              <w:t xml:space="preserve">Габариты упаковки </w:t>
            </w:r>
            <w:r>
              <w:rPr>
                <w:b w:val="false"/>
                <w:bCs w:val="false"/>
                <w:sz w:val="22"/>
                <w:szCs w:val="22"/>
              </w:rPr>
              <w:t>34,5 см (длина) × 15 см (ширина) × 3,5 см (высота)</w:t>
            </w:r>
          </w:p>
          <w:p>
            <w:pPr>
              <w:pStyle w:val="Normal"/>
              <w:widowControl w:val="false"/>
              <w:numPr>
                <w:ilvl w:val="0"/>
                <w:numId w:val="54"/>
              </w:numPr>
              <w:tabs>
                <w:tab w:val="clear" w:pos="708"/>
                <w:tab w:val="left" w:pos="0" w:leader="none"/>
              </w:tabs>
              <w:ind w:left="0" w:hanging="0"/>
              <w:jc w:val="left"/>
              <w:rPr>
                <w:rFonts w:ascii="Times New Roman" w:hAnsi="Times New Roman"/>
                <w:sz w:val="22"/>
                <w:szCs w:val="22"/>
              </w:rPr>
            </w:pPr>
            <w:r>
              <w:rPr>
                <w:sz w:val="22"/>
                <w:szCs w:val="22"/>
              </w:rPr>
              <w:t>В набор входят:</w:t>
            </w:r>
          </w:p>
          <w:p>
            <w:pPr>
              <w:pStyle w:val="Normal"/>
              <w:widowControl w:val="false"/>
              <w:numPr>
                <w:ilvl w:val="0"/>
                <w:numId w:val="54"/>
              </w:numPr>
              <w:tabs>
                <w:tab w:val="clear" w:pos="708"/>
                <w:tab w:val="left" w:pos="0" w:leader="none"/>
              </w:tabs>
              <w:ind w:left="0" w:hanging="0"/>
              <w:jc w:val="left"/>
              <w:rPr>
                <w:rFonts w:ascii="Times New Roman" w:hAnsi="Times New Roman"/>
                <w:sz w:val="22"/>
                <w:szCs w:val="22"/>
              </w:rPr>
            </w:pPr>
            <w:r>
              <w:rPr>
                <w:sz w:val="22"/>
                <w:szCs w:val="22"/>
              </w:rPr>
              <w:t>плоский напильник;</w:t>
            </w:r>
          </w:p>
          <w:p>
            <w:pPr>
              <w:pStyle w:val="Normal"/>
              <w:widowControl w:val="false"/>
              <w:numPr>
                <w:ilvl w:val="0"/>
                <w:numId w:val="54"/>
              </w:numPr>
              <w:tabs>
                <w:tab w:val="clear" w:pos="708"/>
                <w:tab w:val="left" w:pos="0" w:leader="none"/>
              </w:tabs>
              <w:ind w:left="0" w:hanging="0"/>
              <w:jc w:val="left"/>
              <w:rPr>
                <w:rFonts w:ascii="Times New Roman" w:hAnsi="Times New Roman"/>
                <w:sz w:val="22"/>
                <w:szCs w:val="22"/>
              </w:rPr>
            </w:pPr>
            <w:r>
              <w:rPr>
                <w:sz w:val="22"/>
                <w:szCs w:val="22"/>
              </w:rPr>
              <w:t>трёхгранный напильник;</w:t>
            </w:r>
          </w:p>
          <w:p>
            <w:pPr>
              <w:pStyle w:val="Normal"/>
              <w:widowControl w:val="false"/>
              <w:numPr>
                <w:ilvl w:val="0"/>
                <w:numId w:val="54"/>
              </w:numPr>
              <w:tabs>
                <w:tab w:val="clear" w:pos="708"/>
                <w:tab w:val="left" w:pos="0" w:leader="none"/>
              </w:tabs>
              <w:ind w:left="0" w:hanging="0"/>
              <w:jc w:val="left"/>
              <w:rPr>
                <w:rFonts w:ascii="Times New Roman" w:hAnsi="Times New Roman"/>
                <w:sz w:val="22"/>
                <w:szCs w:val="22"/>
              </w:rPr>
            </w:pPr>
            <w:r>
              <w:rPr>
                <w:sz w:val="22"/>
                <w:szCs w:val="22"/>
              </w:rPr>
              <w:t>квадратный напильник;</w:t>
            </w:r>
          </w:p>
          <w:p>
            <w:pPr>
              <w:pStyle w:val="Normal"/>
              <w:widowControl w:val="false"/>
              <w:numPr>
                <w:ilvl w:val="0"/>
                <w:numId w:val="54"/>
              </w:numPr>
              <w:tabs>
                <w:tab w:val="clear" w:pos="708"/>
                <w:tab w:val="left" w:pos="0" w:leader="none"/>
              </w:tabs>
              <w:ind w:left="0" w:hanging="0"/>
              <w:jc w:val="left"/>
              <w:rPr>
                <w:rFonts w:ascii="Times New Roman" w:hAnsi="Times New Roman"/>
                <w:sz w:val="22"/>
                <w:szCs w:val="22"/>
              </w:rPr>
            </w:pPr>
            <w:r>
              <w:rPr>
                <w:sz w:val="22"/>
                <w:szCs w:val="22"/>
              </w:rPr>
              <w:t>круглый напильник;</w:t>
            </w:r>
          </w:p>
          <w:p>
            <w:pPr>
              <w:pStyle w:val="Normal"/>
              <w:widowControl w:val="false"/>
              <w:numPr>
                <w:ilvl w:val="0"/>
                <w:numId w:val="54"/>
              </w:numPr>
              <w:tabs>
                <w:tab w:val="clear" w:pos="708"/>
                <w:tab w:val="left" w:pos="0" w:leader="none"/>
              </w:tabs>
              <w:ind w:left="0" w:hanging="0"/>
              <w:jc w:val="left"/>
              <w:rPr>
                <w:rFonts w:ascii="Times New Roman" w:hAnsi="Times New Roman"/>
                <w:sz w:val="22"/>
                <w:szCs w:val="22"/>
              </w:rPr>
            </w:pPr>
            <w:r>
              <w:rPr>
                <w:sz w:val="22"/>
                <w:szCs w:val="22"/>
              </w:rPr>
              <w:t>полукруглый напильник.</w:t>
            </w:r>
          </w:p>
          <w:p>
            <w:pPr>
              <w:pStyle w:val="Normal"/>
              <w:widowControl w:val="false"/>
              <w:numPr>
                <w:ilvl w:val="0"/>
                <w:numId w:val="54"/>
              </w:numPr>
              <w:tabs>
                <w:tab w:val="clear" w:pos="708"/>
                <w:tab w:val="left" w:pos="0" w:leader="none"/>
              </w:tabs>
              <w:ind w:left="0" w:hanging="0"/>
              <w:jc w:val="left"/>
              <w:rPr>
                <w:rFonts w:ascii="Times New Roman" w:hAnsi="Times New Roman"/>
                <w:sz w:val="22"/>
                <w:szCs w:val="22"/>
              </w:rPr>
            </w:pPr>
            <w:r>
              <w:rPr>
                <w:sz w:val="22"/>
                <w:szCs w:val="22"/>
              </w:rPr>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center"/>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center"/>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center"/>
              <w:rPr>
                <w:rFonts w:ascii="Times New Roman" w:hAnsi="Times New Roman" w:cs="Times New Roman"/>
                <w:sz w:val="22"/>
                <w:szCs w:val="22"/>
              </w:rPr>
            </w:pPr>
            <w:r>
              <w:rPr>
                <w:rFonts w:eastAsia="Calibri" w:cs="Times New Roman"/>
                <w:color w:val="000000"/>
                <w:kern w:val="0"/>
                <w:sz w:val="22"/>
                <w:szCs w:val="22"/>
                <w:lang w:val="ru-RU" w:eastAsia="en-US" w:bidi="ar-SA"/>
              </w:rPr>
              <w:t>77</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rFonts w:eastAsia="Calibri" w:cs="Times New Roman"/>
                <w:color w:val="000000"/>
                <w:kern w:val="0"/>
                <w:lang w:val="ru-RU" w:eastAsia="en-US" w:bidi="ar-SA"/>
              </w:rPr>
            </w:pPr>
            <w:r>
              <w:rPr>
                <w:rFonts w:eastAsia="Calibri" w:cs="Times New Roman"/>
                <w:color w:val="000000"/>
                <w:kern w:val="0"/>
                <w:lang w:val="ru-RU" w:eastAsia="en-US" w:bidi="ar-SA"/>
              </w:rPr>
            </w:r>
          </w:p>
          <w:p>
            <w:pPr>
              <w:pStyle w:val="Normal"/>
              <w:widowControl w:val="false"/>
              <w:jc w:val="left"/>
              <w:rPr>
                <w:sz w:val="24"/>
                <w:szCs w:val="24"/>
              </w:rPr>
            </w:pPr>
            <w:r>
              <w:rPr>
                <w:rFonts w:eastAsia="Calibri" w:cs="Times New Roman"/>
                <w:color w:val="000000"/>
                <w:kern w:val="0"/>
                <w:sz w:val="24"/>
                <w:szCs w:val="24"/>
                <w:lang w:val="ru-RU" w:eastAsia="en-US" w:bidi="ar-SA"/>
              </w:rPr>
              <w:t>позиция 77</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t>Набор отверток</w:t>
            </w:r>
          </w:p>
          <w:p>
            <w:pPr>
              <w:pStyle w:val="Normal"/>
              <w:widowControl w:val="false"/>
              <w:jc w:val="left"/>
              <w:rPr>
                <w:rFonts w:ascii="Times New Roman" w:hAnsi="Times New Roman"/>
                <w:sz w:val="24"/>
                <w:szCs w:val="24"/>
              </w:rPr>
            </w:pPr>
            <w:r>
              <w:rPr>
                <w:sz w:val="24"/>
                <w:szCs w:val="24"/>
              </w:rPr>
              <w:t>8 предметов</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54"/>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Тип:</w:t>
            </w:r>
            <w:r>
              <w:rPr>
                <w:rFonts w:eastAsia="Times New Roman" w:cs="Times New Roman"/>
                <w:b w:val="false"/>
                <w:bCs w:val="false"/>
                <w:color w:val="auto"/>
                <w:kern w:val="0"/>
                <w:sz w:val="22"/>
                <w:szCs w:val="22"/>
                <w:lang w:val="ru-RU" w:eastAsia="ru-RU" w:bidi="ar-SA"/>
              </w:rPr>
              <w:t> набор отвёрток.</w:t>
            </w:r>
          </w:p>
          <w:p>
            <w:pPr>
              <w:pStyle w:val="Normal"/>
              <w:widowControl w:val="false"/>
              <w:numPr>
                <w:ilvl w:val="0"/>
                <w:numId w:val="54"/>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Вид:</w:t>
            </w:r>
            <w:r>
              <w:rPr>
                <w:rFonts w:eastAsia="Times New Roman" w:cs="Times New Roman"/>
                <w:b w:val="false"/>
                <w:bCs w:val="false"/>
                <w:color w:val="auto"/>
                <w:kern w:val="0"/>
                <w:sz w:val="22"/>
                <w:szCs w:val="22"/>
                <w:lang w:val="ru-RU" w:eastAsia="ru-RU" w:bidi="ar-SA"/>
              </w:rPr>
              <w:t> стержневой.</w:t>
            </w:r>
          </w:p>
          <w:p>
            <w:pPr>
              <w:pStyle w:val="Normal"/>
              <w:widowControl w:val="false"/>
              <w:numPr>
                <w:ilvl w:val="0"/>
                <w:numId w:val="54"/>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Назначение:</w:t>
            </w:r>
            <w:r>
              <w:rPr>
                <w:rFonts w:eastAsia="Times New Roman" w:cs="Times New Roman"/>
                <w:b w:val="false"/>
                <w:bCs w:val="false"/>
                <w:color w:val="auto"/>
                <w:kern w:val="0"/>
                <w:sz w:val="22"/>
                <w:szCs w:val="22"/>
                <w:lang w:val="ru-RU" w:eastAsia="ru-RU" w:bidi="ar-SA"/>
              </w:rPr>
              <w:t> монтаж и демонтаж резьбовых соединений.</w:t>
            </w:r>
          </w:p>
          <w:p>
            <w:pPr>
              <w:pStyle w:val="Normal"/>
              <w:widowControl w:val="false"/>
              <w:numPr>
                <w:ilvl w:val="0"/>
                <w:numId w:val="54"/>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Материал стержня:</w:t>
            </w:r>
            <w:r>
              <w:rPr>
                <w:rFonts w:eastAsia="Times New Roman" w:cs="Times New Roman"/>
                <w:b w:val="false"/>
                <w:bCs w:val="false"/>
                <w:color w:val="auto"/>
                <w:kern w:val="0"/>
                <w:sz w:val="22"/>
                <w:szCs w:val="22"/>
                <w:lang w:val="ru-RU" w:eastAsia="ru-RU" w:bidi="ar-SA"/>
              </w:rPr>
              <w:t> хромованадиевая сталь (CrV),</w:t>
            </w:r>
          </w:p>
          <w:p>
            <w:pPr>
              <w:pStyle w:val="Normal"/>
              <w:widowControl w:val="false"/>
              <w:numPr>
                <w:ilvl w:val="0"/>
                <w:numId w:val="54"/>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Материал рукоятки:</w:t>
            </w:r>
            <w:r>
              <w:rPr>
                <w:rFonts w:eastAsia="Times New Roman" w:cs="Times New Roman"/>
                <w:b w:val="false"/>
                <w:bCs w:val="false"/>
                <w:color w:val="auto"/>
                <w:kern w:val="0"/>
                <w:sz w:val="22"/>
                <w:szCs w:val="22"/>
                <w:lang w:val="ru-RU" w:eastAsia="ru-RU" w:bidi="ar-SA"/>
              </w:rPr>
              <w:t> двухкомпонентный (пластик с резиновым покрытием),</w:t>
            </w:r>
          </w:p>
          <w:p>
            <w:pPr>
              <w:pStyle w:val="Normal"/>
              <w:widowControl w:val="false"/>
              <w:numPr>
                <w:ilvl w:val="0"/>
                <w:numId w:val="54"/>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Цвет рукоятки:</w:t>
            </w:r>
            <w:r>
              <w:rPr>
                <w:rFonts w:eastAsia="Times New Roman" w:cs="Times New Roman"/>
                <w:b w:val="false"/>
                <w:bCs w:val="false"/>
                <w:color w:val="auto"/>
                <w:kern w:val="0"/>
                <w:sz w:val="22"/>
                <w:szCs w:val="22"/>
                <w:lang w:val="ru-RU" w:eastAsia="ru-RU" w:bidi="ar-SA"/>
              </w:rPr>
              <w:t> жёлтый и чёрный.</w:t>
            </w:r>
          </w:p>
          <w:p>
            <w:pPr>
              <w:pStyle w:val="Normal"/>
              <w:widowControl w:val="false"/>
              <w:numPr>
                <w:ilvl w:val="0"/>
                <w:numId w:val="54"/>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Форма рукоятки:</w:t>
            </w:r>
            <w:r>
              <w:rPr>
                <w:rFonts w:eastAsia="Times New Roman" w:cs="Times New Roman"/>
                <w:b w:val="false"/>
                <w:bCs w:val="false"/>
                <w:color w:val="auto"/>
                <w:kern w:val="0"/>
                <w:sz w:val="22"/>
                <w:szCs w:val="22"/>
                <w:lang w:val="ru-RU" w:eastAsia="ru-RU" w:bidi="ar-SA"/>
              </w:rPr>
              <w:t> прямая.</w:t>
            </w:r>
          </w:p>
          <w:p>
            <w:pPr>
              <w:pStyle w:val="Normal"/>
              <w:widowControl w:val="false"/>
              <w:numPr>
                <w:ilvl w:val="0"/>
                <w:numId w:val="54"/>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Шлицы:</w:t>
            </w:r>
            <w:r>
              <w:rPr>
                <w:rFonts w:eastAsia="Times New Roman" w:cs="Times New Roman"/>
                <w:b w:val="false"/>
                <w:bCs w:val="false"/>
                <w:color w:val="auto"/>
                <w:kern w:val="0"/>
                <w:sz w:val="22"/>
                <w:szCs w:val="22"/>
                <w:lang w:val="ru-RU" w:eastAsia="ru-RU" w:bidi="ar-SA"/>
              </w:rPr>
              <w:t> два типа — прямой и крестовой</w:t>
            </w:r>
          </w:p>
          <w:p>
            <w:pPr>
              <w:pStyle w:val="Normal"/>
              <w:widowControl w:val="false"/>
              <w:numPr>
                <w:ilvl w:val="0"/>
                <w:numId w:val="54"/>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Размеры шлицев:</w:t>
            </w:r>
            <w:r>
              <w:rPr>
                <w:rFonts w:eastAsia="Times New Roman" w:cs="Times New Roman"/>
                <w:b w:val="false"/>
                <w:bCs w:val="false"/>
                <w:color w:val="auto"/>
                <w:kern w:val="0"/>
                <w:sz w:val="22"/>
                <w:szCs w:val="22"/>
                <w:lang w:val="ru-RU" w:eastAsia="ru-RU" w:bidi="ar-SA"/>
              </w:rPr>
              <w:t> для SL — 3, 5, 6 мм; для PH — 0, 1, 2.</w:t>
            </w:r>
          </w:p>
          <w:p>
            <w:pPr>
              <w:pStyle w:val="Normal"/>
              <w:widowControl w:val="false"/>
              <w:numPr>
                <w:ilvl w:val="0"/>
                <w:numId w:val="54"/>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Длина стержней:</w:t>
            </w:r>
            <w:r>
              <w:rPr>
                <w:rFonts w:eastAsia="Times New Roman" w:cs="Times New Roman"/>
                <w:b w:val="false"/>
                <w:bCs w:val="false"/>
                <w:color w:val="auto"/>
                <w:kern w:val="0"/>
                <w:sz w:val="22"/>
                <w:szCs w:val="22"/>
                <w:lang w:val="ru-RU" w:eastAsia="ru-RU" w:bidi="ar-SA"/>
              </w:rPr>
              <w:t> 38, 75, 100 мм.</w:t>
            </w:r>
          </w:p>
          <w:p>
            <w:pPr>
              <w:pStyle w:val="Normal"/>
              <w:widowControl w:val="false"/>
              <w:numPr>
                <w:ilvl w:val="0"/>
                <w:numId w:val="54"/>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Диаметр стержня:</w:t>
            </w:r>
            <w:r>
              <w:rPr>
                <w:rFonts w:eastAsia="Times New Roman" w:cs="Times New Roman"/>
                <w:b w:val="false"/>
                <w:bCs w:val="false"/>
                <w:color w:val="auto"/>
                <w:kern w:val="0"/>
                <w:sz w:val="22"/>
                <w:szCs w:val="22"/>
                <w:lang w:val="ru-RU" w:eastAsia="ru-RU" w:bidi="ar-SA"/>
              </w:rPr>
              <w:t> 3, 5, 6 мм.</w:t>
            </w:r>
          </w:p>
          <w:p>
            <w:pPr>
              <w:pStyle w:val="Normal"/>
              <w:widowControl w:val="false"/>
              <w:numPr>
                <w:ilvl w:val="0"/>
                <w:numId w:val="54"/>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Общая длина набора:</w:t>
            </w:r>
            <w:r>
              <w:rPr>
                <w:rFonts w:eastAsia="Times New Roman" w:cs="Times New Roman"/>
                <w:b w:val="false"/>
                <w:bCs w:val="false"/>
                <w:color w:val="auto"/>
                <w:kern w:val="0"/>
                <w:sz w:val="22"/>
                <w:szCs w:val="22"/>
                <w:lang w:val="ru-RU" w:eastAsia="ru-RU" w:bidi="ar-SA"/>
              </w:rPr>
              <w:t> 320 мм.</w:t>
            </w:r>
          </w:p>
          <w:p>
            <w:pPr>
              <w:pStyle w:val="Normal"/>
              <w:widowControl w:val="false"/>
              <w:numPr>
                <w:ilvl w:val="0"/>
                <w:numId w:val="54"/>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Намагниченность наконечника:</w:t>
            </w:r>
            <w:r>
              <w:rPr>
                <w:rFonts w:eastAsia="Times New Roman" w:cs="Times New Roman"/>
                <w:b w:val="false"/>
                <w:bCs w:val="false"/>
                <w:color w:val="auto"/>
                <w:kern w:val="0"/>
                <w:sz w:val="22"/>
                <w:szCs w:val="22"/>
                <w:lang w:val="ru-RU" w:eastAsia="ru-RU" w:bidi="ar-SA"/>
              </w:rPr>
              <w:t> да (оксидированный, намагниченный наконечник)</w:t>
            </w:r>
          </w:p>
          <w:p>
            <w:pPr>
              <w:pStyle w:val="Normal"/>
              <w:widowControl w:val="false"/>
              <w:numPr>
                <w:ilvl w:val="0"/>
                <w:numId w:val="54"/>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Диэлектрическое покрытие:</w:t>
            </w:r>
            <w:r>
              <w:rPr>
                <w:rFonts w:eastAsia="Times New Roman" w:cs="Times New Roman"/>
                <w:b w:val="false"/>
                <w:bCs w:val="false"/>
                <w:color w:val="auto"/>
                <w:kern w:val="0"/>
                <w:sz w:val="22"/>
                <w:szCs w:val="22"/>
                <w:lang w:val="ru-RU" w:eastAsia="ru-RU" w:bidi="ar-SA"/>
              </w:rPr>
              <w:t> нет.</w:t>
            </w:r>
          </w:p>
          <w:p>
            <w:pPr>
              <w:pStyle w:val="Normal"/>
              <w:widowControl w:val="false"/>
              <w:numPr>
                <w:ilvl w:val="0"/>
                <w:numId w:val="54"/>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Ударная конструкция:</w:t>
            </w:r>
            <w:r>
              <w:rPr>
                <w:rFonts w:eastAsia="Times New Roman" w:cs="Times New Roman"/>
                <w:b w:val="false"/>
                <w:bCs w:val="false"/>
                <w:color w:val="auto"/>
                <w:kern w:val="0"/>
                <w:sz w:val="22"/>
                <w:szCs w:val="22"/>
                <w:lang w:val="ru-RU" w:eastAsia="ru-RU" w:bidi="ar-SA"/>
              </w:rPr>
              <w:t> нет.</w:t>
            </w:r>
          </w:p>
          <w:p>
            <w:pPr>
              <w:pStyle w:val="Normal"/>
              <w:widowControl w:val="false"/>
              <w:numPr>
                <w:ilvl w:val="0"/>
                <w:numId w:val="54"/>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Трещоточный механизм:</w:t>
            </w:r>
            <w:r>
              <w:rPr>
                <w:rFonts w:eastAsia="Times New Roman" w:cs="Times New Roman"/>
                <w:b w:val="false"/>
                <w:bCs w:val="false"/>
                <w:color w:val="auto"/>
                <w:kern w:val="0"/>
                <w:sz w:val="22"/>
                <w:szCs w:val="22"/>
                <w:lang w:val="ru-RU" w:eastAsia="ru-RU" w:bidi="ar-SA"/>
              </w:rPr>
              <w:t> нет.</w:t>
            </w:r>
          </w:p>
          <w:p>
            <w:pPr>
              <w:pStyle w:val="Normal"/>
              <w:widowControl w:val="false"/>
              <w:numPr>
                <w:ilvl w:val="0"/>
                <w:numId w:val="54"/>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Комплектация:</w:t>
            </w:r>
            <w:r>
              <w:rPr>
                <w:rFonts w:eastAsia="Times New Roman" w:cs="Times New Roman"/>
                <w:b w:val="false"/>
                <w:bCs w:val="false"/>
                <w:color w:val="auto"/>
                <w:kern w:val="0"/>
                <w:sz w:val="22"/>
                <w:szCs w:val="22"/>
                <w:lang w:val="ru-RU" w:eastAsia="ru-RU" w:bidi="ar-SA"/>
              </w:rPr>
              <w:t> пластиковый кейс</w:t>
            </w:r>
          </w:p>
          <w:p>
            <w:pPr>
              <w:pStyle w:val="Normal"/>
              <w:widowControl w:val="false"/>
              <w:numPr>
                <w:ilvl w:val="0"/>
                <w:numId w:val="54"/>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Вес набора:</w:t>
            </w:r>
            <w:r>
              <w:rPr>
                <w:rFonts w:eastAsia="Times New Roman" w:cs="Times New Roman"/>
                <w:b w:val="false"/>
                <w:bCs w:val="false"/>
                <w:color w:val="auto"/>
                <w:kern w:val="0"/>
                <w:sz w:val="22"/>
                <w:szCs w:val="22"/>
                <w:lang w:val="ru-RU" w:eastAsia="ru-RU" w:bidi="ar-SA"/>
              </w:rPr>
              <w:t> около 0,8 кг.</w:t>
            </w:r>
          </w:p>
          <w:p>
            <w:pPr>
              <w:pStyle w:val="Normal"/>
              <w:widowControl w:val="false"/>
              <w:numPr>
                <w:ilvl w:val="0"/>
                <w:numId w:val="54"/>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Габариты упаковки:</w:t>
            </w:r>
            <w:r>
              <w:rPr>
                <w:rFonts w:eastAsia="Times New Roman" w:cs="Times New Roman"/>
                <w:b w:val="false"/>
                <w:bCs w:val="false"/>
                <w:color w:val="auto"/>
                <w:kern w:val="0"/>
                <w:sz w:val="22"/>
                <w:szCs w:val="22"/>
                <w:lang w:val="ru-RU" w:eastAsia="ru-RU" w:bidi="ar-SA"/>
              </w:rPr>
              <w:t> примерно 33×22×4 см</w:t>
            </w:r>
          </w:p>
          <w:p>
            <w:pPr>
              <w:pStyle w:val="Normal"/>
              <w:widowControl w:val="false"/>
              <w:numPr>
                <w:ilvl w:val="0"/>
                <w:numId w:val="54"/>
              </w:numPr>
              <w:tabs>
                <w:tab w:val="clear" w:pos="708"/>
                <w:tab w:val="left" w:pos="0" w:leader="none"/>
              </w:tabs>
              <w:ind w:left="0" w:hanging="0"/>
              <w:jc w:val="left"/>
              <w:rPr>
                <w:rFonts w:ascii="Times New Roman" w:hAnsi="Times New Roman" w:eastAsia="Times New Roman" w:cs="Times New Roman"/>
                <w:b w:val="false"/>
                <w:bCs w:val="false"/>
                <w:color w:val="auto"/>
                <w:kern w:val="0"/>
                <w:sz w:val="22"/>
                <w:szCs w:val="22"/>
                <w:lang w:val="ru-RU" w:eastAsia="ru-RU" w:bidi="ar-SA"/>
              </w:rPr>
            </w:pPr>
            <w:r>
              <w:rPr>
                <w:rFonts w:eastAsia="Times New Roman" w:cs="Times New Roman"/>
                <w:b w:val="false"/>
                <w:bCs w:val="false"/>
                <w:color w:val="auto"/>
                <w:kern w:val="0"/>
                <w:sz w:val="22"/>
                <w:szCs w:val="22"/>
                <w:lang w:val="ru-RU" w:eastAsia="ru-RU" w:bidi="ar-SA"/>
              </w:rPr>
              <w:t>В набор входят следующие отвёртки:</w:t>
            </w:r>
          </w:p>
          <w:p>
            <w:pPr>
              <w:pStyle w:val="Normal"/>
              <w:widowControl w:val="false"/>
              <w:numPr>
                <w:ilvl w:val="0"/>
                <w:numId w:val="54"/>
              </w:numPr>
              <w:tabs>
                <w:tab w:val="clear" w:pos="708"/>
                <w:tab w:val="left" w:pos="0" w:leader="none"/>
              </w:tabs>
              <w:ind w:left="0" w:hanging="0"/>
              <w:jc w:val="left"/>
              <w:rPr>
                <w:rFonts w:ascii="Times New Roman" w:hAnsi="Times New Roman" w:eastAsia="Times New Roman" w:cs="Times New Roman"/>
                <w:b w:val="false"/>
                <w:bCs w:val="false"/>
                <w:color w:val="auto"/>
                <w:kern w:val="0"/>
                <w:sz w:val="22"/>
                <w:szCs w:val="22"/>
                <w:lang w:val="ru-RU" w:eastAsia="ru-RU" w:bidi="ar-SA"/>
              </w:rPr>
            </w:pPr>
            <w:r>
              <w:rPr>
                <w:rFonts w:eastAsia="Times New Roman" w:cs="Times New Roman"/>
                <w:b w:val="false"/>
                <w:bCs w:val="false"/>
                <w:color w:val="auto"/>
                <w:kern w:val="0"/>
                <w:sz w:val="22"/>
                <w:szCs w:val="22"/>
                <w:lang w:val="ru-RU" w:eastAsia="ru-RU" w:bidi="ar-SA"/>
              </w:rPr>
              <w:t>SL 3×75 мм; SL 5×100 мм;</w:t>
            </w:r>
          </w:p>
          <w:p>
            <w:pPr>
              <w:pStyle w:val="Normal"/>
              <w:widowControl w:val="false"/>
              <w:numPr>
                <w:ilvl w:val="0"/>
                <w:numId w:val="54"/>
              </w:numPr>
              <w:tabs>
                <w:tab w:val="clear" w:pos="708"/>
                <w:tab w:val="left" w:pos="0" w:leader="none"/>
              </w:tabs>
              <w:ind w:left="0" w:hanging="0"/>
              <w:jc w:val="left"/>
              <w:rPr>
                <w:rFonts w:ascii="Times New Roman" w:hAnsi="Times New Roman" w:eastAsia="Times New Roman" w:cs="Times New Roman"/>
                <w:b w:val="false"/>
                <w:bCs w:val="false"/>
                <w:color w:val="auto"/>
                <w:kern w:val="0"/>
                <w:sz w:val="22"/>
                <w:szCs w:val="22"/>
                <w:lang w:val="ru-RU" w:eastAsia="ru-RU" w:bidi="ar-SA"/>
              </w:rPr>
            </w:pPr>
            <w:r>
              <w:rPr>
                <w:rFonts w:eastAsia="Times New Roman" w:cs="Times New Roman"/>
                <w:b w:val="false"/>
                <w:bCs w:val="false"/>
                <w:color w:val="auto"/>
                <w:kern w:val="0"/>
                <w:sz w:val="22"/>
                <w:szCs w:val="22"/>
                <w:lang w:val="ru-RU" w:eastAsia="ru-RU" w:bidi="ar-SA"/>
              </w:rPr>
              <w:t>SL 6×100 мм; SL 6×38 мм;</w:t>
            </w:r>
          </w:p>
          <w:p>
            <w:pPr>
              <w:pStyle w:val="Normal"/>
              <w:widowControl w:val="false"/>
              <w:numPr>
                <w:ilvl w:val="0"/>
                <w:numId w:val="54"/>
              </w:numPr>
              <w:tabs>
                <w:tab w:val="clear" w:pos="708"/>
                <w:tab w:val="left" w:pos="0" w:leader="none"/>
              </w:tabs>
              <w:ind w:left="0" w:hanging="0"/>
              <w:jc w:val="left"/>
              <w:rPr>
                <w:rFonts w:ascii="Times New Roman" w:hAnsi="Times New Roman" w:eastAsia="Times New Roman" w:cs="Times New Roman"/>
                <w:b w:val="false"/>
                <w:bCs w:val="false"/>
                <w:color w:val="auto"/>
                <w:kern w:val="0"/>
                <w:sz w:val="22"/>
                <w:szCs w:val="22"/>
                <w:lang w:val="ru-RU" w:eastAsia="ru-RU" w:bidi="ar-SA"/>
              </w:rPr>
            </w:pPr>
            <w:r>
              <w:rPr>
                <w:rFonts w:eastAsia="Times New Roman" w:cs="Times New Roman"/>
                <w:b w:val="false"/>
                <w:bCs w:val="false"/>
                <w:color w:val="auto"/>
                <w:kern w:val="0"/>
                <w:sz w:val="22"/>
                <w:szCs w:val="22"/>
                <w:lang w:val="ru-RU" w:eastAsia="ru-RU" w:bidi="ar-SA"/>
              </w:rPr>
              <w:t>PH 0×75 мм; PH 1×100 мм;</w:t>
            </w:r>
          </w:p>
          <w:p>
            <w:pPr>
              <w:pStyle w:val="Normal"/>
              <w:widowControl w:val="false"/>
              <w:numPr>
                <w:ilvl w:val="0"/>
                <w:numId w:val="54"/>
              </w:numPr>
              <w:tabs>
                <w:tab w:val="clear" w:pos="708"/>
                <w:tab w:val="left" w:pos="0" w:leader="none"/>
              </w:tabs>
              <w:ind w:left="0" w:hanging="0"/>
              <w:jc w:val="left"/>
              <w:rPr>
                <w:rFonts w:ascii="Times New Roman" w:hAnsi="Times New Roman" w:eastAsia="Times New Roman" w:cs="Times New Roman"/>
                <w:b w:val="false"/>
                <w:bCs w:val="false"/>
                <w:color w:val="auto"/>
                <w:kern w:val="0"/>
                <w:sz w:val="22"/>
                <w:szCs w:val="22"/>
                <w:lang w:val="ru-RU" w:eastAsia="ru-RU" w:bidi="ar-SA"/>
              </w:rPr>
            </w:pPr>
            <w:r>
              <w:rPr>
                <w:rFonts w:eastAsia="Times New Roman" w:cs="Times New Roman"/>
                <w:b w:val="false"/>
                <w:bCs w:val="false"/>
                <w:color w:val="auto"/>
                <w:kern w:val="0"/>
                <w:sz w:val="22"/>
                <w:szCs w:val="22"/>
                <w:lang w:val="ru-RU" w:eastAsia="ru-RU" w:bidi="ar-SA"/>
              </w:rPr>
              <w:t>PH 2×100 мм;PH 2×38 мм</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center"/>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center"/>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center"/>
              <w:rPr>
                <w:rFonts w:ascii="Times New Roman" w:hAnsi="Times New Roman" w:cs="Times New Roman"/>
                <w:sz w:val="22"/>
                <w:szCs w:val="22"/>
              </w:rPr>
            </w:pPr>
            <w:r>
              <w:rPr>
                <w:rFonts w:eastAsia="Calibri" w:cs="Times New Roman"/>
                <w:color w:val="000000"/>
                <w:kern w:val="0"/>
                <w:sz w:val="22"/>
                <w:szCs w:val="22"/>
                <w:lang w:val="ru-RU" w:eastAsia="en-US" w:bidi="ar-SA"/>
              </w:rPr>
              <w:t>78</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rFonts w:eastAsia="Calibri" w:cs="Times New Roman"/>
                <w:color w:val="000000"/>
                <w:kern w:val="0"/>
                <w:lang w:val="ru-RU" w:eastAsia="en-US" w:bidi="ar-SA"/>
              </w:rPr>
            </w:pPr>
            <w:r>
              <w:rPr>
                <w:rFonts w:eastAsia="Calibri" w:cs="Times New Roman"/>
                <w:color w:val="000000"/>
                <w:kern w:val="0"/>
                <w:lang w:val="ru-RU" w:eastAsia="en-US" w:bidi="ar-SA"/>
              </w:rPr>
            </w:r>
          </w:p>
          <w:p>
            <w:pPr>
              <w:pStyle w:val="Normal"/>
              <w:widowControl w:val="false"/>
              <w:jc w:val="left"/>
              <w:rPr>
                <w:sz w:val="24"/>
                <w:szCs w:val="24"/>
              </w:rPr>
            </w:pPr>
            <w:r>
              <w:rPr>
                <w:rFonts w:eastAsia="Calibri" w:cs="Times New Roman"/>
                <w:color w:val="000000"/>
                <w:kern w:val="0"/>
                <w:sz w:val="24"/>
                <w:szCs w:val="24"/>
                <w:lang w:val="ru-RU" w:eastAsia="en-US" w:bidi="ar-SA"/>
              </w:rPr>
              <w:t>позиция 78</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t>Набор отверток</w:t>
            </w:r>
          </w:p>
          <w:p>
            <w:pPr>
              <w:pStyle w:val="Normal"/>
              <w:widowControl w:val="false"/>
              <w:jc w:val="left"/>
              <w:rPr>
                <w:rFonts w:ascii="Times New Roman" w:hAnsi="Times New Roman"/>
                <w:sz w:val="24"/>
                <w:szCs w:val="24"/>
              </w:rPr>
            </w:pPr>
            <w:r>
              <w:rPr>
                <w:sz w:val="24"/>
                <w:szCs w:val="24"/>
              </w:rPr>
              <w:t>8 предметов</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54"/>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Количество предметов:</w:t>
            </w:r>
            <w:r>
              <w:rPr>
                <w:rFonts w:eastAsia="Times New Roman" w:cs="Times New Roman"/>
                <w:b w:val="false"/>
                <w:bCs w:val="false"/>
                <w:color w:val="auto"/>
                <w:kern w:val="0"/>
                <w:sz w:val="22"/>
                <w:szCs w:val="22"/>
                <w:lang w:val="ru-RU" w:eastAsia="ru-RU" w:bidi="ar-SA"/>
              </w:rPr>
              <w:t> 8 отвёрток.</w:t>
            </w:r>
          </w:p>
          <w:p>
            <w:pPr>
              <w:pStyle w:val="Normal"/>
              <w:widowControl w:val="false"/>
              <w:numPr>
                <w:ilvl w:val="0"/>
                <w:numId w:val="54"/>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Типы шлицев:</w:t>
            </w:r>
            <w:r>
              <w:rPr>
                <w:rFonts w:eastAsia="Times New Roman" w:cs="Times New Roman"/>
                <w:b w:val="false"/>
                <w:bCs w:val="false"/>
                <w:color w:val="auto"/>
                <w:kern w:val="0"/>
                <w:sz w:val="22"/>
                <w:szCs w:val="22"/>
                <w:lang w:val="ru-RU" w:eastAsia="ru-RU" w:bidi="ar-SA"/>
              </w:rPr>
              <w:t> крестовые и шлицевые</w:t>
            </w:r>
          </w:p>
          <w:p>
            <w:pPr>
              <w:pStyle w:val="Normal"/>
              <w:widowControl w:val="false"/>
              <w:numPr>
                <w:ilvl w:val="0"/>
                <w:numId w:val="54"/>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Материал стержней:</w:t>
            </w:r>
            <w:r>
              <w:rPr>
                <w:rFonts w:eastAsia="Times New Roman" w:cs="Times New Roman"/>
                <w:b w:val="false"/>
                <w:bCs w:val="false"/>
                <w:color w:val="auto"/>
                <w:kern w:val="0"/>
                <w:sz w:val="22"/>
                <w:szCs w:val="22"/>
                <w:lang w:val="ru-RU" w:eastAsia="ru-RU" w:bidi="ar-SA"/>
              </w:rPr>
              <w:t> закалённая хромованадиевая сталь (CrV).</w:t>
            </w:r>
          </w:p>
          <w:p>
            <w:pPr>
              <w:pStyle w:val="Normal"/>
              <w:widowControl w:val="false"/>
              <w:numPr>
                <w:ilvl w:val="0"/>
                <w:numId w:val="54"/>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Материал рукояток:</w:t>
            </w:r>
            <w:r>
              <w:rPr>
                <w:rFonts w:eastAsia="Times New Roman" w:cs="Times New Roman"/>
                <w:b w:val="false"/>
                <w:bCs w:val="false"/>
                <w:color w:val="auto"/>
                <w:kern w:val="0"/>
                <w:sz w:val="22"/>
                <w:szCs w:val="22"/>
                <w:lang w:val="ru-RU" w:eastAsia="ru-RU" w:bidi="ar-SA"/>
              </w:rPr>
              <w:t> трёхкомпонентные (композитные) с противоскользящей поверхностью и упором для большого пальца</w:t>
            </w:r>
          </w:p>
          <w:p>
            <w:pPr>
              <w:pStyle w:val="Normal"/>
              <w:widowControl w:val="false"/>
              <w:numPr>
                <w:ilvl w:val="0"/>
                <w:numId w:val="54"/>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Намагниченность наконечников:</w:t>
            </w:r>
            <w:r>
              <w:rPr>
                <w:rFonts w:eastAsia="Times New Roman" w:cs="Times New Roman"/>
                <w:b w:val="false"/>
                <w:bCs w:val="false"/>
                <w:color w:val="auto"/>
                <w:kern w:val="0"/>
                <w:sz w:val="22"/>
                <w:szCs w:val="22"/>
                <w:lang w:val="ru-RU" w:eastAsia="ru-RU" w:bidi="ar-SA"/>
              </w:rPr>
              <w:t> да</w:t>
            </w:r>
          </w:p>
          <w:p>
            <w:pPr>
              <w:pStyle w:val="Normal"/>
              <w:widowControl w:val="false"/>
              <w:numPr>
                <w:ilvl w:val="0"/>
                <w:numId w:val="54"/>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Диэлектрическое покрытие:</w:t>
            </w:r>
            <w:r>
              <w:rPr>
                <w:rFonts w:eastAsia="Times New Roman" w:cs="Times New Roman"/>
                <w:b w:val="false"/>
                <w:bCs w:val="false"/>
                <w:color w:val="auto"/>
                <w:kern w:val="0"/>
                <w:sz w:val="22"/>
                <w:szCs w:val="22"/>
                <w:lang w:val="ru-RU" w:eastAsia="ru-RU" w:bidi="ar-SA"/>
              </w:rPr>
              <w:t> нет.</w:t>
            </w:r>
          </w:p>
          <w:p>
            <w:pPr>
              <w:pStyle w:val="Normal"/>
              <w:widowControl w:val="false"/>
              <w:numPr>
                <w:ilvl w:val="0"/>
                <w:numId w:val="54"/>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Ударная конструкция:</w:t>
            </w:r>
            <w:r>
              <w:rPr>
                <w:rFonts w:eastAsia="Times New Roman" w:cs="Times New Roman"/>
                <w:b w:val="false"/>
                <w:bCs w:val="false"/>
                <w:color w:val="auto"/>
                <w:kern w:val="0"/>
                <w:sz w:val="22"/>
                <w:szCs w:val="22"/>
                <w:lang w:val="ru-RU" w:eastAsia="ru-RU" w:bidi="ar-SA"/>
              </w:rPr>
              <w:t> нет.</w:t>
            </w:r>
          </w:p>
          <w:p>
            <w:pPr>
              <w:pStyle w:val="Normal"/>
              <w:widowControl w:val="false"/>
              <w:numPr>
                <w:ilvl w:val="0"/>
                <w:numId w:val="54"/>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Комплектация:</w:t>
            </w:r>
          </w:p>
          <w:p>
            <w:pPr>
              <w:pStyle w:val="Normal"/>
              <w:widowControl w:val="false"/>
              <w:numPr>
                <w:ilvl w:val="0"/>
                <w:numId w:val="0"/>
              </w:numPr>
              <w:ind w:left="0" w:hanging="0"/>
              <w:jc w:val="left"/>
              <w:rPr>
                <w:rFonts w:ascii="Times New Roman" w:hAnsi="Times New Roman" w:eastAsia="Times New Roman" w:cs="Times New Roman"/>
                <w:b w:val="false"/>
                <w:bCs w:val="false"/>
                <w:color w:val="auto"/>
                <w:kern w:val="0"/>
                <w:sz w:val="22"/>
                <w:szCs w:val="22"/>
                <w:lang w:val="ru-RU" w:eastAsia="ru-RU" w:bidi="ar-SA"/>
              </w:rPr>
            </w:pPr>
            <w:r>
              <w:rPr>
                <w:rFonts w:eastAsia="Times New Roman" w:cs="Times New Roman"/>
                <w:b w:val="false"/>
                <w:bCs w:val="false"/>
                <w:color w:val="auto"/>
                <w:kern w:val="0"/>
                <w:sz w:val="22"/>
                <w:szCs w:val="22"/>
                <w:lang w:val="ru-RU" w:eastAsia="ru-RU" w:bidi="ar-SA"/>
              </w:rPr>
              <w:t>PH0 — 75 мм;</w:t>
            </w:r>
          </w:p>
          <w:p>
            <w:pPr>
              <w:pStyle w:val="Normal"/>
              <w:widowControl w:val="false"/>
              <w:numPr>
                <w:ilvl w:val="0"/>
                <w:numId w:val="0"/>
              </w:numPr>
              <w:ind w:left="0" w:hanging="0"/>
              <w:jc w:val="left"/>
              <w:rPr>
                <w:rFonts w:ascii="Times New Roman" w:hAnsi="Times New Roman" w:eastAsia="Times New Roman" w:cs="Times New Roman"/>
                <w:b w:val="false"/>
                <w:bCs w:val="false"/>
                <w:color w:val="auto"/>
                <w:kern w:val="0"/>
                <w:sz w:val="22"/>
                <w:szCs w:val="22"/>
                <w:lang w:val="ru-RU" w:eastAsia="ru-RU" w:bidi="ar-SA"/>
              </w:rPr>
            </w:pPr>
            <w:r>
              <w:rPr>
                <w:rFonts w:eastAsia="Times New Roman" w:cs="Times New Roman"/>
                <w:b w:val="false"/>
                <w:bCs w:val="false"/>
                <w:color w:val="auto"/>
                <w:kern w:val="0"/>
                <w:sz w:val="22"/>
                <w:szCs w:val="22"/>
                <w:lang w:val="ru-RU" w:eastAsia="ru-RU" w:bidi="ar-SA"/>
              </w:rPr>
              <w:t>PH1 — 100 мм;</w:t>
            </w:r>
          </w:p>
          <w:p>
            <w:pPr>
              <w:pStyle w:val="Normal"/>
              <w:widowControl w:val="false"/>
              <w:numPr>
                <w:ilvl w:val="0"/>
                <w:numId w:val="0"/>
              </w:numPr>
              <w:ind w:left="0" w:hanging="0"/>
              <w:jc w:val="left"/>
              <w:rPr>
                <w:rFonts w:ascii="Times New Roman" w:hAnsi="Times New Roman" w:eastAsia="Times New Roman" w:cs="Times New Roman"/>
                <w:b w:val="false"/>
                <w:bCs w:val="false"/>
                <w:color w:val="auto"/>
                <w:kern w:val="0"/>
                <w:sz w:val="22"/>
                <w:szCs w:val="22"/>
                <w:lang w:val="ru-RU" w:eastAsia="ru-RU" w:bidi="ar-SA"/>
              </w:rPr>
            </w:pPr>
            <w:r>
              <w:rPr>
                <w:rFonts w:eastAsia="Times New Roman" w:cs="Times New Roman"/>
                <w:b w:val="false"/>
                <w:bCs w:val="false"/>
                <w:color w:val="auto"/>
                <w:kern w:val="0"/>
                <w:sz w:val="22"/>
                <w:szCs w:val="22"/>
                <w:lang w:val="ru-RU" w:eastAsia="ru-RU" w:bidi="ar-SA"/>
              </w:rPr>
              <w:t>PH2 — 100 мм;</w:t>
            </w:r>
          </w:p>
          <w:p>
            <w:pPr>
              <w:pStyle w:val="Normal"/>
              <w:widowControl w:val="false"/>
              <w:numPr>
                <w:ilvl w:val="0"/>
                <w:numId w:val="0"/>
              </w:numPr>
              <w:ind w:left="0" w:hanging="0"/>
              <w:jc w:val="left"/>
              <w:rPr>
                <w:rFonts w:ascii="Times New Roman" w:hAnsi="Times New Roman" w:eastAsia="Times New Roman" w:cs="Times New Roman"/>
                <w:b w:val="false"/>
                <w:bCs w:val="false"/>
                <w:color w:val="auto"/>
                <w:kern w:val="0"/>
                <w:sz w:val="22"/>
                <w:szCs w:val="22"/>
                <w:lang w:val="ru-RU" w:eastAsia="ru-RU" w:bidi="ar-SA"/>
              </w:rPr>
            </w:pPr>
            <w:r>
              <w:rPr>
                <w:rFonts w:eastAsia="Times New Roman" w:cs="Times New Roman"/>
                <w:b w:val="false"/>
                <w:bCs w:val="false"/>
                <w:color w:val="auto"/>
                <w:kern w:val="0"/>
                <w:sz w:val="22"/>
                <w:szCs w:val="22"/>
                <w:lang w:val="ru-RU" w:eastAsia="ru-RU" w:bidi="ar-SA"/>
              </w:rPr>
              <w:t>PH3 — 150 мм;</w:t>
            </w:r>
          </w:p>
          <w:p>
            <w:pPr>
              <w:pStyle w:val="Normal"/>
              <w:widowControl w:val="false"/>
              <w:numPr>
                <w:ilvl w:val="0"/>
                <w:numId w:val="0"/>
              </w:numPr>
              <w:ind w:left="0" w:hanging="0"/>
              <w:jc w:val="left"/>
              <w:rPr>
                <w:rFonts w:ascii="Times New Roman" w:hAnsi="Times New Roman" w:eastAsia="Times New Roman" w:cs="Times New Roman"/>
                <w:b w:val="false"/>
                <w:bCs w:val="false"/>
                <w:color w:val="auto"/>
                <w:kern w:val="0"/>
                <w:sz w:val="22"/>
                <w:szCs w:val="22"/>
                <w:lang w:val="ru-RU" w:eastAsia="ru-RU" w:bidi="ar-SA"/>
              </w:rPr>
            </w:pPr>
            <w:r>
              <w:rPr>
                <w:rFonts w:eastAsia="Times New Roman" w:cs="Times New Roman"/>
                <w:b w:val="false"/>
                <w:bCs w:val="false"/>
                <w:color w:val="auto"/>
                <w:kern w:val="0"/>
                <w:sz w:val="22"/>
                <w:szCs w:val="22"/>
                <w:lang w:val="ru-RU" w:eastAsia="ru-RU" w:bidi="ar-SA"/>
              </w:rPr>
              <w:t>SL3 — 75 мм;</w:t>
            </w:r>
          </w:p>
          <w:p>
            <w:pPr>
              <w:pStyle w:val="Normal"/>
              <w:widowControl w:val="false"/>
              <w:numPr>
                <w:ilvl w:val="0"/>
                <w:numId w:val="0"/>
              </w:numPr>
              <w:ind w:left="0" w:hanging="0"/>
              <w:jc w:val="left"/>
              <w:rPr>
                <w:rFonts w:ascii="Times New Roman" w:hAnsi="Times New Roman" w:eastAsia="Times New Roman" w:cs="Times New Roman"/>
                <w:b w:val="false"/>
                <w:bCs w:val="false"/>
                <w:color w:val="auto"/>
                <w:kern w:val="0"/>
                <w:sz w:val="22"/>
                <w:szCs w:val="22"/>
                <w:lang w:val="ru-RU" w:eastAsia="ru-RU" w:bidi="ar-SA"/>
              </w:rPr>
            </w:pPr>
            <w:r>
              <w:rPr>
                <w:rFonts w:eastAsia="Times New Roman" w:cs="Times New Roman"/>
                <w:b w:val="false"/>
                <w:bCs w:val="false"/>
                <w:color w:val="auto"/>
                <w:kern w:val="0"/>
                <w:sz w:val="22"/>
                <w:szCs w:val="22"/>
                <w:lang w:val="ru-RU" w:eastAsia="ru-RU" w:bidi="ar-SA"/>
              </w:rPr>
              <w:t>SL6 — 100 мм;</w:t>
            </w:r>
          </w:p>
          <w:p>
            <w:pPr>
              <w:pStyle w:val="Normal"/>
              <w:widowControl w:val="false"/>
              <w:numPr>
                <w:ilvl w:val="0"/>
                <w:numId w:val="0"/>
              </w:numPr>
              <w:ind w:left="0" w:hanging="0"/>
              <w:jc w:val="left"/>
              <w:rPr>
                <w:rFonts w:ascii="Times New Roman" w:hAnsi="Times New Roman" w:eastAsia="Times New Roman" w:cs="Times New Roman"/>
                <w:b w:val="false"/>
                <w:bCs w:val="false"/>
                <w:color w:val="auto"/>
                <w:kern w:val="0"/>
                <w:sz w:val="22"/>
                <w:szCs w:val="22"/>
                <w:lang w:val="ru-RU" w:eastAsia="ru-RU" w:bidi="ar-SA"/>
              </w:rPr>
            </w:pPr>
            <w:r>
              <w:rPr>
                <w:rFonts w:eastAsia="Times New Roman" w:cs="Times New Roman"/>
                <w:b w:val="false"/>
                <w:bCs w:val="false"/>
                <w:color w:val="auto"/>
                <w:kern w:val="0"/>
                <w:sz w:val="22"/>
                <w:szCs w:val="22"/>
                <w:lang w:val="ru-RU" w:eastAsia="ru-RU" w:bidi="ar-SA"/>
              </w:rPr>
              <w:t>SL8 — 150 мм</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center"/>
              <w:rPr>
                <w:rFonts w:ascii="Times New Roman" w:hAnsi="Times New Roman" w:eastAsia="Calibri" w:cs="Times New Roman"/>
                <w:color w:val="000000"/>
                <w:sz w:val="22"/>
                <w:szCs w:val="22"/>
              </w:rPr>
            </w:pPr>
            <w:r>
              <w:rPr>
                <w:rFonts w:eastAsia="Calibri" w:cs="Times New Roman"/>
                <w:color w:val="000000"/>
                <w:sz w:val="22"/>
                <w:szCs w:val="22"/>
              </w:rPr>
            </w:r>
          </w:p>
          <w:p>
            <w:pPr>
              <w:pStyle w:val="Normal"/>
              <w:widowControl w:val="false"/>
              <w:suppressAutoHyphens w:val="true"/>
              <w:spacing w:before="0" w:after="0"/>
              <w:jc w:val="center"/>
              <w:rPr>
                <w:rFonts w:ascii="Times New Roman" w:hAnsi="Times New Roman" w:eastAsia="Calibri" w:cs="Times New Roman"/>
                <w:color w:val="000000"/>
                <w:sz w:val="22"/>
                <w:szCs w:val="22"/>
              </w:rPr>
            </w:pPr>
            <w:r>
              <w:rPr>
                <w:rFonts w:eastAsia="Calibri" w:cs="Times New Roman"/>
                <w:color w:val="000000"/>
                <w:sz w:val="22"/>
                <w:szCs w:val="22"/>
              </w:rPr>
            </w:r>
          </w:p>
          <w:p>
            <w:pPr>
              <w:pStyle w:val="Normal"/>
              <w:widowControl w:val="false"/>
              <w:suppressAutoHyphens w:val="true"/>
              <w:spacing w:before="0" w:after="0"/>
              <w:jc w:val="center"/>
              <w:rPr>
                <w:rFonts w:ascii="Times New Roman" w:hAnsi="Times New Roman" w:eastAsia="Calibri" w:cs="Times New Roman"/>
                <w:color w:val="000000"/>
                <w:sz w:val="22"/>
                <w:szCs w:val="22"/>
              </w:rPr>
            </w:pPr>
            <w:r>
              <w:rPr>
                <w:rFonts w:eastAsia="Calibri" w:cs="Times New Roman"/>
                <w:color w:val="000000"/>
                <w:kern w:val="0"/>
                <w:sz w:val="22"/>
                <w:szCs w:val="22"/>
                <w:lang w:val="ru-RU" w:eastAsia="en-US" w:bidi="ar-SA"/>
              </w:rPr>
              <w:t>79</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rFonts w:eastAsia="Calibri" w:cs="Times New Roman"/>
                <w:color w:val="000000"/>
                <w:kern w:val="0"/>
                <w:lang w:val="ru-RU" w:eastAsia="en-US" w:bidi="ar-SA"/>
              </w:rPr>
            </w:pPr>
            <w:r>
              <w:rPr>
                <w:rFonts w:eastAsia="Calibri" w:cs="Times New Roman"/>
                <w:color w:val="000000"/>
                <w:kern w:val="0"/>
                <w:lang w:val="ru-RU" w:eastAsia="en-US" w:bidi="ar-SA"/>
              </w:rPr>
            </w:r>
          </w:p>
          <w:p>
            <w:pPr>
              <w:pStyle w:val="Normal"/>
              <w:widowControl w:val="false"/>
              <w:jc w:val="left"/>
              <w:rPr>
                <w:sz w:val="24"/>
                <w:szCs w:val="24"/>
              </w:rPr>
            </w:pPr>
            <w:r>
              <w:rPr>
                <w:rFonts w:eastAsia="Calibri" w:cs="Times New Roman"/>
                <w:color w:val="000000"/>
                <w:kern w:val="0"/>
                <w:sz w:val="24"/>
                <w:szCs w:val="24"/>
                <w:lang w:val="ru-RU" w:eastAsia="en-US" w:bidi="ar-SA"/>
              </w:rPr>
              <w:t>позиция 79</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t>Набор отверток диэлектрических</w:t>
            </w:r>
          </w:p>
          <w:p>
            <w:pPr>
              <w:pStyle w:val="Normal"/>
              <w:widowControl w:val="false"/>
              <w:jc w:val="left"/>
              <w:rPr>
                <w:rFonts w:ascii="Times New Roman" w:hAnsi="Times New Roman"/>
                <w:sz w:val="24"/>
                <w:szCs w:val="24"/>
              </w:rPr>
            </w:pPr>
            <w:r>
              <w:rPr>
                <w:sz w:val="24"/>
                <w:szCs w:val="24"/>
              </w:rPr>
              <w:t xml:space="preserve"> </w:t>
            </w:r>
            <w:r>
              <w:rPr>
                <w:sz w:val="24"/>
                <w:szCs w:val="24"/>
              </w:rPr>
              <w:t>7 предметов</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54"/>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Тип инструмента:</w:t>
            </w:r>
            <w:r>
              <w:rPr>
                <w:rFonts w:eastAsia="Times New Roman" w:cs="Times New Roman"/>
                <w:b w:val="false"/>
                <w:bCs w:val="false"/>
                <w:color w:val="auto"/>
                <w:kern w:val="0"/>
                <w:sz w:val="22"/>
                <w:szCs w:val="22"/>
                <w:lang w:val="ru-RU" w:eastAsia="ru-RU" w:bidi="ar-SA"/>
              </w:rPr>
              <w:t> набор отвёрток.</w:t>
            </w:r>
          </w:p>
          <w:p>
            <w:pPr>
              <w:pStyle w:val="Normal"/>
              <w:widowControl w:val="false"/>
              <w:numPr>
                <w:ilvl w:val="0"/>
                <w:numId w:val="54"/>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Количество предметов:</w:t>
            </w:r>
            <w:r>
              <w:rPr>
                <w:rFonts w:eastAsia="Times New Roman" w:cs="Times New Roman"/>
                <w:b w:val="false"/>
                <w:bCs w:val="false"/>
                <w:color w:val="auto"/>
                <w:kern w:val="0"/>
                <w:sz w:val="22"/>
                <w:szCs w:val="22"/>
                <w:lang w:val="ru-RU" w:eastAsia="ru-RU" w:bidi="ar-SA"/>
              </w:rPr>
              <w:t> 7.</w:t>
            </w:r>
          </w:p>
          <w:p>
            <w:pPr>
              <w:pStyle w:val="Normal"/>
              <w:widowControl w:val="false"/>
              <w:numPr>
                <w:ilvl w:val="0"/>
                <w:numId w:val="54"/>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Назначение:</w:t>
            </w:r>
            <w:r>
              <w:rPr>
                <w:rFonts w:eastAsia="Times New Roman" w:cs="Times New Roman"/>
                <w:b w:val="false"/>
                <w:bCs w:val="false"/>
                <w:color w:val="auto"/>
                <w:kern w:val="0"/>
                <w:sz w:val="22"/>
                <w:szCs w:val="22"/>
                <w:lang w:val="ru-RU" w:eastAsia="ru-RU" w:bidi="ar-SA"/>
              </w:rPr>
              <w:t> электромонтажные работы под напряжением до 1000 В.</w:t>
            </w:r>
          </w:p>
          <w:p>
            <w:pPr>
              <w:pStyle w:val="Normal"/>
              <w:widowControl w:val="false"/>
              <w:numPr>
                <w:ilvl w:val="0"/>
                <w:numId w:val="54"/>
              </w:numPr>
              <w:tabs>
                <w:tab w:val="clear" w:pos="708"/>
                <w:tab w:val="left" w:pos="0" w:leader="none"/>
              </w:tabs>
              <w:ind w:left="0" w:hanging="0"/>
              <w:jc w:val="left"/>
              <w:rPr>
                <w:rFonts w:ascii="Times New Roman" w:hAnsi="Times New Roman" w:eastAsia="Times New Roman" w:cs="Times New Roman"/>
                <w:b w:val="false"/>
                <w:bCs w:val="false"/>
                <w:color w:val="auto"/>
                <w:kern w:val="0"/>
                <w:sz w:val="22"/>
                <w:szCs w:val="22"/>
                <w:lang w:val="ru-RU" w:eastAsia="ru-RU" w:bidi="ar-SA"/>
              </w:rPr>
            </w:pPr>
            <w:r>
              <w:rPr>
                <w:rStyle w:val="Strong9"/>
                <w:rFonts w:eastAsia="Times New Roman" w:cs="Times New Roman"/>
                <w:b w:val="false"/>
                <w:bCs w:val="false"/>
                <w:color w:val="auto"/>
                <w:kern w:val="0"/>
                <w:sz w:val="22"/>
                <w:szCs w:val="22"/>
                <w:lang w:val="ru-RU" w:eastAsia="ru-RU" w:bidi="ar-SA"/>
              </w:rPr>
              <w:t>Типы шлицев (жало):</w:t>
            </w:r>
          </w:p>
          <w:p>
            <w:pPr>
              <w:pStyle w:val="Normal"/>
              <w:widowControl w:val="false"/>
              <w:numPr>
                <w:ilvl w:val="0"/>
                <w:numId w:val="54"/>
              </w:numPr>
              <w:tabs>
                <w:tab w:val="clear" w:pos="708"/>
                <w:tab w:val="left" w:pos="0" w:leader="none"/>
              </w:tabs>
              <w:ind w:left="0" w:hanging="0"/>
              <w:jc w:val="left"/>
              <w:rPr>
                <w:rFonts w:ascii="Times New Roman" w:hAnsi="Times New Roman"/>
                <w:b w:val="false"/>
                <w:bCs w:val="false"/>
                <w:sz w:val="22"/>
                <w:szCs w:val="22"/>
              </w:rPr>
            </w:pPr>
            <w:r>
              <w:rPr>
                <w:b w:val="false"/>
                <w:bCs w:val="false"/>
                <w:sz w:val="22"/>
                <w:szCs w:val="22"/>
              </w:rPr>
              <w:t xml:space="preserve"> </w:t>
            </w:r>
            <w:r>
              <w:rPr>
                <w:b w:val="false"/>
                <w:bCs w:val="false"/>
                <w:sz w:val="22"/>
                <w:szCs w:val="22"/>
              </w:rPr>
              <w:t>крестовой усиленный;</w:t>
            </w:r>
          </w:p>
          <w:p>
            <w:pPr>
              <w:pStyle w:val="Normal"/>
              <w:widowControl w:val="false"/>
              <w:numPr>
                <w:ilvl w:val="0"/>
                <w:numId w:val="54"/>
              </w:numPr>
              <w:tabs>
                <w:tab w:val="clear" w:pos="708"/>
                <w:tab w:val="left" w:pos="0" w:leader="none"/>
              </w:tabs>
              <w:ind w:left="0" w:hanging="0"/>
              <w:jc w:val="left"/>
              <w:rPr>
                <w:rFonts w:ascii="Times New Roman" w:hAnsi="Times New Roman"/>
                <w:b w:val="false"/>
                <w:bCs w:val="false"/>
                <w:sz w:val="22"/>
                <w:szCs w:val="22"/>
              </w:rPr>
            </w:pPr>
            <w:r>
              <w:rPr>
                <w:b w:val="false"/>
                <w:bCs w:val="false"/>
                <w:sz w:val="22"/>
                <w:szCs w:val="22"/>
              </w:rPr>
              <w:t xml:space="preserve"> </w:t>
            </w:r>
            <w:r>
              <w:rPr>
                <w:b w:val="false"/>
                <w:bCs w:val="false"/>
                <w:sz w:val="22"/>
                <w:szCs w:val="22"/>
              </w:rPr>
              <w:t>прямой.</w:t>
            </w:r>
          </w:p>
          <w:p>
            <w:pPr>
              <w:pStyle w:val="Normal"/>
              <w:widowControl w:val="false"/>
              <w:numPr>
                <w:ilvl w:val="0"/>
                <w:numId w:val="54"/>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Материал стержня:</w:t>
            </w:r>
            <w:r>
              <w:rPr>
                <w:rFonts w:eastAsia="Times New Roman" w:cs="Times New Roman"/>
                <w:b w:val="false"/>
                <w:bCs w:val="false"/>
                <w:color w:val="auto"/>
                <w:kern w:val="0"/>
                <w:sz w:val="22"/>
                <w:szCs w:val="22"/>
                <w:lang w:val="ru-RU" w:eastAsia="ru-RU" w:bidi="ar-SA"/>
              </w:rPr>
              <w:t> хром-ванадиевая сталь (CrV).</w:t>
            </w:r>
          </w:p>
          <w:p>
            <w:pPr>
              <w:pStyle w:val="Normal"/>
              <w:widowControl w:val="false"/>
              <w:numPr>
                <w:ilvl w:val="0"/>
                <w:numId w:val="54"/>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Длина стержней:</w:t>
            </w:r>
            <w:r>
              <w:rPr>
                <w:rFonts w:eastAsia="Times New Roman" w:cs="Times New Roman"/>
                <w:b w:val="false"/>
                <w:bCs w:val="false"/>
                <w:color w:val="auto"/>
                <w:kern w:val="0"/>
                <w:sz w:val="22"/>
                <w:szCs w:val="22"/>
                <w:lang w:val="ru-RU" w:eastAsia="ru-RU" w:bidi="ar-SA"/>
              </w:rPr>
              <w:t> от 75 до 150 мм.</w:t>
            </w:r>
          </w:p>
          <w:p>
            <w:pPr>
              <w:pStyle w:val="Normal"/>
              <w:widowControl w:val="false"/>
              <w:numPr>
                <w:ilvl w:val="0"/>
                <w:numId w:val="54"/>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Диаметр стержней:</w:t>
            </w:r>
            <w:r>
              <w:rPr>
                <w:rFonts w:eastAsia="Times New Roman" w:cs="Times New Roman"/>
                <w:b w:val="false"/>
                <w:bCs w:val="false"/>
                <w:color w:val="auto"/>
                <w:kern w:val="0"/>
                <w:sz w:val="22"/>
                <w:szCs w:val="22"/>
                <w:lang w:val="ru-RU" w:eastAsia="ru-RU" w:bidi="ar-SA"/>
              </w:rPr>
              <w:t> от 3 до 6,5 мм.</w:t>
            </w:r>
          </w:p>
          <w:p>
            <w:pPr>
              <w:pStyle w:val="Normal"/>
              <w:widowControl w:val="false"/>
              <w:numPr>
                <w:ilvl w:val="0"/>
                <w:numId w:val="54"/>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Наконечники:</w:t>
            </w:r>
            <w:r>
              <w:rPr>
                <w:rFonts w:eastAsia="Times New Roman" w:cs="Times New Roman"/>
                <w:b w:val="false"/>
                <w:bCs w:val="false"/>
                <w:color w:val="auto"/>
                <w:kern w:val="0"/>
                <w:sz w:val="22"/>
                <w:szCs w:val="22"/>
                <w:lang w:val="ru-RU" w:eastAsia="ru-RU" w:bidi="ar-SA"/>
              </w:rPr>
              <w:t> намагниченные, воронёные.</w:t>
            </w:r>
          </w:p>
          <w:p>
            <w:pPr>
              <w:pStyle w:val="Normal"/>
              <w:widowControl w:val="false"/>
              <w:numPr>
                <w:ilvl w:val="0"/>
                <w:numId w:val="54"/>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Рукоятки:</w:t>
            </w:r>
            <w:r>
              <w:rPr>
                <w:rFonts w:eastAsia="Times New Roman" w:cs="Times New Roman"/>
                <w:b w:val="false"/>
                <w:bCs w:val="false"/>
                <w:color w:val="auto"/>
                <w:kern w:val="0"/>
                <w:sz w:val="22"/>
                <w:szCs w:val="22"/>
                <w:lang w:val="ru-RU" w:eastAsia="ru-RU" w:bidi="ar-SA"/>
              </w:rPr>
              <w:t> двухкомпонентные, с мягкими прорезиненными вставками</w:t>
            </w:r>
          </w:p>
          <w:p>
            <w:pPr>
              <w:pStyle w:val="Normal"/>
              <w:widowControl w:val="false"/>
              <w:numPr>
                <w:ilvl w:val="0"/>
                <w:numId w:val="54"/>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Упаковка:</w:t>
            </w:r>
            <w:r>
              <w:rPr>
                <w:rFonts w:eastAsia="Times New Roman" w:cs="Times New Roman"/>
                <w:b w:val="false"/>
                <w:bCs w:val="false"/>
                <w:color w:val="auto"/>
                <w:kern w:val="0"/>
                <w:sz w:val="22"/>
                <w:szCs w:val="22"/>
                <w:lang w:val="ru-RU" w:eastAsia="ru-RU" w:bidi="ar-SA"/>
              </w:rPr>
              <w:t> кофр на молнии с прозрачной крышкой.</w:t>
            </w:r>
          </w:p>
          <w:p>
            <w:pPr>
              <w:pStyle w:val="Normal"/>
              <w:widowControl w:val="false"/>
              <w:numPr>
                <w:ilvl w:val="0"/>
                <w:numId w:val="54"/>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Вес набора:</w:t>
            </w:r>
            <w:r>
              <w:rPr>
                <w:rFonts w:eastAsia="Times New Roman" w:cs="Times New Roman"/>
                <w:b w:val="false"/>
                <w:bCs w:val="false"/>
                <w:color w:val="auto"/>
                <w:kern w:val="0"/>
                <w:sz w:val="22"/>
                <w:szCs w:val="22"/>
                <w:lang w:val="ru-RU" w:eastAsia="ru-RU" w:bidi="ar-SA"/>
              </w:rPr>
              <w:t> около 0,53 кг.</w:t>
            </w:r>
          </w:p>
          <w:p>
            <w:pPr>
              <w:pStyle w:val="Normal"/>
              <w:widowControl w:val="false"/>
              <w:numPr>
                <w:ilvl w:val="0"/>
                <w:numId w:val="54"/>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Габариты упаковки:</w:t>
            </w:r>
            <w:r>
              <w:rPr>
                <w:rFonts w:eastAsia="Times New Roman" w:cs="Times New Roman"/>
                <w:b w:val="false"/>
                <w:bCs w:val="false"/>
                <w:color w:val="auto"/>
                <w:kern w:val="0"/>
                <w:sz w:val="22"/>
                <w:szCs w:val="22"/>
                <w:lang w:val="ru-RU" w:eastAsia="ru-RU" w:bidi="ar-SA"/>
              </w:rPr>
              <w:t> 290 мм (длина) × 40 мм (высота) × 150 мм (глубина)</w:t>
            </w:r>
          </w:p>
          <w:p>
            <w:pPr>
              <w:pStyle w:val="Normal"/>
              <w:widowControl w:val="false"/>
              <w:numPr>
                <w:ilvl w:val="0"/>
                <w:numId w:val="54"/>
              </w:numPr>
              <w:tabs>
                <w:tab w:val="clear" w:pos="708"/>
                <w:tab w:val="left" w:pos="0" w:leader="none"/>
              </w:tabs>
              <w:ind w:left="0" w:hanging="0"/>
              <w:jc w:val="left"/>
              <w:rPr>
                <w:rFonts w:ascii="Times New Roman" w:hAnsi="Times New Roman"/>
                <w:b w:val="false"/>
                <w:bCs w:val="false"/>
                <w:sz w:val="22"/>
                <w:szCs w:val="22"/>
              </w:rPr>
            </w:pPr>
            <w:r>
              <w:rPr>
                <w:b w:val="false"/>
                <w:bCs w:val="false"/>
                <w:sz w:val="22"/>
                <w:szCs w:val="22"/>
              </w:rPr>
              <w:t>В набор входят:</w:t>
            </w:r>
          </w:p>
          <w:p>
            <w:pPr>
              <w:pStyle w:val="Normal"/>
              <w:widowControl w:val="false"/>
              <w:numPr>
                <w:ilvl w:val="0"/>
                <w:numId w:val="54"/>
              </w:numPr>
              <w:tabs>
                <w:tab w:val="clear" w:pos="708"/>
                <w:tab w:val="left" w:pos="0" w:leader="none"/>
              </w:tabs>
              <w:ind w:left="0" w:hanging="0"/>
              <w:jc w:val="left"/>
              <w:rPr>
                <w:rFonts w:ascii="Times New Roman" w:hAnsi="Times New Roman"/>
                <w:b w:val="false"/>
                <w:bCs w:val="false"/>
                <w:sz w:val="22"/>
                <w:szCs w:val="22"/>
              </w:rPr>
            </w:pPr>
            <w:r>
              <w:rPr>
                <w:b w:val="false"/>
                <w:bCs w:val="false"/>
                <w:sz w:val="22"/>
                <w:szCs w:val="22"/>
              </w:rPr>
              <w:t>отвёртка шлицевая 2,5×75 мм;</w:t>
            </w:r>
          </w:p>
          <w:p>
            <w:pPr>
              <w:pStyle w:val="Normal"/>
              <w:widowControl w:val="false"/>
              <w:numPr>
                <w:ilvl w:val="0"/>
                <w:numId w:val="54"/>
              </w:numPr>
              <w:tabs>
                <w:tab w:val="clear" w:pos="708"/>
                <w:tab w:val="left" w:pos="0" w:leader="none"/>
              </w:tabs>
              <w:ind w:left="0" w:hanging="0"/>
              <w:jc w:val="left"/>
              <w:rPr>
                <w:rFonts w:ascii="Times New Roman" w:hAnsi="Times New Roman"/>
                <w:b w:val="false"/>
                <w:bCs w:val="false"/>
                <w:sz w:val="22"/>
                <w:szCs w:val="22"/>
              </w:rPr>
            </w:pPr>
            <w:r>
              <w:rPr>
                <w:b w:val="false"/>
                <w:bCs w:val="false"/>
                <w:sz w:val="22"/>
                <w:szCs w:val="22"/>
              </w:rPr>
              <w:t>отвёртка шлицевая 4,0×100 мм;</w:t>
            </w:r>
          </w:p>
          <w:p>
            <w:pPr>
              <w:pStyle w:val="Normal"/>
              <w:widowControl w:val="false"/>
              <w:numPr>
                <w:ilvl w:val="0"/>
                <w:numId w:val="54"/>
              </w:numPr>
              <w:tabs>
                <w:tab w:val="clear" w:pos="708"/>
                <w:tab w:val="left" w:pos="0" w:leader="none"/>
              </w:tabs>
              <w:ind w:left="0" w:hanging="0"/>
              <w:jc w:val="left"/>
              <w:rPr>
                <w:rFonts w:ascii="Times New Roman" w:hAnsi="Times New Roman"/>
                <w:b w:val="false"/>
                <w:bCs w:val="false"/>
                <w:sz w:val="22"/>
                <w:szCs w:val="22"/>
              </w:rPr>
            </w:pPr>
            <w:r>
              <w:rPr>
                <w:b w:val="false"/>
                <w:bCs w:val="false"/>
                <w:sz w:val="22"/>
                <w:szCs w:val="22"/>
              </w:rPr>
              <w:t>отвёртка шлицевая 5,5×125 мм;</w:t>
            </w:r>
          </w:p>
          <w:p>
            <w:pPr>
              <w:pStyle w:val="Normal"/>
              <w:widowControl w:val="false"/>
              <w:numPr>
                <w:ilvl w:val="0"/>
                <w:numId w:val="54"/>
              </w:numPr>
              <w:tabs>
                <w:tab w:val="clear" w:pos="708"/>
                <w:tab w:val="left" w:pos="0" w:leader="none"/>
              </w:tabs>
              <w:ind w:left="0" w:hanging="0"/>
              <w:jc w:val="left"/>
              <w:rPr>
                <w:rFonts w:ascii="Times New Roman" w:hAnsi="Times New Roman"/>
                <w:b w:val="false"/>
                <w:bCs w:val="false"/>
                <w:sz w:val="22"/>
                <w:szCs w:val="22"/>
              </w:rPr>
            </w:pPr>
            <w:r>
              <w:rPr>
                <w:b w:val="false"/>
                <w:bCs w:val="false"/>
                <w:sz w:val="22"/>
                <w:szCs w:val="22"/>
              </w:rPr>
              <w:t>отвёртка шлицевая 6,5×150 мм;</w:t>
            </w:r>
          </w:p>
          <w:p>
            <w:pPr>
              <w:pStyle w:val="Normal"/>
              <w:widowControl w:val="false"/>
              <w:numPr>
                <w:ilvl w:val="0"/>
                <w:numId w:val="54"/>
              </w:numPr>
              <w:tabs>
                <w:tab w:val="clear" w:pos="708"/>
                <w:tab w:val="left" w:pos="0" w:leader="none"/>
              </w:tabs>
              <w:ind w:left="0" w:hanging="0"/>
              <w:jc w:val="left"/>
              <w:rPr>
                <w:rFonts w:ascii="Times New Roman" w:hAnsi="Times New Roman"/>
                <w:b w:val="false"/>
                <w:bCs w:val="false"/>
                <w:sz w:val="22"/>
                <w:szCs w:val="22"/>
              </w:rPr>
            </w:pPr>
            <w:r>
              <w:rPr>
                <w:b w:val="false"/>
                <w:bCs w:val="false"/>
                <w:sz w:val="22"/>
                <w:szCs w:val="22"/>
              </w:rPr>
              <w:t>отвёртка  PZ1×80 мм;</w:t>
            </w:r>
          </w:p>
          <w:p>
            <w:pPr>
              <w:pStyle w:val="Normal"/>
              <w:widowControl w:val="false"/>
              <w:numPr>
                <w:ilvl w:val="0"/>
                <w:numId w:val="54"/>
              </w:numPr>
              <w:tabs>
                <w:tab w:val="clear" w:pos="708"/>
                <w:tab w:val="left" w:pos="0" w:leader="none"/>
              </w:tabs>
              <w:ind w:left="0" w:hanging="0"/>
              <w:jc w:val="left"/>
              <w:rPr>
                <w:rFonts w:ascii="Times New Roman" w:hAnsi="Times New Roman"/>
                <w:b w:val="false"/>
                <w:bCs w:val="false"/>
                <w:sz w:val="22"/>
                <w:szCs w:val="22"/>
              </w:rPr>
            </w:pPr>
            <w:r>
              <w:rPr>
                <w:b w:val="false"/>
                <w:bCs w:val="false"/>
                <w:sz w:val="22"/>
                <w:szCs w:val="22"/>
              </w:rPr>
              <w:t>отвёртка  PZ2×100 мм;</w:t>
            </w:r>
          </w:p>
          <w:p>
            <w:pPr>
              <w:pStyle w:val="Normal"/>
              <w:widowControl w:val="false"/>
              <w:numPr>
                <w:ilvl w:val="0"/>
                <w:numId w:val="54"/>
              </w:numPr>
              <w:tabs>
                <w:tab w:val="clear" w:pos="708"/>
                <w:tab w:val="left" w:pos="0" w:leader="none"/>
              </w:tabs>
              <w:ind w:left="0" w:hanging="0"/>
              <w:jc w:val="left"/>
              <w:rPr>
                <w:rFonts w:ascii="Times New Roman" w:hAnsi="Times New Roman"/>
                <w:b w:val="false"/>
                <w:bCs w:val="false"/>
                <w:sz w:val="22"/>
                <w:szCs w:val="22"/>
              </w:rPr>
            </w:pPr>
            <w:r>
              <w:rPr>
                <w:b w:val="false"/>
                <w:bCs w:val="false"/>
                <w:sz w:val="22"/>
                <w:szCs w:val="22"/>
              </w:rPr>
              <w:t>отвёртка-индикатор (шлицевая).</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center"/>
              <w:rPr>
                <w:rFonts w:ascii="Times New Roman" w:hAnsi="Times New Roman" w:cs="Times New Roman"/>
                <w:sz w:val="22"/>
                <w:szCs w:val="22"/>
              </w:rPr>
            </w:pPr>
            <w:r>
              <w:rPr>
                <w:rFonts w:eastAsia="Calibri" w:cs="Times New Roman"/>
                <w:color w:val="000000"/>
                <w:kern w:val="0"/>
                <w:sz w:val="22"/>
                <w:szCs w:val="22"/>
                <w:lang w:val="ru-RU" w:eastAsia="en-US" w:bidi="ar-SA"/>
              </w:rPr>
              <w:t>80</w:t>
            </w:r>
          </w:p>
        </w:tc>
        <w:tc>
          <w:tcPr>
            <w:tcW w:w="1517" w:type="dxa"/>
            <w:tcBorders>
              <w:top w:val="nil"/>
              <w:right w:val="nil"/>
            </w:tcBorders>
            <w:vAlign w:val="center"/>
          </w:tcPr>
          <w:p>
            <w:pPr>
              <w:pStyle w:val="Normal"/>
              <w:widowControl w:val="false"/>
              <w:jc w:val="left"/>
              <w:rPr>
                <w:sz w:val="24"/>
                <w:szCs w:val="24"/>
              </w:rPr>
            </w:pPr>
            <w:r>
              <w:rPr>
                <w:rFonts w:eastAsia="Calibri" w:cs="Times New Roman"/>
                <w:color w:val="000000"/>
                <w:kern w:val="0"/>
                <w:sz w:val="24"/>
                <w:szCs w:val="24"/>
                <w:lang w:val="ru-RU" w:eastAsia="en-US" w:bidi="ar-SA"/>
              </w:rPr>
              <w:t>позиция 80</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Набор сверл по металлу</w:t>
            </w:r>
          </w:p>
          <w:p>
            <w:pPr>
              <w:pStyle w:val="Normal"/>
              <w:widowControl w:val="false"/>
              <w:jc w:val="left"/>
              <w:rPr>
                <w:rFonts w:ascii="Times New Roman" w:hAnsi="Times New Roman"/>
                <w:sz w:val="24"/>
                <w:szCs w:val="24"/>
              </w:rPr>
            </w:pPr>
            <w:r>
              <w:rPr>
                <w:sz w:val="24"/>
                <w:szCs w:val="24"/>
              </w:rPr>
              <w:t>25 предметов</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55"/>
              </w:numPr>
              <w:tabs>
                <w:tab w:val="clear" w:pos="708"/>
                <w:tab w:val="left" w:pos="0" w:leader="none"/>
              </w:tabs>
              <w:ind w:left="0" w:hanging="0"/>
              <w:jc w:val="left"/>
              <w:rPr/>
            </w:pPr>
            <w:r>
              <w:rPr>
                <w:rStyle w:val="Strong9"/>
                <w:b w:val="false"/>
                <w:i w:val="false"/>
                <w:caps w:val="false"/>
                <w:smallCaps w:val="false"/>
                <w:color w:val="333333"/>
                <w:spacing w:val="0"/>
                <w:sz w:val="22"/>
                <w:szCs w:val="22"/>
              </w:rPr>
              <w:t>Тип:</w:t>
            </w:r>
            <w:r>
              <w:rPr>
                <w:b w:val="false"/>
                <w:i w:val="false"/>
                <w:caps w:val="false"/>
                <w:smallCaps w:val="false"/>
                <w:color w:val="333333"/>
                <w:spacing w:val="0"/>
                <w:sz w:val="22"/>
                <w:szCs w:val="22"/>
              </w:rPr>
              <w:t> спиральный (винтовой).</w:t>
            </w:r>
          </w:p>
          <w:p>
            <w:pPr>
              <w:pStyle w:val="Normal"/>
              <w:widowControl w:val="false"/>
              <w:numPr>
                <w:ilvl w:val="0"/>
                <w:numId w:val="55"/>
              </w:numPr>
              <w:tabs>
                <w:tab w:val="clear" w:pos="708"/>
                <w:tab w:val="left" w:pos="0" w:leader="none"/>
              </w:tabs>
              <w:ind w:left="0" w:hanging="0"/>
              <w:jc w:val="left"/>
              <w:rPr/>
            </w:pPr>
            <w:r>
              <w:rPr>
                <w:rStyle w:val="Strong9"/>
                <w:b w:val="false"/>
                <w:i w:val="false"/>
                <w:caps w:val="false"/>
                <w:smallCaps w:val="false"/>
                <w:color w:val="333333"/>
                <w:spacing w:val="0"/>
                <w:sz w:val="22"/>
                <w:szCs w:val="22"/>
              </w:rPr>
              <w:t>Материал свёрл:</w:t>
            </w:r>
            <w:r>
              <w:rPr>
                <w:b w:val="false"/>
                <w:i w:val="false"/>
                <w:caps w:val="false"/>
                <w:smallCaps w:val="false"/>
                <w:color w:val="333333"/>
                <w:spacing w:val="0"/>
                <w:sz w:val="22"/>
                <w:szCs w:val="22"/>
              </w:rPr>
              <w:t> HSS (инструментальная легированная сталь, быстрорежущая).</w:t>
            </w:r>
          </w:p>
          <w:p>
            <w:pPr>
              <w:pStyle w:val="Normal"/>
              <w:widowControl w:val="false"/>
              <w:numPr>
                <w:ilvl w:val="0"/>
                <w:numId w:val="55"/>
              </w:numPr>
              <w:tabs>
                <w:tab w:val="clear" w:pos="708"/>
                <w:tab w:val="left" w:pos="0" w:leader="none"/>
              </w:tabs>
              <w:ind w:left="0" w:hanging="0"/>
              <w:jc w:val="left"/>
              <w:rPr/>
            </w:pPr>
            <w:r>
              <w:rPr>
                <w:rStyle w:val="Strong9"/>
                <w:b w:val="false"/>
                <w:i w:val="false"/>
                <w:caps w:val="false"/>
                <w:smallCaps w:val="false"/>
                <w:color w:val="333333"/>
                <w:spacing w:val="0"/>
                <w:sz w:val="22"/>
                <w:szCs w:val="22"/>
              </w:rPr>
              <w:t>Количество предметов:</w:t>
            </w:r>
            <w:r>
              <w:rPr>
                <w:b w:val="false"/>
                <w:i w:val="false"/>
                <w:caps w:val="false"/>
                <w:smallCaps w:val="false"/>
                <w:color w:val="333333"/>
                <w:spacing w:val="0"/>
                <w:sz w:val="22"/>
                <w:szCs w:val="22"/>
              </w:rPr>
              <w:t> 25 шт..</w:t>
            </w:r>
          </w:p>
          <w:p>
            <w:pPr>
              <w:pStyle w:val="Normal"/>
              <w:widowControl w:val="false"/>
              <w:numPr>
                <w:ilvl w:val="0"/>
                <w:numId w:val="55"/>
              </w:numPr>
              <w:tabs>
                <w:tab w:val="clear" w:pos="708"/>
                <w:tab w:val="left" w:pos="0" w:leader="none"/>
              </w:tabs>
              <w:ind w:left="0" w:hanging="0"/>
              <w:jc w:val="left"/>
              <w:rPr/>
            </w:pPr>
            <w:r>
              <w:rPr>
                <w:rStyle w:val="Strong9"/>
                <w:b w:val="false"/>
                <w:i w:val="false"/>
                <w:caps w:val="false"/>
                <w:smallCaps w:val="false"/>
                <w:color w:val="333333"/>
                <w:spacing w:val="0"/>
                <w:sz w:val="22"/>
                <w:szCs w:val="22"/>
              </w:rPr>
              <w:t>Диаметры свёрл:</w:t>
            </w:r>
            <w:r>
              <w:rPr>
                <w:b w:val="false"/>
                <w:i w:val="false"/>
                <w:caps w:val="false"/>
                <w:smallCaps w:val="false"/>
                <w:color w:val="333333"/>
                <w:spacing w:val="0"/>
                <w:sz w:val="22"/>
                <w:szCs w:val="22"/>
              </w:rPr>
              <w:t> 1, 1,5, 2, 2,5, 3, 3,5, 4, 4,5, 5, 5,5, 6, 6,5, 7, 7,5, 8, 8,5, 9, 9,5, 10, 10,5, 11, 11,5, 12, 12,5, 13 мм.</w:t>
            </w:r>
          </w:p>
          <w:p>
            <w:pPr>
              <w:pStyle w:val="Normal"/>
              <w:widowControl w:val="false"/>
              <w:numPr>
                <w:ilvl w:val="0"/>
                <w:numId w:val="55"/>
              </w:numPr>
              <w:tabs>
                <w:tab w:val="clear" w:pos="708"/>
                <w:tab w:val="left" w:pos="0" w:leader="none"/>
              </w:tabs>
              <w:ind w:left="0" w:hanging="0"/>
              <w:jc w:val="left"/>
              <w:rPr/>
            </w:pPr>
            <w:r>
              <w:rPr>
                <w:rStyle w:val="Strong9"/>
                <w:b w:val="false"/>
                <w:i w:val="false"/>
                <w:caps w:val="false"/>
                <w:smallCaps w:val="false"/>
                <w:color w:val="333333"/>
                <w:spacing w:val="0"/>
                <w:sz w:val="22"/>
                <w:szCs w:val="22"/>
              </w:rPr>
              <w:t>Максимальный диаметр хвостовика:</w:t>
            </w:r>
            <w:r>
              <w:rPr>
                <w:b w:val="false"/>
                <w:i w:val="false"/>
                <w:caps w:val="false"/>
                <w:smallCaps w:val="false"/>
                <w:color w:val="333333"/>
                <w:spacing w:val="0"/>
                <w:sz w:val="22"/>
                <w:szCs w:val="22"/>
              </w:rPr>
              <w:t> 13 мм.</w:t>
            </w:r>
          </w:p>
          <w:p>
            <w:pPr>
              <w:pStyle w:val="Normal"/>
              <w:widowControl w:val="false"/>
              <w:numPr>
                <w:ilvl w:val="0"/>
                <w:numId w:val="55"/>
              </w:numPr>
              <w:tabs>
                <w:tab w:val="clear" w:pos="708"/>
                <w:tab w:val="left" w:pos="0" w:leader="none"/>
              </w:tabs>
              <w:ind w:left="0" w:hanging="0"/>
              <w:jc w:val="left"/>
              <w:rPr/>
            </w:pPr>
            <w:r>
              <w:rPr>
                <w:rStyle w:val="Strong9"/>
                <w:b w:val="false"/>
                <w:i w:val="false"/>
                <w:caps w:val="false"/>
                <w:smallCaps w:val="false"/>
                <w:color w:val="333333"/>
                <w:spacing w:val="0"/>
                <w:sz w:val="22"/>
                <w:szCs w:val="22"/>
              </w:rPr>
              <w:t>Максимальная длина свёрла:</w:t>
            </w:r>
            <w:r>
              <w:rPr>
                <w:b w:val="false"/>
                <w:i w:val="false"/>
                <w:caps w:val="false"/>
                <w:smallCaps w:val="false"/>
                <w:color w:val="333333"/>
                <w:spacing w:val="0"/>
                <w:sz w:val="22"/>
                <w:szCs w:val="22"/>
              </w:rPr>
              <w:t> 140 мм.</w:t>
            </w:r>
          </w:p>
          <w:p>
            <w:pPr>
              <w:pStyle w:val="Normal"/>
              <w:widowControl w:val="false"/>
              <w:numPr>
                <w:ilvl w:val="0"/>
                <w:numId w:val="55"/>
              </w:numPr>
              <w:tabs>
                <w:tab w:val="clear" w:pos="708"/>
                <w:tab w:val="left" w:pos="0" w:leader="none"/>
              </w:tabs>
              <w:ind w:left="0" w:hanging="0"/>
              <w:jc w:val="left"/>
              <w:rPr/>
            </w:pPr>
            <w:r>
              <w:rPr>
                <w:rStyle w:val="Strong9"/>
                <w:b w:val="false"/>
                <w:i w:val="false"/>
                <w:caps w:val="false"/>
                <w:smallCaps w:val="false"/>
                <w:color w:val="333333"/>
                <w:spacing w:val="0"/>
                <w:sz w:val="22"/>
                <w:szCs w:val="22"/>
              </w:rPr>
              <w:t>Тип хвостовика:</w:t>
            </w:r>
            <w:r>
              <w:rPr>
                <w:b w:val="false"/>
                <w:i w:val="false"/>
                <w:caps w:val="false"/>
                <w:smallCaps w:val="false"/>
                <w:color w:val="333333"/>
                <w:spacing w:val="0"/>
                <w:sz w:val="22"/>
                <w:szCs w:val="22"/>
              </w:rPr>
              <w:t> цилиндрический.</w:t>
            </w:r>
          </w:p>
          <w:p>
            <w:pPr>
              <w:pStyle w:val="Normal"/>
              <w:widowControl w:val="false"/>
              <w:numPr>
                <w:ilvl w:val="0"/>
                <w:numId w:val="55"/>
              </w:numPr>
              <w:tabs>
                <w:tab w:val="clear" w:pos="708"/>
                <w:tab w:val="left" w:pos="0" w:leader="none"/>
              </w:tabs>
              <w:ind w:left="0" w:hanging="0"/>
              <w:jc w:val="left"/>
              <w:rPr/>
            </w:pPr>
            <w:r>
              <w:rPr>
                <w:rStyle w:val="Strong9"/>
                <w:b w:val="false"/>
                <w:i w:val="false"/>
                <w:caps w:val="false"/>
                <w:smallCaps w:val="false"/>
                <w:color w:val="333333"/>
                <w:spacing w:val="0"/>
                <w:sz w:val="22"/>
                <w:szCs w:val="22"/>
              </w:rPr>
              <w:t>Вид упаковки:</w:t>
            </w:r>
            <w:r>
              <w:rPr>
                <w:b w:val="false"/>
                <w:i w:val="false"/>
                <w:caps w:val="false"/>
                <w:smallCaps w:val="false"/>
                <w:color w:val="333333"/>
                <w:spacing w:val="0"/>
                <w:sz w:val="22"/>
                <w:szCs w:val="22"/>
              </w:rPr>
              <w:t> пластиковый бокс с подвесом.</w:t>
            </w:r>
          </w:p>
          <w:p>
            <w:pPr>
              <w:pStyle w:val="Normal"/>
              <w:widowControl w:val="false"/>
              <w:numPr>
                <w:ilvl w:val="0"/>
                <w:numId w:val="55"/>
              </w:numPr>
              <w:tabs>
                <w:tab w:val="clear" w:pos="708"/>
                <w:tab w:val="left" w:pos="0" w:leader="none"/>
              </w:tabs>
              <w:ind w:left="0" w:hanging="0"/>
              <w:jc w:val="left"/>
              <w:rPr/>
            </w:pPr>
            <w:r>
              <w:rPr>
                <w:rStyle w:val="Strong9"/>
                <w:b w:val="false"/>
                <w:i w:val="false"/>
                <w:caps w:val="false"/>
                <w:smallCaps w:val="false"/>
                <w:color w:val="333333"/>
                <w:spacing w:val="0"/>
                <w:sz w:val="22"/>
                <w:szCs w:val="22"/>
              </w:rPr>
              <w:t>Наличие свёрл левого вращения:</w:t>
            </w:r>
            <w:r>
              <w:rPr>
                <w:b w:val="false"/>
                <w:i w:val="false"/>
                <w:caps w:val="false"/>
                <w:smallCaps w:val="false"/>
                <w:color w:val="333333"/>
                <w:spacing w:val="0"/>
                <w:sz w:val="22"/>
                <w:szCs w:val="22"/>
              </w:rPr>
              <w:t> нет.</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center"/>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center"/>
              <w:rPr>
                <w:rFonts w:ascii="Times New Roman" w:hAnsi="Times New Roman" w:cs="Times New Roman"/>
                <w:sz w:val="22"/>
                <w:szCs w:val="22"/>
              </w:rPr>
            </w:pPr>
            <w:r>
              <w:rPr>
                <w:rFonts w:eastAsia="Calibri" w:cs="Times New Roman"/>
                <w:color w:val="000000"/>
                <w:kern w:val="0"/>
                <w:sz w:val="22"/>
                <w:szCs w:val="22"/>
                <w:lang w:val="ru-RU" w:eastAsia="en-US" w:bidi="ar-SA"/>
              </w:rPr>
              <w:t>81</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sz w:val="24"/>
                <w:szCs w:val="24"/>
              </w:rPr>
            </w:pPr>
            <w:r>
              <w:rPr>
                <w:rFonts w:eastAsia="Calibri" w:cs="Times New Roman"/>
                <w:color w:val="000000"/>
                <w:kern w:val="0"/>
                <w:sz w:val="24"/>
                <w:szCs w:val="24"/>
                <w:lang w:val="ru-RU" w:eastAsia="en-US" w:bidi="ar-SA"/>
              </w:rPr>
              <w:t>позиция 81</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Набор сверл по металлу</w:t>
            </w:r>
          </w:p>
          <w:p>
            <w:pPr>
              <w:pStyle w:val="Normal"/>
              <w:widowControl w:val="false"/>
              <w:jc w:val="left"/>
              <w:rPr>
                <w:rFonts w:ascii="Times New Roman" w:hAnsi="Times New Roman"/>
                <w:sz w:val="24"/>
                <w:szCs w:val="24"/>
              </w:rPr>
            </w:pPr>
            <w:r>
              <w:rPr>
                <w:sz w:val="24"/>
                <w:szCs w:val="24"/>
              </w:rPr>
              <w:t>170 предметов</w:t>
            </w:r>
          </w:p>
          <w:p>
            <w:pPr>
              <w:pStyle w:val="Normal"/>
              <w:widowControl w:val="false"/>
              <w:jc w:val="left"/>
              <w:rPr>
                <w:rFonts w:ascii="Times New Roman" w:hAnsi="Times New Roman"/>
                <w:sz w:val="24"/>
                <w:szCs w:val="24"/>
              </w:rPr>
            </w:pPr>
            <w:r>
              <w:rPr>
                <w:sz w:val="24"/>
                <w:szCs w:val="24"/>
              </w:rPr>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55"/>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Количество предметов:</w:t>
            </w:r>
            <w:r>
              <w:rPr>
                <w:rFonts w:eastAsia="Times New Roman" w:cs="Times New Roman"/>
                <w:b w:val="false"/>
                <w:bCs w:val="false"/>
                <w:color w:val="333333"/>
                <w:kern w:val="0"/>
                <w:sz w:val="22"/>
                <w:szCs w:val="22"/>
                <w:lang w:val="ru-RU" w:eastAsia="ru-RU" w:bidi="ar-SA"/>
              </w:rPr>
              <w:t> 170 шт..</w:t>
            </w:r>
          </w:p>
          <w:p>
            <w:pPr>
              <w:pStyle w:val="Normal"/>
              <w:widowControl w:val="false"/>
              <w:numPr>
                <w:ilvl w:val="0"/>
                <w:numId w:val="55"/>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Диапазон диаметров:</w:t>
            </w:r>
            <w:r>
              <w:rPr>
                <w:rFonts w:eastAsia="Times New Roman" w:cs="Times New Roman"/>
                <w:b w:val="false"/>
                <w:bCs w:val="false"/>
                <w:color w:val="333333"/>
                <w:kern w:val="0"/>
                <w:sz w:val="22"/>
                <w:szCs w:val="22"/>
                <w:lang w:val="ru-RU" w:eastAsia="ru-RU" w:bidi="ar-SA"/>
              </w:rPr>
              <w:t> 1–10 мм с шагом 0,5 мм.</w:t>
            </w:r>
          </w:p>
          <w:p>
            <w:pPr>
              <w:pStyle w:val="Normal"/>
              <w:widowControl w:val="false"/>
              <w:numPr>
                <w:ilvl w:val="0"/>
                <w:numId w:val="55"/>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Материал свёрл:</w:t>
            </w:r>
            <w:r>
              <w:rPr>
                <w:rFonts w:eastAsia="Times New Roman" w:cs="Times New Roman"/>
                <w:b w:val="false"/>
                <w:bCs w:val="false"/>
                <w:color w:val="333333"/>
                <w:kern w:val="0"/>
                <w:sz w:val="22"/>
                <w:szCs w:val="22"/>
                <w:lang w:val="ru-RU" w:eastAsia="ru-RU" w:bidi="ar-SA"/>
              </w:rPr>
              <w:t> быстрорежущая сталь Р4М2</w:t>
            </w:r>
          </w:p>
          <w:p>
            <w:pPr>
              <w:pStyle w:val="Normal"/>
              <w:widowControl w:val="false"/>
              <w:numPr>
                <w:ilvl w:val="0"/>
                <w:numId w:val="55"/>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Класс точности:</w:t>
            </w:r>
            <w:r>
              <w:rPr>
                <w:rFonts w:eastAsia="Times New Roman" w:cs="Times New Roman"/>
                <w:b w:val="false"/>
                <w:bCs w:val="false"/>
                <w:color w:val="333333"/>
                <w:kern w:val="0"/>
                <w:sz w:val="22"/>
                <w:szCs w:val="22"/>
                <w:lang w:val="ru-RU" w:eastAsia="ru-RU" w:bidi="ar-SA"/>
              </w:rPr>
              <w:t> В.</w:t>
            </w:r>
          </w:p>
          <w:p>
            <w:pPr>
              <w:pStyle w:val="Normal"/>
              <w:widowControl w:val="false"/>
              <w:numPr>
                <w:ilvl w:val="0"/>
                <w:numId w:val="55"/>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Тип спирали:</w:t>
            </w:r>
            <w:r>
              <w:rPr>
                <w:rFonts w:eastAsia="Times New Roman" w:cs="Times New Roman"/>
                <w:b w:val="false"/>
                <w:bCs w:val="false"/>
                <w:color w:val="333333"/>
                <w:kern w:val="0"/>
                <w:sz w:val="22"/>
                <w:szCs w:val="22"/>
                <w:lang w:val="ru-RU" w:eastAsia="ru-RU" w:bidi="ar-SA"/>
              </w:rPr>
              <w:t> прокатанная U-образная.</w:t>
            </w:r>
          </w:p>
          <w:p>
            <w:pPr>
              <w:pStyle w:val="Normal"/>
              <w:widowControl w:val="false"/>
              <w:numPr>
                <w:ilvl w:val="0"/>
                <w:numId w:val="55"/>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Тип хвостовика:</w:t>
            </w:r>
            <w:r>
              <w:rPr>
                <w:rFonts w:eastAsia="Times New Roman" w:cs="Times New Roman"/>
                <w:b w:val="false"/>
                <w:bCs w:val="false"/>
                <w:color w:val="333333"/>
                <w:kern w:val="0"/>
                <w:sz w:val="22"/>
                <w:szCs w:val="22"/>
                <w:lang w:val="ru-RU" w:eastAsia="ru-RU" w:bidi="ar-SA"/>
              </w:rPr>
              <w:t> цилиндрический.</w:t>
            </w:r>
          </w:p>
          <w:p>
            <w:pPr>
              <w:pStyle w:val="Normal"/>
              <w:widowControl w:val="false"/>
              <w:numPr>
                <w:ilvl w:val="0"/>
                <w:numId w:val="55"/>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Угол заточки:</w:t>
            </w:r>
            <w:r>
              <w:rPr>
                <w:rFonts w:eastAsia="Times New Roman" w:cs="Times New Roman"/>
                <w:b w:val="false"/>
                <w:bCs w:val="false"/>
                <w:color w:val="333333"/>
                <w:kern w:val="0"/>
                <w:sz w:val="22"/>
                <w:szCs w:val="22"/>
                <w:lang w:val="ru-RU" w:eastAsia="ru-RU" w:bidi="ar-SA"/>
              </w:rPr>
              <w:t> 118° (подходит для обработки легированных и углеродистых сталей).</w:t>
            </w:r>
          </w:p>
          <w:p>
            <w:pPr>
              <w:pStyle w:val="Normal"/>
              <w:widowControl w:val="false"/>
              <w:numPr>
                <w:ilvl w:val="0"/>
                <w:numId w:val="55"/>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Покрытие:</w:t>
            </w:r>
            <w:r>
              <w:rPr>
                <w:rFonts w:eastAsia="Times New Roman" w:cs="Times New Roman"/>
                <w:b w:val="false"/>
                <w:bCs w:val="false"/>
                <w:color w:val="333333"/>
                <w:kern w:val="0"/>
                <w:sz w:val="22"/>
                <w:szCs w:val="22"/>
                <w:lang w:val="ru-RU" w:eastAsia="ru-RU" w:bidi="ar-SA"/>
              </w:rPr>
              <w:t> парооксидированное</w:t>
            </w:r>
          </w:p>
          <w:p>
            <w:pPr>
              <w:pStyle w:val="Normal"/>
              <w:widowControl w:val="false"/>
              <w:numPr>
                <w:ilvl w:val="0"/>
                <w:numId w:val="55"/>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Назначение:</w:t>
            </w:r>
            <w:r>
              <w:rPr>
                <w:rFonts w:eastAsia="Times New Roman" w:cs="Times New Roman"/>
                <w:b w:val="false"/>
                <w:bCs w:val="false"/>
                <w:color w:val="333333"/>
                <w:kern w:val="0"/>
                <w:sz w:val="22"/>
                <w:szCs w:val="22"/>
                <w:lang w:val="ru-RU" w:eastAsia="ru-RU" w:bidi="ar-SA"/>
              </w:rPr>
              <w:t> обработка легированных и углеродистых сталей с пределом прочности до 800 Н/мм², цветных металлов, серого чугуна и пластмассы.</w:t>
            </w:r>
          </w:p>
          <w:p>
            <w:pPr>
              <w:pStyle w:val="Normal"/>
              <w:widowControl w:val="false"/>
              <w:numPr>
                <w:ilvl w:val="0"/>
                <w:numId w:val="55"/>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Метод изготовления:</w:t>
            </w:r>
            <w:r>
              <w:rPr>
                <w:rFonts w:eastAsia="Times New Roman" w:cs="Times New Roman"/>
                <w:b w:val="false"/>
                <w:bCs w:val="false"/>
                <w:color w:val="333333"/>
                <w:kern w:val="0"/>
                <w:sz w:val="22"/>
                <w:szCs w:val="22"/>
                <w:lang w:val="ru-RU" w:eastAsia="ru-RU" w:bidi="ar-SA"/>
              </w:rPr>
              <w:t> винтовой прокат (по ГОСТ 10902-77).</w:t>
            </w:r>
          </w:p>
          <w:p>
            <w:pPr>
              <w:pStyle w:val="Normal"/>
              <w:widowControl w:val="false"/>
              <w:numPr>
                <w:ilvl w:val="0"/>
                <w:numId w:val="55"/>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Комплектация:</w:t>
            </w:r>
            <w:r>
              <w:rPr>
                <w:rFonts w:eastAsia="Times New Roman" w:cs="Times New Roman"/>
                <w:b w:val="false"/>
                <w:bCs w:val="false"/>
                <w:color w:val="333333"/>
                <w:kern w:val="0"/>
                <w:sz w:val="22"/>
                <w:szCs w:val="22"/>
                <w:lang w:val="ru-RU" w:eastAsia="ru-RU" w:bidi="ar-SA"/>
              </w:rPr>
              <w:t> свёрла распределены по диаметрам (1 мм — 10 шт., 1,5 мм — 10 шт., 2 мм — 10 шт., 2,5 мм — 10 шт., 3 мм — 10 шт., 3,5 мм — 10 шт., 4 мм — 10 шт., 4,5 мм — 10 шт., 5 мм — 10 шт., 5,5 мм — 10 шт., 6 мм — 10 шт., 6,5 мм — 10 шт., 7 мм — 10 шт., 7,5 мм — 10 шт., 8 мм — 10 шт., 8,5 мм — 5 шт., 9 мм — 5 шт., 9,5 мм — 5 шт., 10 мм — 5 шт.).</w:t>
            </w:r>
          </w:p>
          <w:p>
            <w:pPr>
              <w:pStyle w:val="Normal"/>
              <w:widowControl w:val="false"/>
              <w:numPr>
                <w:ilvl w:val="0"/>
                <w:numId w:val="55"/>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Габариты кейса (ДхШхВ):</w:t>
            </w:r>
            <w:r>
              <w:rPr>
                <w:rFonts w:eastAsia="Times New Roman" w:cs="Times New Roman"/>
                <w:b w:val="false"/>
                <w:bCs w:val="false"/>
                <w:color w:val="333333"/>
                <w:kern w:val="0"/>
                <w:sz w:val="22"/>
                <w:szCs w:val="22"/>
                <w:lang w:val="ru-RU" w:eastAsia="ru-RU" w:bidi="ar-SA"/>
              </w:rPr>
              <w:t> 35,5 × 26,8 × 4 см.</w:t>
            </w:r>
          </w:p>
          <w:p>
            <w:pPr>
              <w:pStyle w:val="Normal"/>
              <w:widowControl w:val="false"/>
              <w:numPr>
                <w:ilvl w:val="0"/>
                <w:numId w:val="55"/>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Вес в упаковке:</w:t>
            </w:r>
            <w:r>
              <w:rPr>
                <w:rFonts w:eastAsia="Times New Roman" w:cs="Times New Roman"/>
                <w:b w:val="false"/>
                <w:bCs w:val="false"/>
                <w:color w:val="333333"/>
                <w:kern w:val="0"/>
                <w:sz w:val="22"/>
                <w:szCs w:val="22"/>
                <w:lang w:val="ru-RU" w:eastAsia="ru-RU" w:bidi="ar-SA"/>
              </w:rPr>
              <w:t> около 3,88–3,996 кг</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center"/>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center"/>
              <w:rPr>
                <w:rFonts w:ascii="Times New Roman" w:hAnsi="Times New Roman" w:cs="Times New Roman"/>
                <w:sz w:val="22"/>
                <w:szCs w:val="22"/>
              </w:rPr>
            </w:pPr>
            <w:r>
              <w:rPr>
                <w:rFonts w:eastAsia="Calibri" w:cs="Times New Roman"/>
                <w:color w:val="000000"/>
                <w:kern w:val="0"/>
                <w:sz w:val="22"/>
                <w:szCs w:val="22"/>
                <w:lang w:val="ru-RU" w:eastAsia="en-US" w:bidi="ar-SA"/>
              </w:rPr>
              <w:t>82</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sz w:val="24"/>
                <w:szCs w:val="24"/>
              </w:rPr>
            </w:pPr>
            <w:r>
              <w:rPr>
                <w:rFonts w:eastAsia="Calibri" w:cs="Times New Roman"/>
                <w:color w:val="000000"/>
                <w:kern w:val="0"/>
                <w:sz w:val="24"/>
                <w:szCs w:val="24"/>
                <w:lang w:val="ru-RU" w:eastAsia="en-US" w:bidi="ar-SA"/>
              </w:rPr>
              <w:t>позиция 82</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Набор съемников подшипников</w:t>
            </w:r>
          </w:p>
          <w:p>
            <w:pPr>
              <w:pStyle w:val="Normal"/>
              <w:widowControl w:val="false"/>
              <w:jc w:val="left"/>
              <w:rPr>
                <w:rFonts w:ascii="Times New Roman" w:hAnsi="Times New Roman"/>
                <w:sz w:val="24"/>
                <w:szCs w:val="24"/>
              </w:rPr>
            </w:pPr>
            <w:r>
              <w:rPr>
                <w:sz w:val="24"/>
                <w:szCs w:val="24"/>
              </w:rPr>
              <w:t>9 предметов</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lang w:val="en-US"/>
              </w:rPr>
            </w:pPr>
            <w:r>
              <w:rPr>
                <w:rFonts w:eastAsia="Calibri" w:cs="Times New Roman"/>
                <w:color w:val="000000"/>
                <w:sz w:val="22"/>
                <w:szCs w:val="22"/>
                <w:lang w:val="en-US"/>
              </w:rPr>
            </w:r>
          </w:p>
        </w:tc>
        <w:tc>
          <w:tcPr>
            <w:tcW w:w="3477" w:type="dxa"/>
            <w:tcBorders>
              <w:top w:val="nil"/>
              <w:right w:val="nil"/>
            </w:tcBorders>
            <w:vAlign w:val="center"/>
          </w:tcPr>
          <w:p>
            <w:pPr>
              <w:pStyle w:val="Normal"/>
              <w:widowControl w:val="false"/>
              <w:jc w:val="left"/>
              <w:rPr/>
            </w:pPr>
            <w:r>
              <w:rPr>
                <w:rStyle w:val="Strong9"/>
                <w:b w:val="false"/>
                <w:i w:val="false"/>
                <w:caps w:val="false"/>
                <w:smallCaps w:val="false"/>
                <w:color w:val="333333"/>
                <w:spacing w:val="0"/>
                <w:sz w:val="22"/>
                <w:szCs w:val="22"/>
              </w:rPr>
              <w:t>Вид:</w:t>
            </w:r>
            <w:r>
              <w:rPr>
                <w:b w:val="false"/>
                <w:i w:val="false"/>
                <w:caps w:val="false"/>
                <w:smallCaps w:val="false"/>
                <w:color w:val="333333"/>
                <w:spacing w:val="0"/>
                <w:sz w:val="22"/>
                <w:szCs w:val="22"/>
              </w:rPr>
              <w:t> сепараторный.</w:t>
            </w:r>
          </w:p>
          <w:p>
            <w:pPr>
              <w:pStyle w:val="Normal"/>
              <w:widowControl w:val="false"/>
              <w:numPr>
                <w:ilvl w:val="0"/>
                <w:numId w:val="56"/>
              </w:numPr>
              <w:tabs>
                <w:tab w:val="clear" w:pos="708"/>
                <w:tab w:val="left" w:pos="0" w:leader="none"/>
              </w:tabs>
              <w:ind w:left="0" w:hanging="0"/>
              <w:jc w:val="left"/>
              <w:rPr/>
            </w:pPr>
            <w:r>
              <w:rPr>
                <w:rStyle w:val="Strong9"/>
                <w:b w:val="false"/>
                <w:i w:val="false"/>
                <w:caps w:val="false"/>
                <w:smallCaps w:val="false"/>
                <w:color w:val="333333"/>
                <w:spacing w:val="0"/>
                <w:sz w:val="22"/>
                <w:szCs w:val="22"/>
              </w:rPr>
              <w:t>Тип захвата:</w:t>
            </w:r>
            <w:r>
              <w:rPr>
                <w:b w:val="false"/>
                <w:i w:val="false"/>
                <w:caps w:val="false"/>
                <w:smallCaps w:val="false"/>
                <w:color w:val="333333"/>
                <w:spacing w:val="0"/>
                <w:sz w:val="22"/>
                <w:szCs w:val="22"/>
              </w:rPr>
              <w:t> для внешних и внутренних подшипников.</w:t>
            </w:r>
          </w:p>
          <w:p>
            <w:pPr>
              <w:pStyle w:val="Normal"/>
              <w:widowControl w:val="false"/>
              <w:numPr>
                <w:ilvl w:val="0"/>
                <w:numId w:val="56"/>
              </w:numPr>
              <w:tabs>
                <w:tab w:val="clear" w:pos="708"/>
                <w:tab w:val="left" w:pos="0" w:leader="none"/>
              </w:tabs>
              <w:ind w:left="0" w:hanging="0"/>
              <w:jc w:val="left"/>
              <w:rPr/>
            </w:pPr>
            <w:r>
              <w:rPr>
                <w:rStyle w:val="Strong9"/>
                <w:b w:val="false"/>
                <w:i w:val="false"/>
                <w:caps w:val="false"/>
                <w:smallCaps w:val="false"/>
                <w:color w:val="333333"/>
                <w:spacing w:val="0"/>
                <w:sz w:val="22"/>
                <w:szCs w:val="22"/>
              </w:rPr>
              <w:t>Привод:</w:t>
            </w:r>
            <w:r>
              <w:rPr>
                <w:b w:val="false"/>
                <w:i w:val="false"/>
                <w:caps w:val="false"/>
                <w:smallCaps w:val="false"/>
                <w:color w:val="333333"/>
                <w:spacing w:val="0"/>
                <w:sz w:val="22"/>
                <w:szCs w:val="22"/>
              </w:rPr>
              <w:t> механический.</w:t>
            </w:r>
          </w:p>
          <w:p>
            <w:pPr>
              <w:pStyle w:val="Normal"/>
              <w:widowControl w:val="false"/>
              <w:numPr>
                <w:ilvl w:val="0"/>
                <w:numId w:val="56"/>
              </w:numPr>
              <w:tabs>
                <w:tab w:val="clear" w:pos="708"/>
                <w:tab w:val="left" w:pos="0" w:leader="none"/>
              </w:tabs>
              <w:ind w:left="0" w:hanging="0"/>
              <w:jc w:val="left"/>
              <w:rPr/>
            </w:pPr>
            <w:r>
              <w:rPr>
                <w:rStyle w:val="Strong9"/>
                <w:b w:val="false"/>
                <w:i w:val="false"/>
                <w:caps w:val="false"/>
                <w:smallCaps w:val="false"/>
                <w:color w:val="333333"/>
                <w:spacing w:val="0"/>
                <w:sz w:val="22"/>
                <w:szCs w:val="22"/>
              </w:rPr>
              <w:t>Максимальная глубина рабочего пространства:</w:t>
            </w:r>
            <w:r>
              <w:rPr>
                <w:b w:val="false"/>
                <w:i w:val="false"/>
                <w:caps w:val="false"/>
                <w:smallCaps w:val="false"/>
                <w:color w:val="333333"/>
                <w:spacing w:val="0"/>
                <w:sz w:val="22"/>
                <w:szCs w:val="22"/>
              </w:rPr>
              <w:t> 50 мм.</w:t>
            </w:r>
          </w:p>
          <w:p>
            <w:pPr>
              <w:pStyle w:val="Normal"/>
              <w:widowControl w:val="false"/>
              <w:numPr>
                <w:ilvl w:val="0"/>
                <w:numId w:val="56"/>
              </w:numPr>
              <w:tabs>
                <w:tab w:val="clear" w:pos="708"/>
                <w:tab w:val="left" w:pos="0" w:leader="none"/>
              </w:tabs>
              <w:ind w:left="0" w:hanging="0"/>
              <w:jc w:val="left"/>
              <w:rPr/>
            </w:pPr>
            <w:r>
              <w:rPr>
                <w:rStyle w:val="Strong9"/>
                <w:b w:val="false"/>
                <w:i w:val="false"/>
                <w:caps w:val="false"/>
                <w:smallCaps w:val="false"/>
                <w:color w:val="333333"/>
                <w:spacing w:val="0"/>
                <w:sz w:val="22"/>
                <w:szCs w:val="22"/>
              </w:rPr>
              <w:t>Количество лап:</w:t>
            </w:r>
            <w:r>
              <w:rPr>
                <w:b w:val="false"/>
                <w:i w:val="false"/>
                <w:caps w:val="false"/>
                <w:smallCaps w:val="false"/>
                <w:color w:val="333333"/>
                <w:spacing w:val="0"/>
                <w:sz w:val="22"/>
                <w:szCs w:val="22"/>
              </w:rPr>
              <w:t> 2.</w:t>
            </w:r>
          </w:p>
          <w:p>
            <w:pPr>
              <w:pStyle w:val="Normal"/>
              <w:widowControl w:val="false"/>
              <w:numPr>
                <w:ilvl w:val="0"/>
                <w:numId w:val="56"/>
              </w:numPr>
              <w:tabs>
                <w:tab w:val="clear" w:pos="708"/>
                <w:tab w:val="left" w:pos="0" w:leader="none"/>
              </w:tabs>
              <w:ind w:left="0" w:hanging="0"/>
              <w:jc w:val="left"/>
              <w:rPr/>
            </w:pPr>
            <w:r>
              <w:rPr>
                <w:rStyle w:val="Strong9"/>
                <w:b w:val="false"/>
                <w:i w:val="false"/>
                <w:caps w:val="false"/>
                <w:smallCaps w:val="false"/>
                <w:color w:val="333333"/>
                <w:spacing w:val="0"/>
                <w:sz w:val="22"/>
                <w:szCs w:val="22"/>
              </w:rPr>
              <w:t>Материал:</w:t>
            </w:r>
            <w:r>
              <w:rPr>
                <w:b w:val="false"/>
                <w:i w:val="false"/>
                <w:caps w:val="false"/>
                <w:smallCaps w:val="false"/>
                <w:color w:val="333333"/>
                <w:spacing w:val="0"/>
                <w:sz w:val="22"/>
                <w:szCs w:val="22"/>
              </w:rPr>
              <w:t> металл.</w:t>
            </w:r>
          </w:p>
          <w:p>
            <w:pPr>
              <w:pStyle w:val="Normal"/>
              <w:widowControl w:val="false"/>
              <w:numPr>
                <w:ilvl w:val="0"/>
                <w:numId w:val="56"/>
              </w:numPr>
              <w:tabs>
                <w:tab w:val="clear" w:pos="708"/>
                <w:tab w:val="left" w:pos="0" w:leader="none"/>
              </w:tabs>
              <w:ind w:left="0" w:hanging="0"/>
              <w:jc w:val="left"/>
              <w:rPr/>
            </w:pPr>
            <w:r>
              <w:rPr>
                <w:rStyle w:val="Strong9"/>
                <w:b w:val="false"/>
                <w:i w:val="false"/>
                <w:caps w:val="false"/>
                <w:smallCaps w:val="false"/>
                <w:color w:val="333333"/>
                <w:spacing w:val="0"/>
                <w:sz w:val="22"/>
                <w:szCs w:val="22"/>
              </w:rPr>
              <w:t>Вес нетто:</w:t>
            </w:r>
            <w:r>
              <w:rPr>
                <w:b w:val="false"/>
                <w:i w:val="false"/>
                <w:caps w:val="false"/>
                <w:smallCaps w:val="false"/>
                <w:color w:val="333333"/>
                <w:spacing w:val="0"/>
                <w:sz w:val="22"/>
                <w:szCs w:val="22"/>
              </w:rPr>
              <w:t> 0,725 кг.</w:t>
            </w:r>
          </w:p>
          <w:p>
            <w:pPr>
              <w:pStyle w:val="Normal"/>
              <w:widowControl w:val="false"/>
              <w:numPr>
                <w:ilvl w:val="0"/>
                <w:numId w:val="56"/>
              </w:numPr>
              <w:tabs>
                <w:tab w:val="clear" w:pos="708"/>
                <w:tab w:val="left" w:pos="0" w:leader="none"/>
              </w:tabs>
              <w:ind w:left="0" w:hanging="0"/>
              <w:jc w:val="left"/>
              <w:rPr/>
            </w:pPr>
            <w:r>
              <w:rPr>
                <w:rStyle w:val="Strong9"/>
                <w:b w:val="false"/>
                <w:i w:val="false"/>
                <w:caps w:val="false"/>
                <w:smallCaps w:val="false"/>
                <w:color w:val="333333"/>
                <w:spacing w:val="0"/>
                <w:sz w:val="22"/>
                <w:szCs w:val="22"/>
              </w:rPr>
              <w:t>Класс товара:</w:t>
            </w:r>
            <w:r>
              <w:rPr>
                <w:b w:val="false"/>
                <w:i w:val="false"/>
                <w:caps w:val="false"/>
                <w:smallCaps w:val="false"/>
                <w:color w:val="333333"/>
                <w:spacing w:val="0"/>
                <w:sz w:val="22"/>
                <w:szCs w:val="22"/>
              </w:rPr>
              <w:t> профессиональный.</w:t>
            </w:r>
          </w:p>
          <w:p>
            <w:pPr>
              <w:pStyle w:val="Normal"/>
              <w:widowControl w:val="false"/>
              <w:jc w:val="left"/>
              <w:rPr>
                <w:rFonts w:ascii="Times New Roman" w:hAnsi="Times New Roman"/>
                <w:sz w:val="22"/>
                <w:szCs w:val="22"/>
              </w:rPr>
            </w:pPr>
            <w:r>
              <w:rPr>
                <w:sz w:val="22"/>
                <w:szCs w:val="22"/>
              </w:rPr>
              <w:t>В набор входят:</w:t>
            </w:r>
          </w:p>
          <w:p>
            <w:pPr>
              <w:pStyle w:val="Normal"/>
              <w:widowControl w:val="false"/>
              <w:numPr>
                <w:ilvl w:val="0"/>
                <w:numId w:val="57"/>
              </w:numPr>
              <w:tabs>
                <w:tab w:val="clear" w:pos="708"/>
                <w:tab w:val="left" w:pos="0" w:leader="none"/>
              </w:tabs>
              <w:ind w:left="0" w:hanging="0"/>
              <w:jc w:val="left"/>
              <w:rPr>
                <w:rFonts w:ascii="Times New Roman" w:hAnsi="Times New Roman"/>
                <w:sz w:val="22"/>
                <w:szCs w:val="22"/>
              </w:rPr>
            </w:pPr>
            <w:r>
              <w:rPr>
                <w:sz w:val="22"/>
                <w:szCs w:val="22"/>
              </w:rPr>
              <w:t>Сепаратор (диапазон 15–58 мм).</w:t>
            </w:r>
          </w:p>
          <w:p>
            <w:pPr>
              <w:pStyle w:val="Normal"/>
              <w:widowControl w:val="false"/>
              <w:numPr>
                <w:ilvl w:val="0"/>
                <w:numId w:val="57"/>
              </w:numPr>
              <w:tabs>
                <w:tab w:val="clear" w:pos="708"/>
                <w:tab w:val="left" w:pos="0" w:leader="none"/>
              </w:tabs>
              <w:ind w:left="0" w:hanging="0"/>
              <w:jc w:val="left"/>
              <w:rPr>
                <w:rFonts w:ascii="Times New Roman" w:hAnsi="Times New Roman"/>
                <w:sz w:val="22"/>
                <w:szCs w:val="22"/>
              </w:rPr>
            </w:pPr>
            <w:r>
              <w:rPr>
                <w:sz w:val="22"/>
                <w:szCs w:val="22"/>
              </w:rPr>
              <w:t>Н-образная траверса.</w:t>
            </w:r>
          </w:p>
          <w:p>
            <w:pPr>
              <w:pStyle w:val="Normal"/>
              <w:widowControl w:val="false"/>
              <w:numPr>
                <w:ilvl w:val="0"/>
                <w:numId w:val="57"/>
              </w:numPr>
              <w:tabs>
                <w:tab w:val="clear" w:pos="708"/>
                <w:tab w:val="left" w:pos="0" w:leader="none"/>
              </w:tabs>
              <w:ind w:left="0" w:hanging="0"/>
              <w:jc w:val="left"/>
              <w:rPr>
                <w:rFonts w:ascii="Times New Roman" w:hAnsi="Times New Roman"/>
                <w:sz w:val="22"/>
                <w:szCs w:val="22"/>
              </w:rPr>
            </w:pPr>
            <w:r>
              <w:rPr>
                <w:sz w:val="22"/>
                <w:szCs w:val="22"/>
              </w:rPr>
              <w:t>Силовой винт.</w:t>
            </w:r>
          </w:p>
          <w:p>
            <w:pPr>
              <w:pStyle w:val="Normal"/>
              <w:widowControl w:val="false"/>
              <w:numPr>
                <w:ilvl w:val="0"/>
                <w:numId w:val="57"/>
              </w:numPr>
              <w:tabs>
                <w:tab w:val="clear" w:pos="708"/>
                <w:tab w:val="left" w:pos="0" w:leader="none"/>
              </w:tabs>
              <w:ind w:left="0" w:hanging="0"/>
              <w:jc w:val="left"/>
              <w:rPr>
                <w:rFonts w:ascii="Times New Roman" w:hAnsi="Times New Roman"/>
                <w:sz w:val="22"/>
                <w:szCs w:val="22"/>
              </w:rPr>
            </w:pPr>
            <w:r>
              <w:rPr>
                <w:sz w:val="22"/>
                <w:szCs w:val="22"/>
              </w:rPr>
              <w:t>Удлинители (4 шт.).</w:t>
            </w:r>
          </w:p>
          <w:p>
            <w:pPr>
              <w:pStyle w:val="Normal"/>
              <w:widowControl w:val="false"/>
              <w:numPr>
                <w:ilvl w:val="0"/>
                <w:numId w:val="57"/>
              </w:numPr>
              <w:tabs>
                <w:tab w:val="clear" w:pos="708"/>
                <w:tab w:val="left" w:pos="0" w:leader="none"/>
              </w:tabs>
              <w:ind w:left="0" w:hanging="0"/>
              <w:jc w:val="left"/>
              <w:rPr>
                <w:rFonts w:ascii="Times New Roman" w:hAnsi="Times New Roman"/>
                <w:sz w:val="22"/>
                <w:szCs w:val="22"/>
              </w:rPr>
            </w:pPr>
            <w:r>
              <w:rPr>
                <w:sz w:val="22"/>
                <w:szCs w:val="22"/>
              </w:rPr>
              <w:t>Лапы (2 шт.).</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center"/>
              <w:rPr>
                <w:rFonts w:ascii="Times New Roman" w:hAnsi="Times New Roman" w:cs="Times New Roman"/>
                <w:sz w:val="22"/>
                <w:szCs w:val="22"/>
              </w:rPr>
            </w:pPr>
            <w:r>
              <w:rPr>
                <w:rFonts w:eastAsia="Calibri" w:cs="Times New Roman"/>
                <w:color w:val="000000"/>
                <w:kern w:val="0"/>
                <w:sz w:val="22"/>
                <w:szCs w:val="22"/>
                <w:lang w:val="ru-RU" w:eastAsia="en-US" w:bidi="ar-SA"/>
              </w:rPr>
              <w:t>83</w:t>
            </w:r>
          </w:p>
        </w:tc>
        <w:tc>
          <w:tcPr>
            <w:tcW w:w="1517" w:type="dxa"/>
            <w:tcBorders>
              <w:top w:val="nil"/>
              <w:right w:val="nil"/>
            </w:tcBorders>
            <w:vAlign w:val="center"/>
          </w:tcPr>
          <w:p>
            <w:pPr>
              <w:pStyle w:val="Normal"/>
              <w:widowControl w:val="false"/>
              <w:jc w:val="left"/>
              <w:rPr>
                <w:sz w:val="24"/>
                <w:szCs w:val="24"/>
              </w:rPr>
            </w:pPr>
            <w:r>
              <w:rPr>
                <w:rFonts w:eastAsia="Calibri" w:cs="Times New Roman"/>
                <w:color w:val="000000"/>
                <w:kern w:val="0"/>
                <w:sz w:val="24"/>
                <w:szCs w:val="24"/>
                <w:lang w:val="ru-RU" w:eastAsia="en-US" w:bidi="ar-SA"/>
              </w:rPr>
              <w:t>позиция 83</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Набор съемников с обратным молотком</w:t>
            </w:r>
          </w:p>
          <w:p>
            <w:pPr>
              <w:pStyle w:val="Normal"/>
              <w:widowControl w:val="false"/>
              <w:jc w:val="left"/>
              <w:rPr>
                <w:rFonts w:ascii="Times New Roman" w:hAnsi="Times New Roman"/>
                <w:sz w:val="24"/>
                <w:szCs w:val="24"/>
              </w:rPr>
            </w:pPr>
            <w:r>
              <w:rPr>
                <w:sz w:val="24"/>
                <w:szCs w:val="24"/>
              </w:rPr>
              <w:t>17 предметов</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56"/>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Тип:</w:t>
            </w:r>
            <w:r>
              <w:rPr>
                <w:rFonts w:eastAsia="Times New Roman" w:cs="Times New Roman"/>
                <w:b w:val="false"/>
                <w:bCs w:val="false"/>
                <w:color w:val="333333"/>
                <w:kern w:val="0"/>
                <w:sz w:val="22"/>
                <w:szCs w:val="22"/>
                <w:lang w:val="ru-RU" w:eastAsia="ru-RU" w:bidi="ar-SA"/>
              </w:rPr>
              <w:t> ударно-тяговый.</w:t>
            </w:r>
          </w:p>
          <w:p>
            <w:pPr>
              <w:pStyle w:val="Normal"/>
              <w:widowControl w:val="false"/>
              <w:numPr>
                <w:ilvl w:val="0"/>
                <w:numId w:val="56"/>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Привод:</w:t>
            </w:r>
            <w:r>
              <w:rPr>
                <w:rFonts w:eastAsia="Times New Roman" w:cs="Times New Roman"/>
                <w:b w:val="false"/>
                <w:bCs w:val="false"/>
                <w:color w:val="333333"/>
                <w:kern w:val="0"/>
                <w:sz w:val="22"/>
                <w:szCs w:val="22"/>
                <w:lang w:val="ru-RU" w:eastAsia="ru-RU" w:bidi="ar-SA"/>
              </w:rPr>
              <w:t> механический.</w:t>
            </w:r>
          </w:p>
          <w:p>
            <w:pPr>
              <w:pStyle w:val="Normal"/>
              <w:widowControl w:val="false"/>
              <w:numPr>
                <w:ilvl w:val="0"/>
                <w:numId w:val="56"/>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Материал:</w:t>
            </w:r>
            <w:r>
              <w:rPr>
                <w:rFonts w:eastAsia="Times New Roman" w:cs="Times New Roman"/>
                <w:b w:val="false"/>
                <w:bCs w:val="false"/>
                <w:color w:val="333333"/>
                <w:kern w:val="0"/>
                <w:sz w:val="22"/>
                <w:szCs w:val="22"/>
                <w:lang w:val="ru-RU" w:eastAsia="ru-RU" w:bidi="ar-SA"/>
              </w:rPr>
              <w:t> металл.</w:t>
            </w:r>
          </w:p>
          <w:p>
            <w:pPr>
              <w:pStyle w:val="Normal"/>
              <w:widowControl w:val="false"/>
              <w:numPr>
                <w:ilvl w:val="0"/>
                <w:numId w:val="56"/>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Вес нетто:</w:t>
            </w:r>
            <w:r>
              <w:rPr>
                <w:rFonts w:eastAsia="Times New Roman" w:cs="Times New Roman"/>
                <w:b w:val="false"/>
                <w:bCs w:val="false"/>
                <w:color w:val="333333"/>
                <w:kern w:val="0"/>
                <w:sz w:val="22"/>
                <w:szCs w:val="22"/>
                <w:lang w:val="ru-RU" w:eastAsia="ru-RU" w:bidi="ar-SA"/>
              </w:rPr>
              <w:t> 7,3 кг.</w:t>
            </w:r>
          </w:p>
          <w:p>
            <w:pPr>
              <w:pStyle w:val="Normal"/>
              <w:widowControl w:val="false"/>
              <w:numPr>
                <w:ilvl w:val="0"/>
                <w:numId w:val="56"/>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Класс товара:</w:t>
            </w:r>
            <w:r>
              <w:rPr>
                <w:rFonts w:eastAsia="Times New Roman" w:cs="Times New Roman"/>
                <w:b w:val="false"/>
                <w:bCs w:val="false"/>
                <w:color w:val="333333"/>
                <w:kern w:val="0"/>
                <w:sz w:val="22"/>
                <w:szCs w:val="22"/>
                <w:lang w:val="ru-RU" w:eastAsia="ru-RU" w:bidi="ar-SA"/>
              </w:rPr>
              <w:t> профессиональный.</w:t>
            </w:r>
          </w:p>
          <w:p>
            <w:pPr>
              <w:pStyle w:val="Normal"/>
              <w:widowControl w:val="false"/>
              <w:numPr>
                <w:ilvl w:val="0"/>
                <w:numId w:val="56"/>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Габариты упаковки:</w:t>
            </w:r>
            <w:r>
              <w:rPr>
                <w:rFonts w:eastAsia="Times New Roman" w:cs="Times New Roman"/>
                <w:b w:val="false"/>
                <w:bCs w:val="false"/>
                <w:color w:val="333333"/>
                <w:kern w:val="0"/>
                <w:sz w:val="22"/>
                <w:szCs w:val="22"/>
                <w:lang w:val="ru-RU" w:eastAsia="ru-RU" w:bidi="ar-SA"/>
              </w:rPr>
              <w:t> 60 × 12 × 23 см</w:t>
            </w:r>
          </w:p>
          <w:p>
            <w:pPr>
              <w:pStyle w:val="Normal"/>
              <w:widowControl w:val="false"/>
              <w:numPr>
                <w:ilvl w:val="0"/>
                <w:numId w:val="56"/>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Вес с упаковкой:</w:t>
            </w:r>
            <w:r>
              <w:rPr>
                <w:rFonts w:eastAsia="Times New Roman" w:cs="Times New Roman"/>
                <w:b w:val="false"/>
                <w:bCs w:val="false"/>
                <w:color w:val="333333"/>
                <w:kern w:val="0"/>
                <w:sz w:val="22"/>
                <w:szCs w:val="22"/>
                <w:lang w:val="ru-RU" w:eastAsia="ru-RU" w:bidi="ar-SA"/>
              </w:rPr>
              <w:t> 7,4</w:t>
            </w:r>
            <w:r>
              <w:rPr>
                <w:rFonts w:eastAsia="Times New Roman" w:cs="Times New Roman"/>
                <w:color w:val="333333"/>
                <w:kern w:val="0"/>
                <w:sz w:val="22"/>
                <w:szCs w:val="22"/>
                <w:lang w:val="ru-RU" w:eastAsia="ru-RU" w:bidi="ar-SA"/>
              </w:rPr>
              <w:t xml:space="preserve"> кг</w:t>
            </w:r>
          </w:p>
          <w:p>
            <w:pPr>
              <w:pStyle w:val="Normal"/>
              <w:widowControl w:val="false"/>
              <w:numPr>
                <w:ilvl w:val="0"/>
                <w:numId w:val="56"/>
              </w:numPr>
              <w:tabs>
                <w:tab w:val="clear" w:pos="708"/>
                <w:tab w:val="left" w:pos="0" w:leader="none"/>
              </w:tabs>
              <w:ind w:left="0" w:hanging="0"/>
              <w:jc w:val="left"/>
              <w:rPr>
                <w:rFonts w:ascii="Times New Roman" w:hAnsi="Times New Roman" w:eastAsia="Times New Roman" w:cs="Times New Roman"/>
                <w:color w:val="333333"/>
                <w:kern w:val="0"/>
                <w:sz w:val="22"/>
                <w:szCs w:val="22"/>
                <w:lang w:val="ru-RU" w:eastAsia="ru-RU" w:bidi="ar-SA"/>
              </w:rPr>
            </w:pPr>
            <w:r>
              <w:rPr>
                <w:rFonts w:eastAsia="Times New Roman" w:cs="Times New Roman"/>
                <w:color w:val="333333"/>
                <w:kern w:val="0"/>
                <w:sz w:val="22"/>
                <w:szCs w:val="22"/>
                <w:lang w:val="ru-RU" w:eastAsia="ru-RU" w:bidi="ar-SA"/>
              </w:rPr>
              <w:t>В набор входят:</w:t>
            </w:r>
          </w:p>
          <w:p>
            <w:pPr>
              <w:pStyle w:val="Normal"/>
              <w:widowControl w:val="false"/>
              <w:numPr>
                <w:ilvl w:val="0"/>
                <w:numId w:val="56"/>
              </w:numPr>
              <w:tabs>
                <w:tab w:val="clear" w:pos="708"/>
                <w:tab w:val="left" w:pos="0" w:leader="none"/>
              </w:tabs>
              <w:ind w:left="0" w:hanging="0"/>
              <w:jc w:val="left"/>
              <w:rPr>
                <w:rFonts w:ascii="Times New Roman" w:hAnsi="Times New Roman" w:eastAsia="Times New Roman" w:cs="Times New Roman"/>
                <w:color w:val="333333"/>
                <w:kern w:val="0"/>
                <w:sz w:val="22"/>
                <w:szCs w:val="22"/>
                <w:lang w:val="ru-RU" w:eastAsia="ru-RU" w:bidi="ar-SA"/>
              </w:rPr>
            </w:pPr>
            <w:r>
              <w:rPr>
                <w:rFonts w:eastAsia="Times New Roman" w:cs="Times New Roman"/>
                <w:color w:val="333333"/>
                <w:kern w:val="0"/>
                <w:sz w:val="22"/>
                <w:szCs w:val="22"/>
                <w:lang w:val="ru-RU" w:eastAsia="ru-RU" w:bidi="ar-SA"/>
              </w:rPr>
              <w:t>Внешний трёхлапый съёмник.</w:t>
            </w:r>
          </w:p>
          <w:p>
            <w:pPr>
              <w:pStyle w:val="Normal"/>
              <w:widowControl w:val="false"/>
              <w:numPr>
                <w:ilvl w:val="0"/>
                <w:numId w:val="56"/>
              </w:numPr>
              <w:tabs>
                <w:tab w:val="clear" w:pos="708"/>
                <w:tab w:val="left" w:pos="0" w:leader="none"/>
              </w:tabs>
              <w:ind w:left="0" w:hanging="0"/>
              <w:jc w:val="left"/>
              <w:rPr>
                <w:rFonts w:ascii="Times New Roman" w:hAnsi="Times New Roman" w:eastAsia="Times New Roman" w:cs="Times New Roman"/>
                <w:color w:val="333333"/>
                <w:kern w:val="0"/>
                <w:sz w:val="22"/>
                <w:szCs w:val="22"/>
                <w:lang w:val="ru-RU" w:eastAsia="ru-RU" w:bidi="ar-SA"/>
              </w:rPr>
            </w:pPr>
            <w:r>
              <w:rPr>
                <w:rFonts w:eastAsia="Times New Roman" w:cs="Times New Roman"/>
                <w:color w:val="333333"/>
                <w:kern w:val="0"/>
                <w:sz w:val="22"/>
                <w:szCs w:val="22"/>
                <w:lang w:val="ru-RU" w:eastAsia="ru-RU" w:bidi="ar-SA"/>
              </w:rPr>
              <w:t>Внутренний трёхлапый съёмник.</w:t>
            </w:r>
          </w:p>
          <w:p>
            <w:pPr>
              <w:pStyle w:val="Normal"/>
              <w:widowControl w:val="false"/>
              <w:numPr>
                <w:ilvl w:val="0"/>
                <w:numId w:val="56"/>
              </w:numPr>
              <w:tabs>
                <w:tab w:val="clear" w:pos="708"/>
                <w:tab w:val="left" w:pos="0" w:leader="none"/>
              </w:tabs>
              <w:ind w:left="0" w:hanging="0"/>
              <w:jc w:val="left"/>
              <w:rPr>
                <w:rFonts w:ascii="Times New Roman" w:hAnsi="Times New Roman" w:eastAsia="Times New Roman" w:cs="Times New Roman"/>
                <w:color w:val="333333"/>
                <w:kern w:val="0"/>
                <w:sz w:val="22"/>
                <w:szCs w:val="22"/>
                <w:lang w:val="ru-RU" w:eastAsia="ru-RU" w:bidi="ar-SA"/>
              </w:rPr>
            </w:pPr>
            <w:r>
              <w:rPr>
                <w:rFonts w:eastAsia="Times New Roman" w:cs="Times New Roman"/>
                <w:color w:val="333333"/>
                <w:kern w:val="0"/>
                <w:sz w:val="22"/>
                <w:szCs w:val="22"/>
                <w:lang w:val="ru-RU" w:eastAsia="ru-RU" w:bidi="ar-SA"/>
              </w:rPr>
              <w:t>Внешний двухлапый съёмник.</w:t>
            </w:r>
          </w:p>
          <w:p>
            <w:pPr>
              <w:pStyle w:val="Normal"/>
              <w:widowControl w:val="false"/>
              <w:numPr>
                <w:ilvl w:val="0"/>
                <w:numId w:val="56"/>
              </w:numPr>
              <w:tabs>
                <w:tab w:val="clear" w:pos="708"/>
                <w:tab w:val="left" w:pos="0" w:leader="none"/>
              </w:tabs>
              <w:ind w:left="0" w:hanging="0"/>
              <w:jc w:val="left"/>
              <w:rPr>
                <w:rFonts w:ascii="Times New Roman" w:hAnsi="Times New Roman" w:eastAsia="Times New Roman" w:cs="Times New Roman"/>
                <w:color w:val="333333"/>
                <w:kern w:val="0"/>
                <w:sz w:val="22"/>
                <w:szCs w:val="22"/>
                <w:lang w:val="ru-RU" w:eastAsia="ru-RU" w:bidi="ar-SA"/>
              </w:rPr>
            </w:pPr>
            <w:r>
              <w:rPr>
                <w:rFonts w:eastAsia="Times New Roman" w:cs="Times New Roman"/>
                <w:color w:val="333333"/>
                <w:kern w:val="0"/>
                <w:sz w:val="22"/>
                <w:szCs w:val="22"/>
                <w:lang w:val="ru-RU" w:eastAsia="ru-RU" w:bidi="ar-SA"/>
              </w:rPr>
              <w:t>Внутренний двухлапый съёмник.</w:t>
            </w:r>
          </w:p>
          <w:p>
            <w:pPr>
              <w:pStyle w:val="Normal"/>
              <w:widowControl w:val="false"/>
              <w:numPr>
                <w:ilvl w:val="0"/>
                <w:numId w:val="56"/>
              </w:numPr>
              <w:tabs>
                <w:tab w:val="clear" w:pos="708"/>
                <w:tab w:val="left" w:pos="0" w:leader="none"/>
              </w:tabs>
              <w:ind w:left="0" w:hanging="0"/>
              <w:jc w:val="left"/>
              <w:rPr>
                <w:rFonts w:ascii="Times New Roman" w:hAnsi="Times New Roman" w:eastAsia="Times New Roman" w:cs="Times New Roman"/>
                <w:color w:val="333333"/>
                <w:kern w:val="0"/>
                <w:sz w:val="22"/>
                <w:szCs w:val="22"/>
                <w:lang w:val="ru-RU" w:eastAsia="ru-RU" w:bidi="ar-SA"/>
              </w:rPr>
            </w:pPr>
            <w:r>
              <w:rPr>
                <w:rFonts w:eastAsia="Times New Roman" w:cs="Times New Roman"/>
                <w:color w:val="333333"/>
                <w:kern w:val="0"/>
                <w:sz w:val="22"/>
                <w:szCs w:val="22"/>
                <w:lang w:val="ru-RU" w:eastAsia="ru-RU" w:bidi="ar-SA"/>
              </w:rPr>
              <w:t>Переходник под ключ.</w:t>
            </w:r>
          </w:p>
          <w:p>
            <w:pPr>
              <w:pStyle w:val="Normal"/>
              <w:widowControl w:val="false"/>
              <w:numPr>
                <w:ilvl w:val="0"/>
                <w:numId w:val="56"/>
              </w:numPr>
              <w:tabs>
                <w:tab w:val="clear" w:pos="708"/>
                <w:tab w:val="left" w:pos="0" w:leader="none"/>
              </w:tabs>
              <w:ind w:left="0" w:hanging="0"/>
              <w:jc w:val="left"/>
              <w:rPr>
                <w:rFonts w:ascii="Times New Roman" w:hAnsi="Times New Roman" w:eastAsia="Times New Roman" w:cs="Times New Roman"/>
                <w:color w:val="333333"/>
                <w:kern w:val="0"/>
                <w:sz w:val="22"/>
                <w:szCs w:val="22"/>
                <w:lang w:val="ru-RU" w:eastAsia="ru-RU" w:bidi="ar-SA"/>
              </w:rPr>
            </w:pPr>
            <w:r>
              <w:rPr>
                <w:rFonts w:eastAsia="Times New Roman" w:cs="Times New Roman"/>
                <w:color w:val="333333"/>
                <w:kern w:val="0"/>
                <w:sz w:val="22"/>
                <w:szCs w:val="22"/>
                <w:lang w:val="ru-RU" w:eastAsia="ru-RU" w:bidi="ar-SA"/>
              </w:rPr>
              <w:t>Съёмник для кузовных работ.</w:t>
            </w:r>
          </w:p>
          <w:p>
            <w:pPr>
              <w:pStyle w:val="Normal"/>
              <w:widowControl w:val="false"/>
              <w:numPr>
                <w:ilvl w:val="0"/>
                <w:numId w:val="56"/>
              </w:numPr>
              <w:tabs>
                <w:tab w:val="clear" w:pos="708"/>
                <w:tab w:val="left" w:pos="0" w:leader="none"/>
              </w:tabs>
              <w:ind w:left="0" w:hanging="0"/>
              <w:jc w:val="left"/>
              <w:rPr>
                <w:rFonts w:ascii="Times New Roman" w:hAnsi="Times New Roman" w:eastAsia="Times New Roman" w:cs="Times New Roman"/>
                <w:color w:val="333333"/>
                <w:kern w:val="0"/>
                <w:sz w:val="22"/>
                <w:szCs w:val="22"/>
                <w:lang w:val="ru-RU" w:eastAsia="ru-RU" w:bidi="ar-SA"/>
              </w:rPr>
            </w:pPr>
            <w:r>
              <w:rPr>
                <w:rFonts w:eastAsia="Times New Roman" w:cs="Times New Roman"/>
                <w:color w:val="333333"/>
                <w:kern w:val="0"/>
                <w:sz w:val="22"/>
                <w:szCs w:val="22"/>
                <w:lang w:val="ru-RU" w:eastAsia="ru-RU" w:bidi="ar-SA"/>
              </w:rPr>
              <w:t>Г-образный съёмник.</w:t>
            </w:r>
          </w:p>
          <w:p>
            <w:pPr>
              <w:pStyle w:val="Normal"/>
              <w:widowControl w:val="false"/>
              <w:numPr>
                <w:ilvl w:val="0"/>
                <w:numId w:val="56"/>
              </w:numPr>
              <w:tabs>
                <w:tab w:val="clear" w:pos="708"/>
                <w:tab w:val="left" w:pos="0" w:leader="none"/>
              </w:tabs>
              <w:ind w:left="0" w:hanging="0"/>
              <w:jc w:val="left"/>
              <w:rPr>
                <w:rFonts w:ascii="Times New Roman" w:hAnsi="Times New Roman" w:eastAsia="Times New Roman" w:cs="Times New Roman"/>
                <w:color w:val="333333"/>
                <w:kern w:val="0"/>
                <w:sz w:val="22"/>
                <w:szCs w:val="22"/>
                <w:lang w:val="ru-RU" w:eastAsia="ru-RU" w:bidi="ar-SA"/>
              </w:rPr>
            </w:pPr>
            <w:r>
              <w:rPr>
                <w:rFonts w:eastAsia="Times New Roman" w:cs="Times New Roman"/>
                <w:color w:val="333333"/>
                <w:kern w:val="0"/>
                <w:sz w:val="22"/>
                <w:szCs w:val="22"/>
                <w:lang w:val="ru-RU" w:eastAsia="ru-RU" w:bidi="ar-SA"/>
              </w:rPr>
              <w:t>Съёмник задней полуоси.</w:t>
            </w:r>
          </w:p>
          <w:p>
            <w:pPr>
              <w:pStyle w:val="Normal"/>
              <w:widowControl w:val="false"/>
              <w:numPr>
                <w:ilvl w:val="0"/>
                <w:numId w:val="56"/>
              </w:numPr>
              <w:tabs>
                <w:tab w:val="clear" w:pos="708"/>
                <w:tab w:val="left" w:pos="0" w:leader="none"/>
              </w:tabs>
              <w:ind w:left="0" w:hanging="0"/>
              <w:jc w:val="left"/>
              <w:rPr>
                <w:rFonts w:ascii="Times New Roman" w:hAnsi="Times New Roman" w:eastAsia="Times New Roman" w:cs="Times New Roman"/>
                <w:color w:val="333333"/>
                <w:kern w:val="0"/>
                <w:sz w:val="22"/>
                <w:szCs w:val="22"/>
                <w:lang w:val="ru-RU" w:eastAsia="ru-RU" w:bidi="ar-SA"/>
              </w:rPr>
            </w:pPr>
            <w:r>
              <w:rPr>
                <w:rFonts w:eastAsia="Times New Roman" w:cs="Times New Roman"/>
                <w:color w:val="333333"/>
                <w:kern w:val="0"/>
                <w:sz w:val="22"/>
                <w:szCs w:val="22"/>
                <w:lang w:val="ru-RU" w:eastAsia="ru-RU" w:bidi="ar-SA"/>
              </w:rPr>
              <w:t>Скользящий обратный молоток (2,5 кг).</w:t>
            </w:r>
          </w:p>
          <w:p>
            <w:pPr>
              <w:pStyle w:val="Normal"/>
              <w:widowControl w:val="false"/>
              <w:numPr>
                <w:ilvl w:val="0"/>
                <w:numId w:val="56"/>
              </w:numPr>
              <w:tabs>
                <w:tab w:val="clear" w:pos="708"/>
                <w:tab w:val="left" w:pos="0" w:leader="none"/>
              </w:tabs>
              <w:ind w:left="0" w:hanging="0"/>
              <w:jc w:val="left"/>
              <w:rPr>
                <w:rFonts w:ascii="Times New Roman" w:hAnsi="Times New Roman" w:eastAsia="Times New Roman" w:cs="Times New Roman"/>
                <w:color w:val="333333"/>
                <w:kern w:val="0"/>
                <w:sz w:val="22"/>
                <w:szCs w:val="22"/>
                <w:lang w:val="ru-RU" w:eastAsia="ru-RU" w:bidi="ar-SA"/>
              </w:rPr>
            </w:pPr>
            <w:r>
              <w:rPr>
                <w:rFonts w:eastAsia="Times New Roman" w:cs="Times New Roman"/>
                <w:color w:val="333333"/>
                <w:kern w:val="0"/>
                <w:sz w:val="22"/>
                <w:szCs w:val="22"/>
                <w:lang w:val="ru-RU" w:eastAsia="ru-RU" w:bidi="ar-SA"/>
              </w:rPr>
              <w:t>Направляющая штанга (570 мм).</w:t>
            </w:r>
          </w:p>
          <w:p>
            <w:pPr>
              <w:pStyle w:val="Normal"/>
              <w:widowControl w:val="false"/>
              <w:numPr>
                <w:ilvl w:val="0"/>
                <w:numId w:val="56"/>
              </w:numPr>
              <w:tabs>
                <w:tab w:val="clear" w:pos="708"/>
                <w:tab w:val="left" w:pos="0" w:leader="none"/>
              </w:tabs>
              <w:ind w:left="0" w:hanging="0"/>
              <w:jc w:val="left"/>
              <w:rPr>
                <w:rFonts w:ascii="Times New Roman" w:hAnsi="Times New Roman" w:eastAsia="Times New Roman" w:cs="Times New Roman"/>
                <w:color w:val="333333"/>
                <w:kern w:val="0"/>
                <w:sz w:val="22"/>
                <w:szCs w:val="22"/>
                <w:lang w:val="ru-RU" w:eastAsia="ru-RU" w:bidi="ar-SA"/>
              </w:rPr>
            </w:pPr>
            <w:r>
              <w:rPr>
                <w:rFonts w:eastAsia="Times New Roman" w:cs="Times New Roman"/>
                <w:color w:val="333333"/>
                <w:kern w:val="0"/>
                <w:sz w:val="22"/>
                <w:szCs w:val="22"/>
                <w:lang w:val="ru-RU" w:eastAsia="ru-RU" w:bidi="ar-SA"/>
              </w:rPr>
              <w:t>Пластиковый кейс для хранения</w:t>
            </w:r>
          </w:p>
          <w:p>
            <w:pPr>
              <w:pStyle w:val="Normal"/>
              <w:widowControl w:val="false"/>
              <w:numPr>
                <w:ilvl w:val="0"/>
                <w:numId w:val="56"/>
              </w:numPr>
              <w:tabs>
                <w:tab w:val="clear" w:pos="708"/>
                <w:tab w:val="left" w:pos="0" w:leader="none"/>
              </w:tabs>
              <w:ind w:left="0" w:hanging="0"/>
              <w:jc w:val="left"/>
              <w:rPr>
                <w:rFonts w:ascii="Times New Roman" w:hAnsi="Times New Roman" w:eastAsia="Times New Roman" w:cs="Times New Roman"/>
                <w:color w:val="333333"/>
                <w:kern w:val="0"/>
                <w:sz w:val="22"/>
                <w:szCs w:val="22"/>
                <w:lang w:val="ru-RU" w:eastAsia="ru-RU" w:bidi="ar-SA"/>
              </w:rPr>
            </w:pPr>
            <w:r>
              <w:rPr>
                <w:rFonts w:eastAsia="Times New Roman" w:cs="Times New Roman"/>
                <w:color w:val="333333"/>
                <w:kern w:val="0"/>
                <w:sz w:val="22"/>
                <w:szCs w:val="22"/>
                <w:lang w:val="ru-RU" w:eastAsia="ru-RU" w:bidi="ar-SA"/>
              </w:rPr>
              <w:t>Тип съёмника (Внешний диапазон/Внутренний диапазон/Высота(глубина)):</w:t>
            </w:r>
          </w:p>
          <w:p>
            <w:pPr>
              <w:pStyle w:val="Normal"/>
              <w:widowControl w:val="false"/>
              <w:numPr>
                <w:ilvl w:val="0"/>
                <w:numId w:val="56"/>
              </w:numPr>
              <w:tabs>
                <w:tab w:val="clear" w:pos="708"/>
                <w:tab w:val="left" w:pos="0" w:leader="none"/>
              </w:tabs>
              <w:ind w:left="0" w:hanging="0"/>
              <w:jc w:val="left"/>
              <w:rPr>
                <w:rFonts w:ascii="Times New Roman" w:hAnsi="Times New Roman" w:eastAsia="Times New Roman" w:cs="Times New Roman"/>
                <w:color w:val="333333"/>
                <w:kern w:val="0"/>
                <w:sz w:val="22"/>
                <w:szCs w:val="22"/>
                <w:lang w:val="ru-RU" w:eastAsia="ru-RU" w:bidi="ar-SA"/>
              </w:rPr>
            </w:pPr>
            <w:r>
              <w:rPr>
                <w:rFonts w:eastAsia="Times New Roman" w:cs="Times New Roman"/>
                <w:color w:val="333333"/>
                <w:kern w:val="0"/>
                <w:sz w:val="22"/>
                <w:szCs w:val="22"/>
                <w:lang w:val="ru-RU" w:eastAsia="ru-RU" w:bidi="ar-SA"/>
              </w:rPr>
              <w:t>Двухлапый 50-140 мм/35-110 мм/75 мм</w:t>
            </w:r>
          </w:p>
          <w:p>
            <w:pPr>
              <w:pStyle w:val="Normal"/>
              <w:widowControl w:val="false"/>
              <w:numPr>
                <w:ilvl w:val="0"/>
                <w:numId w:val="56"/>
              </w:numPr>
              <w:tabs>
                <w:tab w:val="clear" w:pos="708"/>
                <w:tab w:val="left" w:pos="0" w:leader="none"/>
              </w:tabs>
              <w:ind w:left="0" w:hanging="0"/>
              <w:jc w:val="left"/>
              <w:rPr>
                <w:rFonts w:ascii="Times New Roman" w:hAnsi="Times New Roman" w:eastAsia="Times New Roman" w:cs="Times New Roman"/>
                <w:color w:val="333333"/>
                <w:kern w:val="0"/>
                <w:sz w:val="22"/>
                <w:szCs w:val="22"/>
                <w:lang w:val="ru-RU" w:eastAsia="ru-RU" w:bidi="ar-SA"/>
              </w:rPr>
            </w:pPr>
            <w:r>
              <w:rPr>
                <w:rFonts w:eastAsia="Times New Roman" w:cs="Times New Roman"/>
                <w:color w:val="333333"/>
                <w:kern w:val="0"/>
                <w:sz w:val="22"/>
                <w:szCs w:val="22"/>
                <w:lang w:val="ru-RU" w:eastAsia="ru-RU" w:bidi="ar-SA"/>
              </w:rPr>
              <w:t>Трёхлапый 20-135 мм/50-135 мм/75 мм</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center"/>
              <w:rPr>
                <w:rFonts w:ascii="Times New Roman" w:hAnsi="Times New Roman" w:cs="Times New Roman"/>
                <w:sz w:val="22"/>
                <w:szCs w:val="22"/>
              </w:rPr>
            </w:pPr>
            <w:r>
              <w:rPr>
                <w:rFonts w:eastAsia="Calibri" w:cs="Times New Roman"/>
                <w:color w:val="000000"/>
                <w:kern w:val="0"/>
                <w:sz w:val="22"/>
                <w:szCs w:val="22"/>
                <w:lang w:val="ru-RU" w:eastAsia="en-US" w:bidi="ar-SA"/>
              </w:rPr>
              <w:t>84</w:t>
            </w:r>
          </w:p>
        </w:tc>
        <w:tc>
          <w:tcPr>
            <w:tcW w:w="1517" w:type="dxa"/>
            <w:tcBorders>
              <w:top w:val="nil"/>
              <w:right w:val="nil"/>
            </w:tcBorders>
            <w:vAlign w:val="center"/>
          </w:tcPr>
          <w:p>
            <w:pPr>
              <w:pStyle w:val="Normal"/>
              <w:widowControl w:val="false"/>
              <w:jc w:val="left"/>
              <w:rPr>
                <w:sz w:val="24"/>
                <w:szCs w:val="24"/>
              </w:rPr>
            </w:pPr>
            <w:r>
              <w:rPr>
                <w:rFonts w:eastAsia="Calibri" w:cs="Times New Roman"/>
                <w:color w:val="000000"/>
                <w:kern w:val="0"/>
                <w:sz w:val="24"/>
                <w:szCs w:val="24"/>
                <w:lang w:val="ru-RU" w:eastAsia="en-US" w:bidi="ar-SA"/>
              </w:rPr>
              <w:t>позиция 84</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Набор шестигранников</w:t>
            </w:r>
          </w:p>
          <w:p>
            <w:pPr>
              <w:pStyle w:val="Normal"/>
              <w:widowControl w:val="false"/>
              <w:jc w:val="left"/>
              <w:rPr>
                <w:rFonts w:ascii="Times New Roman" w:hAnsi="Times New Roman"/>
                <w:sz w:val="24"/>
                <w:szCs w:val="24"/>
              </w:rPr>
            </w:pPr>
            <w:r>
              <w:rPr>
                <w:sz w:val="24"/>
                <w:szCs w:val="24"/>
              </w:rPr>
              <w:t>10 предметов</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56"/>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Количество предметов.</w:t>
            </w:r>
            <w:r>
              <w:rPr>
                <w:rFonts w:eastAsia="Times New Roman" w:cs="Times New Roman"/>
                <w:b w:val="false"/>
                <w:bCs w:val="false"/>
                <w:color w:val="333333"/>
                <w:kern w:val="0"/>
                <w:sz w:val="22"/>
                <w:szCs w:val="22"/>
                <w:lang w:val="ru-RU" w:eastAsia="ru-RU" w:bidi="ar-SA"/>
              </w:rPr>
              <w:t>   10 штук.</w:t>
            </w:r>
          </w:p>
          <w:p>
            <w:pPr>
              <w:pStyle w:val="Normal"/>
              <w:widowControl w:val="false"/>
              <w:numPr>
                <w:ilvl w:val="0"/>
                <w:numId w:val="56"/>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Тип инструмента.</w:t>
            </w:r>
            <w:r>
              <w:rPr>
                <w:rFonts w:eastAsia="Times New Roman" w:cs="Times New Roman"/>
                <w:b w:val="false"/>
                <w:bCs w:val="false"/>
                <w:color w:val="333333"/>
                <w:kern w:val="0"/>
                <w:sz w:val="22"/>
                <w:szCs w:val="22"/>
                <w:lang w:val="ru-RU" w:eastAsia="ru-RU" w:bidi="ar-SA"/>
              </w:rPr>
              <w:t> Шестигранные ключи</w:t>
            </w:r>
          </w:p>
          <w:p>
            <w:pPr>
              <w:pStyle w:val="Normal"/>
              <w:widowControl w:val="false"/>
              <w:numPr>
                <w:ilvl w:val="0"/>
                <w:numId w:val="56"/>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Размерный ряд.</w:t>
            </w:r>
            <w:r>
              <w:rPr>
                <w:rFonts w:eastAsia="Times New Roman" w:cs="Times New Roman"/>
                <w:b w:val="false"/>
                <w:bCs w:val="false"/>
                <w:color w:val="333333"/>
                <w:kern w:val="0"/>
                <w:sz w:val="22"/>
                <w:szCs w:val="22"/>
                <w:lang w:val="ru-RU" w:eastAsia="ru-RU" w:bidi="ar-SA"/>
              </w:rPr>
              <w:t>  1,5 до 10 мм.</w:t>
            </w:r>
          </w:p>
          <w:p>
            <w:pPr>
              <w:pStyle w:val="Normal"/>
              <w:widowControl w:val="false"/>
              <w:numPr>
                <w:ilvl w:val="0"/>
                <w:numId w:val="56"/>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Материал.</w:t>
            </w:r>
            <w:r>
              <w:rPr>
                <w:rFonts w:eastAsia="Times New Roman" w:cs="Times New Roman"/>
                <w:b w:val="false"/>
                <w:bCs w:val="false"/>
                <w:color w:val="333333"/>
                <w:kern w:val="0"/>
                <w:sz w:val="22"/>
                <w:szCs w:val="22"/>
                <w:lang w:val="ru-RU" w:eastAsia="ru-RU" w:bidi="ar-SA"/>
              </w:rPr>
              <w:t> Используется инструментальная сталь (Cr-V — хромованадиевая, S2 — высокопрочная, SNCM+V — хромо-молибденовая с добавлением никеля).</w:t>
            </w:r>
          </w:p>
          <w:p>
            <w:pPr>
              <w:pStyle w:val="Normal"/>
              <w:widowControl w:val="false"/>
              <w:numPr>
                <w:ilvl w:val="0"/>
                <w:numId w:val="56"/>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Покрытие.</w:t>
            </w:r>
            <w:r>
              <w:rPr>
                <w:rFonts w:eastAsia="Times New Roman" w:cs="Times New Roman"/>
                <w:b w:val="false"/>
                <w:bCs w:val="false"/>
                <w:color w:val="333333"/>
                <w:kern w:val="0"/>
                <w:sz w:val="22"/>
                <w:szCs w:val="22"/>
                <w:lang w:val="ru-RU" w:eastAsia="ru-RU" w:bidi="ar-SA"/>
              </w:rPr>
              <w:t> Хромированное, оксидированное (матовое), хромоникелевое</w:t>
            </w:r>
          </w:p>
          <w:p>
            <w:pPr>
              <w:pStyle w:val="Normal"/>
              <w:widowControl w:val="false"/>
              <w:numPr>
                <w:ilvl w:val="0"/>
                <w:numId w:val="56"/>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Форма.</w:t>
            </w:r>
            <w:r>
              <w:rPr>
                <w:rFonts w:eastAsia="Times New Roman" w:cs="Times New Roman"/>
                <w:b w:val="false"/>
                <w:bCs w:val="false"/>
                <w:color w:val="333333"/>
                <w:kern w:val="0"/>
                <w:sz w:val="22"/>
                <w:szCs w:val="22"/>
                <w:lang w:val="ru-RU" w:eastAsia="ru-RU" w:bidi="ar-SA"/>
              </w:rPr>
              <w:t> Обычно Г-образная (угловая),</w:t>
            </w:r>
          </w:p>
          <w:p>
            <w:pPr>
              <w:pStyle w:val="Normal"/>
              <w:widowControl w:val="false"/>
              <w:numPr>
                <w:ilvl w:val="0"/>
                <w:numId w:val="56"/>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Дополнительные особенности.</w:t>
            </w:r>
            <w:r>
              <w:rPr>
                <w:rFonts w:eastAsia="Times New Roman" w:cs="Times New Roman"/>
                <w:b w:val="false"/>
                <w:bCs w:val="false"/>
                <w:color w:val="333333"/>
                <w:kern w:val="0"/>
                <w:sz w:val="22"/>
                <w:szCs w:val="22"/>
                <w:lang w:val="ru-RU" w:eastAsia="ru-RU" w:bidi="ar-SA"/>
              </w:rPr>
              <w:t> Наличие шарового окончания (позволяет работать с крепежом под углом до 25°), удлинённая конструкция для доступа к крепежу в труднодоступных местах</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center"/>
              <w:rPr>
                <w:rFonts w:ascii="Times New Roman" w:hAnsi="Times New Roman" w:cs="Times New Roman"/>
                <w:sz w:val="22"/>
                <w:szCs w:val="22"/>
              </w:rPr>
            </w:pPr>
            <w:r>
              <w:rPr>
                <w:rFonts w:eastAsia="Calibri" w:cs="Times New Roman"/>
                <w:color w:val="000000"/>
                <w:kern w:val="0"/>
                <w:sz w:val="22"/>
                <w:szCs w:val="22"/>
                <w:lang w:val="ru-RU" w:eastAsia="en-US" w:bidi="ar-SA"/>
              </w:rPr>
              <w:t>85</w:t>
            </w:r>
          </w:p>
        </w:tc>
        <w:tc>
          <w:tcPr>
            <w:tcW w:w="1517" w:type="dxa"/>
            <w:tcBorders>
              <w:top w:val="nil"/>
              <w:right w:val="nil"/>
            </w:tcBorders>
            <w:vAlign w:val="center"/>
          </w:tcPr>
          <w:p>
            <w:pPr>
              <w:pStyle w:val="Normal"/>
              <w:widowControl w:val="false"/>
              <w:jc w:val="left"/>
              <w:rPr>
                <w:sz w:val="24"/>
                <w:szCs w:val="24"/>
              </w:rPr>
            </w:pPr>
            <w:r>
              <w:rPr>
                <w:rFonts w:eastAsia="Calibri" w:cs="Times New Roman"/>
                <w:color w:val="000000"/>
                <w:kern w:val="0"/>
                <w:sz w:val="24"/>
                <w:szCs w:val="24"/>
                <w:lang w:val="ru-RU" w:eastAsia="en-US" w:bidi="ar-SA"/>
              </w:rPr>
              <w:t>позиция 85</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Напильник плоский 150мм</w:t>
            </w:r>
          </w:p>
          <w:p>
            <w:pPr>
              <w:pStyle w:val="Normal"/>
              <w:widowControl w:val="false"/>
              <w:jc w:val="left"/>
              <w:rPr>
                <w:rFonts w:ascii="Times New Roman" w:hAnsi="Times New Roman"/>
                <w:sz w:val="24"/>
                <w:szCs w:val="24"/>
              </w:rPr>
            </w:pPr>
            <w:r>
              <w:rPr>
                <w:sz w:val="24"/>
                <w:szCs w:val="24"/>
              </w:rPr>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56"/>
              </w:numPr>
              <w:tabs>
                <w:tab w:val="clear" w:pos="708"/>
                <w:tab w:val="left" w:pos="0" w:leader="none"/>
              </w:tabs>
              <w:ind w:left="0" w:hanging="0"/>
              <w:jc w:val="left"/>
              <w:rPr>
                <w:rFonts w:ascii="Times New Roman" w:hAnsi="Times New Roman"/>
                <w:sz w:val="22"/>
                <w:szCs w:val="22"/>
              </w:rPr>
            </w:pPr>
            <w:r>
              <w:rPr>
                <w:sz w:val="22"/>
                <w:szCs w:val="22"/>
              </w:rPr>
              <w:t>Длина: 150 мм.</w:t>
            </w:r>
          </w:p>
          <w:p>
            <w:pPr>
              <w:pStyle w:val="Normal"/>
              <w:widowControl w:val="false"/>
              <w:numPr>
                <w:ilvl w:val="0"/>
                <w:numId w:val="56"/>
              </w:numPr>
              <w:tabs>
                <w:tab w:val="clear" w:pos="708"/>
                <w:tab w:val="left" w:pos="0" w:leader="none"/>
              </w:tabs>
              <w:ind w:left="0" w:hanging="0"/>
              <w:jc w:val="left"/>
              <w:rPr>
                <w:rFonts w:ascii="Times New Roman" w:hAnsi="Times New Roman"/>
                <w:sz w:val="22"/>
                <w:szCs w:val="22"/>
              </w:rPr>
            </w:pPr>
            <w:r>
              <w:rPr>
                <w:sz w:val="22"/>
                <w:szCs w:val="22"/>
              </w:rPr>
              <w:t>Ширина: 16 мм.</w:t>
            </w:r>
          </w:p>
          <w:p>
            <w:pPr>
              <w:pStyle w:val="Normal"/>
              <w:widowControl w:val="false"/>
              <w:numPr>
                <w:ilvl w:val="0"/>
                <w:numId w:val="56"/>
              </w:numPr>
              <w:tabs>
                <w:tab w:val="clear" w:pos="708"/>
                <w:tab w:val="left" w:pos="0" w:leader="none"/>
              </w:tabs>
              <w:ind w:left="0" w:hanging="0"/>
              <w:jc w:val="left"/>
              <w:rPr>
                <w:rFonts w:ascii="Times New Roman" w:hAnsi="Times New Roman"/>
                <w:sz w:val="22"/>
                <w:szCs w:val="22"/>
              </w:rPr>
            </w:pPr>
            <w:r>
              <w:rPr>
                <w:sz w:val="22"/>
                <w:szCs w:val="22"/>
              </w:rPr>
              <w:t>Толщина: 2,7 мм.</w:t>
            </w:r>
          </w:p>
          <w:p>
            <w:pPr>
              <w:pStyle w:val="Normal"/>
              <w:widowControl w:val="false"/>
              <w:numPr>
                <w:ilvl w:val="0"/>
                <w:numId w:val="56"/>
              </w:numPr>
              <w:tabs>
                <w:tab w:val="clear" w:pos="708"/>
                <w:tab w:val="left" w:pos="0" w:leader="none"/>
              </w:tabs>
              <w:ind w:left="0" w:hanging="0"/>
              <w:jc w:val="left"/>
              <w:rPr>
                <w:rFonts w:ascii="Times New Roman" w:hAnsi="Times New Roman"/>
                <w:sz w:val="22"/>
                <w:szCs w:val="22"/>
              </w:rPr>
            </w:pPr>
            <w:r>
              <w:rPr>
                <w:sz w:val="22"/>
                <w:szCs w:val="22"/>
              </w:rPr>
              <w:t>Материал: высококачественная инструментальная сталь.</w:t>
            </w:r>
          </w:p>
          <w:p>
            <w:pPr>
              <w:pStyle w:val="Normal"/>
              <w:widowControl w:val="false"/>
              <w:numPr>
                <w:ilvl w:val="0"/>
                <w:numId w:val="56"/>
              </w:numPr>
              <w:tabs>
                <w:tab w:val="clear" w:pos="708"/>
                <w:tab w:val="left" w:pos="0" w:leader="none"/>
              </w:tabs>
              <w:ind w:left="0" w:hanging="0"/>
              <w:jc w:val="left"/>
              <w:rPr>
                <w:rFonts w:ascii="Times New Roman" w:hAnsi="Times New Roman"/>
                <w:sz w:val="22"/>
                <w:szCs w:val="22"/>
              </w:rPr>
            </w:pPr>
            <w:r>
              <w:rPr>
                <w:sz w:val="22"/>
                <w:szCs w:val="22"/>
              </w:rPr>
              <w:t>Вес: около 0,047 кг (без учёта упаковки)</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center"/>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center"/>
              <w:rPr>
                <w:rFonts w:ascii="Times New Roman" w:hAnsi="Times New Roman" w:cs="Times New Roman"/>
                <w:sz w:val="22"/>
                <w:szCs w:val="22"/>
              </w:rPr>
            </w:pPr>
            <w:r>
              <w:rPr>
                <w:rFonts w:eastAsia="Calibri" w:cs="Times New Roman"/>
                <w:color w:val="000000"/>
                <w:kern w:val="0"/>
                <w:sz w:val="22"/>
                <w:szCs w:val="22"/>
                <w:lang w:val="ru-RU" w:eastAsia="en-US" w:bidi="ar-SA"/>
              </w:rPr>
              <w:t>86</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sz w:val="24"/>
                <w:szCs w:val="24"/>
              </w:rPr>
            </w:pPr>
            <w:r>
              <w:rPr>
                <w:rFonts w:eastAsia="Calibri" w:cs="Times New Roman"/>
                <w:color w:val="000000"/>
                <w:kern w:val="0"/>
                <w:sz w:val="24"/>
                <w:szCs w:val="24"/>
                <w:lang w:val="ru-RU" w:eastAsia="en-US" w:bidi="ar-SA"/>
              </w:rPr>
              <w:t>позиция 86</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Напильник плоский остроносый №3</w:t>
            </w:r>
          </w:p>
          <w:p>
            <w:pPr>
              <w:pStyle w:val="Normal"/>
              <w:widowControl w:val="false"/>
              <w:jc w:val="left"/>
              <w:rPr>
                <w:rFonts w:ascii="Times New Roman" w:hAnsi="Times New Roman"/>
                <w:sz w:val="24"/>
                <w:szCs w:val="24"/>
              </w:rPr>
            </w:pPr>
            <w:r>
              <w:rPr>
                <w:sz w:val="24"/>
                <w:szCs w:val="24"/>
              </w:rPr>
              <w:t>300мм</w:t>
            </w:r>
          </w:p>
          <w:p>
            <w:pPr>
              <w:pStyle w:val="Normal"/>
              <w:widowControl w:val="false"/>
              <w:jc w:val="left"/>
              <w:rPr>
                <w:rFonts w:ascii="Times New Roman" w:hAnsi="Times New Roman"/>
                <w:sz w:val="24"/>
                <w:szCs w:val="24"/>
              </w:rPr>
            </w:pPr>
            <w:r>
              <w:rPr>
                <w:sz w:val="24"/>
                <w:szCs w:val="24"/>
              </w:rPr>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56"/>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 xml:space="preserve">Форма </w:t>
            </w:r>
            <w:r>
              <w:rPr>
                <w:rFonts w:eastAsia="Times New Roman" w:cs="Times New Roman"/>
                <w:b w:val="false"/>
                <w:bCs w:val="false"/>
                <w:color w:val="auto"/>
                <w:kern w:val="0"/>
                <w:sz w:val="22"/>
                <w:szCs w:val="22"/>
                <w:lang w:val="ru-RU" w:eastAsia="ru-RU" w:bidi="ar-SA"/>
              </w:rPr>
              <w:t>Плоский остроносый (рабочая часть сужается к концу)</w:t>
            </w:r>
          </w:p>
          <w:p>
            <w:pPr>
              <w:pStyle w:val="Normal"/>
              <w:widowControl w:val="false"/>
              <w:numPr>
                <w:ilvl w:val="0"/>
                <w:numId w:val="56"/>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 xml:space="preserve">Рабочая длина </w:t>
            </w:r>
            <w:r>
              <w:rPr>
                <w:rFonts w:eastAsia="Times New Roman" w:cs="Times New Roman"/>
                <w:b w:val="false"/>
                <w:bCs w:val="false"/>
                <w:color w:val="auto"/>
                <w:kern w:val="0"/>
                <w:sz w:val="22"/>
                <w:szCs w:val="22"/>
                <w:lang w:val="ru-RU" w:eastAsia="ru-RU" w:bidi="ar-SA"/>
              </w:rPr>
              <w:t>300 мм</w:t>
            </w:r>
          </w:p>
          <w:p>
            <w:pPr>
              <w:pStyle w:val="Normal"/>
              <w:widowControl w:val="false"/>
              <w:numPr>
                <w:ilvl w:val="0"/>
                <w:numId w:val="56"/>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 xml:space="preserve">Общая длина </w:t>
            </w:r>
            <w:r>
              <w:rPr>
                <w:rFonts w:eastAsia="Times New Roman" w:cs="Times New Roman"/>
                <w:b w:val="false"/>
                <w:bCs w:val="false"/>
                <w:color w:val="auto"/>
                <w:kern w:val="0"/>
                <w:sz w:val="22"/>
                <w:szCs w:val="22"/>
                <w:lang w:val="ru-RU" w:eastAsia="ru-RU" w:bidi="ar-SA"/>
              </w:rPr>
              <w:t>370 мм</w:t>
            </w:r>
          </w:p>
          <w:p>
            <w:pPr>
              <w:pStyle w:val="Normal"/>
              <w:widowControl w:val="false"/>
              <w:numPr>
                <w:ilvl w:val="0"/>
                <w:numId w:val="56"/>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 xml:space="preserve">Ширина </w:t>
            </w:r>
            <w:r>
              <w:rPr>
                <w:rFonts w:eastAsia="Times New Roman" w:cs="Times New Roman"/>
                <w:b w:val="false"/>
                <w:bCs w:val="false"/>
                <w:color w:val="auto"/>
                <w:kern w:val="0"/>
                <w:sz w:val="22"/>
                <w:szCs w:val="22"/>
                <w:lang w:val="ru-RU" w:eastAsia="ru-RU" w:bidi="ar-SA"/>
              </w:rPr>
              <w:t>30 мм</w:t>
            </w:r>
          </w:p>
          <w:p>
            <w:pPr>
              <w:pStyle w:val="Normal"/>
              <w:widowControl w:val="false"/>
              <w:numPr>
                <w:ilvl w:val="0"/>
                <w:numId w:val="56"/>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 xml:space="preserve">Толщина </w:t>
            </w:r>
            <w:r>
              <w:rPr>
                <w:rFonts w:eastAsia="Times New Roman" w:cs="Times New Roman"/>
                <w:b w:val="false"/>
                <w:bCs w:val="false"/>
                <w:color w:val="auto"/>
                <w:kern w:val="0"/>
                <w:sz w:val="22"/>
                <w:szCs w:val="22"/>
                <w:lang w:val="ru-RU" w:eastAsia="ru-RU" w:bidi="ar-SA"/>
              </w:rPr>
              <w:t>5 мм</w:t>
            </w:r>
          </w:p>
          <w:p>
            <w:pPr>
              <w:pStyle w:val="Normal"/>
              <w:widowControl w:val="false"/>
              <w:numPr>
                <w:ilvl w:val="0"/>
                <w:numId w:val="56"/>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 xml:space="preserve">Тип насечки </w:t>
            </w:r>
            <w:r>
              <w:rPr>
                <w:rFonts w:eastAsia="Times New Roman" w:cs="Times New Roman"/>
                <w:b w:val="false"/>
                <w:bCs w:val="false"/>
                <w:color w:val="auto"/>
                <w:kern w:val="0"/>
                <w:sz w:val="22"/>
                <w:szCs w:val="22"/>
                <w:lang w:val="ru-RU" w:eastAsia="ru-RU" w:bidi="ar-SA"/>
              </w:rPr>
              <w:t>Перекрёстная, №3 (мелкая)</w:t>
            </w:r>
          </w:p>
          <w:p>
            <w:pPr>
              <w:pStyle w:val="Normal"/>
              <w:widowControl w:val="false"/>
              <w:numPr>
                <w:ilvl w:val="0"/>
                <w:numId w:val="56"/>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 xml:space="preserve">Материал </w:t>
            </w:r>
            <w:r>
              <w:rPr>
                <w:rFonts w:eastAsia="Times New Roman" w:cs="Times New Roman"/>
                <w:b w:val="false"/>
                <w:bCs w:val="false"/>
                <w:color w:val="auto"/>
                <w:kern w:val="0"/>
                <w:sz w:val="22"/>
                <w:szCs w:val="22"/>
                <w:lang w:val="ru-RU" w:eastAsia="ru-RU" w:bidi="ar-SA"/>
              </w:rPr>
              <w:t>Инструментальная углеродистая сталь У13 или У13А</w:t>
            </w:r>
          </w:p>
          <w:p>
            <w:pPr>
              <w:pStyle w:val="Normal"/>
              <w:widowControl w:val="false"/>
              <w:numPr>
                <w:ilvl w:val="0"/>
                <w:numId w:val="56"/>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 xml:space="preserve">Твёрдость рабочей поверхности </w:t>
            </w:r>
            <w:r>
              <w:rPr>
                <w:rFonts w:eastAsia="Times New Roman" w:cs="Times New Roman"/>
                <w:b w:val="false"/>
                <w:bCs w:val="false"/>
                <w:color w:val="auto"/>
                <w:kern w:val="0"/>
                <w:sz w:val="22"/>
                <w:szCs w:val="22"/>
                <w:lang w:val="ru-RU" w:eastAsia="ru-RU" w:bidi="ar-SA"/>
              </w:rPr>
              <w:t>Не ниже 60 HRC (достигается термической обработкой)</w:t>
            </w:r>
          </w:p>
          <w:p>
            <w:pPr>
              <w:pStyle w:val="Normal"/>
              <w:widowControl w:val="false"/>
              <w:numPr>
                <w:ilvl w:val="0"/>
                <w:numId w:val="56"/>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 xml:space="preserve">Вес нетто </w:t>
            </w:r>
            <w:r>
              <w:rPr>
                <w:rFonts w:eastAsia="Times New Roman" w:cs="Times New Roman"/>
                <w:b w:val="false"/>
                <w:bCs w:val="false"/>
                <w:color w:val="auto"/>
                <w:kern w:val="0"/>
                <w:sz w:val="22"/>
                <w:szCs w:val="22"/>
                <w:lang w:val="ru-RU" w:eastAsia="ru-RU" w:bidi="ar-SA"/>
              </w:rPr>
              <w:t>0,4 кг</w:t>
            </w:r>
          </w:p>
          <w:p>
            <w:pPr>
              <w:pStyle w:val="Normal"/>
              <w:widowControl w:val="false"/>
              <w:numPr>
                <w:ilvl w:val="0"/>
                <w:numId w:val="56"/>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 xml:space="preserve">Стандарт </w:t>
            </w:r>
            <w:r>
              <w:rPr>
                <w:rFonts w:eastAsia="Times New Roman" w:cs="Times New Roman"/>
                <w:b w:val="false"/>
                <w:bCs w:val="false"/>
                <w:color w:val="auto"/>
                <w:kern w:val="0"/>
                <w:sz w:val="22"/>
                <w:szCs w:val="22"/>
                <w:lang w:val="ru-RU" w:eastAsia="ru-RU" w:bidi="ar-SA"/>
              </w:rPr>
              <w:t>ГОСТ 1465-80</w:t>
            </w:r>
          </w:p>
          <w:p>
            <w:pPr>
              <w:pStyle w:val="Normal"/>
              <w:widowControl w:val="false"/>
              <w:numPr>
                <w:ilvl w:val="0"/>
                <w:numId w:val="56"/>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 xml:space="preserve">Назначение </w:t>
            </w:r>
            <w:r>
              <w:rPr>
                <w:rFonts w:eastAsia="Times New Roman" w:cs="Times New Roman"/>
                <w:b w:val="false"/>
                <w:bCs w:val="false"/>
                <w:color w:val="auto"/>
                <w:kern w:val="0"/>
                <w:sz w:val="22"/>
                <w:szCs w:val="22"/>
                <w:lang w:val="ru-RU" w:eastAsia="ru-RU" w:bidi="ar-SA"/>
              </w:rPr>
              <w:t>Обработка плоских поверхностей, пазов, уступов, внутренних углов</w:t>
            </w:r>
          </w:p>
          <w:p>
            <w:pPr>
              <w:pStyle w:val="Normal"/>
              <w:widowControl w:val="false"/>
              <w:numPr>
                <w:ilvl w:val="0"/>
                <w:numId w:val="56"/>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 xml:space="preserve">Рукоятка </w:t>
            </w:r>
            <w:r>
              <w:rPr>
                <w:rFonts w:eastAsia="Times New Roman" w:cs="Times New Roman"/>
                <w:b w:val="false"/>
                <w:bCs w:val="false"/>
                <w:color w:val="auto"/>
                <w:kern w:val="0"/>
                <w:sz w:val="22"/>
                <w:szCs w:val="22"/>
                <w:lang w:val="ru-RU" w:eastAsia="ru-RU" w:bidi="ar-SA"/>
              </w:rPr>
              <w:t>Отсутствует (хвостовик без отверстия для крепления ручки)</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center"/>
              <w:rPr>
                <w:rFonts w:ascii="Times New Roman" w:hAnsi="Times New Roman" w:cs="Times New Roman"/>
                <w:sz w:val="22"/>
                <w:szCs w:val="22"/>
              </w:rPr>
            </w:pPr>
            <w:r>
              <w:rPr>
                <w:rFonts w:eastAsia="Calibri" w:cs="Times New Roman"/>
                <w:color w:val="000000"/>
                <w:kern w:val="0"/>
                <w:sz w:val="22"/>
                <w:szCs w:val="22"/>
                <w:lang w:val="ru-RU" w:eastAsia="en-US" w:bidi="ar-SA"/>
              </w:rPr>
              <w:t>87</w:t>
            </w:r>
          </w:p>
        </w:tc>
        <w:tc>
          <w:tcPr>
            <w:tcW w:w="1517" w:type="dxa"/>
            <w:tcBorders>
              <w:top w:val="nil"/>
              <w:right w:val="nil"/>
            </w:tcBorders>
            <w:vAlign w:val="center"/>
          </w:tcPr>
          <w:p>
            <w:pPr>
              <w:pStyle w:val="Normal"/>
              <w:widowControl w:val="false"/>
              <w:jc w:val="left"/>
              <w:rPr>
                <w:sz w:val="24"/>
                <w:szCs w:val="24"/>
              </w:rPr>
            </w:pPr>
            <w:r>
              <w:rPr>
                <w:rFonts w:eastAsia="Calibri" w:cs="Times New Roman"/>
                <w:color w:val="000000"/>
                <w:kern w:val="0"/>
                <w:sz w:val="24"/>
                <w:szCs w:val="24"/>
                <w:lang w:val="ru-RU" w:eastAsia="en-US" w:bidi="ar-SA"/>
              </w:rPr>
              <w:t>позиция 87</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Напильник плоский тупоносый №2 250мм</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56"/>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Длина:</w:t>
            </w:r>
            <w:r>
              <w:rPr>
                <w:rFonts w:eastAsia="Times New Roman" w:cs="Times New Roman"/>
                <w:b w:val="false"/>
                <w:bCs w:val="false"/>
                <w:color w:val="auto"/>
                <w:kern w:val="0"/>
                <w:sz w:val="22"/>
                <w:szCs w:val="22"/>
                <w:lang w:val="ru-RU" w:eastAsia="ru-RU" w:bidi="ar-SA"/>
              </w:rPr>
              <w:t> 250 мм (рабочая часть).</w:t>
            </w:r>
          </w:p>
          <w:p>
            <w:pPr>
              <w:pStyle w:val="Normal"/>
              <w:widowControl w:val="false"/>
              <w:numPr>
                <w:ilvl w:val="0"/>
                <w:numId w:val="56"/>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Общая длина:</w:t>
            </w:r>
            <w:r>
              <w:rPr>
                <w:rFonts w:eastAsia="Times New Roman" w:cs="Times New Roman"/>
                <w:b w:val="false"/>
                <w:bCs w:val="false"/>
                <w:color w:val="auto"/>
                <w:kern w:val="0"/>
                <w:sz w:val="22"/>
                <w:szCs w:val="22"/>
                <w:lang w:val="ru-RU" w:eastAsia="ru-RU" w:bidi="ar-SA"/>
              </w:rPr>
              <w:t> 310 мм (с учётом наконечника).</w:t>
            </w:r>
          </w:p>
          <w:p>
            <w:pPr>
              <w:pStyle w:val="Normal"/>
              <w:widowControl w:val="false"/>
              <w:numPr>
                <w:ilvl w:val="0"/>
                <w:numId w:val="56"/>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Длина наконечника:</w:t>
            </w:r>
            <w:r>
              <w:rPr>
                <w:rFonts w:eastAsia="Times New Roman" w:cs="Times New Roman"/>
                <w:b w:val="false"/>
                <w:bCs w:val="false"/>
                <w:color w:val="auto"/>
                <w:kern w:val="0"/>
                <w:sz w:val="22"/>
                <w:szCs w:val="22"/>
                <w:lang w:val="ru-RU" w:eastAsia="ru-RU" w:bidi="ar-SA"/>
              </w:rPr>
              <w:t> 60 мм.</w:t>
            </w:r>
          </w:p>
          <w:p>
            <w:pPr>
              <w:pStyle w:val="Normal"/>
              <w:widowControl w:val="false"/>
              <w:numPr>
                <w:ilvl w:val="0"/>
                <w:numId w:val="56"/>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Форма:</w:t>
            </w:r>
            <w:r>
              <w:rPr>
                <w:rFonts w:eastAsia="Times New Roman" w:cs="Times New Roman"/>
                <w:b w:val="false"/>
                <w:bCs w:val="false"/>
                <w:color w:val="auto"/>
                <w:kern w:val="0"/>
                <w:sz w:val="22"/>
                <w:szCs w:val="22"/>
                <w:lang w:val="ru-RU" w:eastAsia="ru-RU" w:bidi="ar-SA"/>
              </w:rPr>
              <w:t> плоская с тупым, широким концом («тупоносая» форма).</w:t>
            </w:r>
          </w:p>
          <w:p>
            <w:pPr>
              <w:pStyle w:val="Normal"/>
              <w:widowControl w:val="false"/>
              <w:numPr>
                <w:ilvl w:val="0"/>
                <w:numId w:val="56"/>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Тип насечки:</w:t>
            </w:r>
            <w:r>
              <w:rPr>
                <w:rFonts w:eastAsia="Times New Roman" w:cs="Times New Roman"/>
                <w:b w:val="false"/>
                <w:bCs w:val="false"/>
                <w:color w:val="auto"/>
                <w:kern w:val="0"/>
                <w:sz w:val="22"/>
                <w:szCs w:val="22"/>
                <w:lang w:val="ru-RU" w:eastAsia="ru-RU" w:bidi="ar-SA"/>
              </w:rPr>
              <w:t> №2 (личная) — средняя, предназначена для чистовой обработки.</w:t>
            </w:r>
          </w:p>
          <w:p>
            <w:pPr>
              <w:pStyle w:val="Normal"/>
              <w:widowControl w:val="false"/>
              <w:numPr>
                <w:ilvl w:val="0"/>
                <w:numId w:val="56"/>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Материал:</w:t>
            </w:r>
            <w:r>
              <w:rPr>
                <w:rFonts w:eastAsia="Times New Roman" w:cs="Times New Roman"/>
                <w:b w:val="false"/>
                <w:bCs w:val="false"/>
                <w:color w:val="auto"/>
                <w:kern w:val="0"/>
                <w:sz w:val="22"/>
                <w:szCs w:val="22"/>
                <w:lang w:val="ru-RU" w:eastAsia="ru-RU" w:bidi="ar-SA"/>
              </w:rPr>
              <w:t> инструментальная сталь У13, прошедшая термическую обработку</w:t>
            </w:r>
          </w:p>
          <w:p>
            <w:pPr>
              <w:pStyle w:val="Normal"/>
              <w:widowControl w:val="false"/>
              <w:numPr>
                <w:ilvl w:val="0"/>
                <w:numId w:val="56"/>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Стандарт:</w:t>
            </w:r>
            <w:r>
              <w:rPr>
                <w:rFonts w:eastAsia="Times New Roman" w:cs="Times New Roman"/>
                <w:b w:val="false"/>
                <w:bCs w:val="false"/>
                <w:color w:val="auto"/>
                <w:kern w:val="0"/>
                <w:sz w:val="22"/>
                <w:szCs w:val="22"/>
                <w:lang w:val="ru-RU" w:eastAsia="ru-RU" w:bidi="ar-SA"/>
              </w:rPr>
              <w:t> соответствует ГОСТ 1465-80.</w:t>
            </w:r>
          </w:p>
          <w:p>
            <w:pPr>
              <w:pStyle w:val="Normal"/>
              <w:widowControl w:val="false"/>
              <w:numPr>
                <w:ilvl w:val="0"/>
                <w:numId w:val="56"/>
              </w:numPr>
              <w:tabs>
                <w:tab w:val="clear" w:pos="708"/>
                <w:tab w:val="left" w:pos="0" w:leader="none"/>
              </w:tabs>
              <w:ind w:left="0" w:hanging="0"/>
              <w:jc w:val="left"/>
              <w:rPr/>
            </w:pPr>
            <w:r>
              <w:rPr>
                <w:rStyle w:val="Strong9"/>
                <w:rFonts w:eastAsia="Times New Roman" w:cs="Times New Roman"/>
                <w:b w:val="false"/>
                <w:bCs w:val="false"/>
                <w:color w:val="auto"/>
                <w:kern w:val="0"/>
                <w:sz w:val="22"/>
                <w:szCs w:val="22"/>
                <w:lang w:val="ru-RU" w:eastAsia="ru-RU" w:bidi="ar-SA"/>
              </w:rPr>
              <w:t>Вес:</w:t>
            </w:r>
            <w:r>
              <w:rPr>
                <w:rFonts w:eastAsia="Times New Roman" w:cs="Times New Roman"/>
                <w:b w:val="false"/>
                <w:bCs w:val="false"/>
                <w:color w:val="auto"/>
                <w:kern w:val="0"/>
                <w:sz w:val="22"/>
                <w:szCs w:val="22"/>
                <w:lang w:val="ru-RU" w:eastAsia="ru-RU" w:bidi="ar-SA"/>
              </w:rPr>
              <w:t> около 243 г.</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center"/>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center"/>
              <w:rPr>
                <w:rFonts w:ascii="Times New Roman" w:hAnsi="Times New Roman" w:cs="Times New Roman"/>
                <w:sz w:val="22"/>
                <w:szCs w:val="22"/>
              </w:rPr>
            </w:pPr>
            <w:r>
              <w:rPr>
                <w:rFonts w:eastAsia="Calibri" w:cs="Times New Roman"/>
                <w:color w:val="000000"/>
                <w:kern w:val="0"/>
                <w:sz w:val="22"/>
                <w:szCs w:val="22"/>
                <w:lang w:val="ru-RU" w:eastAsia="en-US" w:bidi="ar-SA"/>
              </w:rPr>
              <w:t>88</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sz w:val="24"/>
                <w:szCs w:val="24"/>
              </w:rPr>
            </w:pPr>
            <w:r>
              <w:rPr>
                <w:rFonts w:eastAsia="Calibri" w:cs="Times New Roman"/>
                <w:color w:val="000000"/>
                <w:kern w:val="0"/>
                <w:sz w:val="24"/>
                <w:szCs w:val="24"/>
                <w:lang w:val="ru-RU" w:eastAsia="en-US" w:bidi="ar-SA"/>
              </w:rPr>
              <w:t>позиция 88</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Напильник слесарный трехгранный 300мм</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jc w:val="left"/>
              <w:rPr/>
            </w:pPr>
            <w:r>
              <w:rPr>
                <w:rStyle w:val="Strong9"/>
                <w:b w:val="false"/>
                <w:i w:val="false"/>
                <w:caps w:val="false"/>
                <w:smallCaps w:val="false"/>
                <w:color w:val="333333"/>
                <w:spacing w:val="0"/>
                <w:sz w:val="22"/>
                <w:szCs w:val="22"/>
              </w:rPr>
              <w:t>Форма поперечного сечения:</w:t>
            </w:r>
            <w:r>
              <w:rPr>
                <w:b w:val="false"/>
                <w:i w:val="false"/>
                <w:caps w:val="false"/>
                <w:smallCaps w:val="false"/>
                <w:color w:val="333333"/>
                <w:spacing w:val="0"/>
                <w:sz w:val="22"/>
                <w:szCs w:val="22"/>
              </w:rPr>
              <w:t> трёхгранная.</w:t>
            </w:r>
          </w:p>
          <w:p>
            <w:pPr>
              <w:pStyle w:val="Normal"/>
              <w:widowControl w:val="false"/>
              <w:numPr>
                <w:ilvl w:val="0"/>
                <w:numId w:val="58"/>
              </w:numPr>
              <w:tabs>
                <w:tab w:val="clear" w:pos="708"/>
                <w:tab w:val="left" w:pos="0" w:leader="none"/>
              </w:tabs>
              <w:ind w:left="0" w:hanging="0"/>
              <w:jc w:val="left"/>
              <w:rPr/>
            </w:pPr>
            <w:r>
              <w:rPr>
                <w:rStyle w:val="Strong9"/>
                <w:b w:val="false"/>
                <w:i w:val="false"/>
                <w:caps w:val="false"/>
                <w:smallCaps w:val="false"/>
                <w:color w:val="333333"/>
                <w:spacing w:val="0"/>
                <w:sz w:val="22"/>
                <w:szCs w:val="22"/>
              </w:rPr>
              <w:t>Рабочая длина:</w:t>
            </w:r>
            <w:r>
              <w:rPr>
                <w:b w:val="false"/>
                <w:i w:val="false"/>
                <w:caps w:val="false"/>
                <w:smallCaps w:val="false"/>
                <w:color w:val="333333"/>
                <w:spacing w:val="0"/>
                <w:sz w:val="22"/>
                <w:szCs w:val="22"/>
              </w:rPr>
              <w:t> 300 мм.</w:t>
            </w:r>
          </w:p>
          <w:p>
            <w:pPr>
              <w:pStyle w:val="Normal"/>
              <w:widowControl w:val="false"/>
              <w:numPr>
                <w:ilvl w:val="0"/>
                <w:numId w:val="58"/>
              </w:numPr>
              <w:tabs>
                <w:tab w:val="clear" w:pos="708"/>
                <w:tab w:val="left" w:pos="0" w:leader="none"/>
              </w:tabs>
              <w:ind w:left="0" w:hanging="0"/>
              <w:jc w:val="left"/>
              <w:rPr/>
            </w:pPr>
            <w:r>
              <w:rPr>
                <w:rStyle w:val="Strong9"/>
                <w:b w:val="false"/>
                <w:i w:val="false"/>
                <w:caps w:val="false"/>
                <w:smallCaps w:val="false"/>
                <w:color w:val="333333"/>
                <w:spacing w:val="0"/>
                <w:sz w:val="22"/>
                <w:szCs w:val="22"/>
              </w:rPr>
              <w:t>Общая длина:</w:t>
            </w:r>
            <w:r>
              <w:rPr>
                <w:b w:val="false"/>
                <w:i w:val="false"/>
                <w:caps w:val="false"/>
                <w:smallCaps w:val="false"/>
                <w:color w:val="333333"/>
                <w:spacing w:val="0"/>
                <w:sz w:val="22"/>
                <w:szCs w:val="22"/>
              </w:rPr>
              <w:t> 370 мм.</w:t>
            </w:r>
          </w:p>
          <w:p>
            <w:pPr>
              <w:pStyle w:val="Normal"/>
              <w:widowControl w:val="false"/>
              <w:numPr>
                <w:ilvl w:val="0"/>
                <w:numId w:val="58"/>
              </w:numPr>
              <w:tabs>
                <w:tab w:val="clear" w:pos="708"/>
                <w:tab w:val="left" w:pos="0" w:leader="none"/>
              </w:tabs>
              <w:ind w:left="0" w:hanging="0"/>
              <w:jc w:val="left"/>
              <w:rPr/>
            </w:pPr>
            <w:r>
              <w:rPr>
                <w:rStyle w:val="Strong9"/>
                <w:b w:val="false"/>
                <w:i w:val="false"/>
                <w:caps w:val="false"/>
                <w:smallCaps w:val="false"/>
                <w:color w:val="333333"/>
                <w:spacing w:val="0"/>
                <w:sz w:val="22"/>
                <w:szCs w:val="22"/>
              </w:rPr>
              <w:t>Номер насечки (№):</w:t>
            </w:r>
            <w:r>
              <w:rPr>
                <w:b w:val="false"/>
                <w:i w:val="false"/>
                <w:caps w:val="false"/>
                <w:smallCaps w:val="false"/>
                <w:color w:val="333333"/>
                <w:spacing w:val="0"/>
                <w:sz w:val="22"/>
                <w:szCs w:val="22"/>
              </w:rPr>
              <w:t> 2.</w:t>
            </w:r>
          </w:p>
          <w:p>
            <w:pPr>
              <w:pStyle w:val="Normal"/>
              <w:widowControl w:val="false"/>
              <w:numPr>
                <w:ilvl w:val="0"/>
                <w:numId w:val="58"/>
              </w:numPr>
              <w:tabs>
                <w:tab w:val="clear" w:pos="708"/>
                <w:tab w:val="left" w:pos="0" w:leader="none"/>
              </w:tabs>
              <w:ind w:left="0" w:hanging="0"/>
              <w:jc w:val="left"/>
              <w:rPr/>
            </w:pPr>
            <w:r>
              <w:rPr>
                <w:rStyle w:val="Strong9"/>
                <w:b w:val="false"/>
                <w:i w:val="false"/>
                <w:caps w:val="false"/>
                <w:smallCaps w:val="false"/>
                <w:color w:val="333333"/>
                <w:spacing w:val="0"/>
                <w:sz w:val="22"/>
                <w:szCs w:val="22"/>
              </w:rPr>
              <w:t>Материал:</w:t>
            </w:r>
            <w:r>
              <w:rPr>
                <w:b w:val="false"/>
                <w:i w:val="false"/>
                <w:caps w:val="false"/>
                <w:smallCaps w:val="false"/>
                <w:color w:val="333333"/>
                <w:spacing w:val="0"/>
                <w:sz w:val="22"/>
                <w:szCs w:val="22"/>
              </w:rPr>
              <w:t> углеродистая инструментальная сталь</w:t>
            </w:r>
          </w:p>
          <w:p>
            <w:pPr>
              <w:pStyle w:val="Normal"/>
              <w:widowControl w:val="false"/>
              <w:numPr>
                <w:ilvl w:val="0"/>
                <w:numId w:val="58"/>
              </w:numPr>
              <w:tabs>
                <w:tab w:val="clear" w:pos="708"/>
                <w:tab w:val="left" w:pos="0" w:leader="none"/>
              </w:tabs>
              <w:ind w:left="0" w:hanging="0"/>
              <w:jc w:val="left"/>
              <w:rPr/>
            </w:pPr>
            <w:r>
              <w:rPr>
                <w:rStyle w:val="Strong9"/>
                <w:b w:val="false"/>
                <w:i w:val="false"/>
                <w:caps w:val="false"/>
                <w:smallCaps w:val="false"/>
                <w:color w:val="333333"/>
                <w:spacing w:val="0"/>
                <w:sz w:val="22"/>
                <w:szCs w:val="22"/>
              </w:rPr>
              <w:t>Твёрдость:</w:t>
            </w:r>
            <w:r>
              <w:rPr>
                <w:b w:val="false"/>
                <w:i w:val="false"/>
                <w:caps w:val="false"/>
                <w:smallCaps w:val="false"/>
                <w:color w:val="333333"/>
                <w:spacing w:val="0"/>
                <w:sz w:val="22"/>
                <w:szCs w:val="22"/>
              </w:rPr>
              <w:t> 58 HRC (исполнение 03). По ГОСТ 1465-80</w:t>
            </w:r>
          </w:p>
          <w:p>
            <w:pPr>
              <w:pStyle w:val="Normal"/>
              <w:widowControl w:val="false"/>
              <w:numPr>
                <w:ilvl w:val="0"/>
                <w:numId w:val="58"/>
              </w:numPr>
              <w:tabs>
                <w:tab w:val="clear" w:pos="708"/>
                <w:tab w:val="left" w:pos="0" w:leader="none"/>
              </w:tabs>
              <w:ind w:left="0" w:hanging="0"/>
              <w:jc w:val="left"/>
              <w:rPr/>
            </w:pPr>
            <w:r>
              <w:rPr>
                <w:rStyle w:val="Strong9"/>
                <w:b w:val="false"/>
                <w:i w:val="false"/>
                <w:caps w:val="false"/>
                <w:smallCaps w:val="false"/>
                <w:color w:val="333333"/>
                <w:spacing w:val="0"/>
                <w:sz w:val="22"/>
                <w:szCs w:val="22"/>
              </w:rPr>
              <w:t>Обозначение по ГОСТ 1465-80:</w:t>
            </w:r>
            <w:r>
              <w:rPr>
                <w:b w:val="false"/>
                <w:i w:val="false"/>
                <w:caps w:val="false"/>
                <w:smallCaps w:val="false"/>
                <w:color w:val="333333"/>
                <w:spacing w:val="0"/>
                <w:sz w:val="22"/>
                <w:szCs w:val="22"/>
              </w:rPr>
              <w:t> 2821-0077</w:t>
            </w:r>
          </w:p>
          <w:p>
            <w:pPr>
              <w:pStyle w:val="Normal"/>
              <w:widowControl w:val="false"/>
              <w:jc w:val="left"/>
              <w:rPr/>
            </w:pPr>
            <w:r>
              <w:rPr>
                <w:rStyle w:val="Strong9"/>
                <w:b w:val="false"/>
                <w:i w:val="false"/>
                <w:caps w:val="false"/>
                <w:smallCaps w:val="false"/>
                <w:color w:val="333333"/>
                <w:spacing w:val="0"/>
                <w:sz w:val="22"/>
                <w:szCs w:val="22"/>
              </w:rPr>
              <w:t>Особенности:</w:t>
            </w:r>
            <w:r>
              <w:rPr>
                <w:caps w:val="false"/>
                <w:smallCaps w:val="false"/>
                <w:color w:val="333333"/>
                <w:spacing w:val="0"/>
                <w:sz w:val="22"/>
                <w:szCs w:val="22"/>
              </w:rPr>
              <w:t> </w:t>
            </w:r>
            <w:r>
              <w:rPr>
                <w:b w:val="false"/>
                <w:i w:val="false"/>
                <w:caps w:val="false"/>
                <w:smallCaps w:val="false"/>
                <w:color w:val="333333"/>
                <w:spacing w:val="0"/>
                <w:sz w:val="22"/>
                <w:szCs w:val="22"/>
              </w:rPr>
              <w:t>обычно имеет перекрёстную (двойную) насечку: основная — под углом 65°, вспомогательная — под углом 45° к оси напильника. На рабочей поверхности не должно быть заусенцев, черновин и следов коррозии. Торец носка должен быть защищён и не иметь сколов. Острые кромки на хвостовике притуплены</w:t>
            </w:r>
          </w:p>
          <w:p>
            <w:pPr>
              <w:pStyle w:val="Normal"/>
              <w:widowControl w:val="false"/>
              <w:jc w:val="left"/>
              <w:rPr/>
            </w:pPr>
            <w:r>
              <w:rPr>
                <w:rStyle w:val="Strong9"/>
                <w:b w:val="false"/>
                <w:i w:val="false"/>
                <w:caps w:val="false"/>
                <w:smallCaps w:val="false"/>
                <w:color w:val="333333"/>
                <w:spacing w:val="0"/>
                <w:sz w:val="22"/>
                <w:szCs w:val="22"/>
              </w:rPr>
              <w:t>Вес нетто:</w:t>
            </w:r>
            <w:r>
              <w:rPr>
                <w:b w:val="false"/>
                <w:i w:val="false"/>
                <w:caps w:val="false"/>
                <w:smallCaps w:val="false"/>
                <w:color w:val="333333"/>
                <w:spacing w:val="0"/>
                <w:sz w:val="22"/>
                <w:szCs w:val="22"/>
              </w:rPr>
              <w:t> около 0,34 кг</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center"/>
              <w:rPr>
                <w:rFonts w:ascii="Times New Roman" w:hAnsi="Times New Roman" w:cs="Times New Roman"/>
                <w:sz w:val="22"/>
                <w:szCs w:val="22"/>
              </w:rPr>
            </w:pPr>
            <w:r>
              <w:rPr>
                <w:rFonts w:eastAsia="Calibri" w:cs="Times New Roman"/>
                <w:color w:val="000000"/>
                <w:kern w:val="0"/>
                <w:sz w:val="22"/>
                <w:szCs w:val="22"/>
                <w:lang w:val="ru-RU" w:eastAsia="en-US" w:bidi="ar-SA"/>
              </w:rPr>
              <w:t>89</w:t>
            </w:r>
          </w:p>
        </w:tc>
        <w:tc>
          <w:tcPr>
            <w:tcW w:w="1517" w:type="dxa"/>
            <w:tcBorders>
              <w:top w:val="nil"/>
              <w:right w:val="nil"/>
            </w:tcBorders>
            <w:vAlign w:val="center"/>
          </w:tcPr>
          <w:p>
            <w:pPr>
              <w:pStyle w:val="Normal"/>
              <w:widowControl w:val="false"/>
              <w:jc w:val="left"/>
              <w:rPr>
                <w:sz w:val="24"/>
                <w:szCs w:val="24"/>
              </w:rPr>
            </w:pPr>
            <w:r>
              <w:rPr>
                <w:rFonts w:eastAsia="Calibri" w:cs="Times New Roman"/>
                <w:color w:val="000000"/>
                <w:kern w:val="0"/>
                <w:sz w:val="24"/>
                <w:szCs w:val="24"/>
                <w:lang w:val="ru-RU" w:eastAsia="en-US" w:bidi="ar-SA"/>
              </w:rPr>
              <w:t>позиция 89</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t>Нож для теплоизоляции</w:t>
            </w:r>
          </w:p>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59"/>
              </w:numPr>
              <w:tabs>
                <w:tab w:val="clear" w:pos="708"/>
                <w:tab w:val="left" w:pos="0" w:leader="none"/>
              </w:tabs>
              <w:ind w:left="0" w:hanging="0"/>
              <w:jc w:val="left"/>
              <w:rPr/>
            </w:pPr>
            <w:r>
              <w:rPr>
                <w:rStyle w:val="Strong9"/>
                <w:rFonts w:eastAsia="Times New Roman" w:cs="Times New Roman"/>
                <w:b w:val="false"/>
                <w:i w:val="false"/>
                <w:caps w:val="false"/>
                <w:smallCaps w:val="false"/>
                <w:color w:val="333333"/>
                <w:spacing w:val="0"/>
                <w:kern w:val="0"/>
                <w:sz w:val="22"/>
                <w:szCs w:val="22"/>
                <w:lang w:val="ru-RU" w:eastAsia="ru-RU" w:bidi="ar-SA"/>
              </w:rPr>
              <w:t>Длина лезвия: 335 мм.</w:t>
            </w:r>
          </w:p>
          <w:p>
            <w:pPr>
              <w:pStyle w:val="Normal"/>
              <w:widowControl w:val="false"/>
              <w:numPr>
                <w:ilvl w:val="0"/>
                <w:numId w:val="59"/>
              </w:numPr>
              <w:tabs>
                <w:tab w:val="clear" w:pos="708"/>
                <w:tab w:val="left" w:pos="0" w:leader="none"/>
              </w:tabs>
              <w:ind w:left="0" w:hanging="0"/>
              <w:jc w:val="left"/>
              <w:rPr/>
            </w:pPr>
            <w:r>
              <w:rPr>
                <w:rStyle w:val="Strong9"/>
                <w:b w:val="false"/>
                <w:i w:val="false"/>
                <w:caps w:val="false"/>
                <w:smallCaps w:val="false"/>
                <w:color w:val="333333"/>
                <w:spacing w:val="0"/>
                <w:sz w:val="22"/>
                <w:szCs w:val="22"/>
              </w:rPr>
              <w:t>Общая длина ножа:</w:t>
            </w:r>
            <w:r>
              <w:rPr>
                <w:b w:val="false"/>
                <w:i w:val="false"/>
                <w:caps w:val="false"/>
                <w:smallCaps w:val="false"/>
                <w:color w:val="333333"/>
                <w:spacing w:val="0"/>
                <w:sz w:val="22"/>
                <w:szCs w:val="22"/>
              </w:rPr>
              <w:t> 490 мм.</w:t>
            </w:r>
          </w:p>
          <w:p>
            <w:pPr>
              <w:pStyle w:val="Normal"/>
              <w:widowControl w:val="false"/>
              <w:numPr>
                <w:ilvl w:val="0"/>
                <w:numId w:val="59"/>
              </w:numPr>
              <w:tabs>
                <w:tab w:val="clear" w:pos="708"/>
                <w:tab w:val="left" w:pos="0" w:leader="none"/>
              </w:tabs>
              <w:ind w:left="0" w:hanging="0"/>
              <w:jc w:val="left"/>
              <w:rPr/>
            </w:pPr>
            <w:r>
              <w:rPr>
                <w:rStyle w:val="Strong9"/>
                <w:b w:val="false"/>
                <w:i w:val="false"/>
                <w:caps w:val="false"/>
                <w:smallCaps w:val="false"/>
                <w:color w:val="333333"/>
                <w:spacing w:val="0"/>
                <w:sz w:val="22"/>
                <w:szCs w:val="22"/>
              </w:rPr>
              <w:t>Толщина лезвия:</w:t>
            </w:r>
            <w:r>
              <w:rPr>
                <w:b w:val="false"/>
                <w:i w:val="false"/>
                <w:caps w:val="false"/>
                <w:smallCaps w:val="false"/>
                <w:color w:val="333333"/>
                <w:spacing w:val="0"/>
                <w:sz w:val="22"/>
                <w:szCs w:val="22"/>
              </w:rPr>
              <w:t> 1,2 мм.</w:t>
            </w:r>
          </w:p>
          <w:p>
            <w:pPr>
              <w:pStyle w:val="Normal"/>
              <w:widowControl w:val="false"/>
              <w:numPr>
                <w:ilvl w:val="0"/>
                <w:numId w:val="59"/>
              </w:numPr>
              <w:tabs>
                <w:tab w:val="clear" w:pos="708"/>
                <w:tab w:val="left" w:pos="0" w:leader="none"/>
              </w:tabs>
              <w:ind w:left="0" w:hanging="0"/>
              <w:jc w:val="left"/>
              <w:rPr/>
            </w:pPr>
            <w:r>
              <w:rPr>
                <w:rStyle w:val="Strong9"/>
                <w:b w:val="false"/>
                <w:i w:val="false"/>
                <w:caps w:val="false"/>
                <w:smallCaps w:val="false"/>
                <w:color w:val="333333"/>
                <w:spacing w:val="0"/>
                <w:sz w:val="22"/>
                <w:szCs w:val="22"/>
              </w:rPr>
              <w:t>Ширина лезвия:</w:t>
            </w:r>
            <w:r>
              <w:rPr>
                <w:b w:val="false"/>
                <w:i w:val="false"/>
                <w:caps w:val="false"/>
                <w:smallCaps w:val="false"/>
                <w:color w:val="333333"/>
                <w:spacing w:val="0"/>
                <w:sz w:val="22"/>
                <w:szCs w:val="22"/>
              </w:rPr>
              <w:t> 50 мм.</w:t>
            </w:r>
          </w:p>
          <w:p>
            <w:pPr>
              <w:pStyle w:val="Normal"/>
              <w:widowControl w:val="false"/>
              <w:numPr>
                <w:ilvl w:val="0"/>
                <w:numId w:val="59"/>
              </w:numPr>
              <w:tabs>
                <w:tab w:val="clear" w:pos="708"/>
                <w:tab w:val="left" w:pos="0" w:leader="none"/>
              </w:tabs>
              <w:ind w:left="0" w:hanging="0"/>
              <w:jc w:val="left"/>
              <w:rPr/>
            </w:pPr>
            <w:r>
              <w:rPr>
                <w:rStyle w:val="Strong9"/>
                <w:b w:val="false"/>
                <w:i w:val="false"/>
                <w:caps w:val="false"/>
                <w:smallCaps w:val="false"/>
                <w:color w:val="333333"/>
                <w:spacing w:val="0"/>
                <w:sz w:val="22"/>
                <w:szCs w:val="22"/>
              </w:rPr>
              <w:t>Материал лезвия:</w:t>
            </w:r>
            <w:r>
              <w:rPr>
                <w:b w:val="false"/>
                <w:i w:val="false"/>
                <w:caps w:val="false"/>
                <w:smallCaps w:val="false"/>
                <w:color w:val="333333"/>
                <w:spacing w:val="0"/>
                <w:sz w:val="22"/>
                <w:szCs w:val="22"/>
              </w:rPr>
              <w:t> нержавеющая сталь.</w:t>
            </w:r>
          </w:p>
          <w:p>
            <w:pPr>
              <w:pStyle w:val="Normal"/>
              <w:widowControl w:val="false"/>
              <w:numPr>
                <w:ilvl w:val="0"/>
                <w:numId w:val="59"/>
              </w:numPr>
              <w:tabs>
                <w:tab w:val="clear" w:pos="708"/>
                <w:tab w:val="left" w:pos="0" w:leader="none"/>
              </w:tabs>
              <w:ind w:left="0" w:hanging="0"/>
              <w:jc w:val="left"/>
              <w:rPr/>
            </w:pPr>
            <w:r>
              <w:rPr>
                <w:rStyle w:val="Strong9"/>
                <w:b w:val="false"/>
                <w:i w:val="false"/>
                <w:caps w:val="false"/>
                <w:smallCaps w:val="false"/>
                <w:color w:val="333333"/>
                <w:spacing w:val="0"/>
                <w:sz w:val="22"/>
                <w:szCs w:val="22"/>
              </w:rPr>
              <w:t>Материал рукояти:</w:t>
            </w:r>
            <w:r>
              <w:rPr>
                <w:b w:val="false"/>
                <w:i w:val="false"/>
                <w:caps w:val="false"/>
                <w:smallCaps w:val="false"/>
                <w:color w:val="333333"/>
                <w:spacing w:val="0"/>
                <w:sz w:val="22"/>
                <w:szCs w:val="22"/>
              </w:rPr>
              <w:t> пластик.</w:t>
            </w:r>
          </w:p>
          <w:p>
            <w:pPr>
              <w:pStyle w:val="Normal"/>
              <w:widowControl w:val="false"/>
              <w:numPr>
                <w:ilvl w:val="0"/>
                <w:numId w:val="59"/>
              </w:numPr>
              <w:tabs>
                <w:tab w:val="clear" w:pos="708"/>
                <w:tab w:val="left" w:pos="0" w:leader="none"/>
              </w:tabs>
              <w:ind w:left="0" w:hanging="0"/>
              <w:jc w:val="left"/>
              <w:rPr/>
            </w:pPr>
            <w:r>
              <w:rPr>
                <w:rStyle w:val="Strong9"/>
                <w:b w:val="false"/>
                <w:i w:val="false"/>
                <w:caps w:val="false"/>
                <w:smallCaps w:val="false"/>
                <w:color w:val="333333"/>
                <w:spacing w:val="0"/>
                <w:sz w:val="22"/>
                <w:szCs w:val="22"/>
              </w:rPr>
              <w:t>Двусторонняя заточка:</w:t>
            </w:r>
            <w:r>
              <w:rPr>
                <w:b w:val="false"/>
                <w:i w:val="false"/>
                <w:caps w:val="false"/>
                <w:smallCaps w:val="false"/>
                <w:color w:val="333333"/>
                <w:spacing w:val="0"/>
                <w:sz w:val="22"/>
                <w:szCs w:val="22"/>
              </w:rPr>
              <w:t> нет.</w:t>
            </w:r>
          </w:p>
          <w:p>
            <w:pPr>
              <w:pStyle w:val="Normal"/>
              <w:widowControl w:val="false"/>
              <w:numPr>
                <w:ilvl w:val="0"/>
                <w:numId w:val="59"/>
              </w:numPr>
              <w:tabs>
                <w:tab w:val="clear" w:pos="708"/>
                <w:tab w:val="left" w:pos="0" w:leader="none"/>
              </w:tabs>
              <w:ind w:left="0" w:hanging="0"/>
              <w:jc w:val="left"/>
              <w:rPr/>
            </w:pPr>
            <w:r>
              <w:rPr>
                <w:rStyle w:val="Strong9"/>
                <w:b w:val="false"/>
                <w:i w:val="false"/>
                <w:caps w:val="false"/>
                <w:smallCaps w:val="false"/>
                <w:color w:val="333333"/>
                <w:spacing w:val="0"/>
                <w:sz w:val="22"/>
                <w:szCs w:val="22"/>
              </w:rPr>
              <w:t>Отделение для запасных лезвий:</w:t>
            </w:r>
            <w:r>
              <w:rPr>
                <w:b w:val="false"/>
                <w:i w:val="false"/>
                <w:caps w:val="false"/>
                <w:smallCaps w:val="false"/>
                <w:color w:val="333333"/>
                <w:spacing w:val="0"/>
                <w:sz w:val="22"/>
                <w:szCs w:val="22"/>
              </w:rPr>
              <w:t> нет.</w:t>
            </w:r>
          </w:p>
          <w:p>
            <w:pPr>
              <w:pStyle w:val="Normal"/>
              <w:widowControl w:val="false"/>
              <w:numPr>
                <w:ilvl w:val="0"/>
                <w:numId w:val="59"/>
              </w:numPr>
              <w:tabs>
                <w:tab w:val="clear" w:pos="708"/>
                <w:tab w:val="left" w:pos="0" w:leader="none"/>
              </w:tabs>
              <w:ind w:left="0" w:hanging="0"/>
              <w:jc w:val="left"/>
              <w:rPr/>
            </w:pPr>
            <w:r>
              <w:rPr>
                <w:rStyle w:val="Strong9"/>
                <w:b w:val="false"/>
                <w:i w:val="false"/>
                <w:caps w:val="false"/>
                <w:smallCaps w:val="false"/>
                <w:color w:val="333333"/>
                <w:spacing w:val="0"/>
                <w:sz w:val="22"/>
                <w:szCs w:val="22"/>
              </w:rPr>
              <w:t>Вес нетто:</w:t>
            </w:r>
            <w:r>
              <w:rPr>
                <w:b w:val="false"/>
                <w:i w:val="false"/>
                <w:caps w:val="false"/>
                <w:smallCaps w:val="false"/>
                <w:color w:val="333333"/>
                <w:spacing w:val="0"/>
                <w:sz w:val="22"/>
                <w:szCs w:val="22"/>
              </w:rPr>
              <w:t> 0,3 кг.</w:t>
            </w:r>
          </w:p>
          <w:p>
            <w:pPr>
              <w:pStyle w:val="Normal"/>
              <w:widowControl w:val="false"/>
              <w:numPr>
                <w:ilvl w:val="0"/>
                <w:numId w:val="59"/>
              </w:numPr>
              <w:tabs>
                <w:tab w:val="clear" w:pos="708"/>
                <w:tab w:val="left" w:pos="0" w:leader="none"/>
              </w:tabs>
              <w:ind w:left="0" w:hanging="0"/>
              <w:jc w:val="left"/>
              <w:rPr/>
            </w:pPr>
            <w:r>
              <w:rPr>
                <w:rStyle w:val="Strong9"/>
                <w:b w:val="false"/>
                <w:i w:val="false"/>
                <w:caps w:val="false"/>
                <w:smallCaps w:val="false"/>
                <w:color w:val="333333"/>
                <w:spacing w:val="0"/>
                <w:sz w:val="22"/>
                <w:szCs w:val="22"/>
              </w:rPr>
              <w:t>Габариты без упаковки:</w:t>
            </w:r>
            <w:r>
              <w:rPr>
                <w:b w:val="false"/>
                <w:i w:val="false"/>
                <w:caps w:val="false"/>
                <w:smallCaps w:val="false"/>
                <w:color w:val="333333"/>
                <w:spacing w:val="0"/>
                <w:sz w:val="22"/>
                <w:szCs w:val="22"/>
              </w:rPr>
              <w:t> 490 × 50 × 20 мм.</w:t>
            </w:r>
          </w:p>
          <w:p>
            <w:pPr>
              <w:pStyle w:val="Normal"/>
              <w:widowControl w:val="false"/>
              <w:numPr>
                <w:ilvl w:val="0"/>
                <w:numId w:val="59"/>
              </w:numPr>
              <w:tabs>
                <w:tab w:val="clear" w:pos="708"/>
                <w:tab w:val="left" w:pos="0" w:leader="none"/>
              </w:tabs>
              <w:ind w:left="0" w:hanging="0"/>
              <w:jc w:val="left"/>
              <w:rPr/>
            </w:pPr>
            <w:r>
              <w:rPr>
                <w:rStyle w:val="Strong9"/>
                <w:b w:val="false"/>
                <w:i w:val="false"/>
                <w:caps w:val="false"/>
                <w:smallCaps w:val="false"/>
                <w:color w:val="333333"/>
                <w:spacing w:val="0"/>
                <w:sz w:val="22"/>
                <w:szCs w:val="22"/>
              </w:rPr>
              <w:t>Температурный режим хранения:</w:t>
            </w:r>
            <w:r>
              <w:rPr>
                <w:b w:val="false"/>
                <w:i w:val="false"/>
                <w:caps w:val="false"/>
                <w:smallCaps w:val="false"/>
                <w:color w:val="333333"/>
                <w:spacing w:val="0"/>
                <w:sz w:val="22"/>
                <w:szCs w:val="22"/>
              </w:rPr>
              <w:t> от –40 до +60 °C.</w:t>
            </w:r>
          </w:p>
          <w:p>
            <w:pPr>
              <w:pStyle w:val="Normal"/>
              <w:widowControl w:val="false"/>
              <w:numPr>
                <w:ilvl w:val="0"/>
                <w:numId w:val="59"/>
              </w:numPr>
              <w:tabs>
                <w:tab w:val="clear" w:pos="708"/>
                <w:tab w:val="left" w:pos="0" w:leader="none"/>
              </w:tabs>
              <w:ind w:left="0" w:hanging="0"/>
              <w:jc w:val="left"/>
              <w:rPr/>
            </w:pPr>
            <w:r>
              <w:rPr>
                <w:rStyle w:val="Strong9"/>
                <w:b w:val="false"/>
                <w:i w:val="false"/>
                <w:caps w:val="false"/>
                <w:smallCaps w:val="false"/>
                <w:color w:val="333333"/>
                <w:spacing w:val="0"/>
                <w:sz w:val="22"/>
                <w:szCs w:val="22"/>
              </w:rPr>
              <w:t>Температурный режим эксплуатации:</w:t>
            </w:r>
            <w:r>
              <w:rPr>
                <w:b w:val="false"/>
                <w:i w:val="false"/>
                <w:caps w:val="false"/>
                <w:smallCaps w:val="false"/>
                <w:color w:val="333333"/>
                <w:spacing w:val="0"/>
                <w:sz w:val="22"/>
                <w:szCs w:val="22"/>
              </w:rPr>
              <w:t> от –30 до +50 °C.</w:t>
            </w:r>
          </w:p>
          <w:p>
            <w:pPr>
              <w:pStyle w:val="Normal"/>
              <w:widowControl w:val="false"/>
              <w:numPr>
                <w:ilvl w:val="0"/>
                <w:numId w:val="59"/>
              </w:numPr>
              <w:tabs>
                <w:tab w:val="clear" w:pos="708"/>
                <w:tab w:val="left" w:pos="0" w:leader="none"/>
              </w:tabs>
              <w:ind w:left="0" w:hanging="0"/>
              <w:jc w:val="left"/>
              <w:rPr/>
            </w:pPr>
            <w:r>
              <w:rPr>
                <w:rStyle w:val="Strong9"/>
                <w:b w:val="false"/>
                <w:i w:val="false"/>
                <w:caps w:val="false"/>
                <w:smallCaps w:val="false"/>
                <w:color w:val="333333"/>
                <w:spacing w:val="0"/>
                <w:sz w:val="22"/>
                <w:szCs w:val="22"/>
              </w:rPr>
              <w:t>Допустимая влажность при эксплуатации и хранении:</w:t>
            </w:r>
            <w:r>
              <w:rPr>
                <w:b w:val="false"/>
                <w:i w:val="false"/>
                <w:caps w:val="false"/>
                <w:smallCaps w:val="false"/>
                <w:color w:val="333333"/>
                <w:spacing w:val="0"/>
                <w:sz w:val="22"/>
                <w:szCs w:val="22"/>
              </w:rPr>
              <w:t> до 80%</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center"/>
              <w:rPr>
                <w:rFonts w:ascii="Times New Roman" w:hAnsi="Times New Roman" w:cs="Times New Roman"/>
                <w:sz w:val="22"/>
                <w:szCs w:val="22"/>
              </w:rPr>
            </w:pPr>
            <w:r>
              <w:rPr>
                <w:rFonts w:eastAsia="Calibri" w:cs="Times New Roman"/>
                <w:color w:val="000000"/>
                <w:kern w:val="0"/>
                <w:sz w:val="22"/>
                <w:szCs w:val="22"/>
                <w:lang w:val="ru-RU" w:eastAsia="en-US" w:bidi="ar-SA"/>
              </w:rPr>
              <w:t>90</w:t>
            </w:r>
          </w:p>
        </w:tc>
        <w:tc>
          <w:tcPr>
            <w:tcW w:w="1517" w:type="dxa"/>
            <w:tcBorders>
              <w:top w:val="nil"/>
              <w:right w:val="nil"/>
            </w:tcBorders>
            <w:vAlign w:val="center"/>
          </w:tcPr>
          <w:p>
            <w:pPr>
              <w:pStyle w:val="Normal"/>
              <w:widowControl w:val="false"/>
              <w:jc w:val="left"/>
              <w:rPr>
                <w:sz w:val="24"/>
                <w:szCs w:val="24"/>
              </w:rPr>
            </w:pPr>
            <w:r>
              <w:rPr>
                <w:rFonts w:eastAsia="Calibri" w:cs="Times New Roman"/>
                <w:color w:val="000000"/>
                <w:kern w:val="0"/>
                <w:sz w:val="24"/>
                <w:szCs w:val="24"/>
                <w:lang w:val="ru-RU" w:eastAsia="en-US" w:bidi="ar-SA"/>
              </w:rPr>
              <w:t>позиция 90</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Нож монтерский</w:t>
            </w:r>
          </w:p>
          <w:p>
            <w:pPr>
              <w:pStyle w:val="Normal"/>
              <w:widowControl w:val="false"/>
              <w:jc w:val="left"/>
              <w:rPr>
                <w:rFonts w:ascii="Times New Roman" w:hAnsi="Times New Roman"/>
                <w:sz w:val="24"/>
                <w:szCs w:val="24"/>
              </w:rPr>
            </w:pPr>
            <w:r>
              <w:rPr>
                <w:sz w:val="24"/>
                <w:szCs w:val="24"/>
              </w:rPr>
              <w:t>с изолирующей рукояткой</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jc w:val="left"/>
              <w:rPr/>
            </w:pPr>
            <w:r>
              <w:rPr>
                <w:rStyle w:val="Strong9"/>
                <w:b w:val="false"/>
                <w:i w:val="false"/>
                <w:caps w:val="false"/>
                <w:smallCaps w:val="false"/>
                <w:color w:val="333333"/>
                <w:spacing w:val="0"/>
                <w:sz w:val="22"/>
                <w:szCs w:val="22"/>
              </w:rPr>
              <w:t>Назначение.</w:t>
            </w:r>
            <w:r>
              <w:rPr>
                <w:b w:val="false"/>
                <w:i w:val="false"/>
                <w:caps w:val="false"/>
                <w:smallCaps w:val="false"/>
                <w:color w:val="333333"/>
                <w:spacing w:val="0"/>
                <w:sz w:val="22"/>
                <w:szCs w:val="22"/>
              </w:rPr>
              <w:t> Снятие изоляции и разделка оболочки с проводов и кабелей при работе в электроустановках под напряжением до 1000 В переменного тока промышленной частоты.</w:t>
            </w:r>
          </w:p>
          <w:p>
            <w:pPr>
              <w:pStyle w:val="Normal"/>
              <w:widowControl w:val="false"/>
              <w:numPr>
                <w:ilvl w:val="0"/>
                <w:numId w:val="60"/>
              </w:numPr>
              <w:tabs>
                <w:tab w:val="clear" w:pos="708"/>
                <w:tab w:val="left" w:pos="0" w:leader="none"/>
              </w:tabs>
              <w:ind w:left="0" w:hanging="0"/>
              <w:jc w:val="left"/>
              <w:rPr/>
            </w:pPr>
            <w:r>
              <w:rPr>
                <w:rStyle w:val="Strong9"/>
                <w:b w:val="false"/>
                <w:i w:val="false"/>
                <w:caps w:val="false"/>
                <w:smallCaps w:val="false"/>
                <w:color w:val="333333"/>
                <w:spacing w:val="0"/>
                <w:sz w:val="22"/>
                <w:szCs w:val="22"/>
              </w:rPr>
              <w:t>Длина инструмента.</w:t>
            </w:r>
            <w:r>
              <w:rPr>
                <w:b w:val="false"/>
                <w:i w:val="false"/>
                <w:caps w:val="false"/>
                <w:smallCaps w:val="false"/>
                <w:color w:val="333333"/>
                <w:spacing w:val="0"/>
                <w:sz w:val="22"/>
                <w:szCs w:val="22"/>
              </w:rPr>
              <w:t> 175 мм.</w:t>
            </w:r>
          </w:p>
          <w:p>
            <w:pPr>
              <w:pStyle w:val="Normal"/>
              <w:widowControl w:val="false"/>
              <w:numPr>
                <w:ilvl w:val="0"/>
                <w:numId w:val="60"/>
              </w:numPr>
              <w:tabs>
                <w:tab w:val="clear" w:pos="708"/>
                <w:tab w:val="left" w:pos="0" w:leader="none"/>
              </w:tabs>
              <w:ind w:left="0" w:hanging="0"/>
              <w:jc w:val="left"/>
              <w:rPr/>
            </w:pPr>
            <w:r>
              <w:rPr>
                <w:rStyle w:val="Strong9"/>
                <w:b w:val="false"/>
                <w:i w:val="false"/>
                <w:caps w:val="false"/>
                <w:smallCaps w:val="false"/>
                <w:color w:val="333333"/>
                <w:spacing w:val="0"/>
                <w:sz w:val="22"/>
                <w:szCs w:val="22"/>
              </w:rPr>
              <w:t>Вес.</w:t>
            </w:r>
            <w:r>
              <w:rPr>
                <w:b w:val="false"/>
                <w:i w:val="false"/>
                <w:caps w:val="false"/>
                <w:smallCaps w:val="false"/>
                <w:color w:val="333333"/>
                <w:spacing w:val="0"/>
                <w:sz w:val="22"/>
                <w:szCs w:val="22"/>
              </w:rPr>
              <w:t> Около 70 г.</w:t>
            </w:r>
          </w:p>
          <w:p>
            <w:pPr>
              <w:pStyle w:val="Normal"/>
              <w:widowControl w:val="false"/>
              <w:numPr>
                <w:ilvl w:val="0"/>
                <w:numId w:val="60"/>
              </w:numPr>
              <w:tabs>
                <w:tab w:val="clear" w:pos="708"/>
                <w:tab w:val="left" w:pos="0" w:leader="none"/>
              </w:tabs>
              <w:ind w:left="0" w:hanging="0"/>
              <w:jc w:val="left"/>
              <w:rPr/>
            </w:pPr>
            <w:r>
              <w:rPr>
                <w:rStyle w:val="Strong9"/>
                <w:b w:val="false"/>
                <w:i w:val="false"/>
                <w:caps w:val="false"/>
                <w:smallCaps w:val="false"/>
                <w:color w:val="333333"/>
                <w:spacing w:val="0"/>
                <w:sz w:val="22"/>
                <w:szCs w:val="22"/>
              </w:rPr>
              <w:t>Форма лезвия.</w:t>
            </w:r>
            <w:r>
              <w:rPr>
                <w:b w:val="false"/>
                <w:i w:val="false"/>
                <w:caps w:val="false"/>
                <w:smallCaps w:val="false"/>
                <w:color w:val="333333"/>
                <w:spacing w:val="0"/>
                <w:sz w:val="22"/>
                <w:szCs w:val="22"/>
              </w:rPr>
              <w:t> Изогнутая.</w:t>
            </w:r>
          </w:p>
          <w:p>
            <w:pPr>
              <w:pStyle w:val="Normal"/>
              <w:widowControl w:val="false"/>
              <w:numPr>
                <w:ilvl w:val="0"/>
                <w:numId w:val="60"/>
              </w:numPr>
              <w:tabs>
                <w:tab w:val="clear" w:pos="708"/>
                <w:tab w:val="left" w:pos="0" w:leader="none"/>
              </w:tabs>
              <w:ind w:left="0" w:hanging="0"/>
              <w:jc w:val="left"/>
              <w:rPr/>
            </w:pPr>
            <w:r>
              <w:rPr>
                <w:rStyle w:val="Strong9"/>
                <w:b w:val="false"/>
                <w:i w:val="false"/>
                <w:caps w:val="false"/>
                <w:smallCaps w:val="false"/>
                <w:color w:val="333333"/>
                <w:spacing w:val="0"/>
                <w:sz w:val="22"/>
                <w:szCs w:val="22"/>
              </w:rPr>
              <w:t>Конструкция лезвия.</w:t>
            </w:r>
            <w:r>
              <w:rPr>
                <w:b w:val="false"/>
                <w:i w:val="false"/>
                <w:caps w:val="false"/>
                <w:smallCaps w:val="false"/>
                <w:color w:val="333333"/>
                <w:spacing w:val="0"/>
                <w:sz w:val="22"/>
                <w:szCs w:val="22"/>
              </w:rPr>
              <w:t> Частично изолированное, с «пяткой» для лёгкого вскрытия оболочки кабеля без повреждения жилы.</w:t>
            </w:r>
          </w:p>
          <w:p>
            <w:pPr>
              <w:pStyle w:val="Normal"/>
              <w:widowControl w:val="false"/>
              <w:numPr>
                <w:ilvl w:val="0"/>
                <w:numId w:val="60"/>
              </w:numPr>
              <w:tabs>
                <w:tab w:val="clear" w:pos="708"/>
                <w:tab w:val="left" w:pos="0" w:leader="none"/>
              </w:tabs>
              <w:ind w:left="0" w:hanging="0"/>
              <w:jc w:val="left"/>
              <w:rPr/>
            </w:pPr>
            <w:r>
              <w:rPr>
                <w:rStyle w:val="Strong9"/>
                <w:b w:val="false"/>
                <w:i w:val="false"/>
                <w:caps w:val="false"/>
                <w:smallCaps w:val="false"/>
                <w:color w:val="333333"/>
                <w:spacing w:val="0"/>
                <w:sz w:val="22"/>
                <w:szCs w:val="22"/>
              </w:rPr>
              <w:t>Материал лезвия.</w:t>
            </w:r>
            <w:r>
              <w:rPr>
                <w:b w:val="false"/>
                <w:i w:val="false"/>
                <w:caps w:val="false"/>
                <w:smallCaps w:val="false"/>
                <w:color w:val="333333"/>
                <w:spacing w:val="0"/>
                <w:sz w:val="22"/>
                <w:szCs w:val="22"/>
              </w:rPr>
              <w:t> Высококачественная нержавеющая сталь.</w:t>
            </w:r>
          </w:p>
          <w:p>
            <w:pPr>
              <w:pStyle w:val="Normal"/>
              <w:widowControl w:val="false"/>
              <w:numPr>
                <w:ilvl w:val="0"/>
                <w:numId w:val="60"/>
              </w:numPr>
              <w:tabs>
                <w:tab w:val="clear" w:pos="708"/>
                <w:tab w:val="left" w:pos="0" w:leader="none"/>
              </w:tabs>
              <w:ind w:left="0" w:hanging="0"/>
              <w:jc w:val="left"/>
              <w:rPr/>
            </w:pPr>
            <w:r>
              <w:rPr>
                <w:rStyle w:val="Strong9"/>
                <w:b w:val="false"/>
                <w:i w:val="false"/>
                <w:caps w:val="false"/>
                <w:smallCaps w:val="false"/>
                <w:color w:val="333333"/>
                <w:spacing w:val="0"/>
                <w:sz w:val="22"/>
                <w:szCs w:val="22"/>
              </w:rPr>
              <w:t>Твёрдость лезвия.</w:t>
            </w:r>
            <w:r>
              <w:rPr>
                <w:b w:val="false"/>
                <w:i w:val="false"/>
                <w:caps w:val="false"/>
                <w:smallCaps w:val="false"/>
                <w:color w:val="333333"/>
                <w:spacing w:val="0"/>
                <w:sz w:val="22"/>
                <w:szCs w:val="22"/>
              </w:rPr>
              <w:t> HRC 50–52.</w:t>
            </w:r>
          </w:p>
          <w:p>
            <w:pPr>
              <w:pStyle w:val="Normal"/>
              <w:widowControl w:val="false"/>
              <w:numPr>
                <w:ilvl w:val="0"/>
                <w:numId w:val="60"/>
              </w:numPr>
              <w:tabs>
                <w:tab w:val="clear" w:pos="708"/>
                <w:tab w:val="left" w:pos="0" w:leader="none"/>
              </w:tabs>
              <w:ind w:left="0" w:hanging="0"/>
              <w:jc w:val="left"/>
              <w:rPr/>
            </w:pPr>
            <w:r>
              <w:rPr>
                <w:rStyle w:val="Strong9"/>
                <w:b w:val="false"/>
                <w:i w:val="false"/>
                <w:caps w:val="false"/>
                <w:smallCaps w:val="false"/>
                <w:color w:val="333333"/>
                <w:spacing w:val="0"/>
                <w:sz w:val="22"/>
                <w:szCs w:val="22"/>
              </w:rPr>
              <w:t>Рукоятка.</w:t>
            </w:r>
            <w:r>
              <w:rPr>
                <w:b w:val="false"/>
                <w:i w:val="false"/>
                <w:caps w:val="false"/>
                <w:smallCaps w:val="false"/>
                <w:color w:val="333333"/>
                <w:spacing w:val="0"/>
                <w:sz w:val="22"/>
                <w:szCs w:val="22"/>
              </w:rPr>
              <w:t> Двухкомпонентная, из нескользящей термопластрезины с диэлектрическим покрытием. Имеет упор для пальцев и противоскользящую насечку</w:t>
            </w:r>
          </w:p>
          <w:p>
            <w:pPr>
              <w:pStyle w:val="Normal"/>
              <w:widowControl w:val="false"/>
              <w:jc w:val="left"/>
              <w:rPr>
                <w:rFonts w:ascii="Times New Roman" w:hAnsi="Times New Roman"/>
                <w:b w:val="false"/>
                <w:i w:val="false"/>
                <w:i w:val="false"/>
                <w:caps w:val="false"/>
                <w:smallCaps w:val="false"/>
                <w:color w:val="333333"/>
                <w:spacing w:val="0"/>
                <w:sz w:val="22"/>
                <w:szCs w:val="22"/>
              </w:rPr>
            </w:pPr>
            <w:r>
              <w:rPr>
                <w:rStyle w:val="Strong9"/>
                <w:b w:val="false"/>
                <w:i w:val="false"/>
                <w:caps w:val="false"/>
                <w:smallCaps w:val="false"/>
                <w:color w:val="333333"/>
                <w:spacing w:val="0"/>
                <w:sz w:val="22"/>
                <w:szCs w:val="22"/>
              </w:rPr>
              <w:t>Дополнительные элементы.</w:t>
            </w:r>
          </w:p>
          <w:p>
            <w:pPr>
              <w:pStyle w:val="Normal"/>
              <w:widowControl w:val="false"/>
              <w:numPr>
                <w:ilvl w:val="0"/>
                <w:numId w:val="61"/>
              </w:numPr>
              <w:tabs>
                <w:tab w:val="clear" w:pos="708"/>
                <w:tab w:val="left" w:pos="0" w:leader="none"/>
              </w:tabs>
              <w:ind w:left="0" w:hanging="0"/>
              <w:jc w:val="left"/>
              <w:rPr/>
            </w:pPr>
            <w:r>
              <w:rPr>
                <w:rStyle w:val="Strong9"/>
                <w:b w:val="false"/>
                <w:i w:val="false"/>
                <w:caps w:val="false"/>
                <w:smallCaps w:val="false"/>
                <w:color w:val="333333"/>
                <w:spacing w:val="0"/>
                <w:sz w:val="22"/>
                <w:szCs w:val="22"/>
              </w:rPr>
              <w:t>Регулировка.</w:t>
            </w:r>
            <w:r>
              <w:rPr>
                <w:b w:val="false"/>
                <w:i w:val="false"/>
                <w:caps w:val="false"/>
                <w:smallCaps w:val="false"/>
                <w:color w:val="333333"/>
                <w:spacing w:val="0"/>
                <w:sz w:val="22"/>
                <w:szCs w:val="22"/>
              </w:rPr>
              <w:t> Отсутствует (глубина и диаметр реза фиксированные)</w:t>
            </w:r>
          </w:p>
          <w:p>
            <w:pPr>
              <w:pStyle w:val="Normal"/>
              <w:widowControl w:val="false"/>
              <w:numPr>
                <w:ilvl w:val="0"/>
                <w:numId w:val="61"/>
              </w:numPr>
              <w:tabs>
                <w:tab w:val="clear" w:pos="708"/>
                <w:tab w:val="left" w:pos="0" w:leader="none"/>
              </w:tabs>
              <w:ind w:left="0" w:hanging="0"/>
              <w:jc w:val="left"/>
              <w:rPr/>
            </w:pPr>
            <w:r>
              <w:rPr>
                <w:b w:val="false"/>
                <w:i w:val="false"/>
                <w:caps w:val="false"/>
                <w:smallCaps w:val="false"/>
                <w:color w:val="333333"/>
                <w:spacing w:val="0"/>
                <w:sz w:val="22"/>
                <w:szCs w:val="22"/>
              </w:rPr>
              <w:t>Защитный чехол для безопасного хранения и транспортировки.</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center"/>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center"/>
              <w:rPr>
                <w:rFonts w:ascii="Times New Roman" w:hAnsi="Times New Roman" w:cs="Times New Roman"/>
                <w:sz w:val="22"/>
                <w:szCs w:val="22"/>
              </w:rPr>
            </w:pPr>
            <w:r>
              <w:rPr>
                <w:rFonts w:eastAsia="Calibri" w:cs="Times New Roman"/>
                <w:color w:val="000000"/>
                <w:kern w:val="0"/>
                <w:sz w:val="22"/>
                <w:szCs w:val="22"/>
                <w:lang w:val="ru-RU" w:eastAsia="en-US" w:bidi="ar-SA"/>
              </w:rPr>
              <w:t>91</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sz w:val="24"/>
                <w:szCs w:val="24"/>
              </w:rPr>
            </w:pPr>
            <w:r>
              <w:rPr>
                <w:rFonts w:eastAsia="Calibri" w:cs="Times New Roman"/>
                <w:color w:val="000000"/>
                <w:kern w:val="0"/>
                <w:sz w:val="24"/>
                <w:szCs w:val="24"/>
                <w:lang w:val="ru-RU" w:eastAsia="en-US" w:bidi="ar-SA"/>
              </w:rPr>
              <w:t>позиция 91</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Ножницы для резки пластиковых труб</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i w:val="false"/>
                <w:caps w:val="false"/>
                <w:smallCaps w:val="false"/>
                <w:color w:val="333333"/>
                <w:spacing w:val="0"/>
                <w:kern w:val="0"/>
                <w:sz w:val="22"/>
                <w:szCs w:val="22"/>
                <w:lang w:val="ru-RU" w:eastAsia="ru-RU" w:bidi="ar-SA"/>
              </w:rPr>
              <w:t>Максимальный диаметр трубы: 75 мм.</w:t>
            </w:r>
          </w:p>
          <w:p>
            <w:pPr>
              <w:pStyle w:val="Normal"/>
              <w:widowControl w:val="false"/>
              <w:numPr>
                <w:ilvl w:val="0"/>
                <w:numId w:val="62"/>
              </w:numPr>
              <w:tabs>
                <w:tab w:val="clear" w:pos="708"/>
                <w:tab w:val="left" w:pos="0" w:leader="none"/>
              </w:tabs>
              <w:ind w:left="0" w:hanging="0"/>
              <w:jc w:val="left"/>
              <w:rPr/>
            </w:pPr>
            <w:r>
              <w:rPr>
                <w:rStyle w:val="Strong9"/>
                <w:b w:val="false"/>
                <w:i w:val="false"/>
                <w:caps w:val="false"/>
                <w:smallCaps w:val="false"/>
                <w:color w:val="333333"/>
                <w:spacing w:val="0"/>
                <w:sz w:val="22"/>
                <w:szCs w:val="22"/>
              </w:rPr>
              <w:t>Минимальный диаметр трубы:</w:t>
            </w:r>
            <w:r>
              <w:rPr>
                <w:b w:val="false"/>
                <w:i w:val="false"/>
                <w:caps w:val="false"/>
                <w:smallCaps w:val="false"/>
                <w:color w:val="333333"/>
                <w:spacing w:val="0"/>
                <w:sz w:val="22"/>
                <w:szCs w:val="22"/>
              </w:rPr>
              <w:t> 3 мм.</w:t>
            </w:r>
          </w:p>
          <w:p>
            <w:pPr>
              <w:pStyle w:val="Normal"/>
              <w:widowControl w:val="false"/>
              <w:numPr>
                <w:ilvl w:val="0"/>
                <w:numId w:val="62"/>
              </w:numPr>
              <w:tabs>
                <w:tab w:val="clear" w:pos="708"/>
                <w:tab w:val="left" w:pos="0" w:leader="none"/>
              </w:tabs>
              <w:ind w:left="0" w:hanging="0"/>
              <w:jc w:val="left"/>
              <w:rPr/>
            </w:pPr>
            <w:r>
              <w:rPr>
                <w:rStyle w:val="Strong9"/>
                <w:b w:val="false"/>
                <w:i w:val="false"/>
                <w:caps w:val="false"/>
                <w:smallCaps w:val="false"/>
                <w:color w:val="333333"/>
                <w:spacing w:val="0"/>
                <w:sz w:val="22"/>
                <w:szCs w:val="22"/>
              </w:rPr>
              <w:t>Типы труб:</w:t>
            </w:r>
            <w:r>
              <w:rPr>
                <w:b w:val="false"/>
                <w:i w:val="false"/>
                <w:caps w:val="false"/>
                <w:smallCaps w:val="false"/>
                <w:color w:val="333333"/>
                <w:spacing w:val="0"/>
                <w:sz w:val="22"/>
                <w:szCs w:val="22"/>
              </w:rPr>
              <w:t> ПЭ (полиэтилен), PE-X (сшитый полиэтилен), ПП (полипропилен), ПБ, ПВДФ, металлопластиковые трубы.</w:t>
            </w:r>
          </w:p>
          <w:p>
            <w:pPr>
              <w:pStyle w:val="Normal"/>
              <w:widowControl w:val="false"/>
              <w:numPr>
                <w:ilvl w:val="0"/>
                <w:numId w:val="62"/>
              </w:numPr>
              <w:tabs>
                <w:tab w:val="clear" w:pos="708"/>
                <w:tab w:val="left" w:pos="0" w:leader="none"/>
              </w:tabs>
              <w:ind w:left="0" w:hanging="0"/>
              <w:jc w:val="left"/>
              <w:rPr/>
            </w:pPr>
            <w:r>
              <w:rPr>
                <w:rStyle w:val="Strong9"/>
                <w:b w:val="false"/>
                <w:i w:val="false"/>
                <w:caps w:val="false"/>
                <w:smallCaps w:val="false"/>
                <w:color w:val="333333"/>
                <w:spacing w:val="0"/>
                <w:sz w:val="22"/>
                <w:szCs w:val="22"/>
              </w:rPr>
              <w:t>Материал резцов (губок):</w:t>
            </w:r>
            <w:r>
              <w:rPr>
                <w:b w:val="false"/>
                <w:i w:val="false"/>
                <w:caps w:val="false"/>
                <w:smallCaps w:val="false"/>
                <w:color w:val="333333"/>
                <w:spacing w:val="0"/>
                <w:sz w:val="22"/>
                <w:szCs w:val="22"/>
              </w:rPr>
              <w:t> быстрорежущая сталь.</w:t>
            </w:r>
          </w:p>
          <w:p>
            <w:pPr>
              <w:pStyle w:val="Normal"/>
              <w:widowControl w:val="false"/>
              <w:numPr>
                <w:ilvl w:val="0"/>
                <w:numId w:val="62"/>
              </w:numPr>
              <w:tabs>
                <w:tab w:val="clear" w:pos="708"/>
                <w:tab w:val="left" w:pos="0" w:leader="none"/>
              </w:tabs>
              <w:ind w:left="0" w:hanging="0"/>
              <w:jc w:val="left"/>
              <w:rPr/>
            </w:pPr>
            <w:r>
              <w:rPr>
                <w:rStyle w:val="Strong9"/>
                <w:b w:val="false"/>
                <w:i w:val="false"/>
                <w:caps w:val="false"/>
                <w:smallCaps w:val="false"/>
                <w:color w:val="333333"/>
                <w:spacing w:val="0"/>
                <w:sz w:val="22"/>
                <w:szCs w:val="22"/>
              </w:rPr>
              <w:t>Материал корпуса (рукояток):</w:t>
            </w:r>
            <w:r>
              <w:rPr>
                <w:b w:val="false"/>
                <w:i w:val="false"/>
                <w:caps w:val="false"/>
                <w:smallCaps w:val="false"/>
                <w:color w:val="333333"/>
                <w:spacing w:val="0"/>
                <w:sz w:val="22"/>
                <w:szCs w:val="22"/>
              </w:rPr>
              <w:t> алюминиевый сплав.</w:t>
            </w:r>
          </w:p>
          <w:p>
            <w:pPr>
              <w:pStyle w:val="Normal"/>
              <w:widowControl w:val="false"/>
              <w:numPr>
                <w:ilvl w:val="0"/>
                <w:numId w:val="62"/>
              </w:numPr>
              <w:tabs>
                <w:tab w:val="clear" w:pos="708"/>
                <w:tab w:val="left" w:pos="0" w:leader="none"/>
              </w:tabs>
              <w:ind w:left="0" w:hanging="0"/>
              <w:jc w:val="left"/>
              <w:rPr/>
            </w:pPr>
            <w:r>
              <w:rPr>
                <w:rStyle w:val="Strong9"/>
                <w:b w:val="false"/>
                <w:i w:val="false"/>
                <w:caps w:val="false"/>
                <w:smallCaps w:val="false"/>
                <w:color w:val="333333"/>
                <w:spacing w:val="0"/>
                <w:sz w:val="22"/>
                <w:szCs w:val="22"/>
              </w:rPr>
              <w:t>Покрытие рукояток:</w:t>
            </w:r>
            <w:r>
              <w:rPr>
                <w:b w:val="false"/>
                <w:i w:val="false"/>
                <w:caps w:val="false"/>
                <w:smallCaps w:val="false"/>
                <w:color w:val="333333"/>
                <w:spacing w:val="0"/>
                <w:sz w:val="22"/>
                <w:szCs w:val="22"/>
              </w:rPr>
              <w:t> порошковое.</w:t>
            </w:r>
          </w:p>
          <w:p>
            <w:pPr>
              <w:pStyle w:val="Normal"/>
              <w:widowControl w:val="false"/>
              <w:numPr>
                <w:ilvl w:val="0"/>
                <w:numId w:val="62"/>
              </w:numPr>
              <w:tabs>
                <w:tab w:val="clear" w:pos="708"/>
                <w:tab w:val="left" w:pos="0" w:leader="none"/>
              </w:tabs>
              <w:ind w:left="0" w:hanging="0"/>
              <w:jc w:val="left"/>
              <w:rPr/>
            </w:pPr>
            <w:r>
              <w:rPr>
                <w:rStyle w:val="Strong9"/>
                <w:b w:val="false"/>
                <w:i w:val="false"/>
                <w:caps w:val="false"/>
                <w:smallCaps w:val="false"/>
                <w:color w:val="333333"/>
                <w:spacing w:val="0"/>
                <w:sz w:val="22"/>
                <w:szCs w:val="22"/>
              </w:rPr>
              <w:t>Форма лезвия:</w:t>
            </w:r>
            <w:r>
              <w:rPr>
                <w:b w:val="false"/>
                <w:i w:val="false"/>
                <w:caps w:val="false"/>
                <w:smallCaps w:val="false"/>
                <w:color w:val="333333"/>
                <w:spacing w:val="0"/>
                <w:sz w:val="22"/>
                <w:szCs w:val="22"/>
              </w:rPr>
              <w:t> V-образная, из нержавеющей стали.</w:t>
            </w:r>
          </w:p>
          <w:p>
            <w:pPr>
              <w:pStyle w:val="Normal"/>
              <w:widowControl w:val="false"/>
              <w:numPr>
                <w:ilvl w:val="0"/>
                <w:numId w:val="62"/>
              </w:numPr>
              <w:tabs>
                <w:tab w:val="clear" w:pos="708"/>
                <w:tab w:val="left" w:pos="0" w:leader="none"/>
              </w:tabs>
              <w:ind w:left="0" w:hanging="0"/>
              <w:jc w:val="left"/>
              <w:rPr/>
            </w:pPr>
            <w:r>
              <w:rPr>
                <w:rStyle w:val="Strong9"/>
                <w:b w:val="false"/>
                <w:i w:val="false"/>
                <w:caps w:val="false"/>
                <w:smallCaps w:val="false"/>
                <w:color w:val="333333"/>
                <w:spacing w:val="0"/>
                <w:sz w:val="22"/>
                <w:szCs w:val="22"/>
              </w:rPr>
              <w:t>Возврат лезвия:</w:t>
            </w:r>
            <w:r>
              <w:rPr>
                <w:b w:val="false"/>
                <w:i w:val="false"/>
                <w:caps w:val="false"/>
                <w:smallCaps w:val="false"/>
                <w:color w:val="333333"/>
                <w:spacing w:val="0"/>
                <w:sz w:val="22"/>
                <w:szCs w:val="22"/>
              </w:rPr>
              <w:t> автоматический.</w:t>
            </w:r>
          </w:p>
          <w:p>
            <w:pPr>
              <w:pStyle w:val="Normal"/>
              <w:widowControl w:val="false"/>
              <w:numPr>
                <w:ilvl w:val="0"/>
                <w:numId w:val="62"/>
              </w:numPr>
              <w:tabs>
                <w:tab w:val="clear" w:pos="708"/>
                <w:tab w:val="left" w:pos="0" w:leader="none"/>
              </w:tabs>
              <w:ind w:left="0" w:hanging="0"/>
              <w:jc w:val="left"/>
              <w:rPr/>
            </w:pPr>
            <w:r>
              <w:rPr>
                <w:rStyle w:val="Strong9"/>
                <w:b w:val="false"/>
                <w:i w:val="false"/>
                <w:caps w:val="false"/>
                <w:smallCaps w:val="false"/>
                <w:color w:val="333333"/>
                <w:spacing w:val="0"/>
                <w:sz w:val="22"/>
                <w:szCs w:val="22"/>
              </w:rPr>
              <w:t>Вес:</w:t>
            </w:r>
            <w:r>
              <w:rPr>
                <w:b w:val="false"/>
                <w:i w:val="false"/>
                <w:caps w:val="false"/>
                <w:smallCaps w:val="false"/>
                <w:color w:val="333333"/>
                <w:spacing w:val="0"/>
                <w:sz w:val="22"/>
                <w:szCs w:val="22"/>
              </w:rPr>
              <w:t> 1,17 кг.</w:t>
            </w:r>
          </w:p>
          <w:p>
            <w:pPr>
              <w:pStyle w:val="Normal"/>
              <w:widowControl w:val="false"/>
              <w:numPr>
                <w:ilvl w:val="0"/>
                <w:numId w:val="62"/>
              </w:numPr>
              <w:tabs>
                <w:tab w:val="clear" w:pos="708"/>
                <w:tab w:val="left" w:pos="0" w:leader="none"/>
              </w:tabs>
              <w:ind w:left="0" w:hanging="0"/>
              <w:jc w:val="left"/>
              <w:rPr/>
            </w:pPr>
            <w:r>
              <w:rPr>
                <w:rStyle w:val="Strong9"/>
                <w:b w:val="false"/>
                <w:i w:val="false"/>
                <w:caps w:val="false"/>
                <w:smallCaps w:val="false"/>
                <w:color w:val="333333"/>
                <w:spacing w:val="0"/>
                <w:sz w:val="22"/>
                <w:szCs w:val="22"/>
              </w:rPr>
              <w:t>Класс товара:</w:t>
            </w:r>
            <w:r>
              <w:rPr>
                <w:b w:val="false"/>
                <w:i w:val="false"/>
                <w:caps w:val="false"/>
                <w:smallCaps w:val="false"/>
                <w:color w:val="333333"/>
                <w:spacing w:val="0"/>
                <w:sz w:val="22"/>
                <w:szCs w:val="22"/>
              </w:rPr>
              <w:t> профессиональный</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center"/>
              <w:rPr>
                <w:rFonts w:ascii="Times New Roman" w:hAnsi="Times New Roman" w:cs="Times New Roman"/>
                <w:sz w:val="22"/>
                <w:szCs w:val="22"/>
              </w:rPr>
            </w:pPr>
            <w:r>
              <w:rPr>
                <w:rFonts w:eastAsia="Calibri" w:cs="Times New Roman"/>
                <w:color w:val="000000"/>
                <w:kern w:val="0"/>
                <w:sz w:val="22"/>
                <w:szCs w:val="22"/>
                <w:lang w:val="ru-RU" w:eastAsia="en-US" w:bidi="ar-SA"/>
              </w:rPr>
              <w:t>92</w:t>
            </w:r>
          </w:p>
        </w:tc>
        <w:tc>
          <w:tcPr>
            <w:tcW w:w="1517" w:type="dxa"/>
            <w:tcBorders>
              <w:top w:val="nil"/>
              <w:right w:val="nil"/>
            </w:tcBorders>
            <w:vAlign w:val="center"/>
          </w:tcPr>
          <w:p>
            <w:pPr>
              <w:pStyle w:val="Normal"/>
              <w:widowControl w:val="false"/>
              <w:jc w:val="left"/>
              <w:rPr>
                <w:sz w:val="24"/>
                <w:szCs w:val="24"/>
              </w:rPr>
            </w:pPr>
            <w:r>
              <w:rPr>
                <w:rFonts w:eastAsia="Calibri" w:cs="Times New Roman"/>
                <w:color w:val="000000"/>
                <w:kern w:val="0"/>
                <w:sz w:val="24"/>
                <w:szCs w:val="24"/>
                <w:lang w:val="ru-RU" w:eastAsia="en-US" w:bidi="ar-SA"/>
              </w:rPr>
              <w:t>позиция 92</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Пассатижи диэлектрические</w:t>
            </w:r>
          </w:p>
          <w:p>
            <w:pPr>
              <w:pStyle w:val="Normal"/>
              <w:widowControl w:val="false"/>
              <w:jc w:val="left"/>
              <w:rPr>
                <w:rFonts w:ascii="Times New Roman" w:hAnsi="Times New Roman"/>
                <w:sz w:val="24"/>
                <w:szCs w:val="24"/>
              </w:rPr>
            </w:pPr>
            <w:r>
              <w:rPr>
                <w:sz w:val="24"/>
                <w:szCs w:val="24"/>
              </w:rPr>
              <w:t>180мм</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Длина:</w:t>
            </w:r>
            <w:r>
              <w:rPr>
                <w:rFonts w:eastAsia="Times New Roman" w:cs="Times New Roman"/>
                <w:b w:val="false"/>
                <w:bCs w:val="false"/>
                <w:color w:val="333333"/>
                <w:kern w:val="0"/>
                <w:sz w:val="22"/>
                <w:szCs w:val="22"/>
                <w:lang w:val="ru-RU" w:eastAsia="ru-RU" w:bidi="ar-SA"/>
              </w:rPr>
              <w:t> 180 мм.</w:t>
            </w:r>
          </w:p>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Материал губок:</w:t>
            </w:r>
            <w:r>
              <w:rPr>
                <w:rFonts w:eastAsia="Times New Roman" w:cs="Times New Roman"/>
                <w:b w:val="false"/>
                <w:bCs w:val="false"/>
                <w:color w:val="333333"/>
                <w:kern w:val="0"/>
                <w:sz w:val="22"/>
                <w:szCs w:val="22"/>
                <w:lang w:val="ru-RU" w:eastAsia="ru-RU" w:bidi="ar-SA"/>
              </w:rPr>
              <w:t> углеродистая инструментальная сталь. Твёрдость закалки — 57–60 HRC.</w:t>
            </w:r>
          </w:p>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Форма губок:</w:t>
            </w:r>
            <w:r>
              <w:rPr>
                <w:rFonts w:eastAsia="Times New Roman" w:cs="Times New Roman"/>
                <w:b w:val="false"/>
                <w:bCs w:val="false"/>
                <w:color w:val="333333"/>
                <w:kern w:val="0"/>
                <w:sz w:val="22"/>
                <w:szCs w:val="22"/>
                <w:lang w:val="ru-RU" w:eastAsia="ru-RU" w:bidi="ar-SA"/>
              </w:rPr>
              <w:t> прямая с полукругом и режущей кромкой.</w:t>
            </w:r>
          </w:p>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Насечка на губках:</w:t>
            </w:r>
            <w:r>
              <w:rPr>
                <w:rFonts w:eastAsia="Times New Roman" w:cs="Times New Roman"/>
                <w:b w:val="false"/>
                <w:bCs w:val="false"/>
                <w:color w:val="333333"/>
                <w:kern w:val="0"/>
                <w:sz w:val="22"/>
                <w:szCs w:val="22"/>
                <w:lang w:val="ru-RU" w:eastAsia="ru-RU" w:bidi="ar-SA"/>
              </w:rPr>
              <w:t> частичная</w:t>
            </w:r>
          </w:p>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Материал рукояток:</w:t>
            </w:r>
            <w:r>
              <w:rPr>
                <w:rFonts w:eastAsia="Times New Roman" w:cs="Times New Roman"/>
                <w:b w:val="false"/>
                <w:bCs w:val="false"/>
                <w:color w:val="333333"/>
                <w:kern w:val="0"/>
                <w:sz w:val="22"/>
                <w:szCs w:val="22"/>
                <w:lang w:val="ru-RU" w:eastAsia="ru-RU" w:bidi="ar-SA"/>
              </w:rPr>
              <w:t> двухкомпонентный пластик (обрезиненные чехлы)</w:t>
            </w:r>
          </w:p>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Дополнительные элементы:</w:t>
            </w:r>
            <w:r>
              <w:rPr>
                <w:rFonts w:eastAsia="Times New Roman" w:cs="Times New Roman"/>
                <w:b w:val="false"/>
                <w:bCs w:val="false"/>
                <w:color w:val="333333"/>
                <w:kern w:val="0"/>
                <w:sz w:val="22"/>
                <w:szCs w:val="22"/>
                <w:lang w:val="ru-RU" w:eastAsia="ru-RU" w:bidi="ar-SA"/>
              </w:rPr>
              <w:t> в шарнирной части расположены боковые кусачки. Они позволяют перекусывать незакалённую стальную проволоку и гвозди толщиной до 3 мм без чрезмерных усилий на рукоятках.</w:t>
            </w:r>
          </w:p>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Вес:</w:t>
            </w:r>
            <w:r>
              <w:rPr>
                <w:rFonts w:eastAsia="Times New Roman" w:cs="Times New Roman"/>
                <w:b w:val="false"/>
                <w:bCs w:val="false"/>
                <w:color w:val="333333"/>
                <w:kern w:val="0"/>
                <w:sz w:val="22"/>
                <w:szCs w:val="22"/>
                <w:lang w:val="ru-RU" w:eastAsia="ru-RU" w:bidi="ar-SA"/>
              </w:rPr>
              <w:t> примерно 0,27–0,274 кг.</w:t>
            </w:r>
          </w:p>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Габариты (с упаковкой):</w:t>
            </w:r>
            <w:r>
              <w:rPr>
                <w:rFonts w:eastAsia="Times New Roman" w:cs="Times New Roman"/>
                <w:b w:val="false"/>
                <w:bCs w:val="false"/>
                <w:color w:val="333333"/>
                <w:kern w:val="0"/>
                <w:sz w:val="22"/>
                <w:szCs w:val="22"/>
                <w:lang w:val="ru-RU" w:eastAsia="ru-RU" w:bidi="ar-SA"/>
              </w:rPr>
              <w:t> п</w:t>
            </w:r>
            <w:r>
              <w:rPr>
                <w:rFonts w:eastAsia="Times New Roman" w:cs="Times New Roman"/>
                <w:color w:val="333333"/>
                <w:kern w:val="0"/>
                <w:sz w:val="22"/>
                <w:szCs w:val="22"/>
                <w:lang w:val="ru-RU" w:eastAsia="ru-RU" w:bidi="ar-SA"/>
              </w:rPr>
              <w:t>римерно 230×75×20 мм</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center"/>
              <w:rPr>
                <w:rFonts w:ascii="Times New Roman" w:hAnsi="Times New Roman" w:eastAsia="Calibri" w:cs="Times New Roman"/>
                <w:color w:val="000000"/>
                <w:sz w:val="22"/>
                <w:szCs w:val="22"/>
              </w:rPr>
            </w:pPr>
            <w:r>
              <w:rPr>
                <w:rFonts w:eastAsia="Calibri" w:cs="Times New Roman"/>
                <w:color w:val="000000"/>
                <w:sz w:val="22"/>
                <w:szCs w:val="22"/>
              </w:rPr>
            </w:r>
          </w:p>
          <w:p>
            <w:pPr>
              <w:pStyle w:val="Normal"/>
              <w:widowControl w:val="false"/>
              <w:suppressAutoHyphens w:val="true"/>
              <w:spacing w:before="0" w:after="0"/>
              <w:jc w:val="center"/>
              <w:rPr>
                <w:rFonts w:ascii="Times New Roman" w:hAnsi="Times New Roman" w:eastAsia="Calibri" w:cs="Times New Roman"/>
                <w:color w:val="000000"/>
                <w:sz w:val="22"/>
                <w:szCs w:val="22"/>
              </w:rPr>
            </w:pPr>
            <w:r>
              <w:rPr>
                <w:rFonts w:eastAsia="Calibri" w:cs="Times New Roman"/>
                <w:color w:val="000000"/>
                <w:kern w:val="0"/>
                <w:sz w:val="22"/>
                <w:szCs w:val="22"/>
                <w:lang w:val="ru-RU" w:eastAsia="en-US" w:bidi="ar-SA"/>
              </w:rPr>
              <w:t>93</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sz w:val="24"/>
                <w:szCs w:val="24"/>
              </w:rPr>
            </w:pPr>
            <w:r>
              <w:rPr>
                <w:rFonts w:eastAsia="Calibri" w:cs="Times New Roman"/>
                <w:color w:val="000000"/>
                <w:kern w:val="0"/>
                <w:sz w:val="24"/>
                <w:szCs w:val="24"/>
                <w:lang w:val="ru-RU" w:eastAsia="en-US" w:bidi="ar-SA"/>
              </w:rPr>
              <w:t>позиция 93</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Плоскогубцы 160мм</w:t>
            </w:r>
          </w:p>
          <w:p>
            <w:pPr>
              <w:pStyle w:val="Normal"/>
              <w:widowControl w:val="false"/>
              <w:jc w:val="left"/>
              <w:rPr>
                <w:rFonts w:ascii="Times New Roman" w:hAnsi="Times New Roman"/>
                <w:sz w:val="24"/>
                <w:szCs w:val="24"/>
              </w:rPr>
            </w:pPr>
            <w:r>
              <w:rPr>
                <w:sz w:val="24"/>
                <w:szCs w:val="24"/>
              </w:rPr>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Длина:</w:t>
            </w:r>
            <w:r>
              <w:rPr>
                <w:rFonts w:eastAsia="Times New Roman" w:cs="Times New Roman"/>
                <w:b w:val="false"/>
                <w:bCs w:val="false"/>
                <w:color w:val="333333"/>
                <w:kern w:val="0"/>
                <w:sz w:val="22"/>
                <w:szCs w:val="22"/>
                <w:lang w:val="ru-RU" w:eastAsia="ru-RU" w:bidi="ar-SA"/>
              </w:rPr>
              <w:t> 160 мм.</w:t>
            </w:r>
          </w:p>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Материал губок:</w:t>
            </w:r>
            <w:r>
              <w:rPr>
                <w:rFonts w:eastAsia="Times New Roman" w:cs="Times New Roman"/>
                <w:b w:val="false"/>
                <w:bCs w:val="false"/>
                <w:color w:val="333333"/>
                <w:kern w:val="0"/>
                <w:sz w:val="22"/>
                <w:szCs w:val="22"/>
                <w:lang w:val="ru-RU" w:eastAsia="ru-RU" w:bidi="ar-SA"/>
              </w:rPr>
              <w:t> хромомолибденовая сталь (CrMo).</w:t>
            </w:r>
          </w:p>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Покрытие губок:</w:t>
            </w:r>
            <w:r>
              <w:rPr>
                <w:rFonts w:eastAsia="Times New Roman" w:cs="Times New Roman"/>
                <w:b w:val="false"/>
                <w:bCs w:val="false"/>
                <w:color w:val="333333"/>
                <w:kern w:val="0"/>
                <w:sz w:val="22"/>
                <w:szCs w:val="22"/>
                <w:lang w:val="ru-RU" w:eastAsia="ru-RU" w:bidi="ar-SA"/>
              </w:rPr>
              <w:t> хромированное</w:t>
            </w:r>
          </w:p>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Рукоятки:</w:t>
            </w:r>
            <w:r>
              <w:rPr>
                <w:rFonts w:eastAsia="Times New Roman" w:cs="Times New Roman"/>
                <w:b w:val="false"/>
                <w:bCs w:val="false"/>
                <w:color w:val="333333"/>
                <w:kern w:val="0"/>
                <w:sz w:val="22"/>
                <w:szCs w:val="22"/>
                <w:lang w:val="ru-RU" w:eastAsia="ru-RU" w:bidi="ar-SA"/>
              </w:rPr>
              <w:t> двухкомпонентные, маслобензостойкие.</w:t>
            </w:r>
          </w:p>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Особенности:</w:t>
            </w:r>
            <w:r>
              <w:rPr>
                <w:rFonts w:eastAsia="Times New Roman" w:cs="Times New Roman"/>
                <w:b w:val="false"/>
                <w:bCs w:val="false"/>
                <w:color w:val="333333"/>
                <w:kern w:val="0"/>
                <w:sz w:val="22"/>
                <w:szCs w:val="22"/>
                <w:lang w:val="ru-RU" w:eastAsia="ru-RU" w:bidi="ar-SA"/>
              </w:rPr>
              <w:t> эксцентриковый шарнир (повышает износостойкость и предотвращает люфты), зоны захвата для плоских и круглых деталей.</w:t>
            </w:r>
          </w:p>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Твердость рабочей части:</w:t>
            </w:r>
            <w:r>
              <w:rPr>
                <w:rFonts w:eastAsia="Times New Roman" w:cs="Times New Roman"/>
                <w:b w:val="false"/>
                <w:bCs w:val="false"/>
                <w:color w:val="333333"/>
                <w:kern w:val="0"/>
                <w:sz w:val="22"/>
                <w:szCs w:val="22"/>
                <w:lang w:val="ru-RU" w:eastAsia="ru-RU" w:bidi="ar-SA"/>
              </w:rPr>
              <w:t> 55–60 HRC.</w:t>
            </w:r>
          </w:p>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Вес:</w:t>
            </w:r>
            <w:r>
              <w:rPr>
                <w:rFonts w:eastAsia="Times New Roman" w:cs="Times New Roman"/>
                <w:b w:val="false"/>
                <w:bCs w:val="false"/>
                <w:color w:val="333333"/>
                <w:kern w:val="0"/>
                <w:sz w:val="22"/>
                <w:szCs w:val="22"/>
                <w:lang w:val="ru-RU" w:eastAsia="ru-RU" w:bidi="ar-SA"/>
              </w:rPr>
              <w:t> около 0,18–0,21 кг.</w:t>
            </w:r>
          </w:p>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Диэлектрическое покрытие:</w:t>
            </w:r>
            <w:r>
              <w:rPr>
                <w:rFonts w:eastAsia="Times New Roman" w:cs="Times New Roman"/>
                <w:b w:val="false"/>
                <w:bCs w:val="false"/>
                <w:color w:val="333333"/>
                <w:kern w:val="0"/>
                <w:sz w:val="22"/>
                <w:szCs w:val="22"/>
                <w:lang w:val="ru-RU" w:eastAsia="ru-RU" w:bidi="ar-SA"/>
              </w:rPr>
              <w:t> отсутствует.</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center"/>
              <w:rPr>
                <w:rFonts w:ascii="Times New Roman" w:hAnsi="Times New Roman" w:eastAsia="Calibri" w:cs="Times New Roman"/>
                <w:color w:val="000000"/>
                <w:sz w:val="22"/>
                <w:szCs w:val="22"/>
              </w:rPr>
            </w:pPr>
            <w:r>
              <w:rPr>
                <w:rFonts w:eastAsia="Calibri" w:cs="Times New Roman"/>
                <w:color w:val="000000"/>
                <w:kern w:val="0"/>
                <w:sz w:val="22"/>
                <w:szCs w:val="22"/>
                <w:lang w:val="ru-RU" w:eastAsia="en-US" w:bidi="ar-SA"/>
              </w:rPr>
              <w:t>94</w:t>
            </w:r>
          </w:p>
        </w:tc>
        <w:tc>
          <w:tcPr>
            <w:tcW w:w="1517" w:type="dxa"/>
            <w:tcBorders>
              <w:top w:val="nil"/>
              <w:right w:val="nil"/>
            </w:tcBorders>
            <w:vAlign w:val="center"/>
          </w:tcPr>
          <w:p>
            <w:pPr>
              <w:pStyle w:val="Normal"/>
              <w:widowControl w:val="false"/>
              <w:jc w:val="left"/>
              <w:rPr>
                <w:sz w:val="24"/>
                <w:szCs w:val="24"/>
              </w:rPr>
            </w:pPr>
            <w:r>
              <w:rPr>
                <w:rFonts w:eastAsia="Calibri" w:cs="Times New Roman"/>
                <w:color w:val="000000"/>
                <w:kern w:val="0"/>
                <w:sz w:val="24"/>
                <w:szCs w:val="24"/>
                <w:lang w:val="ru-RU" w:eastAsia="en-US" w:bidi="ar-SA"/>
              </w:rPr>
              <w:t>позиция 94</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t>Плоскогубцы 200мм</w:t>
            </w:r>
          </w:p>
          <w:p>
            <w:pPr>
              <w:pStyle w:val="Normal"/>
              <w:widowControl w:val="false"/>
              <w:jc w:val="left"/>
              <w:rPr>
                <w:rFonts w:ascii="Times New Roman" w:hAnsi="Times New Roman"/>
                <w:sz w:val="24"/>
                <w:szCs w:val="24"/>
              </w:rPr>
            </w:pPr>
            <w:r>
              <w:rPr>
                <w:sz w:val="24"/>
                <w:szCs w:val="24"/>
              </w:rPr>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Тип:</w:t>
            </w:r>
            <w:r>
              <w:rPr>
                <w:rFonts w:eastAsia="Times New Roman" w:cs="Times New Roman"/>
                <w:b w:val="false"/>
                <w:bCs w:val="false"/>
                <w:color w:val="333333"/>
                <w:kern w:val="0"/>
                <w:sz w:val="22"/>
                <w:szCs w:val="22"/>
                <w:lang w:val="ru-RU" w:eastAsia="ru-RU" w:bidi="ar-SA"/>
              </w:rPr>
              <w:t> плоскогубцы.</w:t>
            </w:r>
          </w:p>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Длина:</w:t>
            </w:r>
            <w:hyperlink r:id="rId17" w:tgtFrame="_blank">
              <w:r>
                <w:rPr>
                  <w:rFonts w:eastAsia="Times New Roman" w:cs="Times New Roman"/>
                  <w:b w:val="false"/>
                  <w:bCs w:val="false"/>
                  <w:color w:val="333333"/>
                  <w:kern w:val="0"/>
                  <w:sz w:val="22"/>
                  <w:szCs w:val="22"/>
                  <w:lang w:val="ru-RU" w:eastAsia="ru-RU" w:bidi="ar-SA"/>
                </w:rPr>
                <w:t> 200 мм.</w:t>
              </w:r>
            </w:hyperlink>
          </w:p>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Материал губок:</w:t>
            </w:r>
            <w:r>
              <w:rPr>
                <w:rFonts w:eastAsia="Times New Roman" w:cs="Times New Roman"/>
                <w:b w:val="false"/>
                <w:bCs w:val="false"/>
                <w:color w:val="333333"/>
                <w:kern w:val="0"/>
                <w:sz w:val="22"/>
                <w:szCs w:val="22"/>
                <w:lang w:val="ru-RU" w:eastAsia="ru-RU" w:bidi="ar-SA"/>
              </w:rPr>
              <w:t> инструментальная хромомолибденовая сталь (CrMo) с твёрдостью 58 HRC.</w:t>
            </w:r>
          </w:p>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Форма губок:</w:t>
            </w:r>
            <w:r>
              <w:rPr>
                <w:rFonts w:eastAsia="Times New Roman" w:cs="Times New Roman"/>
                <w:b w:val="false"/>
                <w:bCs w:val="false"/>
                <w:color w:val="333333"/>
                <w:kern w:val="0"/>
                <w:sz w:val="22"/>
                <w:szCs w:val="22"/>
                <w:lang w:val="ru-RU" w:eastAsia="ru-RU" w:bidi="ar-SA"/>
              </w:rPr>
              <w:t> прямая с полукругом и режущей кромкой. Режущая кромка позволяет перекусывать мягкую проволоку.</w:t>
            </w:r>
          </w:p>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Материал рукояток:</w:t>
            </w:r>
            <w:r>
              <w:rPr>
                <w:rFonts w:eastAsia="Times New Roman" w:cs="Times New Roman"/>
                <w:b w:val="false"/>
                <w:bCs w:val="false"/>
                <w:color w:val="333333"/>
                <w:kern w:val="0"/>
                <w:sz w:val="22"/>
                <w:szCs w:val="22"/>
                <w:lang w:val="ru-RU" w:eastAsia="ru-RU" w:bidi="ar-SA"/>
              </w:rPr>
              <w:t> двухкомпонентные (чехлы с обрезиненным покрытием).</w:t>
            </w:r>
          </w:p>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Свойства рукояток:</w:t>
            </w:r>
            <w:r>
              <w:rPr>
                <w:rFonts w:eastAsia="Times New Roman" w:cs="Times New Roman"/>
                <w:b w:val="false"/>
                <w:bCs w:val="false"/>
                <w:color w:val="333333"/>
                <w:kern w:val="0"/>
                <w:sz w:val="22"/>
                <w:szCs w:val="22"/>
                <w:lang w:val="ru-RU" w:eastAsia="ru-RU" w:bidi="ar-SA"/>
              </w:rPr>
              <w:t> эргономичные, маслобензостойкие.</w:t>
            </w:r>
          </w:p>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Вес:</w:t>
            </w:r>
            <w:r>
              <w:rPr>
                <w:rFonts w:eastAsia="Times New Roman" w:cs="Times New Roman"/>
                <w:b w:val="false"/>
                <w:bCs w:val="false"/>
                <w:color w:val="333333"/>
                <w:kern w:val="0"/>
                <w:sz w:val="22"/>
                <w:szCs w:val="22"/>
                <w:lang w:val="ru-RU" w:eastAsia="ru-RU" w:bidi="ar-SA"/>
              </w:rPr>
              <w:t> около 0,48 кг.</w:t>
            </w:r>
          </w:p>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Диэлектрическое покрытие:</w:t>
            </w:r>
            <w:r>
              <w:rPr>
                <w:rFonts w:eastAsia="Times New Roman" w:cs="Times New Roman"/>
                <w:b w:val="false"/>
                <w:bCs w:val="false"/>
                <w:color w:val="333333"/>
                <w:kern w:val="0"/>
                <w:sz w:val="22"/>
                <w:szCs w:val="22"/>
                <w:lang w:val="ru-RU" w:eastAsia="ru-RU" w:bidi="ar-SA"/>
              </w:rPr>
              <w:t> отсутствует.</w:t>
            </w:r>
          </w:p>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Насечка на губках:</w:t>
            </w:r>
            <w:r>
              <w:rPr>
                <w:rFonts w:eastAsia="Times New Roman" w:cs="Times New Roman"/>
                <w:b w:val="false"/>
                <w:bCs w:val="false"/>
                <w:color w:val="333333"/>
                <w:kern w:val="0"/>
                <w:sz w:val="22"/>
                <w:szCs w:val="22"/>
                <w:lang w:val="ru-RU" w:eastAsia="ru-RU" w:bidi="ar-SA"/>
              </w:rPr>
              <w:t> частичная.</w:t>
            </w:r>
          </w:p>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Конструкция:</w:t>
            </w:r>
            <w:r>
              <w:rPr>
                <w:rFonts w:eastAsia="Times New Roman" w:cs="Times New Roman"/>
                <w:b w:val="false"/>
                <w:bCs w:val="false"/>
                <w:color w:val="333333"/>
                <w:kern w:val="0"/>
                <w:sz w:val="22"/>
                <w:szCs w:val="22"/>
                <w:lang w:val="ru-RU" w:eastAsia="ru-RU" w:bidi="ar-SA"/>
              </w:rPr>
              <w:t> шарнирно-губцевая, выполнена по стандартной схеме с надёжной заклёпкой без люфта.</w:t>
            </w:r>
          </w:p>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Цвет рукояток:</w:t>
            </w:r>
            <w:r>
              <w:rPr>
                <w:rFonts w:eastAsia="Times New Roman" w:cs="Times New Roman"/>
                <w:b w:val="false"/>
                <w:bCs w:val="false"/>
                <w:color w:val="333333"/>
                <w:kern w:val="0"/>
                <w:sz w:val="22"/>
                <w:szCs w:val="22"/>
                <w:lang w:val="ru-RU" w:eastAsia="ru-RU" w:bidi="ar-SA"/>
              </w:rPr>
              <w:t> чёрный с красным.</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center"/>
              <w:rPr>
                <w:rFonts w:ascii="Times New Roman" w:hAnsi="Times New Roman" w:eastAsia="Calibri" w:cs="Times New Roman"/>
                <w:color w:val="000000"/>
                <w:sz w:val="22"/>
                <w:szCs w:val="22"/>
              </w:rPr>
            </w:pPr>
            <w:r>
              <w:rPr>
                <w:rFonts w:eastAsia="Calibri" w:cs="Times New Roman"/>
                <w:color w:val="000000"/>
                <w:kern w:val="0"/>
                <w:sz w:val="22"/>
                <w:szCs w:val="22"/>
                <w:lang w:val="ru-RU" w:eastAsia="en-US" w:bidi="ar-SA"/>
              </w:rPr>
              <w:t>95</w:t>
            </w:r>
          </w:p>
        </w:tc>
        <w:tc>
          <w:tcPr>
            <w:tcW w:w="1517" w:type="dxa"/>
            <w:tcBorders>
              <w:top w:val="nil"/>
              <w:right w:val="nil"/>
            </w:tcBorders>
            <w:vAlign w:val="center"/>
          </w:tcPr>
          <w:p>
            <w:pPr>
              <w:pStyle w:val="Normal"/>
              <w:widowControl w:val="false"/>
              <w:jc w:val="left"/>
              <w:rPr>
                <w:sz w:val="24"/>
                <w:szCs w:val="24"/>
              </w:rPr>
            </w:pPr>
            <w:r>
              <w:rPr>
                <w:rFonts w:eastAsia="Calibri" w:cs="Times New Roman"/>
                <w:color w:val="000000"/>
                <w:kern w:val="0"/>
                <w:sz w:val="24"/>
                <w:szCs w:val="24"/>
                <w:lang w:val="ru-RU" w:eastAsia="en-US" w:bidi="ar-SA"/>
              </w:rPr>
              <w:t>позиция 95</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Плоскогубцы никелированные</w:t>
            </w:r>
          </w:p>
          <w:p>
            <w:pPr>
              <w:pStyle w:val="Normal"/>
              <w:widowControl w:val="false"/>
              <w:jc w:val="left"/>
              <w:rPr>
                <w:rFonts w:ascii="Times New Roman" w:hAnsi="Times New Roman"/>
                <w:sz w:val="24"/>
                <w:szCs w:val="24"/>
              </w:rPr>
            </w:pPr>
            <w:r>
              <w:rPr>
                <w:sz w:val="24"/>
                <w:szCs w:val="24"/>
              </w:rPr>
              <w:t>200мм</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Тип инструмента </w:t>
            </w:r>
            <w:r>
              <w:rPr>
                <w:rFonts w:eastAsia="Times New Roman" w:cs="Times New Roman"/>
                <w:b w:val="false"/>
                <w:bCs w:val="false"/>
                <w:color w:val="333333"/>
                <w:kern w:val="0"/>
                <w:sz w:val="22"/>
                <w:szCs w:val="22"/>
                <w:lang w:val="ru-RU" w:eastAsia="ru-RU" w:bidi="ar-SA"/>
              </w:rPr>
              <w:t>Плоскогубцы</w:t>
            </w:r>
          </w:p>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Длина </w:t>
            </w:r>
            <w:r>
              <w:rPr>
                <w:rFonts w:eastAsia="Times New Roman" w:cs="Times New Roman"/>
                <w:b w:val="false"/>
                <w:bCs w:val="false"/>
                <w:color w:val="333333"/>
                <w:kern w:val="0"/>
                <w:sz w:val="22"/>
                <w:szCs w:val="22"/>
                <w:lang w:val="ru-RU" w:eastAsia="ru-RU" w:bidi="ar-SA"/>
              </w:rPr>
              <w:t>200 мм</w:t>
            </w:r>
          </w:p>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Материал рабочей части (губок) </w:t>
            </w:r>
            <w:r>
              <w:rPr>
                <w:rFonts w:eastAsia="Times New Roman" w:cs="Times New Roman"/>
                <w:b w:val="false"/>
                <w:bCs w:val="false"/>
                <w:color w:val="333333"/>
                <w:kern w:val="0"/>
                <w:sz w:val="22"/>
                <w:szCs w:val="22"/>
                <w:lang w:val="ru-RU" w:eastAsia="ru-RU" w:bidi="ar-SA"/>
              </w:rPr>
              <w:t>Сталь 45</w:t>
            </w:r>
          </w:p>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Покрытие рабочей части </w:t>
            </w:r>
            <w:r>
              <w:rPr>
                <w:rFonts w:eastAsia="Times New Roman" w:cs="Times New Roman"/>
                <w:b w:val="false"/>
                <w:bCs w:val="false"/>
                <w:color w:val="333333"/>
                <w:kern w:val="0"/>
                <w:sz w:val="22"/>
                <w:szCs w:val="22"/>
                <w:lang w:val="ru-RU" w:eastAsia="ru-RU" w:bidi="ar-SA"/>
              </w:rPr>
              <w:t>Никелированное</w:t>
            </w:r>
          </w:p>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Твёрдость рабочих кромок </w:t>
            </w:r>
            <w:r>
              <w:rPr>
                <w:rFonts w:eastAsia="Times New Roman" w:cs="Times New Roman"/>
                <w:b w:val="false"/>
                <w:bCs w:val="false"/>
                <w:color w:val="333333"/>
                <w:kern w:val="0"/>
                <w:sz w:val="22"/>
                <w:szCs w:val="22"/>
                <w:lang w:val="ru-RU" w:eastAsia="ru-RU" w:bidi="ar-SA"/>
              </w:rPr>
              <w:t>53 HRC (закалка токами высокой частоты)</w:t>
            </w:r>
          </w:p>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Форма губок </w:t>
            </w:r>
            <w:r>
              <w:rPr>
                <w:rFonts w:eastAsia="Times New Roman" w:cs="Times New Roman"/>
                <w:b w:val="false"/>
                <w:bCs w:val="false"/>
                <w:color w:val="333333"/>
                <w:kern w:val="0"/>
                <w:sz w:val="22"/>
                <w:szCs w:val="22"/>
                <w:lang w:val="ru-RU" w:eastAsia="ru-RU" w:bidi="ar-SA"/>
              </w:rPr>
              <w:t>Прямая с двумя зонами захвата (для плоских и круглых деталей) и режущей кромкой</w:t>
            </w:r>
          </w:p>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Материал рукояток </w:t>
            </w:r>
            <w:r>
              <w:rPr>
                <w:rFonts w:eastAsia="Times New Roman" w:cs="Times New Roman"/>
                <w:b w:val="false"/>
                <w:bCs w:val="false"/>
                <w:color w:val="333333"/>
                <w:kern w:val="0"/>
                <w:sz w:val="22"/>
                <w:szCs w:val="22"/>
                <w:lang w:val="ru-RU" w:eastAsia="ru-RU" w:bidi="ar-SA"/>
              </w:rPr>
              <w:t>Двухкомпонентный пластик</w:t>
            </w:r>
          </w:p>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Диэлектрическое покрытие </w:t>
            </w:r>
            <w:r>
              <w:rPr>
                <w:rFonts w:eastAsia="Times New Roman" w:cs="Times New Roman"/>
                <w:b w:val="false"/>
                <w:bCs w:val="false"/>
                <w:color w:val="333333"/>
                <w:kern w:val="0"/>
                <w:sz w:val="22"/>
                <w:szCs w:val="22"/>
                <w:lang w:val="ru-RU" w:eastAsia="ru-RU" w:bidi="ar-SA"/>
              </w:rPr>
              <w:t>Нет</w:t>
            </w:r>
          </w:p>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Вес нетто </w:t>
            </w:r>
            <w:r>
              <w:rPr>
                <w:rFonts w:eastAsia="Times New Roman" w:cs="Times New Roman"/>
                <w:b w:val="false"/>
                <w:bCs w:val="false"/>
                <w:color w:val="333333"/>
                <w:kern w:val="0"/>
                <w:sz w:val="22"/>
                <w:szCs w:val="22"/>
                <w:lang w:val="ru-RU" w:eastAsia="ru-RU" w:bidi="ar-SA"/>
              </w:rPr>
              <w:t>0,383 кг</w:t>
            </w:r>
          </w:p>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Габариты: </w:t>
            </w:r>
            <w:r>
              <w:rPr>
                <w:rFonts w:eastAsia="Times New Roman" w:cs="Times New Roman"/>
                <w:b w:val="false"/>
                <w:bCs w:val="false"/>
                <w:color w:val="333333"/>
                <w:kern w:val="0"/>
                <w:sz w:val="22"/>
                <w:szCs w:val="22"/>
                <w:lang w:val="ru-RU" w:eastAsia="ru-RU" w:bidi="ar-SA"/>
              </w:rPr>
              <w:t>240×60×20 мм</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center"/>
              <w:rPr>
                <w:rFonts w:ascii="Times New Roman" w:hAnsi="Times New Roman" w:eastAsia="Calibri" w:cs="Times New Roman"/>
                <w:color w:val="000000"/>
                <w:sz w:val="22"/>
                <w:szCs w:val="22"/>
              </w:rPr>
            </w:pPr>
            <w:r>
              <w:rPr>
                <w:rFonts w:eastAsia="Calibri" w:cs="Times New Roman"/>
                <w:color w:val="000000"/>
                <w:kern w:val="0"/>
                <w:sz w:val="22"/>
                <w:szCs w:val="22"/>
                <w:lang w:val="ru-RU" w:eastAsia="en-US" w:bidi="ar-SA"/>
              </w:rPr>
              <w:t>96</w:t>
            </w:r>
          </w:p>
        </w:tc>
        <w:tc>
          <w:tcPr>
            <w:tcW w:w="1517" w:type="dxa"/>
            <w:tcBorders>
              <w:top w:val="nil"/>
              <w:right w:val="nil"/>
            </w:tcBorders>
            <w:vAlign w:val="center"/>
          </w:tcPr>
          <w:p>
            <w:pPr>
              <w:pStyle w:val="Normal"/>
              <w:widowControl w:val="false"/>
              <w:jc w:val="left"/>
              <w:rPr>
                <w:sz w:val="24"/>
                <w:szCs w:val="24"/>
              </w:rPr>
            </w:pPr>
            <w:r>
              <w:rPr>
                <w:rFonts w:eastAsia="Calibri" w:cs="Times New Roman"/>
                <w:color w:val="000000"/>
                <w:kern w:val="0"/>
                <w:sz w:val="24"/>
                <w:szCs w:val="24"/>
                <w:lang w:val="ru-RU" w:eastAsia="en-US" w:bidi="ar-SA"/>
              </w:rPr>
              <w:t>позиция 96</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Плоскогубцы комбинированные 160мм</w:t>
            </w:r>
          </w:p>
          <w:p>
            <w:pPr>
              <w:pStyle w:val="Normal"/>
              <w:widowControl w:val="false"/>
              <w:jc w:val="left"/>
              <w:rPr>
                <w:rFonts w:ascii="Times New Roman" w:hAnsi="Times New Roman"/>
                <w:sz w:val="24"/>
                <w:szCs w:val="24"/>
              </w:rPr>
            </w:pPr>
            <w:r>
              <w:rPr>
                <w:sz w:val="24"/>
                <w:szCs w:val="24"/>
              </w:rPr>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Длина:</w:t>
            </w:r>
            <w:r>
              <w:rPr>
                <w:rFonts w:eastAsia="Times New Roman" w:cs="Times New Roman"/>
                <w:b w:val="false"/>
                <w:bCs w:val="false"/>
                <w:color w:val="333333"/>
                <w:kern w:val="0"/>
                <w:sz w:val="22"/>
                <w:szCs w:val="22"/>
                <w:lang w:val="ru-RU" w:eastAsia="ru-RU" w:bidi="ar-SA"/>
              </w:rPr>
              <w:t> 160 мм.</w:t>
            </w:r>
          </w:p>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Материал губок:</w:t>
            </w:r>
            <w:r>
              <w:rPr>
                <w:rFonts w:eastAsia="Times New Roman" w:cs="Times New Roman"/>
                <w:b w:val="false"/>
                <w:bCs w:val="false"/>
                <w:color w:val="333333"/>
                <w:kern w:val="0"/>
                <w:sz w:val="22"/>
                <w:szCs w:val="22"/>
                <w:lang w:val="ru-RU" w:eastAsia="ru-RU" w:bidi="ar-SA"/>
              </w:rPr>
              <w:t> сталь 45.</w:t>
            </w:r>
          </w:p>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Форма губок:</w:t>
            </w:r>
            <w:r>
              <w:rPr>
                <w:rFonts w:eastAsia="Times New Roman" w:cs="Times New Roman"/>
                <w:b w:val="false"/>
                <w:bCs w:val="false"/>
                <w:color w:val="333333"/>
                <w:kern w:val="0"/>
                <w:sz w:val="22"/>
                <w:szCs w:val="22"/>
                <w:lang w:val="ru-RU" w:eastAsia="ru-RU" w:bidi="ar-SA"/>
              </w:rPr>
              <w:t> прямая с полукругом и режущей кромкой.</w:t>
            </w:r>
          </w:p>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Материал рукояток:</w:t>
            </w:r>
            <w:r>
              <w:rPr>
                <w:rFonts w:eastAsia="Times New Roman" w:cs="Times New Roman"/>
                <w:b w:val="false"/>
                <w:bCs w:val="false"/>
                <w:color w:val="333333"/>
                <w:kern w:val="0"/>
                <w:sz w:val="22"/>
                <w:szCs w:val="22"/>
                <w:lang w:val="ru-RU" w:eastAsia="ru-RU" w:bidi="ar-SA"/>
              </w:rPr>
              <w:t> двухкомпонентный пластик (с упорами для комфортного хвата и предотвращения скольжения).</w:t>
            </w:r>
          </w:p>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Вес:</w:t>
            </w:r>
            <w:r>
              <w:rPr>
                <w:rFonts w:eastAsia="Times New Roman" w:cs="Times New Roman"/>
                <w:b w:val="false"/>
                <w:bCs w:val="false"/>
                <w:color w:val="333333"/>
                <w:kern w:val="0"/>
                <w:sz w:val="22"/>
                <w:szCs w:val="22"/>
                <w:lang w:val="ru-RU" w:eastAsia="ru-RU" w:bidi="ar-SA"/>
              </w:rPr>
              <w:t> около 0,22–0,26 кг.</w:t>
            </w:r>
          </w:p>
          <w:p>
            <w:pPr>
              <w:pStyle w:val="Normal"/>
              <w:widowControl w:val="false"/>
              <w:numPr>
                <w:ilvl w:val="0"/>
                <w:numId w:val="62"/>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Габариты в упаковке:</w:t>
            </w:r>
            <w:r>
              <w:rPr>
                <w:rFonts w:eastAsia="Times New Roman" w:cs="Times New Roman"/>
                <w:b w:val="false"/>
                <w:bCs w:val="false"/>
                <w:color w:val="333333"/>
                <w:kern w:val="0"/>
                <w:sz w:val="22"/>
                <w:szCs w:val="22"/>
                <w:lang w:val="ru-RU" w:eastAsia="ru-RU" w:bidi="ar-SA"/>
              </w:rPr>
              <w:t> примерно</w:t>
            </w:r>
          </w:p>
          <w:p>
            <w:pPr>
              <w:pStyle w:val="Normal"/>
              <w:widowControl w:val="false"/>
              <w:numPr>
                <w:ilvl w:val="0"/>
                <w:numId w:val="0"/>
              </w:numPr>
              <w:ind w:left="0" w:hanging="0"/>
              <w:jc w:val="left"/>
              <w:rPr/>
            </w:pPr>
            <w:r>
              <w:rPr>
                <w:rStyle w:val="Strong9"/>
                <w:rFonts w:eastAsia="Times New Roman" w:cs="Times New Roman"/>
                <w:b w:val="false"/>
                <w:bCs w:val="false"/>
                <w:color w:val="333333"/>
                <w:kern w:val="0"/>
                <w:sz w:val="22"/>
                <w:szCs w:val="22"/>
                <w:lang w:val="ru-RU" w:eastAsia="ru-RU" w:bidi="ar-SA"/>
              </w:rPr>
              <w:t>210 × 65 × 25 мм</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center"/>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center"/>
              <w:rPr>
                <w:rFonts w:ascii="Times New Roman" w:hAnsi="Times New Roman" w:cs="Times New Roman"/>
                <w:sz w:val="22"/>
                <w:szCs w:val="22"/>
              </w:rPr>
            </w:pPr>
            <w:r>
              <w:rPr>
                <w:rFonts w:eastAsia="Calibri" w:cs="Times New Roman"/>
                <w:color w:val="000000"/>
                <w:kern w:val="0"/>
                <w:sz w:val="22"/>
                <w:szCs w:val="22"/>
                <w:lang w:val="ru-RU" w:eastAsia="en-US" w:bidi="ar-SA"/>
              </w:rPr>
              <w:t>97</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sz w:val="24"/>
                <w:szCs w:val="24"/>
              </w:rPr>
            </w:pPr>
            <w:r>
              <w:rPr>
                <w:rFonts w:eastAsia="Calibri" w:cs="Times New Roman"/>
                <w:color w:val="000000"/>
                <w:kern w:val="0"/>
                <w:sz w:val="24"/>
                <w:szCs w:val="24"/>
                <w:lang w:val="ru-RU" w:eastAsia="en-US" w:bidi="ar-SA"/>
              </w:rPr>
              <w:t>позиция 97</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Плоскогубцы комбинированные 200мм</w:t>
            </w:r>
          </w:p>
          <w:p>
            <w:pPr>
              <w:pStyle w:val="Normal"/>
              <w:widowControl w:val="false"/>
              <w:jc w:val="left"/>
              <w:rPr>
                <w:rFonts w:ascii="Times New Roman" w:hAnsi="Times New Roman"/>
                <w:sz w:val="24"/>
                <w:szCs w:val="24"/>
              </w:rPr>
            </w:pPr>
            <w:r>
              <w:rPr>
                <w:sz w:val="24"/>
                <w:szCs w:val="24"/>
              </w:rPr>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jc w:val="left"/>
              <w:rPr/>
            </w:pPr>
            <w:r>
              <w:rPr>
                <w:rStyle w:val="Strong9"/>
                <w:b w:val="false"/>
                <w:i w:val="false"/>
                <w:caps w:val="false"/>
                <w:smallCaps w:val="false"/>
                <w:color w:val="333333"/>
                <w:spacing w:val="0"/>
                <w:sz w:val="22"/>
                <w:szCs w:val="22"/>
              </w:rPr>
              <w:t>Тип:</w:t>
            </w:r>
            <w:r>
              <w:rPr>
                <w:b w:val="false"/>
                <w:i w:val="false"/>
                <w:caps w:val="false"/>
                <w:smallCaps w:val="false"/>
                <w:color w:val="333333"/>
                <w:spacing w:val="0"/>
                <w:sz w:val="22"/>
                <w:szCs w:val="22"/>
              </w:rPr>
              <w:t> комбинированные плоскогубцы.</w:t>
            </w:r>
          </w:p>
          <w:p>
            <w:pPr>
              <w:pStyle w:val="Normal"/>
              <w:widowControl w:val="false"/>
              <w:numPr>
                <w:ilvl w:val="0"/>
                <w:numId w:val="63"/>
              </w:numPr>
              <w:tabs>
                <w:tab w:val="clear" w:pos="708"/>
                <w:tab w:val="left" w:pos="0" w:leader="none"/>
              </w:tabs>
              <w:ind w:left="0" w:hanging="0"/>
              <w:jc w:val="left"/>
              <w:rPr/>
            </w:pPr>
            <w:r>
              <w:rPr>
                <w:rStyle w:val="Strong9"/>
                <w:b w:val="false"/>
                <w:i w:val="false"/>
                <w:caps w:val="false"/>
                <w:smallCaps w:val="false"/>
                <w:color w:val="333333"/>
                <w:spacing w:val="0"/>
                <w:sz w:val="22"/>
                <w:szCs w:val="22"/>
              </w:rPr>
              <w:t>Длина:</w:t>
            </w:r>
            <w:r>
              <w:rPr>
                <w:b w:val="false"/>
                <w:i w:val="false"/>
                <w:caps w:val="false"/>
                <w:smallCaps w:val="false"/>
                <w:color w:val="333333"/>
                <w:spacing w:val="0"/>
                <w:sz w:val="22"/>
                <w:szCs w:val="22"/>
              </w:rPr>
              <w:t> 200 мм.</w:t>
            </w:r>
          </w:p>
          <w:p>
            <w:pPr>
              <w:pStyle w:val="Normal"/>
              <w:widowControl w:val="false"/>
              <w:numPr>
                <w:ilvl w:val="0"/>
                <w:numId w:val="63"/>
              </w:numPr>
              <w:tabs>
                <w:tab w:val="clear" w:pos="708"/>
                <w:tab w:val="left" w:pos="0" w:leader="none"/>
              </w:tabs>
              <w:ind w:left="0" w:hanging="0"/>
              <w:jc w:val="left"/>
              <w:rPr/>
            </w:pPr>
            <w:r>
              <w:rPr>
                <w:rStyle w:val="Strong9"/>
                <w:b w:val="false"/>
                <w:i w:val="false"/>
                <w:caps w:val="false"/>
                <w:smallCaps w:val="false"/>
                <w:color w:val="333333"/>
                <w:spacing w:val="0"/>
                <w:sz w:val="22"/>
                <w:szCs w:val="22"/>
              </w:rPr>
              <w:t>Материал губок:</w:t>
            </w:r>
            <w:r>
              <w:rPr>
                <w:b w:val="false"/>
                <w:i w:val="false"/>
                <w:caps w:val="false"/>
                <w:smallCaps w:val="false"/>
                <w:color w:val="333333"/>
                <w:spacing w:val="0"/>
                <w:sz w:val="22"/>
                <w:szCs w:val="22"/>
              </w:rPr>
              <w:t> хромованадиевая сталь (CrV) или сталь 45.</w:t>
            </w:r>
          </w:p>
          <w:p>
            <w:pPr>
              <w:pStyle w:val="Normal"/>
              <w:widowControl w:val="false"/>
              <w:numPr>
                <w:ilvl w:val="0"/>
                <w:numId w:val="63"/>
              </w:numPr>
              <w:tabs>
                <w:tab w:val="clear" w:pos="708"/>
                <w:tab w:val="left" w:pos="0" w:leader="none"/>
              </w:tabs>
              <w:ind w:left="0" w:hanging="0"/>
              <w:jc w:val="left"/>
              <w:rPr/>
            </w:pPr>
            <w:r>
              <w:rPr>
                <w:rStyle w:val="Strong9"/>
                <w:b w:val="false"/>
                <w:i w:val="false"/>
                <w:caps w:val="false"/>
                <w:smallCaps w:val="false"/>
                <w:color w:val="333333"/>
                <w:spacing w:val="0"/>
                <w:sz w:val="22"/>
                <w:szCs w:val="22"/>
              </w:rPr>
              <w:t>Покрытие рабочей части:</w:t>
            </w:r>
            <w:r>
              <w:rPr>
                <w:b w:val="false"/>
                <w:i w:val="false"/>
                <w:caps w:val="false"/>
                <w:smallCaps w:val="false"/>
                <w:color w:val="333333"/>
                <w:spacing w:val="0"/>
                <w:sz w:val="22"/>
                <w:szCs w:val="22"/>
              </w:rPr>
              <w:t> хромированное</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center"/>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center"/>
              <w:rPr>
                <w:rFonts w:ascii="Times New Roman" w:hAnsi="Times New Roman" w:cs="Times New Roman"/>
                <w:sz w:val="22"/>
                <w:szCs w:val="22"/>
              </w:rPr>
            </w:pPr>
            <w:r>
              <w:rPr>
                <w:rFonts w:eastAsia="Calibri" w:cs="Times New Roman"/>
                <w:color w:val="000000"/>
                <w:kern w:val="0"/>
                <w:sz w:val="22"/>
                <w:szCs w:val="22"/>
                <w:lang w:val="ru-RU" w:eastAsia="en-US" w:bidi="ar-SA"/>
              </w:rPr>
              <w:t>98</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sz w:val="24"/>
                <w:szCs w:val="24"/>
              </w:rPr>
            </w:pPr>
            <w:r>
              <w:rPr>
                <w:rFonts w:eastAsia="Calibri" w:cs="Times New Roman"/>
                <w:color w:val="000000"/>
                <w:kern w:val="0"/>
                <w:sz w:val="24"/>
                <w:szCs w:val="24"/>
                <w:lang w:val="ru-RU" w:eastAsia="en-US" w:bidi="ar-SA"/>
              </w:rPr>
              <w:t>позиция 98</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Пресс гидравлический ручной</w:t>
            </w:r>
          </w:p>
          <w:p>
            <w:pPr>
              <w:pStyle w:val="Normal"/>
              <w:widowControl w:val="false"/>
              <w:jc w:val="left"/>
              <w:rPr>
                <w:rFonts w:ascii="Times New Roman" w:hAnsi="Times New Roman"/>
                <w:sz w:val="24"/>
                <w:szCs w:val="24"/>
              </w:rPr>
            </w:pPr>
            <w:r>
              <w:rPr>
                <w:sz w:val="24"/>
                <w:szCs w:val="24"/>
              </w:rPr>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6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Назначение:</w:t>
            </w:r>
            <w:r>
              <w:rPr>
                <w:rFonts w:eastAsia="Times New Roman" w:cs="Times New Roman"/>
                <w:b w:val="false"/>
                <w:bCs w:val="false"/>
                <w:color w:val="333333"/>
                <w:kern w:val="0"/>
                <w:sz w:val="22"/>
                <w:szCs w:val="22"/>
                <w:lang w:val="ru-RU" w:eastAsia="ru-RU" w:bidi="ar-SA"/>
              </w:rPr>
              <w:t> опрессовка (соединение или оконцевание) токопроводящих жил проводов и силовых кабелей методом опрессовки.</w:t>
            </w:r>
          </w:p>
          <w:p>
            <w:pPr>
              <w:pStyle w:val="Normal"/>
              <w:widowControl w:val="false"/>
              <w:numPr>
                <w:ilvl w:val="0"/>
                <w:numId w:val="6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Диапазон сечений наконечников:</w:t>
            </w:r>
            <w:r>
              <w:rPr>
                <w:rFonts w:eastAsia="Times New Roman" w:cs="Times New Roman"/>
                <w:b w:val="false"/>
                <w:bCs w:val="false"/>
                <w:color w:val="333333"/>
                <w:kern w:val="0"/>
                <w:sz w:val="22"/>
                <w:szCs w:val="22"/>
                <w:lang w:val="ru-RU" w:eastAsia="ru-RU" w:bidi="ar-SA"/>
              </w:rPr>
              <w:t> 10–300 мм² (для алюминиевых и медных жил).</w:t>
            </w:r>
          </w:p>
          <w:p>
            <w:pPr>
              <w:pStyle w:val="Normal"/>
              <w:widowControl w:val="false"/>
              <w:numPr>
                <w:ilvl w:val="0"/>
                <w:numId w:val="6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Максимальное рабочее усилие:</w:t>
            </w:r>
            <w:r>
              <w:rPr>
                <w:rFonts w:eastAsia="Times New Roman" w:cs="Times New Roman"/>
                <w:b w:val="false"/>
                <w:bCs w:val="false"/>
                <w:color w:val="333333"/>
                <w:kern w:val="0"/>
                <w:sz w:val="22"/>
                <w:szCs w:val="22"/>
                <w:lang w:val="ru-RU" w:eastAsia="ru-RU" w:bidi="ar-SA"/>
              </w:rPr>
              <w:t> 12 тонн.</w:t>
            </w:r>
          </w:p>
          <w:p>
            <w:pPr>
              <w:pStyle w:val="Normal"/>
              <w:widowControl w:val="false"/>
              <w:numPr>
                <w:ilvl w:val="0"/>
                <w:numId w:val="6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Ход поршня:</w:t>
            </w:r>
            <w:r>
              <w:rPr>
                <w:rFonts w:eastAsia="Times New Roman" w:cs="Times New Roman"/>
                <w:b w:val="false"/>
                <w:bCs w:val="false"/>
                <w:color w:val="333333"/>
                <w:kern w:val="0"/>
                <w:sz w:val="22"/>
                <w:szCs w:val="22"/>
                <w:lang w:val="ru-RU" w:eastAsia="ru-RU" w:bidi="ar-SA"/>
              </w:rPr>
              <w:t> 20 мм.</w:t>
            </w:r>
          </w:p>
          <w:p>
            <w:pPr>
              <w:pStyle w:val="Normal"/>
              <w:widowControl w:val="false"/>
              <w:numPr>
                <w:ilvl w:val="0"/>
                <w:numId w:val="6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Длина инструмента:</w:t>
            </w:r>
            <w:r>
              <w:rPr>
                <w:rFonts w:eastAsia="Times New Roman" w:cs="Times New Roman"/>
                <w:b w:val="false"/>
                <w:bCs w:val="false"/>
                <w:color w:val="333333"/>
                <w:kern w:val="0"/>
                <w:sz w:val="22"/>
                <w:szCs w:val="22"/>
                <w:lang w:val="ru-RU" w:eastAsia="ru-RU" w:bidi="ar-SA"/>
              </w:rPr>
              <w:t> 470 мм.</w:t>
            </w:r>
          </w:p>
          <w:p>
            <w:pPr>
              <w:pStyle w:val="Normal"/>
              <w:widowControl w:val="false"/>
              <w:numPr>
                <w:ilvl w:val="0"/>
                <w:numId w:val="6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Вес нетто:</w:t>
            </w:r>
            <w:r>
              <w:rPr>
                <w:rFonts w:eastAsia="Times New Roman" w:cs="Times New Roman"/>
                <w:b w:val="false"/>
                <w:bCs w:val="false"/>
                <w:color w:val="333333"/>
                <w:kern w:val="0"/>
                <w:sz w:val="22"/>
                <w:szCs w:val="22"/>
                <w:lang w:val="ru-RU" w:eastAsia="ru-RU" w:bidi="ar-SA"/>
              </w:rPr>
              <w:t> 3,6 кг.</w:t>
            </w:r>
          </w:p>
          <w:p>
            <w:pPr>
              <w:pStyle w:val="Normal"/>
              <w:widowControl w:val="false"/>
              <w:numPr>
                <w:ilvl w:val="0"/>
                <w:numId w:val="6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Вес комплекта:</w:t>
            </w:r>
            <w:r>
              <w:rPr>
                <w:rFonts w:eastAsia="Times New Roman" w:cs="Times New Roman"/>
                <w:b w:val="false"/>
                <w:bCs w:val="false"/>
                <w:color w:val="333333"/>
                <w:kern w:val="0"/>
                <w:sz w:val="22"/>
                <w:szCs w:val="22"/>
                <w:lang w:val="ru-RU" w:eastAsia="ru-RU" w:bidi="ar-SA"/>
              </w:rPr>
              <w:t> 6,2 кг.</w:t>
            </w:r>
          </w:p>
          <w:p>
            <w:pPr>
              <w:pStyle w:val="Normal"/>
              <w:widowControl w:val="false"/>
              <w:numPr>
                <w:ilvl w:val="0"/>
                <w:numId w:val="6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Габариты кейса:</w:t>
            </w:r>
            <w:r>
              <w:rPr>
                <w:rFonts w:eastAsia="Times New Roman" w:cs="Times New Roman"/>
                <w:b w:val="false"/>
                <w:bCs w:val="false"/>
                <w:color w:val="333333"/>
                <w:kern w:val="0"/>
                <w:sz w:val="22"/>
                <w:szCs w:val="22"/>
                <w:lang w:val="ru-RU" w:eastAsia="ru-RU" w:bidi="ar-SA"/>
              </w:rPr>
              <w:t> 490×185×90 мм.</w:t>
            </w:r>
          </w:p>
          <w:p>
            <w:pPr>
              <w:pStyle w:val="Normal"/>
              <w:widowControl w:val="false"/>
              <w:numPr>
                <w:ilvl w:val="0"/>
                <w:numId w:val="6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Рабочая температура:</w:t>
            </w:r>
            <w:r>
              <w:rPr>
                <w:rFonts w:eastAsia="Times New Roman" w:cs="Times New Roman"/>
                <w:b w:val="false"/>
                <w:bCs w:val="false"/>
                <w:color w:val="333333"/>
                <w:kern w:val="0"/>
                <w:sz w:val="22"/>
                <w:szCs w:val="22"/>
                <w:lang w:val="ru-RU" w:eastAsia="ru-RU" w:bidi="ar-SA"/>
              </w:rPr>
              <w:t> от –20 °C до +50 °C.</w:t>
            </w:r>
          </w:p>
          <w:p>
            <w:pPr>
              <w:pStyle w:val="Normal"/>
              <w:widowControl w:val="false"/>
              <w:numPr>
                <w:ilvl w:val="0"/>
                <w:numId w:val="6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Профиль обжима:</w:t>
            </w:r>
            <w:r>
              <w:rPr>
                <w:rFonts w:eastAsia="Times New Roman" w:cs="Times New Roman"/>
                <w:b w:val="false"/>
                <w:bCs w:val="false"/>
                <w:color w:val="333333"/>
                <w:kern w:val="0"/>
                <w:sz w:val="22"/>
                <w:szCs w:val="22"/>
                <w:lang w:val="ru-RU" w:eastAsia="ru-RU" w:bidi="ar-SA"/>
              </w:rPr>
              <w:t> шестигранный (гексагональный).</w:t>
            </w:r>
          </w:p>
          <w:p>
            <w:pPr>
              <w:pStyle w:val="Normal"/>
              <w:widowControl w:val="false"/>
              <w:numPr>
                <w:ilvl w:val="0"/>
                <w:numId w:val="6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Материал рабочей головы:</w:t>
            </w:r>
            <w:r>
              <w:rPr>
                <w:rFonts w:eastAsia="Times New Roman" w:cs="Times New Roman"/>
                <w:b w:val="false"/>
                <w:bCs w:val="false"/>
                <w:color w:val="333333"/>
                <w:kern w:val="0"/>
                <w:sz w:val="22"/>
                <w:szCs w:val="22"/>
                <w:lang w:val="ru-RU" w:eastAsia="ru-RU" w:bidi="ar-SA"/>
              </w:rPr>
              <w:t> сталь.</w:t>
            </w:r>
          </w:p>
          <w:p>
            <w:pPr>
              <w:pStyle w:val="Normal"/>
              <w:widowControl w:val="false"/>
              <w:numPr>
                <w:ilvl w:val="0"/>
                <w:numId w:val="6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Поворот рабочей головы:</w:t>
            </w:r>
            <w:r>
              <w:rPr>
                <w:rFonts w:eastAsia="Times New Roman" w:cs="Times New Roman"/>
                <w:b w:val="false"/>
                <w:bCs w:val="false"/>
                <w:color w:val="333333"/>
                <w:kern w:val="0"/>
                <w:sz w:val="22"/>
                <w:szCs w:val="22"/>
                <w:lang w:val="ru-RU" w:eastAsia="ru-RU" w:bidi="ar-SA"/>
              </w:rPr>
              <w:t> 360°.</w:t>
            </w:r>
          </w:p>
          <w:p>
            <w:pPr>
              <w:pStyle w:val="Normal"/>
              <w:widowControl w:val="false"/>
              <w:numPr>
                <w:ilvl w:val="0"/>
                <w:numId w:val="6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Тип управления:</w:t>
            </w:r>
            <w:r>
              <w:rPr>
                <w:rFonts w:eastAsia="Times New Roman" w:cs="Times New Roman"/>
                <w:b w:val="false"/>
                <w:bCs w:val="false"/>
                <w:color w:val="333333"/>
                <w:kern w:val="0"/>
                <w:sz w:val="22"/>
                <w:szCs w:val="22"/>
                <w:lang w:val="ru-RU" w:eastAsia="ru-RU" w:bidi="ar-SA"/>
              </w:rPr>
              <w:t> ручной.</w:t>
            </w:r>
          </w:p>
          <w:p>
            <w:pPr>
              <w:pStyle w:val="Normal"/>
              <w:widowControl w:val="false"/>
              <w:numPr>
                <w:ilvl w:val="0"/>
                <w:numId w:val="6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Вид привода:</w:t>
            </w:r>
            <w:r>
              <w:rPr>
                <w:rFonts w:eastAsia="Times New Roman" w:cs="Times New Roman"/>
                <w:b w:val="false"/>
                <w:bCs w:val="false"/>
                <w:color w:val="333333"/>
                <w:kern w:val="0"/>
                <w:sz w:val="22"/>
                <w:szCs w:val="22"/>
                <w:lang w:val="ru-RU" w:eastAsia="ru-RU" w:bidi="ar-SA"/>
              </w:rPr>
              <w:t> гидравлический</w:t>
            </w:r>
          </w:p>
          <w:p>
            <w:pPr>
              <w:pStyle w:val="Normal"/>
              <w:widowControl w:val="false"/>
              <w:numPr>
                <w:ilvl w:val="0"/>
                <w:numId w:val="6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Наличие предохранительного клапана:</w:t>
            </w:r>
            <w:r>
              <w:rPr>
                <w:rFonts w:eastAsia="Times New Roman" w:cs="Times New Roman"/>
                <w:b w:val="false"/>
                <w:bCs w:val="false"/>
                <w:color w:val="333333"/>
                <w:kern w:val="0"/>
                <w:sz w:val="22"/>
                <w:szCs w:val="22"/>
                <w:lang w:val="ru-RU" w:eastAsia="ru-RU" w:bidi="ar-SA"/>
              </w:rPr>
              <w:t> есть (ручной сброс давления).</w:t>
            </w:r>
          </w:p>
          <w:p>
            <w:pPr>
              <w:pStyle w:val="Normal"/>
              <w:widowControl w:val="false"/>
              <w:numPr>
                <w:ilvl w:val="0"/>
                <w:numId w:val="6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Рабочая жидкость:</w:t>
            </w:r>
            <w:r>
              <w:rPr>
                <w:rFonts w:eastAsia="Times New Roman" w:cs="Times New Roman"/>
                <w:b w:val="false"/>
                <w:bCs w:val="false"/>
                <w:color w:val="333333"/>
                <w:kern w:val="0"/>
                <w:sz w:val="22"/>
                <w:szCs w:val="22"/>
                <w:lang w:val="ru-RU" w:eastAsia="ru-RU" w:bidi="ar-SA"/>
              </w:rPr>
              <w:t> гидравлическое масло</w:t>
            </w:r>
          </w:p>
          <w:p>
            <w:pPr>
              <w:pStyle w:val="Normal"/>
              <w:widowControl w:val="false"/>
              <w:numPr>
                <w:ilvl w:val="0"/>
                <w:numId w:val="63"/>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Объём масла:</w:t>
            </w:r>
            <w:r>
              <w:rPr>
                <w:rFonts w:eastAsia="Times New Roman" w:cs="Times New Roman"/>
                <w:b w:val="false"/>
                <w:bCs w:val="false"/>
                <w:color w:val="333333"/>
                <w:kern w:val="0"/>
                <w:sz w:val="22"/>
                <w:szCs w:val="22"/>
                <w:lang w:val="ru-RU" w:eastAsia="ru-RU" w:bidi="ar-SA"/>
              </w:rPr>
              <w:t> 85 мл.</w:t>
            </w:r>
          </w:p>
          <w:p>
            <w:pPr>
              <w:pStyle w:val="Normal"/>
              <w:widowControl w:val="false"/>
              <w:numPr>
                <w:ilvl w:val="0"/>
                <w:numId w:val="63"/>
              </w:numPr>
              <w:tabs>
                <w:tab w:val="clear" w:pos="708"/>
                <w:tab w:val="left" w:pos="0" w:leader="none"/>
              </w:tabs>
              <w:ind w:left="0" w:hanging="0"/>
              <w:jc w:val="left"/>
              <w:rPr>
                <w:rFonts w:ascii="Times New Roman" w:hAnsi="Times New Roman"/>
                <w:sz w:val="22"/>
                <w:szCs w:val="22"/>
              </w:rPr>
            </w:pPr>
            <w:r>
              <w:rPr>
                <w:sz w:val="22"/>
                <w:szCs w:val="22"/>
              </w:rPr>
              <w:t>в комплект входит:</w:t>
            </w:r>
          </w:p>
          <w:p>
            <w:pPr>
              <w:pStyle w:val="Normal"/>
              <w:widowControl w:val="false"/>
              <w:numPr>
                <w:ilvl w:val="0"/>
                <w:numId w:val="63"/>
              </w:numPr>
              <w:tabs>
                <w:tab w:val="clear" w:pos="708"/>
                <w:tab w:val="left" w:pos="0" w:leader="none"/>
              </w:tabs>
              <w:ind w:left="0" w:hanging="0"/>
              <w:jc w:val="left"/>
              <w:rPr>
                <w:rFonts w:ascii="Times New Roman" w:hAnsi="Times New Roman"/>
                <w:sz w:val="22"/>
                <w:szCs w:val="22"/>
              </w:rPr>
            </w:pPr>
            <w:r>
              <w:rPr>
                <w:sz w:val="22"/>
                <w:szCs w:val="22"/>
              </w:rPr>
              <w:t>гидравлический пресс;</w:t>
            </w:r>
          </w:p>
          <w:p>
            <w:pPr>
              <w:pStyle w:val="Normal"/>
              <w:widowControl w:val="false"/>
              <w:numPr>
                <w:ilvl w:val="0"/>
                <w:numId w:val="63"/>
              </w:numPr>
              <w:tabs>
                <w:tab w:val="clear" w:pos="708"/>
                <w:tab w:val="left" w:pos="0" w:leader="none"/>
              </w:tabs>
              <w:ind w:left="0" w:hanging="0"/>
              <w:jc w:val="left"/>
              <w:rPr>
                <w:rFonts w:ascii="Times New Roman" w:hAnsi="Times New Roman"/>
                <w:sz w:val="22"/>
                <w:szCs w:val="22"/>
              </w:rPr>
            </w:pPr>
            <w:r>
              <w:rPr>
                <w:sz w:val="22"/>
                <w:szCs w:val="22"/>
              </w:rPr>
              <w:t>набор из 12 сменных матриц;</w:t>
            </w:r>
          </w:p>
          <w:p>
            <w:pPr>
              <w:pStyle w:val="Normal"/>
              <w:widowControl w:val="false"/>
              <w:numPr>
                <w:ilvl w:val="0"/>
                <w:numId w:val="63"/>
              </w:numPr>
              <w:tabs>
                <w:tab w:val="clear" w:pos="708"/>
                <w:tab w:val="left" w:pos="0" w:leader="none"/>
              </w:tabs>
              <w:ind w:left="0" w:hanging="0"/>
              <w:jc w:val="left"/>
              <w:rPr>
                <w:rFonts w:ascii="Times New Roman" w:hAnsi="Times New Roman"/>
                <w:sz w:val="22"/>
                <w:szCs w:val="22"/>
              </w:rPr>
            </w:pPr>
            <w:r>
              <w:rPr>
                <w:sz w:val="22"/>
                <w:szCs w:val="22"/>
              </w:rPr>
              <w:t>ремкомплект (уплотнительные кольца);</w:t>
            </w:r>
          </w:p>
          <w:p>
            <w:pPr>
              <w:pStyle w:val="Normal"/>
              <w:widowControl w:val="false"/>
              <w:numPr>
                <w:ilvl w:val="0"/>
                <w:numId w:val="63"/>
              </w:numPr>
              <w:tabs>
                <w:tab w:val="clear" w:pos="708"/>
                <w:tab w:val="left" w:pos="0" w:leader="none"/>
              </w:tabs>
              <w:ind w:left="0" w:hanging="0"/>
              <w:jc w:val="left"/>
              <w:rPr>
                <w:rFonts w:ascii="Times New Roman" w:hAnsi="Times New Roman"/>
                <w:sz w:val="22"/>
                <w:szCs w:val="22"/>
              </w:rPr>
            </w:pPr>
            <w:r>
              <w:rPr>
                <w:sz w:val="22"/>
                <w:szCs w:val="22"/>
              </w:rPr>
              <w:t>прочный пластиковый кейс для транспортировки;</w:t>
            </w:r>
          </w:p>
          <w:p>
            <w:pPr>
              <w:pStyle w:val="Normal"/>
              <w:widowControl w:val="false"/>
              <w:numPr>
                <w:ilvl w:val="0"/>
                <w:numId w:val="63"/>
              </w:numPr>
              <w:tabs>
                <w:tab w:val="clear" w:pos="708"/>
                <w:tab w:val="left" w:pos="0" w:leader="none"/>
              </w:tabs>
              <w:ind w:left="0" w:hanging="0"/>
              <w:jc w:val="left"/>
              <w:rPr>
                <w:rFonts w:ascii="Times New Roman" w:hAnsi="Times New Roman"/>
                <w:sz w:val="22"/>
                <w:szCs w:val="22"/>
              </w:rPr>
            </w:pPr>
            <w:r>
              <w:rPr>
                <w:sz w:val="22"/>
                <w:szCs w:val="22"/>
              </w:rPr>
              <w:t>паспорт изделия с инструкцией</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center"/>
              <w:rPr>
                <w:rFonts w:ascii="Times New Roman" w:hAnsi="Times New Roman" w:cs="Times New Roman"/>
                <w:sz w:val="22"/>
                <w:szCs w:val="22"/>
              </w:rPr>
            </w:pPr>
            <w:r>
              <w:rPr>
                <w:rFonts w:eastAsia="Calibri" w:cs="Times New Roman"/>
                <w:color w:val="000000"/>
                <w:kern w:val="0"/>
                <w:sz w:val="22"/>
                <w:szCs w:val="22"/>
                <w:lang w:val="ru-RU" w:eastAsia="en-US" w:bidi="ar-SA"/>
              </w:rPr>
              <w:t>99</w:t>
            </w:r>
          </w:p>
        </w:tc>
        <w:tc>
          <w:tcPr>
            <w:tcW w:w="1517" w:type="dxa"/>
            <w:tcBorders>
              <w:top w:val="nil"/>
              <w:right w:val="nil"/>
            </w:tcBorders>
            <w:vAlign w:val="center"/>
          </w:tcPr>
          <w:p>
            <w:pPr>
              <w:pStyle w:val="Normal"/>
              <w:widowControl w:val="false"/>
              <w:jc w:val="left"/>
              <w:rPr>
                <w:sz w:val="24"/>
                <w:szCs w:val="24"/>
              </w:rPr>
            </w:pPr>
            <w:r>
              <w:rPr>
                <w:rFonts w:eastAsia="Calibri" w:cs="Times New Roman"/>
                <w:color w:val="000000"/>
                <w:kern w:val="0"/>
                <w:sz w:val="24"/>
                <w:szCs w:val="24"/>
                <w:lang w:val="ru-RU" w:eastAsia="en-US" w:bidi="ar-SA"/>
              </w:rPr>
              <w:t>позиция 99</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Пресс-клещи для опрессовки</w:t>
            </w:r>
          </w:p>
          <w:p>
            <w:pPr>
              <w:pStyle w:val="Normal"/>
              <w:widowControl w:val="false"/>
              <w:jc w:val="left"/>
              <w:rPr>
                <w:rFonts w:ascii="Times New Roman" w:hAnsi="Times New Roman"/>
                <w:sz w:val="24"/>
                <w:szCs w:val="24"/>
              </w:rPr>
            </w:pPr>
            <w:r>
              <w:rPr>
                <w:sz w:val="24"/>
                <w:szCs w:val="24"/>
              </w:rPr>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64"/>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Длина инструмента:</w:t>
            </w:r>
            <w:r>
              <w:rPr>
                <w:rFonts w:eastAsia="Times New Roman" w:cs="Times New Roman"/>
                <w:b w:val="false"/>
                <w:bCs w:val="false"/>
                <w:color w:val="333333"/>
                <w:kern w:val="0"/>
                <w:sz w:val="22"/>
                <w:szCs w:val="22"/>
                <w:lang w:val="ru-RU" w:eastAsia="ru-RU" w:bidi="ar-SA"/>
              </w:rPr>
              <w:t> 180 мм.</w:t>
            </w:r>
          </w:p>
          <w:p>
            <w:pPr>
              <w:pStyle w:val="Normal"/>
              <w:widowControl w:val="false"/>
              <w:numPr>
                <w:ilvl w:val="0"/>
                <w:numId w:val="64"/>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Вес:</w:t>
            </w:r>
            <w:r>
              <w:rPr>
                <w:rFonts w:eastAsia="Times New Roman" w:cs="Times New Roman"/>
                <w:b w:val="false"/>
                <w:bCs w:val="false"/>
                <w:color w:val="333333"/>
                <w:kern w:val="0"/>
                <w:sz w:val="22"/>
                <w:szCs w:val="22"/>
                <w:lang w:val="ru-RU" w:eastAsia="ru-RU" w:bidi="ar-SA"/>
              </w:rPr>
              <w:t> около 0,39 кг.</w:t>
            </w:r>
          </w:p>
          <w:p>
            <w:pPr>
              <w:pStyle w:val="Normal"/>
              <w:widowControl w:val="false"/>
              <w:numPr>
                <w:ilvl w:val="0"/>
                <w:numId w:val="64"/>
              </w:numPr>
              <w:tabs>
                <w:tab w:val="clear" w:pos="708"/>
                <w:tab w:val="left" w:pos="0" w:leader="none"/>
              </w:tabs>
              <w:ind w:left="0" w:hanging="0"/>
              <w:jc w:val="left"/>
              <w:rPr>
                <w:rFonts w:ascii="Times New Roman" w:hAnsi="Times New Roman" w:eastAsia="Times New Roman" w:cs="Times New Roman"/>
                <w:b w:val="false"/>
                <w:bCs w:val="false"/>
                <w:color w:val="333333"/>
                <w:kern w:val="0"/>
                <w:sz w:val="22"/>
                <w:szCs w:val="22"/>
                <w:lang w:val="ru-RU" w:eastAsia="ru-RU" w:bidi="ar-SA"/>
              </w:rPr>
            </w:pPr>
            <w:r>
              <w:rPr>
                <w:rStyle w:val="Strong9"/>
                <w:rFonts w:eastAsia="Times New Roman" w:cs="Times New Roman"/>
                <w:b w:val="false"/>
                <w:bCs w:val="false"/>
                <w:color w:val="333333"/>
                <w:kern w:val="0"/>
                <w:sz w:val="22"/>
                <w:szCs w:val="22"/>
                <w:lang w:val="ru-RU" w:eastAsia="ru-RU" w:bidi="ar-SA"/>
              </w:rPr>
              <w:t>Диапазон сечений наконечников:</w:t>
            </w:r>
          </w:p>
          <w:p>
            <w:pPr>
              <w:pStyle w:val="Normal"/>
              <w:widowControl w:val="false"/>
              <w:numPr>
                <w:ilvl w:val="0"/>
                <w:numId w:val="64"/>
              </w:numPr>
              <w:tabs>
                <w:tab w:val="clear" w:pos="708"/>
                <w:tab w:val="left" w:pos="0" w:leader="none"/>
              </w:tabs>
              <w:ind w:left="0" w:hanging="0"/>
              <w:jc w:val="left"/>
              <w:rPr>
                <w:rFonts w:ascii="Times New Roman" w:hAnsi="Times New Roman" w:eastAsia="Times New Roman" w:cs="Times New Roman"/>
                <w:b w:val="false"/>
                <w:bCs w:val="false"/>
                <w:color w:val="333333"/>
                <w:kern w:val="0"/>
                <w:sz w:val="22"/>
                <w:szCs w:val="22"/>
                <w:lang w:val="ru-RU" w:eastAsia="ru-RU" w:bidi="ar-SA"/>
              </w:rPr>
            </w:pPr>
            <w:r>
              <w:rPr>
                <w:rFonts w:eastAsia="Times New Roman" w:cs="Times New Roman"/>
                <w:b w:val="false"/>
                <w:bCs w:val="false"/>
                <w:color w:val="333333"/>
                <w:kern w:val="0"/>
                <w:sz w:val="22"/>
                <w:szCs w:val="22"/>
                <w:lang w:val="ru-RU" w:eastAsia="ru-RU" w:bidi="ar-SA"/>
              </w:rPr>
              <w:t>НШВИ, НШВ: 0,25–10 мм²;</w:t>
            </w:r>
          </w:p>
          <w:p>
            <w:pPr>
              <w:pStyle w:val="Normal"/>
              <w:widowControl w:val="false"/>
              <w:numPr>
                <w:ilvl w:val="0"/>
                <w:numId w:val="64"/>
              </w:numPr>
              <w:tabs>
                <w:tab w:val="clear" w:pos="708"/>
                <w:tab w:val="left" w:pos="0" w:leader="none"/>
              </w:tabs>
              <w:ind w:left="0" w:hanging="0"/>
              <w:jc w:val="left"/>
              <w:rPr/>
            </w:pPr>
            <w:r>
              <w:rPr>
                <w:rFonts w:eastAsia="Times New Roman" w:cs="Times New Roman"/>
                <w:b w:val="false"/>
                <w:bCs w:val="false"/>
                <w:color w:val="333333"/>
                <w:kern w:val="0"/>
                <w:sz w:val="22"/>
                <w:szCs w:val="22"/>
                <w:lang w:val="ru-RU" w:eastAsia="ru-RU" w:bidi="ar-SA"/>
              </w:rPr>
              <w:t>НШВИ(2): 2×0,5–2×6,0</w:t>
            </w:r>
            <w:r>
              <w:rPr/>
              <w:t xml:space="preserve"> мм².</w:t>
            </w:r>
          </w:p>
          <w:p>
            <w:pPr>
              <w:pStyle w:val="Normal"/>
              <w:widowControl w:val="false"/>
              <w:numPr>
                <w:ilvl w:val="0"/>
                <w:numId w:val="64"/>
              </w:numPr>
              <w:tabs>
                <w:tab w:val="clear" w:pos="708"/>
                <w:tab w:val="left" w:pos="0" w:leader="none"/>
              </w:tabs>
              <w:ind w:left="0" w:hanging="0"/>
              <w:jc w:val="left"/>
              <w:rPr/>
            </w:pPr>
            <w:r>
              <w:rPr>
                <w:rStyle w:val="Strong9"/>
                <w:b w:val="false"/>
                <w:i w:val="false"/>
                <w:caps w:val="false"/>
                <w:smallCaps w:val="false"/>
                <w:color w:val="333333"/>
                <w:spacing w:val="0"/>
                <w:sz w:val="22"/>
                <w:szCs w:val="22"/>
              </w:rPr>
              <w:t>Профиль опрессовки:</w:t>
            </w:r>
            <w:r>
              <w:rPr>
                <w:b w:val="false"/>
                <w:i w:val="false"/>
                <w:caps w:val="false"/>
                <w:smallCaps w:val="false"/>
                <w:color w:val="333333"/>
                <w:spacing w:val="0"/>
                <w:sz w:val="22"/>
                <w:szCs w:val="22"/>
              </w:rPr>
              <w:t> шестигранный, с рифлением.</w:t>
            </w:r>
          </w:p>
          <w:p>
            <w:pPr>
              <w:pStyle w:val="Normal"/>
              <w:widowControl w:val="false"/>
              <w:numPr>
                <w:ilvl w:val="0"/>
                <w:numId w:val="64"/>
              </w:numPr>
              <w:tabs>
                <w:tab w:val="clear" w:pos="708"/>
                <w:tab w:val="left" w:pos="0" w:leader="none"/>
              </w:tabs>
              <w:ind w:left="0" w:hanging="0"/>
              <w:jc w:val="left"/>
              <w:rPr/>
            </w:pPr>
            <w:r>
              <w:rPr>
                <w:rStyle w:val="Strong9"/>
                <w:b w:val="false"/>
                <w:i w:val="false"/>
                <w:caps w:val="false"/>
                <w:smallCaps w:val="false"/>
                <w:color w:val="333333"/>
                <w:spacing w:val="0"/>
                <w:sz w:val="22"/>
                <w:szCs w:val="22"/>
              </w:rPr>
              <w:t>Матрица:</w:t>
            </w:r>
            <w:r>
              <w:rPr>
                <w:b w:val="false"/>
                <w:i w:val="false"/>
                <w:caps w:val="false"/>
                <w:smallCaps w:val="false"/>
                <w:color w:val="333333"/>
                <w:spacing w:val="0"/>
                <w:sz w:val="22"/>
                <w:szCs w:val="22"/>
              </w:rPr>
              <w:t> одна саморегулирующаяся на весь диапазон — не нужно менять инструмент под каждый размер.</w:t>
            </w:r>
          </w:p>
          <w:p>
            <w:pPr>
              <w:pStyle w:val="Normal"/>
              <w:widowControl w:val="false"/>
              <w:numPr>
                <w:ilvl w:val="0"/>
                <w:numId w:val="64"/>
              </w:numPr>
              <w:tabs>
                <w:tab w:val="clear" w:pos="708"/>
                <w:tab w:val="left" w:pos="0" w:leader="none"/>
              </w:tabs>
              <w:ind w:left="0" w:hanging="0"/>
              <w:jc w:val="left"/>
              <w:rPr/>
            </w:pPr>
            <w:r>
              <w:rPr>
                <w:rStyle w:val="Strong9"/>
                <w:b w:val="false"/>
                <w:i w:val="false"/>
                <w:caps w:val="false"/>
                <w:smallCaps w:val="false"/>
                <w:color w:val="333333"/>
                <w:spacing w:val="0"/>
                <w:sz w:val="22"/>
                <w:szCs w:val="22"/>
              </w:rPr>
              <w:t>Ширина обжимной матрицы:</w:t>
            </w:r>
            <w:r>
              <w:rPr>
                <w:b w:val="false"/>
                <w:i w:val="false"/>
                <w:caps w:val="false"/>
                <w:smallCaps w:val="false"/>
                <w:color w:val="333333"/>
                <w:spacing w:val="0"/>
                <w:sz w:val="22"/>
                <w:szCs w:val="22"/>
              </w:rPr>
              <w:t> 13 мм.</w:t>
            </w:r>
          </w:p>
          <w:p>
            <w:pPr>
              <w:pStyle w:val="Normal"/>
              <w:widowControl w:val="false"/>
              <w:numPr>
                <w:ilvl w:val="0"/>
                <w:numId w:val="64"/>
              </w:numPr>
              <w:tabs>
                <w:tab w:val="clear" w:pos="708"/>
                <w:tab w:val="left" w:pos="0" w:leader="none"/>
              </w:tabs>
              <w:ind w:left="0" w:hanging="0"/>
              <w:jc w:val="left"/>
              <w:rPr/>
            </w:pPr>
            <w:r>
              <w:rPr>
                <w:rStyle w:val="Strong9"/>
                <w:b w:val="false"/>
                <w:i w:val="false"/>
                <w:caps w:val="false"/>
                <w:smallCaps w:val="false"/>
                <w:color w:val="333333"/>
                <w:spacing w:val="0"/>
                <w:sz w:val="22"/>
                <w:szCs w:val="22"/>
              </w:rPr>
              <w:t>Механизм:</w:t>
            </w:r>
            <w:r>
              <w:rPr>
                <w:b w:val="false"/>
                <w:i w:val="false"/>
                <w:caps w:val="false"/>
                <w:smallCaps w:val="false"/>
                <w:color w:val="333333"/>
                <w:spacing w:val="0"/>
                <w:sz w:val="22"/>
                <w:szCs w:val="22"/>
              </w:rPr>
              <w:t> храповой. Он блокирует обратный ход до завершения полного цикла опрессовки — это исключает недоопрессовку.</w:t>
            </w:r>
          </w:p>
          <w:p>
            <w:pPr>
              <w:pStyle w:val="Normal"/>
              <w:widowControl w:val="false"/>
              <w:numPr>
                <w:ilvl w:val="0"/>
                <w:numId w:val="64"/>
              </w:numPr>
              <w:tabs>
                <w:tab w:val="clear" w:pos="708"/>
                <w:tab w:val="left" w:pos="0" w:leader="none"/>
              </w:tabs>
              <w:ind w:left="0" w:hanging="0"/>
              <w:jc w:val="left"/>
              <w:rPr/>
            </w:pPr>
            <w:r>
              <w:rPr>
                <w:rStyle w:val="Strong9"/>
                <w:b w:val="false"/>
                <w:i w:val="false"/>
                <w:caps w:val="false"/>
                <w:smallCaps w:val="false"/>
                <w:color w:val="333333"/>
                <w:spacing w:val="0"/>
                <w:sz w:val="22"/>
                <w:szCs w:val="22"/>
              </w:rPr>
              <w:t>Регулятор прижимного усилия:</w:t>
            </w:r>
            <w:r>
              <w:rPr>
                <w:b w:val="false"/>
                <w:i w:val="false"/>
                <w:caps w:val="false"/>
                <w:smallCaps w:val="false"/>
                <w:color w:val="333333"/>
                <w:spacing w:val="0"/>
                <w:sz w:val="22"/>
                <w:szCs w:val="22"/>
              </w:rPr>
              <w:t> есть, обеспечивает правильную форму обжатого соединения.</w:t>
            </w:r>
          </w:p>
          <w:p>
            <w:pPr>
              <w:pStyle w:val="Normal"/>
              <w:widowControl w:val="false"/>
              <w:numPr>
                <w:ilvl w:val="0"/>
                <w:numId w:val="64"/>
              </w:numPr>
              <w:tabs>
                <w:tab w:val="clear" w:pos="708"/>
                <w:tab w:val="left" w:pos="0" w:leader="none"/>
              </w:tabs>
              <w:ind w:left="0" w:hanging="0"/>
              <w:jc w:val="left"/>
              <w:rPr/>
            </w:pPr>
            <w:r>
              <w:rPr>
                <w:rStyle w:val="Strong9"/>
                <w:b w:val="false"/>
                <w:i w:val="false"/>
                <w:caps w:val="false"/>
                <w:smallCaps w:val="false"/>
                <w:color w:val="333333"/>
                <w:spacing w:val="0"/>
                <w:sz w:val="22"/>
                <w:szCs w:val="22"/>
              </w:rPr>
              <w:t>Рукоятки:</w:t>
            </w:r>
            <w:r>
              <w:rPr>
                <w:b w:val="false"/>
                <w:i w:val="false"/>
                <w:caps w:val="false"/>
                <w:smallCaps w:val="false"/>
                <w:color w:val="333333"/>
                <w:spacing w:val="0"/>
                <w:sz w:val="22"/>
                <w:szCs w:val="22"/>
              </w:rPr>
              <w:t> двухкомпонентные, эргономичные, с нескользящими накладками.</w:t>
            </w:r>
          </w:p>
          <w:p>
            <w:pPr>
              <w:pStyle w:val="Normal"/>
              <w:widowControl w:val="false"/>
              <w:numPr>
                <w:ilvl w:val="0"/>
                <w:numId w:val="64"/>
              </w:numPr>
              <w:tabs>
                <w:tab w:val="clear" w:pos="708"/>
                <w:tab w:val="left" w:pos="0" w:leader="none"/>
              </w:tabs>
              <w:ind w:left="0" w:hanging="0"/>
              <w:jc w:val="left"/>
              <w:rPr/>
            </w:pPr>
            <w:r>
              <w:rPr>
                <w:rStyle w:val="Strong9"/>
                <w:b w:val="false"/>
                <w:i w:val="false"/>
                <w:caps w:val="false"/>
                <w:smallCaps w:val="false"/>
                <w:color w:val="333333"/>
                <w:spacing w:val="0"/>
                <w:sz w:val="22"/>
                <w:szCs w:val="22"/>
              </w:rPr>
              <w:t>Диэлектрическое покрытие:</w:t>
            </w:r>
            <w:r>
              <w:rPr>
                <w:b w:val="false"/>
                <w:i w:val="false"/>
                <w:caps w:val="false"/>
                <w:smallCaps w:val="false"/>
                <w:color w:val="333333"/>
                <w:spacing w:val="0"/>
                <w:sz w:val="22"/>
                <w:szCs w:val="22"/>
              </w:rPr>
              <w:t> отсутствует.</w:t>
            </w:r>
          </w:p>
          <w:p>
            <w:pPr>
              <w:pStyle w:val="Normal"/>
              <w:widowControl w:val="false"/>
              <w:numPr>
                <w:ilvl w:val="0"/>
                <w:numId w:val="64"/>
              </w:numPr>
              <w:tabs>
                <w:tab w:val="clear" w:pos="708"/>
                <w:tab w:val="left" w:pos="0" w:leader="none"/>
              </w:tabs>
              <w:ind w:left="0" w:hanging="0"/>
              <w:jc w:val="left"/>
              <w:rPr/>
            </w:pPr>
            <w:r>
              <w:rPr>
                <w:rStyle w:val="Strong9"/>
                <w:b w:val="false"/>
                <w:i w:val="false"/>
                <w:caps w:val="false"/>
                <w:smallCaps w:val="false"/>
                <w:color w:val="333333"/>
                <w:spacing w:val="0"/>
                <w:sz w:val="22"/>
                <w:szCs w:val="22"/>
              </w:rPr>
              <w:t>Функция зачистки проводов:</w:t>
            </w:r>
            <w:r>
              <w:rPr>
                <w:b w:val="false"/>
                <w:i w:val="false"/>
                <w:caps w:val="false"/>
                <w:smallCaps w:val="false"/>
                <w:color w:val="333333"/>
                <w:spacing w:val="0"/>
                <w:sz w:val="22"/>
                <w:szCs w:val="22"/>
              </w:rPr>
              <w:t> не предусмотрена.</w:t>
            </w:r>
          </w:p>
          <w:p>
            <w:pPr>
              <w:pStyle w:val="Normal"/>
              <w:widowControl w:val="false"/>
              <w:numPr>
                <w:ilvl w:val="0"/>
                <w:numId w:val="64"/>
              </w:numPr>
              <w:tabs>
                <w:tab w:val="clear" w:pos="708"/>
                <w:tab w:val="left" w:pos="0" w:leader="none"/>
              </w:tabs>
              <w:ind w:left="0" w:hanging="0"/>
              <w:jc w:val="left"/>
              <w:rPr/>
            </w:pPr>
            <w:r>
              <w:rPr>
                <w:rStyle w:val="Strong9"/>
                <w:b w:val="false"/>
                <w:i w:val="false"/>
                <w:caps w:val="false"/>
                <w:smallCaps w:val="false"/>
                <w:color w:val="333333"/>
                <w:spacing w:val="0"/>
                <w:sz w:val="22"/>
                <w:szCs w:val="22"/>
              </w:rPr>
              <w:t>Сменные матрицы:</w:t>
            </w:r>
            <w:r>
              <w:rPr>
                <w:b w:val="false"/>
                <w:i w:val="false"/>
                <w:caps w:val="false"/>
                <w:smallCaps w:val="false"/>
                <w:color w:val="333333"/>
                <w:spacing w:val="0"/>
                <w:sz w:val="22"/>
                <w:szCs w:val="22"/>
              </w:rPr>
              <w:t> нет.</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center"/>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center"/>
              <w:rPr>
                <w:rFonts w:ascii="Times New Roman" w:hAnsi="Times New Roman" w:cs="Times New Roman"/>
                <w:sz w:val="22"/>
                <w:szCs w:val="22"/>
              </w:rPr>
            </w:pPr>
            <w:r>
              <w:rPr>
                <w:rFonts w:eastAsia="Calibri" w:cs="Times New Roman"/>
                <w:color w:val="000000"/>
                <w:kern w:val="0"/>
                <w:sz w:val="22"/>
                <w:szCs w:val="22"/>
                <w:lang w:val="ru-RU" w:eastAsia="en-US" w:bidi="ar-SA"/>
              </w:rPr>
              <w:t>100</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sz w:val="24"/>
                <w:szCs w:val="24"/>
              </w:rPr>
            </w:pPr>
            <w:r>
              <w:rPr>
                <w:rFonts w:eastAsia="Calibri" w:cs="Times New Roman"/>
                <w:color w:val="000000"/>
                <w:kern w:val="0"/>
                <w:sz w:val="24"/>
                <w:szCs w:val="24"/>
                <w:lang w:val="ru-RU" w:eastAsia="en-US" w:bidi="ar-SA"/>
              </w:rPr>
              <w:t>позиция 100</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Сверло винтовое по дереву</w:t>
            </w:r>
          </w:p>
          <w:p>
            <w:pPr>
              <w:pStyle w:val="Normal"/>
              <w:widowControl w:val="false"/>
              <w:jc w:val="left"/>
              <w:rPr>
                <w:rFonts w:ascii="Times New Roman" w:hAnsi="Times New Roman"/>
                <w:sz w:val="24"/>
                <w:szCs w:val="24"/>
              </w:rPr>
            </w:pPr>
            <w:r>
              <w:rPr>
                <w:sz w:val="24"/>
                <w:szCs w:val="24"/>
              </w:rPr>
              <w:t>600мм</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jc w:val="left"/>
              <w:rPr/>
            </w:pPr>
            <w:r>
              <w:rPr>
                <w:rStyle w:val="Strong9"/>
                <w:b w:val="false"/>
                <w:i w:val="false"/>
                <w:caps w:val="false"/>
                <w:smallCaps w:val="false"/>
                <w:color w:val="333333"/>
                <w:spacing w:val="0"/>
                <w:sz w:val="22"/>
                <w:szCs w:val="22"/>
              </w:rPr>
              <w:t>Тип:</w:t>
            </w:r>
            <w:r>
              <w:rPr>
                <w:b w:val="false"/>
                <w:i w:val="false"/>
                <w:caps w:val="false"/>
                <w:smallCaps w:val="false"/>
                <w:color w:val="333333"/>
                <w:spacing w:val="0"/>
                <w:sz w:val="22"/>
                <w:szCs w:val="22"/>
              </w:rPr>
              <w:t> винтовое (спираль Левиса).</w:t>
            </w:r>
          </w:p>
          <w:p>
            <w:pPr>
              <w:pStyle w:val="Normal"/>
              <w:widowControl w:val="false"/>
              <w:numPr>
                <w:ilvl w:val="0"/>
                <w:numId w:val="65"/>
              </w:numPr>
              <w:tabs>
                <w:tab w:val="clear" w:pos="708"/>
                <w:tab w:val="left" w:pos="0" w:leader="none"/>
              </w:tabs>
              <w:ind w:left="0" w:hanging="0"/>
              <w:jc w:val="left"/>
              <w:rPr/>
            </w:pPr>
            <w:r>
              <w:rPr>
                <w:rStyle w:val="Strong9"/>
                <w:b w:val="false"/>
                <w:i w:val="false"/>
                <w:caps w:val="false"/>
                <w:smallCaps w:val="false"/>
                <w:color w:val="333333"/>
                <w:spacing w:val="0"/>
                <w:sz w:val="22"/>
                <w:szCs w:val="22"/>
              </w:rPr>
              <w:t>Диаметр:</w:t>
            </w:r>
            <w:r>
              <w:rPr>
                <w:b w:val="false"/>
                <w:i w:val="false"/>
                <w:caps w:val="false"/>
                <w:smallCaps w:val="false"/>
                <w:color w:val="333333"/>
                <w:spacing w:val="0"/>
                <w:sz w:val="22"/>
                <w:szCs w:val="22"/>
              </w:rPr>
              <w:t> 22 мм.</w:t>
            </w:r>
          </w:p>
          <w:p>
            <w:pPr>
              <w:pStyle w:val="Normal"/>
              <w:widowControl w:val="false"/>
              <w:numPr>
                <w:ilvl w:val="0"/>
                <w:numId w:val="65"/>
              </w:numPr>
              <w:tabs>
                <w:tab w:val="clear" w:pos="708"/>
                <w:tab w:val="left" w:pos="0" w:leader="none"/>
              </w:tabs>
              <w:ind w:left="0" w:hanging="0"/>
              <w:jc w:val="left"/>
              <w:rPr/>
            </w:pPr>
            <w:r>
              <w:rPr>
                <w:rStyle w:val="Strong9"/>
                <w:b w:val="false"/>
                <w:i w:val="false"/>
                <w:caps w:val="false"/>
                <w:smallCaps w:val="false"/>
                <w:color w:val="333333"/>
                <w:spacing w:val="0"/>
                <w:sz w:val="22"/>
                <w:szCs w:val="22"/>
              </w:rPr>
              <w:t>Общая длина:</w:t>
            </w:r>
            <w:r>
              <w:rPr>
                <w:b w:val="false"/>
                <w:i w:val="false"/>
                <w:caps w:val="false"/>
                <w:smallCaps w:val="false"/>
                <w:color w:val="333333"/>
                <w:spacing w:val="0"/>
                <w:sz w:val="22"/>
                <w:szCs w:val="22"/>
              </w:rPr>
              <w:t> 600 мм.</w:t>
            </w:r>
          </w:p>
          <w:p>
            <w:pPr>
              <w:pStyle w:val="Normal"/>
              <w:widowControl w:val="false"/>
              <w:numPr>
                <w:ilvl w:val="0"/>
                <w:numId w:val="65"/>
              </w:numPr>
              <w:tabs>
                <w:tab w:val="clear" w:pos="708"/>
                <w:tab w:val="left" w:pos="0" w:leader="none"/>
              </w:tabs>
              <w:ind w:left="0" w:hanging="0"/>
              <w:jc w:val="left"/>
              <w:rPr/>
            </w:pPr>
            <w:r>
              <w:rPr>
                <w:rStyle w:val="Strong9"/>
                <w:b w:val="false"/>
                <w:i w:val="false"/>
                <w:caps w:val="false"/>
                <w:smallCaps w:val="false"/>
                <w:color w:val="333333"/>
                <w:spacing w:val="0"/>
                <w:sz w:val="22"/>
                <w:szCs w:val="22"/>
              </w:rPr>
              <w:t>Рабочая длина (глубина сверления):</w:t>
            </w:r>
            <w:r>
              <w:rPr>
                <w:b w:val="false"/>
                <w:i w:val="false"/>
                <w:caps w:val="false"/>
                <w:smallCaps w:val="false"/>
                <w:color w:val="333333"/>
                <w:spacing w:val="0"/>
                <w:sz w:val="22"/>
                <w:szCs w:val="22"/>
              </w:rPr>
              <w:t> 500 мм.</w:t>
            </w:r>
          </w:p>
          <w:p>
            <w:pPr>
              <w:pStyle w:val="Normal"/>
              <w:widowControl w:val="false"/>
              <w:numPr>
                <w:ilvl w:val="0"/>
                <w:numId w:val="65"/>
              </w:numPr>
              <w:tabs>
                <w:tab w:val="clear" w:pos="708"/>
                <w:tab w:val="left" w:pos="0" w:leader="none"/>
              </w:tabs>
              <w:ind w:left="0" w:hanging="0"/>
              <w:jc w:val="left"/>
              <w:rPr/>
            </w:pPr>
            <w:r>
              <w:rPr>
                <w:rStyle w:val="Strong9"/>
                <w:b w:val="false"/>
                <w:i w:val="false"/>
                <w:caps w:val="false"/>
                <w:smallCaps w:val="false"/>
                <w:color w:val="333333"/>
                <w:spacing w:val="0"/>
                <w:sz w:val="22"/>
                <w:szCs w:val="22"/>
              </w:rPr>
              <w:t>Диаметр хвостовика:</w:t>
            </w:r>
            <w:r>
              <w:rPr>
                <w:b w:val="false"/>
                <w:i w:val="false"/>
                <w:caps w:val="false"/>
                <w:smallCaps w:val="false"/>
                <w:color w:val="333333"/>
                <w:spacing w:val="0"/>
                <w:sz w:val="22"/>
                <w:szCs w:val="22"/>
              </w:rPr>
              <w:t> 12 мм.</w:t>
            </w:r>
          </w:p>
          <w:p>
            <w:pPr>
              <w:pStyle w:val="Normal"/>
              <w:widowControl w:val="false"/>
              <w:numPr>
                <w:ilvl w:val="0"/>
                <w:numId w:val="65"/>
              </w:numPr>
              <w:tabs>
                <w:tab w:val="clear" w:pos="708"/>
                <w:tab w:val="left" w:pos="0" w:leader="none"/>
              </w:tabs>
              <w:ind w:left="0" w:hanging="0"/>
              <w:jc w:val="left"/>
              <w:rPr/>
            </w:pPr>
            <w:r>
              <w:rPr>
                <w:rStyle w:val="Strong9"/>
                <w:b w:val="false"/>
                <w:i w:val="false"/>
                <w:caps w:val="false"/>
                <w:smallCaps w:val="false"/>
                <w:color w:val="333333"/>
                <w:spacing w:val="0"/>
                <w:sz w:val="22"/>
                <w:szCs w:val="22"/>
              </w:rPr>
              <w:t>Материал:</w:t>
            </w:r>
            <w:r>
              <w:rPr>
                <w:b w:val="false"/>
                <w:i w:val="false"/>
                <w:caps w:val="false"/>
                <w:smallCaps w:val="false"/>
                <w:color w:val="333333"/>
                <w:spacing w:val="0"/>
                <w:sz w:val="22"/>
                <w:szCs w:val="22"/>
              </w:rPr>
              <w:t> углеродистая сталь.</w:t>
            </w:r>
          </w:p>
          <w:p>
            <w:pPr>
              <w:pStyle w:val="Normal"/>
              <w:widowControl w:val="false"/>
              <w:numPr>
                <w:ilvl w:val="0"/>
                <w:numId w:val="65"/>
              </w:numPr>
              <w:tabs>
                <w:tab w:val="clear" w:pos="708"/>
                <w:tab w:val="left" w:pos="0" w:leader="none"/>
              </w:tabs>
              <w:ind w:left="0" w:hanging="0"/>
              <w:jc w:val="left"/>
              <w:rPr/>
            </w:pPr>
            <w:r>
              <w:rPr>
                <w:rStyle w:val="Strong9"/>
                <w:b w:val="false"/>
                <w:i w:val="false"/>
                <w:caps w:val="false"/>
                <w:smallCaps w:val="false"/>
                <w:color w:val="333333"/>
                <w:spacing w:val="0"/>
                <w:sz w:val="22"/>
                <w:szCs w:val="22"/>
              </w:rPr>
              <w:t>Хвостовик:</w:t>
            </w:r>
            <w:r>
              <w:rPr>
                <w:b w:val="false"/>
                <w:i w:val="false"/>
                <w:caps w:val="false"/>
                <w:smallCaps w:val="false"/>
                <w:color w:val="333333"/>
                <w:spacing w:val="0"/>
                <w:sz w:val="22"/>
                <w:szCs w:val="22"/>
              </w:rPr>
              <w:t> шестигранный (препятствует провороту в патроне).</w:t>
            </w:r>
          </w:p>
          <w:p>
            <w:pPr>
              <w:pStyle w:val="Normal"/>
              <w:widowControl w:val="false"/>
              <w:numPr>
                <w:ilvl w:val="0"/>
                <w:numId w:val="65"/>
              </w:numPr>
              <w:tabs>
                <w:tab w:val="clear" w:pos="708"/>
                <w:tab w:val="left" w:pos="0" w:leader="none"/>
              </w:tabs>
              <w:ind w:left="0" w:hanging="0"/>
              <w:jc w:val="left"/>
              <w:rPr/>
            </w:pPr>
            <w:r>
              <w:rPr>
                <w:rStyle w:val="Strong9"/>
                <w:b w:val="false"/>
                <w:i w:val="false"/>
                <w:caps w:val="false"/>
                <w:smallCaps w:val="false"/>
                <w:color w:val="333333"/>
                <w:spacing w:val="0"/>
                <w:sz w:val="22"/>
                <w:szCs w:val="22"/>
              </w:rPr>
              <w:t>Направление вращения:</w:t>
            </w:r>
            <w:r>
              <w:rPr>
                <w:b w:val="false"/>
                <w:i w:val="false"/>
                <w:caps w:val="false"/>
                <w:smallCaps w:val="false"/>
                <w:color w:val="333333"/>
                <w:spacing w:val="0"/>
                <w:sz w:val="22"/>
                <w:szCs w:val="22"/>
              </w:rPr>
              <w:t> правое.</w:t>
            </w:r>
          </w:p>
          <w:p>
            <w:pPr>
              <w:pStyle w:val="Normal"/>
              <w:widowControl w:val="false"/>
              <w:numPr>
                <w:ilvl w:val="0"/>
                <w:numId w:val="65"/>
              </w:numPr>
              <w:tabs>
                <w:tab w:val="clear" w:pos="708"/>
                <w:tab w:val="left" w:pos="0" w:leader="none"/>
              </w:tabs>
              <w:ind w:left="0" w:hanging="0"/>
              <w:jc w:val="left"/>
              <w:rPr/>
            </w:pPr>
            <w:r>
              <w:rPr>
                <w:rStyle w:val="Strong9"/>
                <w:b w:val="false"/>
                <w:i w:val="false"/>
                <w:caps w:val="false"/>
                <w:smallCaps w:val="false"/>
                <w:color w:val="333333"/>
                <w:spacing w:val="0"/>
                <w:sz w:val="22"/>
                <w:szCs w:val="22"/>
              </w:rPr>
              <w:t>Назначение:</w:t>
            </w:r>
            <w:r>
              <w:rPr>
                <w:b w:val="false"/>
                <w:i w:val="false"/>
                <w:caps w:val="false"/>
                <w:smallCaps w:val="false"/>
                <w:color w:val="333333"/>
                <w:spacing w:val="0"/>
                <w:sz w:val="22"/>
                <w:szCs w:val="22"/>
              </w:rPr>
              <w:t> сверление отверстий в брусе и бревне (как мягкой, так и твёрдой древесины)</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center"/>
              <w:rPr>
                <w:rFonts w:ascii="Times New Roman" w:hAnsi="Times New Roman" w:cs="Times New Roman"/>
                <w:sz w:val="22"/>
                <w:szCs w:val="22"/>
              </w:rPr>
            </w:pPr>
            <w:r>
              <w:rPr>
                <w:rFonts w:eastAsia="Calibri" w:cs="Times New Roman"/>
                <w:color w:val="000000"/>
                <w:kern w:val="0"/>
                <w:sz w:val="22"/>
                <w:szCs w:val="22"/>
                <w:lang w:val="ru-RU" w:eastAsia="en-US" w:bidi="ar-SA"/>
              </w:rPr>
              <w:t>101</w:t>
            </w:r>
          </w:p>
        </w:tc>
        <w:tc>
          <w:tcPr>
            <w:tcW w:w="1517" w:type="dxa"/>
            <w:tcBorders>
              <w:top w:val="nil"/>
              <w:right w:val="nil"/>
            </w:tcBorders>
            <w:vAlign w:val="center"/>
          </w:tcPr>
          <w:p>
            <w:pPr>
              <w:pStyle w:val="Normal"/>
              <w:widowControl w:val="false"/>
              <w:jc w:val="left"/>
              <w:rPr>
                <w:sz w:val="24"/>
                <w:szCs w:val="24"/>
              </w:rPr>
            </w:pPr>
            <w:r>
              <w:rPr>
                <w:rFonts w:eastAsia="Calibri" w:cs="Times New Roman"/>
                <w:color w:val="000000"/>
                <w:kern w:val="0"/>
                <w:sz w:val="24"/>
                <w:szCs w:val="24"/>
                <w:lang w:val="ru-RU" w:eastAsia="en-US" w:bidi="ar-SA"/>
              </w:rPr>
              <w:t>позиция 101</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Сверло спиральное по дереву</w:t>
            </w:r>
          </w:p>
          <w:p>
            <w:pPr>
              <w:pStyle w:val="Normal"/>
              <w:widowControl w:val="false"/>
              <w:jc w:val="left"/>
              <w:rPr>
                <w:rFonts w:ascii="Times New Roman" w:hAnsi="Times New Roman"/>
                <w:sz w:val="24"/>
                <w:szCs w:val="24"/>
              </w:rPr>
            </w:pPr>
            <w:r>
              <w:rPr>
                <w:sz w:val="24"/>
                <w:szCs w:val="24"/>
              </w:rPr>
              <w:t>600мм</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jc w:val="left"/>
              <w:rPr/>
            </w:pPr>
            <w:r>
              <w:rPr>
                <w:rStyle w:val="Strong9"/>
                <w:b w:val="false"/>
                <w:i w:val="false"/>
                <w:caps w:val="false"/>
                <w:smallCaps w:val="false"/>
                <w:color w:val="333333"/>
                <w:spacing w:val="0"/>
                <w:sz w:val="22"/>
                <w:szCs w:val="22"/>
              </w:rPr>
              <w:t>Диаметр:</w:t>
            </w:r>
            <w:r>
              <w:rPr>
                <w:b w:val="false"/>
                <w:i w:val="false"/>
                <w:caps w:val="false"/>
                <w:smallCaps w:val="false"/>
                <w:color w:val="333333"/>
                <w:spacing w:val="0"/>
                <w:sz w:val="22"/>
                <w:szCs w:val="22"/>
              </w:rPr>
              <w:t> 20 мм. </w:t>
            </w:r>
            <w:hyperlink r:id="rId18" w:tgtFrame="_blank">
              <w:r>
                <w:rPr>
                  <w:rStyle w:val="Hyperlink"/>
                  <w:b w:val="false"/>
                  <w:i w:val="false"/>
                  <w:caps w:val="false"/>
                  <w:smallCaps w:val="false"/>
                  <w:strike w:val="false"/>
                  <w:dstrike w:val="false"/>
                  <w:color w:val="333333"/>
                  <w:spacing w:val="0"/>
                  <w:sz w:val="22"/>
                  <w:szCs w:val="22"/>
                  <w:u w:val="none"/>
                  <w:effect w:val="none"/>
                </w:rPr>
                <w:t>r</w:t>
              </w:r>
            </w:hyperlink>
          </w:p>
          <w:p>
            <w:pPr>
              <w:pStyle w:val="Normal"/>
              <w:widowControl w:val="false"/>
              <w:numPr>
                <w:ilvl w:val="0"/>
                <w:numId w:val="66"/>
              </w:numPr>
              <w:tabs>
                <w:tab w:val="clear" w:pos="708"/>
                <w:tab w:val="left" w:pos="0" w:leader="none"/>
              </w:tabs>
              <w:ind w:left="0" w:hanging="0"/>
              <w:jc w:val="left"/>
              <w:rPr/>
            </w:pPr>
            <w:r>
              <w:rPr>
                <w:rStyle w:val="Strong9"/>
                <w:b w:val="false"/>
                <w:i w:val="false"/>
                <w:caps w:val="false"/>
                <w:smallCaps w:val="false"/>
                <w:color w:val="333333"/>
                <w:spacing w:val="0"/>
                <w:sz w:val="22"/>
                <w:szCs w:val="22"/>
              </w:rPr>
              <w:t>Общая длина:</w:t>
            </w:r>
            <w:r>
              <w:rPr>
                <w:b w:val="false"/>
                <w:i w:val="false"/>
                <w:caps w:val="false"/>
                <w:smallCaps w:val="false"/>
                <w:color w:val="333333"/>
                <w:spacing w:val="0"/>
                <w:sz w:val="22"/>
                <w:szCs w:val="22"/>
              </w:rPr>
              <w:t> 600 мм.</w:t>
            </w:r>
          </w:p>
          <w:p>
            <w:pPr>
              <w:pStyle w:val="Normal"/>
              <w:widowControl w:val="false"/>
              <w:numPr>
                <w:ilvl w:val="0"/>
                <w:numId w:val="66"/>
              </w:numPr>
              <w:tabs>
                <w:tab w:val="clear" w:pos="708"/>
                <w:tab w:val="left" w:pos="0" w:leader="none"/>
              </w:tabs>
              <w:ind w:left="0" w:hanging="0"/>
              <w:jc w:val="left"/>
              <w:rPr/>
            </w:pPr>
            <w:r>
              <w:rPr>
                <w:rStyle w:val="Strong9"/>
                <w:b w:val="false"/>
                <w:i w:val="false"/>
                <w:caps w:val="false"/>
                <w:smallCaps w:val="false"/>
                <w:color w:val="333333"/>
                <w:spacing w:val="0"/>
                <w:sz w:val="22"/>
                <w:szCs w:val="22"/>
              </w:rPr>
              <w:t>Рабочая (режущая) длина:</w:t>
            </w:r>
            <w:r>
              <w:rPr>
                <w:b w:val="false"/>
                <w:i w:val="false"/>
                <w:caps w:val="false"/>
                <w:smallCaps w:val="false"/>
                <w:color w:val="333333"/>
                <w:spacing w:val="0"/>
                <w:sz w:val="22"/>
                <w:szCs w:val="22"/>
              </w:rPr>
              <w:t> 495 мм.</w:t>
            </w:r>
          </w:p>
          <w:p>
            <w:pPr>
              <w:pStyle w:val="Normal"/>
              <w:widowControl w:val="false"/>
              <w:numPr>
                <w:ilvl w:val="0"/>
                <w:numId w:val="66"/>
              </w:numPr>
              <w:tabs>
                <w:tab w:val="clear" w:pos="708"/>
                <w:tab w:val="left" w:pos="0" w:leader="none"/>
              </w:tabs>
              <w:ind w:left="0" w:hanging="0"/>
              <w:jc w:val="left"/>
              <w:rPr/>
            </w:pPr>
            <w:r>
              <w:rPr>
                <w:rStyle w:val="Strong9"/>
                <w:b w:val="false"/>
                <w:i w:val="false"/>
                <w:caps w:val="false"/>
                <w:smallCaps w:val="false"/>
                <w:color w:val="333333"/>
                <w:spacing w:val="0"/>
                <w:sz w:val="22"/>
                <w:szCs w:val="22"/>
              </w:rPr>
              <w:t>Тип:</w:t>
            </w:r>
            <w:r>
              <w:rPr>
                <w:b w:val="false"/>
                <w:i w:val="false"/>
                <w:caps w:val="false"/>
                <w:smallCaps w:val="false"/>
                <w:color w:val="333333"/>
                <w:spacing w:val="0"/>
                <w:sz w:val="22"/>
                <w:szCs w:val="22"/>
              </w:rPr>
              <w:t> шнековое (спираль Левиса).</w:t>
            </w:r>
          </w:p>
          <w:p>
            <w:pPr>
              <w:pStyle w:val="Normal"/>
              <w:widowControl w:val="false"/>
              <w:numPr>
                <w:ilvl w:val="0"/>
                <w:numId w:val="66"/>
              </w:numPr>
              <w:tabs>
                <w:tab w:val="clear" w:pos="708"/>
                <w:tab w:val="left" w:pos="0" w:leader="none"/>
              </w:tabs>
              <w:ind w:left="0" w:hanging="0"/>
              <w:jc w:val="left"/>
              <w:rPr/>
            </w:pPr>
            <w:r>
              <w:rPr>
                <w:rStyle w:val="Strong9"/>
                <w:b w:val="false"/>
                <w:i w:val="false"/>
                <w:caps w:val="false"/>
                <w:smallCaps w:val="false"/>
                <w:color w:val="333333"/>
                <w:spacing w:val="0"/>
                <w:sz w:val="22"/>
                <w:szCs w:val="22"/>
              </w:rPr>
              <w:t>Материал:</w:t>
            </w:r>
            <w:r>
              <w:rPr>
                <w:b w:val="false"/>
                <w:i w:val="false"/>
                <w:caps w:val="false"/>
                <w:smallCaps w:val="false"/>
                <w:color w:val="333333"/>
                <w:spacing w:val="0"/>
                <w:sz w:val="22"/>
                <w:szCs w:val="22"/>
              </w:rPr>
              <w:t> углеродистая сталь</w:t>
            </w:r>
          </w:p>
          <w:p>
            <w:pPr>
              <w:pStyle w:val="Normal"/>
              <w:widowControl w:val="false"/>
              <w:numPr>
                <w:ilvl w:val="0"/>
                <w:numId w:val="66"/>
              </w:numPr>
              <w:tabs>
                <w:tab w:val="clear" w:pos="708"/>
                <w:tab w:val="left" w:pos="0" w:leader="none"/>
              </w:tabs>
              <w:ind w:left="0" w:hanging="0"/>
              <w:jc w:val="left"/>
              <w:rPr/>
            </w:pPr>
            <w:r>
              <w:rPr>
                <w:rStyle w:val="Strong9"/>
                <w:b w:val="false"/>
                <w:i w:val="false"/>
                <w:caps w:val="false"/>
                <w:smallCaps w:val="false"/>
                <w:color w:val="333333"/>
                <w:spacing w:val="0"/>
                <w:sz w:val="22"/>
                <w:szCs w:val="22"/>
              </w:rPr>
              <w:t>Твёрдость режущей части:</w:t>
            </w:r>
            <w:r>
              <w:rPr>
                <w:b w:val="false"/>
                <w:i w:val="false"/>
                <w:caps w:val="false"/>
                <w:smallCaps w:val="false"/>
                <w:color w:val="333333"/>
                <w:spacing w:val="0"/>
                <w:sz w:val="22"/>
                <w:szCs w:val="22"/>
              </w:rPr>
              <w:t> 40 HRC.</w:t>
            </w:r>
          </w:p>
          <w:p>
            <w:pPr>
              <w:pStyle w:val="Normal"/>
              <w:widowControl w:val="false"/>
              <w:numPr>
                <w:ilvl w:val="0"/>
                <w:numId w:val="66"/>
              </w:numPr>
              <w:tabs>
                <w:tab w:val="clear" w:pos="708"/>
                <w:tab w:val="left" w:pos="0" w:leader="none"/>
              </w:tabs>
              <w:ind w:left="0" w:hanging="0"/>
              <w:jc w:val="left"/>
              <w:rPr/>
            </w:pPr>
            <w:r>
              <w:rPr>
                <w:rStyle w:val="Strong9"/>
                <w:b w:val="false"/>
                <w:i w:val="false"/>
                <w:caps w:val="false"/>
                <w:smallCaps w:val="false"/>
                <w:color w:val="333333"/>
                <w:spacing w:val="0"/>
                <w:sz w:val="22"/>
                <w:szCs w:val="22"/>
              </w:rPr>
              <w:t>Тип хвостовика:</w:t>
            </w:r>
            <w:r>
              <w:rPr>
                <w:b w:val="false"/>
                <w:i w:val="false"/>
                <w:caps w:val="false"/>
                <w:smallCaps w:val="false"/>
                <w:color w:val="333333"/>
                <w:spacing w:val="0"/>
                <w:sz w:val="22"/>
                <w:szCs w:val="22"/>
              </w:rPr>
              <w:t> шестигранный (HEX).</w:t>
            </w:r>
          </w:p>
          <w:p>
            <w:pPr>
              <w:pStyle w:val="Normal"/>
              <w:widowControl w:val="false"/>
              <w:numPr>
                <w:ilvl w:val="0"/>
                <w:numId w:val="66"/>
              </w:numPr>
              <w:tabs>
                <w:tab w:val="clear" w:pos="708"/>
                <w:tab w:val="left" w:pos="0" w:leader="none"/>
              </w:tabs>
              <w:ind w:left="0" w:hanging="0"/>
              <w:jc w:val="left"/>
              <w:rPr/>
            </w:pPr>
            <w:r>
              <w:rPr>
                <w:rStyle w:val="Strong9"/>
                <w:b w:val="false"/>
                <w:i w:val="false"/>
                <w:caps w:val="false"/>
                <w:smallCaps w:val="false"/>
                <w:color w:val="333333"/>
                <w:spacing w:val="0"/>
                <w:sz w:val="22"/>
                <w:szCs w:val="22"/>
              </w:rPr>
              <w:t>Диаметр хвостовика:</w:t>
            </w:r>
            <w:r>
              <w:rPr>
                <w:b w:val="false"/>
                <w:i w:val="false"/>
                <w:caps w:val="false"/>
                <w:smallCaps w:val="false"/>
                <w:color w:val="333333"/>
                <w:spacing w:val="0"/>
                <w:sz w:val="22"/>
                <w:szCs w:val="22"/>
              </w:rPr>
              <w:t> 11,7 мм или 12,5 мм</w:t>
            </w:r>
          </w:p>
          <w:p>
            <w:pPr>
              <w:pStyle w:val="Normal"/>
              <w:widowControl w:val="false"/>
              <w:numPr>
                <w:ilvl w:val="0"/>
                <w:numId w:val="66"/>
              </w:numPr>
              <w:tabs>
                <w:tab w:val="clear" w:pos="708"/>
                <w:tab w:val="left" w:pos="0" w:leader="none"/>
              </w:tabs>
              <w:ind w:left="0" w:hanging="0"/>
              <w:jc w:val="left"/>
              <w:rPr/>
            </w:pPr>
            <w:r>
              <w:rPr>
                <w:rStyle w:val="Strong9"/>
                <w:b w:val="false"/>
                <w:i w:val="false"/>
                <w:caps w:val="false"/>
                <w:smallCaps w:val="false"/>
                <w:color w:val="333333"/>
                <w:spacing w:val="0"/>
                <w:sz w:val="22"/>
                <w:szCs w:val="22"/>
              </w:rPr>
              <w:t>Назначение:</w:t>
            </w:r>
            <w:r>
              <w:rPr>
                <w:b w:val="false"/>
                <w:i w:val="false"/>
                <w:caps w:val="false"/>
                <w:smallCaps w:val="false"/>
                <w:color w:val="333333"/>
                <w:spacing w:val="0"/>
                <w:sz w:val="22"/>
                <w:szCs w:val="22"/>
              </w:rPr>
              <w:t> сверление глубоких отверстий в древесине (мягких и твёрдых породах), фанере, ДСП</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center"/>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center"/>
              <w:rPr>
                <w:rFonts w:ascii="Times New Roman" w:hAnsi="Times New Roman" w:cs="Times New Roman"/>
                <w:sz w:val="22"/>
                <w:szCs w:val="22"/>
              </w:rPr>
            </w:pPr>
            <w:r>
              <w:rPr>
                <w:rFonts w:eastAsia="Calibri" w:cs="Times New Roman"/>
                <w:color w:val="000000"/>
                <w:kern w:val="0"/>
                <w:sz w:val="22"/>
                <w:szCs w:val="22"/>
                <w:lang w:val="ru-RU" w:eastAsia="en-US" w:bidi="ar-SA"/>
              </w:rPr>
              <w:t>102</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sz w:val="24"/>
                <w:szCs w:val="24"/>
              </w:rPr>
            </w:pPr>
            <w:r>
              <w:rPr>
                <w:rFonts w:eastAsia="Calibri" w:cs="Times New Roman"/>
                <w:color w:val="000000"/>
                <w:kern w:val="0"/>
                <w:sz w:val="24"/>
                <w:szCs w:val="24"/>
                <w:lang w:val="ru-RU" w:eastAsia="en-US" w:bidi="ar-SA"/>
              </w:rPr>
              <w:t>позиция 102</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Сверло ступенчатое</w:t>
            </w:r>
          </w:p>
          <w:p>
            <w:pPr>
              <w:pStyle w:val="Normal"/>
              <w:widowControl w:val="false"/>
              <w:jc w:val="left"/>
              <w:rPr>
                <w:rFonts w:ascii="Times New Roman" w:hAnsi="Times New Roman"/>
                <w:sz w:val="24"/>
                <w:szCs w:val="24"/>
              </w:rPr>
            </w:pPr>
            <w:r>
              <w:rPr>
                <w:sz w:val="24"/>
                <w:szCs w:val="24"/>
              </w:rPr>
              <w:t>95мм</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66"/>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Диаметры сверления </w:t>
            </w:r>
            <w:r>
              <w:rPr>
                <w:rFonts w:eastAsia="Times New Roman" w:cs="Times New Roman"/>
                <w:b w:val="false"/>
                <w:bCs w:val="false"/>
                <w:color w:val="333333"/>
                <w:kern w:val="0"/>
                <w:sz w:val="22"/>
                <w:szCs w:val="22"/>
                <w:lang w:val="ru-RU" w:eastAsia="ru-RU" w:bidi="ar-SA"/>
              </w:rPr>
              <w:t>6, 8, 10, 12, 14, 16, 18, 20, 22, 24, 26, 28, 30 мм (13 ступеней, шаг 2 мм)</w:t>
            </w:r>
          </w:p>
          <w:p>
            <w:pPr>
              <w:pStyle w:val="Normal"/>
              <w:widowControl w:val="false"/>
              <w:numPr>
                <w:ilvl w:val="0"/>
                <w:numId w:val="66"/>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Материал сверла </w:t>
            </w:r>
            <w:r>
              <w:rPr>
                <w:rFonts w:eastAsia="Times New Roman" w:cs="Times New Roman"/>
                <w:b w:val="false"/>
                <w:bCs w:val="false"/>
                <w:color w:val="333333"/>
                <w:kern w:val="0"/>
                <w:sz w:val="22"/>
                <w:szCs w:val="22"/>
                <w:lang w:val="ru-RU" w:eastAsia="ru-RU" w:bidi="ar-SA"/>
              </w:rPr>
              <w:t>Быстрорежущая сталь HSS (марка Р4М3)</w:t>
            </w:r>
          </w:p>
          <w:p>
            <w:pPr>
              <w:pStyle w:val="Normal"/>
              <w:widowControl w:val="false"/>
              <w:numPr>
                <w:ilvl w:val="0"/>
                <w:numId w:val="66"/>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Тип профиля </w:t>
            </w:r>
            <w:r>
              <w:rPr>
                <w:rFonts w:eastAsia="Times New Roman" w:cs="Times New Roman"/>
                <w:b w:val="false"/>
                <w:bCs w:val="false"/>
                <w:color w:val="333333"/>
                <w:kern w:val="0"/>
                <w:sz w:val="22"/>
                <w:szCs w:val="22"/>
                <w:lang w:val="ru-RU" w:eastAsia="ru-RU" w:bidi="ar-SA"/>
              </w:rPr>
              <w:t>Спиральный</w:t>
            </w:r>
          </w:p>
          <w:p>
            <w:pPr>
              <w:pStyle w:val="Normal"/>
              <w:widowControl w:val="false"/>
              <w:numPr>
                <w:ilvl w:val="0"/>
                <w:numId w:val="66"/>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Тип хвостовика </w:t>
            </w:r>
            <w:r>
              <w:rPr>
                <w:rFonts w:eastAsia="Times New Roman" w:cs="Times New Roman"/>
                <w:b w:val="false"/>
                <w:bCs w:val="false"/>
                <w:color w:val="333333"/>
                <w:kern w:val="0"/>
                <w:sz w:val="22"/>
                <w:szCs w:val="22"/>
                <w:lang w:val="ru-RU" w:eastAsia="ru-RU" w:bidi="ar-SA"/>
              </w:rPr>
              <w:t>Трёхгранный</w:t>
            </w:r>
          </w:p>
          <w:p>
            <w:pPr>
              <w:pStyle w:val="Normal"/>
              <w:widowControl w:val="false"/>
              <w:numPr>
                <w:ilvl w:val="0"/>
                <w:numId w:val="66"/>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Диаметр хвостовика </w:t>
            </w:r>
            <w:r>
              <w:rPr>
                <w:rFonts w:eastAsia="Times New Roman" w:cs="Times New Roman"/>
                <w:b w:val="false"/>
                <w:bCs w:val="false"/>
                <w:color w:val="333333"/>
                <w:kern w:val="0"/>
                <w:sz w:val="22"/>
                <w:szCs w:val="22"/>
                <w:lang w:val="ru-RU" w:eastAsia="ru-RU" w:bidi="ar-SA"/>
              </w:rPr>
              <w:t>10 мм</w:t>
            </w:r>
          </w:p>
          <w:p>
            <w:pPr>
              <w:pStyle w:val="Normal"/>
              <w:widowControl w:val="false"/>
              <w:numPr>
                <w:ilvl w:val="0"/>
                <w:numId w:val="66"/>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Общая длина </w:t>
            </w:r>
            <w:r>
              <w:rPr>
                <w:rFonts w:eastAsia="Times New Roman" w:cs="Times New Roman"/>
                <w:b w:val="false"/>
                <w:bCs w:val="false"/>
                <w:color w:val="333333"/>
                <w:kern w:val="0"/>
                <w:sz w:val="22"/>
                <w:szCs w:val="22"/>
                <w:lang w:val="ru-RU" w:eastAsia="ru-RU" w:bidi="ar-SA"/>
              </w:rPr>
              <w:t>95 мм</w:t>
            </w:r>
          </w:p>
          <w:p>
            <w:pPr>
              <w:pStyle w:val="Normal"/>
              <w:widowControl w:val="false"/>
              <w:numPr>
                <w:ilvl w:val="0"/>
                <w:numId w:val="66"/>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Длина рабочей части </w:t>
            </w:r>
            <w:r>
              <w:rPr>
                <w:rFonts w:eastAsia="Times New Roman" w:cs="Times New Roman"/>
                <w:b w:val="false"/>
                <w:bCs w:val="false"/>
                <w:color w:val="333333"/>
                <w:kern w:val="0"/>
                <w:sz w:val="22"/>
                <w:szCs w:val="22"/>
                <w:lang w:val="ru-RU" w:eastAsia="ru-RU" w:bidi="ar-SA"/>
              </w:rPr>
              <w:t>70 мм</w:t>
            </w:r>
          </w:p>
          <w:p>
            <w:pPr>
              <w:pStyle w:val="Normal"/>
              <w:widowControl w:val="false"/>
              <w:numPr>
                <w:ilvl w:val="0"/>
                <w:numId w:val="66"/>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Материал обработки </w:t>
            </w:r>
            <w:r>
              <w:rPr>
                <w:rFonts w:eastAsia="Times New Roman" w:cs="Times New Roman"/>
                <w:b w:val="false"/>
                <w:bCs w:val="false"/>
                <w:color w:val="333333"/>
                <w:kern w:val="0"/>
                <w:sz w:val="22"/>
                <w:szCs w:val="22"/>
                <w:lang w:val="ru-RU" w:eastAsia="ru-RU" w:bidi="ar-SA"/>
              </w:rPr>
              <w:t>Сталь, цветные металлы, нержавеющая сталь, пластик (толщина материала — до 5 мм)</w:t>
            </w:r>
          </w:p>
          <w:p>
            <w:pPr>
              <w:pStyle w:val="Normal"/>
              <w:widowControl w:val="false"/>
              <w:numPr>
                <w:ilvl w:val="0"/>
                <w:numId w:val="66"/>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Покрытие </w:t>
            </w:r>
            <w:r>
              <w:rPr>
                <w:rFonts w:eastAsia="Times New Roman" w:cs="Times New Roman"/>
                <w:b w:val="false"/>
                <w:bCs w:val="false"/>
                <w:color w:val="333333"/>
                <w:kern w:val="0"/>
                <w:sz w:val="22"/>
                <w:szCs w:val="22"/>
                <w:lang w:val="ru-RU" w:eastAsia="ru-RU" w:bidi="ar-SA"/>
              </w:rPr>
              <w:t>Нитридтитановое (повышает износостойкость и защищает от коррозии)</w:t>
            </w:r>
          </w:p>
          <w:p>
            <w:pPr>
              <w:pStyle w:val="Normal"/>
              <w:widowControl w:val="false"/>
              <w:numPr>
                <w:ilvl w:val="0"/>
                <w:numId w:val="66"/>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Вес </w:t>
            </w:r>
            <w:r>
              <w:rPr>
                <w:rFonts w:eastAsia="Times New Roman" w:cs="Times New Roman"/>
                <w:b w:val="false"/>
                <w:bCs w:val="false"/>
                <w:color w:val="333333"/>
                <w:kern w:val="0"/>
                <w:sz w:val="22"/>
                <w:szCs w:val="22"/>
                <w:lang w:val="ru-RU" w:eastAsia="ru-RU" w:bidi="ar-SA"/>
              </w:rPr>
              <w:t>0,16–0,17 кг</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center"/>
              <w:rPr>
                <w:rFonts w:ascii="Times New Roman" w:hAnsi="Times New Roman" w:cs="Times New Roman"/>
                <w:sz w:val="22"/>
                <w:szCs w:val="22"/>
              </w:rPr>
            </w:pPr>
            <w:r>
              <w:rPr>
                <w:rFonts w:eastAsia="Calibri" w:cs="Times New Roman"/>
                <w:color w:val="000000"/>
                <w:kern w:val="0"/>
                <w:sz w:val="22"/>
                <w:szCs w:val="22"/>
                <w:lang w:val="ru-RU" w:eastAsia="en-US" w:bidi="ar-SA"/>
              </w:rPr>
              <w:t>103</w:t>
            </w:r>
          </w:p>
        </w:tc>
        <w:tc>
          <w:tcPr>
            <w:tcW w:w="1517" w:type="dxa"/>
            <w:tcBorders>
              <w:top w:val="nil"/>
              <w:right w:val="nil"/>
            </w:tcBorders>
            <w:vAlign w:val="center"/>
          </w:tcPr>
          <w:p>
            <w:pPr>
              <w:pStyle w:val="Normal"/>
              <w:widowControl w:val="false"/>
              <w:jc w:val="left"/>
              <w:rPr>
                <w:sz w:val="24"/>
                <w:szCs w:val="24"/>
              </w:rPr>
            </w:pPr>
            <w:r>
              <w:rPr>
                <w:rFonts w:eastAsia="Calibri" w:cs="Times New Roman"/>
                <w:color w:val="000000"/>
                <w:kern w:val="0"/>
                <w:sz w:val="24"/>
                <w:szCs w:val="24"/>
                <w:lang w:val="ru-RU" w:eastAsia="en-US" w:bidi="ar-SA"/>
              </w:rPr>
              <w:t>позиция 103</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Сумка для инструмента</w:t>
            </w:r>
          </w:p>
          <w:p>
            <w:pPr>
              <w:pStyle w:val="Normal"/>
              <w:widowControl w:val="false"/>
              <w:jc w:val="left"/>
              <w:rPr>
                <w:rFonts w:ascii="Times New Roman" w:hAnsi="Times New Roman"/>
                <w:sz w:val="24"/>
                <w:szCs w:val="24"/>
              </w:rPr>
            </w:pPr>
            <w:r>
              <w:rPr>
                <w:sz w:val="24"/>
                <w:szCs w:val="24"/>
              </w:rPr>
              <w:t>8 карманов</w:t>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jc w:val="left"/>
              <w:rPr/>
            </w:pPr>
            <w:r>
              <w:rPr>
                <w:rStyle w:val="Strong9"/>
                <w:b w:val="false"/>
                <w:i w:val="false"/>
                <w:caps w:val="false"/>
                <w:smallCaps w:val="false"/>
                <w:color w:val="333333"/>
                <w:spacing w:val="0"/>
                <w:sz w:val="22"/>
                <w:szCs w:val="22"/>
              </w:rPr>
              <w:t>Тип:</w:t>
            </w:r>
            <w:r>
              <w:rPr>
                <w:b w:val="false"/>
                <w:i w:val="false"/>
                <w:caps w:val="false"/>
                <w:smallCaps w:val="false"/>
                <w:color w:val="333333"/>
                <w:spacing w:val="0"/>
                <w:sz w:val="22"/>
                <w:szCs w:val="22"/>
              </w:rPr>
              <w:t> сумка для хранения и транспортировки ручного и электроинструмента, оснастки и аксессуаров</w:t>
            </w:r>
          </w:p>
          <w:p>
            <w:pPr>
              <w:pStyle w:val="Normal"/>
              <w:widowControl w:val="false"/>
              <w:numPr>
                <w:ilvl w:val="0"/>
                <w:numId w:val="67"/>
              </w:numPr>
              <w:tabs>
                <w:tab w:val="clear" w:pos="708"/>
                <w:tab w:val="left" w:pos="0" w:leader="none"/>
              </w:tabs>
              <w:ind w:left="0" w:hanging="0"/>
              <w:jc w:val="left"/>
              <w:rPr/>
            </w:pPr>
            <w:r>
              <w:rPr>
                <w:rStyle w:val="Strong9"/>
                <w:b w:val="false"/>
                <w:i w:val="false"/>
                <w:caps w:val="false"/>
                <w:smallCaps w:val="false"/>
                <w:color w:val="333333"/>
                <w:spacing w:val="0"/>
                <w:sz w:val="22"/>
                <w:szCs w:val="22"/>
              </w:rPr>
              <w:t>Материал:</w:t>
            </w:r>
            <w:r>
              <w:rPr>
                <w:b w:val="false"/>
                <w:i w:val="false"/>
                <w:caps w:val="false"/>
                <w:smallCaps w:val="false"/>
                <w:color w:val="333333"/>
                <w:spacing w:val="0"/>
                <w:sz w:val="22"/>
                <w:szCs w:val="22"/>
              </w:rPr>
              <w:t> прочный полиэстер.</w:t>
            </w:r>
          </w:p>
          <w:p>
            <w:pPr>
              <w:pStyle w:val="Normal"/>
              <w:widowControl w:val="false"/>
              <w:numPr>
                <w:ilvl w:val="0"/>
                <w:numId w:val="67"/>
              </w:numPr>
              <w:tabs>
                <w:tab w:val="clear" w:pos="708"/>
                <w:tab w:val="left" w:pos="0" w:leader="none"/>
              </w:tabs>
              <w:ind w:left="0" w:hanging="0"/>
              <w:jc w:val="left"/>
              <w:rPr>
                <w:rFonts w:ascii="Times New Roman" w:hAnsi="Times New Roman"/>
                <w:b w:val="false"/>
                <w:i w:val="false"/>
                <w:i w:val="false"/>
                <w:caps w:val="false"/>
                <w:smallCaps w:val="false"/>
                <w:color w:val="333333"/>
                <w:spacing w:val="0"/>
                <w:sz w:val="22"/>
                <w:szCs w:val="22"/>
              </w:rPr>
            </w:pPr>
            <w:r>
              <w:rPr>
                <w:rStyle w:val="Strong9"/>
                <w:b w:val="false"/>
                <w:i w:val="false"/>
                <w:caps w:val="false"/>
                <w:smallCaps w:val="false"/>
                <w:color w:val="333333"/>
                <w:spacing w:val="0"/>
                <w:sz w:val="22"/>
                <w:szCs w:val="22"/>
              </w:rPr>
              <w:t>Габариты (без упаковки):</w:t>
            </w:r>
          </w:p>
          <w:p>
            <w:pPr>
              <w:pStyle w:val="Normal"/>
              <w:widowControl w:val="false"/>
              <w:numPr>
                <w:ilvl w:val="0"/>
                <w:numId w:val="0"/>
              </w:numPr>
              <w:ind w:left="0" w:hanging="0"/>
              <w:jc w:val="left"/>
              <w:rPr/>
            </w:pPr>
            <w:r>
              <w:rPr>
                <w:b w:val="false"/>
                <w:i w:val="false"/>
                <w:caps w:val="false"/>
                <w:smallCaps w:val="false"/>
                <w:color w:val="333333"/>
                <w:spacing w:val="0"/>
                <w:sz w:val="22"/>
                <w:szCs w:val="22"/>
              </w:rPr>
              <w:t>длина — 480 мм, ширина — 300 мм, высота — 280 мм.</w:t>
            </w:r>
          </w:p>
          <w:p>
            <w:pPr>
              <w:pStyle w:val="Normal"/>
              <w:widowControl w:val="false"/>
              <w:numPr>
                <w:ilvl w:val="0"/>
                <w:numId w:val="67"/>
              </w:numPr>
              <w:tabs>
                <w:tab w:val="clear" w:pos="708"/>
                <w:tab w:val="left" w:pos="0" w:leader="none"/>
              </w:tabs>
              <w:ind w:left="0" w:hanging="0"/>
              <w:jc w:val="left"/>
              <w:rPr/>
            </w:pPr>
            <w:r>
              <w:rPr>
                <w:rStyle w:val="Strong9"/>
                <w:b w:val="false"/>
                <w:i w:val="false"/>
                <w:caps w:val="false"/>
                <w:smallCaps w:val="false"/>
                <w:color w:val="333333"/>
                <w:spacing w:val="0"/>
                <w:sz w:val="22"/>
                <w:szCs w:val="22"/>
              </w:rPr>
              <w:t>Вес нетто:</w:t>
            </w:r>
            <w:r>
              <w:rPr>
                <w:b w:val="false"/>
                <w:i w:val="false"/>
                <w:caps w:val="false"/>
                <w:smallCaps w:val="false"/>
                <w:color w:val="333333"/>
                <w:spacing w:val="0"/>
                <w:sz w:val="22"/>
                <w:szCs w:val="22"/>
              </w:rPr>
              <w:t> 1,5 кг.</w:t>
            </w:r>
          </w:p>
          <w:p>
            <w:pPr>
              <w:pStyle w:val="Normal"/>
              <w:widowControl w:val="false"/>
              <w:numPr>
                <w:ilvl w:val="0"/>
                <w:numId w:val="67"/>
              </w:numPr>
              <w:tabs>
                <w:tab w:val="clear" w:pos="708"/>
                <w:tab w:val="left" w:pos="0" w:leader="none"/>
              </w:tabs>
              <w:ind w:left="0" w:hanging="0"/>
              <w:jc w:val="left"/>
              <w:rPr/>
            </w:pPr>
            <w:r>
              <w:rPr>
                <w:rStyle w:val="Strong9"/>
                <w:b w:val="false"/>
                <w:i w:val="false"/>
                <w:caps w:val="false"/>
                <w:smallCaps w:val="false"/>
                <w:color w:val="333333"/>
                <w:spacing w:val="0"/>
                <w:sz w:val="22"/>
                <w:szCs w:val="22"/>
              </w:rPr>
              <w:t>Максимальная нагрузка:</w:t>
            </w:r>
            <w:r>
              <w:rPr>
                <w:b w:val="false"/>
                <w:i w:val="false"/>
                <w:caps w:val="false"/>
                <w:smallCaps w:val="false"/>
                <w:color w:val="333333"/>
                <w:spacing w:val="0"/>
                <w:sz w:val="22"/>
                <w:szCs w:val="22"/>
              </w:rPr>
              <w:t> 15 кг.</w:t>
            </w:r>
          </w:p>
          <w:p>
            <w:pPr>
              <w:pStyle w:val="Normal"/>
              <w:widowControl w:val="false"/>
              <w:numPr>
                <w:ilvl w:val="0"/>
                <w:numId w:val="67"/>
              </w:numPr>
              <w:tabs>
                <w:tab w:val="clear" w:pos="708"/>
                <w:tab w:val="left" w:pos="0" w:leader="none"/>
              </w:tabs>
              <w:ind w:left="0" w:hanging="0"/>
              <w:jc w:val="left"/>
              <w:rPr/>
            </w:pPr>
            <w:r>
              <w:rPr>
                <w:rStyle w:val="Strong9"/>
                <w:b w:val="false"/>
                <w:i w:val="false"/>
                <w:caps w:val="false"/>
                <w:smallCaps w:val="false"/>
                <w:color w:val="333333"/>
                <w:spacing w:val="0"/>
                <w:sz w:val="22"/>
                <w:szCs w:val="22"/>
              </w:rPr>
              <w:t>Объём:</w:t>
            </w:r>
            <w:r>
              <w:rPr>
                <w:b w:val="false"/>
                <w:i w:val="false"/>
                <w:caps w:val="false"/>
                <w:smallCaps w:val="false"/>
                <w:color w:val="333333"/>
                <w:spacing w:val="0"/>
                <w:sz w:val="22"/>
                <w:szCs w:val="22"/>
              </w:rPr>
              <w:t> 40 л.</w:t>
            </w:r>
          </w:p>
          <w:p>
            <w:pPr>
              <w:pStyle w:val="Normal"/>
              <w:widowControl w:val="false"/>
              <w:numPr>
                <w:ilvl w:val="0"/>
                <w:numId w:val="67"/>
              </w:numPr>
              <w:tabs>
                <w:tab w:val="clear" w:pos="708"/>
                <w:tab w:val="left" w:pos="0" w:leader="none"/>
              </w:tabs>
              <w:ind w:left="0" w:hanging="0"/>
              <w:jc w:val="left"/>
              <w:rPr/>
            </w:pPr>
            <w:r>
              <w:rPr>
                <w:rStyle w:val="Strong9"/>
                <w:b w:val="false"/>
                <w:i w:val="false"/>
                <w:caps w:val="false"/>
                <w:smallCaps w:val="false"/>
                <w:color w:val="333333"/>
                <w:spacing w:val="0"/>
                <w:sz w:val="22"/>
                <w:szCs w:val="22"/>
              </w:rPr>
              <w:t>Количество карманов:</w:t>
            </w:r>
            <w:r>
              <w:rPr>
                <w:b w:val="false"/>
                <w:i w:val="false"/>
                <w:caps w:val="false"/>
                <w:smallCaps w:val="false"/>
                <w:color w:val="333333"/>
                <w:spacing w:val="0"/>
                <w:sz w:val="22"/>
                <w:szCs w:val="22"/>
              </w:rPr>
              <w:t> 8 (3 наружных и 5 внутренних).</w:t>
            </w:r>
          </w:p>
          <w:p>
            <w:pPr>
              <w:pStyle w:val="Normal"/>
              <w:widowControl w:val="false"/>
              <w:numPr>
                <w:ilvl w:val="0"/>
                <w:numId w:val="67"/>
              </w:numPr>
              <w:tabs>
                <w:tab w:val="clear" w:pos="708"/>
                <w:tab w:val="left" w:pos="0" w:leader="none"/>
              </w:tabs>
              <w:ind w:left="0" w:hanging="0"/>
              <w:jc w:val="left"/>
              <w:rPr/>
            </w:pPr>
            <w:r>
              <w:rPr>
                <w:rStyle w:val="Strong9"/>
                <w:b w:val="false"/>
                <w:i w:val="false"/>
                <w:caps w:val="false"/>
                <w:smallCaps w:val="false"/>
                <w:color w:val="333333"/>
                <w:spacing w:val="0"/>
                <w:sz w:val="22"/>
                <w:szCs w:val="22"/>
              </w:rPr>
              <w:t>Цвет:</w:t>
            </w:r>
            <w:r>
              <w:rPr>
                <w:b w:val="false"/>
                <w:i w:val="false"/>
                <w:caps w:val="false"/>
                <w:smallCaps w:val="false"/>
                <w:color w:val="333333"/>
                <w:spacing w:val="0"/>
                <w:sz w:val="22"/>
                <w:szCs w:val="22"/>
              </w:rPr>
              <w:t> тёмно-синий (основной), чёрный (дополнительный)</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center"/>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center"/>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center"/>
              <w:rPr>
                <w:rFonts w:ascii="Times New Roman" w:hAnsi="Times New Roman" w:cs="Times New Roman"/>
                <w:sz w:val="22"/>
                <w:szCs w:val="22"/>
              </w:rPr>
            </w:pPr>
            <w:r>
              <w:rPr>
                <w:rFonts w:eastAsia="Calibri" w:cs="Times New Roman"/>
                <w:color w:val="000000"/>
                <w:kern w:val="0"/>
                <w:sz w:val="22"/>
                <w:szCs w:val="22"/>
                <w:lang w:val="ru-RU" w:eastAsia="en-US" w:bidi="ar-SA"/>
              </w:rPr>
              <w:t>104</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rFonts w:eastAsia="Calibri" w:cs="Times New Roman"/>
                <w:color w:val="000000"/>
                <w:kern w:val="0"/>
                <w:lang w:val="ru-RU" w:eastAsia="en-US" w:bidi="ar-SA"/>
              </w:rPr>
            </w:pPr>
            <w:r>
              <w:rPr>
                <w:rFonts w:eastAsia="Calibri" w:cs="Times New Roman"/>
                <w:color w:val="000000"/>
                <w:kern w:val="0"/>
                <w:lang w:val="ru-RU" w:eastAsia="en-US" w:bidi="ar-SA"/>
              </w:rPr>
            </w:r>
          </w:p>
          <w:p>
            <w:pPr>
              <w:pStyle w:val="Normal"/>
              <w:widowControl w:val="false"/>
              <w:jc w:val="left"/>
              <w:rPr>
                <w:sz w:val="24"/>
                <w:szCs w:val="24"/>
              </w:rPr>
            </w:pPr>
            <w:r>
              <w:rPr>
                <w:rFonts w:eastAsia="Calibri" w:cs="Times New Roman"/>
                <w:color w:val="000000"/>
                <w:kern w:val="0"/>
                <w:sz w:val="24"/>
                <w:szCs w:val="24"/>
                <w:lang w:val="ru-RU" w:eastAsia="en-US" w:bidi="ar-SA"/>
              </w:rPr>
              <w:t>позиция 104</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t>Сумка поясная для инструмента</w:t>
            </w:r>
          </w:p>
          <w:p>
            <w:pPr>
              <w:pStyle w:val="Normal"/>
              <w:widowControl w:val="false"/>
              <w:jc w:val="left"/>
              <w:rPr>
                <w:rFonts w:ascii="Times New Roman" w:hAnsi="Times New Roman"/>
                <w:sz w:val="24"/>
                <w:szCs w:val="24"/>
              </w:rPr>
            </w:pPr>
            <w:r>
              <w:rPr>
                <w:sz w:val="24"/>
                <w:szCs w:val="24"/>
              </w:rPr>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68"/>
              </w:numPr>
              <w:tabs>
                <w:tab w:val="clear" w:pos="708"/>
                <w:tab w:val="left" w:pos="0" w:leader="none"/>
              </w:tabs>
              <w:ind w:left="0" w:hanging="0"/>
              <w:jc w:val="left"/>
              <w:rPr/>
            </w:pPr>
            <w:r>
              <w:rPr>
                <w:rStyle w:val="Strong9"/>
                <w:rFonts w:eastAsia="Times New Roman" w:cs="Times New Roman"/>
                <w:color w:val="333333"/>
                <w:kern w:val="0"/>
                <w:sz w:val="22"/>
                <w:szCs w:val="22"/>
                <w:lang w:val="ru-RU" w:eastAsia="ru-RU" w:bidi="ar-SA"/>
              </w:rPr>
              <w:t>Тип:</w:t>
            </w:r>
            <w:r>
              <w:rPr>
                <w:rFonts w:eastAsia="Times New Roman" w:cs="Times New Roman"/>
                <w:color w:val="333333"/>
                <w:kern w:val="0"/>
                <w:sz w:val="22"/>
                <w:szCs w:val="22"/>
                <w:lang w:val="ru-RU" w:eastAsia="ru-RU" w:bidi="ar-SA"/>
              </w:rPr>
              <w:t> поясная сумка (набор).</w:t>
            </w:r>
          </w:p>
          <w:p>
            <w:pPr>
              <w:pStyle w:val="Normal"/>
              <w:widowControl w:val="false"/>
              <w:numPr>
                <w:ilvl w:val="0"/>
                <w:numId w:val="68"/>
              </w:numPr>
              <w:tabs>
                <w:tab w:val="clear" w:pos="708"/>
                <w:tab w:val="left" w:pos="0" w:leader="none"/>
              </w:tabs>
              <w:ind w:left="0" w:hanging="0"/>
              <w:jc w:val="left"/>
              <w:rPr/>
            </w:pPr>
            <w:r>
              <w:rPr>
                <w:rStyle w:val="Strong9"/>
                <w:b w:val="false"/>
                <w:i w:val="false"/>
                <w:caps w:val="false"/>
                <w:smallCaps w:val="false"/>
                <w:color w:val="333333"/>
                <w:spacing w:val="0"/>
                <w:sz w:val="22"/>
                <w:szCs w:val="22"/>
              </w:rPr>
              <w:t>Материал:</w:t>
            </w:r>
            <w:r>
              <w:rPr>
                <w:b w:val="false"/>
                <w:i w:val="false"/>
                <w:caps w:val="false"/>
                <w:smallCaps w:val="false"/>
                <w:color w:val="333333"/>
                <w:spacing w:val="0"/>
                <w:sz w:val="22"/>
                <w:szCs w:val="22"/>
              </w:rPr>
              <w:t> ткань  синтетическая, водоотталкивающая.</w:t>
            </w:r>
          </w:p>
          <w:p>
            <w:pPr>
              <w:pStyle w:val="Normal"/>
              <w:widowControl w:val="false"/>
              <w:numPr>
                <w:ilvl w:val="0"/>
                <w:numId w:val="68"/>
              </w:numPr>
              <w:tabs>
                <w:tab w:val="clear" w:pos="708"/>
                <w:tab w:val="left" w:pos="0" w:leader="none"/>
              </w:tabs>
              <w:ind w:left="0" w:hanging="0"/>
              <w:jc w:val="left"/>
              <w:rPr/>
            </w:pPr>
            <w:r>
              <w:rPr>
                <w:rStyle w:val="Strong9"/>
                <w:b w:val="false"/>
                <w:i w:val="false"/>
                <w:caps w:val="false"/>
                <w:smallCaps w:val="false"/>
                <w:color w:val="333333"/>
                <w:spacing w:val="0"/>
                <w:sz w:val="22"/>
                <w:szCs w:val="22"/>
              </w:rPr>
              <w:t>Цвет:</w:t>
            </w:r>
            <w:r>
              <w:rPr>
                <w:b w:val="false"/>
                <w:i w:val="false"/>
                <w:caps w:val="false"/>
                <w:smallCaps w:val="false"/>
                <w:color w:val="333333"/>
                <w:spacing w:val="0"/>
                <w:sz w:val="22"/>
                <w:szCs w:val="22"/>
              </w:rPr>
              <w:t> чёрный с красным (сигнальный красный).</w:t>
            </w:r>
          </w:p>
          <w:p>
            <w:pPr>
              <w:pStyle w:val="Normal"/>
              <w:widowControl w:val="false"/>
              <w:numPr>
                <w:ilvl w:val="0"/>
                <w:numId w:val="68"/>
              </w:numPr>
              <w:tabs>
                <w:tab w:val="clear" w:pos="708"/>
                <w:tab w:val="left" w:pos="0" w:leader="none"/>
              </w:tabs>
              <w:ind w:left="0" w:hanging="0"/>
              <w:jc w:val="left"/>
              <w:rPr/>
            </w:pPr>
            <w:r>
              <w:rPr>
                <w:rStyle w:val="Strong9"/>
                <w:b w:val="false"/>
                <w:i w:val="false"/>
                <w:caps w:val="false"/>
                <w:smallCaps w:val="false"/>
                <w:color w:val="333333"/>
                <w:spacing w:val="0"/>
                <w:sz w:val="22"/>
                <w:szCs w:val="22"/>
              </w:rPr>
              <w:t>Габариты:</w:t>
            </w:r>
            <w:r>
              <w:rPr>
                <w:b w:val="false"/>
                <w:i w:val="false"/>
                <w:caps w:val="false"/>
                <w:smallCaps w:val="false"/>
                <w:color w:val="333333"/>
                <w:spacing w:val="0"/>
                <w:sz w:val="22"/>
                <w:szCs w:val="22"/>
              </w:rPr>
              <w:t> высота — 250 мм, ширина — 670 мм, глубина — 100 мм.</w:t>
            </w:r>
          </w:p>
          <w:p>
            <w:pPr>
              <w:pStyle w:val="Normal"/>
              <w:widowControl w:val="false"/>
              <w:numPr>
                <w:ilvl w:val="0"/>
                <w:numId w:val="68"/>
              </w:numPr>
              <w:tabs>
                <w:tab w:val="clear" w:pos="708"/>
                <w:tab w:val="left" w:pos="0" w:leader="none"/>
              </w:tabs>
              <w:ind w:left="0" w:hanging="0"/>
              <w:jc w:val="left"/>
              <w:rPr/>
            </w:pPr>
            <w:r>
              <w:rPr>
                <w:rStyle w:val="Strong9"/>
                <w:b w:val="false"/>
                <w:i w:val="false"/>
                <w:caps w:val="false"/>
                <w:smallCaps w:val="false"/>
                <w:color w:val="333333"/>
                <w:spacing w:val="0"/>
                <w:sz w:val="22"/>
                <w:szCs w:val="22"/>
              </w:rPr>
              <w:t>Вес:</w:t>
            </w:r>
            <w:r>
              <w:rPr>
                <w:b w:val="false"/>
                <w:i w:val="false"/>
                <w:caps w:val="false"/>
                <w:smallCaps w:val="false"/>
                <w:color w:val="333333"/>
                <w:spacing w:val="0"/>
                <w:sz w:val="22"/>
                <w:szCs w:val="22"/>
              </w:rPr>
              <w:t> около 0,78 кг.</w:t>
            </w:r>
          </w:p>
          <w:p>
            <w:pPr>
              <w:pStyle w:val="Normal"/>
              <w:widowControl w:val="false"/>
              <w:numPr>
                <w:ilvl w:val="0"/>
                <w:numId w:val="68"/>
              </w:numPr>
              <w:tabs>
                <w:tab w:val="clear" w:pos="708"/>
                <w:tab w:val="left" w:pos="0" w:leader="none"/>
              </w:tabs>
              <w:ind w:left="0" w:hanging="0"/>
              <w:jc w:val="left"/>
              <w:rPr/>
            </w:pPr>
            <w:r>
              <w:rPr>
                <w:rStyle w:val="Strong9"/>
                <w:b w:val="false"/>
                <w:i w:val="false"/>
                <w:caps w:val="false"/>
                <w:smallCaps w:val="false"/>
                <w:color w:val="333333"/>
                <w:spacing w:val="0"/>
                <w:sz w:val="22"/>
                <w:szCs w:val="22"/>
              </w:rPr>
              <w:t>Объём:</w:t>
            </w:r>
            <w:r>
              <w:rPr>
                <w:b w:val="false"/>
                <w:i w:val="false"/>
                <w:caps w:val="false"/>
                <w:smallCaps w:val="false"/>
                <w:color w:val="333333"/>
                <w:spacing w:val="0"/>
                <w:sz w:val="22"/>
                <w:szCs w:val="22"/>
              </w:rPr>
              <w:t> примерно 16 литров.</w:t>
            </w:r>
          </w:p>
          <w:p>
            <w:pPr>
              <w:pStyle w:val="Normal"/>
              <w:widowControl w:val="false"/>
              <w:numPr>
                <w:ilvl w:val="0"/>
                <w:numId w:val="68"/>
              </w:numPr>
              <w:tabs>
                <w:tab w:val="clear" w:pos="708"/>
                <w:tab w:val="left" w:pos="0" w:leader="none"/>
              </w:tabs>
              <w:ind w:left="0" w:hanging="0"/>
              <w:jc w:val="left"/>
              <w:rPr/>
            </w:pPr>
            <w:r>
              <w:rPr>
                <w:rStyle w:val="Strong9"/>
                <w:b w:val="false"/>
                <w:i w:val="false"/>
                <w:caps w:val="false"/>
                <w:smallCaps w:val="false"/>
                <w:color w:val="333333"/>
                <w:spacing w:val="0"/>
                <w:sz w:val="22"/>
                <w:szCs w:val="22"/>
              </w:rPr>
              <w:t>Количество секций/карманов:</w:t>
            </w:r>
            <w:r>
              <w:rPr>
                <w:b w:val="false"/>
                <w:i w:val="false"/>
                <w:caps w:val="false"/>
                <w:smallCaps w:val="false"/>
                <w:color w:val="333333"/>
                <w:spacing w:val="0"/>
                <w:sz w:val="22"/>
                <w:szCs w:val="22"/>
              </w:rPr>
              <w:t> 9.</w:t>
            </w:r>
          </w:p>
          <w:p>
            <w:pPr>
              <w:pStyle w:val="Normal"/>
              <w:widowControl w:val="false"/>
              <w:numPr>
                <w:ilvl w:val="0"/>
                <w:numId w:val="68"/>
              </w:numPr>
              <w:tabs>
                <w:tab w:val="clear" w:pos="708"/>
                <w:tab w:val="left" w:pos="0" w:leader="none"/>
              </w:tabs>
              <w:ind w:left="0" w:hanging="0"/>
              <w:jc w:val="left"/>
              <w:rPr/>
            </w:pPr>
            <w:r>
              <w:rPr>
                <w:rStyle w:val="Strong9"/>
                <w:b w:val="false"/>
                <w:i w:val="false"/>
                <w:caps w:val="false"/>
                <w:smallCaps w:val="false"/>
                <w:color w:val="333333"/>
                <w:spacing w:val="0"/>
                <w:sz w:val="22"/>
                <w:szCs w:val="22"/>
              </w:rPr>
              <w:t>Максимальная нагрузка:</w:t>
            </w:r>
            <w:r>
              <w:rPr>
                <w:b w:val="false"/>
                <w:i w:val="false"/>
                <w:caps w:val="false"/>
                <w:smallCaps w:val="false"/>
                <w:color w:val="333333"/>
                <w:spacing w:val="0"/>
                <w:sz w:val="22"/>
                <w:szCs w:val="22"/>
              </w:rPr>
              <w:t> 15 кг.</w:t>
            </w:r>
          </w:p>
          <w:p>
            <w:pPr>
              <w:pStyle w:val="Normal"/>
              <w:widowControl w:val="false"/>
              <w:numPr>
                <w:ilvl w:val="0"/>
                <w:numId w:val="68"/>
              </w:numPr>
              <w:tabs>
                <w:tab w:val="clear" w:pos="708"/>
                <w:tab w:val="left" w:pos="0" w:leader="none"/>
              </w:tabs>
              <w:ind w:left="0" w:hanging="0"/>
              <w:jc w:val="left"/>
              <w:rPr/>
            </w:pPr>
            <w:r>
              <w:rPr>
                <w:rStyle w:val="Strong9"/>
                <w:b w:val="false"/>
                <w:i w:val="false"/>
                <w:caps w:val="false"/>
                <w:smallCaps w:val="false"/>
                <w:color w:val="333333"/>
                <w:spacing w:val="0"/>
                <w:sz w:val="22"/>
                <w:szCs w:val="22"/>
              </w:rPr>
              <w:t>Ремень:</w:t>
            </w:r>
            <w:r>
              <w:rPr>
                <w:b w:val="false"/>
                <w:i w:val="false"/>
                <w:caps w:val="false"/>
                <w:smallCaps w:val="false"/>
                <w:color w:val="333333"/>
                <w:spacing w:val="0"/>
                <w:sz w:val="22"/>
                <w:szCs w:val="22"/>
              </w:rPr>
              <w:t> регулируемый по длине, оснащён быстроразъёмной застёжкой типа «фастекс». Длина ремня — 150 см (максимальная длина соответствует 54 размеру).</w:t>
            </w:r>
          </w:p>
          <w:p>
            <w:pPr>
              <w:pStyle w:val="Normal"/>
              <w:widowControl w:val="false"/>
              <w:numPr>
                <w:ilvl w:val="0"/>
                <w:numId w:val="68"/>
              </w:numPr>
              <w:tabs>
                <w:tab w:val="clear" w:pos="708"/>
                <w:tab w:val="left" w:pos="0" w:leader="none"/>
              </w:tabs>
              <w:ind w:left="0" w:hanging="0"/>
              <w:jc w:val="left"/>
              <w:rPr/>
            </w:pPr>
            <w:r>
              <w:rPr>
                <w:rStyle w:val="Strong9"/>
                <w:b w:val="false"/>
                <w:i w:val="false"/>
                <w:caps w:val="false"/>
                <w:smallCaps w:val="false"/>
                <w:color w:val="333333"/>
                <w:spacing w:val="0"/>
                <w:sz w:val="22"/>
                <w:szCs w:val="22"/>
              </w:rPr>
              <w:t>Дополнительные элементы:</w:t>
            </w:r>
            <w:r>
              <w:rPr>
                <w:b w:val="false"/>
                <w:i w:val="false"/>
                <w:caps w:val="false"/>
                <w:smallCaps w:val="false"/>
                <w:color w:val="333333"/>
                <w:spacing w:val="0"/>
                <w:sz w:val="22"/>
                <w:szCs w:val="22"/>
              </w:rPr>
              <w:t> 2 крепления-скобы для переноски молотка, 3 точки крепления для наплечных ремней-суспендеров.</w:t>
            </w:r>
          </w:p>
          <w:p>
            <w:pPr>
              <w:pStyle w:val="Normal"/>
              <w:widowControl w:val="false"/>
              <w:numPr>
                <w:ilvl w:val="0"/>
                <w:numId w:val="68"/>
              </w:numPr>
              <w:tabs>
                <w:tab w:val="clear" w:pos="708"/>
                <w:tab w:val="left" w:pos="0" w:leader="none"/>
              </w:tabs>
              <w:ind w:left="0" w:hanging="0"/>
              <w:jc w:val="left"/>
              <w:rPr/>
            </w:pPr>
            <w:r>
              <w:rPr>
                <w:rStyle w:val="Strong9"/>
                <w:b w:val="false"/>
                <w:i w:val="false"/>
                <w:caps w:val="false"/>
                <w:smallCaps w:val="false"/>
                <w:color w:val="333333"/>
                <w:spacing w:val="0"/>
                <w:sz w:val="22"/>
                <w:szCs w:val="22"/>
              </w:rPr>
              <w:t>Назначение:</w:t>
            </w:r>
            <w:r>
              <w:rPr>
                <w:b w:val="false"/>
                <w:i w:val="false"/>
                <w:caps w:val="false"/>
                <w:smallCaps w:val="false"/>
                <w:color w:val="333333"/>
                <w:spacing w:val="0"/>
                <w:sz w:val="22"/>
                <w:szCs w:val="22"/>
              </w:rPr>
              <w:t> для переноски и хранения монтажных и электромонтажных инструментов, монтажных принадлежностей, средств индивидуальной защиты</w:t>
            </w:r>
          </w:p>
        </w:tc>
        <w:tc>
          <w:tcPr>
            <w:tcW w:w="1930" w:type="dxa"/>
            <w:tcBorders>
              <w:top w:val="nil"/>
              <w:right w:val="nil"/>
            </w:tcBorders>
          </w:tcPr>
          <w:p>
            <w:pPr>
              <w:pStyle w:val="Normal"/>
              <w:widowControl w:val="false"/>
              <w:jc w:val="left"/>
              <w:rPr>
                <w:rFonts w:ascii="Times New Roman" w:hAnsi="Times New Roman" w:eastAsia="Calibri" w:cs="Times New Roman"/>
                <w:color w:val="000000"/>
                <w:kern w:val="0"/>
                <w:sz w:val="22"/>
                <w:szCs w:val="22"/>
                <w:lang w:val="ru-RU" w:eastAsia="en-US" w:bidi="ar-SA"/>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center"/>
              <w:rPr>
                <w:rFonts w:ascii="Times New Roman" w:hAnsi="Times New Roman" w:cs="Times New Roman"/>
                <w:sz w:val="22"/>
                <w:szCs w:val="22"/>
              </w:rPr>
            </w:pPr>
            <w:r>
              <w:rPr>
                <w:rFonts w:eastAsia="Calibri" w:cs="Times New Roman"/>
                <w:color w:val="000000"/>
                <w:kern w:val="0"/>
                <w:sz w:val="22"/>
                <w:szCs w:val="22"/>
                <w:lang w:val="ru-RU" w:eastAsia="en-US" w:bidi="ar-SA"/>
              </w:rPr>
              <w:t>105</w:t>
            </w:r>
          </w:p>
        </w:tc>
        <w:tc>
          <w:tcPr>
            <w:tcW w:w="1517" w:type="dxa"/>
            <w:tcBorders>
              <w:top w:val="nil"/>
              <w:right w:val="nil"/>
            </w:tcBorders>
            <w:vAlign w:val="center"/>
          </w:tcPr>
          <w:p>
            <w:pPr>
              <w:pStyle w:val="Normal"/>
              <w:widowControl w:val="false"/>
              <w:jc w:val="left"/>
              <w:rPr>
                <w:sz w:val="24"/>
                <w:szCs w:val="24"/>
              </w:rPr>
            </w:pPr>
            <w:r>
              <w:rPr>
                <w:rFonts w:eastAsia="Calibri" w:cs="Times New Roman"/>
                <w:color w:val="000000"/>
                <w:kern w:val="0"/>
                <w:sz w:val="24"/>
                <w:szCs w:val="24"/>
                <w:lang w:val="ru-RU" w:eastAsia="en-US" w:bidi="ar-SA"/>
              </w:rPr>
              <w:t>позиция 105</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t>Съемник подшипников 3-х лапый</w:t>
            </w:r>
          </w:p>
          <w:p>
            <w:pPr>
              <w:pStyle w:val="Normal"/>
              <w:widowControl w:val="false"/>
              <w:jc w:val="left"/>
              <w:rPr>
                <w:rFonts w:ascii="Times New Roman" w:hAnsi="Times New Roman"/>
                <w:sz w:val="24"/>
                <w:szCs w:val="24"/>
              </w:rPr>
            </w:pPr>
            <w:r>
              <w:rPr>
                <w:sz w:val="24"/>
                <w:szCs w:val="24"/>
              </w:rPr>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jc w:val="left"/>
              <w:rPr/>
            </w:pPr>
            <w:r>
              <w:rPr>
                <w:rStyle w:val="Strong9"/>
                <w:b w:val="false"/>
                <w:i w:val="false"/>
                <w:caps w:val="false"/>
                <w:smallCaps w:val="false"/>
                <w:color w:val="333333"/>
                <w:spacing w:val="0"/>
                <w:sz w:val="22"/>
                <w:szCs w:val="22"/>
              </w:rPr>
              <w:t>Тип:</w:t>
            </w:r>
            <w:r>
              <w:rPr>
                <w:b w:val="false"/>
                <w:i w:val="false"/>
                <w:caps w:val="false"/>
                <w:smallCaps w:val="false"/>
                <w:color w:val="333333"/>
                <w:spacing w:val="0"/>
                <w:sz w:val="22"/>
                <w:szCs w:val="22"/>
              </w:rPr>
              <w:t> шарнирный.</w:t>
            </w:r>
          </w:p>
          <w:p>
            <w:pPr>
              <w:pStyle w:val="Normal"/>
              <w:widowControl w:val="false"/>
              <w:numPr>
                <w:ilvl w:val="0"/>
                <w:numId w:val="69"/>
              </w:numPr>
              <w:tabs>
                <w:tab w:val="clear" w:pos="708"/>
                <w:tab w:val="left" w:pos="0" w:leader="none"/>
              </w:tabs>
              <w:ind w:left="0" w:hanging="0"/>
              <w:jc w:val="left"/>
              <w:rPr/>
            </w:pPr>
            <w:r>
              <w:rPr>
                <w:rStyle w:val="Strong9"/>
                <w:b w:val="false"/>
                <w:i w:val="false"/>
                <w:caps w:val="false"/>
                <w:smallCaps w:val="false"/>
                <w:color w:val="333333"/>
                <w:spacing w:val="0"/>
                <w:sz w:val="22"/>
                <w:szCs w:val="22"/>
              </w:rPr>
              <w:t>Привод:</w:t>
            </w:r>
            <w:r>
              <w:rPr>
                <w:b w:val="false"/>
                <w:i w:val="false"/>
                <w:caps w:val="false"/>
                <w:smallCaps w:val="false"/>
                <w:color w:val="333333"/>
                <w:spacing w:val="0"/>
                <w:sz w:val="22"/>
                <w:szCs w:val="22"/>
              </w:rPr>
              <w:t> механический (винтовой).</w:t>
            </w:r>
          </w:p>
          <w:p>
            <w:pPr>
              <w:pStyle w:val="Normal"/>
              <w:widowControl w:val="false"/>
              <w:numPr>
                <w:ilvl w:val="0"/>
                <w:numId w:val="69"/>
              </w:numPr>
              <w:tabs>
                <w:tab w:val="clear" w:pos="708"/>
                <w:tab w:val="left" w:pos="0" w:leader="none"/>
              </w:tabs>
              <w:ind w:left="0" w:hanging="0"/>
              <w:jc w:val="left"/>
              <w:rPr/>
            </w:pPr>
            <w:r>
              <w:rPr>
                <w:rStyle w:val="Strong9"/>
                <w:b w:val="false"/>
                <w:i w:val="false"/>
                <w:caps w:val="false"/>
                <w:smallCaps w:val="false"/>
                <w:color w:val="333333"/>
                <w:spacing w:val="0"/>
                <w:sz w:val="22"/>
                <w:szCs w:val="22"/>
              </w:rPr>
              <w:t>Количество лап (захватов):</w:t>
            </w:r>
            <w:r>
              <w:rPr>
                <w:b w:val="false"/>
                <w:i w:val="false"/>
                <w:caps w:val="false"/>
                <w:smallCaps w:val="false"/>
                <w:color w:val="333333"/>
                <w:spacing w:val="0"/>
                <w:sz w:val="22"/>
                <w:szCs w:val="22"/>
              </w:rPr>
              <w:t> 3.</w:t>
            </w:r>
          </w:p>
          <w:p>
            <w:pPr>
              <w:pStyle w:val="Normal"/>
              <w:widowControl w:val="false"/>
              <w:numPr>
                <w:ilvl w:val="0"/>
                <w:numId w:val="69"/>
              </w:numPr>
              <w:tabs>
                <w:tab w:val="clear" w:pos="708"/>
                <w:tab w:val="left" w:pos="0" w:leader="none"/>
              </w:tabs>
              <w:ind w:left="0" w:hanging="0"/>
              <w:jc w:val="left"/>
              <w:rPr/>
            </w:pPr>
            <w:r>
              <w:rPr>
                <w:rStyle w:val="Strong9"/>
                <w:b w:val="false"/>
                <w:i w:val="false"/>
                <w:caps w:val="false"/>
                <w:smallCaps w:val="false"/>
                <w:color w:val="333333"/>
                <w:spacing w:val="0"/>
                <w:sz w:val="22"/>
                <w:szCs w:val="22"/>
              </w:rPr>
              <w:t>Материал:</w:t>
            </w:r>
            <w:r>
              <w:rPr>
                <w:b w:val="false"/>
                <w:i w:val="false"/>
                <w:caps w:val="false"/>
                <w:smallCaps w:val="false"/>
                <w:color w:val="333333"/>
                <w:spacing w:val="0"/>
                <w:sz w:val="22"/>
                <w:szCs w:val="22"/>
              </w:rPr>
              <w:t> инструментальная сталь (захваты выкованы, что повышает прочность).</w:t>
            </w:r>
          </w:p>
          <w:p>
            <w:pPr>
              <w:pStyle w:val="Normal"/>
              <w:widowControl w:val="false"/>
              <w:numPr>
                <w:ilvl w:val="0"/>
                <w:numId w:val="69"/>
              </w:numPr>
              <w:tabs>
                <w:tab w:val="clear" w:pos="708"/>
                <w:tab w:val="left" w:pos="0" w:leader="none"/>
              </w:tabs>
              <w:ind w:left="0" w:hanging="0"/>
              <w:jc w:val="left"/>
              <w:rPr/>
            </w:pPr>
            <w:r>
              <w:rPr>
                <w:rStyle w:val="Strong9"/>
                <w:b w:val="false"/>
                <w:i w:val="false"/>
                <w:caps w:val="false"/>
                <w:smallCaps w:val="false"/>
                <w:color w:val="333333"/>
                <w:spacing w:val="0"/>
                <w:sz w:val="22"/>
                <w:szCs w:val="22"/>
              </w:rPr>
              <w:t>Покрытие:</w:t>
            </w:r>
            <w:r>
              <w:rPr>
                <w:b w:val="false"/>
                <w:i w:val="false"/>
                <w:caps w:val="false"/>
                <w:smallCaps w:val="false"/>
                <w:color w:val="333333"/>
                <w:spacing w:val="0"/>
                <w:sz w:val="22"/>
                <w:szCs w:val="22"/>
              </w:rPr>
              <w:t> цинковое</w:t>
            </w:r>
          </w:p>
          <w:p>
            <w:pPr>
              <w:pStyle w:val="Normal"/>
              <w:widowControl w:val="false"/>
              <w:numPr>
                <w:ilvl w:val="0"/>
                <w:numId w:val="69"/>
              </w:numPr>
              <w:tabs>
                <w:tab w:val="clear" w:pos="708"/>
                <w:tab w:val="left" w:pos="0" w:leader="none"/>
              </w:tabs>
              <w:ind w:left="0" w:hanging="0"/>
              <w:jc w:val="left"/>
              <w:rPr/>
            </w:pPr>
            <w:r>
              <w:rPr>
                <w:rStyle w:val="Strong9"/>
                <w:b w:val="false"/>
                <w:i w:val="false"/>
                <w:caps w:val="false"/>
                <w:smallCaps w:val="false"/>
                <w:color w:val="333333"/>
                <w:spacing w:val="0"/>
                <w:sz w:val="22"/>
                <w:szCs w:val="22"/>
              </w:rPr>
              <w:t>Особенности конструкции:</w:t>
            </w:r>
            <w:r>
              <w:rPr>
                <w:b w:val="false"/>
                <w:i w:val="false"/>
                <w:caps w:val="false"/>
                <w:smallCaps w:val="false"/>
                <w:color w:val="333333"/>
                <w:spacing w:val="0"/>
                <w:sz w:val="22"/>
                <w:szCs w:val="22"/>
              </w:rPr>
              <w:t> лапы перемещаются по шарнирам — это позволяет адаптировать инструмент под разные размеры детали. Смена положения лап:  с внешнего захвата на внутренний</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center"/>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center"/>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center"/>
              <w:rPr>
                <w:rFonts w:ascii="Times New Roman" w:hAnsi="Times New Roman" w:cs="Times New Roman"/>
                <w:sz w:val="22"/>
                <w:szCs w:val="22"/>
              </w:rPr>
            </w:pPr>
            <w:r>
              <w:rPr>
                <w:rFonts w:eastAsia="Calibri" w:cs="Times New Roman"/>
                <w:color w:val="000000"/>
                <w:kern w:val="0"/>
                <w:sz w:val="22"/>
                <w:szCs w:val="22"/>
                <w:lang w:val="ru-RU" w:eastAsia="en-US" w:bidi="ar-SA"/>
              </w:rPr>
              <w:t>106</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rFonts w:eastAsia="Calibri" w:cs="Times New Roman"/>
                <w:color w:val="000000"/>
                <w:kern w:val="0"/>
                <w:lang w:val="ru-RU" w:eastAsia="en-US" w:bidi="ar-SA"/>
              </w:rPr>
            </w:pPr>
            <w:r>
              <w:rPr>
                <w:rFonts w:eastAsia="Calibri" w:cs="Times New Roman"/>
                <w:color w:val="000000"/>
                <w:kern w:val="0"/>
                <w:lang w:val="ru-RU" w:eastAsia="en-US" w:bidi="ar-SA"/>
              </w:rPr>
            </w:r>
          </w:p>
          <w:p>
            <w:pPr>
              <w:pStyle w:val="Normal"/>
              <w:widowControl w:val="false"/>
              <w:jc w:val="left"/>
              <w:rPr>
                <w:sz w:val="24"/>
                <w:szCs w:val="24"/>
              </w:rPr>
            </w:pPr>
            <w:r>
              <w:rPr>
                <w:rFonts w:eastAsia="Calibri" w:cs="Times New Roman"/>
                <w:color w:val="000000"/>
                <w:kern w:val="0"/>
                <w:sz w:val="24"/>
                <w:szCs w:val="24"/>
                <w:lang w:val="ru-RU" w:eastAsia="en-US" w:bidi="ar-SA"/>
              </w:rPr>
              <w:t>позиция 106</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t>Тиски слесарные поворотные</w:t>
            </w:r>
          </w:p>
          <w:p>
            <w:pPr>
              <w:pStyle w:val="Normal"/>
              <w:widowControl w:val="false"/>
              <w:jc w:val="left"/>
              <w:rPr>
                <w:rFonts w:ascii="Times New Roman" w:hAnsi="Times New Roman"/>
                <w:sz w:val="24"/>
                <w:szCs w:val="24"/>
              </w:rPr>
            </w:pPr>
            <w:r>
              <w:rPr>
                <w:sz w:val="24"/>
                <w:szCs w:val="24"/>
              </w:rPr>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69"/>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Тип </w:t>
            </w:r>
            <w:r>
              <w:rPr>
                <w:rFonts w:eastAsia="Times New Roman" w:cs="Times New Roman"/>
                <w:b w:val="false"/>
                <w:bCs w:val="false"/>
                <w:color w:val="333333"/>
                <w:kern w:val="0"/>
                <w:sz w:val="22"/>
                <w:szCs w:val="22"/>
                <w:lang w:val="ru-RU" w:eastAsia="ru-RU" w:bidi="ar-SA"/>
              </w:rPr>
              <w:t>Слесарные тиски</w:t>
            </w:r>
          </w:p>
          <w:p>
            <w:pPr>
              <w:pStyle w:val="Normal"/>
              <w:widowControl w:val="false"/>
              <w:numPr>
                <w:ilvl w:val="0"/>
                <w:numId w:val="69"/>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Ширина губок </w:t>
            </w:r>
            <w:r>
              <w:rPr>
                <w:rFonts w:eastAsia="Times New Roman" w:cs="Times New Roman"/>
                <w:b w:val="false"/>
                <w:bCs w:val="false"/>
                <w:color w:val="333333"/>
                <w:kern w:val="0"/>
                <w:sz w:val="22"/>
                <w:szCs w:val="22"/>
                <w:lang w:val="ru-RU" w:eastAsia="ru-RU" w:bidi="ar-SA"/>
              </w:rPr>
              <w:t>200 мм</w:t>
            </w:r>
          </w:p>
          <w:p>
            <w:pPr>
              <w:pStyle w:val="Normal"/>
              <w:widowControl w:val="false"/>
              <w:numPr>
                <w:ilvl w:val="0"/>
                <w:numId w:val="69"/>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Рабочий ход </w:t>
            </w:r>
            <w:r>
              <w:rPr>
                <w:rFonts w:eastAsia="Times New Roman" w:cs="Times New Roman"/>
                <w:b w:val="false"/>
                <w:bCs w:val="false"/>
                <w:color w:val="333333"/>
                <w:kern w:val="0"/>
                <w:sz w:val="22"/>
                <w:szCs w:val="22"/>
                <w:lang w:val="ru-RU" w:eastAsia="ru-RU" w:bidi="ar-SA"/>
              </w:rPr>
              <w:t>200 мм</w:t>
            </w:r>
          </w:p>
          <w:p>
            <w:pPr>
              <w:pStyle w:val="Normal"/>
              <w:widowControl w:val="false"/>
              <w:numPr>
                <w:ilvl w:val="0"/>
                <w:numId w:val="69"/>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Материал корпуса </w:t>
            </w:r>
            <w:r>
              <w:rPr>
                <w:rFonts w:eastAsia="Times New Roman" w:cs="Times New Roman"/>
                <w:b w:val="false"/>
                <w:bCs w:val="false"/>
                <w:color w:val="333333"/>
                <w:kern w:val="0"/>
                <w:sz w:val="22"/>
                <w:szCs w:val="22"/>
                <w:lang w:val="ru-RU" w:eastAsia="ru-RU" w:bidi="ar-SA"/>
              </w:rPr>
              <w:t>Чугун</w:t>
            </w:r>
          </w:p>
          <w:p>
            <w:pPr>
              <w:pStyle w:val="Normal"/>
              <w:widowControl w:val="false"/>
              <w:numPr>
                <w:ilvl w:val="0"/>
                <w:numId w:val="69"/>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Материал губок </w:t>
            </w:r>
            <w:r>
              <w:rPr>
                <w:rFonts w:eastAsia="Times New Roman" w:cs="Times New Roman"/>
                <w:b w:val="false"/>
                <w:bCs w:val="false"/>
                <w:color w:val="333333"/>
                <w:kern w:val="0"/>
                <w:sz w:val="22"/>
                <w:szCs w:val="22"/>
                <w:lang w:val="ru-RU" w:eastAsia="ru-RU" w:bidi="ar-SA"/>
              </w:rPr>
              <w:t>Сталь</w:t>
            </w:r>
          </w:p>
          <w:p>
            <w:pPr>
              <w:pStyle w:val="Normal"/>
              <w:widowControl w:val="false"/>
              <w:numPr>
                <w:ilvl w:val="0"/>
                <w:numId w:val="69"/>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Твёрдость губок (HRC) </w:t>
            </w:r>
            <w:r>
              <w:rPr>
                <w:rFonts w:eastAsia="Times New Roman" w:cs="Times New Roman"/>
                <w:b w:val="false"/>
                <w:bCs w:val="false"/>
                <w:color w:val="333333"/>
                <w:kern w:val="0"/>
                <w:sz w:val="22"/>
                <w:szCs w:val="22"/>
                <w:lang w:val="ru-RU" w:eastAsia="ru-RU" w:bidi="ar-SA"/>
              </w:rPr>
              <w:t>44–54 (термообработанные)</w:t>
            </w:r>
          </w:p>
          <w:p>
            <w:pPr>
              <w:pStyle w:val="Normal"/>
              <w:widowControl w:val="false"/>
              <w:numPr>
                <w:ilvl w:val="0"/>
                <w:numId w:val="69"/>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Усилие зажима </w:t>
            </w:r>
            <w:r>
              <w:rPr>
                <w:rFonts w:eastAsia="Times New Roman" w:cs="Times New Roman"/>
                <w:b w:val="false"/>
                <w:bCs w:val="false"/>
                <w:color w:val="333333"/>
                <w:kern w:val="0"/>
                <w:sz w:val="22"/>
                <w:szCs w:val="22"/>
                <w:lang w:val="ru-RU" w:eastAsia="ru-RU" w:bidi="ar-SA"/>
              </w:rPr>
              <w:t>39 200 Н (около 4 т)</w:t>
            </w:r>
          </w:p>
          <w:p>
            <w:pPr>
              <w:pStyle w:val="Normal"/>
              <w:widowControl w:val="false"/>
              <w:numPr>
                <w:ilvl w:val="0"/>
                <w:numId w:val="69"/>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Функция поворота </w:t>
            </w:r>
            <w:r>
              <w:rPr>
                <w:rFonts w:eastAsia="Times New Roman" w:cs="Times New Roman"/>
                <w:b w:val="false"/>
                <w:bCs w:val="false"/>
                <w:color w:val="333333"/>
                <w:kern w:val="0"/>
                <w:sz w:val="22"/>
                <w:szCs w:val="22"/>
                <w:lang w:val="ru-RU" w:eastAsia="ru-RU" w:bidi="ar-SA"/>
              </w:rPr>
              <w:t>Есть (основание поворачивается на 360°)</w:t>
            </w:r>
          </w:p>
          <w:p>
            <w:pPr>
              <w:pStyle w:val="Normal"/>
              <w:widowControl w:val="false"/>
              <w:numPr>
                <w:ilvl w:val="0"/>
                <w:numId w:val="69"/>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Наковальня </w:t>
            </w:r>
            <w:r>
              <w:rPr>
                <w:rFonts w:eastAsia="Times New Roman" w:cs="Times New Roman"/>
                <w:b w:val="false"/>
                <w:bCs w:val="false"/>
                <w:color w:val="333333"/>
                <w:kern w:val="0"/>
                <w:sz w:val="22"/>
                <w:szCs w:val="22"/>
                <w:lang w:val="ru-RU" w:eastAsia="ru-RU" w:bidi="ar-SA"/>
              </w:rPr>
              <w:t>Есть</w:t>
            </w:r>
          </w:p>
          <w:p>
            <w:pPr>
              <w:pStyle w:val="Normal"/>
              <w:widowControl w:val="false"/>
              <w:numPr>
                <w:ilvl w:val="0"/>
                <w:numId w:val="69"/>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Трубный зажим </w:t>
            </w:r>
            <w:r>
              <w:rPr>
                <w:rFonts w:eastAsia="Times New Roman" w:cs="Times New Roman"/>
                <w:b w:val="false"/>
                <w:bCs w:val="false"/>
                <w:color w:val="333333"/>
                <w:kern w:val="0"/>
                <w:sz w:val="22"/>
                <w:szCs w:val="22"/>
                <w:lang w:val="ru-RU" w:eastAsia="ru-RU" w:bidi="ar-SA"/>
              </w:rPr>
              <w:t>Нет</w:t>
            </w:r>
          </w:p>
          <w:p>
            <w:pPr>
              <w:pStyle w:val="Normal"/>
              <w:widowControl w:val="false"/>
              <w:numPr>
                <w:ilvl w:val="0"/>
                <w:numId w:val="69"/>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Способ крепления </w:t>
            </w:r>
            <w:r>
              <w:rPr>
                <w:rFonts w:eastAsia="Times New Roman" w:cs="Times New Roman"/>
                <w:b w:val="false"/>
                <w:bCs w:val="false"/>
                <w:color w:val="333333"/>
                <w:kern w:val="0"/>
                <w:sz w:val="22"/>
                <w:szCs w:val="22"/>
                <w:lang w:val="ru-RU" w:eastAsia="ru-RU" w:bidi="ar-SA"/>
              </w:rPr>
              <w:t>Винты/болты к верстаку</w:t>
            </w:r>
          </w:p>
          <w:p>
            <w:pPr>
              <w:pStyle w:val="Normal"/>
              <w:widowControl w:val="false"/>
              <w:numPr>
                <w:ilvl w:val="0"/>
                <w:numId w:val="69"/>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Вес нетто </w:t>
            </w:r>
            <w:r>
              <w:rPr>
                <w:rFonts w:eastAsia="Times New Roman" w:cs="Times New Roman"/>
                <w:b w:val="false"/>
                <w:bCs w:val="false"/>
                <w:color w:val="333333"/>
                <w:kern w:val="0"/>
                <w:sz w:val="22"/>
                <w:szCs w:val="22"/>
                <w:lang w:val="ru-RU" w:eastAsia="ru-RU" w:bidi="ar-SA"/>
              </w:rPr>
              <w:t>26 кг</w:t>
            </w:r>
          </w:p>
          <w:p>
            <w:pPr>
              <w:pStyle w:val="Normal"/>
              <w:widowControl w:val="false"/>
              <w:numPr>
                <w:ilvl w:val="0"/>
                <w:numId w:val="69"/>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Габариты (без упаковки) </w:t>
            </w:r>
            <w:r>
              <w:rPr>
                <w:rFonts w:eastAsia="Times New Roman" w:cs="Times New Roman"/>
                <w:b w:val="false"/>
                <w:bCs w:val="false"/>
                <w:color w:val="333333"/>
                <w:kern w:val="0"/>
                <w:sz w:val="22"/>
                <w:szCs w:val="22"/>
                <w:lang w:val="ru-RU" w:eastAsia="ru-RU" w:bidi="ar-SA"/>
              </w:rPr>
              <w:t>510 × 250 × 220 мм</w:t>
            </w:r>
          </w:p>
          <w:p>
            <w:pPr>
              <w:pStyle w:val="Normal"/>
              <w:widowControl w:val="false"/>
              <w:numPr>
                <w:ilvl w:val="0"/>
                <w:numId w:val="69"/>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Размер наковальни </w:t>
            </w:r>
            <w:r>
              <w:rPr>
                <w:rFonts w:eastAsia="Times New Roman" w:cs="Times New Roman"/>
                <w:b w:val="false"/>
                <w:bCs w:val="false"/>
                <w:color w:val="333333"/>
                <w:kern w:val="0"/>
                <w:sz w:val="22"/>
                <w:szCs w:val="22"/>
                <w:lang w:val="ru-RU" w:eastAsia="ru-RU" w:bidi="ar-SA"/>
              </w:rPr>
              <w:t>70 × 84 мм</w:t>
            </w:r>
          </w:p>
          <w:p>
            <w:pPr>
              <w:pStyle w:val="Normal"/>
              <w:widowControl w:val="false"/>
              <w:numPr>
                <w:ilvl w:val="0"/>
                <w:numId w:val="69"/>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Размер посадочных пазов </w:t>
            </w:r>
            <w:r>
              <w:rPr>
                <w:rFonts w:eastAsia="Times New Roman" w:cs="Times New Roman"/>
                <w:b w:val="false"/>
                <w:bCs w:val="false"/>
                <w:color w:val="333333"/>
                <w:kern w:val="0"/>
                <w:sz w:val="22"/>
                <w:szCs w:val="22"/>
                <w:lang w:val="ru-RU" w:eastAsia="ru-RU" w:bidi="ar-SA"/>
              </w:rPr>
              <w:t>14,5 мм</w:t>
            </w:r>
          </w:p>
          <w:p>
            <w:pPr>
              <w:pStyle w:val="Normal"/>
              <w:widowControl w:val="false"/>
              <w:numPr>
                <w:ilvl w:val="0"/>
                <w:numId w:val="69"/>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Расстояние между центрами посадочных отверстий </w:t>
            </w:r>
            <w:r>
              <w:rPr>
                <w:rFonts w:eastAsia="Times New Roman" w:cs="Times New Roman"/>
                <w:b w:val="false"/>
                <w:bCs w:val="false"/>
                <w:color w:val="333333"/>
                <w:kern w:val="0"/>
                <w:sz w:val="22"/>
                <w:szCs w:val="22"/>
                <w:lang w:val="ru-RU" w:eastAsia="ru-RU" w:bidi="ar-SA"/>
              </w:rPr>
              <w:t>225 мм</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center"/>
              <w:rPr>
                <w:rFonts w:ascii="Times New Roman" w:hAnsi="Times New Roman" w:cs="Times New Roman"/>
                <w:sz w:val="22"/>
                <w:szCs w:val="22"/>
              </w:rPr>
            </w:pPr>
            <w:r>
              <w:rPr>
                <w:rFonts w:eastAsia="Calibri" w:cs="Times New Roman"/>
                <w:color w:val="000000"/>
                <w:kern w:val="0"/>
                <w:sz w:val="22"/>
                <w:szCs w:val="22"/>
                <w:lang w:val="ru-RU" w:eastAsia="en-US" w:bidi="ar-SA"/>
              </w:rPr>
              <w:t>107</w:t>
            </w:r>
          </w:p>
        </w:tc>
        <w:tc>
          <w:tcPr>
            <w:tcW w:w="1517" w:type="dxa"/>
            <w:tcBorders>
              <w:top w:val="nil"/>
              <w:right w:val="nil"/>
            </w:tcBorders>
            <w:vAlign w:val="center"/>
          </w:tcPr>
          <w:p>
            <w:pPr>
              <w:pStyle w:val="Normal"/>
              <w:widowControl w:val="false"/>
              <w:jc w:val="left"/>
              <w:rPr>
                <w:sz w:val="24"/>
                <w:szCs w:val="24"/>
              </w:rPr>
            </w:pPr>
            <w:r>
              <w:rPr>
                <w:rFonts w:eastAsia="Calibri" w:cs="Times New Roman"/>
                <w:color w:val="000000"/>
                <w:kern w:val="0"/>
                <w:sz w:val="24"/>
                <w:szCs w:val="24"/>
                <w:lang w:val="ru-RU" w:eastAsia="en-US" w:bidi="ar-SA"/>
              </w:rPr>
              <w:t>позиция 107</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t>Топор строительный 1.2кг</w:t>
            </w:r>
          </w:p>
          <w:p>
            <w:pPr>
              <w:pStyle w:val="Normal"/>
              <w:widowControl w:val="false"/>
              <w:jc w:val="left"/>
              <w:rPr>
                <w:rFonts w:ascii="Times New Roman" w:hAnsi="Times New Roman"/>
                <w:sz w:val="24"/>
                <w:szCs w:val="24"/>
              </w:rPr>
            </w:pPr>
            <w:r>
              <w:rPr>
                <w:sz w:val="24"/>
                <w:szCs w:val="24"/>
              </w:rPr>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69"/>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Вес в сборе </w:t>
            </w:r>
            <w:r>
              <w:rPr>
                <w:rFonts w:eastAsia="Times New Roman" w:cs="Times New Roman"/>
                <w:b w:val="false"/>
                <w:bCs w:val="false"/>
                <w:color w:val="333333"/>
                <w:kern w:val="0"/>
                <w:sz w:val="22"/>
                <w:szCs w:val="22"/>
                <w:lang w:val="ru-RU" w:eastAsia="ru-RU" w:bidi="ar-SA"/>
              </w:rPr>
              <w:t>1,2 кг</w:t>
            </w:r>
          </w:p>
          <w:p>
            <w:pPr>
              <w:pStyle w:val="Normal"/>
              <w:widowControl w:val="false"/>
              <w:numPr>
                <w:ilvl w:val="0"/>
                <w:numId w:val="69"/>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Материал лезвия </w:t>
            </w:r>
            <w:r>
              <w:rPr>
                <w:rFonts w:eastAsia="Times New Roman" w:cs="Times New Roman"/>
                <w:b w:val="false"/>
                <w:bCs w:val="false"/>
                <w:color w:val="333333"/>
                <w:kern w:val="0"/>
                <w:sz w:val="22"/>
                <w:szCs w:val="22"/>
                <w:lang w:val="ru-RU" w:eastAsia="ru-RU" w:bidi="ar-SA"/>
              </w:rPr>
              <w:t>Пружинная сталь марки 60Г</w:t>
            </w:r>
          </w:p>
          <w:p>
            <w:pPr>
              <w:pStyle w:val="Normal"/>
              <w:widowControl w:val="false"/>
              <w:numPr>
                <w:ilvl w:val="0"/>
                <w:numId w:val="69"/>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Твёрдость лезвия </w:t>
            </w:r>
            <w:r>
              <w:rPr>
                <w:rFonts w:eastAsia="Times New Roman" w:cs="Times New Roman"/>
                <w:b w:val="false"/>
                <w:bCs w:val="false"/>
                <w:color w:val="333333"/>
                <w:kern w:val="0"/>
                <w:sz w:val="22"/>
                <w:szCs w:val="22"/>
                <w:lang w:val="ru-RU" w:eastAsia="ru-RU" w:bidi="ar-SA"/>
              </w:rPr>
              <w:t>48–57 HRC</w:t>
            </w:r>
          </w:p>
          <w:p>
            <w:pPr>
              <w:pStyle w:val="Normal"/>
              <w:widowControl w:val="false"/>
              <w:numPr>
                <w:ilvl w:val="0"/>
                <w:numId w:val="69"/>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Ширина лезвия </w:t>
            </w:r>
            <w:r>
              <w:rPr>
                <w:rFonts w:eastAsia="Times New Roman" w:cs="Times New Roman"/>
                <w:b w:val="false"/>
                <w:bCs w:val="false"/>
                <w:color w:val="333333"/>
                <w:kern w:val="0"/>
                <w:sz w:val="22"/>
                <w:szCs w:val="22"/>
                <w:lang w:val="ru-RU" w:eastAsia="ru-RU" w:bidi="ar-SA"/>
              </w:rPr>
              <w:t>135 мм</w:t>
            </w:r>
          </w:p>
          <w:p>
            <w:pPr>
              <w:pStyle w:val="Normal"/>
              <w:widowControl w:val="false"/>
              <w:numPr>
                <w:ilvl w:val="0"/>
                <w:numId w:val="69"/>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Длина топорища </w:t>
            </w:r>
            <w:r>
              <w:rPr>
                <w:rFonts w:eastAsia="Times New Roman" w:cs="Times New Roman"/>
                <w:b w:val="false"/>
                <w:bCs w:val="false"/>
                <w:color w:val="333333"/>
                <w:kern w:val="0"/>
                <w:sz w:val="22"/>
                <w:szCs w:val="22"/>
                <w:lang w:val="ru-RU" w:eastAsia="ru-RU" w:bidi="ar-SA"/>
              </w:rPr>
              <w:t>400 мм</w:t>
            </w:r>
          </w:p>
          <w:p>
            <w:pPr>
              <w:pStyle w:val="Normal"/>
              <w:widowControl w:val="false"/>
              <w:numPr>
                <w:ilvl w:val="0"/>
                <w:numId w:val="69"/>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Материал топорища </w:t>
            </w:r>
            <w:r>
              <w:rPr>
                <w:rFonts w:eastAsia="Times New Roman" w:cs="Times New Roman"/>
                <w:b w:val="false"/>
                <w:bCs w:val="false"/>
                <w:color w:val="333333"/>
                <w:kern w:val="0"/>
                <w:sz w:val="22"/>
                <w:szCs w:val="22"/>
                <w:lang w:val="ru-RU" w:eastAsia="ru-RU" w:bidi="ar-SA"/>
              </w:rPr>
              <w:t xml:space="preserve">Древесина твёрдых лиственных пород с защитным покрытием </w:t>
            </w:r>
            <w:r>
              <w:rPr>
                <w:rStyle w:val="Strong9"/>
                <w:rFonts w:eastAsia="Times New Roman" w:cs="Times New Roman"/>
                <w:b w:val="false"/>
                <w:bCs w:val="false"/>
                <w:color w:val="333333"/>
                <w:kern w:val="0"/>
                <w:sz w:val="22"/>
                <w:szCs w:val="22"/>
                <w:lang w:val="ru-RU" w:eastAsia="ru-RU" w:bidi="ar-SA"/>
              </w:rPr>
              <w:t>ГОСТ</w:t>
            </w:r>
            <w:r>
              <w:rPr>
                <w:rFonts w:eastAsia="Times New Roman" w:cs="Times New Roman"/>
                <w:b w:val="false"/>
                <w:bCs w:val="false"/>
                <w:color w:val="333333"/>
                <w:kern w:val="0"/>
                <w:sz w:val="22"/>
                <w:szCs w:val="22"/>
                <w:lang w:val="ru-RU" w:eastAsia="ru-RU" w:bidi="ar-SA"/>
              </w:rPr>
              <w:t>18578-89</w:t>
            </w:r>
          </w:p>
          <w:p>
            <w:pPr>
              <w:pStyle w:val="Normal"/>
              <w:widowControl w:val="false"/>
              <w:numPr>
                <w:ilvl w:val="0"/>
                <w:numId w:val="69"/>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Форма лезвия </w:t>
            </w:r>
            <w:r>
              <w:rPr>
                <w:rFonts w:eastAsia="Times New Roman" w:cs="Times New Roman"/>
                <w:b w:val="false"/>
                <w:bCs w:val="false"/>
                <w:color w:val="333333"/>
                <w:kern w:val="0"/>
                <w:sz w:val="22"/>
                <w:szCs w:val="22"/>
                <w:lang w:val="ru-RU" w:eastAsia="ru-RU" w:bidi="ar-SA"/>
              </w:rPr>
              <w:t>Округлая (подходит для рубки, колки и тески древесины)</w:t>
            </w:r>
          </w:p>
          <w:p>
            <w:pPr>
              <w:pStyle w:val="Normal"/>
              <w:widowControl w:val="false"/>
              <w:numPr>
                <w:ilvl w:val="0"/>
                <w:numId w:val="69"/>
              </w:numPr>
              <w:tabs>
                <w:tab w:val="clear" w:pos="708"/>
                <w:tab w:val="left" w:pos="0" w:leader="none"/>
              </w:tabs>
              <w:ind w:left="0" w:hanging="0"/>
              <w:jc w:val="left"/>
              <w:rPr/>
            </w:pPr>
            <w:r>
              <w:rPr>
                <w:rStyle w:val="Strong9"/>
                <w:rFonts w:eastAsia="Times New Roman" w:cs="Times New Roman"/>
                <w:b w:val="false"/>
                <w:bCs w:val="false"/>
                <w:color w:val="333333"/>
                <w:kern w:val="0"/>
                <w:sz w:val="22"/>
                <w:szCs w:val="22"/>
                <w:lang w:val="ru-RU" w:eastAsia="ru-RU" w:bidi="ar-SA"/>
              </w:rPr>
              <w:t xml:space="preserve">Антикоррозионная защита </w:t>
            </w:r>
            <w:r>
              <w:rPr>
                <w:rFonts w:eastAsia="Times New Roman" w:cs="Times New Roman"/>
                <w:b w:val="false"/>
                <w:bCs w:val="false"/>
                <w:color w:val="333333"/>
                <w:kern w:val="0"/>
                <w:sz w:val="22"/>
                <w:szCs w:val="22"/>
                <w:lang w:val="ru-RU" w:eastAsia="ru-RU" w:bidi="ar-SA"/>
              </w:rPr>
              <w:t>Лезвие дополнительно обработано лаком</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center"/>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center"/>
              <w:rPr>
                <w:rFonts w:ascii="Times New Roman" w:hAnsi="Times New Roman" w:cs="Times New Roman"/>
                <w:sz w:val="22"/>
                <w:szCs w:val="22"/>
              </w:rPr>
            </w:pPr>
            <w:r>
              <w:rPr>
                <w:rFonts w:eastAsia="Calibri" w:cs="Times New Roman"/>
                <w:color w:val="000000"/>
                <w:kern w:val="0"/>
                <w:sz w:val="22"/>
                <w:szCs w:val="22"/>
                <w:lang w:val="ru-RU" w:eastAsia="en-US" w:bidi="ar-SA"/>
              </w:rPr>
              <w:t>108</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sz w:val="24"/>
                <w:szCs w:val="24"/>
              </w:rPr>
            </w:pPr>
            <w:r>
              <w:rPr>
                <w:rFonts w:eastAsia="Calibri" w:cs="Times New Roman"/>
                <w:color w:val="000000"/>
                <w:kern w:val="0"/>
                <w:sz w:val="24"/>
                <w:szCs w:val="24"/>
                <w:lang w:val="ru-RU" w:eastAsia="en-US" w:bidi="ar-SA"/>
              </w:rPr>
              <w:t>позиция 108</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t>Шприц плунжерный</w:t>
            </w:r>
          </w:p>
          <w:p>
            <w:pPr>
              <w:pStyle w:val="Normal"/>
              <w:widowControl w:val="false"/>
              <w:jc w:val="left"/>
              <w:rPr>
                <w:rFonts w:ascii="Times New Roman" w:hAnsi="Times New Roman"/>
                <w:sz w:val="24"/>
                <w:szCs w:val="24"/>
              </w:rPr>
            </w:pPr>
            <w:r>
              <w:rPr>
                <w:sz w:val="24"/>
                <w:szCs w:val="24"/>
              </w:rPr>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jc w:val="left"/>
              <w:rPr/>
            </w:pPr>
            <w:r>
              <w:rPr>
                <w:rStyle w:val="Strong9"/>
                <w:b w:val="false"/>
                <w:i w:val="false"/>
                <w:caps w:val="false"/>
                <w:smallCaps w:val="false"/>
                <w:color w:val="333333"/>
                <w:spacing w:val="0"/>
                <w:sz w:val="22"/>
                <w:szCs w:val="22"/>
              </w:rPr>
              <w:t>Тип:</w:t>
            </w:r>
            <w:r>
              <w:rPr>
                <w:b w:val="false"/>
                <w:i w:val="false"/>
                <w:caps w:val="false"/>
                <w:smallCaps w:val="false"/>
                <w:color w:val="333333"/>
                <w:spacing w:val="0"/>
                <w:sz w:val="22"/>
                <w:szCs w:val="22"/>
              </w:rPr>
              <w:t> рычажно-плунжерный.</w:t>
            </w:r>
          </w:p>
          <w:p>
            <w:pPr>
              <w:pStyle w:val="Normal"/>
              <w:widowControl w:val="false"/>
              <w:numPr>
                <w:ilvl w:val="0"/>
                <w:numId w:val="70"/>
              </w:numPr>
              <w:tabs>
                <w:tab w:val="clear" w:pos="708"/>
                <w:tab w:val="left" w:pos="0" w:leader="none"/>
              </w:tabs>
              <w:ind w:left="0" w:hanging="0"/>
              <w:jc w:val="left"/>
              <w:rPr/>
            </w:pPr>
            <w:r>
              <w:rPr>
                <w:rStyle w:val="Strong9"/>
                <w:b w:val="false"/>
                <w:i w:val="false"/>
                <w:caps w:val="false"/>
                <w:smallCaps w:val="false"/>
                <w:color w:val="333333"/>
                <w:spacing w:val="0"/>
                <w:sz w:val="22"/>
                <w:szCs w:val="22"/>
              </w:rPr>
              <w:t>Рабочий объём:</w:t>
            </w:r>
            <w:r>
              <w:rPr>
                <w:b w:val="false"/>
                <w:i w:val="false"/>
                <w:caps w:val="false"/>
                <w:smallCaps w:val="false"/>
                <w:color w:val="333333"/>
                <w:spacing w:val="0"/>
                <w:sz w:val="22"/>
                <w:szCs w:val="22"/>
              </w:rPr>
              <w:t> 500 см³.</w:t>
            </w:r>
          </w:p>
          <w:p>
            <w:pPr>
              <w:pStyle w:val="Normal"/>
              <w:widowControl w:val="false"/>
              <w:numPr>
                <w:ilvl w:val="0"/>
                <w:numId w:val="70"/>
              </w:numPr>
              <w:tabs>
                <w:tab w:val="clear" w:pos="708"/>
                <w:tab w:val="left" w:pos="0" w:leader="none"/>
              </w:tabs>
              <w:ind w:left="0" w:hanging="0"/>
              <w:jc w:val="left"/>
              <w:rPr/>
            </w:pPr>
            <w:r>
              <w:rPr>
                <w:rStyle w:val="Strong9"/>
                <w:b w:val="false"/>
                <w:i w:val="false"/>
                <w:caps w:val="false"/>
                <w:smallCaps w:val="false"/>
                <w:color w:val="333333"/>
                <w:spacing w:val="0"/>
                <w:sz w:val="22"/>
                <w:szCs w:val="22"/>
              </w:rPr>
              <w:t>Резьба:</w:t>
            </w:r>
            <w:r>
              <w:rPr>
                <w:b w:val="false"/>
                <w:i w:val="false"/>
                <w:caps w:val="false"/>
                <w:smallCaps w:val="false"/>
                <w:color w:val="333333"/>
                <w:spacing w:val="0"/>
                <w:sz w:val="22"/>
                <w:szCs w:val="22"/>
              </w:rPr>
              <w:t> M10×1 (со стороны подачи через переходник).</w:t>
            </w:r>
          </w:p>
          <w:p>
            <w:pPr>
              <w:pStyle w:val="Normal"/>
              <w:widowControl w:val="false"/>
              <w:numPr>
                <w:ilvl w:val="0"/>
                <w:numId w:val="70"/>
              </w:numPr>
              <w:tabs>
                <w:tab w:val="clear" w:pos="708"/>
                <w:tab w:val="left" w:pos="0" w:leader="none"/>
              </w:tabs>
              <w:ind w:left="0" w:hanging="0"/>
              <w:jc w:val="left"/>
              <w:rPr/>
            </w:pPr>
            <w:r>
              <w:rPr>
                <w:rStyle w:val="Strong9"/>
                <w:b w:val="false"/>
                <w:i w:val="false"/>
                <w:caps w:val="false"/>
                <w:smallCaps w:val="false"/>
                <w:color w:val="333333"/>
                <w:spacing w:val="0"/>
                <w:sz w:val="22"/>
                <w:szCs w:val="22"/>
              </w:rPr>
              <w:t>Диаметр поршня насоса:</w:t>
            </w:r>
            <w:r>
              <w:rPr>
                <w:b w:val="false"/>
                <w:i w:val="false"/>
                <w:caps w:val="false"/>
                <w:smallCaps w:val="false"/>
                <w:color w:val="333333"/>
                <w:spacing w:val="0"/>
                <w:sz w:val="22"/>
                <w:szCs w:val="22"/>
              </w:rPr>
              <w:t> 8 мм.</w:t>
            </w:r>
          </w:p>
          <w:p>
            <w:pPr>
              <w:pStyle w:val="Normal"/>
              <w:widowControl w:val="false"/>
              <w:numPr>
                <w:ilvl w:val="0"/>
                <w:numId w:val="70"/>
              </w:numPr>
              <w:tabs>
                <w:tab w:val="clear" w:pos="708"/>
                <w:tab w:val="left" w:pos="0" w:leader="none"/>
              </w:tabs>
              <w:ind w:left="0" w:hanging="0"/>
              <w:jc w:val="left"/>
              <w:rPr/>
            </w:pPr>
            <w:r>
              <w:rPr>
                <w:rStyle w:val="Strong9"/>
                <w:b w:val="false"/>
                <w:i w:val="false"/>
                <w:caps w:val="false"/>
                <w:smallCaps w:val="false"/>
                <w:color w:val="333333"/>
                <w:spacing w:val="0"/>
                <w:sz w:val="22"/>
                <w:szCs w:val="22"/>
              </w:rPr>
              <w:t>Привод поршня:</w:t>
            </w:r>
            <w:r>
              <w:rPr>
                <w:b w:val="false"/>
                <w:i w:val="false"/>
                <w:caps w:val="false"/>
                <w:smallCaps w:val="false"/>
                <w:color w:val="333333"/>
                <w:spacing w:val="0"/>
                <w:sz w:val="22"/>
                <w:szCs w:val="22"/>
              </w:rPr>
              <w:t> рычаг.</w:t>
            </w:r>
          </w:p>
          <w:p>
            <w:pPr>
              <w:pStyle w:val="Normal"/>
              <w:widowControl w:val="false"/>
              <w:numPr>
                <w:ilvl w:val="0"/>
                <w:numId w:val="70"/>
              </w:numPr>
              <w:tabs>
                <w:tab w:val="clear" w:pos="708"/>
                <w:tab w:val="left" w:pos="0" w:leader="none"/>
              </w:tabs>
              <w:ind w:left="0" w:hanging="0"/>
              <w:jc w:val="left"/>
              <w:rPr/>
            </w:pPr>
            <w:r>
              <w:rPr>
                <w:rStyle w:val="Strong9"/>
                <w:b w:val="false"/>
                <w:i w:val="false"/>
                <w:caps w:val="false"/>
                <w:smallCaps w:val="false"/>
                <w:color w:val="333333"/>
                <w:spacing w:val="0"/>
                <w:sz w:val="22"/>
                <w:szCs w:val="22"/>
              </w:rPr>
              <w:t>Подача смазки:</w:t>
            </w:r>
            <w:r>
              <w:rPr>
                <w:b w:val="false"/>
                <w:i w:val="false"/>
                <w:caps w:val="false"/>
                <w:smallCaps w:val="false"/>
                <w:color w:val="333333"/>
                <w:spacing w:val="0"/>
                <w:sz w:val="22"/>
                <w:szCs w:val="22"/>
              </w:rPr>
              <w:t> пневматическая — сжатый воздух под давлением 4 бар.</w:t>
            </w:r>
          </w:p>
          <w:p>
            <w:pPr>
              <w:pStyle w:val="Normal"/>
              <w:widowControl w:val="false"/>
              <w:numPr>
                <w:ilvl w:val="0"/>
                <w:numId w:val="70"/>
              </w:numPr>
              <w:tabs>
                <w:tab w:val="clear" w:pos="708"/>
                <w:tab w:val="left" w:pos="0" w:leader="none"/>
              </w:tabs>
              <w:ind w:left="0" w:hanging="0"/>
              <w:jc w:val="left"/>
              <w:rPr/>
            </w:pPr>
            <w:r>
              <w:rPr>
                <w:rStyle w:val="Strong9"/>
                <w:b w:val="false"/>
                <w:i w:val="false"/>
                <w:caps w:val="false"/>
                <w:smallCaps w:val="false"/>
                <w:color w:val="333333"/>
                <w:spacing w:val="0"/>
                <w:sz w:val="22"/>
                <w:szCs w:val="22"/>
              </w:rPr>
              <w:t>Объём подачи за ход рычага:</w:t>
            </w:r>
            <w:r>
              <w:rPr>
                <w:b w:val="false"/>
                <w:i w:val="false"/>
                <w:caps w:val="false"/>
                <w:smallCaps w:val="false"/>
                <w:color w:val="333333"/>
                <w:spacing w:val="0"/>
                <w:sz w:val="22"/>
                <w:szCs w:val="22"/>
              </w:rPr>
              <w:t> 1,2 см³.</w:t>
            </w:r>
          </w:p>
          <w:p>
            <w:pPr>
              <w:pStyle w:val="Normal"/>
              <w:widowControl w:val="false"/>
              <w:numPr>
                <w:ilvl w:val="0"/>
                <w:numId w:val="70"/>
              </w:numPr>
              <w:tabs>
                <w:tab w:val="clear" w:pos="708"/>
                <w:tab w:val="left" w:pos="0" w:leader="none"/>
              </w:tabs>
              <w:ind w:left="0" w:hanging="0"/>
              <w:jc w:val="left"/>
              <w:rPr/>
            </w:pPr>
            <w:r>
              <w:rPr>
                <w:rStyle w:val="Strong9"/>
                <w:b w:val="false"/>
                <w:i w:val="false"/>
                <w:caps w:val="false"/>
                <w:smallCaps w:val="false"/>
                <w:color w:val="333333"/>
                <w:spacing w:val="0"/>
                <w:sz w:val="22"/>
                <w:szCs w:val="22"/>
              </w:rPr>
              <w:t>Давление подачи (в головку шприца):</w:t>
            </w:r>
            <w:r>
              <w:rPr>
                <w:b w:val="false"/>
                <w:i w:val="false"/>
                <w:caps w:val="false"/>
                <w:smallCaps w:val="false"/>
                <w:color w:val="333333"/>
                <w:spacing w:val="0"/>
                <w:sz w:val="22"/>
                <w:szCs w:val="22"/>
              </w:rPr>
              <w:t> до 400 бар.</w:t>
            </w:r>
          </w:p>
          <w:p>
            <w:pPr>
              <w:pStyle w:val="Normal"/>
              <w:widowControl w:val="false"/>
              <w:numPr>
                <w:ilvl w:val="0"/>
                <w:numId w:val="70"/>
              </w:numPr>
              <w:tabs>
                <w:tab w:val="clear" w:pos="708"/>
                <w:tab w:val="left" w:pos="0" w:leader="none"/>
              </w:tabs>
              <w:ind w:left="0" w:hanging="0"/>
              <w:jc w:val="left"/>
              <w:rPr/>
            </w:pPr>
            <w:r>
              <w:rPr>
                <w:rStyle w:val="Strong9"/>
                <w:b w:val="false"/>
                <w:i w:val="false"/>
                <w:caps w:val="false"/>
                <w:smallCaps w:val="false"/>
                <w:color w:val="333333"/>
                <w:spacing w:val="0"/>
                <w:sz w:val="22"/>
                <w:szCs w:val="22"/>
              </w:rPr>
              <w:t>Пиковое давление:</w:t>
            </w:r>
            <w:r>
              <w:rPr>
                <w:b w:val="false"/>
                <w:i w:val="false"/>
                <w:caps w:val="false"/>
                <w:smallCaps w:val="false"/>
                <w:color w:val="333333"/>
                <w:spacing w:val="0"/>
                <w:sz w:val="22"/>
                <w:szCs w:val="22"/>
              </w:rPr>
              <w:t> в системе — 850 бар, в головке шприца — 1200 бар.</w:t>
            </w:r>
          </w:p>
          <w:p>
            <w:pPr>
              <w:pStyle w:val="Normal"/>
              <w:widowControl w:val="false"/>
              <w:numPr>
                <w:ilvl w:val="0"/>
                <w:numId w:val="70"/>
              </w:numPr>
              <w:tabs>
                <w:tab w:val="clear" w:pos="708"/>
                <w:tab w:val="left" w:pos="0" w:leader="none"/>
              </w:tabs>
              <w:ind w:left="0" w:hanging="0"/>
              <w:jc w:val="left"/>
              <w:rPr/>
            </w:pPr>
            <w:r>
              <w:rPr>
                <w:rStyle w:val="Strong9"/>
                <w:b w:val="false"/>
                <w:i w:val="false"/>
                <w:caps w:val="false"/>
                <w:smallCaps w:val="false"/>
                <w:color w:val="333333"/>
                <w:spacing w:val="0"/>
                <w:sz w:val="22"/>
                <w:szCs w:val="22"/>
              </w:rPr>
              <w:t>Толщина стенки корпуса:</w:t>
            </w:r>
            <w:r>
              <w:rPr>
                <w:b w:val="false"/>
                <w:i w:val="false"/>
                <w:caps w:val="false"/>
                <w:smallCaps w:val="false"/>
                <w:color w:val="333333"/>
                <w:spacing w:val="0"/>
                <w:sz w:val="22"/>
                <w:szCs w:val="22"/>
              </w:rPr>
              <w:t> 1 мм.</w:t>
            </w:r>
          </w:p>
          <w:p>
            <w:pPr>
              <w:pStyle w:val="Normal"/>
              <w:widowControl w:val="false"/>
              <w:numPr>
                <w:ilvl w:val="0"/>
                <w:numId w:val="70"/>
              </w:numPr>
              <w:tabs>
                <w:tab w:val="clear" w:pos="708"/>
                <w:tab w:val="left" w:pos="0" w:leader="none"/>
              </w:tabs>
              <w:ind w:left="0" w:hanging="0"/>
              <w:jc w:val="left"/>
              <w:rPr/>
            </w:pPr>
            <w:r>
              <w:rPr>
                <w:rStyle w:val="Strong9"/>
                <w:b w:val="false"/>
                <w:i w:val="false"/>
                <w:caps w:val="false"/>
                <w:smallCaps w:val="false"/>
                <w:color w:val="333333"/>
                <w:spacing w:val="0"/>
                <w:sz w:val="22"/>
                <w:szCs w:val="22"/>
              </w:rPr>
              <w:t>Лакировка корпуса:</w:t>
            </w:r>
            <w:r>
              <w:rPr>
                <w:b w:val="false"/>
                <w:i w:val="false"/>
                <w:caps w:val="false"/>
                <w:smallCaps w:val="false"/>
                <w:color w:val="333333"/>
                <w:spacing w:val="0"/>
                <w:sz w:val="22"/>
                <w:szCs w:val="22"/>
              </w:rPr>
              <w:t> серый матовый (RAL 7040).</w:t>
            </w:r>
          </w:p>
          <w:p>
            <w:pPr>
              <w:pStyle w:val="Normal"/>
              <w:widowControl w:val="false"/>
              <w:numPr>
                <w:ilvl w:val="0"/>
                <w:numId w:val="70"/>
              </w:numPr>
              <w:tabs>
                <w:tab w:val="clear" w:pos="708"/>
                <w:tab w:val="left" w:pos="0" w:leader="none"/>
              </w:tabs>
              <w:ind w:left="0" w:hanging="0"/>
              <w:jc w:val="left"/>
              <w:rPr/>
            </w:pPr>
            <w:r>
              <w:rPr>
                <w:rStyle w:val="Strong9"/>
                <w:b w:val="false"/>
                <w:i w:val="false"/>
                <w:caps w:val="false"/>
                <w:smallCaps w:val="false"/>
                <w:color w:val="333333"/>
                <w:spacing w:val="0"/>
                <w:sz w:val="22"/>
                <w:szCs w:val="22"/>
              </w:rPr>
              <w:t>Цвет рукоятки и насоса:</w:t>
            </w:r>
            <w:r>
              <w:rPr>
                <w:b w:val="false"/>
                <w:i w:val="false"/>
                <w:caps w:val="false"/>
                <w:smallCaps w:val="false"/>
                <w:color w:val="333333"/>
                <w:spacing w:val="0"/>
                <w:sz w:val="22"/>
                <w:szCs w:val="22"/>
              </w:rPr>
              <w:t> синий</w:t>
            </w:r>
          </w:p>
          <w:p>
            <w:pPr>
              <w:pStyle w:val="Normal"/>
              <w:widowControl w:val="false"/>
              <w:numPr>
                <w:ilvl w:val="0"/>
                <w:numId w:val="70"/>
              </w:numPr>
              <w:tabs>
                <w:tab w:val="clear" w:pos="708"/>
                <w:tab w:val="left" w:pos="0" w:leader="none"/>
              </w:tabs>
              <w:ind w:left="0" w:hanging="0"/>
              <w:jc w:val="left"/>
              <w:rPr/>
            </w:pPr>
            <w:r>
              <w:rPr>
                <w:rStyle w:val="Strong9"/>
                <w:b w:val="false"/>
                <w:i w:val="false"/>
                <w:caps w:val="false"/>
                <w:smallCaps w:val="false"/>
                <w:color w:val="333333"/>
                <w:spacing w:val="0"/>
                <w:sz w:val="22"/>
                <w:szCs w:val="22"/>
              </w:rPr>
              <w:t>Вес (нетто):</w:t>
            </w:r>
            <w:r>
              <w:rPr>
                <w:b w:val="false"/>
                <w:i w:val="false"/>
                <w:caps w:val="false"/>
                <w:smallCaps w:val="false"/>
                <w:color w:val="333333"/>
                <w:spacing w:val="0"/>
                <w:sz w:val="22"/>
                <w:szCs w:val="22"/>
              </w:rPr>
              <w:t> 1,57 кг.</w:t>
            </w:r>
          </w:p>
          <w:p>
            <w:pPr>
              <w:pStyle w:val="Normal"/>
              <w:widowControl w:val="false"/>
              <w:numPr>
                <w:ilvl w:val="0"/>
                <w:numId w:val="70"/>
              </w:numPr>
              <w:tabs>
                <w:tab w:val="clear" w:pos="708"/>
                <w:tab w:val="left" w:pos="0" w:leader="none"/>
              </w:tabs>
              <w:ind w:left="0" w:hanging="0"/>
              <w:jc w:val="left"/>
              <w:rPr/>
            </w:pPr>
            <w:r>
              <w:rPr>
                <w:rStyle w:val="Strong9"/>
                <w:b w:val="false"/>
                <w:i w:val="false"/>
                <w:caps w:val="false"/>
                <w:smallCaps w:val="false"/>
                <w:color w:val="333333"/>
                <w:spacing w:val="0"/>
                <w:sz w:val="22"/>
                <w:szCs w:val="22"/>
              </w:rPr>
              <w:t>Габариты:</w:t>
            </w:r>
            <w:r>
              <w:rPr>
                <w:b w:val="false"/>
                <w:i w:val="false"/>
                <w:caps w:val="false"/>
                <w:smallCaps w:val="false"/>
                <w:color w:val="333333"/>
                <w:spacing w:val="0"/>
                <w:sz w:val="22"/>
                <w:szCs w:val="22"/>
              </w:rPr>
              <w:t> примерно 53×17×7,5 см</w:t>
            </w:r>
          </w:p>
          <w:p>
            <w:pPr>
              <w:pStyle w:val="Normal"/>
              <w:widowControl w:val="false"/>
              <w:jc w:val="left"/>
              <w:rPr/>
            </w:pPr>
            <w:r>
              <w:rPr>
                <w:rStyle w:val="Strong9"/>
                <w:b w:val="false"/>
                <w:i w:val="false"/>
                <w:caps w:val="false"/>
                <w:smallCaps w:val="false"/>
                <w:color w:val="333333"/>
                <w:spacing w:val="0"/>
                <w:sz w:val="22"/>
                <w:szCs w:val="22"/>
              </w:rPr>
              <w:t>Назначение:</w:t>
            </w:r>
            <w:r>
              <w:rPr>
                <w:caps w:val="false"/>
                <w:smallCaps w:val="false"/>
                <w:color w:val="333333"/>
                <w:spacing w:val="0"/>
                <w:sz w:val="22"/>
                <w:szCs w:val="22"/>
              </w:rPr>
              <w:t> </w:t>
            </w:r>
            <w:r>
              <w:rPr>
                <w:b w:val="false"/>
                <w:i w:val="false"/>
                <w:caps w:val="false"/>
                <w:smallCaps w:val="false"/>
                <w:color w:val="333333"/>
                <w:spacing w:val="0"/>
                <w:sz w:val="22"/>
                <w:szCs w:val="22"/>
              </w:rPr>
              <w:t>работа с высокопроизводительными смазочными материалами, включая густые био-смазки</w:t>
            </w:r>
          </w:p>
          <w:p>
            <w:pPr>
              <w:pStyle w:val="Normal"/>
              <w:widowControl w:val="false"/>
              <w:jc w:val="left"/>
              <w:rPr>
                <w:rFonts w:ascii="Times New Roman" w:hAnsi="Times New Roman"/>
                <w:sz w:val="22"/>
                <w:szCs w:val="22"/>
              </w:rPr>
            </w:pPr>
            <w:r>
              <w:rPr>
                <w:sz w:val="22"/>
                <w:szCs w:val="22"/>
              </w:rPr>
              <w:t>Рабочий диапазон температур смазки — до –10 °C</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center"/>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center"/>
              <w:rPr>
                <w:rFonts w:ascii="Times New Roman" w:hAnsi="Times New Roman" w:cs="Times New Roman"/>
                <w:sz w:val="22"/>
                <w:szCs w:val="22"/>
              </w:rPr>
            </w:pPr>
            <w:r>
              <w:rPr>
                <w:rFonts w:cs="Times New Roman"/>
                <w:sz w:val="22"/>
                <w:szCs w:val="22"/>
              </w:rPr>
            </w:r>
          </w:p>
          <w:p>
            <w:pPr>
              <w:pStyle w:val="Normal"/>
              <w:widowControl w:val="false"/>
              <w:suppressAutoHyphens w:val="true"/>
              <w:spacing w:before="0" w:after="0"/>
              <w:jc w:val="center"/>
              <w:rPr>
                <w:rFonts w:ascii="Times New Roman" w:hAnsi="Times New Roman" w:cs="Times New Roman"/>
                <w:sz w:val="22"/>
                <w:szCs w:val="22"/>
              </w:rPr>
            </w:pPr>
            <w:r>
              <w:rPr>
                <w:rFonts w:eastAsia="Calibri" w:cs="Times New Roman"/>
                <w:color w:val="000000"/>
                <w:kern w:val="0"/>
                <w:sz w:val="22"/>
                <w:szCs w:val="22"/>
                <w:lang w:val="ru-RU" w:eastAsia="en-US" w:bidi="ar-SA"/>
              </w:rPr>
              <w:t>109</w:t>
            </w:r>
          </w:p>
        </w:tc>
        <w:tc>
          <w:tcPr>
            <w:tcW w:w="1517" w:type="dxa"/>
            <w:tcBorders>
              <w:top w:val="nil"/>
              <w:right w:val="nil"/>
            </w:tcBorders>
            <w:vAlign w:val="center"/>
          </w:tcPr>
          <w:p>
            <w:pPr>
              <w:pStyle w:val="Normal"/>
              <w:widowControl w:val="false"/>
              <w:jc w:val="left"/>
              <w:rPr>
                <w:sz w:val="24"/>
                <w:szCs w:val="24"/>
              </w:rPr>
            </w:pPr>
            <w:r>
              <w:rPr>
                <w:sz w:val="24"/>
                <w:szCs w:val="24"/>
              </w:rPr>
            </w:r>
          </w:p>
          <w:p>
            <w:pPr>
              <w:pStyle w:val="Normal"/>
              <w:widowControl w:val="false"/>
              <w:jc w:val="left"/>
              <w:rPr>
                <w:rFonts w:eastAsia="Calibri" w:cs="Times New Roman"/>
                <w:color w:val="000000"/>
                <w:kern w:val="0"/>
                <w:lang w:val="ru-RU" w:eastAsia="en-US" w:bidi="ar-SA"/>
              </w:rPr>
            </w:pPr>
            <w:r>
              <w:rPr>
                <w:rFonts w:eastAsia="Calibri" w:cs="Times New Roman"/>
                <w:color w:val="000000"/>
                <w:kern w:val="0"/>
                <w:lang w:val="ru-RU" w:eastAsia="en-US" w:bidi="ar-SA"/>
              </w:rPr>
            </w:r>
          </w:p>
          <w:p>
            <w:pPr>
              <w:pStyle w:val="Normal"/>
              <w:widowControl w:val="false"/>
              <w:jc w:val="left"/>
              <w:rPr>
                <w:sz w:val="24"/>
                <w:szCs w:val="24"/>
              </w:rPr>
            </w:pPr>
            <w:r>
              <w:rPr>
                <w:rFonts w:eastAsia="Calibri" w:cs="Times New Roman"/>
                <w:color w:val="000000"/>
                <w:kern w:val="0"/>
                <w:sz w:val="24"/>
                <w:szCs w:val="24"/>
                <w:lang w:val="ru-RU" w:eastAsia="en-US" w:bidi="ar-SA"/>
              </w:rPr>
              <w:t>позиция 109</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t>Шприц смазочный</w:t>
            </w:r>
          </w:p>
          <w:p>
            <w:pPr>
              <w:pStyle w:val="Normal"/>
              <w:widowControl w:val="false"/>
              <w:jc w:val="left"/>
              <w:rPr>
                <w:rFonts w:ascii="Times New Roman" w:hAnsi="Times New Roman"/>
                <w:sz w:val="24"/>
                <w:szCs w:val="24"/>
              </w:rPr>
            </w:pPr>
            <w:r>
              <w:rPr>
                <w:sz w:val="24"/>
                <w:szCs w:val="24"/>
              </w:rPr>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jc w:val="left"/>
              <w:rPr/>
            </w:pPr>
            <w:r>
              <w:rPr>
                <w:rStyle w:val="Strong9"/>
                <w:b w:val="false"/>
                <w:i w:val="false"/>
                <w:caps w:val="false"/>
                <w:smallCaps w:val="false"/>
                <w:color w:val="333333"/>
                <w:spacing w:val="0"/>
                <w:sz w:val="22"/>
                <w:szCs w:val="22"/>
              </w:rPr>
              <w:t>Тип:</w:t>
            </w:r>
            <w:r>
              <w:rPr>
                <w:b w:val="false"/>
                <w:i w:val="false"/>
                <w:caps w:val="false"/>
                <w:smallCaps w:val="false"/>
                <w:color w:val="333333"/>
                <w:spacing w:val="0"/>
                <w:sz w:val="22"/>
                <w:szCs w:val="22"/>
              </w:rPr>
              <w:t> плунжерный шприц рычажного типа (для работы двумя руками).</w:t>
            </w:r>
          </w:p>
          <w:p>
            <w:pPr>
              <w:pStyle w:val="Normal"/>
              <w:widowControl w:val="false"/>
              <w:numPr>
                <w:ilvl w:val="0"/>
                <w:numId w:val="71"/>
              </w:numPr>
              <w:jc w:val="left"/>
              <w:rPr/>
            </w:pPr>
            <w:r>
              <w:rPr>
                <w:rStyle w:val="Strong9"/>
                <w:b w:val="false"/>
                <w:i w:val="false"/>
                <w:caps w:val="false"/>
                <w:smallCaps w:val="false"/>
                <w:color w:val="333333"/>
                <w:spacing w:val="0"/>
                <w:sz w:val="22"/>
                <w:szCs w:val="22"/>
              </w:rPr>
              <w:t>Объём корпуса:</w:t>
            </w:r>
            <w:r>
              <w:rPr>
                <w:b w:val="false"/>
                <w:i w:val="false"/>
                <w:caps w:val="false"/>
                <w:smallCaps w:val="false"/>
                <w:color w:val="333333"/>
                <w:spacing w:val="0"/>
                <w:sz w:val="22"/>
                <w:szCs w:val="22"/>
              </w:rPr>
              <w:t> 650 см³.</w:t>
            </w:r>
          </w:p>
          <w:p>
            <w:pPr>
              <w:pStyle w:val="Normal"/>
              <w:widowControl w:val="false"/>
              <w:numPr>
                <w:ilvl w:val="0"/>
                <w:numId w:val="71"/>
              </w:numPr>
              <w:jc w:val="left"/>
              <w:rPr/>
            </w:pPr>
            <w:r>
              <w:rPr>
                <w:rStyle w:val="Strong9"/>
                <w:b w:val="false"/>
                <w:i w:val="false"/>
                <w:caps w:val="false"/>
                <w:smallCaps w:val="false"/>
                <w:color w:val="333333"/>
                <w:spacing w:val="0"/>
                <w:sz w:val="22"/>
                <w:szCs w:val="22"/>
              </w:rPr>
              <w:t>Рабочее давление:</w:t>
            </w:r>
            <w:r>
              <w:rPr>
                <w:b w:val="false"/>
                <w:i w:val="false"/>
                <w:caps w:val="false"/>
                <w:smallCaps w:val="false"/>
                <w:color w:val="333333"/>
                <w:spacing w:val="0"/>
                <w:sz w:val="22"/>
                <w:szCs w:val="22"/>
              </w:rPr>
              <w:t> 690 бар (690 атм).</w:t>
            </w:r>
          </w:p>
          <w:p>
            <w:pPr>
              <w:pStyle w:val="Normal"/>
              <w:widowControl w:val="false"/>
              <w:numPr>
                <w:ilvl w:val="0"/>
                <w:numId w:val="71"/>
              </w:numPr>
              <w:jc w:val="left"/>
              <w:rPr/>
            </w:pPr>
            <w:r>
              <w:rPr>
                <w:rStyle w:val="Strong9"/>
                <w:b w:val="false"/>
                <w:i w:val="false"/>
                <w:caps w:val="false"/>
                <w:smallCaps w:val="false"/>
                <w:color w:val="333333"/>
                <w:spacing w:val="0"/>
                <w:sz w:val="22"/>
                <w:szCs w:val="22"/>
              </w:rPr>
              <w:t>Производительность:</w:t>
            </w:r>
            <w:r>
              <w:rPr>
                <w:b w:val="false"/>
                <w:i w:val="false"/>
                <w:caps w:val="false"/>
                <w:smallCaps w:val="false"/>
                <w:color w:val="333333"/>
                <w:spacing w:val="0"/>
                <w:sz w:val="22"/>
                <w:szCs w:val="22"/>
              </w:rPr>
              <w:t> не менее 1 г на ход поршня.</w:t>
            </w:r>
          </w:p>
          <w:p>
            <w:pPr>
              <w:pStyle w:val="Normal"/>
              <w:widowControl w:val="false"/>
              <w:numPr>
                <w:ilvl w:val="0"/>
                <w:numId w:val="71"/>
              </w:numPr>
              <w:jc w:val="left"/>
              <w:rPr/>
            </w:pPr>
            <w:r>
              <w:rPr>
                <w:rStyle w:val="Strong9"/>
                <w:b w:val="false"/>
                <w:i w:val="false"/>
                <w:caps w:val="false"/>
                <w:smallCaps w:val="false"/>
                <w:color w:val="333333"/>
                <w:spacing w:val="0"/>
                <w:sz w:val="22"/>
                <w:szCs w:val="22"/>
              </w:rPr>
              <w:t>Длина гибкого шланга:</w:t>
            </w:r>
            <w:r>
              <w:rPr>
                <w:b w:val="false"/>
                <w:i w:val="false"/>
                <w:caps w:val="false"/>
                <w:smallCaps w:val="false"/>
                <w:color w:val="333333"/>
                <w:spacing w:val="0"/>
                <w:sz w:val="22"/>
                <w:szCs w:val="22"/>
              </w:rPr>
              <w:t> 0,305 м (12 дюймов).</w:t>
            </w:r>
          </w:p>
          <w:p>
            <w:pPr>
              <w:pStyle w:val="Normal"/>
              <w:widowControl w:val="false"/>
              <w:numPr>
                <w:ilvl w:val="0"/>
                <w:numId w:val="71"/>
              </w:numPr>
              <w:jc w:val="left"/>
              <w:rPr/>
            </w:pPr>
            <w:r>
              <w:rPr>
                <w:rStyle w:val="Strong9"/>
                <w:b w:val="false"/>
                <w:i w:val="false"/>
                <w:caps w:val="false"/>
                <w:smallCaps w:val="false"/>
                <w:color w:val="333333"/>
                <w:spacing w:val="0"/>
                <w:sz w:val="22"/>
                <w:szCs w:val="22"/>
              </w:rPr>
              <w:t>Комплектация:</w:t>
            </w:r>
            <w:r>
              <w:rPr>
                <w:b w:val="false"/>
                <w:i w:val="false"/>
                <w:caps w:val="false"/>
                <w:smallCaps w:val="false"/>
                <w:color w:val="333333"/>
                <w:spacing w:val="0"/>
                <w:sz w:val="22"/>
                <w:szCs w:val="22"/>
              </w:rPr>
              <w:t> гибкий шланг и четырёхлепестковая насадка.</w:t>
            </w:r>
          </w:p>
          <w:p>
            <w:pPr>
              <w:pStyle w:val="Normal"/>
              <w:widowControl w:val="false"/>
              <w:numPr>
                <w:ilvl w:val="0"/>
                <w:numId w:val="71"/>
              </w:numPr>
              <w:jc w:val="left"/>
              <w:rPr/>
            </w:pPr>
            <w:r>
              <w:rPr>
                <w:rStyle w:val="Strong9"/>
                <w:b w:val="false"/>
                <w:i w:val="false"/>
                <w:caps w:val="false"/>
                <w:smallCaps w:val="false"/>
                <w:color w:val="333333"/>
                <w:spacing w:val="0"/>
                <w:sz w:val="22"/>
                <w:szCs w:val="22"/>
              </w:rPr>
              <w:t>Соединительная резьба:</w:t>
            </w:r>
            <w:r>
              <w:rPr>
                <w:b w:val="false"/>
                <w:i w:val="false"/>
                <w:caps w:val="false"/>
                <w:smallCaps w:val="false"/>
                <w:color w:val="333333"/>
                <w:spacing w:val="0"/>
                <w:sz w:val="22"/>
                <w:szCs w:val="22"/>
              </w:rPr>
              <w:t> 1/8" BSPT.</w:t>
            </w:r>
          </w:p>
          <w:p>
            <w:pPr>
              <w:pStyle w:val="Normal"/>
              <w:widowControl w:val="false"/>
              <w:numPr>
                <w:ilvl w:val="0"/>
                <w:numId w:val="71"/>
              </w:numPr>
              <w:jc w:val="left"/>
              <w:rPr/>
            </w:pPr>
            <w:r>
              <w:rPr>
                <w:rStyle w:val="Strong9"/>
                <w:b w:val="false"/>
                <w:i w:val="false"/>
                <w:caps w:val="false"/>
                <w:smallCaps w:val="false"/>
                <w:color w:val="333333"/>
                <w:spacing w:val="0"/>
                <w:sz w:val="22"/>
                <w:szCs w:val="22"/>
              </w:rPr>
              <w:t>Клапан для удаления воздуха:</w:t>
            </w:r>
            <w:r>
              <w:rPr>
                <w:b w:val="false"/>
                <w:i w:val="false"/>
                <w:caps w:val="false"/>
                <w:smallCaps w:val="false"/>
                <w:color w:val="333333"/>
                <w:spacing w:val="0"/>
                <w:sz w:val="22"/>
                <w:szCs w:val="22"/>
              </w:rPr>
              <w:t> есть.</w:t>
            </w:r>
          </w:p>
          <w:p>
            <w:pPr>
              <w:pStyle w:val="Normal"/>
              <w:widowControl w:val="false"/>
              <w:numPr>
                <w:ilvl w:val="0"/>
                <w:numId w:val="71"/>
              </w:numPr>
              <w:jc w:val="left"/>
              <w:rPr/>
            </w:pPr>
            <w:r>
              <w:rPr>
                <w:rStyle w:val="Strong9"/>
                <w:b w:val="false"/>
                <w:i w:val="false"/>
                <w:caps w:val="false"/>
                <w:smallCaps w:val="false"/>
                <w:color w:val="333333"/>
                <w:spacing w:val="0"/>
                <w:sz w:val="22"/>
                <w:szCs w:val="22"/>
              </w:rPr>
              <w:t>Габариты (без упаковки):</w:t>
            </w:r>
            <w:r>
              <w:rPr>
                <w:b w:val="false"/>
                <w:i w:val="false"/>
                <w:caps w:val="false"/>
                <w:smallCaps w:val="false"/>
                <w:color w:val="333333"/>
                <w:spacing w:val="0"/>
                <w:sz w:val="22"/>
                <w:szCs w:val="22"/>
              </w:rPr>
              <w:t> 391 × 130 × 70 мм.</w:t>
            </w:r>
          </w:p>
          <w:p>
            <w:pPr>
              <w:pStyle w:val="Normal"/>
              <w:widowControl w:val="false"/>
              <w:numPr>
                <w:ilvl w:val="0"/>
                <w:numId w:val="71"/>
              </w:numPr>
              <w:jc w:val="left"/>
              <w:rPr/>
            </w:pPr>
            <w:r>
              <w:rPr>
                <w:rStyle w:val="Strong9"/>
                <w:b w:val="false"/>
                <w:i w:val="false"/>
                <w:caps w:val="false"/>
                <w:smallCaps w:val="false"/>
                <w:color w:val="333333"/>
                <w:spacing w:val="0"/>
                <w:sz w:val="22"/>
                <w:szCs w:val="22"/>
              </w:rPr>
              <w:t>Вес нетто:</w:t>
            </w:r>
            <w:r>
              <w:rPr>
                <w:b w:val="false"/>
                <w:i w:val="false"/>
                <w:caps w:val="false"/>
                <w:smallCaps w:val="false"/>
                <w:color w:val="333333"/>
                <w:spacing w:val="0"/>
                <w:sz w:val="22"/>
                <w:szCs w:val="22"/>
              </w:rPr>
              <w:t> 1,9 кг</w:t>
            </w:r>
          </w:p>
          <w:p>
            <w:pPr>
              <w:pStyle w:val="Normal"/>
              <w:widowControl w:val="false"/>
              <w:jc w:val="left"/>
              <w:rPr>
                <w:rFonts w:ascii="Times New Roman" w:hAnsi="Times New Roman"/>
                <w:sz w:val="22"/>
                <w:szCs w:val="22"/>
              </w:rPr>
            </w:pPr>
            <w:r>
              <w:rPr>
                <w:sz w:val="22"/>
                <w:szCs w:val="22"/>
              </w:rPr>
              <w:t>Предназначен для подачи и нагнетания смазочного материала из картриджей объёмом 400 г, а также непосредственно из корпуса шприца</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r>
        <w:trPr/>
        <w:tc>
          <w:tcPr>
            <w:tcW w:w="592" w:type="dxa"/>
            <w:tcBorders>
              <w:top w:val="nil"/>
              <w:right w:val="nil"/>
            </w:tcBorders>
            <w:vAlign w:val="center"/>
          </w:tcPr>
          <w:p>
            <w:pPr>
              <w:pStyle w:val="Normal"/>
              <w:widowControl w:val="false"/>
              <w:suppressAutoHyphens w:val="true"/>
              <w:spacing w:before="0" w:after="0"/>
              <w:jc w:val="center"/>
              <w:rPr>
                <w:rFonts w:ascii="Times New Roman" w:hAnsi="Times New Roman" w:cs="Times New Roman"/>
                <w:sz w:val="22"/>
                <w:szCs w:val="22"/>
              </w:rPr>
            </w:pPr>
            <w:r>
              <w:rPr>
                <w:rFonts w:eastAsia="Calibri" w:cs="Times New Roman"/>
                <w:color w:val="000000"/>
                <w:kern w:val="0"/>
                <w:sz w:val="22"/>
                <w:szCs w:val="22"/>
                <w:lang w:val="ru-RU" w:eastAsia="en-US" w:bidi="ar-SA"/>
              </w:rPr>
              <w:t>110</w:t>
            </w:r>
          </w:p>
        </w:tc>
        <w:tc>
          <w:tcPr>
            <w:tcW w:w="1517" w:type="dxa"/>
            <w:tcBorders>
              <w:top w:val="nil"/>
              <w:right w:val="nil"/>
            </w:tcBorders>
            <w:vAlign w:val="center"/>
          </w:tcPr>
          <w:p>
            <w:pPr>
              <w:pStyle w:val="Normal"/>
              <w:widowControl w:val="false"/>
              <w:jc w:val="left"/>
              <w:rPr>
                <w:sz w:val="24"/>
                <w:szCs w:val="24"/>
              </w:rPr>
            </w:pPr>
            <w:r>
              <w:rPr>
                <w:rFonts w:eastAsia="Calibri" w:cs="Times New Roman"/>
                <w:color w:val="000000"/>
                <w:kern w:val="0"/>
                <w:sz w:val="24"/>
                <w:szCs w:val="24"/>
                <w:lang w:val="ru-RU" w:eastAsia="en-US" w:bidi="ar-SA"/>
              </w:rPr>
              <w:t>позиция 110</w:t>
            </w:r>
          </w:p>
        </w:tc>
        <w:tc>
          <w:tcPr>
            <w:tcW w:w="2109" w:type="dxa"/>
            <w:tcBorders>
              <w:top w:val="nil"/>
              <w:right w:val="nil"/>
            </w:tcBorders>
            <w:shd w:color="auto" w:fill="auto" w:val="clear"/>
            <w:vAlign w:val="center"/>
          </w:tcPr>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t>Щетка металлическая ручная</w:t>
            </w:r>
          </w:p>
          <w:p>
            <w:pPr>
              <w:pStyle w:val="Normal"/>
              <w:widowControl w:val="false"/>
              <w:jc w:val="left"/>
              <w:rPr>
                <w:rFonts w:ascii="Times New Roman" w:hAnsi="Times New Roman"/>
                <w:sz w:val="24"/>
                <w:szCs w:val="24"/>
              </w:rPr>
            </w:pPr>
            <w:r>
              <w:rPr>
                <w:sz w:val="24"/>
                <w:szCs w:val="24"/>
              </w:rPr>
            </w:r>
          </w:p>
          <w:p>
            <w:pPr>
              <w:pStyle w:val="Normal"/>
              <w:widowControl w:val="false"/>
              <w:jc w:val="left"/>
              <w:rPr>
                <w:rFonts w:ascii="Times New Roman" w:hAnsi="Times New Roman"/>
                <w:sz w:val="24"/>
                <w:szCs w:val="24"/>
              </w:rPr>
            </w:pPr>
            <w:r>
              <w:rPr>
                <w:sz w:val="24"/>
                <w:szCs w:val="24"/>
              </w:rPr>
            </w:r>
          </w:p>
        </w:tc>
        <w:tc>
          <w:tcPr>
            <w:tcW w:w="752" w:type="dxa"/>
            <w:tcBorders>
              <w:top w:val="nil"/>
              <w:right w:val="nil"/>
            </w:tcBorders>
            <w:vAlign w:val="center"/>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3477" w:type="dxa"/>
            <w:tcBorders>
              <w:top w:val="nil"/>
              <w:right w:val="nil"/>
            </w:tcBorders>
            <w:vAlign w:val="center"/>
          </w:tcPr>
          <w:p>
            <w:pPr>
              <w:pStyle w:val="Normal"/>
              <w:widowControl w:val="false"/>
              <w:numPr>
                <w:ilvl w:val="0"/>
                <w:numId w:val="72"/>
              </w:numPr>
              <w:tabs>
                <w:tab w:val="clear" w:pos="708"/>
                <w:tab w:val="left" w:pos="0" w:leader="none"/>
              </w:tabs>
              <w:ind w:left="0" w:hanging="0"/>
              <w:jc w:val="left"/>
              <w:rPr/>
            </w:pPr>
            <w:r>
              <w:rPr>
                <w:rStyle w:val="Strong"/>
                <w:b w:val="false"/>
                <w:i w:val="false"/>
                <w:caps w:val="false"/>
                <w:smallCaps w:val="false"/>
                <w:color w:val="333333"/>
                <w:spacing w:val="0"/>
                <w:sz w:val="22"/>
                <w:szCs w:val="22"/>
              </w:rPr>
              <w:t>Тип:</w:t>
            </w:r>
            <w:r>
              <w:rPr>
                <w:b w:val="false"/>
                <w:i w:val="false"/>
                <w:caps w:val="false"/>
                <w:smallCaps w:val="false"/>
                <w:color w:val="333333"/>
                <w:spacing w:val="0"/>
                <w:sz w:val="22"/>
                <w:szCs w:val="22"/>
              </w:rPr>
              <w:t> ручная металлическая щётка.</w:t>
            </w:r>
          </w:p>
          <w:p>
            <w:pPr>
              <w:pStyle w:val="Normal"/>
              <w:widowControl w:val="false"/>
              <w:numPr>
                <w:ilvl w:val="0"/>
                <w:numId w:val="72"/>
              </w:numPr>
              <w:tabs>
                <w:tab w:val="clear" w:pos="708"/>
                <w:tab w:val="left" w:pos="0" w:leader="none"/>
              </w:tabs>
              <w:ind w:left="0" w:hanging="0"/>
              <w:jc w:val="left"/>
              <w:rPr/>
            </w:pPr>
            <w:r>
              <w:rPr>
                <w:rStyle w:val="Strong"/>
                <w:b w:val="false"/>
                <w:i w:val="false"/>
                <w:caps w:val="false"/>
                <w:smallCaps w:val="false"/>
                <w:color w:val="333333"/>
                <w:spacing w:val="0"/>
                <w:sz w:val="22"/>
                <w:szCs w:val="22"/>
              </w:rPr>
              <w:t>Количество рядов щетины:</w:t>
            </w:r>
            <w:r>
              <w:rPr>
                <w:b w:val="false"/>
                <w:i w:val="false"/>
                <w:caps w:val="false"/>
                <w:smallCaps w:val="false"/>
                <w:color w:val="333333"/>
                <w:spacing w:val="0"/>
                <w:sz w:val="22"/>
                <w:szCs w:val="22"/>
              </w:rPr>
              <w:t> 5.</w:t>
            </w:r>
          </w:p>
          <w:p>
            <w:pPr>
              <w:pStyle w:val="Normal"/>
              <w:widowControl w:val="false"/>
              <w:numPr>
                <w:ilvl w:val="0"/>
                <w:numId w:val="72"/>
              </w:numPr>
              <w:tabs>
                <w:tab w:val="clear" w:pos="708"/>
                <w:tab w:val="left" w:pos="0" w:leader="none"/>
              </w:tabs>
              <w:ind w:left="0" w:hanging="0"/>
              <w:jc w:val="left"/>
              <w:rPr/>
            </w:pPr>
            <w:r>
              <w:rPr>
                <w:rStyle w:val="Strong"/>
                <w:b w:val="false"/>
                <w:i w:val="false"/>
                <w:caps w:val="false"/>
                <w:smallCaps w:val="false"/>
                <w:color w:val="333333"/>
                <w:spacing w:val="0"/>
                <w:sz w:val="22"/>
                <w:szCs w:val="22"/>
              </w:rPr>
              <w:t>Материал щетины:</w:t>
            </w:r>
            <w:r>
              <w:rPr>
                <w:b w:val="false"/>
                <w:i w:val="false"/>
                <w:caps w:val="false"/>
                <w:smallCaps w:val="false"/>
                <w:color w:val="333333"/>
                <w:spacing w:val="0"/>
                <w:sz w:val="22"/>
                <w:szCs w:val="22"/>
              </w:rPr>
              <w:t> стальная проволока.</w:t>
            </w:r>
          </w:p>
          <w:p>
            <w:pPr>
              <w:pStyle w:val="Normal"/>
              <w:widowControl w:val="false"/>
              <w:numPr>
                <w:ilvl w:val="0"/>
                <w:numId w:val="72"/>
              </w:numPr>
              <w:tabs>
                <w:tab w:val="clear" w:pos="708"/>
                <w:tab w:val="left" w:pos="0" w:leader="none"/>
              </w:tabs>
              <w:ind w:left="0" w:hanging="0"/>
              <w:jc w:val="left"/>
              <w:rPr/>
            </w:pPr>
            <w:r>
              <w:rPr>
                <w:rStyle w:val="Strong"/>
                <w:b w:val="false"/>
                <w:i w:val="false"/>
                <w:caps w:val="false"/>
                <w:smallCaps w:val="false"/>
                <w:color w:val="333333"/>
                <w:spacing w:val="0"/>
                <w:sz w:val="22"/>
                <w:szCs w:val="22"/>
              </w:rPr>
              <w:t>Материал рукоятки:</w:t>
            </w:r>
            <w:r>
              <w:rPr>
                <w:b w:val="false"/>
                <w:i w:val="false"/>
                <w:caps w:val="false"/>
                <w:smallCaps w:val="false"/>
                <w:color w:val="333333"/>
                <w:spacing w:val="0"/>
                <w:sz w:val="22"/>
                <w:szCs w:val="22"/>
              </w:rPr>
              <w:t> дерево.</w:t>
            </w:r>
          </w:p>
          <w:p>
            <w:pPr>
              <w:pStyle w:val="Normal"/>
              <w:widowControl w:val="false"/>
              <w:numPr>
                <w:ilvl w:val="0"/>
                <w:numId w:val="72"/>
              </w:numPr>
              <w:tabs>
                <w:tab w:val="clear" w:pos="708"/>
                <w:tab w:val="left" w:pos="0" w:leader="none"/>
              </w:tabs>
              <w:ind w:left="0" w:hanging="0"/>
              <w:jc w:val="left"/>
              <w:rPr/>
            </w:pPr>
            <w:r>
              <w:rPr>
                <w:rStyle w:val="Strong"/>
                <w:b w:val="false"/>
                <w:i w:val="false"/>
                <w:caps w:val="false"/>
                <w:smallCaps w:val="false"/>
                <w:color w:val="333333"/>
                <w:spacing w:val="0"/>
                <w:sz w:val="22"/>
                <w:szCs w:val="22"/>
              </w:rPr>
              <w:t>Назначение:</w:t>
            </w:r>
            <w:r>
              <w:rPr>
                <w:b w:val="false"/>
                <w:i w:val="false"/>
                <w:caps w:val="false"/>
                <w:smallCaps w:val="false"/>
                <w:color w:val="333333"/>
                <w:spacing w:val="0"/>
                <w:sz w:val="22"/>
                <w:szCs w:val="22"/>
              </w:rPr>
              <w:t> ручная очистка металлических поверхностей от ржавчины, старой краски, окалины и других загрязнений.</w:t>
            </w:r>
          </w:p>
          <w:p>
            <w:pPr>
              <w:pStyle w:val="Normal"/>
              <w:widowControl w:val="false"/>
              <w:numPr>
                <w:ilvl w:val="0"/>
                <w:numId w:val="72"/>
              </w:numPr>
              <w:tabs>
                <w:tab w:val="clear" w:pos="708"/>
                <w:tab w:val="left" w:pos="0" w:leader="none"/>
              </w:tabs>
              <w:ind w:left="0" w:hanging="0"/>
              <w:jc w:val="left"/>
              <w:rPr/>
            </w:pPr>
            <w:r>
              <w:rPr>
                <w:rStyle w:val="Strong"/>
                <w:b w:val="false"/>
                <w:i w:val="false"/>
                <w:caps w:val="false"/>
                <w:smallCaps w:val="false"/>
                <w:color w:val="333333"/>
                <w:spacing w:val="0"/>
                <w:sz w:val="22"/>
                <w:szCs w:val="22"/>
              </w:rPr>
              <w:t>Вес:</w:t>
            </w:r>
            <w:r>
              <w:rPr>
                <w:b w:val="false"/>
                <w:i w:val="false"/>
                <w:caps w:val="false"/>
                <w:smallCaps w:val="false"/>
                <w:color w:val="333333"/>
                <w:spacing w:val="0"/>
                <w:sz w:val="22"/>
                <w:szCs w:val="22"/>
              </w:rPr>
              <w:t> 0,102 кг.</w:t>
            </w:r>
          </w:p>
          <w:p>
            <w:pPr>
              <w:pStyle w:val="Normal"/>
              <w:widowControl w:val="false"/>
              <w:numPr>
                <w:ilvl w:val="0"/>
                <w:numId w:val="72"/>
              </w:numPr>
              <w:tabs>
                <w:tab w:val="clear" w:pos="708"/>
                <w:tab w:val="left" w:pos="0" w:leader="none"/>
              </w:tabs>
              <w:ind w:left="0" w:hanging="0"/>
              <w:jc w:val="left"/>
              <w:rPr>
                <w:rFonts w:ascii="Times New Roman" w:hAnsi="Times New Roman"/>
                <w:sz w:val="22"/>
                <w:szCs w:val="22"/>
              </w:rPr>
            </w:pPr>
            <w:r>
              <w:rPr>
                <w:sz w:val="22"/>
                <w:szCs w:val="22"/>
              </w:rPr>
              <w:t>Предназначена для грубой зачистки: удаления толстых слоёв ржавчины, старой краски, подготовки поверхностей под сварку или покраску</w:t>
            </w:r>
          </w:p>
        </w:tc>
        <w:tc>
          <w:tcPr>
            <w:tcW w:w="1930" w:type="dxa"/>
            <w:tcBorders>
              <w:top w:val="nil"/>
              <w:right w:val="nil"/>
            </w:tcBorders>
          </w:tcPr>
          <w:p>
            <w:pPr>
              <w:pStyle w:val="Normal"/>
              <w:widowControl w:val="false"/>
              <w:suppressAutoHyphens w:val="true"/>
              <w:spacing w:before="0" w:after="0"/>
              <w:jc w:val="left"/>
              <w:rPr>
                <w:rFonts w:ascii="Times New Roman" w:hAnsi="Times New Roman" w:cs="Times New Roman"/>
                <w:color w:val="000000"/>
                <w:sz w:val="22"/>
                <w:szCs w:val="22"/>
              </w:rPr>
            </w:pPr>
            <w:r>
              <w:rPr>
                <w:rFonts w:eastAsia="Calibri" w:cs="Times New Roman"/>
                <w:color w:val="000000"/>
                <w:kern w:val="0"/>
                <w:sz w:val="22"/>
                <w:szCs w:val="22"/>
                <w:lang w:val="ru-RU" w:eastAsia="en-US" w:bidi="ar-SA"/>
              </w:rPr>
              <w:t>678174, Республика Саха (Якутия), г. Мирный, Ленинградский пр-т, 5/2</w:t>
            </w:r>
          </w:p>
        </w:tc>
        <w:tc>
          <w:tcPr>
            <w:tcW w:w="1191"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783" w:type="dxa"/>
            <w:tcBorders>
              <w:top w:val="nil"/>
              <w:right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c>
          <w:tcPr>
            <w:tcW w:w="1301" w:type="dxa"/>
            <w:tcBorders>
              <w:top w:val="nil"/>
              <w:right w:val="nil"/>
            </w:tcBorders>
          </w:tcPr>
          <w:p>
            <w:pPr>
              <w:pStyle w:val="ListParagraph"/>
              <w:widowControl w:val="false"/>
              <w:suppressAutoHyphens w:val="true"/>
              <w:spacing w:before="0" w:after="0"/>
              <w:ind w:left="178" w:hanging="0"/>
              <w:contextualSpacing/>
              <w:jc w:val="left"/>
              <w:rPr>
                <w:rFonts w:ascii="Times New Roman" w:hAnsi="Times New Roman" w:eastAsia="Calibri" w:cs="Times New Roman" w:eastAsiaTheme="minorHAnsi"/>
                <w:color w:val="000000"/>
                <w:sz w:val="22"/>
                <w:szCs w:val="22"/>
              </w:rPr>
            </w:pPr>
            <w:r>
              <w:rPr>
                <w:rFonts w:eastAsia="Calibri" w:cs="Times New Roman" w:eastAsiaTheme="minorHAnsi"/>
                <w:color w:val="000000"/>
                <w:sz w:val="22"/>
                <w:szCs w:val="22"/>
              </w:rPr>
            </w:r>
          </w:p>
        </w:tc>
        <w:tc>
          <w:tcPr>
            <w:tcW w:w="1380" w:type="dxa"/>
            <w:tcBorders>
              <w:top w:val="nil"/>
            </w:tcBorders>
          </w:tcPr>
          <w:p>
            <w:pPr>
              <w:pStyle w:val="Normal"/>
              <w:widowControl w:val="false"/>
              <w:suppressAutoHyphens w:val="true"/>
              <w:spacing w:before="0" w:after="0"/>
              <w:jc w:val="left"/>
              <w:rPr>
                <w:rFonts w:ascii="Times New Roman" w:hAnsi="Times New Roman" w:eastAsia="Calibri" w:cs="Times New Roman"/>
                <w:color w:val="000000"/>
                <w:sz w:val="22"/>
                <w:szCs w:val="22"/>
              </w:rPr>
            </w:pPr>
            <w:r>
              <w:rPr>
                <w:rFonts w:eastAsia="Calibri" w:cs="Times New Roman"/>
                <w:color w:val="000000"/>
                <w:sz w:val="22"/>
                <w:szCs w:val="22"/>
              </w:rPr>
            </w:r>
          </w:p>
        </w:tc>
      </w:tr>
    </w:tbl>
    <w:p>
      <w:pPr>
        <w:pStyle w:val="Normal"/>
        <w:spacing w:before="40" w:after="120"/>
        <w:ind w:right="-28" w:hanging="0"/>
        <w:jc w:val="both"/>
        <w:rPr/>
      </w:pPr>
      <w:r>
        <w:rPr>
          <w:b/>
          <w:bCs/>
          <w:i/>
          <w:iCs/>
          <w:sz w:val="22"/>
          <w:szCs w:val="22"/>
        </w:rPr>
        <w:t>В случае, если Участником предлагается эквивалентная продукция</w:t>
      </w:r>
      <w:r>
        <w:rPr>
          <w:i/>
          <w:iCs/>
          <w:sz w:val="22"/>
          <w:szCs w:val="22"/>
        </w:rPr>
        <w:t xml:space="preserve"> требуемой Заказчику продукции или ее составных частей, он должен в обязательном порядке в составе своего предложения предоставить подробное техническое описание предлагаемого к поставке эквивалента, в объеме не менее установленных в настоящем требовании.</w:t>
      </w:r>
    </w:p>
    <w:p>
      <w:pPr>
        <w:pStyle w:val="Normal"/>
        <w:spacing w:before="40" w:after="120"/>
        <w:ind w:right="-28" w:hanging="0"/>
        <w:jc w:val="both"/>
        <w:rPr/>
      </w:pPr>
      <w:bookmarkStart w:id="26" w:name="_Ref40301253"/>
      <w:r>
        <w:rPr>
          <w:i/>
          <w:iCs/>
          <w:sz w:val="22"/>
          <w:szCs w:val="22"/>
        </w:rPr>
        <w:t>** Способ подтверждения участником соответствия требованиям указан в таблице в отношении каждой позиции закупаемой продукции</w:t>
      </w:r>
      <w:bookmarkEnd w:id="26"/>
      <w:r>
        <w:rPr>
          <w:i/>
          <w:iCs/>
          <w:sz w:val="22"/>
          <w:szCs w:val="22"/>
        </w:rPr>
        <w:t>.</w:t>
      </w:r>
    </w:p>
    <w:p>
      <w:pPr>
        <w:pStyle w:val="Normal"/>
        <w:spacing w:before="40" w:after="120"/>
        <w:ind w:right="-28" w:hanging="0"/>
        <w:jc w:val="both"/>
        <w:rPr/>
      </w:pPr>
      <w:r>
        <w:rPr>
          <w:i/>
          <w:iCs/>
          <w:sz w:val="22"/>
          <w:szCs w:val="22"/>
        </w:rPr>
        <w:t>Товар, поставленных в рамках настоящего договора, является новым (период изготовления: не ранее 4 кв. 2024г.), ранее неиспользованный;</w:t>
      </w:r>
    </w:p>
    <w:p>
      <w:pPr>
        <w:pStyle w:val="Normal"/>
        <w:spacing w:before="40" w:after="120"/>
        <w:ind w:right="-28" w:hanging="0"/>
        <w:jc w:val="both"/>
        <w:rPr/>
      </w:pPr>
      <w:r>
        <w:rPr>
          <w:i/>
          <w:iCs/>
          <w:sz w:val="22"/>
          <w:szCs w:val="22"/>
        </w:rPr>
        <w:t>Гарантийный срок на товар соответствует гарантии изготовителя, но не менее 24 месяц с даты поставки на склад Покупателя.</w:t>
      </w:r>
    </w:p>
    <w:p>
      <w:pPr>
        <w:pStyle w:val="Normal"/>
        <w:spacing w:before="40" w:after="120"/>
        <w:ind w:right="-28" w:hanging="0"/>
        <w:jc w:val="both"/>
        <w:rPr/>
      </w:pPr>
      <w:r>
        <w:rPr>
          <w:i/>
          <w:iCs/>
          <w:sz w:val="22"/>
          <w:szCs w:val="22"/>
        </w:rPr>
        <w:t>Наличие сертификатов соответствия на поставляемый Товар: Вместе с Товаром должны передаваться относящиеся к нему документы, установленные в соответствии с законодательством РФ, оформленные надлежащим образом: сертификаты соответствия/декларации о соответствии, подтверждающие соответствие продукции (подлежащей сертификации) установленным требованиям, паспорта качества, руководство по эксплуатации, документация, входящая в стандартную поставку изделий заводом-изготовителем.</w:t>
      </w:r>
    </w:p>
    <w:p>
      <w:pPr>
        <w:pStyle w:val="Normal"/>
        <w:spacing w:before="0" w:after="60"/>
        <w:ind w:left="1134" w:right="991" w:hanging="0"/>
        <w:jc w:val="both"/>
        <w:rPr/>
      </w:pPr>
      <w:r>
        <w:rPr>
          <w:sz w:val="24"/>
          <w:szCs w:val="24"/>
        </w:rPr>
        <w:t>Согласовано: __________ Харитонов К.И., Заместитель главного инженера</w:t>
      </w:r>
    </w:p>
    <w:sectPr>
      <w:headerReference w:type="default" r:id="rId19"/>
      <w:headerReference w:type="first" r:id="rId20"/>
      <w:type w:val="nextPage"/>
      <w:pgSz w:orient="landscape" w:w="16838" w:h="11906"/>
      <w:pgMar w:left="992" w:right="1134" w:gutter="0" w:header="680" w:top="994" w:footer="0" w:bottom="567"/>
      <w:pgNumType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Tahoma">
    <w:charset w:val="01"/>
    <w:family w:val="roman"/>
    <w:pitch w:val="variable"/>
  </w:font>
  <w:font w:name="Arial Unicode MS">
    <w:charset w:val="01"/>
    <w:family w:val="roman"/>
    <w:pitch w:val="variable"/>
  </w:font>
  <w:font w:name="Verdana">
    <w:charset w:val="01"/>
    <w:family w:val="roman"/>
    <w:pitch w:val="variable"/>
  </w:font>
  <w:font w:name="Garamond">
    <w:charset w:val="01"/>
    <w:family w:val="roman"/>
    <w:pitch w:val="variable"/>
  </w:font>
  <w:font w:name="YS Text">
    <w:altName w:val="apple-system"/>
    <w:charset w:val="01"/>
    <w:family w:val="roman"/>
    <w:pitch w:val="variable"/>
  </w:font>
  <w:font w:name="Courier New">
    <w:charset w:val="01"/>
    <w:family w:val="modern"/>
    <w:pitch w:val="fixed"/>
  </w:font>
  <w:font w:name="Wingdings">
    <w:charset w:val="02"/>
    <w:family w:val="auto"/>
    <w:pitch w:val="default"/>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0" distB="0" distL="0" distR="0" simplePos="0" locked="0" layoutInCell="0" allowOverlap="1" relativeHeight="2" wp14:anchorId="1E6D1BEB">
              <wp:simplePos x="0" y="0"/>
              <wp:positionH relativeFrom="margin">
                <wp:align>center</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center;mso-position-horizontal-relative:margin" wp14:anchorId="1E6D1BEB">
              <v:fill o:detectmouseclick="t" on="false"/>
              <v:stroke color="#3465a4" joinstyle="round" endcap="flat"/>
              <v:textbo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2</w:t>
    </w:r>
    <w:r>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19</w:t>
    </w:r>
    <w:r>
      <w:rPr/>
      <w:fldChar w:fldCharType="end"/>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lvl>
    <w:lvl w:ilvl="1">
      <w:start w:val="1"/>
      <w:numFmt w:val="decimal"/>
      <w:lvlText w:val="%1.%2."/>
      <w:lvlJc w:val="left"/>
      <w:pPr>
        <w:tabs>
          <w:tab w:val="num" w:pos="357"/>
        </w:tabs>
        <w:ind w:left="0" w:hanging="0"/>
      </w:pPr>
      <w:rPr/>
    </w:lvl>
    <w:lvl w:ilvl="2">
      <w:start w:val="1"/>
      <w:numFmt w:val="decimal"/>
      <w:lvlText w:val="%1.%2.%3."/>
      <w:lvlJc w:val="left"/>
      <w:pPr>
        <w:tabs>
          <w:tab w:val="num" w:pos="357"/>
        </w:tabs>
        <w:ind w:left="0" w:hanging="0"/>
      </w:pPr>
      <w:rPr/>
    </w:lvl>
    <w:lvl w:ilvl="3">
      <w:start w:val="1"/>
      <w:numFmt w:val="decimal"/>
      <w:lvlText w:val="%1.%2.%3.%4."/>
      <w:lvlJc w:val="left"/>
      <w:pPr>
        <w:tabs>
          <w:tab w:val="num" w:pos="357"/>
        </w:tabs>
        <w:ind w:left="0" w:hanging="0"/>
      </w:pPr>
      <w:rPr/>
    </w:lvl>
    <w:lvl w:ilvl="4">
      <w:start w:val="1"/>
      <w:numFmt w:val="decimal"/>
      <w:lvlText w:val="%1.%2.%3.%4.%5."/>
      <w:lvlJc w:val="left"/>
      <w:pPr>
        <w:tabs>
          <w:tab w:val="num" w:pos="2520"/>
        </w:tabs>
        <w:ind w:left="0" w:hanging="0"/>
      </w:pPr>
      <w:rPr/>
    </w:lvl>
    <w:lvl w:ilvl="5">
      <w:start w:val="1"/>
      <w:numFmt w:val="decimal"/>
      <w:lvlText w:val="%1.%2.%3.%4.%5.%6."/>
      <w:lvlJc w:val="left"/>
      <w:pPr>
        <w:tabs>
          <w:tab w:val="num" w:pos="357"/>
        </w:tabs>
        <w:ind w:left="0" w:hanging="0"/>
      </w:pPr>
      <w:rPr/>
    </w:lvl>
    <w:lvl w:ilvl="6">
      <w:start w:val="1"/>
      <w:numFmt w:val="decimal"/>
      <w:lvlText w:val="%1.%2.%3.%4.%5.%6.%7."/>
      <w:lvlJc w:val="left"/>
      <w:pPr>
        <w:tabs>
          <w:tab w:val="num" w:pos="357"/>
        </w:tabs>
        <w:ind w:left="0" w:hanging="0"/>
      </w:pPr>
      <w:rPr/>
    </w:lvl>
    <w:lvl w:ilvl="7">
      <w:start w:val="1"/>
      <w:numFmt w:val="decimal"/>
      <w:lvlText w:val="%1.%2.%3.%4.%5.%6.%7.%8."/>
      <w:lvlJc w:val="left"/>
      <w:pPr>
        <w:tabs>
          <w:tab w:val="num" w:pos="357"/>
        </w:tabs>
        <w:ind w:left="0" w:hanging="0"/>
      </w:pPr>
      <w:rPr/>
    </w:lvl>
    <w:lvl w:ilvl="8">
      <w:start w:val="1"/>
      <w:numFmt w:val="decimal"/>
      <w:lvlText w:val="%1.%2.%3.%4.%5.%6.%7.%8.%9."/>
      <w:lvlJc w:val="left"/>
      <w:pPr>
        <w:tabs>
          <w:tab w:val="num" w:pos="357"/>
        </w:tabs>
        <w:ind w:left="0" w:hanging="0"/>
      </w:pPr>
      <w:rPr/>
    </w:lvl>
  </w:abstractNum>
  <w:abstractNum w:abstractNumId="2">
    <w:lvl w:ilvl="0">
      <w:start w:val="4"/>
      <w:numFmt w:val="bullet"/>
      <w:lvlText w:val="-"/>
      <w:lvlJc w:val="left"/>
      <w:pPr>
        <w:tabs>
          <w:tab w:val="num" w:pos="0"/>
        </w:tabs>
        <w:ind w:left="-207" w:hanging="360"/>
      </w:pPr>
      <w:rPr>
        <w:rFonts w:ascii="Times New Roman" w:hAnsi="Times New Roman" w:cs="Times New Roman" w:hint="default"/>
      </w:rPr>
    </w:lvl>
    <w:lvl w:ilvl="1">
      <w:start w:val="1"/>
      <w:numFmt w:val="bullet"/>
      <w:lvlText w:val="o"/>
      <w:lvlJc w:val="left"/>
      <w:pPr>
        <w:tabs>
          <w:tab w:val="num" w:pos="513"/>
        </w:tabs>
        <w:ind w:left="513" w:hanging="360"/>
      </w:pPr>
      <w:rPr>
        <w:rFonts w:ascii="Courier New" w:hAnsi="Courier New" w:cs="Courier New" w:hint="default"/>
      </w:rPr>
    </w:lvl>
    <w:lvl w:ilvl="2">
      <w:start w:val="1"/>
      <w:numFmt w:val="bullet"/>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3">
    <w:lvl w:ilvl="0">
      <w:start w:val="1"/>
      <w:numFmt w:val="decimal"/>
      <w:lvlText w:val="%1."/>
      <w:lvlJc w:val="left"/>
      <w:pPr>
        <w:tabs>
          <w:tab w:val="num" w:pos="0"/>
        </w:tabs>
        <w:ind w:left="5038" w:hanging="360"/>
      </w:pPr>
      <w:rPr>
        <w:smallCaps w:val="false"/>
        <w:caps w:val="false"/>
        <w:dstrike w:val="false"/>
        <w:strike w:val="false"/>
        <w:vertAlign w:val="baseline"/>
        <w:position w:val="0"/>
        <w:sz w:val="28"/>
        <w:sz w:val="28"/>
        <w:spacing w:val="0"/>
        <w:i w:val="false"/>
        <w:u w:val="none"/>
        <w:b/>
        <w:kern w:val="0"/>
        <w:effect w:val="none"/>
        <w:szCs w:val="28"/>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432" w:hanging="432"/>
      </w:pPr>
      <w:rPr>
        <w:sz w:val="24"/>
        <w:i w:val="false"/>
        <w:b/>
        <w:szCs w:val="24"/>
        <w:iCs/>
        <w:bCs/>
      </w:rPr>
    </w:lvl>
    <w:lvl w:ilvl="2">
      <w:start w:val="1"/>
      <w:numFmt w:val="decimal"/>
      <w:lvlText w:val="%1.%2.%3."/>
      <w:lvlJc w:val="left"/>
      <w:pPr>
        <w:tabs>
          <w:tab w:val="num" w:pos="0"/>
        </w:tabs>
        <w:ind w:left="1224" w:hanging="504"/>
      </w:pPr>
      <w:rPr>
        <w:lang w:val="ru-RU"/>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985"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5">
    <w:lvl w:ilvl="0">
      <w:start w:val="1"/>
      <w:numFmt w:val="decimal"/>
      <w:lvlText w:val="1.%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6">
    <w:lvl w:ilvl="0">
      <w:start w:val="1"/>
      <w:numFmt w:val="decimal"/>
      <w:lvlText w:val="%1."/>
      <w:lvlJc w:val="left"/>
      <w:pPr>
        <w:tabs>
          <w:tab w:val="num" w:pos="0"/>
        </w:tabs>
        <w:ind w:left="360" w:hanging="360"/>
      </w:pPr>
      <w:rPr>
        <w:sz w:val="24"/>
        <w:b/>
        <w:szCs w:val="24"/>
        <w:bCs w:val="false"/>
      </w:rPr>
    </w:lvl>
    <w:lvl w:ilvl="1">
      <w:start w:val="1"/>
      <w:numFmt w:val="decimal"/>
      <w:lvlText w:val="%1.%2."/>
      <w:lvlJc w:val="left"/>
      <w:pPr>
        <w:tabs>
          <w:tab w:val="num" w:pos="0"/>
        </w:tabs>
        <w:ind w:left="792" w:hanging="432"/>
      </w:pPr>
      <w:rPr>
        <w:sz w:val="24"/>
        <w:b w:val="false"/>
        <w:szCs w:val="24"/>
        <w:bCs/>
      </w:rPr>
    </w:lvl>
    <w:lvl w:ilvl="2">
      <w:start w:val="1"/>
      <w:numFmt w:val="decimal"/>
      <w:lvlText w:val="%1.%2.%3."/>
      <w:lvlJc w:val="left"/>
      <w:pPr>
        <w:tabs>
          <w:tab w:val="num" w:pos="0"/>
        </w:tabs>
        <w:ind w:left="1224" w:hanging="504"/>
      </w:pPr>
      <w:rPr>
        <w:sz w:val="24"/>
        <w:szCs w:val="24"/>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3">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4">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5">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6">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7">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8">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9">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0">
    <w:lvl w:ilvl="0">
      <w:start w:val="1"/>
      <w:numFmt w:val="bullet"/>
      <w:suff w:val="nothing"/>
      <w:lvlText w:val=""/>
      <w:lvlJc w:val="left"/>
      <w:pPr>
        <w:tabs>
          <w:tab w:val="num" w:pos="0"/>
        </w:tabs>
        <w:ind w:left="0" w:hanging="0"/>
      </w:pPr>
      <w:rPr>
        <w:rFonts w:ascii="Symbol" w:hAnsi="Symbol" w:cs="Symbol" w:hint="default"/>
      </w:rPr>
    </w:lvl>
    <w:lvl w:ilvl="1">
      <w:start w:val="1"/>
      <w:numFmt w:val="bullet"/>
      <w:suff w:val="nothing"/>
      <w:lvlText w:val=""/>
      <w:lvlJc w:val="left"/>
      <w:pPr>
        <w:tabs>
          <w:tab w:val="num" w:pos="0"/>
        </w:tabs>
        <w:ind w:left="0" w:hanging="0"/>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1">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2">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3">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4">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5">
    <w:lvl w:ilvl="0">
      <w:start w:val="1"/>
      <w:numFmt w:val="bullet"/>
      <w:suff w:val="nothing"/>
      <w:lvlText w:val=""/>
      <w:lvlJc w:val="left"/>
      <w:pPr>
        <w:tabs>
          <w:tab w:val="num" w:pos="0"/>
        </w:tabs>
        <w:ind w:left="0" w:hanging="0"/>
      </w:pPr>
      <w:rPr>
        <w:rFonts w:ascii="Symbol" w:hAnsi="Symbol" w:cs="Symbol" w:hint="default"/>
      </w:rPr>
    </w:lvl>
    <w:lvl w:ilvl="1">
      <w:start w:val="1"/>
      <w:numFmt w:val="bullet"/>
      <w:suff w:val="nothing"/>
      <w:lvlText w:val=""/>
      <w:lvlJc w:val="left"/>
      <w:pPr>
        <w:tabs>
          <w:tab w:val="num" w:pos="0"/>
        </w:tabs>
        <w:ind w:left="0" w:hanging="0"/>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6">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7">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8">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9">
    <w:lvl w:ilvl="0">
      <w:start w:val="1"/>
      <w:numFmt w:val="bullet"/>
      <w:suff w:val="nothing"/>
      <w:lvlText w:val=""/>
      <w:lvlJc w:val="left"/>
      <w:pPr>
        <w:tabs>
          <w:tab w:val="num" w:pos="0"/>
        </w:tabs>
        <w:ind w:left="0" w:hanging="0"/>
      </w:pPr>
      <w:rPr>
        <w:rFonts w:ascii="Symbol" w:hAnsi="Symbol" w:cs="Symbol" w:hint="default"/>
      </w:rPr>
    </w:lvl>
    <w:lvl w:ilvl="1">
      <w:start w:val="1"/>
      <w:numFmt w:val="bullet"/>
      <w:suff w:val="nothing"/>
      <w:lvlText w:val=""/>
      <w:lvlJc w:val="left"/>
      <w:pPr>
        <w:tabs>
          <w:tab w:val="num" w:pos="0"/>
        </w:tabs>
        <w:ind w:left="0" w:hanging="0"/>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0">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1">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2">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3">
    <w:lvl w:ilvl="0">
      <w:start w:val="1"/>
      <w:numFmt w:val="bullet"/>
      <w:suff w:val="nothing"/>
      <w:lvlText w:val=""/>
      <w:lvlJc w:val="left"/>
      <w:pPr>
        <w:tabs>
          <w:tab w:val="num" w:pos="0"/>
        </w:tabs>
        <w:ind w:left="0" w:hanging="0"/>
      </w:pPr>
      <w:rPr>
        <w:rFonts w:ascii="Symbol" w:hAnsi="Symbol" w:cs="Symbol" w:hint="default"/>
      </w:rPr>
    </w:lvl>
    <w:lvl w:ilvl="1">
      <w:start w:val="1"/>
      <w:numFmt w:val="bullet"/>
      <w:suff w:val="nothing"/>
      <w:lvlText w:val=""/>
      <w:lvlJc w:val="left"/>
      <w:pPr>
        <w:tabs>
          <w:tab w:val="num" w:pos="0"/>
        </w:tabs>
        <w:ind w:left="0" w:hanging="0"/>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4">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5">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6">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7">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8">
    <w:lvl w:ilvl="0">
      <w:start w:val="1"/>
      <w:numFmt w:val="bullet"/>
      <w:suff w:val="nothing"/>
      <w:lvlText w:val=""/>
      <w:lvlJc w:val="left"/>
      <w:pPr>
        <w:tabs>
          <w:tab w:val="num" w:pos="0"/>
        </w:tabs>
        <w:ind w:left="0" w:hanging="0"/>
      </w:pPr>
      <w:rPr>
        <w:rFonts w:ascii="Symbol" w:hAnsi="Symbol" w:cs="Symbol" w:hint="default"/>
      </w:rPr>
    </w:lvl>
    <w:lvl w:ilvl="1">
      <w:start w:val="1"/>
      <w:numFmt w:val="bullet"/>
      <w:suff w:val="nothing"/>
      <w:lvlText w:val=""/>
      <w:lvlJc w:val="left"/>
      <w:pPr>
        <w:tabs>
          <w:tab w:val="num" w:pos="0"/>
        </w:tabs>
        <w:ind w:left="0" w:hanging="0"/>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9">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0">
    <w:lvl w:ilvl="0">
      <w:start w:val="1"/>
      <w:numFmt w:val="bullet"/>
      <w:suff w:val="nothing"/>
      <w:lvlText w:val=""/>
      <w:lvlJc w:val="left"/>
      <w:pPr>
        <w:tabs>
          <w:tab w:val="num" w:pos="0"/>
        </w:tabs>
        <w:ind w:left="0" w:hanging="0"/>
      </w:pPr>
      <w:rPr>
        <w:rFonts w:ascii="Symbol" w:hAnsi="Symbol" w:cs="Symbol" w:hint="default"/>
      </w:rPr>
    </w:lvl>
    <w:lvl w:ilvl="1">
      <w:start w:val="1"/>
      <w:numFmt w:val="bullet"/>
      <w:suff w:val="nothing"/>
      <w:lvlText w:val=""/>
      <w:lvlJc w:val="left"/>
      <w:pPr>
        <w:tabs>
          <w:tab w:val="num" w:pos="0"/>
        </w:tabs>
        <w:ind w:left="0" w:hanging="0"/>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1">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2">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3">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4">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5">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6">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7">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8">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9">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0">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1">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2">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3">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4">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5">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6">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7">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8">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9">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0">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1">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2">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3">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4">
    <w:lvl w:ilvl="0">
      <w:start w:val="1"/>
      <w:numFmt w:val="bullet"/>
      <w:suff w:val="nothing"/>
      <w:lvlText w:val=""/>
      <w:lvlJc w:val="left"/>
      <w:pPr>
        <w:tabs>
          <w:tab w:val="num" w:pos="0"/>
        </w:tabs>
        <w:ind w:left="0" w:hanging="0"/>
      </w:pPr>
      <w:rPr>
        <w:rFonts w:ascii="Symbol" w:hAnsi="Symbol" w:cs="Symbol" w:hint="default"/>
      </w:rPr>
    </w:lvl>
    <w:lvl w:ilvl="1">
      <w:start w:val="1"/>
      <w:numFmt w:val="bullet"/>
      <w:suff w:val="nothing"/>
      <w:lvlText w:val=""/>
      <w:lvlJc w:val="left"/>
      <w:pPr>
        <w:tabs>
          <w:tab w:val="num" w:pos="0"/>
        </w:tabs>
        <w:ind w:left="0" w:hanging="0"/>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5">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6">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7">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8">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9">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0">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1">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2">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bering>
</file>

<file path=word/settings.xml><?xml version="1.0" encoding="utf-8"?>
<w:settings xmlns:w="http://schemas.openxmlformats.org/wordprocessingml/2006/main">
  <w:zoom w:percent="90"/>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uiPriority="99"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2166f"/>
    <w:pPr>
      <w:widowControl/>
      <w:suppressAutoHyphens w:val="tru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Heading1">
    <w:name w:val="Heading 1"/>
    <w:basedOn w:val="Heading3"/>
    <w:next w:val="Normal"/>
    <w:link w:val="1"/>
    <w:qFormat/>
    <w:rsid w:val="00353a27"/>
    <w:pPr>
      <w:outlineLvl w:val="0"/>
    </w:pPr>
    <w:rPr>
      <w:sz w:val="28"/>
      <w:szCs w:val="28"/>
    </w:rPr>
  </w:style>
  <w:style w:type="paragraph" w:styleId="Heading2">
    <w:name w:val="Heading 2"/>
    <w:basedOn w:val="Heading4"/>
    <w:next w:val="Normal"/>
    <w:link w:val="2"/>
    <w:qFormat/>
    <w:rsid w:val="00ea61a8"/>
    <w:pPr>
      <w:outlineLvl w:val="1"/>
    </w:pPr>
    <w:rPr/>
  </w:style>
  <w:style w:type="paragraph" w:styleId="Heading3">
    <w:name w:val="Heading 3"/>
    <w:basedOn w:val="Normal"/>
    <w:next w:val="Normal"/>
    <w:link w:val="3"/>
    <w:autoRedefine/>
    <w:qFormat/>
    <w:rsid w:val="00035e96"/>
    <w:pPr>
      <w:keepNext w:val="true"/>
      <w:tabs>
        <w:tab w:val="clear" w:pos="708"/>
        <w:tab w:val="left" w:pos="0" w:leader="none"/>
      </w:tabs>
      <w:spacing w:before="120" w:after="60"/>
      <w:ind w:left="1224" w:hanging="504"/>
      <w:outlineLvl w:val="2"/>
    </w:pPr>
    <w:rPr>
      <w:rFonts w:eastAsia="Calibri"/>
      <w:b/>
      <w:sz w:val="24"/>
      <w:szCs w:val="24"/>
      <w:lang w:val="x-none" w:eastAsia="x-none"/>
    </w:rPr>
  </w:style>
  <w:style w:type="paragraph" w:styleId="Heading4">
    <w:name w:val="Heading 4"/>
    <w:basedOn w:val="Heading3"/>
    <w:next w:val="Normal"/>
    <w:link w:val="4"/>
    <w:qFormat/>
    <w:rsid w:val="006629c9"/>
    <w:pPr>
      <w:outlineLvl w:val="3"/>
    </w:pPr>
    <w:rPr>
      <w:bCs/>
    </w:rPr>
  </w:style>
  <w:style w:type="paragraph" w:styleId="Heading5">
    <w:name w:val="Heading 5"/>
    <w:basedOn w:val="Normal"/>
    <w:next w:val="Normal"/>
    <w:link w:val="5"/>
    <w:uiPriority w:val="9"/>
    <w:qFormat/>
    <w:rsid w:val="0076353a"/>
    <w:pPr>
      <w:spacing w:before="240" w:after="60"/>
      <w:outlineLvl w:val="4"/>
    </w:pPr>
    <w:rPr>
      <w:b/>
      <w:bCs/>
      <w:i/>
      <w:iCs/>
      <w:sz w:val="26"/>
      <w:szCs w:val="26"/>
      <w:lang w:val="x-none" w:eastAsia="x-none"/>
    </w:rPr>
  </w:style>
  <w:style w:type="paragraph" w:styleId="Heading6">
    <w:name w:val="Heading 6"/>
    <w:basedOn w:val="Normal"/>
    <w:next w:val="Normal"/>
    <w:link w:val="6"/>
    <w:uiPriority w:val="9"/>
    <w:qFormat/>
    <w:rsid w:val="00d22f6d"/>
    <w:pPr>
      <w:keepNext w:val="true"/>
      <w:keepLines/>
      <w:spacing w:before="200" w:after="0"/>
      <w:outlineLvl w:val="5"/>
    </w:pPr>
    <w:rPr>
      <w:rFonts w:ascii="Cambria" w:hAnsi="Cambria"/>
      <w:i/>
      <w:iCs/>
      <w:color w:val="243F60"/>
      <w:sz w:val="20"/>
      <w:szCs w:val="20"/>
      <w:lang w:val="x-none" w:eastAsia="x-none"/>
    </w:rPr>
  </w:style>
  <w:style w:type="paragraph" w:styleId="Heading7">
    <w:name w:val="Heading 7"/>
    <w:basedOn w:val="Normal"/>
    <w:next w:val="Normal"/>
    <w:link w:val="7"/>
    <w:uiPriority w:val="9"/>
    <w:qFormat/>
    <w:rsid w:val="00d22f6d"/>
    <w:pPr>
      <w:keepNext w:val="true"/>
      <w:keepLines/>
      <w:spacing w:before="200" w:after="0"/>
      <w:outlineLvl w:val="6"/>
    </w:pPr>
    <w:rPr>
      <w:rFonts w:ascii="Cambria" w:hAnsi="Cambria"/>
      <w:i/>
      <w:iCs/>
      <w:color w:val="404040"/>
      <w:sz w:val="20"/>
      <w:szCs w:val="20"/>
      <w:lang w:val="x-none" w:eastAsia="x-none"/>
    </w:rPr>
  </w:style>
  <w:style w:type="paragraph" w:styleId="Heading8">
    <w:name w:val="Heading 8"/>
    <w:basedOn w:val="Normal"/>
    <w:next w:val="Normal"/>
    <w:link w:val="8"/>
    <w:uiPriority w:val="9"/>
    <w:qFormat/>
    <w:rsid w:val="00d22f6d"/>
    <w:pPr>
      <w:keepNext w:val="true"/>
      <w:keepLines/>
      <w:spacing w:before="200" w:after="0"/>
      <w:outlineLvl w:val="7"/>
    </w:pPr>
    <w:rPr>
      <w:rFonts w:ascii="Cambria" w:hAnsi="Cambria"/>
      <w:color w:val="4F81BD"/>
      <w:sz w:val="20"/>
      <w:szCs w:val="20"/>
      <w:lang w:val="x-none" w:eastAsia="x-none"/>
    </w:rPr>
  </w:style>
  <w:style w:type="paragraph" w:styleId="Heading9">
    <w:name w:val="Heading 9"/>
    <w:basedOn w:val="Normal"/>
    <w:next w:val="Normal"/>
    <w:link w:val="9"/>
    <w:uiPriority w:val="9"/>
    <w:qFormat/>
    <w:rsid w:val="0076353a"/>
    <w:pPr>
      <w:spacing w:before="240" w:after="60"/>
      <w:outlineLvl w:val="8"/>
    </w:pPr>
    <w:rPr>
      <w:rFonts w:ascii="Arial" w:hAnsi="Arial"/>
      <w:sz w:val="22"/>
      <w:szCs w:val="22"/>
      <w:lang w:val="x-none" w:eastAsia="x-none"/>
    </w:rPr>
  </w:style>
  <w:style w:type="character" w:styleId="DefaultParagraphFont" w:default="1">
    <w:name w:val="Default Paragraph Font"/>
    <w:uiPriority w:val="1"/>
    <w:semiHidden/>
    <w:unhideWhenUsed/>
    <w:qFormat/>
    <w:rPr/>
  </w:style>
  <w:style w:type="character" w:styleId="Style"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qFormat/>
    <w:rsid w:val="00d561d9"/>
    <w:rPr>
      <w:vertAlign w:val="superscript"/>
    </w:rPr>
  </w:style>
  <w:style w:type="character" w:styleId="Pagenumber">
    <w:name w:val="page number"/>
    <w:basedOn w:val="DefaultParagraphFont"/>
    <w:qFormat/>
    <w:rsid w:val="006c2f3f"/>
    <w:rPr/>
  </w:style>
  <w:style w:type="character" w:styleId="Hyperlink">
    <w:name w:val="Hyperlink"/>
    <w:uiPriority w:val="99"/>
    <w:rsid w:val="006c2f3f"/>
    <w:rPr>
      <w:color w:val="0000FF"/>
      <w:u w:val="single"/>
    </w:rPr>
  </w:style>
  <w:style w:type="character" w:styleId="Annotationreference">
    <w:name w:val="annotation reference"/>
    <w:uiPriority w:val="99"/>
    <w:semiHidden/>
    <w:qFormat/>
    <w:rsid w:val="00b714b0"/>
    <w:rPr>
      <w:sz w:val="16"/>
      <w:szCs w:val="16"/>
    </w:rPr>
  </w:style>
  <w:style w:type="character" w:styleId="Strong1" w:customStyle="1">
    <w:name w:val="Strong1"/>
    <w:qFormat/>
    <w:rsid w:val="00165965"/>
    <w:rPr>
      <w:b/>
      <w:bCs/>
    </w:rPr>
  </w:style>
  <w:style w:type="character" w:styleId="6" w:customStyle="1">
    <w:name w:val="Заголовок 6 Знак"/>
    <w:uiPriority w:val="9"/>
    <w:qFormat/>
    <w:rsid w:val="00d22f6d"/>
    <w:rPr>
      <w:rFonts w:ascii="Cambria" w:hAnsi="Cambria"/>
      <w:i/>
      <w:iCs/>
      <w:color w:val="243F60"/>
      <w:lang w:val="x-none" w:eastAsia="x-none"/>
    </w:rPr>
  </w:style>
  <w:style w:type="character" w:styleId="7" w:customStyle="1">
    <w:name w:val="Заголовок 7 Знак"/>
    <w:uiPriority w:val="9"/>
    <w:qFormat/>
    <w:rsid w:val="00d22f6d"/>
    <w:rPr>
      <w:rFonts w:ascii="Cambria" w:hAnsi="Cambria"/>
      <w:i/>
      <w:iCs/>
      <w:color w:val="404040"/>
      <w:lang w:val="x-none" w:eastAsia="x-none"/>
    </w:rPr>
  </w:style>
  <w:style w:type="character" w:styleId="8" w:customStyle="1">
    <w:name w:val="Заголовок 8 Знак"/>
    <w:uiPriority w:val="9"/>
    <w:qFormat/>
    <w:rsid w:val="00d22f6d"/>
    <w:rPr>
      <w:rFonts w:ascii="Cambria" w:hAnsi="Cambria"/>
      <w:color w:val="4F81BD"/>
      <w:lang w:val="x-none" w:eastAsia="x-none"/>
    </w:rPr>
  </w:style>
  <w:style w:type="character" w:styleId="1" w:customStyle="1">
    <w:name w:val="Заголовок 1 Знак"/>
    <w:qFormat/>
    <w:rsid w:val="00353a27"/>
    <w:rPr>
      <w:rFonts w:eastAsia="Calibri"/>
      <w:b/>
      <w:sz w:val="28"/>
      <w:szCs w:val="28"/>
      <w:lang w:val="x-none" w:eastAsia="x-none"/>
    </w:rPr>
  </w:style>
  <w:style w:type="character" w:styleId="2" w:customStyle="1">
    <w:name w:val="Заголовок 2 Знак"/>
    <w:qFormat/>
    <w:rsid w:val="00ea61a8"/>
    <w:rPr>
      <w:rFonts w:eastAsia="Calibri"/>
      <w:b/>
      <w:bCs/>
      <w:sz w:val="24"/>
      <w:szCs w:val="24"/>
      <w:lang w:val="x-none" w:eastAsia="x-none"/>
    </w:rPr>
  </w:style>
  <w:style w:type="character" w:styleId="3" w:customStyle="1">
    <w:name w:val="Заголовок 3 Знак"/>
    <w:qFormat/>
    <w:rsid w:val="00035e96"/>
    <w:rPr>
      <w:rFonts w:eastAsia="Calibri"/>
      <w:b/>
      <w:sz w:val="24"/>
      <w:szCs w:val="24"/>
      <w:lang w:val="x-none" w:eastAsia="x-none"/>
    </w:rPr>
  </w:style>
  <w:style w:type="character" w:styleId="4" w:customStyle="1">
    <w:name w:val="Заголовок 4 Знак"/>
    <w:qFormat/>
    <w:rsid w:val="006629c9"/>
    <w:rPr>
      <w:rFonts w:eastAsia="Calibri"/>
      <w:b/>
      <w:bCs/>
      <w:sz w:val="24"/>
      <w:szCs w:val="24"/>
      <w:lang w:val="x-none" w:eastAsia="x-none"/>
    </w:rPr>
  </w:style>
  <w:style w:type="character" w:styleId="5" w:customStyle="1">
    <w:name w:val="Заголовок 5 Знак"/>
    <w:uiPriority w:val="9"/>
    <w:qFormat/>
    <w:rsid w:val="00d22f6d"/>
    <w:rPr>
      <w:b/>
      <w:bCs/>
      <w:i/>
      <w:iCs/>
      <w:sz w:val="26"/>
      <w:szCs w:val="26"/>
    </w:rPr>
  </w:style>
  <w:style w:type="character" w:styleId="9" w:customStyle="1">
    <w:name w:val="Заголовок 9 Знак"/>
    <w:uiPriority w:val="9"/>
    <w:qFormat/>
    <w:rsid w:val="00d22f6d"/>
    <w:rPr>
      <w:rFonts w:ascii="Arial" w:hAnsi="Arial" w:cs="Arial"/>
      <w:sz w:val="22"/>
      <w:szCs w:val="22"/>
    </w:rPr>
  </w:style>
  <w:style w:type="character" w:styleId="Style1" w:customStyle="1">
    <w:name w:val="Название Знак"/>
    <w:link w:val="15"/>
    <w:uiPriority w:val="10"/>
    <w:qFormat/>
    <w:rsid w:val="00d22f6d"/>
    <w:rPr>
      <w:sz w:val="28"/>
    </w:rPr>
  </w:style>
  <w:style w:type="character" w:styleId="Style2" w:customStyle="1">
    <w:name w:val="Подзаголовок Знак"/>
    <w:uiPriority w:val="11"/>
    <w:qFormat/>
    <w:rsid w:val="00d22f6d"/>
    <w:rPr>
      <w:rFonts w:ascii="Cambria" w:hAnsi="Cambria"/>
      <w:i/>
      <w:iCs/>
      <w:color w:val="4F81BD"/>
      <w:spacing w:val="15"/>
      <w:sz w:val="24"/>
      <w:szCs w:val="24"/>
      <w:lang w:val="x-none" w:eastAsia="x-none"/>
    </w:rPr>
  </w:style>
  <w:style w:type="character" w:styleId="Emphasis">
    <w:name w:val="Emphasis"/>
    <w:uiPriority w:val="20"/>
    <w:qFormat/>
    <w:rsid w:val="00d22f6d"/>
    <w:rPr>
      <w:i/>
      <w:iCs/>
    </w:rPr>
  </w:style>
  <w:style w:type="character" w:styleId="21" w:customStyle="1">
    <w:name w:val="Цитата 2 Знак"/>
    <w:link w:val="Quote"/>
    <w:uiPriority w:val="29"/>
    <w:qFormat/>
    <w:rsid w:val="00d22f6d"/>
    <w:rPr>
      <w:rFonts w:ascii="Calibri" w:hAnsi="Calibri" w:eastAsia="Calibri"/>
      <w:i/>
      <w:iCs/>
      <w:color w:val="000000"/>
      <w:lang w:val="x-none" w:eastAsia="x-none"/>
    </w:rPr>
  </w:style>
  <w:style w:type="character" w:styleId="Style3" w:customStyle="1">
    <w:name w:val="Выделенная цитата Знак"/>
    <w:link w:val="IntenseQuote"/>
    <w:uiPriority w:val="30"/>
    <w:qFormat/>
    <w:rsid w:val="00d22f6d"/>
    <w:rPr>
      <w:rFonts w:ascii="Calibri" w:hAnsi="Calibri" w:eastAsia="Calibri"/>
      <w:b/>
      <w:bCs/>
      <w:i/>
      <w:iCs/>
      <w:color w:val="4F81BD"/>
      <w:lang w:val="x-none" w:eastAsia="x-none"/>
    </w:rPr>
  </w:style>
  <w:style w:type="character" w:styleId="SubtleEmphasis">
    <w:name w:val="Subtle Emphasis"/>
    <w:uiPriority w:val="19"/>
    <w:qFormat/>
    <w:rsid w:val="00d22f6d"/>
    <w:rPr>
      <w:i/>
      <w:iCs/>
      <w:color w:val="808080"/>
    </w:rPr>
  </w:style>
  <w:style w:type="character" w:styleId="IntenseEmphasis">
    <w:name w:val="Intense Emphasis"/>
    <w:uiPriority w:val="21"/>
    <w:qFormat/>
    <w:rsid w:val="00d22f6d"/>
    <w:rPr>
      <w:b/>
      <w:bCs/>
      <w:i/>
      <w:iCs/>
      <w:color w:val="4F81BD"/>
    </w:rPr>
  </w:style>
  <w:style w:type="character" w:styleId="SubtleReference">
    <w:name w:val="Subtle Reference"/>
    <w:uiPriority w:val="31"/>
    <w:qFormat/>
    <w:rsid w:val="00d22f6d"/>
    <w:rPr>
      <w:smallCaps/>
      <w:color w:val="C0504D"/>
      <w:u w:val="single"/>
    </w:rPr>
  </w:style>
  <w:style w:type="character" w:styleId="IntenseReference">
    <w:name w:val="Intense Reference"/>
    <w:uiPriority w:val="32"/>
    <w:qFormat/>
    <w:rsid w:val="00d22f6d"/>
    <w:rPr>
      <w:b/>
      <w:bCs/>
      <w:smallCaps/>
      <w:color w:val="C0504D"/>
      <w:spacing w:val="5"/>
      <w:u w:val="single"/>
    </w:rPr>
  </w:style>
  <w:style w:type="character" w:styleId="BookTitle">
    <w:name w:val="Book Title"/>
    <w:uiPriority w:val="33"/>
    <w:qFormat/>
    <w:rsid w:val="00d22f6d"/>
    <w:rPr>
      <w:b/>
      <w:bCs/>
      <w:smallCaps/>
      <w:spacing w:val="5"/>
    </w:rPr>
  </w:style>
  <w:style w:type="character" w:styleId="Style4" w:customStyle="1">
    <w:name w:val="Электронная подпись Знак"/>
    <w:link w:val="E-mailSignature"/>
    <w:uiPriority w:val="99"/>
    <w:qFormat/>
    <w:rsid w:val="00d22f6d"/>
    <w:rPr>
      <w:rFonts w:eastAsia="Calibri"/>
      <w:sz w:val="24"/>
      <w:szCs w:val="24"/>
    </w:rPr>
  </w:style>
  <w:style w:type="character" w:styleId="11" w:customStyle="1">
    <w:name w:val="Подпункт Знак1"/>
    <w:link w:val="Style22"/>
    <w:qFormat/>
    <w:locked/>
    <w:rsid w:val="00d22f6d"/>
    <w:rPr>
      <w:sz w:val="28"/>
    </w:rPr>
  </w:style>
  <w:style w:type="character" w:styleId="Style5" w:customStyle="1">
    <w:name w:val="Текст сноски Знак"/>
    <w:uiPriority w:val="99"/>
    <w:qFormat/>
    <w:rsid w:val="00d22f6d"/>
    <w:rPr/>
  </w:style>
  <w:style w:type="character" w:styleId="Style6" w:customStyle="1">
    <w:name w:val="Основной текст Знак"/>
    <w:qFormat/>
    <w:rsid w:val="004459a5"/>
    <w:rPr>
      <w:sz w:val="28"/>
      <w:szCs w:val="28"/>
    </w:rPr>
  </w:style>
  <w:style w:type="character" w:styleId="Blk" w:customStyle="1">
    <w:name w:val="blk"/>
    <w:qFormat/>
    <w:rsid w:val="00431ace"/>
    <w:rPr/>
  </w:style>
  <w:style w:type="character" w:styleId="Style7" w:customStyle="1">
    <w:name w:val="Абзац списка Знак"/>
    <w:link w:val="ListParagraph"/>
    <w:uiPriority w:val="34"/>
    <w:qFormat/>
    <w:locked/>
    <w:rsid w:val="00310eb4"/>
    <w:rPr>
      <w:rFonts w:eastAsia="Calibri"/>
      <w:sz w:val="24"/>
      <w:szCs w:val="24"/>
    </w:rPr>
  </w:style>
  <w:style w:type="character" w:styleId="Style8" w:customStyle="1">
    <w:name w:val="комментарий"/>
    <w:qFormat/>
    <w:rsid w:val="0025139e"/>
    <w:rPr>
      <w:b/>
      <w:i/>
      <w:shd w:fill="FFFF99" w:val="clear"/>
    </w:rPr>
  </w:style>
  <w:style w:type="character" w:styleId="Style9" w:customStyle="1">
    <w:name w:val="Подподпункт Знак"/>
    <w:link w:val="Style30"/>
    <w:qFormat/>
    <w:locked/>
    <w:rsid w:val="0025139e"/>
    <w:rPr>
      <w:sz w:val="26"/>
      <w:szCs w:val="26"/>
    </w:rPr>
  </w:style>
  <w:style w:type="character" w:styleId="31" w:customStyle="1">
    <w:name w:val="УРОВЕНЬ_Абзац_тип3 Знак"/>
    <w:link w:val="36"/>
    <w:qFormat/>
    <w:rsid w:val="00b56f46"/>
    <w:rPr>
      <w:rFonts w:eastAsia="Calibri"/>
      <w:sz w:val="26"/>
      <w:szCs w:val="28"/>
      <w:lang w:eastAsia="en-US"/>
    </w:rPr>
  </w:style>
  <w:style w:type="character" w:styleId="Style10" w:customStyle="1">
    <w:name w:val="Верхний колонтитул Знак"/>
    <w:uiPriority w:val="99"/>
    <w:qFormat/>
    <w:rsid w:val="002f31af"/>
    <w:rPr>
      <w:sz w:val="24"/>
      <w:szCs w:val="24"/>
    </w:rPr>
  </w:style>
  <w:style w:type="character" w:styleId="Style11" w:customStyle="1">
    <w:name w:val="Текст примечания Знак"/>
    <w:link w:val="Annotationtext"/>
    <w:semiHidden/>
    <w:qFormat/>
    <w:rsid w:val="00dc0f7d"/>
    <w:rPr/>
  </w:style>
  <w:style w:type="character" w:styleId="Style12" w:customStyle="1">
    <w:name w:val="Текст концевой сноски Знак"/>
    <w:basedOn w:val="DefaultParagraphFont"/>
    <w:qFormat/>
    <w:rsid w:val="003879d4"/>
    <w:rPr/>
  </w:style>
  <w:style w:type="character" w:styleId="Style13" w:customStyle="1">
    <w:name w:val="Символ концевой сноски"/>
    <w:qFormat/>
    <w:rPr>
      <w:vertAlign w:val="superscript"/>
    </w:rPr>
  </w:style>
  <w:style w:type="character" w:styleId="EndnoteReference">
    <w:name w:val="Endnote Reference"/>
    <w:rPr>
      <w:vertAlign w:val="superscript"/>
    </w:rPr>
  </w:style>
  <w:style w:type="character" w:styleId="EndnoteCharacters" w:customStyle="1">
    <w:name w:val="Endnote Characters"/>
    <w:basedOn w:val="DefaultParagraphFont"/>
    <w:qFormat/>
    <w:rsid w:val="003879d4"/>
    <w:rPr>
      <w:vertAlign w:val="superscript"/>
    </w:rPr>
  </w:style>
  <w:style w:type="character" w:styleId="22" w:customStyle="1">
    <w:name w:val="Пункт2 Знак"/>
    <w:link w:val="24"/>
    <w:qFormat/>
    <w:rsid w:val="00de52bc"/>
    <w:rPr>
      <w:b/>
      <w:sz w:val="28"/>
    </w:rPr>
  </w:style>
  <w:style w:type="character" w:styleId="12" w:customStyle="1">
    <w:name w:val="УРОВЕНЬ_1. Знак"/>
    <w:link w:val="19"/>
    <w:qFormat/>
    <w:rsid w:val="004a17ae"/>
    <w:rPr>
      <w:rFonts w:eastAsia="Calibri"/>
      <w:caps/>
      <w:sz w:val="28"/>
      <w:szCs w:val="28"/>
      <w:lang w:eastAsia="en-US"/>
    </w:rPr>
  </w:style>
  <w:style w:type="character" w:styleId="13" w:customStyle="1">
    <w:name w:val="Неразрешенное упоминание1"/>
    <w:basedOn w:val="DefaultParagraphFont"/>
    <w:uiPriority w:val="99"/>
    <w:semiHidden/>
    <w:unhideWhenUsed/>
    <w:qFormat/>
    <w:rsid w:val="00c36f30"/>
    <w:rPr>
      <w:color w:val="605E5C"/>
      <w:shd w:fill="E1DFDD" w:val="clear"/>
    </w:rPr>
  </w:style>
  <w:style w:type="character" w:styleId="32" w:customStyle="1">
    <w:name w:val="Основной текст с отступом 3 Знак"/>
    <w:link w:val="BodyTextIndent3"/>
    <w:qFormat/>
    <w:rsid w:val="00c36f30"/>
    <w:rPr>
      <w:sz w:val="16"/>
      <w:szCs w:val="16"/>
    </w:rPr>
  </w:style>
  <w:style w:type="character" w:styleId="Style14" w:customStyle="1">
    <w:name w:val="Ссылка указателя"/>
    <w:qFormat/>
    <w:rPr/>
  </w:style>
  <w:style w:type="character" w:styleId="Style15" w:customStyle="1">
    <w:name w:val="Маркеры"/>
    <w:qFormat/>
    <w:rPr>
      <w:rFonts w:ascii="OpenSymbol" w:hAnsi="OpenSymbol" w:eastAsia="OpenSymbol" w:cs="OpenSymbol"/>
    </w:rPr>
  </w:style>
  <w:style w:type="character" w:styleId="Strong2" w:customStyle="1">
    <w:name w:val="Strong2"/>
    <w:qFormat/>
    <w:rPr>
      <w:b/>
      <w:bCs/>
    </w:rPr>
  </w:style>
  <w:style w:type="character" w:styleId="Strong3" w:customStyle="1">
    <w:name w:val="Strong3"/>
    <w:qFormat/>
    <w:rPr>
      <w:b/>
      <w:bCs/>
    </w:rPr>
  </w:style>
  <w:style w:type="character" w:styleId="Strong4">
    <w:name w:val="Strong4"/>
    <w:uiPriority w:val="22"/>
    <w:qFormat/>
    <w:rPr>
      <w:b/>
      <w:bCs/>
    </w:rPr>
  </w:style>
  <w:style w:type="character" w:styleId="Dglv-w" w:customStyle="1">
    <w:name w:val="dglv-w"/>
    <w:basedOn w:val="DefaultParagraphFont"/>
    <w:qFormat/>
    <w:rsid w:val="002478e6"/>
    <w:rPr/>
  </w:style>
  <w:style w:type="character" w:styleId="Strong5">
    <w:name w:val="Strong5"/>
    <w:qFormat/>
    <w:rPr>
      <w:b/>
      <w:bCs/>
    </w:rPr>
  </w:style>
  <w:style w:type="character" w:styleId="Strong6">
    <w:name w:val="Strong6"/>
    <w:qFormat/>
    <w:rPr>
      <w:b/>
      <w:bCs/>
    </w:rPr>
  </w:style>
  <w:style w:type="character" w:styleId="Strong7">
    <w:name w:val="Strong7"/>
    <w:qFormat/>
    <w:rPr>
      <w:b/>
      <w:bCs/>
    </w:rPr>
  </w:style>
  <w:style w:type="character" w:styleId="Strong8">
    <w:name w:val="Strong8"/>
    <w:qFormat/>
    <w:rPr>
      <w:b/>
      <w:bCs/>
    </w:rPr>
  </w:style>
  <w:style w:type="character" w:styleId="Strong9">
    <w:name w:val="Strong9"/>
    <w:qFormat/>
    <w:rPr>
      <w:b/>
      <w:bCs/>
    </w:rPr>
  </w:style>
  <w:style w:type="character" w:styleId="Strong">
    <w:name w:val="Strong"/>
    <w:qFormat/>
    <w:rPr>
      <w:b/>
      <w:bCs/>
    </w:rPr>
  </w:style>
  <w:style w:type="paragraph" w:styleId="Style16">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6"/>
    <w:rsid w:val="0076353a"/>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7">
    <w:name w:val="Указатель"/>
    <w:basedOn w:val="Normal"/>
    <w:qFormat/>
    <w:pPr>
      <w:suppressLineNumbers/>
    </w:pPr>
    <w:rPr>
      <w:rFonts w:cs="Arial Unicode MS"/>
    </w:rPr>
  </w:style>
  <w:style w:type="paragraph" w:styleId="Title">
    <w:name w:val="Title"/>
    <w:basedOn w:val="Normal"/>
    <w:next w:val="BodyText"/>
    <w:qFormat/>
    <w:pPr>
      <w:keepNext w:val="true"/>
      <w:spacing w:before="240" w:after="120"/>
    </w:pPr>
    <w:rPr>
      <w:rFonts w:ascii="Liberation Sans" w:hAnsi="Liberation Sans" w:eastAsia="Arial Unicode MS" w:cs="Arial Unicode MS"/>
    </w:rPr>
  </w:style>
  <w:style w:type="paragraph" w:styleId="Caption1">
    <w:name w:val="caption1"/>
    <w:basedOn w:val="Normal"/>
    <w:qFormat/>
    <w:pPr>
      <w:suppressLineNumbers/>
      <w:spacing w:before="120" w:after="120"/>
    </w:pPr>
    <w:rPr>
      <w:rFonts w:cs="Arial Unicode MS"/>
      <w:i/>
      <w:iCs/>
      <w:sz w:val="24"/>
      <w:szCs w:val="24"/>
    </w:rPr>
  </w:style>
  <w:style w:type="paragraph" w:styleId="Indexheading1">
    <w:name w:val="index heading1"/>
    <w:basedOn w:val="Title"/>
    <w:qFormat/>
    <w:pPr/>
    <w:rPr/>
  </w:style>
  <w:style w:type="paragraph" w:styleId="Caption11" w:customStyle="1">
    <w:name w:val="caption11"/>
    <w:basedOn w:val="Normal"/>
    <w:qFormat/>
    <w:pPr>
      <w:suppressLineNumbers/>
      <w:spacing w:before="120" w:after="120"/>
    </w:pPr>
    <w:rPr>
      <w:i/>
      <w:iCs/>
      <w:sz w:val="24"/>
      <w:szCs w:val="24"/>
    </w:rPr>
  </w:style>
  <w:style w:type="paragraph" w:styleId="Indexheading11" w:customStyle="1">
    <w:name w:val="index heading11"/>
    <w:basedOn w:val="Title"/>
    <w:qFormat/>
    <w:pPr/>
    <w:rPr/>
  </w:style>
  <w:style w:type="paragraph" w:styleId="Caption111" w:customStyle="1">
    <w:name w:val="caption111"/>
    <w:basedOn w:val="Normal"/>
    <w:qFormat/>
    <w:pPr>
      <w:suppressLineNumbers/>
      <w:spacing w:before="120" w:after="120"/>
    </w:pPr>
    <w:rPr>
      <w:i/>
      <w:iCs/>
      <w:sz w:val="24"/>
      <w:szCs w:val="24"/>
    </w:rPr>
  </w:style>
  <w:style w:type="paragraph" w:styleId="Indexheading111" w:customStyle="1">
    <w:name w:val="index heading111"/>
    <w:basedOn w:val="Title"/>
    <w:qFormat/>
    <w:pPr/>
    <w:rPr/>
  </w:style>
  <w:style w:type="paragraph" w:styleId="Caption1111" w:customStyle="1">
    <w:name w:val="caption1111"/>
    <w:basedOn w:val="Normal"/>
    <w:qFormat/>
    <w:pPr>
      <w:suppressLineNumbers/>
      <w:spacing w:before="120" w:after="120"/>
    </w:pPr>
    <w:rPr>
      <w:i/>
      <w:iCs/>
      <w:sz w:val="24"/>
      <w:szCs w:val="24"/>
    </w:rPr>
  </w:style>
  <w:style w:type="paragraph" w:styleId="Indexheading1111" w:customStyle="1">
    <w:name w:val="index heading1111"/>
    <w:basedOn w:val="Title"/>
    <w:qFormat/>
    <w:pPr/>
    <w:rPr/>
  </w:style>
  <w:style w:type="paragraph" w:styleId="Caption11111" w:customStyle="1">
    <w:name w:val="caption11111"/>
    <w:basedOn w:val="Normal"/>
    <w:qFormat/>
    <w:pPr>
      <w:suppressLineNumbers/>
      <w:spacing w:before="120" w:after="120"/>
    </w:pPr>
    <w:rPr>
      <w:i/>
      <w:iCs/>
      <w:sz w:val="24"/>
      <w:szCs w:val="24"/>
    </w:rPr>
  </w:style>
  <w:style w:type="paragraph" w:styleId="Indexheading11111" w:customStyle="1">
    <w:name w:val="index heading11111"/>
    <w:basedOn w:val="Title"/>
    <w:qFormat/>
    <w:pPr/>
    <w:rPr/>
  </w:style>
  <w:style w:type="paragraph" w:styleId="Caption111111" w:customStyle="1">
    <w:name w:val="caption111111"/>
    <w:basedOn w:val="Normal"/>
    <w:qFormat/>
    <w:pPr>
      <w:suppressLineNumbers/>
      <w:spacing w:before="120" w:after="120"/>
    </w:pPr>
    <w:rPr>
      <w:i/>
      <w:iCs/>
      <w:sz w:val="24"/>
      <w:szCs w:val="24"/>
    </w:rPr>
  </w:style>
  <w:style w:type="paragraph" w:styleId="Indexheading111111" w:customStyle="1">
    <w:name w:val="index heading111111"/>
    <w:basedOn w:val="Title"/>
    <w:qFormat/>
    <w:pPr/>
    <w:rPr/>
  </w:style>
  <w:style w:type="paragraph" w:styleId="Style18" w:customStyle="1">
    <w:name w:val="Название раздела инструкции"/>
    <w:basedOn w:val="Normal"/>
    <w:autoRedefine/>
    <w:qFormat/>
    <w:rsid w:val="00275328"/>
    <w:pPr>
      <w:jc w:val="center"/>
    </w:pPr>
    <w:rPr>
      <w:b/>
    </w:rPr>
  </w:style>
  <w:style w:type="paragraph" w:styleId="Style19" w:customStyle="1">
    <w:name w:val="Раздел положения"/>
    <w:basedOn w:val="Normal"/>
    <w:autoRedefine/>
    <w:qFormat/>
    <w:rsid w:val="007475ee"/>
    <w:pPr>
      <w:numPr>
        <w:ilvl w:val="0"/>
        <w:numId w:val="1"/>
      </w:numPr>
      <w:spacing w:before="80" w:after="80"/>
      <w:jc w:val="center"/>
    </w:pPr>
    <w:rPr>
      <w:b/>
      <w:sz w:val="32"/>
      <w:szCs w:val="32"/>
    </w:rPr>
  </w:style>
  <w:style w:type="paragraph" w:styleId="Style20" w:customStyle="1">
    <w:name w:val="Подраздел раздела положения"/>
    <w:basedOn w:val="Normal"/>
    <w:autoRedefine/>
    <w:qFormat/>
    <w:rsid w:val="007475ee"/>
    <w:pPr>
      <w:numPr>
        <w:ilvl w:val="1"/>
        <w:numId w:val="1"/>
      </w:numPr>
      <w:spacing w:before="80" w:after="80"/>
      <w:jc w:val="both"/>
    </w:pPr>
    <w:rPr/>
  </w:style>
  <w:style w:type="paragraph" w:styleId="FootnoteText">
    <w:name w:val="Footnote Text"/>
    <w:basedOn w:val="Normal"/>
    <w:link w:val="Style5"/>
    <w:uiPriority w:val="99"/>
    <w:rsid w:val="00d561d9"/>
    <w:pPr/>
    <w:rPr>
      <w:sz w:val="20"/>
      <w:szCs w:val="20"/>
    </w:rPr>
  </w:style>
  <w:style w:type="paragraph" w:styleId="14" w:customStyle="1">
    <w:name w:val="Шапка 1"/>
    <w:basedOn w:val="Normal"/>
    <w:qFormat/>
    <w:rsid w:val="00d561d9"/>
    <w:pPr>
      <w:pBdr>
        <w:bottom w:val="thickThinSmallGap" w:sz="24" w:space="1" w:color="000000"/>
      </w:pBdr>
      <w:spacing w:before="0" w:after="240"/>
      <w:jc w:val="center"/>
    </w:pPr>
    <w:rPr>
      <w:sz w:val="22"/>
      <w:szCs w:val="22"/>
    </w:rPr>
  </w:style>
  <w:style w:type="paragraph" w:styleId="23" w:customStyle="1">
    <w:name w:val="Шапка 2"/>
    <w:basedOn w:val="Normal"/>
    <w:qFormat/>
    <w:rsid w:val="00d561d9"/>
    <w:pPr>
      <w:pBdr>
        <w:bottom w:val="thickThinSmallGap" w:sz="24" w:space="1" w:color="000000"/>
      </w:pBdr>
      <w:spacing w:before="0" w:after="120"/>
      <w:jc w:val="center"/>
    </w:pPr>
    <w:rPr>
      <w:b/>
      <w:sz w:val="22"/>
      <w:szCs w:val="22"/>
    </w:rPr>
  </w:style>
  <w:style w:type="paragraph" w:styleId="33" w:customStyle="1">
    <w:name w:val="Шапка 3"/>
    <w:basedOn w:val="Normal"/>
    <w:qFormat/>
    <w:rsid w:val="00d561d9"/>
    <w:pPr>
      <w:pBdr>
        <w:bottom w:val="thickThinSmallGap" w:sz="24" w:space="1" w:color="000000"/>
      </w:pBdr>
      <w:spacing w:before="240" w:after="360"/>
      <w:jc w:val="center"/>
    </w:pPr>
    <w:rPr>
      <w:b/>
      <w:sz w:val="24"/>
      <w:szCs w:val="24"/>
    </w:rPr>
  </w:style>
  <w:style w:type="paragraph" w:styleId="15" w:customStyle="1">
    <w:name w:val="Название1"/>
    <w:basedOn w:val="Normal"/>
    <w:link w:val="Style1"/>
    <w:uiPriority w:val="10"/>
    <w:qFormat/>
    <w:rsid w:val="00bd4014"/>
    <w:pPr>
      <w:jc w:val="center"/>
    </w:pPr>
    <w:rPr>
      <w:szCs w:val="20"/>
      <w:lang w:val="x-none" w:eastAsia="x-none"/>
    </w:rPr>
  </w:style>
  <w:style w:type="paragraph" w:styleId="Style21" w:customStyle="1">
    <w:name w:val="Колонтитул"/>
    <w:basedOn w:val="Normal"/>
    <w:qFormat/>
    <w:pPr/>
    <w:rPr/>
  </w:style>
  <w:style w:type="paragraph" w:styleId="Header">
    <w:name w:val="Header"/>
    <w:basedOn w:val="Normal"/>
    <w:link w:val="Style10"/>
    <w:rsid w:val="0076353a"/>
    <w:pPr>
      <w:tabs>
        <w:tab w:val="clear" w:pos="708"/>
        <w:tab w:val="center" w:pos="4677" w:leader="none"/>
        <w:tab w:val="right" w:pos="9355" w:leader="none"/>
      </w:tabs>
    </w:pPr>
    <w:rPr>
      <w:sz w:val="24"/>
      <w:szCs w:val="24"/>
    </w:rPr>
  </w:style>
  <w:style w:type="paragraph" w:styleId="BodyTextIndent">
    <w:name w:val="Body Text Indent"/>
    <w:basedOn w:val="Normal"/>
    <w:rsid w:val="0076353a"/>
    <w:pPr>
      <w:ind w:left="360" w:hanging="0"/>
    </w:pPr>
    <w:rPr>
      <w:sz w:val="24"/>
      <w:szCs w:val="24"/>
    </w:rPr>
  </w:style>
  <w:style w:type="paragraph" w:styleId="Footer">
    <w:name w:val="Footer"/>
    <w:basedOn w:val="Normal"/>
    <w:rsid w:val="0076353a"/>
    <w:pPr>
      <w:tabs>
        <w:tab w:val="clear" w:pos="708"/>
        <w:tab w:val="center" w:pos="4677" w:leader="none"/>
        <w:tab w:val="right" w:pos="9355" w:leader="none"/>
      </w:tabs>
    </w:pPr>
    <w:rPr/>
  </w:style>
  <w:style w:type="paragraph" w:styleId="BodyTextIndent2">
    <w:name w:val="Body Text Indent 2"/>
    <w:basedOn w:val="Normal"/>
    <w:qFormat/>
    <w:rsid w:val="0076353a"/>
    <w:pPr>
      <w:spacing w:lineRule="auto" w:line="480" w:before="0" w:after="120"/>
      <w:ind w:left="283" w:hanging="0"/>
    </w:pPr>
    <w:rPr/>
  </w:style>
  <w:style w:type="paragraph" w:styleId="BodyText3">
    <w:name w:val="Body Text 3"/>
    <w:basedOn w:val="Normal"/>
    <w:qFormat/>
    <w:rsid w:val="0076353a"/>
    <w:pPr>
      <w:spacing w:before="0" w:after="120"/>
    </w:pPr>
    <w:rPr>
      <w:sz w:val="16"/>
      <w:szCs w:val="16"/>
    </w:rPr>
  </w:style>
  <w:style w:type="paragraph" w:styleId="BodyTextIndent3">
    <w:name w:val="Body Text Indent 3"/>
    <w:basedOn w:val="Normal"/>
    <w:link w:val="32"/>
    <w:qFormat/>
    <w:rsid w:val="0076353a"/>
    <w:pPr>
      <w:spacing w:before="0" w:after="120"/>
      <w:ind w:left="283" w:hanging="0"/>
    </w:pPr>
    <w:rPr>
      <w:sz w:val="16"/>
      <w:szCs w:val="16"/>
    </w:rPr>
  </w:style>
  <w:style w:type="paragraph" w:styleId="BodyText2">
    <w:name w:val="Body Text 2"/>
    <w:basedOn w:val="Normal"/>
    <w:qFormat/>
    <w:rsid w:val="0076353a"/>
    <w:pPr>
      <w:spacing w:lineRule="auto" w:line="480" w:before="0" w:after="120"/>
    </w:pPr>
    <w:rPr/>
  </w:style>
  <w:style w:type="paragraph" w:styleId="BlockText">
    <w:name w:val="Block Text"/>
    <w:basedOn w:val="Normal"/>
    <w:qFormat/>
    <w:rsid w:val="0076353a"/>
    <w:pPr>
      <w:ind w:left="-567" w:right="-766" w:hanging="0"/>
      <w:jc w:val="center"/>
    </w:pPr>
    <w:rPr>
      <w:b/>
      <w:bCs/>
      <w:sz w:val="24"/>
      <w:szCs w:val="20"/>
    </w:rPr>
  </w:style>
  <w:style w:type="paragraph" w:styleId="Style22" w:customStyle="1">
    <w:name w:val="Подпункт"/>
    <w:basedOn w:val="Normal"/>
    <w:link w:val="11"/>
    <w:qFormat/>
    <w:rsid w:val="0076353a"/>
    <w:pPr>
      <w:tabs>
        <w:tab w:val="clear" w:pos="708"/>
        <w:tab w:val="left" w:pos="1134" w:leader="none"/>
      </w:tabs>
      <w:snapToGrid w:val="false"/>
      <w:spacing w:lineRule="auto" w:line="360"/>
      <w:ind w:left="1134" w:hanging="1134"/>
      <w:jc w:val="both"/>
    </w:pPr>
    <w:rPr>
      <w:szCs w:val="20"/>
      <w:lang w:val="x-none" w:eastAsia="x-none"/>
    </w:rPr>
  </w:style>
  <w:style w:type="paragraph" w:styleId="24" w:customStyle="1">
    <w:name w:val="Пункт2"/>
    <w:basedOn w:val="Normal"/>
    <w:link w:val="22"/>
    <w:qFormat/>
    <w:rsid w:val="0076353a"/>
    <w:pPr>
      <w:keepNext w:val="true"/>
      <w:tabs>
        <w:tab w:val="clear" w:pos="708"/>
        <w:tab w:val="left" w:pos="1134" w:leader="none"/>
      </w:tabs>
      <w:snapToGrid w:val="false"/>
      <w:spacing w:before="240" w:after="120"/>
      <w:ind w:left="1134" w:hanging="1134"/>
      <w:outlineLvl w:val="2"/>
    </w:pPr>
    <w:rPr>
      <w:b/>
      <w:szCs w:val="20"/>
    </w:rPr>
  </w:style>
  <w:style w:type="paragraph" w:styleId="TOC1">
    <w:name w:val="TOC 1"/>
    <w:basedOn w:val="Normal"/>
    <w:next w:val="Normal"/>
    <w:autoRedefine/>
    <w:uiPriority w:val="39"/>
    <w:rsid w:val="00421b6b"/>
    <w:pPr>
      <w:spacing w:before="120" w:after="0"/>
    </w:pPr>
    <w:rPr>
      <w:rFonts w:cs="Calibri Light (Заголовки)"/>
      <w:b/>
      <w:bCs/>
      <w:sz w:val="24"/>
      <w:szCs w:val="24"/>
    </w:rPr>
  </w:style>
  <w:style w:type="paragraph" w:styleId="TOC3">
    <w:name w:val="TOC 3"/>
    <w:basedOn w:val="Normal"/>
    <w:next w:val="Normal"/>
    <w:autoRedefine/>
    <w:uiPriority w:val="39"/>
    <w:rsid w:val="00c01756"/>
    <w:pPr>
      <w:ind w:left="280" w:hanging="0"/>
    </w:pPr>
    <w:rPr>
      <w:rFonts w:cs="Calibri" w:cstheme="minorHAnsi"/>
      <w:sz w:val="20"/>
      <w:szCs w:val="20"/>
    </w:rPr>
  </w:style>
  <w:style w:type="paragraph" w:styleId="Style23" w:customStyle="1">
    <w:name w:val="Раздел регламента"/>
    <w:basedOn w:val="Normal"/>
    <w:qFormat/>
    <w:rsid w:val="00e228fa"/>
    <w:pPr/>
    <w:rPr/>
  </w:style>
  <w:style w:type="paragraph" w:styleId="Style24" w:customStyle="1">
    <w:name w:val="Приложение к регламенту"/>
    <w:basedOn w:val="Normal"/>
    <w:qFormat/>
    <w:rsid w:val="00e228fa"/>
    <w:pPr>
      <w:jc w:val="right"/>
    </w:pPr>
    <w:rPr/>
  </w:style>
  <w:style w:type="paragraph" w:styleId="TOC2">
    <w:name w:val="TOC 2"/>
    <w:basedOn w:val="Normal"/>
    <w:next w:val="Normal"/>
    <w:autoRedefine/>
    <w:uiPriority w:val="39"/>
    <w:rsid w:val="00c01756"/>
    <w:pPr>
      <w:spacing w:before="240" w:after="0"/>
    </w:pPr>
    <w:rPr>
      <w:rFonts w:cs="Calibri" w:cstheme="minorHAnsi"/>
      <w:b/>
      <w:bCs/>
      <w:sz w:val="20"/>
      <w:szCs w:val="20"/>
    </w:rPr>
  </w:style>
  <w:style w:type="paragraph" w:styleId="BalloonText">
    <w:name w:val="Balloon Text"/>
    <w:basedOn w:val="Normal"/>
    <w:semiHidden/>
    <w:qFormat/>
    <w:rsid w:val="00197c91"/>
    <w:pPr/>
    <w:rPr>
      <w:rFonts w:ascii="Tahoma" w:hAnsi="Tahoma" w:cs="Tahoma"/>
      <w:sz w:val="16"/>
      <w:szCs w:val="16"/>
    </w:rPr>
  </w:style>
  <w:style w:type="paragraph" w:styleId="Annotationtext">
    <w:name w:val="annotation text"/>
    <w:basedOn w:val="Normal"/>
    <w:link w:val="Style11"/>
    <w:semiHidden/>
    <w:qFormat/>
    <w:rsid w:val="00b714b0"/>
    <w:pPr/>
    <w:rPr>
      <w:sz w:val="20"/>
      <w:szCs w:val="20"/>
    </w:rPr>
  </w:style>
  <w:style w:type="paragraph" w:styleId="Annotationsubject">
    <w:name w:val="annotation subject"/>
    <w:basedOn w:val="Annotationtext"/>
    <w:next w:val="Annotationtext"/>
    <w:semiHidden/>
    <w:qFormat/>
    <w:rsid w:val="00b714b0"/>
    <w:pPr/>
    <w:rPr>
      <w:b/>
      <w:bCs/>
    </w:rPr>
  </w:style>
  <w:style w:type="paragraph" w:styleId="16" w:customStyle="1">
    <w:name w:val="Обычный (веб)1"/>
    <w:basedOn w:val="Normal"/>
    <w:uiPriority w:val="99"/>
    <w:qFormat/>
    <w:rsid w:val="002f559a"/>
    <w:pPr>
      <w:spacing w:beforeAutospacing="1" w:afterAutospacing="1"/>
    </w:pPr>
    <w:rPr>
      <w:rFonts w:ascii="Arial Unicode MS" w:hAnsi="Arial Unicode MS" w:eastAsia="Arial Unicode MS" w:cs="Arial Unicode MS"/>
      <w:sz w:val="24"/>
      <w:szCs w:val="24"/>
    </w:rPr>
  </w:style>
  <w:style w:type="paragraph" w:styleId="TOC9">
    <w:name w:val="TOC 9"/>
    <w:basedOn w:val="Normal"/>
    <w:next w:val="Normal"/>
    <w:autoRedefine/>
    <w:semiHidden/>
    <w:rsid w:val="00f57628"/>
    <w:pPr>
      <w:ind w:left="1960" w:hanging="0"/>
    </w:pPr>
    <w:rPr>
      <w:rFonts w:ascii="Calibri" w:hAnsi="Calibri" w:cs="Calibri" w:asciiTheme="minorHAnsi" w:cstheme="minorHAnsi" w:hAnsiTheme="minorHAnsi"/>
      <w:sz w:val="20"/>
      <w:szCs w:val="20"/>
    </w:rPr>
  </w:style>
  <w:style w:type="paragraph" w:styleId="TOC5">
    <w:name w:val="TOC 5"/>
    <w:basedOn w:val="Normal"/>
    <w:next w:val="Normal"/>
    <w:autoRedefine/>
    <w:semiHidden/>
    <w:rsid w:val="00f57628"/>
    <w:pPr>
      <w:ind w:left="840" w:hanging="0"/>
    </w:pPr>
    <w:rPr>
      <w:rFonts w:ascii="Calibri" w:hAnsi="Calibri" w:cs="Calibri" w:asciiTheme="minorHAnsi" w:cstheme="minorHAnsi" w:hAnsiTheme="minorHAnsi"/>
      <w:sz w:val="20"/>
      <w:szCs w:val="20"/>
    </w:rPr>
  </w:style>
  <w:style w:type="paragraph" w:styleId="TOC4">
    <w:name w:val="TOC 4"/>
    <w:basedOn w:val="Normal"/>
    <w:next w:val="Normal"/>
    <w:autoRedefine/>
    <w:uiPriority w:val="39"/>
    <w:rsid w:val="00c01756"/>
    <w:pPr>
      <w:ind w:left="560" w:hanging="0"/>
    </w:pPr>
    <w:rPr>
      <w:rFonts w:cs="Calibri" w:cstheme="minorHAnsi"/>
      <w:sz w:val="20"/>
      <w:szCs w:val="20"/>
    </w:rPr>
  </w:style>
  <w:style w:type="paragraph" w:styleId="25" w:customStyle="1">
    <w:name w:val="Раздел положения 2"/>
    <w:basedOn w:val="Normal"/>
    <w:qFormat/>
    <w:rsid w:val="002c1e0e"/>
    <w:pPr>
      <w:pageBreakBefore/>
      <w:jc w:val="both"/>
      <w:outlineLvl w:val="0"/>
    </w:pPr>
    <w:rPr>
      <w:b/>
    </w:rPr>
  </w:style>
  <w:style w:type="paragraph" w:styleId="Style25" w:customStyle="1">
    <w:name w:val="Знак Знак Знак Знак Знак Знак Знак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NoSpacing">
    <w:name w:val="No Spacing"/>
    <w:basedOn w:val="Normal"/>
    <w:uiPriority w:val="1"/>
    <w:qFormat/>
    <w:rsid w:val="00d22f6d"/>
    <w:pPr>
      <w:spacing w:lineRule="auto" w:line="360"/>
    </w:pPr>
    <w:rPr>
      <w:rFonts w:eastAsia="Calibri"/>
      <w:sz w:val="24"/>
      <w:szCs w:val="24"/>
    </w:rPr>
  </w:style>
  <w:style w:type="paragraph" w:styleId="Caption1111111" w:customStyle="1">
    <w:name w:val="caption1111111"/>
    <w:basedOn w:val="Normal"/>
    <w:next w:val="Normal"/>
    <w:uiPriority w:val="35"/>
    <w:qFormat/>
    <w:rsid w:val="00d22f6d"/>
    <w:pPr/>
    <w:rPr>
      <w:rFonts w:eastAsia="Calibri"/>
      <w:b/>
      <w:bCs/>
      <w:color w:val="4F81BD"/>
      <w:sz w:val="18"/>
      <w:szCs w:val="18"/>
    </w:rPr>
  </w:style>
  <w:style w:type="paragraph" w:styleId="Subtitle">
    <w:name w:val="Subtitle"/>
    <w:basedOn w:val="Normal"/>
    <w:next w:val="Normal"/>
    <w:link w:val="Style2"/>
    <w:uiPriority w:val="11"/>
    <w:qFormat/>
    <w:rsid w:val="00d22f6d"/>
    <w:pPr>
      <w:ind w:left="1066" w:firstLine="709"/>
    </w:pPr>
    <w:rPr>
      <w:rFonts w:ascii="Cambria" w:hAnsi="Cambria"/>
      <w:i/>
      <w:iCs/>
      <w:color w:val="4F81BD"/>
      <w:spacing w:val="15"/>
      <w:sz w:val="24"/>
      <w:szCs w:val="24"/>
      <w:lang w:val="x-none" w:eastAsia="x-none"/>
    </w:rPr>
  </w:style>
  <w:style w:type="paragraph" w:styleId="ListParagraph">
    <w:name w:val="List Paragraph"/>
    <w:basedOn w:val="Normal"/>
    <w:link w:val="Style7"/>
    <w:uiPriority w:val="34"/>
    <w:qFormat/>
    <w:rsid w:val="00d22f6d"/>
    <w:pPr>
      <w:spacing w:before="0" w:after="0"/>
      <w:ind w:left="720" w:hanging="0"/>
      <w:contextualSpacing/>
    </w:pPr>
    <w:rPr>
      <w:rFonts w:eastAsia="Calibri"/>
      <w:sz w:val="24"/>
      <w:szCs w:val="24"/>
    </w:rPr>
  </w:style>
  <w:style w:type="paragraph" w:styleId="Quote">
    <w:name w:val="Quote"/>
    <w:basedOn w:val="Normal"/>
    <w:next w:val="Normal"/>
    <w:link w:val="21"/>
    <w:uiPriority w:val="29"/>
    <w:qFormat/>
    <w:rsid w:val="00d22f6d"/>
    <w:pPr/>
    <w:rPr>
      <w:rFonts w:ascii="Calibri" w:hAnsi="Calibri" w:eastAsia="Calibri"/>
      <w:i/>
      <w:iCs/>
      <w:color w:val="000000"/>
      <w:sz w:val="20"/>
      <w:szCs w:val="20"/>
      <w:lang w:val="x-none" w:eastAsia="x-none"/>
    </w:rPr>
  </w:style>
  <w:style w:type="paragraph" w:styleId="IntenseQuote">
    <w:name w:val="Intense Quote"/>
    <w:basedOn w:val="Normal"/>
    <w:next w:val="Normal"/>
    <w:link w:val="Style3"/>
    <w:uiPriority w:val="30"/>
    <w:qFormat/>
    <w:rsid w:val="00d22f6d"/>
    <w:pPr>
      <w:pBdr>
        <w:bottom w:val="single" w:sz="4" w:space="4" w:color="4F81BD"/>
      </w:pBdr>
      <w:spacing w:before="200" w:after="280"/>
      <w:ind w:left="936" w:right="936" w:hanging="0"/>
    </w:pPr>
    <w:rPr>
      <w:rFonts w:ascii="Calibri" w:hAnsi="Calibri" w:eastAsia="Calibri"/>
      <w:b/>
      <w:bCs/>
      <w:i/>
      <w:iCs/>
      <w:color w:val="4F81BD"/>
      <w:sz w:val="20"/>
      <w:szCs w:val="20"/>
      <w:lang w:val="x-none" w:eastAsia="x-none"/>
    </w:rPr>
  </w:style>
  <w:style w:type="paragraph" w:styleId="IndexHeading">
    <w:name w:val="Index Heading"/>
    <w:basedOn w:val="Style16"/>
    <w:pPr/>
    <w:rPr/>
  </w:style>
  <w:style w:type="paragraph" w:styleId="TOCHeading">
    <w:name w:val="TOC Heading"/>
    <w:basedOn w:val="Heading1"/>
    <w:next w:val="Normal"/>
    <w:uiPriority w:val="39"/>
    <w:qFormat/>
    <w:rsid w:val="00d22f6d"/>
    <w:pPr>
      <w:keepLines/>
      <w:spacing w:before="480" w:after="60"/>
      <w:outlineLvl w:val="9"/>
    </w:pPr>
    <w:rPr>
      <w:rFonts w:ascii="Cambria" w:hAnsi="Cambria"/>
      <w:bCs/>
      <w:color w:val="365F91"/>
    </w:rPr>
  </w:style>
  <w:style w:type="paragraph" w:styleId="E-mailSignature">
    <w:name w:val="E-mail Signature"/>
    <w:basedOn w:val="Normal"/>
    <w:link w:val="Style4"/>
    <w:uiPriority w:val="99"/>
    <w:unhideWhenUsed/>
    <w:qFormat/>
    <w:rsid w:val="00d22f6d"/>
    <w:pPr/>
    <w:rPr>
      <w:rFonts w:eastAsia="Calibri"/>
      <w:sz w:val="24"/>
      <w:szCs w:val="24"/>
      <w:lang w:val="x-none" w:eastAsia="x-none"/>
    </w:rPr>
  </w:style>
  <w:style w:type="paragraph" w:styleId="Style26" w:customStyle="1">
    <w:name w:val="Знак"/>
    <w:basedOn w:val="Normal"/>
    <w:qFormat/>
    <w:rsid w:val="00d22f6d"/>
    <w:pPr>
      <w:spacing w:lineRule="exact" w:line="240" w:before="0" w:after="160"/>
    </w:pPr>
    <w:rPr>
      <w:rFonts w:ascii="Verdana" w:hAnsi="Verdana" w:cs="Verdana"/>
      <w:sz w:val="20"/>
      <w:szCs w:val="20"/>
      <w:lang w:val="en-US" w:eastAsia="en-US"/>
    </w:rPr>
  </w:style>
  <w:style w:type="paragraph" w:styleId="34" w:customStyle="1">
    <w:name w:val="Нумерованный список ур3"/>
    <w:basedOn w:val="Normal"/>
    <w:qFormat/>
    <w:rsid w:val="00d22f6d"/>
    <w:pPr>
      <w:numPr>
        <w:ilvl w:val="2"/>
        <w:numId w:val="2"/>
      </w:numPr>
      <w:jc w:val="both"/>
    </w:pPr>
    <w:rPr>
      <w:rFonts w:ascii="Garamond" w:hAnsi="Garamond"/>
      <w:sz w:val="24"/>
      <w:szCs w:val="20"/>
    </w:rPr>
  </w:style>
  <w:style w:type="paragraph" w:styleId="41" w:customStyle="1">
    <w:name w:val="Маркированный список 41"/>
    <w:basedOn w:val="Normal"/>
    <w:qFormat/>
    <w:rsid w:val="00d22f6d"/>
    <w:pPr>
      <w:numPr>
        <w:ilvl w:val="0"/>
        <w:numId w:val="2"/>
      </w:numPr>
      <w:spacing w:before="120" w:after="0"/>
      <w:jc w:val="both"/>
    </w:pPr>
    <w:rPr>
      <w:rFonts w:ascii="Garamond" w:hAnsi="Garamond"/>
      <w:sz w:val="24"/>
      <w:szCs w:val="20"/>
    </w:rPr>
  </w:style>
  <w:style w:type="paragraph" w:styleId="26" w:customStyle="1">
    <w:name w:val="Нумерованный список ур2"/>
    <w:basedOn w:val="Normal"/>
    <w:qFormat/>
    <w:rsid w:val="00d22f6d"/>
    <w:pPr>
      <w:numPr>
        <w:ilvl w:val="1"/>
        <w:numId w:val="2"/>
      </w:numPr>
      <w:spacing w:before="120" w:after="0"/>
      <w:jc w:val="both"/>
    </w:pPr>
    <w:rPr>
      <w:rFonts w:ascii="Garamond" w:hAnsi="Garamond"/>
      <w:sz w:val="24"/>
      <w:szCs w:val="20"/>
    </w:rPr>
  </w:style>
  <w:style w:type="paragraph" w:styleId="Revision">
    <w:name w:val="Revision"/>
    <w:uiPriority w:val="99"/>
    <w:semiHidden/>
    <w:qFormat/>
    <w:rsid w:val="00d22f6d"/>
    <w:pPr>
      <w:widowControl/>
      <w:suppressAutoHyphens w:val="true"/>
      <w:bidi w:val="0"/>
      <w:spacing w:before="0" w:after="0"/>
      <w:jc w:val="left"/>
    </w:pPr>
    <w:rPr>
      <w:rFonts w:ascii="Times New Roman" w:hAnsi="Times New Roman" w:eastAsia="Calibri" w:cs="Times New Roman"/>
      <w:color w:val="auto"/>
      <w:kern w:val="0"/>
      <w:sz w:val="24"/>
      <w:szCs w:val="24"/>
      <w:lang w:val="ru-RU" w:eastAsia="ru-RU" w:bidi="ar-SA"/>
    </w:rPr>
  </w:style>
  <w:style w:type="paragraph" w:styleId="ConsPlusNormal" w:customStyle="1">
    <w:name w:val="ConsPlusNormal"/>
    <w:qFormat/>
    <w:rsid w:val="00d22f6d"/>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35" w:customStyle="1">
    <w:name w:val="Знак Знак3 Знак Знак"/>
    <w:basedOn w:val="Normal"/>
    <w:qFormat/>
    <w:rsid w:val="00d22f6d"/>
    <w:pPr>
      <w:spacing w:lineRule="exact" w:line="240" w:before="0" w:after="160"/>
      <w:jc w:val="both"/>
    </w:pPr>
    <w:rPr>
      <w:rFonts w:ascii="Verdana" w:hAnsi="Verdana" w:cs="Verdana"/>
      <w:sz w:val="22"/>
      <w:szCs w:val="22"/>
      <w:lang w:val="en-US" w:eastAsia="en-US"/>
    </w:rPr>
  </w:style>
  <w:style w:type="paragraph" w:styleId="Style27" w:customStyle="1">
    <w:name w:val="Пункт"/>
    <w:basedOn w:val="Normal"/>
    <w:qFormat/>
    <w:rsid w:val="00d22f6d"/>
    <w:pPr>
      <w:widowControl w:val="false"/>
      <w:tabs>
        <w:tab w:val="clear" w:pos="708"/>
        <w:tab w:val="left" w:pos="1134" w:leader="none"/>
      </w:tabs>
      <w:spacing w:lineRule="auto" w:line="360" w:before="120" w:after="0"/>
      <w:ind w:left="1134" w:right="800" w:hanging="1134"/>
      <w:jc w:val="both"/>
    </w:pPr>
    <w:rPr>
      <w:rFonts w:ascii="Arial" w:hAnsi="Arial"/>
      <w:b/>
      <w:i/>
      <w:szCs w:val="20"/>
    </w:rPr>
  </w:style>
  <w:style w:type="paragraph" w:styleId="17" w:customStyle="1">
    <w:name w:val="Абзац списка1"/>
    <w:basedOn w:val="Normal"/>
    <w:qFormat/>
    <w:rsid w:val="00d22f6d"/>
    <w:pPr>
      <w:spacing w:lineRule="auto" w:line="276" w:before="0" w:after="200"/>
      <w:ind w:left="720" w:hanging="0"/>
      <w:contextualSpacing/>
    </w:pPr>
    <w:rPr>
      <w:rFonts w:ascii="Calibri" w:hAnsi="Calibri"/>
      <w:sz w:val="22"/>
      <w:szCs w:val="22"/>
      <w:lang w:eastAsia="en-US"/>
    </w:rPr>
  </w:style>
  <w:style w:type="paragraph" w:styleId="Style28" w:customStyle="1">
    <w:name w:val="Таблица"/>
    <w:basedOn w:val="Normal"/>
    <w:qFormat/>
    <w:rsid w:val="0041356c"/>
    <w:pPr>
      <w:keepNext w:val="true"/>
      <w:spacing w:before="60" w:after="60"/>
      <w:jc w:val="center"/>
    </w:pPr>
    <w:rPr>
      <w:rFonts w:eastAsia="Calibri"/>
      <w:b/>
      <w:sz w:val="24"/>
      <w:szCs w:val="24"/>
      <w:lang w:val="x-none" w:eastAsia="x-none"/>
    </w:rPr>
  </w:style>
  <w:style w:type="paragraph" w:styleId="Style29" w:customStyle="1">
    <w:name w:val="Таблица шапка"/>
    <w:basedOn w:val="Normal"/>
    <w:qFormat/>
    <w:rsid w:val="00f64089"/>
    <w:pPr>
      <w:keepNext w:val="true"/>
      <w:spacing w:before="40" w:after="40"/>
      <w:ind w:left="57" w:right="57" w:hanging="0"/>
    </w:pPr>
    <w:rPr>
      <w:sz w:val="22"/>
      <w:szCs w:val="26"/>
    </w:rPr>
  </w:style>
  <w:style w:type="paragraph" w:styleId="Style30" w:customStyle="1">
    <w:name w:val="Подподпункт"/>
    <w:basedOn w:val="Style22"/>
    <w:link w:val="Style9"/>
    <w:qFormat/>
    <w:rsid w:val="0025139e"/>
    <w:pPr>
      <w:tabs>
        <w:tab w:val="clear" w:pos="1134"/>
        <w:tab w:val="left" w:pos="5104" w:leader="none"/>
      </w:tabs>
      <w:snapToGrid w:val="true"/>
      <w:spacing w:lineRule="auto" w:line="240" w:before="120" w:after="0"/>
      <w:ind w:left="5104" w:hanging="567"/>
    </w:pPr>
    <w:rPr>
      <w:sz w:val="26"/>
      <w:szCs w:val="26"/>
      <w:lang w:val="ru-RU" w:eastAsia="ru-RU"/>
    </w:rPr>
  </w:style>
  <w:style w:type="paragraph" w:styleId="Style31" w:customStyle="1">
    <w:name w:val="УРОВЕНЬ_(а)"/>
    <w:basedOn w:val="ListParagraph"/>
    <w:qFormat/>
    <w:rsid w:val="00b56f46"/>
    <w:pPr>
      <w:numPr>
        <w:ilvl w:val="3"/>
        <w:numId w:val="4"/>
      </w:numPr>
      <w:spacing w:lineRule="exact" w:line="360" w:before="120" w:after="0"/>
      <w:contextualSpacing w:val="false"/>
      <w:jc w:val="both"/>
      <w:outlineLvl w:val="3"/>
    </w:pPr>
    <w:rPr>
      <w:sz w:val="26"/>
      <w:szCs w:val="28"/>
      <w:lang w:eastAsia="en-US"/>
    </w:rPr>
  </w:style>
  <w:style w:type="paragraph" w:styleId="-" w:customStyle="1">
    <w:name w:val="УРОВЕНЬ_-"/>
    <w:basedOn w:val="ListParagraph"/>
    <w:qFormat/>
    <w:rsid w:val="00b56f46"/>
    <w:pPr>
      <w:numPr>
        <w:ilvl w:val="4"/>
        <w:numId w:val="4"/>
      </w:numPr>
      <w:spacing w:lineRule="exact" w:line="360" w:before="120" w:after="0"/>
      <w:contextualSpacing w:val="false"/>
      <w:jc w:val="both"/>
      <w:outlineLvl w:val="4"/>
    </w:pPr>
    <w:rPr>
      <w:sz w:val="26"/>
      <w:szCs w:val="28"/>
      <w:lang w:eastAsia="en-US"/>
    </w:rPr>
  </w:style>
  <w:style w:type="paragraph" w:styleId="27" w:customStyle="1">
    <w:name w:val="УРОВЕНЬ_Абзац_тип2"/>
    <w:basedOn w:val="ListParagraph"/>
    <w:qFormat/>
    <w:rsid w:val="00b56f46"/>
    <w:pPr>
      <w:numPr>
        <w:ilvl w:val="6"/>
        <w:numId w:val="4"/>
      </w:numPr>
      <w:spacing w:lineRule="exact" w:line="360" w:before="120" w:after="0"/>
      <w:contextualSpacing w:val="false"/>
      <w:jc w:val="both"/>
    </w:pPr>
    <w:rPr>
      <w:sz w:val="26"/>
      <w:szCs w:val="28"/>
      <w:lang w:eastAsia="en-US"/>
    </w:rPr>
  </w:style>
  <w:style w:type="paragraph" w:styleId="36" w:customStyle="1">
    <w:name w:val="УРОВЕНЬ_Абзац_тип3"/>
    <w:basedOn w:val="ListParagraph"/>
    <w:link w:val="31"/>
    <w:qFormat/>
    <w:rsid w:val="00b56f46"/>
    <w:pPr>
      <w:numPr>
        <w:ilvl w:val="7"/>
        <w:numId w:val="4"/>
      </w:numPr>
      <w:spacing w:lineRule="exact" w:line="360" w:before="120" w:after="0"/>
      <w:contextualSpacing w:val="false"/>
      <w:jc w:val="both"/>
    </w:pPr>
    <w:rPr>
      <w:sz w:val="26"/>
      <w:szCs w:val="28"/>
      <w:lang w:eastAsia="en-US"/>
    </w:rPr>
  </w:style>
  <w:style w:type="paragraph" w:styleId="Style32" w:customStyle="1">
    <w:name w:val="УРОВЕНЬ_Подпись"/>
    <w:basedOn w:val="ListParagraph"/>
    <w:qFormat/>
    <w:rsid w:val="00b56f46"/>
    <w:pPr>
      <w:keepNext w:val="true"/>
      <w:numPr>
        <w:ilvl w:val="5"/>
        <w:numId w:val="4"/>
      </w:numPr>
      <w:spacing w:lineRule="exact" w:line="360" w:before="120" w:after="120"/>
      <w:contextualSpacing w:val="false"/>
      <w:jc w:val="right"/>
      <w:outlineLvl w:val="3"/>
    </w:pPr>
    <w:rPr>
      <w:sz w:val="26"/>
      <w:szCs w:val="28"/>
      <w:lang w:eastAsia="en-US"/>
    </w:rPr>
  </w:style>
  <w:style w:type="paragraph" w:styleId="18" w:customStyle="1">
    <w:name w:val="Стиль Заголовок 1 + по ширине"/>
    <w:basedOn w:val="Heading1"/>
    <w:qFormat/>
    <w:rsid w:val="005773b2"/>
    <w:pPr>
      <w:keepLines/>
      <w:tabs>
        <w:tab w:val="clear" w:pos="0"/>
        <w:tab w:val="left" w:pos="567" w:leader="none"/>
      </w:tabs>
      <w:spacing w:before="480" w:after="240"/>
      <w:ind w:left="567" w:hanging="567"/>
      <w:jc w:val="both"/>
    </w:pPr>
    <w:rPr>
      <w:rFonts w:ascii="Arial" w:hAnsi="Arial" w:eastAsia="Times New Roman"/>
      <w:bCs/>
      <w:kern w:val="2"/>
      <w:sz w:val="40"/>
      <w:szCs w:val="20"/>
      <w:lang w:val="ru-RU" w:eastAsia="ru-RU"/>
    </w:rPr>
  </w:style>
  <w:style w:type="paragraph" w:styleId="EndnoteText">
    <w:name w:val="Endnote Text"/>
    <w:basedOn w:val="Normal"/>
    <w:link w:val="Style12"/>
    <w:rsid w:val="003879d4"/>
    <w:pPr/>
    <w:rPr>
      <w:sz w:val="20"/>
      <w:szCs w:val="20"/>
    </w:rPr>
  </w:style>
  <w:style w:type="paragraph" w:styleId="28" w:customStyle="1">
    <w:name w:val="Заголовок 2 КВВ"/>
    <w:basedOn w:val="Normal"/>
    <w:qFormat/>
    <w:rsid w:val="00cb35e8"/>
    <w:pPr>
      <w:keepNext w:val="true"/>
      <w:numPr>
        <w:ilvl w:val="0"/>
        <w:numId w:val="5"/>
      </w:numPr>
      <w:spacing w:before="120" w:after="120"/>
      <w:jc w:val="both"/>
      <w:outlineLvl w:val="0"/>
    </w:pPr>
    <w:rPr>
      <w:b/>
      <w:kern w:val="2"/>
      <w:sz w:val="24"/>
      <w:szCs w:val="20"/>
      <w:lang w:eastAsia="x-none"/>
    </w:rPr>
  </w:style>
  <w:style w:type="paragraph" w:styleId="Style33" w:customStyle="1">
    <w:name w:val="Таблица текст"/>
    <w:basedOn w:val="Normal"/>
    <w:qFormat/>
    <w:rsid w:val="00343e95"/>
    <w:pPr>
      <w:spacing w:before="40" w:after="40"/>
      <w:ind w:left="57" w:right="57" w:hanging="0"/>
    </w:pPr>
    <w:rPr>
      <w:sz w:val="24"/>
      <w:szCs w:val="26"/>
    </w:rPr>
  </w:style>
  <w:style w:type="paragraph" w:styleId="NormalWeb">
    <w:name w:val="Normal (Web)"/>
    <w:basedOn w:val="Normal"/>
    <w:uiPriority w:val="99"/>
    <w:unhideWhenUsed/>
    <w:qFormat/>
    <w:rsid w:val="00265d9f"/>
    <w:pPr>
      <w:spacing w:beforeAutospacing="1" w:afterAutospacing="1"/>
    </w:pPr>
    <w:rPr>
      <w:sz w:val="24"/>
      <w:szCs w:val="24"/>
    </w:rPr>
  </w:style>
  <w:style w:type="paragraph" w:styleId="19" w:customStyle="1">
    <w:name w:val="УРОВЕНЬ_1."/>
    <w:basedOn w:val="ListParagraph"/>
    <w:link w:val="12"/>
    <w:qFormat/>
    <w:rsid w:val="004a17ae"/>
    <w:pPr>
      <w:keepNext w:val="true"/>
      <w:keepLines/>
      <w:spacing w:lineRule="auto" w:line="276" w:before="240" w:after="120"/>
      <w:ind w:left="0" w:hanging="0"/>
      <w:contextualSpacing w:val="false"/>
      <w:jc w:val="both"/>
      <w:outlineLvl w:val="0"/>
    </w:pPr>
    <w:rPr>
      <w:caps/>
      <w:sz w:val="28"/>
      <w:szCs w:val="28"/>
      <w:lang w:eastAsia="en-US"/>
    </w:rPr>
  </w:style>
  <w:style w:type="paragraph" w:styleId="TOC6">
    <w:name w:val="TOC 6"/>
    <w:basedOn w:val="Normal"/>
    <w:next w:val="Normal"/>
    <w:autoRedefine/>
    <w:unhideWhenUsed/>
    <w:rsid w:val="00d849aa"/>
    <w:pPr>
      <w:ind w:left="1120" w:hanging="0"/>
    </w:pPr>
    <w:rPr>
      <w:rFonts w:ascii="Calibri" w:hAnsi="Calibri" w:cs="Calibri" w:asciiTheme="minorHAnsi" w:cstheme="minorHAnsi" w:hAnsiTheme="minorHAnsi"/>
      <w:sz w:val="20"/>
      <w:szCs w:val="20"/>
    </w:rPr>
  </w:style>
  <w:style w:type="paragraph" w:styleId="TOC7">
    <w:name w:val="TOC 7"/>
    <w:basedOn w:val="Normal"/>
    <w:next w:val="Normal"/>
    <w:autoRedefine/>
    <w:unhideWhenUsed/>
    <w:rsid w:val="00d849aa"/>
    <w:pPr>
      <w:ind w:left="1400" w:hanging="0"/>
    </w:pPr>
    <w:rPr>
      <w:rFonts w:ascii="Calibri" w:hAnsi="Calibri" w:cs="Calibri" w:asciiTheme="minorHAnsi" w:cstheme="minorHAnsi" w:hAnsiTheme="minorHAnsi"/>
      <w:sz w:val="20"/>
      <w:szCs w:val="20"/>
    </w:rPr>
  </w:style>
  <w:style w:type="paragraph" w:styleId="TOC8">
    <w:name w:val="TOC 8"/>
    <w:basedOn w:val="Normal"/>
    <w:next w:val="Normal"/>
    <w:autoRedefine/>
    <w:unhideWhenUsed/>
    <w:rsid w:val="00d849aa"/>
    <w:pPr>
      <w:ind w:left="1680" w:hanging="0"/>
    </w:pPr>
    <w:rPr>
      <w:rFonts w:ascii="Calibri" w:hAnsi="Calibri" w:cs="Calibri" w:asciiTheme="minorHAnsi" w:cstheme="minorHAnsi" w:hAnsiTheme="minorHAnsi"/>
      <w:sz w:val="20"/>
      <w:szCs w:val="20"/>
    </w:rPr>
  </w:style>
  <w:style w:type="paragraph" w:styleId="Style34" w:customStyle="1">
    <w:name w:val="Содержимое врезки"/>
    <w:basedOn w:val="Normal"/>
    <w:qFormat/>
    <w:pPr/>
    <w:rPr/>
  </w:style>
  <w:style w:type="paragraph" w:styleId="Style35" w:customStyle="1">
    <w:name w:val="Содержимое таблицы"/>
    <w:basedOn w:val="Normal"/>
    <w:qFormat/>
    <w:pPr>
      <w:widowControl w:val="false"/>
      <w:suppressLineNumbers/>
    </w:pPr>
    <w:rPr/>
  </w:style>
  <w:style w:type="paragraph" w:styleId="Style36" w:customStyle="1">
    <w:name w:val="Заголовок таблицы"/>
    <w:basedOn w:val="Style35"/>
    <w:qFormat/>
    <w:pPr>
      <w:jc w:val="center"/>
    </w:pPr>
    <w:rPr>
      <w:b/>
      <w:bCs/>
    </w:rPr>
  </w:style>
  <w:style w:type="paragraph" w:styleId="Typography5vy1f47" w:customStyle="1">
    <w:name w:val="_typography_5vy1f_47"/>
    <w:basedOn w:val="Normal"/>
    <w:qFormat/>
    <w:rsid w:val="002478e6"/>
    <w:pPr>
      <w:suppressAutoHyphens w:val="false"/>
      <w:spacing w:beforeAutospacing="1" w:afterAutospacing="1"/>
    </w:pPr>
    <w:rPr>
      <w:sz w:val="24"/>
      <w:szCs w:val="24"/>
    </w:rPr>
  </w:style>
  <w:style w:type="numbering" w:styleId="NoList" w:default="1">
    <w:name w:val="No List"/>
    <w:uiPriority w:val="99"/>
    <w:semiHidden/>
    <w:unhideWhenUsed/>
    <w:qFormat/>
  </w:style>
  <w:style w:type="numbering" w:styleId="110" w:customStyle="1">
    <w:name w:val="Стиль1"/>
    <w:uiPriority w:val="99"/>
    <w:qFormat/>
    <w:rsid w:val="00f001e4"/>
  </w:style>
  <w:style w:type="numbering" w:styleId="29" w:customStyle="1">
    <w:name w:val="Стиль2"/>
    <w:uiPriority w:val="99"/>
    <w:qFormat/>
    <w:rsid w:val="006629c9"/>
  </w:style>
  <w:style w:type="numbering" w:styleId="13953936751" w:customStyle="1">
    <w:name w:val="13953936751"/>
    <w:qFormat/>
  </w:style>
  <w:style w:type="numbering" w:styleId="29114184201" w:customStyle="1">
    <w:name w:val="29114184201"/>
    <w:qFormat/>
  </w:style>
  <w:style w:type="numbering" w:styleId="35399862001" w:customStyle="1">
    <w:name w:val="35399862001"/>
    <w:qFormat/>
  </w:style>
  <w:style w:type="numbering" w:styleId="7194423311" w:customStyle="1">
    <w:name w:val="7194423311"/>
    <w:qFormat/>
  </w:style>
  <w:style w:type="numbering" w:styleId="17698076531" w:customStyle="1">
    <w:name w:val="17698076531"/>
    <w:qFormat/>
  </w:style>
  <w:style w:type="numbering" w:styleId="39929904321" w:customStyle="1">
    <w:name w:val="39929904321"/>
    <w:qFormat/>
  </w:style>
  <w:style w:type="numbering" w:styleId="12296921801" w:customStyle="1">
    <w:name w:val="12296921801"/>
    <w:qFormat/>
  </w:style>
  <w:style w:type="numbering" w:styleId="711393871" w:customStyle="1">
    <w:name w:val="711393871"/>
    <w:qFormat/>
  </w:style>
  <w:style w:type="numbering" w:styleId="16628573361" w:customStyle="1">
    <w:name w:val="16628573361"/>
    <w:qFormat/>
  </w:style>
  <w:style w:type="numbering" w:styleId="11266869451" w:customStyle="1">
    <w:name w:val="11266869451"/>
    <w:qFormat/>
  </w:style>
  <w:style w:type="numbering" w:styleId="41250963551" w:customStyle="1">
    <w:name w:val="41250963551"/>
    <w:qFormat/>
  </w:style>
  <w:style w:type="numbering" w:styleId="29716271071" w:customStyle="1">
    <w:name w:val="29716271071"/>
    <w:qFormat/>
  </w:style>
  <w:style w:type="numbering" w:styleId="26082192751" w:customStyle="1">
    <w:name w:val="26082192751"/>
    <w:qFormat/>
  </w:style>
  <w:style w:type="numbering" w:styleId="17151565901" w:customStyle="1">
    <w:name w:val="17151565901"/>
    <w:qFormat/>
  </w:style>
  <w:style w:type="numbering" w:styleId="38506623471" w:customStyle="1">
    <w:name w:val="38506623471"/>
    <w:qFormat/>
  </w:style>
  <w:style w:type="numbering" w:styleId="19032517051" w:customStyle="1">
    <w:name w:val="19032517051"/>
    <w:qFormat/>
  </w:style>
  <w:style w:type="numbering" w:styleId="31204768751" w:customStyle="1">
    <w:name w:val="31204768751"/>
    <w:qFormat/>
  </w:style>
  <w:style w:type="numbering" w:styleId="26689454341" w:customStyle="1">
    <w:name w:val="26689454341"/>
    <w:qFormat/>
  </w:style>
  <w:style w:type="numbering" w:styleId="38486907081" w:customStyle="1">
    <w:name w:val="38486907081"/>
    <w:qFormat/>
  </w:style>
  <w:style w:type="numbering" w:styleId="4427971631" w:customStyle="1">
    <w:name w:val="4427971631"/>
    <w:qFormat/>
  </w:style>
  <w:style w:type="numbering" w:styleId="11562768351" w:customStyle="1">
    <w:name w:val="11562768351"/>
    <w:qFormat/>
  </w:style>
  <w:style w:type="numbering" w:styleId="17883484911" w:customStyle="1">
    <w:name w:val="17883484911"/>
    <w:qFormat/>
  </w:style>
  <w:style w:type="numbering" w:styleId="17625613791" w:customStyle="1">
    <w:name w:val="17625613791"/>
    <w:qFormat/>
  </w:style>
  <w:style w:type="numbering" w:styleId="6654219631" w:customStyle="1">
    <w:name w:val="6654219631"/>
    <w:qFormat/>
  </w:style>
  <w:style w:type="numbering" w:styleId="41110341111" w:customStyle="1">
    <w:name w:val="41110341111"/>
    <w:qFormat/>
  </w:style>
  <w:style w:type="numbering" w:styleId="41260087821" w:customStyle="1">
    <w:name w:val="41260087821"/>
    <w:qFormat/>
  </w:style>
  <w:style w:type="numbering" w:styleId="3677227881" w:customStyle="1">
    <w:name w:val="3677227881"/>
    <w:qFormat/>
  </w:style>
  <w:style w:type="numbering" w:styleId="31351689521" w:customStyle="1">
    <w:name w:val="31351689521"/>
    <w:qFormat/>
  </w:style>
  <w:style w:type="numbering" w:styleId="4129884461" w:customStyle="1">
    <w:name w:val="4129884461"/>
    <w:qFormat/>
  </w:style>
  <w:style w:type="numbering" w:styleId="22275727351" w:customStyle="1">
    <w:name w:val="22275727351"/>
    <w:qFormat/>
  </w:style>
  <w:style w:type="numbering" w:styleId="25121892571" w:customStyle="1">
    <w:name w:val="25121892571"/>
    <w:qFormat/>
  </w:style>
  <w:style w:type="numbering" w:styleId="21720456781" w:customStyle="1">
    <w:name w:val="21720456781"/>
    <w:qFormat/>
  </w:style>
  <w:style w:type="numbering" w:styleId="13585504681" w:customStyle="1">
    <w:name w:val="13585504681"/>
    <w:qFormat/>
  </w:style>
  <w:style w:type="numbering" w:styleId="26963849481" w:customStyle="1">
    <w:name w:val="26963849481"/>
    <w:qFormat/>
  </w:style>
  <w:style w:type="numbering" w:styleId="42323043081" w:customStyle="1">
    <w:name w:val="42323043081"/>
    <w:qFormat/>
  </w:style>
  <w:style w:type="numbering" w:styleId="14103624061" w:customStyle="1">
    <w:name w:val="14103624061"/>
    <w:qFormat/>
  </w:style>
  <w:style w:type="numbering" w:styleId="28500120481" w:customStyle="1">
    <w:name w:val="28500120481"/>
    <w:qFormat/>
  </w:style>
  <w:style w:type="numbering" w:styleId="13061452731" w:customStyle="1">
    <w:name w:val="13061452731"/>
    <w:qFormat/>
  </w:style>
  <w:style w:type="numbering" w:styleId="41654158091" w:customStyle="1">
    <w:name w:val="41654158091"/>
    <w:qFormat/>
  </w:style>
  <w:style w:type="numbering" w:styleId="15462091411" w:customStyle="1">
    <w:name w:val="15462091411"/>
    <w:qFormat/>
  </w:style>
  <w:style w:type="numbering" w:styleId="28238061691" w:customStyle="1">
    <w:name w:val="28238061691"/>
    <w:qFormat/>
  </w:style>
  <w:style w:type="numbering" w:styleId="39822630731" w:customStyle="1">
    <w:name w:val="39822630731"/>
    <w:qFormat/>
  </w:style>
  <w:style w:type="numbering" w:styleId="21546776471" w:customStyle="1">
    <w:name w:val="21546776471"/>
    <w:qFormat/>
  </w:style>
  <w:style w:type="numbering" w:styleId="2172061691" w:customStyle="1">
    <w:name w:val="2172061691"/>
    <w:qFormat/>
  </w:style>
  <w:style w:type="numbering" w:styleId="15739055401" w:customStyle="1">
    <w:name w:val="15739055401"/>
    <w:qFormat/>
  </w:style>
  <w:style w:type="numbering" w:styleId="32094524661" w:customStyle="1">
    <w:name w:val="32094524661"/>
    <w:qFormat/>
  </w:style>
  <w:style w:type="numbering" w:styleId="14752697621" w:customStyle="1">
    <w:name w:val="14752697621"/>
    <w:qFormat/>
  </w:style>
  <w:style w:type="numbering" w:styleId="41807633191" w:customStyle="1">
    <w:name w:val="41807633191"/>
    <w:qFormat/>
  </w:style>
  <w:style w:type="numbering" w:styleId="32914002911" w:customStyle="1">
    <w:name w:val="32914002911"/>
    <w:qFormat/>
  </w:style>
  <w:style w:type="numbering" w:styleId="16320734761" w:customStyle="1">
    <w:name w:val="16320734761"/>
    <w:qFormat/>
  </w:style>
  <w:style w:type="numbering" w:styleId="8844872181" w:customStyle="1">
    <w:name w:val="8844872181"/>
    <w:qFormat/>
  </w:style>
  <w:style w:type="numbering" w:styleId="31205428971" w:customStyle="1">
    <w:name w:val="31205428971"/>
    <w:qFormat/>
  </w:style>
  <w:style w:type="numbering" w:styleId="42937002461" w:customStyle="1">
    <w:name w:val="42937002461"/>
    <w:qFormat/>
  </w:style>
  <w:style w:type="numbering" w:styleId="5342065661" w:customStyle="1">
    <w:name w:val="5342065661"/>
    <w:qFormat/>
  </w:style>
  <w:style w:type="numbering" w:styleId="33672571851" w:customStyle="1">
    <w:name w:val="33672571851"/>
    <w:qFormat/>
  </w:style>
  <w:style w:type="numbering" w:styleId="13142364801" w:customStyle="1">
    <w:name w:val="13142364801"/>
    <w:qFormat/>
  </w:style>
  <w:style w:type="numbering" w:styleId="1191647711" w:customStyle="1">
    <w:name w:val="1191647711"/>
    <w:qFormat/>
  </w:style>
  <w:style w:type="numbering" w:styleId="6376966961">
    <w:name w:val="6376966961"/>
    <w:qFormat/>
  </w:style>
  <w:style w:type="numbering" w:styleId="29768551741">
    <w:name w:val="29768551741"/>
    <w:qFormat/>
  </w:style>
  <w:style w:type="numbering" w:styleId="24847141531">
    <w:name w:val="24847141531"/>
    <w:qFormat/>
  </w:style>
  <w:style w:type="numbering" w:styleId="8935560671">
    <w:name w:val="8935560671"/>
    <w:qFormat/>
  </w:style>
  <w:style w:type="numbering" w:styleId="22908553681">
    <w:name w:val="22908553681"/>
    <w:qFormat/>
  </w:style>
  <w:style w:type="numbering" w:styleId="25412127661">
    <w:name w:val="25412127661"/>
    <w:qFormat/>
  </w:style>
  <w:style w:type="numbering" w:styleId="863386261">
    <w:name w:val="863386261"/>
    <w:qFormat/>
  </w:style>
  <w:style w:type="numbering" w:styleId="2990651421">
    <w:name w:val="2990651421"/>
    <w:qFormat/>
  </w:style>
  <w:style w:type="numbering" w:styleId="42791935521">
    <w:name w:val="42791935521"/>
    <w:qFormat/>
  </w:style>
  <w:style w:type="numbering" w:styleId="21888430161">
    <w:name w:val="21888430161"/>
    <w:qFormat/>
  </w:style>
  <w:style w:type="numbering" w:styleId="35907862261">
    <w:name w:val="35907862261"/>
    <w:qFormat/>
  </w:style>
  <w:style w:type="numbering" w:styleId="24391469501">
    <w:name w:val="24391469501"/>
    <w:qFormat/>
  </w:style>
  <w:style w:type="numbering" w:styleId="8266506471">
    <w:name w:val="8266506471"/>
    <w:qFormat/>
  </w:style>
  <w:style w:type="numbering" w:styleId="25459793081">
    <w:name w:val="25459793081"/>
    <w:qFormat/>
  </w:style>
  <w:style w:type="numbering" w:styleId="13351466691">
    <w:name w:val="13351466691"/>
    <w:qFormat/>
  </w:style>
  <w:style w:type="numbering" w:styleId="37283496081">
    <w:name w:val="37283496081"/>
    <w:qFormat/>
  </w:style>
  <w:style w:type="numbering" w:styleId="17169769781">
    <w:name w:val="17169769781"/>
    <w:qFormat/>
  </w:style>
  <w:style w:type="numbering" w:styleId="6258337471">
    <w:name w:val="6258337471"/>
    <w:qFormat/>
  </w:style>
  <w:style w:type="numbering" w:styleId="22578681851">
    <w:name w:val="22578681851"/>
    <w:qFormat/>
  </w:style>
  <w:style w:type="numbering" w:styleId="2657920571">
    <w:name w:val="2657920571"/>
    <w:qFormat/>
  </w:style>
  <w:style w:type="numbering" w:styleId="3979250111">
    <w:name w:val="3979250111"/>
    <w:qFormat/>
  </w:style>
  <w:style w:type="numbering" w:styleId="28896658261">
    <w:name w:val="28896658261"/>
    <w:qFormat/>
  </w:style>
  <w:style w:type="numbering" w:styleId="25041421021">
    <w:name w:val="25041421021"/>
    <w:qFormat/>
  </w:style>
  <w:style w:type="numbering" w:styleId="16871454171">
    <w:name w:val="16871454171"/>
    <w:qFormat/>
  </w:style>
  <w:style w:type="numbering" w:styleId="544478531">
    <w:name w:val="544478531"/>
    <w:qFormat/>
  </w:style>
  <w:style w:type="numbering" w:styleId="3967071121">
    <w:name w:val="3967071121"/>
    <w:qFormat/>
  </w:style>
  <w:style w:type="numbering" w:styleId="25518797061">
    <w:name w:val="25518797061"/>
    <w:qFormat/>
  </w:style>
  <w:style w:type="numbering" w:styleId="18717765771">
    <w:name w:val="18717765771"/>
    <w:qFormat/>
  </w:style>
  <w:style w:type="table" w:default="1" w:styleId="a5">
    <w:name w:val="Normal Table"/>
    <w:uiPriority w:val="99"/>
    <w:semiHidden/>
    <w:unhideWhenUsed/>
    <w:tblPr>
      <w:tblCellMar>
        <w:top w:w="0" w:type="dxa"/>
        <w:left w:w="108" w:type="dxa"/>
        <w:bottom w:w="0" w:type="dxa"/>
        <w:right w:w="108" w:type="dxa"/>
      </w:tblCellMar>
    </w:tblPr>
  </w:style>
  <w:style w:type="table" w:styleId="affff8">
    <w:name w:val="Table Grid"/>
    <w:basedOn w:val="a5"/>
    <w:uiPriority w:val="39"/>
    <w:rsid w:val="0076353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c">
    <w:name w:val="Сетка таблицы1"/>
    <w:basedOn w:val="a5"/>
    <w:uiPriority w:val="39"/>
    <w:rsid w:val="00214b9f"/>
    <w:rPr>
      <w:rFonts w:asciiTheme="minorHAnsi" w:hAnsiTheme="minorHAnsi" w:eastAsiaTheme="minorHAnsi" w:cstheme="minorBidi"/>
      <w:lang w:eastAsia="en-US"/>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eader" Target="header4.xml"/><Relationship Id="rId6" Type="http://schemas.openxmlformats.org/officeDocument/2006/relationships/header" Target="header5.xml"/><Relationship Id="rId7" Type="http://schemas.openxmlformats.org/officeDocument/2006/relationships/hyperlink" Target="https://terra-tools.ru/products/dlinnogubtsy_izognutye_econom_200_mm_shlifovannye_plastmassovye_rukoyatki_matrix_17496/" TargetMode="External"/><Relationship Id="rId8" Type="http://schemas.openxmlformats.org/officeDocument/2006/relationships/hyperlink" Target="https://kvt-pro.ru/index.php?route=product/product&amp;product_id=8863" TargetMode="External"/><Relationship Id="rId9" Type="http://schemas.openxmlformats.org/officeDocument/2006/relationships/hyperlink" Target="https://www.electro-mpo.ru/catalog/press_kleshchi_gubtsevyy_instrument_instrument_dlya/v22_instrument_dlya_snyatiya_izolyatsii_chast_ii/v2201-syemnik-sk-50-dlya-snyatiya-izolyatsii-silov/" TargetMode="External"/><Relationship Id="rId10" Type="http://schemas.openxmlformats.org/officeDocument/2006/relationships/hyperlink" Target="https://www.mvideo.ru/products/nabor-ruchnyh-instrumentov-goodking-b-10150-150-predmetov-400236356/specification" TargetMode="External"/><Relationship Id="rId11" Type="http://schemas.openxmlformats.org/officeDocument/2006/relationships/hyperlink" Target="https://novosibirsk.lemanapro.ru/product/nabor-instrumentov-yato-yt-38841-90005641/" TargetMode="External"/><Relationship Id="rId12" Type="http://schemas.openxmlformats.org/officeDocument/2006/relationships/hyperlink" Target="https://www.vseinstrumenti.ru/tag-page/udarnye-klejma-kirilicheskie-21846/" TargetMode="External"/><Relationship Id="rId13" Type="http://schemas.openxmlformats.org/officeDocument/2006/relationships/hyperlink" Target="https://www.vseinstrumenti.ru/tag-page/udarnye-klejma-3-mm-21849/" TargetMode="External"/><Relationship Id="rId14" Type="http://schemas.openxmlformats.org/officeDocument/2006/relationships/hyperlink" Target="https://www.vseinstrumenti.ru/tag-page/udarnye-klejma-kvadrat-2294111/" TargetMode="External"/><Relationship Id="rId15" Type="http://schemas.openxmlformats.org/officeDocument/2006/relationships/hyperlink" Target="https://techno-eye.ru/nabor-metchikov-i-plashek-m3-m12-plashko-metchikodergatel-20-predmetov-plastikovyj-boks-sparta" TargetMode="External"/><Relationship Id="rId16" Type="http://schemas.openxmlformats.org/officeDocument/2006/relationships/hyperlink" Target="https://www.vseinstrumenti.ru/product/nabor-almaznyh-nadfilej-startul-profi-140x50x3mm-10-predmetov-st4046-10-4668354/" TargetMode="External"/><Relationship Id="rId17" Type="http://schemas.openxmlformats.org/officeDocument/2006/relationships/hyperlink" Target="https://timestroy.moscow/catalog/ruchnoy_instrument/sharnirno_gubtsevyy/ploskogubtsy_i_passatizhi/varyag_87003_ploskogubtsy_crmo_stal_200mm_10_60/" TargetMode="External"/><Relationship Id="rId18" Type="http://schemas.openxmlformats.org/officeDocument/2006/relationships/hyperlink" Target="https://remitek.ru/goods_sverlo-po-derevu-shnekovoe--20-h-600-mm--shestigrannyiy-hvostovik--matrix-170877.htm" TargetMode="External"/><Relationship Id="rId19" Type="http://schemas.openxmlformats.org/officeDocument/2006/relationships/header" Target="header6.xml"/><Relationship Id="rId20" Type="http://schemas.openxmlformats.org/officeDocument/2006/relationships/header" Target="header7.xml"/><Relationship Id="rId21" Type="http://schemas.openxmlformats.org/officeDocument/2006/relationships/numbering" Target="numbering.xml"/><Relationship Id="rId22" Type="http://schemas.openxmlformats.org/officeDocument/2006/relationships/fontTable" Target="fontTable.xml"/><Relationship Id="rId23" Type="http://schemas.openxmlformats.org/officeDocument/2006/relationships/settings" Target="settings.xml"/><Relationship Id="rId24" Type="http://schemas.openxmlformats.org/officeDocument/2006/relationships/theme" Target="theme/theme1.xml"/><Relationship Id="rId25"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82BE43-48F1-436A-82E2-64B69E390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10897</TotalTime>
  <Application>AlterOffice/3.4.0.9$Linux_X86_64 LibreOffice_project/b8daf9e823b1a5463a2f48435ddc2e8696e7d4fc</Application>
  <AppVersion>15.0000</AppVersion>
  <Pages>81</Pages>
  <Words>13922</Words>
  <Characters>81104</Characters>
  <CharactersWithSpaces>91032</CharactersWithSpaces>
  <Paragraphs>2835</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2023-02-28T01:07:00Z</dcterms:created>
  <dc:creator>Быстров Олег Геннадьевич</dc:creator>
  <dc:description/>
  <dc:language>ru-RU</dc:language>
  <cp:lastModifiedBy>shmelevamg</cp:lastModifiedBy>
  <cp:lastPrinted>2025-08-27T07:09:00Z</cp:lastPrinted>
  <dcterms:modified xsi:type="dcterms:W3CDTF">2026-09-22T16:19:50Z</dcterms:modified>
  <cp:revision>149</cp:revision>
  <dc:subject/>
  <dc:title>Российское открытое акционерное общество энергетики и электрификации</dc:title>
</cp:coreProperties>
</file>

<file path=docProps/custom.xml><?xml version="1.0" encoding="utf-8"?>
<Properties xmlns="http://schemas.openxmlformats.org/officeDocument/2006/custom-properties" xmlns:vt="http://schemas.openxmlformats.org/officeDocument/2006/docPropsVTypes"/>
</file>