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__________________ </w:t>
            </w:r>
            <w:r>
              <w:rPr>
                <w:color w:val="000000"/>
                <w:lang w:val="ru-RU"/>
              </w:rPr>
              <w:t>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bCs/>
        </w:rPr>
        <w:t xml:space="preserve">Запрос технико-коммерческих предложений </w:t>
      </w:r>
    </w:p>
    <w:p>
      <w:pPr>
        <w:pStyle w:val="Normal"/>
        <w:suppressAutoHyphens w:val="true"/>
        <w:jc w:val="center"/>
        <w:rPr/>
      </w:pPr>
      <w:r>
        <w:rPr>
          <w:rFonts w:eastAsia="Calibri"/>
          <w:b/>
          <w:bCs/>
        </w:rPr>
        <w:t xml:space="preserve">в рамках </w:t>
      </w:r>
      <w:r>
        <w:rPr>
          <w:b/>
          <w:bCs/>
        </w:rPr>
        <w:t>нерегламентированной закупки</w:t>
      </w:r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en-US" w:bidi="ar-SA"/>
        </w:rPr>
        <w:t xml:space="preserve"> ОКПД2 45.20.21.222 Оказание услуг по обслуживанию тахографов для нужд Нижегородского транспортного участка Центрального филиала АО "ТК РусГидро».</w:t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tru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</w:t>
      </w:r>
      <w:r>
        <w:rPr>
          <w:rFonts w:eastAsia="Calibri"/>
          <w:b w:val="false"/>
          <w:bCs w:val="false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spacing w:val="0"/>
          <w:kern w:val="0"/>
          <w:sz w:val="24"/>
          <w:szCs w:val="24"/>
          <w:lang w:val="ru-RU" w:eastAsia="en-US" w:bidi="ar-SA"/>
        </w:rPr>
        <w:t>ОКПД2 45.20.21.222 Оказание услуг по обслуживанию тахографов для нужд Нижегородского транспортного участка Центрального филиала АО "ТК РусГидро».</w:t>
      </w:r>
    </w:p>
    <w:p>
      <w:pPr>
        <w:pStyle w:val="Normal"/>
        <w:tabs>
          <w:tab w:val="clear" w:pos="720"/>
          <w:tab w:val="left" w:pos="542" w:leader="none"/>
        </w:tabs>
        <w:suppressAutoHyphens w:val="tru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tru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tru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6. Срок подачи технико-коммерческих предложений: 25.09.2026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true"/>
        <w:ind w:firstLine="567"/>
        <w:jc w:val="both"/>
        <w:rPr/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true"/>
        <w:ind w:firstLine="708"/>
        <w:jc w:val="both"/>
        <w:rPr/>
      </w:pPr>
      <w:r>
        <w:rPr/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tru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true"/>
        <w:jc w:val="both"/>
        <w:rPr/>
      </w:pPr>
      <w:r>
        <w:rPr/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tru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character" w:styleId="4">
    <w:name w:val="Заголовок 4 Знак"/>
    <w:qFormat/>
    <w:rPr>
      <w:rFonts w:ascii="Cambria" w:hAnsi="Cambria" w:cs="0"/>
      <w:i/>
      <w:iCs/>
      <w:color w:val="365F91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fals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paragraph" w:styleId="24">
    <w:name w:val="Нумерованный список ур2"/>
    <w:basedOn w:val="Normal"/>
    <w:qFormat/>
    <w:pPr>
      <w:spacing w:before="120" w:after="0"/>
      <w:jc w:val="both"/>
    </w:pPr>
    <w:rPr>
      <w:rFonts w:ascii="Garamond" w:hAnsi="Garamond"/>
      <w:szCs w:val="20"/>
      <w:lang w:val="ru-RU"/>
    </w:rPr>
  </w:style>
  <w:style w:type="paragraph" w:styleId="41">
    <w:name w:val="Маркированный список 41"/>
    <w:basedOn w:val="Normal"/>
    <w:qFormat/>
    <w:pPr>
      <w:spacing w:before="120" w:after="0"/>
      <w:jc w:val="both"/>
    </w:pPr>
    <w:rPr>
      <w:rFonts w:ascii="Garamond" w:hAnsi="Garamond"/>
      <w:szCs w:val="20"/>
      <w:lang w:val="ru-RU"/>
    </w:rPr>
  </w:style>
  <w:style w:type="paragraph" w:styleId="36">
    <w:name w:val="Нумерованный список ур3"/>
    <w:basedOn w:val="Normal"/>
    <w:qFormat/>
    <w:pPr>
      <w:jc w:val="both"/>
    </w:pPr>
    <w:rPr>
      <w:rFonts w:ascii="Garamond" w:hAnsi="Garamond"/>
      <w:szCs w:val="20"/>
      <w:lang w:val="ru-RU"/>
    </w:rPr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5" w:customStyle="1">
    <w:name w:val="Нет списка2"/>
    <w:uiPriority w:val="99"/>
    <w:semiHidden/>
    <w:unhideWhenUsed/>
    <w:qFormat/>
    <w:rsid w:val="00a26d62"/>
  </w:style>
  <w:style w:type="numbering" w:styleId="37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AlterOffice/3.4.0.9$Linux_X86_64 LibreOffice_project/b8daf9e823b1a5463a2f48435ddc2e8696e7d4fc</Application>
  <AppVersion>15.0000</AppVersion>
  <DocSecurity>4</DocSecurity>
  <Pages>2</Pages>
  <Words>452</Words>
  <Characters>3200</Characters>
  <CharactersWithSpaces>3749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Синявская Ангелина Геннадьевна</dc:creator>
  <dc:description/>
  <dc:language>ru-RU</dc:language>
  <cp:lastModifiedBy>tolpyginanv@corp.gidroogk.com</cp:lastModifiedBy>
  <dcterms:modified xsi:type="dcterms:W3CDTF">2026-09-23T09:53:59Z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