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9CEA9C0" w:rsidR="00624147" w:rsidRPr="00624147" w:rsidRDefault="00624147" w:rsidP="0009613C">
      <w:pPr>
        <w:numPr>
          <w:ilvl w:val="0"/>
          <w:numId w:val="20"/>
        </w:numPr>
        <w:spacing w:line="240" w:lineRule="auto"/>
        <w:ind w:left="-284" w:firstLine="0"/>
      </w:pPr>
      <w:r w:rsidRPr="0009613C">
        <w:rPr>
          <w:snapToGrid/>
          <w:sz w:val="24"/>
          <w:szCs w:val="24"/>
        </w:rPr>
        <w:t xml:space="preserve">Акционерное общество </w:t>
      </w:r>
      <w:r w:rsidR="00DD0F74" w:rsidRPr="0009613C">
        <w:rPr>
          <w:snapToGrid/>
          <w:sz w:val="24"/>
          <w:szCs w:val="24"/>
        </w:rPr>
        <w:t>«</w:t>
      </w:r>
      <w:r w:rsidRPr="0009613C">
        <w:rPr>
          <w:snapToGrid/>
          <w:sz w:val="24"/>
          <w:szCs w:val="24"/>
        </w:rPr>
        <w:t>Проектно-изыскательский и нау</w:t>
      </w:r>
      <w:r w:rsidR="00DD0F74" w:rsidRPr="0009613C">
        <w:rPr>
          <w:snapToGrid/>
          <w:sz w:val="24"/>
          <w:szCs w:val="24"/>
        </w:rPr>
        <w:t>чно-исследовательский институт «</w:t>
      </w:r>
      <w:r w:rsidRPr="0009613C">
        <w:rPr>
          <w:snapToGrid/>
          <w:sz w:val="24"/>
          <w:szCs w:val="24"/>
        </w:rPr>
        <w:t>Ги</w:t>
      </w:r>
      <w:r w:rsidR="00DD0F74" w:rsidRPr="0009613C">
        <w:rPr>
          <w:snapToGrid/>
          <w:sz w:val="24"/>
          <w:szCs w:val="24"/>
        </w:rPr>
        <w:t>дропроект» имени С.</w:t>
      </w:r>
      <w:r w:rsidR="00DF2ABE" w:rsidRPr="0009613C">
        <w:rPr>
          <w:snapToGrid/>
          <w:sz w:val="24"/>
          <w:szCs w:val="24"/>
        </w:rPr>
        <w:t xml:space="preserve"> </w:t>
      </w:r>
      <w:r w:rsidR="00DD0F74" w:rsidRPr="0009613C">
        <w:rPr>
          <w:snapToGrid/>
          <w:sz w:val="24"/>
          <w:szCs w:val="24"/>
        </w:rPr>
        <w:t>Я.</w:t>
      </w:r>
      <w:r w:rsidR="00DF2ABE" w:rsidRPr="0009613C">
        <w:rPr>
          <w:snapToGrid/>
          <w:sz w:val="24"/>
          <w:szCs w:val="24"/>
        </w:rPr>
        <w:t xml:space="preserve"> </w:t>
      </w:r>
      <w:r w:rsidR="00DD0F74" w:rsidRPr="0009613C">
        <w:rPr>
          <w:snapToGrid/>
          <w:sz w:val="24"/>
          <w:szCs w:val="24"/>
        </w:rPr>
        <w:t>Жука» (АО «</w:t>
      </w:r>
      <w:r w:rsidRPr="0009613C">
        <w:rPr>
          <w:snapToGrid/>
          <w:sz w:val="24"/>
          <w:szCs w:val="24"/>
        </w:rPr>
        <w:t>Институт Гидропроект</w:t>
      </w:r>
      <w:r w:rsidR="00DD0F74" w:rsidRPr="0009613C">
        <w:rPr>
          <w:snapToGrid/>
          <w:sz w:val="24"/>
          <w:szCs w:val="24"/>
        </w:rPr>
        <w:t>»</w:t>
      </w:r>
      <w:r w:rsidRPr="0009613C">
        <w:rPr>
          <w:snapToGrid/>
          <w:sz w:val="24"/>
          <w:szCs w:val="24"/>
        </w:rPr>
        <w:t>)</w:t>
      </w:r>
      <w:r w:rsidR="0057730D" w:rsidRPr="0009613C">
        <w:rPr>
          <w:snapToGrid/>
          <w:sz w:val="24"/>
          <w:szCs w:val="24"/>
        </w:rPr>
        <w:t>,</w:t>
      </w:r>
      <w:r w:rsidRPr="0009613C">
        <w:rPr>
          <w:snapToGrid/>
          <w:sz w:val="24"/>
          <w:szCs w:val="24"/>
        </w:rPr>
        <w:t xml:space="preserve"> </w:t>
      </w:r>
      <w:r w:rsidR="00DD0F74" w:rsidRPr="0009613C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09613C">
        <w:rPr>
          <w:rFonts w:eastAsia="Calibri"/>
          <w:sz w:val="24"/>
          <w:szCs w:val="24"/>
        </w:rPr>
        <w:t>,</w:t>
      </w:r>
      <w:r w:rsidR="00DD0F74" w:rsidRPr="0009613C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09613C">
        <w:rPr>
          <w:snapToGrid/>
          <w:sz w:val="24"/>
          <w:szCs w:val="24"/>
        </w:rPr>
        <w:t xml:space="preserve">: </w:t>
      </w:r>
      <w:r w:rsidR="001763FB" w:rsidRPr="0009613C">
        <w:rPr>
          <w:snapToGrid/>
          <w:sz w:val="24"/>
          <w:szCs w:val="24"/>
        </w:rPr>
        <w:t>«</w:t>
      </w:r>
      <w:r w:rsidR="0009613C" w:rsidRPr="0009613C">
        <w:rPr>
          <w:snapToGrid/>
          <w:sz w:val="24"/>
          <w:szCs w:val="24"/>
        </w:rPr>
        <w:t xml:space="preserve">ОКПД2 26.20.40.190. Поставка </w:t>
      </w:r>
      <w:proofErr w:type="gramStart"/>
      <w:r w:rsidR="0009613C" w:rsidRPr="0009613C">
        <w:rPr>
          <w:snapToGrid/>
          <w:sz w:val="24"/>
          <w:szCs w:val="24"/>
        </w:rPr>
        <w:t>запасных</w:t>
      </w:r>
      <w:proofErr w:type="gramEnd"/>
      <w:r w:rsidR="0009613C" w:rsidRPr="0009613C">
        <w:rPr>
          <w:snapToGrid/>
          <w:sz w:val="24"/>
          <w:szCs w:val="24"/>
        </w:rPr>
        <w:t xml:space="preserve"> комплектующих для широкоформатных печатающих устройств</w:t>
      </w:r>
      <w:r w:rsidR="00502247" w:rsidRPr="0009613C">
        <w:rPr>
          <w:snapToGrid/>
          <w:sz w:val="24"/>
          <w:szCs w:val="24"/>
        </w:rPr>
        <w:t>»</w:t>
      </w:r>
      <w:r w:rsidR="001763FB" w:rsidRPr="0009613C">
        <w:rPr>
          <w:snapToGrid/>
          <w:sz w:val="24"/>
          <w:szCs w:val="24"/>
        </w:rPr>
        <w:t>.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12730DB7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1763FB">
        <w:rPr>
          <w:rFonts w:eastAsia="Calibri"/>
          <w:sz w:val="24"/>
          <w:szCs w:val="24"/>
        </w:rPr>
        <w:t>2</w:t>
      </w:r>
      <w:r w:rsidR="0009613C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.0</w:t>
      </w:r>
      <w:r w:rsidR="0088463B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9613C"/>
    <w:rsid w:val="000E29AE"/>
    <w:rsid w:val="001523C4"/>
    <w:rsid w:val="001763FB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5A3E9B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17</cp:revision>
  <cp:lastPrinted>2023-01-24T09:38:00Z</cp:lastPrinted>
  <dcterms:created xsi:type="dcterms:W3CDTF">2025-02-13T10:50:00Z</dcterms:created>
  <dcterms:modified xsi:type="dcterms:W3CDTF">2026-09-23T11:07:00Z</dcterms:modified>
</cp:coreProperties>
</file>