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34" w:hanging="11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  <w:br/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начальной (максимальной) цены договора </w:t>
        <w:br/>
        <w:t>/ цены единицы товара, работы, услуги</w:t>
      </w:r>
    </w:p>
    <w:p>
      <w:pPr>
        <w:pStyle w:val="Normal"/>
        <w:rPr>
          <w:i/>
          <w:i/>
          <w:highlight w:val="yellow"/>
        </w:rPr>
      </w:pPr>
      <w:r>
        <w:rPr>
          <w:i/>
          <w:highlight w:val="yellow"/>
        </w:rPr>
      </w:r>
    </w:p>
    <w:p>
      <w:pPr>
        <w:pStyle w:val="ListParagraph"/>
        <w:numPr>
          <w:ilvl w:val="0"/>
          <w:numId w:val="2"/>
        </w:numPr>
        <w:spacing w:before="0" w:after="120"/>
        <w:ind w:left="714" w:hanging="357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jc w:val="left"/>
        <w:tblInd w:w="-69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8"/>
        <w:gridCol w:w="3686"/>
        <w:gridCol w:w="4849"/>
      </w:tblGrid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i w:val="false"/>
                <w:i w:val="false"/>
                <w:iCs w:val="false"/>
                <w:kern w:val="0"/>
                <w:sz w:val="2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0"/>
                <w:szCs w:val="24"/>
                <w:lang w:val="ru-RU" w:eastAsia="ru-RU" w:bidi="ar-SA"/>
              </w:rPr>
              <w:t>ОКПД2 42.22.22.140 Выполнение работ по установке птицезащитных устройств на объектах: ВЛ 35 кВ А-База, ВЛ 35 кВ База-Энергетик, ВЛ 35 кВ Широкий-А, ВЛ 35 кВ Восток-Угольная 1, ВЛ 35 кВ Восток-Угольная 2, ВЛ 35 кВ Обувная-Энергетик, ВЛ 35 кВ Новомихайловка-Белый Яр, ВЛ 35 кВ Угольная-Обувная, ВЛ 35 кВ Успеновка-Белый Яр, ВЛ 35 кВ Спасск-Ярцево, ВЛ 35 кВ Архара-Набережная структурного подразделения "Восточные электрические сети" в рамках выполнения годовой программы ремонтов основных производственных фондов 2027 года для нужд филиала "Амурские электрические сети"</w:t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i w:val="false"/>
                <w:i w:val="false"/>
                <w:iCs w:val="false"/>
                <w:kern w:val="0"/>
                <w:sz w:val="2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0"/>
                <w:szCs w:val="24"/>
                <w:lang w:val="ru-RU" w:eastAsia="ru-RU" w:bidi="ar-SA"/>
              </w:rPr>
              <w:t>17301-РЕМ ПРОД-2027-ДРСК-АЭС</w:t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НМЦ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i w:val="false"/>
                <w:i w:val="false"/>
                <w:iCs w:val="false"/>
                <w:kern w:val="0"/>
                <w:sz w:val="2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0"/>
                <w:szCs w:val="24"/>
                <w:lang w:val="ru-RU" w:eastAsia="ru-RU" w:bidi="ar-SA"/>
              </w:rPr>
              <w:t xml:space="preserve">16 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i w:val="false"/>
                <w:iCs w:val="false"/>
                <w:kern w:val="0"/>
                <w:sz w:val="20"/>
                <w:szCs w:val="24"/>
                <w:lang w:val="ru-RU" w:eastAsia="ru-RU" w:bidi="ar-SA"/>
              </w:rPr>
              <w:t>912 040,61 руб. без НДС</w:t>
            </w:r>
          </w:p>
        </w:tc>
      </w:tr>
    </w:tbl>
    <w:p>
      <w:pPr>
        <w:pStyle w:val="ListParagraph"/>
        <w:spacing w:before="0" w:after="120"/>
        <w:ind w:left="714" w:hanging="0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ListParagraph"/>
        <w:numPr>
          <w:ilvl w:val="0"/>
          <w:numId w:val="2"/>
        </w:numPr>
        <w:spacing w:before="0" w:after="120"/>
        <w:ind w:left="714" w:hanging="357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Обоснование расчета НМЦ: прилагаемые сметные расчеты</w:t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Heading4"/>
      <w:numFmt w:val="decimal"/>
      <w:lvlText w:val="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38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cb064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3"/>
    <w:qFormat/>
    <w:rsid w:val="00cb0649"/>
    <w:pPr>
      <w:keepNext w:val="true"/>
      <w:numPr>
        <w:ilvl w:val="2"/>
        <w:numId w:val="1"/>
      </w:numPr>
      <w:suppressAutoHyphens w:val="true"/>
      <w:spacing w:lineRule="auto" w:line="240" w:before="120" w:after="120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Heading4">
    <w:name w:val="Heading 4"/>
    <w:basedOn w:val="Normal"/>
    <w:link w:val="4"/>
    <w:qFormat/>
    <w:rsid w:val="00cb0649"/>
    <w:pPr>
      <w:keepNext w:val="true"/>
      <w:numPr>
        <w:ilvl w:val="3"/>
        <w:numId w:val="1"/>
      </w:numPr>
      <w:tabs>
        <w:tab w:val="clear" w:pos="388"/>
        <w:tab w:val="left" w:pos="1134" w:leader="none"/>
      </w:tabs>
      <w:suppressAutoHyphens w:val="true"/>
      <w:spacing w:lineRule="auto" w:line="240" w:before="240" w:after="120"/>
      <w:ind w:left="1134" w:hanging="0"/>
      <w:jc w:val="both"/>
      <w:outlineLvl w:val="3"/>
    </w:pPr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сноски Знак"/>
    <w:basedOn w:val="DefaultParagraphFont"/>
    <w:uiPriority w:val="99"/>
    <w:qFormat/>
    <w:rsid w:val="00636a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uiPriority w:val="99"/>
    <w:qFormat/>
    <w:rsid w:val="00636a4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" w:customStyle="1">
    <w:name w:val="Заголовок 3 Знак"/>
    <w:basedOn w:val="DefaultParagraphFont"/>
    <w:qFormat/>
    <w:rsid w:val="00cb064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b0649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Абзац списка Знак"/>
    <w:uiPriority w:val="34"/>
    <w:qFormat/>
    <w:locked/>
    <w:rsid w:val="00cb0649"/>
    <w:rPr>
      <w:rFonts w:ascii="Geneva CY" w:hAnsi="Geneva CY" w:eastAsia="Geneva" w:cs="Times New Roman"/>
      <w:sz w:val="24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cb064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uiPriority w:val="99"/>
    <w:qFormat/>
    <w:rsid w:val="00636a4e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cb0649"/>
    <w:pPr>
      <w:suppressAutoHyphens w:val="true"/>
      <w:spacing w:lineRule="auto" w:line="240" w:before="480" w:after="240"/>
      <w:ind w:left="720" w:hanging="360"/>
      <w:jc w:val="both"/>
    </w:pPr>
    <w:rPr>
      <w:rFonts w:ascii="Arial" w:hAnsi="Arial" w:eastAsia="Times New Roman" w:cs="Times New Roman"/>
      <w:b/>
      <w:bCs/>
      <w:color w:val="00000A"/>
      <w:sz w:val="4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cb0649"/>
    <w:pPr>
      <w:spacing w:lineRule="auto" w:line="240" w:before="120" w:after="0"/>
      <w:ind w:left="720" w:hanging="0"/>
      <w:contextualSpacing/>
    </w:pPr>
    <w:rPr>
      <w:rFonts w:ascii="Geneva CY" w:hAnsi="Geneva CY" w:eastAsia="Geneva" w:cs="Times New Roman"/>
      <w:sz w:val="24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636a4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AlterOffice/3.3.1.3$Linux_X86_64 LibreOffice_project/90d829a0d92d6015ad4fa014ce4f460a7fe6c0ba</Application>
  <AppVersion>15.0000</AppVersion>
  <DocSecurity>0</DocSecurity>
  <Pages>1</Pages>
  <Words>136</Words>
  <Characters>845</Characters>
  <CharactersWithSpaces>964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2023-10-26T04:32:00Z</dcterms:created>
  <dc:creator>Гудкова Лариса Александровна</dc:creator>
  <dc:description/>
  <dc:language>ru-RU</dc:language>
  <cp:lastModifiedBy>scherbakova_tv</cp:lastModifiedBy>
  <dcterms:modified xsi:type="dcterms:W3CDTF">2026-09-22T13:41:40Z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