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F9C" w:rsidRDefault="00CC0F9C" w:rsidP="00CC0F9C">
      <w:pPr>
        <w:jc w:val="center"/>
        <w:rPr>
          <w:b/>
        </w:rPr>
      </w:pPr>
      <w:bookmarkStart w:id="0" w:name="_GoBack"/>
      <w:bookmarkEnd w:id="0"/>
      <w:r>
        <w:rPr>
          <w:b/>
        </w:rPr>
        <w:t>Техническое задание</w:t>
      </w:r>
    </w:p>
    <w:p w:rsidR="00CC0F9C" w:rsidRDefault="00CC0F9C" w:rsidP="00CC0F9C">
      <w:pPr>
        <w:jc w:val="center"/>
        <w:rPr>
          <w:b/>
        </w:rPr>
      </w:pPr>
      <w:r>
        <w:rPr>
          <w:b/>
          <w:bCs/>
        </w:rPr>
        <w:t xml:space="preserve">на оказание услуг </w:t>
      </w:r>
      <w:r>
        <w:rPr>
          <w:b/>
        </w:rPr>
        <w:t>по шиномонтажу транспортных средств</w:t>
      </w:r>
      <w:r w:rsidR="0023772B">
        <w:rPr>
          <w:b/>
        </w:rPr>
        <w:t xml:space="preserve"> Автотранспортного подразделения</w:t>
      </w:r>
      <w:r>
        <w:rPr>
          <w:b/>
        </w:rPr>
        <w:t xml:space="preserve"> для нужд УФПС Тюменской области</w:t>
      </w:r>
    </w:p>
    <w:p w:rsidR="00CC0F9C" w:rsidRDefault="00CC0F9C" w:rsidP="00CC0F9C">
      <w:pPr>
        <w:jc w:val="center"/>
        <w:rPr>
          <w:rFonts w:eastAsia="Calibri"/>
          <w:sz w:val="28"/>
          <w:szCs w:val="28"/>
        </w:rPr>
      </w:pPr>
    </w:p>
    <w:p w:rsidR="00CC0F9C" w:rsidRDefault="00CC0F9C" w:rsidP="00CC0F9C">
      <w:pPr>
        <w:pStyle w:val="ConsPlusNormal0"/>
        <w:widowControl w:val="0"/>
        <w:numPr>
          <w:ilvl w:val="0"/>
          <w:numId w:val="9"/>
        </w:numPr>
        <w:spacing w:after="120"/>
        <w:ind w:left="357" w:hanging="357"/>
        <w:jc w:val="center"/>
        <w:rPr>
          <w:rFonts w:ascii="Times New Roman" w:hAnsi="Times New Roman" w:cs="Times New Roman"/>
          <w:b/>
          <w:sz w:val="24"/>
          <w:szCs w:val="28"/>
        </w:rPr>
      </w:pPr>
      <w:r>
        <w:rPr>
          <w:rFonts w:ascii="Times New Roman" w:hAnsi="Times New Roman" w:cs="Times New Roman"/>
          <w:b/>
          <w:sz w:val="24"/>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697"/>
        <w:gridCol w:w="5808"/>
      </w:tblGrid>
      <w:tr w:rsidR="00CC0F9C" w:rsidTr="001C5DA6">
        <w:trPr>
          <w:trHeight w:val="446"/>
        </w:trPr>
        <w:tc>
          <w:tcPr>
            <w:tcW w:w="709" w:type="dxa"/>
            <w:tcBorders>
              <w:top w:val="single" w:sz="4" w:space="0" w:color="auto"/>
              <w:left w:val="single" w:sz="4" w:space="0" w:color="auto"/>
              <w:bottom w:val="single" w:sz="4" w:space="0" w:color="auto"/>
              <w:right w:val="single" w:sz="4" w:space="0" w:color="auto"/>
            </w:tcBorders>
            <w:vAlign w:val="center"/>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w:t>
            </w:r>
          </w:p>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п/п</w:t>
            </w:r>
          </w:p>
        </w:tc>
        <w:tc>
          <w:tcPr>
            <w:tcW w:w="2697" w:type="dxa"/>
            <w:tcBorders>
              <w:top w:val="single" w:sz="4" w:space="0" w:color="auto"/>
              <w:left w:val="single" w:sz="4" w:space="0" w:color="auto"/>
              <w:bottom w:val="single" w:sz="4" w:space="0" w:color="auto"/>
              <w:right w:val="single" w:sz="4" w:space="0" w:color="auto"/>
            </w:tcBorders>
            <w:vAlign w:val="center"/>
            <w:hideMark/>
          </w:tcPr>
          <w:p w:rsidR="00CC0F9C" w:rsidRDefault="00CC0F9C" w:rsidP="00CC0F9C">
            <w:pPr>
              <w:pStyle w:val="ConsPlusNormal0"/>
              <w:rPr>
                <w:rFonts w:ascii="Times New Roman" w:hAnsi="Times New Roman" w:cs="Times New Roman"/>
                <w:sz w:val="24"/>
                <w:szCs w:val="28"/>
                <w:lang w:eastAsia="en-US"/>
              </w:rPr>
            </w:pPr>
            <w:r>
              <w:rPr>
                <w:rFonts w:ascii="Times New Roman" w:hAnsi="Times New Roman" w:cs="Times New Roman"/>
                <w:sz w:val="24"/>
                <w:szCs w:val="28"/>
                <w:lang w:eastAsia="en-US"/>
              </w:rPr>
              <w:t>Сокращение</w:t>
            </w:r>
          </w:p>
        </w:tc>
        <w:tc>
          <w:tcPr>
            <w:tcW w:w="5808" w:type="dxa"/>
            <w:tcBorders>
              <w:top w:val="single" w:sz="4" w:space="0" w:color="auto"/>
              <w:left w:val="single" w:sz="4" w:space="0" w:color="auto"/>
              <w:bottom w:val="single" w:sz="4" w:space="0" w:color="auto"/>
              <w:right w:val="single" w:sz="4" w:space="0" w:color="auto"/>
            </w:tcBorders>
            <w:vAlign w:val="center"/>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Расшифровка сокращения</w:t>
            </w:r>
          </w:p>
        </w:tc>
      </w:tr>
      <w:tr w:rsidR="00CC0F9C" w:rsidTr="00A9727F">
        <w:trPr>
          <w:trHeight w:val="1833"/>
        </w:trPr>
        <w:tc>
          <w:tcPr>
            <w:tcW w:w="709"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1</w:t>
            </w:r>
          </w:p>
        </w:tc>
        <w:tc>
          <w:tcPr>
            <w:tcW w:w="2697"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Заказчик, Общество</w:t>
            </w:r>
          </w:p>
        </w:tc>
        <w:tc>
          <w:tcPr>
            <w:tcW w:w="5808"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both"/>
              <w:rPr>
                <w:rFonts w:ascii="Times New Roman" w:hAnsi="Times New Roman" w:cs="Times New Roman"/>
                <w:sz w:val="24"/>
                <w:szCs w:val="28"/>
                <w:lang w:eastAsia="en-US"/>
              </w:rPr>
            </w:pPr>
            <w:r>
              <w:rPr>
                <w:rFonts w:ascii="Times New Roman" w:hAnsi="Times New Roman" w:cs="Times New Roman"/>
                <w:sz w:val="24"/>
                <w:szCs w:val="28"/>
                <w:lang w:eastAsia="en-US"/>
              </w:rPr>
              <w:t xml:space="preserve">Акционерное общество «Почта России» (АО «Почта России»),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 </w:t>
            </w:r>
          </w:p>
        </w:tc>
      </w:tr>
      <w:tr w:rsidR="00CC0F9C" w:rsidTr="00A9727F">
        <w:trPr>
          <w:trHeight w:val="531"/>
        </w:trPr>
        <w:tc>
          <w:tcPr>
            <w:tcW w:w="709"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2</w:t>
            </w:r>
          </w:p>
        </w:tc>
        <w:tc>
          <w:tcPr>
            <w:tcW w:w="2697"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УФПС</w:t>
            </w:r>
          </w:p>
        </w:tc>
        <w:tc>
          <w:tcPr>
            <w:tcW w:w="5808"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both"/>
              <w:rPr>
                <w:rFonts w:ascii="Times New Roman" w:hAnsi="Times New Roman" w:cs="Times New Roman"/>
                <w:sz w:val="24"/>
                <w:szCs w:val="28"/>
                <w:lang w:eastAsia="en-US"/>
              </w:rPr>
            </w:pPr>
            <w:r>
              <w:rPr>
                <w:rFonts w:ascii="Times New Roman" w:hAnsi="Times New Roman" w:cs="Times New Roman"/>
                <w:sz w:val="24"/>
                <w:szCs w:val="28"/>
                <w:lang w:eastAsia="en-US"/>
              </w:rPr>
              <w:t>Обособленное подразделение АО «Почта России», управление федеральной почтовой связи</w:t>
            </w:r>
          </w:p>
        </w:tc>
      </w:tr>
      <w:tr w:rsidR="00CC0F9C" w:rsidTr="001C5DA6">
        <w:trPr>
          <w:trHeight w:val="291"/>
        </w:trPr>
        <w:tc>
          <w:tcPr>
            <w:tcW w:w="709"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4</w:t>
            </w:r>
          </w:p>
        </w:tc>
        <w:tc>
          <w:tcPr>
            <w:tcW w:w="2697"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Исполнитель</w:t>
            </w:r>
          </w:p>
        </w:tc>
        <w:tc>
          <w:tcPr>
            <w:tcW w:w="5808" w:type="dxa"/>
            <w:tcBorders>
              <w:top w:val="single" w:sz="4" w:space="0" w:color="auto"/>
              <w:left w:val="single" w:sz="4" w:space="0" w:color="auto"/>
              <w:bottom w:val="single" w:sz="4" w:space="0" w:color="auto"/>
              <w:right w:val="single" w:sz="4" w:space="0" w:color="auto"/>
            </w:tcBorders>
          </w:tcPr>
          <w:p w:rsidR="00CC0F9C" w:rsidRDefault="00CC0F9C" w:rsidP="00CC0F9C">
            <w:pPr>
              <w:pStyle w:val="ConsPlusNormal0"/>
              <w:rPr>
                <w:rFonts w:ascii="Times New Roman" w:hAnsi="Times New Roman" w:cs="Times New Roman"/>
                <w:sz w:val="24"/>
                <w:szCs w:val="28"/>
                <w:lang w:eastAsia="en-US"/>
              </w:rPr>
            </w:pPr>
            <w:r w:rsidRPr="00CC0F9C">
              <w:rPr>
                <w:rFonts w:ascii="Times New Roman" w:hAnsi="Times New Roman" w:cs="Times New Roman"/>
                <w:sz w:val="24"/>
                <w:szCs w:val="28"/>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CC0F9C" w:rsidTr="001C5DA6">
        <w:trPr>
          <w:trHeight w:val="291"/>
        </w:trPr>
        <w:tc>
          <w:tcPr>
            <w:tcW w:w="709"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5</w:t>
            </w:r>
          </w:p>
        </w:tc>
        <w:tc>
          <w:tcPr>
            <w:tcW w:w="2697"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СТО</w:t>
            </w:r>
          </w:p>
        </w:tc>
        <w:tc>
          <w:tcPr>
            <w:tcW w:w="5808"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rPr>
                <w:rFonts w:ascii="Times New Roman" w:hAnsi="Times New Roman" w:cs="Times New Roman"/>
                <w:sz w:val="24"/>
                <w:szCs w:val="28"/>
                <w:lang w:eastAsia="en-US"/>
              </w:rPr>
            </w:pPr>
            <w:r>
              <w:rPr>
                <w:rFonts w:ascii="Times New Roman" w:hAnsi="Times New Roman" w:cs="Times New Roman"/>
                <w:sz w:val="24"/>
                <w:szCs w:val="28"/>
                <w:lang w:eastAsia="en-US"/>
              </w:rPr>
              <w:t>Станция технического обслуживания</w:t>
            </w:r>
          </w:p>
        </w:tc>
      </w:tr>
      <w:tr w:rsidR="00CC0F9C" w:rsidTr="001C5DA6">
        <w:trPr>
          <w:trHeight w:val="291"/>
        </w:trPr>
        <w:tc>
          <w:tcPr>
            <w:tcW w:w="709"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6</w:t>
            </w:r>
          </w:p>
        </w:tc>
        <w:tc>
          <w:tcPr>
            <w:tcW w:w="2697"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ТС</w:t>
            </w:r>
          </w:p>
        </w:tc>
        <w:tc>
          <w:tcPr>
            <w:tcW w:w="5808"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rPr>
                <w:rFonts w:ascii="Times New Roman" w:hAnsi="Times New Roman" w:cs="Times New Roman"/>
                <w:sz w:val="24"/>
                <w:szCs w:val="28"/>
                <w:lang w:eastAsia="en-US"/>
              </w:rPr>
            </w:pPr>
            <w:r>
              <w:rPr>
                <w:rFonts w:ascii="Times New Roman" w:hAnsi="Times New Roman" w:cs="Times New Roman"/>
                <w:sz w:val="24"/>
                <w:szCs w:val="28"/>
                <w:lang w:eastAsia="en-US"/>
              </w:rPr>
              <w:t>Транспортное средство</w:t>
            </w:r>
          </w:p>
        </w:tc>
      </w:tr>
      <w:tr w:rsidR="00CC0F9C" w:rsidTr="001C5DA6">
        <w:trPr>
          <w:trHeight w:val="291"/>
        </w:trPr>
        <w:tc>
          <w:tcPr>
            <w:tcW w:w="709"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val="en-US" w:eastAsia="en-US"/>
              </w:rPr>
            </w:pPr>
            <w:r>
              <w:rPr>
                <w:rFonts w:ascii="Times New Roman" w:hAnsi="Times New Roman" w:cs="Times New Roman"/>
                <w:sz w:val="24"/>
                <w:szCs w:val="28"/>
                <w:lang w:val="en-US" w:eastAsia="en-US"/>
              </w:rPr>
              <w:t>7</w:t>
            </w:r>
          </w:p>
        </w:tc>
        <w:tc>
          <w:tcPr>
            <w:tcW w:w="2697"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jc w:val="center"/>
              <w:rPr>
                <w:rFonts w:ascii="Times New Roman" w:hAnsi="Times New Roman" w:cs="Times New Roman"/>
                <w:sz w:val="24"/>
                <w:szCs w:val="28"/>
                <w:lang w:eastAsia="en-US"/>
              </w:rPr>
            </w:pPr>
            <w:r>
              <w:rPr>
                <w:rFonts w:ascii="Times New Roman" w:hAnsi="Times New Roman" w:cs="Times New Roman"/>
                <w:sz w:val="24"/>
                <w:szCs w:val="28"/>
                <w:lang w:eastAsia="en-US"/>
              </w:rPr>
              <w:t>Общий срок оказания услуг</w:t>
            </w:r>
          </w:p>
        </w:tc>
        <w:tc>
          <w:tcPr>
            <w:tcW w:w="5808" w:type="dxa"/>
            <w:tcBorders>
              <w:top w:val="single" w:sz="4" w:space="0" w:color="auto"/>
              <w:left w:val="single" w:sz="4" w:space="0" w:color="auto"/>
              <w:bottom w:val="single" w:sz="4" w:space="0" w:color="auto"/>
              <w:right w:val="single" w:sz="4" w:space="0" w:color="auto"/>
            </w:tcBorders>
            <w:hideMark/>
          </w:tcPr>
          <w:p w:rsidR="00CC0F9C" w:rsidRDefault="00CC0F9C" w:rsidP="00CC0F9C">
            <w:pPr>
              <w:pStyle w:val="ConsPlusNormal0"/>
              <w:rPr>
                <w:rFonts w:ascii="Times New Roman" w:hAnsi="Times New Roman" w:cs="Times New Roman"/>
                <w:sz w:val="24"/>
                <w:szCs w:val="28"/>
                <w:lang w:eastAsia="en-US"/>
              </w:rPr>
            </w:pPr>
            <w:r>
              <w:rPr>
                <w:rFonts w:ascii="Times New Roman" w:hAnsi="Times New Roman" w:cs="Times New Roman"/>
                <w:sz w:val="24"/>
                <w:szCs w:val="28"/>
                <w:lang w:eastAsia="en-US"/>
              </w:rPr>
              <w:t>Период в котором Исполнитель гарантирует  оказание услуг в надлежащем качестве согласно  требованиям Технического задания</w:t>
            </w:r>
          </w:p>
        </w:tc>
      </w:tr>
    </w:tbl>
    <w:p w:rsidR="00CC0F9C" w:rsidRDefault="00CC0F9C" w:rsidP="00CC0F9C">
      <w:pPr>
        <w:widowControl w:val="0"/>
        <w:numPr>
          <w:ilvl w:val="0"/>
          <w:numId w:val="9"/>
        </w:numPr>
        <w:autoSpaceDE w:val="0"/>
        <w:autoSpaceDN w:val="0"/>
        <w:adjustRightInd w:val="0"/>
        <w:spacing w:before="240" w:after="120"/>
        <w:ind w:left="357" w:hanging="357"/>
        <w:jc w:val="center"/>
        <w:rPr>
          <w:b/>
        </w:rPr>
      </w:pPr>
      <w:r>
        <w:rPr>
          <w:b/>
        </w:rPr>
        <w:t>НАИМЕНОВАНИЕ УСЛУГИ</w:t>
      </w:r>
    </w:p>
    <w:p w:rsidR="00CC0F9C" w:rsidRDefault="0023772B" w:rsidP="00CC0F9C">
      <w:pPr>
        <w:widowControl w:val="0"/>
        <w:autoSpaceDE w:val="0"/>
        <w:autoSpaceDN w:val="0"/>
        <w:adjustRightInd w:val="0"/>
        <w:ind w:firstLine="709"/>
        <w:jc w:val="both"/>
      </w:pPr>
      <w:r>
        <w:t xml:space="preserve">Лот-1. </w:t>
      </w:r>
      <w:r w:rsidR="00CC0F9C">
        <w:t>Оказание услуг по шиномонтажу транспортных средств</w:t>
      </w:r>
      <w:r w:rsidRPr="0023772B">
        <w:rPr>
          <w:b/>
        </w:rPr>
        <w:t xml:space="preserve"> </w:t>
      </w:r>
      <w:r w:rsidRPr="0023772B">
        <w:t>Автотранспортного подразделения</w:t>
      </w:r>
      <w:r w:rsidR="00CC0F9C">
        <w:t xml:space="preserve"> для нужд УФПС Тюменской области.</w:t>
      </w:r>
    </w:p>
    <w:p w:rsidR="00CC0F9C" w:rsidRDefault="00CC0F9C" w:rsidP="00CC0F9C">
      <w:pPr>
        <w:widowControl w:val="0"/>
        <w:numPr>
          <w:ilvl w:val="0"/>
          <w:numId w:val="9"/>
        </w:numPr>
        <w:autoSpaceDE w:val="0"/>
        <w:autoSpaceDN w:val="0"/>
        <w:adjustRightInd w:val="0"/>
        <w:spacing w:before="240" w:after="120"/>
        <w:ind w:left="357" w:hanging="357"/>
        <w:jc w:val="center"/>
        <w:rPr>
          <w:b/>
        </w:rPr>
      </w:pPr>
      <w:r>
        <w:rPr>
          <w:b/>
        </w:rPr>
        <w:t>ОПИСАНИЕ УСЛУГИ, ЦЕЛЬ И ЗАДАЧИ</w:t>
      </w:r>
    </w:p>
    <w:p w:rsidR="00CC0F9C" w:rsidRDefault="00CC0F9C" w:rsidP="00CC0F9C">
      <w:pPr>
        <w:autoSpaceDE w:val="0"/>
        <w:autoSpaceDN w:val="0"/>
        <w:adjustRightInd w:val="0"/>
        <w:ind w:firstLine="709"/>
        <w:jc w:val="both"/>
      </w:pPr>
      <w:r>
        <w:t>Оказание услуг по шиномонтажу транспортных средств Заказчика (далее – услуги) осуществляется согласно нормам, правилам и процедурам на данный вид услуг, 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 РД 03112178-1023-99.</w:t>
      </w:r>
    </w:p>
    <w:p w:rsidR="00CC0F9C" w:rsidRDefault="00CC0F9C" w:rsidP="00CC0F9C">
      <w:pPr>
        <w:autoSpaceDE w:val="0"/>
        <w:autoSpaceDN w:val="0"/>
        <w:adjustRightInd w:val="0"/>
        <w:spacing w:after="120"/>
        <w:ind w:firstLine="709"/>
        <w:contextualSpacing/>
        <w:jc w:val="both"/>
      </w:pPr>
      <w:r>
        <w:t>Услуги проводятся на СТО Исполнителя с использованием собственного оборудования, расходных материалов и запасных частей.</w:t>
      </w:r>
    </w:p>
    <w:p w:rsidR="00CC0F9C" w:rsidRDefault="00CC0F9C" w:rsidP="00CC0F9C">
      <w:pPr>
        <w:autoSpaceDE w:val="0"/>
        <w:autoSpaceDN w:val="0"/>
        <w:adjustRightInd w:val="0"/>
        <w:spacing w:after="120"/>
        <w:ind w:firstLine="709"/>
        <w:contextualSpacing/>
        <w:jc w:val="both"/>
      </w:pPr>
    </w:p>
    <w:p w:rsidR="00CC0F9C" w:rsidRDefault="00CC0F9C" w:rsidP="00CC0F9C">
      <w:pPr>
        <w:tabs>
          <w:tab w:val="left" w:pos="1276"/>
        </w:tabs>
        <w:autoSpaceDE w:val="0"/>
        <w:autoSpaceDN w:val="0"/>
        <w:adjustRightInd w:val="0"/>
        <w:spacing w:before="120" w:after="120"/>
        <w:ind w:firstLine="709"/>
        <w:contextualSpacing/>
        <w:jc w:val="both"/>
        <w:rPr>
          <w:b/>
        </w:rPr>
      </w:pPr>
      <w:r>
        <w:rPr>
          <w:b/>
        </w:rPr>
        <w:t>3.1.</w:t>
      </w:r>
      <w:r>
        <w:rPr>
          <w:b/>
        </w:rPr>
        <w:tab/>
        <w:t>Задачи оказываемой услуги</w:t>
      </w:r>
    </w:p>
    <w:p w:rsidR="00CC0F9C" w:rsidRDefault="00CC0F9C" w:rsidP="00CC0F9C">
      <w:pPr>
        <w:tabs>
          <w:tab w:val="left" w:pos="993"/>
        </w:tabs>
        <w:autoSpaceDE w:val="0"/>
        <w:autoSpaceDN w:val="0"/>
        <w:adjustRightInd w:val="0"/>
        <w:ind w:firstLine="708"/>
        <w:jc w:val="both"/>
      </w:pPr>
      <w:r>
        <w:t>-</w:t>
      </w:r>
      <w:r>
        <w:tab/>
        <w:t>проведение плановой, внеплановой замены автомобильных шин, их проверки, ремонта, а также обслуживания;</w:t>
      </w:r>
    </w:p>
    <w:p w:rsidR="00CC0F9C" w:rsidRDefault="00CC0F9C" w:rsidP="00CC0F9C">
      <w:pPr>
        <w:tabs>
          <w:tab w:val="left" w:pos="993"/>
        </w:tabs>
        <w:autoSpaceDE w:val="0"/>
        <w:autoSpaceDN w:val="0"/>
        <w:adjustRightInd w:val="0"/>
        <w:ind w:firstLine="708"/>
        <w:jc w:val="both"/>
      </w:pPr>
      <w:r>
        <w:t>-</w:t>
      </w:r>
      <w:r>
        <w:tab/>
        <w:t>продление эксплуатационного ресурса автомобильных шин;</w:t>
      </w:r>
    </w:p>
    <w:p w:rsidR="00CC0F9C" w:rsidRDefault="00CC0F9C" w:rsidP="00CC0F9C">
      <w:pPr>
        <w:tabs>
          <w:tab w:val="left" w:pos="993"/>
        </w:tabs>
        <w:autoSpaceDE w:val="0"/>
        <w:autoSpaceDN w:val="0"/>
        <w:adjustRightInd w:val="0"/>
        <w:ind w:firstLine="708"/>
        <w:jc w:val="both"/>
      </w:pPr>
      <w:r>
        <w:t>-</w:t>
      </w:r>
      <w:r>
        <w:tab/>
        <w:t>обеспечение безопасной эксплуатации ТС.</w:t>
      </w:r>
    </w:p>
    <w:p w:rsidR="00CC0F9C" w:rsidRDefault="00CC0F9C" w:rsidP="00CC0F9C">
      <w:pPr>
        <w:tabs>
          <w:tab w:val="left" w:pos="993"/>
        </w:tabs>
        <w:autoSpaceDE w:val="0"/>
        <w:autoSpaceDN w:val="0"/>
        <w:adjustRightInd w:val="0"/>
        <w:ind w:firstLine="708"/>
        <w:jc w:val="both"/>
      </w:pPr>
    </w:p>
    <w:p w:rsidR="00CC0F9C" w:rsidRDefault="00CC0F9C" w:rsidP="00CC0F9C">
      <w:pPr>
        <w:tabs>
          <w:tab w:val="left" w:pos="1276"/>
        </w:tabs>
        <w:autoSpaceDE w:val="0"/>
        <w:autoSpaceDN w:val="0"/>
        <w:adjustRightInd w:val="0"/>
        <w:spacing w:before="120" w:after="120"/>
        <w:ind w:firstLine="709"/>
        <w:contextualSpacing/>
        <w:jc w:val="both"/>
        <w:rPr>
          <w:b/>
        </w:rPr>
      </w:pPr>
      <w:r>
        <w:rPr>
          <w:b/>
        </w:rPr>
        <w:t>3.2.</w:t>
      </w:r>
      <w:r>
        <w:rPr>
          <w:b/>
        </w:rPr>
        <w:tab/>
        <w:t>Цель оказываемой услуги</w:t>
      </w:r>
    </w:p>
    <w:p w:rsidR="00CC0F9C" w:rsidRDefault="00CC0F9C" w:rsidP="00CC0F9C">
      <w:pPr>
        <w:tabs>
          <w:tab w:val="left" w:pos="993"/>
        </w:tabs>
        <w:autoSpaceDE w:val="0"/>
        <w:autoSpaceDN w:val="0"/>
        <w:adjustRightInd w:val="0"/>
        <w:ind w:firstLine="709"/>
        <w:jc w:val="both"/>
      </w:pPr>
      <w:r>
        <w:t>-</w:t>
      </w:r>
      <w:r>
        <w:tab/>
        <w:t>поддержание работоспособности и исправного состояния автомобильных шин и ТС;</w:t>
      </w:r>
    </w:p>
    <w:p w:rsidR="00CC0F9C" w:rsidRDefault="00CC0F9C" w:rsidP="00CC0F9C">
      <w:pPr>
        <w:tabs>
          <w:tab w:val="left" w:pos="993"/>
        </w:tabs>
        <w:autoSpaceDE w:val="0"/>
        <w:autoSpaceDN w:val="0"/>
        <w:adjustRightInd w:val="0"/>
        <w:ind w:firstLine="709"/>
        <w:jc w:val="both"/>
      </w:pPr>
      <w:r>
        <w:t>-</w:t>
      </w:r>
      <w:r>
        <w:tab/>
        <w:t>выполнение производственных задач по перевозке почтовых отправлений;</w:t>
      </w:r>
    </w:p>
    <w:p w:rsidR="00CC0F9C" w:rsidRDefault="00CC0F9C" w:rsidP="00CC0F9C">
      <w:pPr>
        <w:tabs>
          <w:tab w:val="left" w:pos="993"/>
        </w:tabs>
        <w:autoSpaceDE w:val="0"/>
        <w:autoSpaceDN w:val="0"/>
        <w:adjustRightInd w:val="0"/>
        <w:ind w:firstLine="709"/>
        <w:jc w:val="both"/>
      </w:pPr>
      <w:r>
        <w:t>-</w:t>
      </w:r>
      <w:r>
        <w:tab/>
        <w:t>исполнение требований Федерального закона от 10.12.1995 года № 196-ФЗ «О безопасности дорожного движения»;</w:t>
      </w:r>
    </w:p>
    <w:p w:rsidR="00CC0F9C" w:rsidRDefault="00CC0F9C" w:rsidP="00CC0F9C">
      <w:pPr>
        <w:tabs>
          <w:tab w:val="left" w:pos="993"/>
        </w:tabs>
        <w:autoSpaceDE w:val="0"/>
        <w:autoSpaceDN w:val="0"/>
        <w:adjustRightInd w:val="0"/>
        <w:ind w:firstLine="709"/>
        <w:jc w:val="both"/>
      </w:pPr>
      <w:r>
        <w:t>-</w:t>
      </w:r>
      <w:r>
        <w:tab/>
        <w:t>исполнение норм, правил и процедур технического обслуживания и ремонта ТС, которые установлены заводами-изготовителями.</w:t>
      </w:r>
    </w:p>
    <w:p w:rsidR="00CC0F9C" w:rsidRDefault="00CC0F9C" w:rsidP="00CC0F9C">
      <w:pPr>
        <w:widowControl w:val="0"/>
        <w:numPr>
          <w:ilvl w:val="0"/>
          <w:numId w:val="9"/>
        </w:numPr>
        <w:autoSpaceDE w:val="0"/>
        <w:autoSpaceDN w:val="0"/>
        <w:adjustRightInd w:val="0"/>
        <w:spacing w:before="240" w:after="120"/>
        <w:ind w:left="357" w:hanging="357"/>
        <w:jc w:val="center"/>
        <w:rPr>
          <w:b/>
        </w:rPr>
      </w:pPr>
      <w:r>
        <w:rPr>
          <w:b/>
        </w:rPr>
        <w:t>ТРЕБОВАНИЯ К СРОКУ И МЕСТУ ОКАЗАНИЯ УСЛУГ</w:t>
      </w:r>
    </w:p>
    <w:p w:rsidR="00CC0F9C" w:rsidRDefault="00CC0F9C" w:rsidP="00CC0F9C">
      <w:pPr>
        <w:ind w:firstLine="709"/>
        <w:jc w:val="both"/>
      </w:pPr>
      <w:r>
        <w:t xml:space="preserve">Место оказания услуг: услуги </w:t>
      </w:r>
      <w:r w:rsidR="008F42BE">
        <w:t>должны оказываться в пределах 3</w:t>
      </w:r>
      <w:r>
        <w:t xml:space="preserve"> км от </w:t>
      </w:r>
      <w:r w:rsidR="00AA4ACD">
        <w:t>места расположения транспортных средств по адресу Тюменская область, г. Тюмень, ул. Бакинских Комиссаров, д. 6А</w:t>
      </w:r>
      <w:r>
        <w:t>.</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Начало оказания услуг – с даты подписания договора.</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Общий срок оказания услуг составляет 11 месяцев с даты подписания договора.</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Срок действия договора составляет 12 месяцев с даты подписания договора.</w:t>
      </w:r>
    </w:p>
    <w:p w:rsidR="00CC0F9C" w:rsidRDefault="00CC0F9C" w:rsidP="00CC0F9C">
      <w:pPr>
        <w:pStyle w:val="aff6"/>
        <w:widowControl w:val="0"/>
        <w:numPr>
          <w:ilvl w:val="0"/>
          <w:numId w:val="9"/>
        </w:numPr>
        <w:autoSpaceDE w:val="0"/>
        <w:autoSpaceDN w:val="0"/>
        <w:adjustRightInd w:val="0"/>
        <w:spacing w:before="240" w:after="120"/>
        <w:ind w:left="357" w:hanging="357"/>
        <w:jc w:val="center"/>
        <w:rPr>
          <w:b/>
        </w:rPr>
      </w:pPr>
      <w:r>
        <w:rPr>
          <w:b/>
        </w:rPr>
        <w:t>ХАРАКТЕРИСТИКИ ОКАЗЫВАЕМЫХ УСЛУГ</w:t>
      </w:r>
    </w:p>
    <w:p w:rsidR="00CC0F9C" w:rsidRDefault="00CC0F9C" w:rsidP="00CC0F9C">
      <w:pPr>
        <w:spacing w:line="276" w:lineRule="auto"/>
        <w:ind w:firstLine="709"/>
        <w:jc w:val="both"/>
      </w:pPr>
      <w:r>
        <w:t>Услуги, оказываемые Исполнителем, должны включать в себя следующий перечень и виды работ:</w:t>
      </w:r>
    </w:p>
    <w:tbl>
      <w:tblPr>
        <w:tblStyle w:val="affff0"/>
        <w:tblW w:w="0" w:type="auto"/>
        <w:tblInd w:w="-856" w:type="dxa"/>
        <w:tblLook w:val="04A0" w:firstRow="1" w:lastRow="0" w:firstColumn="1" w:lastColumn="0" w:noHBand="0" w:noVBand="1"/>
      </w:tblPr>
      <w:tblGrid>
        <w:gridCol w:w="7157"/>
        <w:gridCol w:w="1621"/>
        <w:gridCol w:w="1422"/>
      </w:tblGrid>
      <w:tr w:rsidR="0064013C" w:rsidRPr="00AA4ACD" w:rsidTr="00A9727F">
        <w:tc>
          <w:tcPr>
            <w:tcW w:w="7157" w:type="dxa"/>
            <w:vAlign w:val="center"/>
          </w:tcPr>
          <w:p w:rsidR="0064013C" w:rsidRPr="00AA4ACD" w:rsidRDefault="0064013C" w:rsidP="00A9727F">
            <w:pPr>
              <w:jc w:val="center"/>
              <w:rPr>
                <w:sz w:val="22"/>
              </w:rPr>
            </w:pPr>
            <w:r w:rsidRPr="00AA4ACD">
              <w:rPr>
                <w:sz w:val="22"/>
              </w:rPr>
              <w:t>Наименование работы</w:t>
            </w:r>
          </w:p>
        </w:tc>
        <w:tc>
          <w:tcPr>
            <w:tcW w:w="1621" w:type="dxa"/>
          </w:tcPr>
          <w:p w:rsidR="0064013C" w:rsidRPr="00AA4ACD" w:rsidRDefault="0064013C" w:rsidP="0064013C">
            <w:pPr>
              <w:spacing w:line="276" w:lineRule="auto"/>
              <w:jc w:val="center"/>
              <w:rPr>
                <w:sz w:val="22"/>
              </w:rPr>
            </w:pPr>
            <w:r w:rsidRPr="00AA4ACD">
              <w:rPr>
                <w:sz w:val="22"/>
              </w:rPr>
              <w:t>Ед.измерения</w:t>
            </w:r>
          </w:p>
        </w:tc>
        <w:tc>
          <w:tcPr>
            <w:tcW w:w="1422" w:type="dxa"/>
          </w:tcPr>
          <w:p w:rsidR="0064013C" w:rsidRPr="00AA4ACD" w:rsidRDefault="0064013C" w:rsidP="0064013C">
            <w:pPr>
              <w:spacing w:line="276" w:lineRule="auto"/>
              <w:jc w:val="center"/>
              <w:rPr>
                <w:sz w:val="22"/>
              </w:rPr>
            </w:pPr>
            <w:r w:rsidRPr="00AA4ACD">
              <w:rPr>
                <w:sz w:val="22"/>
              </w:rPr>
              <w:t>Количество</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R14</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R14</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R14</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R14</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R15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R15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R15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R16</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R16</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R16</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R16</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R16 УАЗ, ГАЗ, Соболь, Ford</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R16 УАЗ, ГАЗ, Соболь, Ford</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R16 УАЗ, ГАЗ, Соболь, Ford</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R16 УАЗ, ГАЗ, Соболь, Ford</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R16 ГАЗ</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R17</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R17</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R17</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R17</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R19,5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R19,5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R19,5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R19,5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R20</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R20</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R20</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R20</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Снятие/установка 1 колеса размера R22,5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Перебортовка 1 колеса размера R22,5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Балансировка 1 колеса размера R22,5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Мойка 1 колеса размера R22,5</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 xml:space="preserve">Зачистка 1 борта диска </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Герметизация 1 борта</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Устранение 1 прокола жгутом</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Устранение 1 прокола заплаткой</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Замена 1 вентиля</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Замена 1 золотника</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Ремонт 1 камеры</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 xml:space="preserve">Ремонт 1 шины горячей вулканизацией </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Подкачка 1 колеса</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Замена 1 шпильки колеса</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r w:rsidR="0064013C" w:rsidRPr="00AA4ACD" w:rsidTr="00A9727F">
        <w:tc>
          <w:tcPr>
            <w:tcW w:w="7157" w:type="dxa"/>
            <w:vAlign w:val="center"/>
          </w:tcPr>
          <w:p w:rsidR="0064013C" w:rsidRPr="00AA4ACD" w:rsidRDefault="0064013C" w:rsidP="0064013C">
            <w:pPr>
              <w:rPr>
                <w:sz w:val="22"/>
              </w:rPr>
            </w:pPr>
            <w:r w:rsidRPr="00AA4ACD">
              <w:rPr>
                <w:sz w:val="22"/>
              </w:rPr>
              <w:t xml:space="preserve">Замена 1 футорки </w:t>
            </w:r>
          </w:p>
        </w:tc>
        <w:tc>
          <w:tcPr>
            <w:tcW w:w="1621" w:type="dxa"/>
          </w:tcPr>
          <w:p w:rsidR="0064013C" w:rsidRPr="00AA4ACD" w:rsidRDefault="0064013C" w:rsidP="0064013C">
            <w:pPr>
              <w:spacing w:line="276" w:lineRule="auto"/>
              <w:jc w:val="center"/>
              <w:rPr>
                <w:sz w:val="22"/>
              </w:rPr>
            </w:pPr>
            <w:r w:rsidRPr="00AA4ACD">
              <w:rPr>
                <w:sz w:val="22"/>
              </w:rPr>
              <w:t>Усл.ед</w:t>
            </w:r>
          </w:p>
        </w:tc>
        <w:tc>
          <w:tcPr>
            <w:tcW w:w="1422" w:type="dxa"/>
          </w:tcPr>
          <w:p w:rsidR="0064013C" w:rsidRPr="00AA4ACD" w:rsidRDefault="0064013C" w:rsidP="0064013C">
            <w:pPr>
              <w:spacing w:line="276" w:lineRule="auto"/>
              <w:jc w:val="center"/>
              <w:rPr>
                <w:sz w:val="22"/>
              </w:rPr>
            </w:pPr>
            <w:r w:rsidRPr="00AA4ACD">
              <w:rPr>
                <w:sz w:val="22"/>
              </w:rPr>
              <w:t>1 усл.ед</w:t>
            </w:r>
          </w:p>
        </w:tc>
      </w:tr>
    </w:tbl>
    <w:p w:rsidR="0064013C" w:rsidRDefault="0064013C" w:rsidP="00CC0F9C">
      <w:pPr>
        <w:spacing w:line="276" w:lineRule="auto"/>
        <w:ind w:firstLine="709"/>
        <w:jc w:val="both"/>
      </w:pPr>
    </w:p>
    <w:p w:rsidR="00CC0F9C" w:rsidRDefault="00CC0F9C" w:rsidP="00CC0F9C">
      <w:pPr>
        <w:pStyle w:val="aff6"/>
        <w:tabs>
          <w:tab w:val="left" w:pos="993"/>
        </w:tabs>
        <w:ind w:left="0" w:firstLine="709"/>
        <w:jc w:val="both"/>
      </w:pPr>
      <w:r>
        <w:t>Перечень и объем ремонтных работ для колеса выполняются по соглас</w:t>
      </w:r>
      <w:r w:rsidR="001C5DA6">
        <w:t>ованию с Заказчиком</w:t>
      </w:r>
      <w:r>
        <w:t>.</w:t>
      </w:r>
    </w:p>
    <w:p w:rsidR="001C5DA6" w:rsidRPr="001C5DA6" w:rsidRDefault="001C5DA6" w:rsidP="00CC0F9C">
      <w:pPr>
        <w:pStyle w:val="aff6"/>
        <w:tabs>
          <w:tab w:val="left" w:pos="993"/>
        </w:tabs>
        <w:ind w:left="0" w:firstLine="709"/>
        <w:jc w:val="both"/>
      </w:pPr>
      <w:r w:rsidRPr="001C5DA6">
        <w:t>Стоимость комплектующих изделий и расходных материалов включена в стоимость оказываемых услуг.</w:t>
      </w:r>
    </w:p>
    <w:p w:rsidR="00CC0F9C" w:rsidRDefault="00CC0F9C" w:rsidP="00CC0F9C">
      <w:pPr>
        <w:tabs>
          <w:tab w:val="left" w:pos="993"/>
        </w:tabs>
        <w:ind w:firstLine="709"/>
        <w:jc w:val="both"/>
        <w:rPr>
          <w:highlight w:val="yellow"/>
        </w:rPr>
      </w:pPr>
    </w:p>
    <w:p w:rsidR="00CC0F9C" w:rsidRDefault="00CC0F9C" w:rsidP="00CC0F9C">
      <w:pPr>
        <w:widowControl w:val="0"/>
        <w:numPr>
          <w:ilvl w:val="0"/>
          <w:numId w:val="9"/>
        </w:numPr>
        <w:autoSpaceDE w:val="0"/>
        <w:autoSpaceDN w:val="0"/>
        <w:adjustRightInd w:val="0"/>
        <w:spacing w:before="240" w:after="120"/>
        <w:ind w:left="357" w:hanging="357"/>
        <w:jc w:val="center"/>
        <w:rPr>
          <w:b/>
        </w:rPr>
      </w:pPr>
      <w:r>
        <w:rPr>
          <w:b/>
        </w:rPr>
        <w:t>ТРЕБОВАНИЯ К ПОРЯДКУ ОКАЗАНИЯ УСЛУГ</w:t>
      </w:r>
    </w:p>
    <w:p w:rsidR="00CC0F9C" w:rsidRDefault="00CC0F9C" w:rsidP="00CC0F9C">
      <w:pPr>
        <w:widowControl w:val="0"/>
        <w:numPr>
          <w:ilvl w:val="1"/>
          <w:numId w:val="9"/>
        </w:numPr>
        <w:tabs>
          <w:tab w:val="left" w:pos="1276"/>
        </w:tabs>
        <w:autoSpaceDE w:val="0"/>
        <w:autoSpaceDN w:val="0"/>
        <w:adjustRightInd w:val="0"/>
        <w:ind w:left="0" w:firstLine="709"/>
        <w:rPr>
          <w:b/>
        </w:rPr>
      </w:pPr>
      <w:r>
        <w:rPr>
          <w:b/>
        </w:rPr>
        <w:t>Требования к качеству оказываемых услуг</w:t>
      </w:r>
    </w:p>
    <w:p w:rsidR="00CC0F9C" w:rsidRDefault="00CC0F9C" w:rsidP="00CC0F9C">
      <w:pPr>
        <w:pStyle w:val="ConsPlusNormal0"/>
        <w:tabs>
          <w:tab w:val="left" w:pos="709"/>
        </w:tabs>
        <w:ind w:firstLine="709"/>
        <w:jc w:val="both"/>
        <w:rPr>
          <w:rFonts w:ascii="Times New Roman" w:hAnsi="Times New Roman" w:cs="Times New Roman"/>
          <w:sz w:val="24"/>
          <w:szCs w:val="24"/>
        </w:rPr>
      </w:pPr>
      <w:r>
        <w:rPr>
          <w:rFonts w:ascii="Times New Roman" w:hAnsi="Times New Roman" w:cs="Times New Roman"/>
          <w:sz w:val="24"/>
          <w:szCs w:val="24"/>
        </w:rPr>
        <w:t>Оказание услуг по шиномонтажу ТС должны соответствовать требованиям:</w:t>
      </w:r>
    </w:p>
    <w:p w:rsidR="00CC0F9C" w:rsidRDefault="00CC0F9C" w:rsidP="00CC0F9C">
      <w:pPr>
        <w:pStyle w:val="ConsPlusNormal0"/>
        <w:widowControl w:val="0"/>
        <w:numPr>
          <w:ilvl w:val="0"/>
          <w:numId w:val="12"/>
        </w:numPr>
        <w:tabs>
          <w:tab w:val="left" w:pos="973"/>
        </w:tabs>
        <w:ind w:left="0" w:firstLine="709"/>
        <w:jc w:val="both"/>
        <w:rPr>
          <w:rFonts w:ascii="Times New Roman" w:hAnsi="Times New Roman" w:cs="Times New Roman"/>
          <w:sz w:val="24"/>
          <w:szCs w:val="24"/>
        </w:rPr>
      </w:pPr>
      <w:r>
        <w:rPr>
          <w:rFonts w:ascii="Times New Roman" w:hAnsi="Times New Roman" w:cs="Times New Roman"/>
          <w:sz w:val="24"/>
          <w:szCs w:val="24"/>
        </w:rPr>
        <w:t>ГОСТ 33997-2016. Колесные транспортные средства. Требования к безопасности в эксплуатации и методы проверки;</w:t>
      </w:r>
    </w:p>
    <w:p w:rsidR="00CC0F9C" w:rsidRDefault="00CC0F9C" w:rsidP="00CC0F9C">
      <w:pPr>
        <w:pStyle w:val="ConsPlusNormal0"/>
        <w:widowControl w:val="0"/>
        <w:numPr>
          <w:ilvl w:val="0"/>
          <w:numId w:val="12"/>
        </w:numPr>
        <w:tabs>
          <w:tab w:val="left" w:pos="973"/>
        </w:tabs>
        <w:ind w:left="0" w:firstLine="709"/>
        <w:jc w:val="both"/>
        <w:rPr>
          <w:rFonts w:ascii="Times New Roman" w:hAnsi="Times New Roman" w:cs="Times New Roman"/>
          <w:sz w:val="24"/>
          <w:szCs w:val="24"/>
        </w:rPr>
      </w:pPr>
      <w:r>
        <w:rPr>
          <w:rFonts w:ascii="Times New Roman" w:hAnsi="Times New Roman" w:cs="Times New Roman"/>
          <w:sz w:val="24"/>
          <w:szCs w:val="24"/>
        </w:rPr>
        <w:t>Федеральный закон от 10.12.1995 года № 196-ФЗ «О безопасности дорожного движения».</w:t>
      </w:r>
    </w:p>
    <w:p w:rsidR="00CC0F9C" w:rsidRDefault="00CC0F9C" w:rsidP="00CC0F9C">
      <w:pPr>
        <w:pStyle w:val="ConsPlusNormal0"/>
        <w:tabs>
          <w:tab w:val="left" w:pos="973"/>
        </w:tabs>
        <w:ind w:firstLine="709"/>
        <w:jc w:val="both"/>
        <w:rPr>
          <w:rFonts w:ascii="Times New Roman" w:hAnsi="Times New Roman" w:cs="Times New Roman"/>
          <w:sz w:val="24"/>
          <w:szCs w:val="24"/>
        </w:rPr>
      </w:pPr>
      <w:r>
        <w:rPr>
          <w:rFonts w:ascii="Times New Roman" w:hAnsi="Times New Roman" w:cs="Times New Roman"/>
          <w:sz w:val="24"/>
          <w:szCs w:val="24"/>
        </w:rPr>
        <w:t>Услуги должны оказываться Исполнителем собственными силами, квалифицированным персоналом, на профессиональном оборудовании, с использованием соответствующих материалов.</w:t>
      </w:r>
    </w:p>
    <w:p w:rsidR="00CC0F9C" w:rsidRDefault="00CC0F9C" w:rsidP="00CC0F9C">
      <w:pPr>
        <w:tabs>
          <w:tab w:val="left" w:pos="5665"/>
        </w:tabs>
        <w:ind w:firstLine="709"/>
        <w:jc w:val="both"/>
      </w:pPr>
      <w:r>
        <w:t>Устанавливаемые при выполнении услуг комплектующие изделия, расходные материалы (балансировочные грузы, жгуты, заплаты, клей для заплаток, золотники, ниппели, герметик для колес) должны быть новыми, не бывшими в употреблении, не снятыми с длительного хранения.</w:t>
      </w:r>
    </w:p>
    <w:p w:rsidR="00CC0F9C" w:rsidRDefault="00CC0F9C" w:rsidP="00CC0F9C">
      <w:pPr>
        <w:tabs>
          <w:tab w:val="left" w:pos="5665"/>
        </w:tabs>
        <w:ind w:firstLine="709"/>
        <w:jc w:val="both"/>
      </w:pPr>
      <w:r>
        <w:t>Исполнитель предоставляет представителю Заказчика возможность осуществления контроля за оказываемыми услугами.</w:t>
      </w:r>
    </w:p>
    <w:p w:rsidR="00CC0F9C" w:rsidRDefault="00CC0F9C" w:rsidP="00CC0F9C">
      <w:pPr>
        <w:tabs>
          <w:tab w:val="left" w:pos="5665"/>
        </w:tabs>
        <w:ind w:firstLine="709"/>
        <w:jc w:val="both"/>
      </w:pPr>
      <w:r>
        <w:t>Колеса и автомобильные шины транспортных средств, прошедшие шиномонтаж и ремонт,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 № 1090 «О правилах дорожного движения»).</w:t>
      </w:r>
    </w:p>
    <w:p w:rsidR="00CC0F9C" w:rsidRDefault="00CC0F9C" w:rsidP="00CC0F9C">
      <w:pPr>
        <w:widowControl w:val="0"/>
        <w:numPr>
          <w:ilvl w:val="1"/>
          <w:numId w:val="9"/>
        </w:numPr>
        <w:tabs>
          <w:tab w:val="left" w:pos="1276"/>
        </w:tabs>
        <w:autoSpaceDE w:val="0"/>
        <w:autoSpaceDN w:val="0"/>
        <w:adjustRightInd w:val="0"/>
        <w:spacing w:before="120"/>
        <w:ind w:left="0" w:firstLine="709"/>
        <w:rPr>
          <w:b/>
        </w:rPr>
      </w:pPr>
      <w:r>
        <w:rPr>
          <w:b/>
        </w:rPr>
        <w:t>Условия оказания услуг</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Оказание услуг по шиномонтажу ТС Заказчика производится ежедневно, без выходных дней с 9 часов 00 минут до 16 часов 00 минут, без предварительной записи в момент обращения на основании заявки от Заказчика с обязательной отметкой даты и времени прибытия транспортного средства на СТО.</w:t>
      </w:r>
    </w:p>
    <w:p w:rsidR="00CC0F9C" w:rsidRDefault="00CC0F9C" w:rsidP="00CC0F9C">
      <w:pPr>
        <w:pStyle w:val="ConsPlusNormal0"/>
        <w:jc w:val="both"/>
        <w:rPr>
          <w:rFonts w:ascii="Times New Roman" w:hAnsi="Times New Roman" w:cs="Times New Roman"/>
          <w:sz w:val="24"/>
          <w:szCs w:val="24"/>
        </w:rPr>
      </w:pPr>
      <w:r>
        <w:rPr>
          <w:rFonts w:ascii="Times New Roman" w:hAnsi="Times New Roman" w:cs="Times New Roman"/>
          <w:sz w:val="24"/>
          <w:szCs w:val="24"/>
        </w:rPr>
        <w:t>Исполнитель должен иметь возможность принимать к шиномонтажу не менее двух ТС Заказчика одновременно без предварительной записи и ожидания в очереди.</w:t>
      </w:r>
    </w:p>
    <w:p w:rsidR="00CC0F9C" w:rsidRDefault="00CC0F9C" w:rsidP="00CC0F9C">
      <w:pPr>
        <w:pStyle w:val="ConsPlusNormal0"/>
        <w:jc w:val="both"/>
        <w:rPr>
          <w:rFonts w:ascii="Times New Roman" w:hAnsi="Times New Roman" w:cs="Times New Roman"/>
          <w:sz w:val="24"/>
          <w:szCs w:val="24"/>
        </w:rPr>
      </w:pPr>
      <w:r>
        <w:rPr>
          <w:rFonts w:ascii="Times New Roman" w:hAnsi="Times New Roman" w:cs="Times New Roman"/>
          <w:sz w:val="24"/>
          <w:szCs w:val="24"/>
        </w:rPr>
        <w:t>Исполнитель должен обеспечить наличие необходимого запаса комплектующих изделий и расходных материалов (</w:t>
      </w:r>
      <w:r>
        <w:rPr>
          <w:rFonts w:ascii="Times New Roman" w:hAnsi="Times New Roman"/>
          <w:sz w:val="24"/>
          <w:szCs w:val="24"/>
        </w:rPr>
        <w:t>балансировочные грузы, жгуты, заплаты, клей для заплаток, золотники, ниппели, герметик для колес)</w:t>
      </w:r>
      <w:r>
        <w:rPr>
          <w:rFonts w:ascii="Times New Roman" w:hAnsi="Times New Roman" w:cs="Times New Roman"/>
          <w:sz w:val="24"/>
          <w:szCs w:val="24"/>
        </w:rPr>
        <w:t>.</w:t>
      </w:r>
    </w:p>
    <w:p w:rsidR="00CC0F9C" w:rsidRPr="00960B9B" w:rsidRDefault="00CC0F9C" w:rsidP="00CC0F9C">
      <w:pPr>
        <w:autoSpaceDE w:val="0"/>
        <w:autoSpaceDN w:val="0"/>
        <w:adjustRightInd w:val="0"/>
        <w:ind w:firstLine="709"/>
        <w:jc w:val="both"/>
        <w:rPr>
          <w:spacing w:val="-16"/>
        </w:rPr>
      </w:pPr>
      <w:r w:rsidRPr="00960B9B">
        <w:rPr>
          <w:spacing w:val="-16"/>
        </w:rPr>
        <w:t>Фактический объем услуг определяется Заказчиком, исходя из его потребностей. В случае, если в процессе выполнения услуг будут выявлены дополнительные дефекты, требующие устранения, такие услуги могут оказываться только с письменного согласия Заказчика.</w:t>
      </w:r>
    </w:p>
    <w:p w:rsidR="00CC0F9C" w:rsidRPr="00960B9B" w:rsidRDefault="00CC0F9C" w:rsidP="00CC0F9C">
      <w:pPr>
        <w:autoSpaceDE w:val="0"/>
        <w:autoSpaceDN w:val="0"/>
        <w:adjustRightInd w:val="0"/>
        <w:ind w:firstLine="709"/>
        <w:jc w:val="both"/>
        <w:rPr>
          <w:spacing w:val="-14"/>
        </w:rPr>
      </w:pPr>
      <w:r w:rsidRPr="00960B9B">
        <w:rPr>
          <w:spacing w:val="-14"/>
        </w:rPr>
        <w:t>Доставка ТС до СТО Исполнителя и обратно осуществляетс</w:t>
      </w:r>
      <w:r w:rsidR="001C5DA6" w:rsidRPr="00960B9B">
        <w:rPr>
          <w:spacing w:val="-14"/>
        </w:rPr>
        <w:t>я силами и средствами Заказчика</w:t>
      </w:r>
      <w:r w:rsidRPr="00960B9B">
        <w:rPr>
          <w:spacing w:val="-14"/>
        </w:rPr>
        <w:t>.</w:t>
      </w:r>
    </w:p>
    <w:p w:rsidR="00CC0F9C" w:rsidRPr="0064013C" w:rsidRDefault="00CC0F9C" w:rsidP="00CC0F9C">
      <w:pPr>
        <w:autoSpaceDE w:val="0"/>
        <w:autoSpaceDN w:val="0"/>
        <w:adjustRightInd w:val="0"/>
        <w:ind w:firstLine="709"/>
        <w:jc w:val="both"/>
      </w:pPr>
      <w:r>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rsidR="00CC0F9C" w:rsidRDefault="00CC0F9C" w:rsidP="00CC0F9C">
      <w:pPr>
        <w:autoSpaceDE w:val="0"/>
        <w:autoSpaceDN w:val="0"/>
        <w:adjustRightInd w:val="0"/>
        <w:ind w:firstLine="709"/>
        <w:jc w:val="both"/>
      </w:pPr>
      <w:r>
        <w:t>Услуги должны быть оказаны в сроки, установленные Заказчиком, без учета времени согласования их объема.</w:t>
      </w:r>
    </w:p>
    <w:p w:rsidR="00CC0F9C" w:rsidRDefault="00CC0F9C" w:rsidP="00CC0F9C">
      <w:pPr>
        <w:autoSpaceDE w:val="0"/>
        <w:autoSpaceDN w:val="0"/>
        <w:adjustRightInd w:val="0"/>
        <w:ind w:firstLine="709"/>
        <w:jc w:val="both"/>
      </w:pPr>
      <w:r>
        <w:t>В случае обнаружения в ходе приема-сдачи оказанных услуг, либо во время эксплуатации в гарантийный срок при правильной эксплуатации автомобильных шин, недостатков в оказанных услугах,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2 (двух) календарных дней со дня обнаружения.</w:t>
      </w:r>
    </w:p>
    <w:p w:rsidR="00CC0F9C" w:rsidRDefault="00CC0F9C" w:rsidP="00CC0F9C">
      <w:pPr>
        <w:widowControl w:val="0"/>
        <w:numPr>
          <w:ilvl w:val="1"/>
          <w:numId w:val="9"/>
        </w:numPr>
        <w:tabs>
          <w:tab w:val="left" w:pos="1276"/>
        </w:tabs>
        <w:autoSpaceDE w:val="0"/>
        <w:autoSpaceDN w:val="0"/>
        <w:adjustRightInd w:val="0"/>
        <w:spacing w:before="120"/>
        <w:ind w:left="0" w:firstLine="709"/>
        <w:jc w:val="both"/>
        <w:rPr>
          <w:b/>
        </w:rPr>
      </w:pPr>
      <w:r>
        <w:rPr>
          <w:b/>
        </w:rPr>
        <w:t>Требования к безопасности</w:t>
      </w:r>
    </w:p>
    <w:p w:rsidR="00CC0F9C" w:rsidRDefault="00CC0F9C" w:rsidP="00CC0F9C">
      <w:pPr>
        <w:widowControl w:val="0"/>
        <w:tabs>
          <w:tab w:val="left" w:pos="1276"/>
        </w:tabs>
        <w:autoSpaceDE w:val="0"/>
        <w:autoSpaceDN w:val="0"/>
        <w:adjustRightInd w:val="0"/>
        <w:ind w:firstLine="709"/>
        <w:jc w:val="both"/>
      </w:pPr>
      <w:r>
        <w:t>Услуги должны проводиться квалифицированным персоналом, в рабочей униформе, с применением работоспособных и целых инструментов, с соблюдением необходимых требований безопасности и охраны труда.</w:t>
      </w:r>
    </w:p>
    <w:p w:rsidR="00CC0F9C" w:rsidRDefault="00CC0F9C" w:rsidP="00CC0F9C">
      <w:pPr>
        <w:widowControl w:val="0"/>
        <w:tabs>
          <w:tab w:val="left" w:pos="1276"/>
        </w:tabs>
        <w:autoSpaceDE w:val="0"/>
        <w:autoSpaceDN w:val="0"/>
        <w:adjustRightInd w:val="0"/>
        <w:ind w:firstLine="709"/>
        <w:jc w:val="both"/>
      </w:pPr>
      <w:r>
        <w:t xml:space="preserve">Установленные шины должны быть без повреждений (трещин, пробоев, порезов и т.д.), должны быть установлены все крепежные болты и гайки. </w:t>
      </w:r>
    </w:p>
    <w:p w:rsidR="00CC0F9C" w:rsidRDefault="00CC0F9C" w:rsidP="00CC0F9C">
      <w:pPr>
        <w:widowControl w:val="0"/>
        <w:numPr>
          <w:ilvl w:val="1"/>
          <w:numId w:val="9"/>
        </w:numPr>
        <w:tabs>
          <w:tab w:val="left" w:pos="1276"/>
        </w:tabs>
        <w:autoSpaceDE w:val="0"/>
        <w:autoSpaceDN w:val="0"/>
        <w:adjustRightInd w:val="0"/>
        <w:spacing w:before="120"/>
        <w:ind w:left="0" w:firstLine="709"/>
        <w:jc w:val="both"/>
        <w:rPr>
          <w:b/>
        </w:rPr>
      </w:pPr>
      <w:r>
        <w:rPr>
          <w:b/>
        </w:rPr>
        <w:t>Требования к приемке транспорта Заказчика СТО Исполнителя</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 xml:space="preserve">Исполнитель должен принять ТС Заказчика и разместить их на СТО для оказания услуг в срок, не превышающий 2 часов с момента обращения. </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При приемке должны быть выполнены следующие виды работ:</w:t>
      </w:r>
    </w:p>
    <w:p w:rsidR="00CC0F9C" w:rsidRDefault="00CC0F9C" w:rsidP="00CC0F9C">
      <w:pPr>
        <w:pStyle w:val="ConsPlusNormal0"/>
        <w:widowControl w:val="0"/>
        <w:numPr>
          <w:ilvl w:val="0"/>
          <w:numId w:val="13"/>
        </w:numP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проверка соответствия номерных данных ТС, размера шин;</w:t>
      </w:r>
    </w:p>
    <w:p w:rsidR="00CC0F9C" w:rsidRDefault="00CC0F9C" w:rsidP="00CC0F9C">
      <w:pPr>
        <w:pStyle w:val="ConsPlusNormal0"/>
        <w:widowControl w:val="0"/>
        <w:numPr>
          <w:ilvl w:val="0"/>
          <w:numId w:val="13"/>
        </w:numP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контрольный осмотр ТС;</w:t>
      </w:r>
    </w:p>
    <w:p w:rsidR="00CC0F9C" w:rsidRDefault="00CC0F9C" w:rsidP="00CC0F9C">
      <w:pPr>
        <w:pStyle w:val="ConsPlusNormal0"/>
        <w:widowControl w:val="0"/>
        <w:numPr>
          <w:ilvl w:val="0"/>
          <w:numId w:val="13"/>
        </w:numP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определение и согласование с Заказчиком объема, стоимости и сроков выполнения работ; </w:t>
      </w:r>
    </w:p>
    <w:p w:rsidR="00CC0F9C" w:rsidRDefault="00CC0F9C" w:rsidP="00CC0F9C">
      <w:pPr>
        <w:pStyle w:val="ConsPlusNormal0"/>
        <w:widowControl w:val="0"/>
        <w:numPr>
          <w:ilvl w:val="0"/>
          <w:numId w:val="13"/>
        </w:numP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оформление первичной документации.</w:t>
      </w:r>
    </w:p>
    <w:p w:rsidR="00CC0F9C" w:rsidRDefault="00CC0F9C" w:rsidP="00CC0F9C">
      <w:pPr>
        <w:pStyle w:val="ConsPlusNormal0"/>
        <w:tabs>
          <w:tab w:val="left" w:pos="993"/>
        </w:tabs>
        <w:ind w:firstLine="709"/>
        <w:jc w:val="both"/>
        <w:rPr>
          <w:rFonts w:ascii="Times New Roman" w:hAnsi="Times New Roman" w:cs="Times New Roman"/>
          <w:sz w:val="24"/>
          <w:szCs w:val="24"/>
        </w:rPr>
      </w:pPr>
      <w:r>
        <w:rPr>
          <w:rFonts w:ascii="Times New Roman" w:hAnsi="Times New Roman" w:cs="Times New Roman"/>
          <w:sz w:val="24"/>
          <w:szCs w:val="24"/>
        </w:rPr>
        <w:t>Контрольный осмотр при приемке ТС должен предусматривать осмотр ТС и колес в соответствии с заявленными владельцами видами работ.</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Выдача ТС должна производится мастером-приемщиком после контроля полноты и качества выполненных работ.</w:t>
      </w:r>
    </w:p>
    <w:p w:rsidR="00CC0F9C" w:rsidRDefault="00CC0F9C" w:rsidP="00CC0F9C">
      <w:pPr>
        <w:widowControl w:val="0"/>
        <w:tabs>
          <w:tab w:val="left" w:pos="1276"/>
        </w:tabs>
        <w:autoSpaceDE w:val="0"/>
        <w:autoSpaceDN w:val="0"/>
        <w:adjustRightInd w:val="0"/>
        <w:spacing w:before="120"/>
        <w:ind w:firstLine="709"/>
        <w:jc w:val="both"/>
        <w:rPr>
          <w:b/>
        </w:rPr>
      </w:pPr>
      <w:r>
        <w:rPr>
          <w:b/>
        </w:rPr>
        <w:t>6.5.</w:t>
      </w:r>
      <w:r>
        <w:rPr>
          <w:b/>
        </w:rPr>
        <w:tab/>
        <w:t>Требования по приемке услуг</w:t>
      </w:r>
    </w:p>
    <w:p w:rsidR="00CC0F9C" w:rsidRPr="00960B9B" w:rsidRDefault="00CC0F9C" w:rsidP="00CC0F9C">
      <w:pPr>
        <w:pStyle w:val="ConsPlusNormal0"/>
        <w:ind w:firstLine="708"/>
        <w:jc w:val="both"/>
        <w:rPr>
          <w:rFonts w:ascii="Times New Roman" w:hAnsi="Times New Roman" w:cs="Times New Roman"/>
          <w:spacing w:val="-14"/>
          <w:sz w:val="24"/>
          <w:szCs w:val="24"/>
        </w:rPr>
      </w:pPr>
      <w:r w:rsidRPr="00960B9B">
        <w:rPr>
          <w:rFonts w:ascii="Times New Roman" w:hAnsi="Times New Roman" w:cs="Times New Roman"/>
          <w:spacing w:val="-14"/>
          <w:sz w:val="24"/>
          <w:szCs w:val="24"/>
        </w:rPr>
        <w:t>Исполнитель в течение 2 (двух) рабочих дней после завершения оказания каждой услуги по Заявке передает Заказчику подписанный Акт сдачи-приемки оказанных услуг в двух экземплярах.</w:t>
      </w:r>
    </w:p>
    <w:p w:rsidR="00CC0F9C" w:rsidRDefault="00CC0F9C" w:rsidP="00CC0F9C">
      <w:pPr>
        <w:pStyle w:val="ConsPlusNormal0"/>
        <w:tabs>
          <w:tab w:val="left" w:pos="1276"/>
        </w:tabs>
        <w:spacing w:before="120"/>
        <w:rPr>
          <w:rFonts w:ascii="Times New Roman" w:hAnsi="Times New Roman" w:cs="Times New Roman"/>
          <w:b/>
          <w:sz w:val="24"/>
          <w:szCs w:val="24"/>
        </w:rPr>
      </w:pPr>
      <w:r>
        <w:rPr>
          <w:rFonts w:ascii="Times New Roman" w:hAnsi="Times New Roman" w:cs="Times New Roman"/>
          <w:b/>
          <w:sz w:val="24"/>
          <w:szCs w:val="24"/>
        </w:rPr>
        <w:t>6.6.</w:t>
      </w:r>
      <w:r>
        <w:rPr>
          <w:rFonts w:ascii="Times New Roman" w:hAnsi="Times New Roman" w:cs="Times New Roman"/>
          <w:b/>
          <w:sz w:val="24"/>
          <w:szCs w:val="24"/>
        </w:rPr>
        <w:tab/>
        <w:t>Требования по передаче Заказчику закупки технических и иных документов (оформление результатов оказанных услуг)</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Исполнитель передает Заказчику отчетные и иные документы, на основании которых осуществляется приемка услуг, нарочно (курьерской доставкой). Факт получения должен подтверждаться подписью Заказчика.</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Документами для передачи являются:</w:t>
      </w:r>
    </w:p>
    <w:p w:rsidR="00CC0F9C" w:rsidRDefault="00CC0F9C" w:rsidP="00CC0F9C">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Акт сдачи-приемки оказанных услуг.</w:t>
      </w:r>
    </w:p>
    <w:p w:rsidR="00CC0F9C" w:rsidRDefault="00CC0F9C" w:rsidP="00CC0F9C">
      <w:pPr>
        <w:widowControl w:val="0"/>
        <w:numPr>
          <w:ilvl w:val="0"/>
          <w:numId w:val="9"/>
        </w:numPr>
        <w:autoSpaceDE w:val="0"/>
        <w:autoSpaceDN w:val="0"/>
        <w:adjustRightInd w:val="0"/>
        <w:spacing w:before="240" w:after="120"/>
        <w:ind w:left="357" w:hanging="357"/>
        <w:jc w:val="center"/>
        <w:rPr>
          <w:b/>
        </w:rPr>
      </w:pPr>
      <w:r>
        <w:rPr>
          <w:b/>
        </w:rPr>
        <w:t>ТРЕБОВАНИЯ К ГАРАНТИЙНЫМ ОБЯЗАТЕЛЬСТВАМ ОКАЗЫВАЕМЫХ УСЛУГ</w:t>
      </w:r>
    </w:p>
    <w:p w:rsidR="00CC0F9C" w:rsidRDefault="00CC0F9C" w:rsidP="00960B9B">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Оказываемые услуги должны быть выполнены 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определяющих перечень, объем и последовательность оказания таких услуг.</w:t>
      </w:r>
    </w:p>
    <w:p w:rsidR="00CC0F9C" w:rsidRDefault="00CC0F9C" w:rsidP="00960B9B">
      <w:pPr>
        <w:pStyle w:val="ConsPlusNormal0"/>
        <w:ind w:firstLine="709"/>
        <w:jc w:val="both"/>
        <w:rPr>
          <w:rFonts w:ascii="Times New Roman" w:hAnsi="Times New Roman" w:cs="Times New Roman"/>
          <w:sz w:val="24"/>
          <w:szCs w:val="24"/>
        </w:rPr>
      </w:pPr>
      <w:r>
        <w:rPr>
          <w:rFonts w:ascii="Times New Roman" w:hAnsi="Times New Roman" w:cs="Times New Roman"/>
          <w:sz w:val="24"/>
          <w:szCs w:val="24"/>
        </w:rPr>
        <w:t>Гарантийный срок на оказываемые услуги должен составлять:</w:t>
      </w:r>
    </w:p>
    <w:p w:rsidR="00CC0F9C" w:rsidRDefault="00CC0F9C" w:rsidP="00CC0F9C">
      <w:pPr>
        <w:pStyle w:val="ConsPlusNormal0"/>
        <w:jc w:val="both"/>
        <w:rPr>
          <w:rFonts w:ascii="Times New Roman" w:hAnsi="Times New Roman" w:cs="Times New Roman"/>
          <w:sz w:val="24"/>
          <w:szCs w:val="24"/>
        </w:rPr>
      </w:pPr>
      <w:r>
        <w:rPr>
          <w:rFonts w:ascii="Times New Roman" w:hAnsi="Times New Roman" w:cs="Times New Roman"/>
          <w:sz w:val="24"/>
          <w:szCs w:val="24"/>
        </w:rPr>
        <w:t>-у ТС, с периодичностью шиномонтажа один раз в год –</w:t>
      </w:r>
      <w:r w:rsidR="00F3713D">
        <w:rPr>
          <w:rFonts w:ascii="Times New Roman" w:hAnsi="Times New Roman" w:cs="Times New Roman"/>
          <w:sz w:val="24"/>
          <w:szCs w:val="24"/>
        </w:rPr>
        <w:t xml:space="preserve"> </w:t>
      </w:r>
      <w:r>
        <w:rPr>
          <w:rFonts w:ascii="Times New Roman" w:hAnsi="Times New Roman" w:cs="Times New Roman"/>
          <w:sz w:val="24"/>
          <w:szCs w:val="24"/>
        </w:rPr>
        <w:t>12 месяцев / 80 тыс. км пробега ТС</w:t>
      </w:r>
      <w:r w:rsidR="00F3713D">
        <w:rPr>
          <w:rFonts w:ascii="Times New Roman" w:hAnsi="Times New Roman" w:cs="Times New Roman"/>
          <w:sz w:val="24"/>
          <w:szCs w:val="24"/>
        </w:rPr>
        <w:t xml:space="preserve"> (в зависимости от того какая дата наступит раньше)</w:t>
      </w:r>
      <w:r>
        <w:rPr>
          <w:rFonts w:ascii="Times New Roman" w:hAnsi="Times New Roman" w:cs="Times New Roman"/>
          <w:sz w:val="24"/>
          <w:szCs w:val="24"/>
        </w:rPr>
        <w:t>;</w:t>
      </w:r>
    </w:p>
    <w:p w:rsidR="00CC0F9C" w:rsidRDefault="00CC0F9C" w:rsidP="00CC0F9C">
      <w:pPr>
        <w:pStyle w:val="ConsPlusNormal0"/>
        <w:jc w:val="both"/>
        <w:rPr>
          <w:rFonts w:ascii="Times New Roman" w:hAnsi="Times New Roman" w:cs="Times New Roman"/>
          <w:sz w:val="24"/>
          <w:szCs w:val="24"/>
        </w:rPr>
      </w:pPr>
      <w:r>
        <w:rPr>
          <w:rFonts w:ascii="Times New Roman" w:hAnsi="Times New Roman" w:cs="Times New Roman"/>
          <w:sz w:val="24"/>
          <w:szCs w:val="24"/>
        </w:rPr>
        <w:t>- у ТС, с периодичностью шиномонтажа два раз в год –</w:t>
      </w:r>
      <w:r w:rsidR="00F3713D">
        <w:rPr>
          <w:rFonts w:ascii="Times New Roman" w:hAnsi="Times New Roman" w:cs="Times New Roman"/>
          <w:sz w:val="24"/>
          <w:szCs w:val="24"/>
        </w:rPr>
        <w:t xml:space="preserve"> </w:t>
      </w:r>
      <w:r>
        <w:rPr>
          <w:rFonts w:ascii="Times New Roman" w:hAnsi="Times New Roman" w:cs="Times New Roman"/>
          <w:sz w:val="24"/>
          <w:szCs w:val="24"/>
        </w:rPr>
        <w:t>6 месяцев / 30 тыс. км пробега ТС;</w:t>
      </w:r>
      <w:r w:rsidR="00F3713D">
        <w:rPr>
          <w:rFonts w:ascii="Times New Roman" w:hAnsi="Times New Roman" w:cs="Times New Roman"/>
          <w:sz w:val="24"/>
          <w:szCs w:val="24"/>
        </w:rPr>
        <w:t xml:space="preserve"> (в зависимости от того какая дата наступит раньше);</w:t>
      </w:r>
    </w:p>
    <w:p w:rsidR="00CC0F9C" w:rsidRDefault="00CC0F9C" w:rsidP="00CC0F9C">
      <w:pPr>
        <w:pStyle w:val="ConsPlusNormal0"/>
        <w:jc w:val="both"/>
        <w:rPr>
          <w:rFonts w:ascii="Times New Roman" w:hAnsi="Times New Roman" w:cs="Times New Roman"/>
          <w:sz w:val="24"/>
          <w:szCs w:val="24"/>
        </w:rPr>
      </w:pPr>
      <w:r>
        <w:rPr>
          <w:rFonts w:ascii="Times New Roman" w:hAnsi="Times New Roman" w:cs="Times New Roman"/>
          <w:sz w:val="24"/>
          <w:szCs w:val="24"/>
        </w:rPr>
        <w:t>- при ремонте колеса жгутом или заплатой –</w:t>
      </w:r>
      <w:r w:rsidR="00F3713D">
        <w:rPr>
          <w:rFonts w:ascii="Times New Roman" w:hAnsi="Times New Roman" w:cs="Times New Roman"/>
          <w:sz w:val="24"/>
          <w:szCs w:val="24"/>
        </w:rPr>
        <w:t xml:space="preserve"> </w:t>
      </w:r>
      <w:r>
        <w:rPr>
          <w:rFonts w:ascii="Times New Roman" w:hAnsi="Times New Roman" w:cs="Times New Roman"/>
          <w:sz w:val="24"/>
          <w:szCs w:val="24"/>
        </w:rPr>
        <w:t>4 месяцев / 20 тыс. км пробега ТС</w:t>
      </w:r>
      <w:r w:rsidR="00F3713D">
        <w:rPr>
          <w:rFonts w:ascii="Times New Roman" w:hAnsi="Times New Roman" w:cs="Times New Roman"/>
          <w:sz w:val="24"/>
          <w:szCs w:val="24"/>
        </w:rPr>
        <w:t xml:space="preserve"> (в зависимости от того какая дата наступит раньше)</w:t>
      </w:r>
      <w:r>
        <w:rPr>
          <w:rFonts w:ascii="Times New Roman" w:hAnsi="Times New Roman" w:cs="Times New Roman"/>
          <w:sz w:val="24"/>
          <w:szCs w:val="24"/>
        </w:rPr>
        <w:t>.</w:t>
      </w:r>
    </w:p>
    <w:p w:rsidR="00CC0F9C" w:rsidRDefault="00CC0F9C" w:rsidP="00CC0F9C">
      <w:pPr>
        <w:pStyle w:val="aff6"/>
        <w:numPr>
          <w:ilvl w:val="0"/>
          <w:numId w:val="9"/>
        </w:numPr>
        <w:spacing w:before="240" w:after="120"/>
        <w:ind w:left="357" w:hanging="357"/>
        <w:jc w:val="center"/>
        <w:rPr>
          <w:b/>
        </w:rPr>
      </w:pPr>
      <w:r>
        <w:rPr>
          <w:b/>
        </w:rPr>
        <w:t>СПЕЦИАЛЬНЫЕ ТРЕБОВАНИЯ</w:t>
      </w:r>
    </w:p>
    <w:p w:rsidR="00CC0F9C" w:rsidRDefault="00CC0F9C" w:rsidP="00CC0F9C">
      <w:pPr>
        <w:ind w:firstLine="357"/>
        <w:jc w:val="both"/>
        <w:rPr>
          <w:lang w:val="en-US"/>
        </w:rPr>
      </w:pPr>
      <w:r>
        <w:t>Не установлено</w:t>
      </w:r>
      <w:r>
        <w:rPr>
          <w:lang w:val="en-US"/>
        </w:rPr>
        <w:t>.</w:t>
      </w:r>
    </w:p>
    <w:p w:rsidR="00CC0F9C" w:rsidRDefault="00CC0F9C" w:rsidP="00CC0F9C">
      <w:pPr>
        <w:pStyle w:val="aff6"/>
        <w:numPr>
          <w:ilvl w:val="0"/>
          <w:numId w:val="9"/>
        </w:numPr>
        <w:spacing w:before="240" w:after="120"/>
        <w:ind w:left="357" w:hanging="357"/>
        <w:jc w:val="center"/>
        <w:rPr>
          <w:b/>
        </w:rPr>
      </w:pPr>
      <w:r>
        <w:rPr>
          <w:b/>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94"/>
        <w:gridCol w:w="5103"/>
        <w:gridCol w:w="1842"/>
      </w:tblGrid>
      <w:tr w:rsidR="00CC0F9C" w:rsidTr="00A9727F">
        <w:trPr>
          <w:trHeight w:val="362"/>
        </w:trPr>
        <w:tc>
          <w:tcPr>
            <w:tcW w:w="2694" w:type="dxa"/>
            <w:tcBorders>
              <w:top w:val="single" w:sz="4" w:space="0" w:color="auto"/>
              <w:left w:val="single" w:sz="4" w:space="0" w:color="auto"/>
              <w:bottom w:val="single" w:sz="4" w:space="0" w:color="auto"/>
              <w:right w:val="single" w:sz="4" w:space="0" w:color="auto"/>
            </w:tcBorders>
            <w:hideMark/>
          </w:tcPr>
          <w:p w:rsidR="00CC0F9C" w:rsidRDefault="00CC0F9C" w:rsidP="00A9727F">
            <w:pPr>
              <w:widowControl w:val="0"/>
              <w:autoSpaceDE w:val="0"/>
              <w:autoSpaceDN w:val="0"/>
              <w:adjustRightInd w:val="0"/>
              <w:jc w:val="center"/>
              <w:rPr>
                <w:lang w:eastAsia="en-US"/>
              </w:rPr>
            </w:pPr>
            <w:r>
              <w:rPr>
                <w:lang w:eastAsia="en-US"/>
              </w:rPr>
              <w:t>Номер приложения</w:t>
            </w:r>
          </w:p>
        </w:tc>
        <w:tc>
          <w:tcPr>
            <w:tcW w:w="5103" w:type="dxa"/>
            <w:tcBorders>
              <w:top w:val="single" w:sz="4" w:space="0" w:color="auto"/>
              <w:left w:val="single" w:sz="4" w:space="0" w:color="auto"/>
              <w:bottom w:val="single" w:sz="4" w:space="0" w:color="auto"/>
              <w:right w:val="single" w:sz="4" w:space="0" w:color="auto"/>
            </w:tcBorders>
            <w:hideMark/>
          </w:tcPr>
          <w:p w:rsidR="00CC0F9C" w:rsidRDefault="00CC0F9C" w:rsidP="00A9727F">
            <w:pPr>
              <w:widowControl w:val="0"/>
              <w:autoSpaceDE w:val="0"/>
              <w:autoSpaceDN w:val="0"/>
              <w:adjustRightInd w:val="0"/>
              <w:jc w:val="center"/>
              <w:rPr>
                <w:lang w:eastAsia="en-US"/>
              </w:rPr>
            </w:pPr>
            <w:r>
              <w:rPr>
                <w:lang w:eastAsia="en-US"/>
              </w:rPr>
              <w:t>Наименование приложения</w:t>
            </w:r>
          </w:p>
        </w:tc>
        <w:tc>
          <w:tcPr>
            <w:tcW w:w="1842" w:type="dxa"/>
            <w:tcBorders>
              <w:top w:val="single" w:sz="4" w:space="0" w:color="auto"/>
              <w:left w:val="single" w:sz="4" w:space="0" w:color="auto"/>
              <w:bottom w:val="single" w:sz="4" w:space="0" w:color="auto"/>
              <w:right w:val="single" w:sz="4" w:space="0" w:color="auto"/>
            </w:tcBorders>
            <w:hideMark/>
          </w:tcPr>
          <w:p w:rsidR="00CC0F9C" w:rsidRDefault="00CC0F9C" w:rsidP="00A9727F">
            <w:pPr>
              <w:widowControl w:val="0"/>
              <w:autoSpaceDE w:val="0"/>
              <w:autoSpaceDN w:val="0"/>
              <w:adjustRightInd w:val="0"/>
              <w:jc w:val="center"/>
              <w:rPr>
                <w:lang w:eastAsia="en-US"/>
              </w:rPr>
            </w:pPr>
            <w:r>
              <w:rPr>
                <w:lang w:eastAsia="en-US"/>
              </w:rPr>
              <w:t>Номер страницы</w:t>
            </w:r>
          </w:p>
        </w:tc>
      </w:tr>
      <w:tr w:rsidR="00CC0F9C" w:rsidTr="00A9727F">
        <w:trPr>
          <w:trHeight w:val="491"/>
        </w:trPr>
        <w:tc>
          <w:tcPr>
            <w:tcW w:w="2694" w:type="dxa"/>
            <w:tcBorders>
              <w:top w:val="single" w:sz="4" w:space="0" w:color="auto"/>
              <w:left w:val="single" w:sz="4" w:space="0" w:color="auto"/>
              <w:bottom w:val="single" w:sz="4" w:space="0" w:color="auto"/>
              <w:right w:val="single" w:sz="4" w:space="0" w:color="auto"/>
            </w:tcBorders>
            <w:vAlign w:val="center"/>
            <w:hideMark/>
          </w:tcPr>
          <w:p w:rsidR="00CC0F9C" w:rsidRDefault="00CC0F9C" w:rsidP="00A9727F">
            <w:pPr>
              <w:widowControl w:val="0"/>
              <w:autoSpaceDE w:val="0"/>
              <w:autoSpaceDN w:val="0"/>
              <w:adjustRightInd w:val="0"/>
              <w:jc w:val="center"/>
              <w:rPr>
                <w:lang w:eastAsia="en-US"/>
              </w:rPr>
            </w:pPr>
            <w:r>
              <w:rPr>
                <w:lang w:eastAsia="en-US"/>
              </w:rPr>
              <w:t>№ 1</w:t>
            </w:r>
          </w:p>
        </w:tc>
        <w:tc>
          <w:tcPr>
            <w:tcW w:w="5103" w:type="dxa"/>
            <w:tcBorders>
              <w:top w:val="single" w:sz="4" w:space="0" w:color="auto"/>
              <w:left w:val="single" w:sz="4" w:space="0" w:color="auto"/>
              <w:bottom w:val="single" w:sz="4" w:space="0" w:color="auto"/>
              <w:right w:val="single" w:sz="4" w:space="0" w:color="auto"/>
            </w:tcBorders>
            <w:vAlign w:val="center"/>
            <w:hideMark/>
          </w:tcPr>
          <w:p w:rsidR="00CC0F9C" w:rsidRDefault="00CC0F9C" w:rsidP="00A9727F">
            <w:pPr>
              <w:jc w:val="center"/>
              <w:rPr>
                <w:lang w:eastAsia="en-US"/>
              </w:rPr>
            </w:pPr>
            <w:r>
              <w:rPr>
                <w:lang w:eastAsia="en-US"/>
              </w:rPr>
              <w:t>Список транспортных средств</w:t>
            </w:r>
          </w:p>
        </w:tc>
        <w:tc>
          <w:tcPr>
            <w:tcW w:w="1842" w:type="dxa"/>
            <w:tcBorders>
              <w:top w:val="single" w:sz="4" w:space="0" w:color="auto"/>
              <w:left w:val="single" w:sz="4" w:space="0" w:color="auto"/>
              <w:bottom w:val="single" w:sz="4" w:space="0" w:color="auto"/>
              <w:right w:val="single" w:sz="4" w:space="0" w:color="auto"/>
            </w:tcBorders>
            <w:vAlign w:val="center"/>
            <w:hideMark/>
          </w:tcPr>
          <w:p w:rsidR="00CC0F9C" w:rsidRDefault="00AA08CB" w:rsidP="00A9727F">
            <w:pPr>
              <w:tabs>
                <w:tab w:val="left" w:pos="2843"/>
                <w:tab w:val="left" w:pos="3006"/>
              </w:tabs>
              <w:jc w:val="center"/>
              <w:rPr>
                <w:lang w:eastAsia="en-US"/>
              </w:rPr>
            </w:pPr>
            <w:r>
              <w:rPr>
                <w:lang w:eastAsia="en-US"/>
              </w:rPr>
              <w:t>6</w:t>
            </w:r>
          </w:p>
        </w:tc>
      </w:tr>
    </w:tbl>
    <w:p w:rsidR="00CC0F9C" w:rsidRDefault="00CC0F9C" w:rsidP="00CC0F9C">
      <w:pPr>
        <w:spacing w:after="200" w:line="276" w:lineRule="auto"/>
      </w:pPr>
    </w:p>
    <w:p w:rsidR="00CC0F9C" w:rsidRDefault="00CC0F9C" w:rsidP="00CC0F9C">
      <w:pPr>
        <w:rPr>
          <w:sz w:val="28"/>
          <w:szCs w:val="28"/>
        </w:rPr>
        <w:sectPr w:rsidR="00CC0F9C" w:rsidSect="00AA08CB">
          <w:headerReference w:type="default" r:id="rId7"/>
          <w:pgSz w:w="11906" w:h="16838"/>
          <w:pgMar w:top="1134" w:right="851" w:bottom="993" w:left="1701" w:header="709" w:footer="709" w:gutter="0"/>
          <w:pgNumType w:start="1"/>
          <w:cols w:space="720"/>
          <w:titlePg/>
          <w:docGrid w:linePitch="326"/>
        </w:sectPr>
      </w:pPr>
    </w:p>
    <w:p w:rsidR="00CC0F9C" w:rsidRDefault="00CC0F9C" w:rsidP="00CC0F9C">
      <w:pPr>
        <w:ind w:left="4678" w:firstLine="1559"/>
        <w:rPr>
          <w:szCs w:val="28"/>
        </w:rPr>
      </w:pPr>
      <w:r>
        <w:rPr>
          <w:szCs w:val="28"/>
        </w:rPr>
        <w:t xml:space="preserve">Приложение № 1 </w:t>
      </w:r>
    </w:p>
    <w:p w:rsidR="00CC0F9C" w:rsidRDefault="00CC0F9C" w:rsidP="00CC0F9C">
      <w:pPr>
        <w:ind w:left="4678" w:firstLine="1559"/>
        <w:rPr>
          <w:szCs w:val="28"/>
        </w:rPr>
      </w:pPr>
      <w:r>
        <w:rPr>
          <w:szCs w:val="28"/>
        </w:rPr>
        <w:t>к Техническому заданию</w:t>
      </w:r>
    </w:p>
    <w:p w:rsidR="00CC0F9C" w:rsidRDefault="00CC0F9C" w:rsidP="00CC0F9C">
      <w:pPr>
        <w:jc w:val="right"/>
        <w:rPr>
          <w:bCs/>
          <w:sz w:val="22"/>
        </w:rPr>
      </w:pPr>
      <w:r>
        <w:rPr>
          <w:szCs w:val="28"/>
        </w:rPr>
        <w:t xml:space="preserve"> </w:t>
      </w:r>
    </w:p>
    <w:p w:rsidR="00CC0F9C" w:rsidRDefault="00CC0F9C" w:rsidP="00CC0F9C">
      <w:pPr>
        <w:shd w:val="clear" w:color="auto" w:fill="FFFFFF"/>
        <w:tabs>
          <w:tab w:val="left" w:pos="1666"/>
        </w:tabs>
        <w:ind w:left="-567" w:right="-47"/>
        <w:jc w:val="center"/>
        <w:rPr>
          <w:sz w:val="22"/>
        </w:rPr>
      </w:pPr>
    </w:p>
    <w:p w:rsidR="00CC0F9C" w:rsidRDefault="00CC0F9C" w:rsidP="00CC0F9C">
      <w:pPr>
        <w:spacing w:after="200" w:line="276" w:lineRule="auto"/>
        <w:ind w:left="-142"/>
        <w:jc w:val="center"/>
        <w:rPr>
          <w:rFonts w:eastAsia="Calibri"/>
          <w:b/>
          <w:szCs w:val="28"/>
        </w:rPr>
      </w:pPr>
      <w:r>
        <w:rPr>
          <w:rFonts w:eastAsia="Calibri"/>
          <w:b/>
          <w:szCs w:val="28"/>
        </w:rPr>
        <w:t xml:space="preserve">Список транспортных средств </w:t>
      </w:r>
    </w:p>
    <w:tbl>
      <w:tblPr>
        <w:tblW w:w="1077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261"/>
        <w:gridCol w:w="2976"/>
        <w:gridCol w:w="3969"/>
      </w:tblGrid>
      <w:tr w:rsidR="00AA4ACD" w:rsidTr="00AA4ACD">
        <w:trPr>
          <w:trHeight w:val="237"/>
        </w:trPr>
        <w:tc>
          <w:tcPr>
            <w:tcW w:w="567" w:type="dxa"/>
            <w:tcBorders>
              <w:top w:val="single" w:sz="4" w:space="0" w:color="auto"/>
              <w:left w:val="single" w:sz="4" w:space="0" w:color="auto"/>
              <w:bottom w:val="single" w:sz="4" w:space="0" w:color="auto"/>
              <w:right w:val="single" w:sz="4" w:space="0" w:color="auto"/>
            </w:tcBorders>
            <w:vAlign w:val="center"/>
            <w:hideMark/>
          </w:tcPr>
          <w:p w:rsidR="00AA4ACD" w:rsidRDefault="00AA4ACD">
            <w:pPr>
              <w:spacing w:line="276" w:lineRule="auto"/>
              <w:jc w:val="center"/>
              <w:rPr>
                <w:b/>
                <w:sz w:val="20"/>
                <w:szCs w:val="20"/>
                <w:lang w:eastAsia="en-US"/>
              </w:rPr>
            </w:pPr>
            <w:r>
              <w:rPr>
                <w:b/>
                <w:sz w:val="20"/>
                <w:szCs w:val="20"/>
                <w:lang w:eastAsia="en-US"/>
              </w:rPr>
              <w:t>№ п/п</w:t>
            </w:r>
          </w:p>
        </w:tc>
        <w:tc>
          <w:tcPr>
            <w:tcW w:w="3261" w:type="dxa"/>
            <w:tcBorders>
              <w:top w:val="single" w:sz="4" w:space="0" w:color="auto"/>
              <w:left w:val="single" w:sz="4" w:space="0" w:color="auto"/>
              <w:bottom w:val="single" w:sz="4" w:space="0" w:color="auto"/>
              <w:right w:val="single" w:sz="4" w:space="0" w:color="auto"/>
            </w:tcBorders>
            <w:vAlign w:val="center"/>
            <w:hideMark/>
          </w:tcPr>
          <w:p w:rsidR="00AA4ACD" w:rsidRDefault="00AA4ACD">
            <w:pPr>
              <w:spacing w:line="276" w:lineRule="auto"/>
              <w:jc w:val="center"/>
              <w:rPr>
                <w:b/>
                <w:sz w:val="20"/>
                <w:szCs w:val="20"/>
                <w:lang w:eastAsia="en-US"/>
              </w:rPr>
            </w:pPr>
            <w:r>
              <w:rPr>
                <w:b/>
                <w:sz w:val="20"/>
                <w:szCs w:val="20"/>
                <w:lang w:eastAsia="en-US"/>
              </w:rPr>
              <w:t>Марка, модель ТС</w:t>
            </w:r>
          </w:p>
        </w:tc>
        <w:tc>
          <w:tcPr>
            <w:tcW w:w="2976" w:type="dxa"/>
            <w:tcBorders>
              <w:top w:val="single" w:sz="4" w:space="0" w:color="auto"/>
              <w:left w:val="single" w:sz="4" w:space="0" w:color="auto"/>
              <w:bottom w:val="single" w:sz="4" w:space="0" w:color="auto"/>
              <w:right w:val="single" w:sz="4" w:space="0" w:color="auto"/>
            </w:tcBorders>
            <w:vAlign w:val="center"/>
            <w:hideMark/>
          </w:tcPr>
          <w:p w:rsidR="00AA4ACD" w:rsidRDefault="00AA4ACD">
            <w:pPr>
              <w:spacing w:line="276" w:lineRule="auto"/>
              <w:jc w:val="center"/>
              <w:rPr>
                <w:b/>
                <w:sz w:val="20"/>
                <w:szCs w:val="20"/>
                <w:lang w:eastAsia="en-US"/>
              </w:rPr>
            </w:pPr>
            <w:r>
              <w:rPr>
                <w:b/>
                <w:sz w:val="20"/>
                <w:szCs w:val="20"/>
                <w:lang w:eastAsia="en-US"/>
              </w:rPr>
              <w:t>Государственный номер</w:t>
            </w:r>
          </w:p>
        </w:tc>
        <w:tc>
          <w:tcPr>
            <w:tcW w:w="3969" w:type="dxa"/>
            <w:tcBorders>
              <w:top w:val="single" w:sz="4" w:space="0" w:color="auto"/>
              <w:left w:val="single" w:sz="4" w:space="0" w:color="auto"/>
              <w:bottom w:val="single" w:sz="4" w:space="0" w:color="auto"/>
              <w:right w:val="single" w:sz="4" w:space="0" w:color="auto"/>
            </w:tcBorders>
            <w:vAlign w:val="center"/>
            <w:hideMark/>
          </w:tcPr>
          <w:p w:rsidR="00AA4ACD" w:rsidRDefault="00AA4ACD">
            <w:pPr>
              <w:spacing w:line="276" w:lineRule="auto"/>
              <w:jc w:val="center"/>
              <w:rPr>
                <w:b/>
                <w:sz w:val="20"/>
                <w:szCs w:val="20"/>
                <w:lang w:eastAsia="en-US"/>
              </w:rPr>
            </w:pPr>
            <w:r>
              <w:rPr>
                <w:b/>
                <w:sz w:val="20"/>
                <w:szCs w:val="20"/>
                <w:lang w:eastAsia="en-US"/>
              </w:rPr>
              <w:t>Размер шины, количество</w:t>
            </w:r>
          </w:p>
        </w:tc>
      </w:tr>
      <w:tr w:rsidR="006E002E"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hideMark/>
          </w:tcPr>
          <w:p w:rsidR="006E002E" w:rsidRDefault="006E002E" w:rsidP="006E002E">
            <w:pPr>
              <w:jc w:val="right"/>
              <w:rPr>
                <w:rFonts w:ascii="MS Sans Serif" w:hAnsi="MS Sans Serif"/>
                <w:sz w:val="20"/>
                <w:szCs w:val="20"/>
              </w:rPr>
            </w:pPr>
            <w:r>
              <w:rPr>
                <w:rFonts w:ascii="MS Sans Serif" w:hAnsi="MS Sans Serif"/>
                <w:sz w:val="20"/>
                <w:szCs w:val="20"/>
              </w:rPr>
              <w:t>1</w:t>
            </w:r>
          </w:p>
        </w:tc>
        <w:tc>
          <w:tcPr>
            <w:tcW w:w="3261" w:type="dxa"/>
            <w:tcBorders>
              <w:top w:val="single" w:sz="4" w:space="0" w:color="auto"/>
              <w:left w:val="single" w:sz="4" w:space="0" w:color="auto"/>
              <w:bottom w:val="single" w:sz="4" w:space="0" w:color="auto"/>
              <w:right w:val="single" w:sz="4" w:space="0" w:color="auto"/>
            </w:tcBorders>
            <w:vAlign w:val="center"/>
            <w:hideMark/>
          </w:tcPr>
          <w:p w:rsidR="006E002E" w:rsidRDefault="006E002E" w:rsidP="006E002E">
            <w:pPr>
              <w:jc w:val="center"/>
              <w:rPr>
                <w:color w:val="000000"/>
                <w:sz w:val="20"/>
                <w:szCs w:val="20"/>
              </w:rPr>
            </w:pPr>
            <w:r>
              <w:rPr>
                <w:color w:val="000000"/>
                <w:sz w:val="20"/>
                <w:szCs w:val="20"/>
                <w:lang w:eastAsia="en-US"/>
              </w:rPr>
              <w:t>TOYOTA Camry</w:t>
            </w:r>
          </w:p>
        </w:tc>
        <w:tc>
          <w:tcPr>
            <w:tcW w:w="2976" w:type="dxa"/>
            <w:tcBorders>
              <w:top w:val="single" w:sz="4" w:space="0" w:color="auto"/>
              <w:left w:val="single" w:sz="4" w:space="0" w:color="auto"/>
              <w:bottom w:val="single" w:sz="4" w:space="0" w:color="auto"/>
              <w:right w:val="single" w:sz="4" w:space="0" w:color="auto"/>
            </w:tcBorders>
            <w:vAlign w:val="center"/>
            <w:hideMark/>
          </w:tcPr>
          <w:p w:rsidR="006E002E" w:rsidRDefault="006E002E" w:rsidP="006E002E">
            <w:pPr>
              <w:jc w:val="center"/>
              <w:rPr>
                <w:color w:val="000000"/>
                <w:sz w:val="20"/>
                <w:szCs w:val="20"/>
              </w:rPr>
            </w:pPr>
            <w:r>
              <w:rPr>
                <w:color w:val="000000"/>
                <w:sz w:val="20"/>
                <w:szCs w:val="20"/>
                <w:lang w:eastAsia="en-US"/>
              </w:rPr>
              <w:t>А781АА72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6E002E" w:rsidRDefault="006E002E" w:rsidP="006E002E">
            <w:pPr>
              <w:jc w:val="center"/>
              <w:rPr>
                <w:color w:val="000000"/>
                <w:sz w:val="20"/>
                <w:szCs w:val="20"/>
              </w:rPr>
            </w:pPr>
            <w:r>
              <w:rPr>
                <w:color w:val="000000"/>
                <w:sz w:val="20"/>
                <w:szCs w:val="20"/>
                <w:lang w:eastAsia="en-US"/>
              </w:rPr>
              <w:t>215/55R17,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hideMark/>
          </w:tcPr>
          <w:p w:rsidR="00F3713D" w:rsidRDefault="00F3713D" w:rsidP="006E002E">
            <w:pPr>
              <w:jc w:val="right"/>
              <w:rPr>
                <w:rFonts w:ascii="MS Sans Serif" w:hAnsi="MS Sans Serif"/>
                <w:sz w:val="20"/>
                <w:szCs w:val="20"/>
              </w:rPr>
            </w:pPr>
            <w:r>
              <w:rPr>
                <w:rFonts w:ascii="MS Sans Serif" w:hAnsi="MS Sans Serif"/>
                <w:sz w:val="20"/>
                <w:szCs w:val="20"/>
              </w:rPr>
              <w:t>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SKODA Rapid</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Р646УК72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195/65R15,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HINO 500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Р809MC72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265/70R19.5,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HINO 500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Р810MC72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265/70R19.5,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Р811MC72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Р812MC72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SKODA Rapid</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Р814УК72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175/70R14,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65117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Р920РТ72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11R22,5, 10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УАЗ 29891</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Р921РТ72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SKODA Octavia</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С515ЕТ72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205/55R16,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SKODA Octavia</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С545ЕТ72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205/55R16,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32212</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С559ЕТ72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185/75R16C.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SKODA Rapid</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С574ЕТ72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175/70R14,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Т181РР72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Т247РР72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Т250РР72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Т253РР72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Т256РР72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19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Т259РР72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Т262РР72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Т266РР72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SKODA Rapid</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Т338ХР72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175/70R14,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5325</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Т736РР72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315/70R22,5, 10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Т803УТ72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Т814СВ72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Т819СВ72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Т820СВ72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Т827СВ72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29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Т832СВ72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RENAULT Logan</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Т984КТ72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195/65R15,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3302</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Т988ХС72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185/75R16C.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САЗ 35071</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Х264КХ72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8.25R20,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У042КК72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У049КК72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У060КК72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У064НО72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У068КК72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У094НО72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39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У147КК72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У149КК72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У158НО72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185/75R16C.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У167КК72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У169НО72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LADA Largus</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У171КК72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185/65R15,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У182НО72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У183НО72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У185НО72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У187НО72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49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У188НО72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У190НО72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212"/>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У195НО72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У196НО72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У198НО72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185/75R16C.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У218МТ72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315/70R22,5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У245МТ72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315/70R22,5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У252МТ72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315/70R22,5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У254МТ72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315/70R22,5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У255МТ72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315/70R22,5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59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УАЗ 390995</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У261МТ72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225/75R16С,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F3713D" w:rsidRDefault="00F3713D"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У262МТ72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235/65R16С,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F3713D" w:rsidRDefault="00F3713D"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У272МТ72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235/65R16С,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F3713D" w:rsidRDefault="00F3713D" w:rsidP="006E002E">
            <w:pPr>
              <w:jc w:val="center"/>
              <w:rPr>
                <w:color w:val="000000"/>
                <w:sz w:val="20"/>
                <w:szCs w:val="20"/>
                <w:lang w:val="en-US"/>
              </w:rPr>
            </w:pPr>
            <w:r>
              <w:rPr>
                <w:color w:val="000000"/>
                <w:sz w:val="20"/>
                <w:szCs w:val="20"/>
                <w:lang w:eastAsia="en-US"/>
              </w:rPr>
              <w:t>ЛУИДОР 3010GA</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У388МУ72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8.25R20,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eastAsia="en-US"/>
              </w:rPr>
              <w:t>ЛУИДОР 3010GA</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У400МУ72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8.25R20,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У493МУ72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235/65R16С,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65</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F3713D" w:rsidRDefault="00F3713D" w:rsidP="006E002E">
            <w:pPr>
              <w:jc w:val="center"/>
              <w:rPr>
                <w:color w:val="000000"/>
                <w:sz w:val="20"/>
                <w:szCs w:val="20"/>
                <w:lang w:val="en-US"/>
              </w:rPr>
            </w:pPr>
            <w:r>
              <w:rPr>
                <w:color w:val="000000"/>
                <w:sz w:val="20"/>
                <w:szCs w:val="20"/>
                <w:lang w:val="en-US" w:eastAsia="en-US"/>
              </w:rPr>
              <w:t>FORD Transit FCD 470L EF FFD</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У720ОС72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195/75R16С,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66</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F3713D" w:rsidRDefault="00F3713D" w:rsidP="006E002E">
            <w:pPr>
              <w:jc w:val="center"/>
              <w:rPr>
                <w:color w:val="000000"/>
                <w:sz w:val="20"/>
                <w:szCs w:val="20"/>
                <w:lang w:val="en-US"/>
              </w:rPr>
            </w:pPr>
            <w:r>
              <w:rPr>
                <w:color w:val="000000"/>
                <w:sz w:val="20"/>
                <w:szCs w:val="20"/>
                <w:lang w:val="en-US" w:eastAsia="en-US"/>
              </w:rPr>
              <w:t>FORD Transit FCD 470L EF FFD</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У724ОС72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195/75R16С,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67</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У809НА72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235/65R16С,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68</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У811НА72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235/65R16С, 4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69</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У822КО72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185/75R16C.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70</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ВВ303472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385/65R22,5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71</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Pr="006E002E" w:rsidRDefault="00F3713D" w:rsidP="006E002E">
            <w:pPr>
              <w:jc w:val="center"/>
              <w:rPr>
                <w:color w:val="000000"/>
                <w:sz w:val="20"/>
                <w:szCs w:val="20"/>
                <w:lang w:val="en-US"/>
              </w:rPr>
            </w:pPr>
            <w:r>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ВВ303572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385/65R22,5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72</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ВВ303672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385/65R22,5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73</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ВВ303772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385/65R22,5 6 шт</w:t>
            </w:r>
          </w:p>
        </w:tc>
      </w:tr>
      <w:tr w:rsidR="00F3713D"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F3713D" w:rsidRDefault="00F3713D" w:rsidP="006E002E">
            <w:pPr>
              <w:jc w:val="right"/>
              <w:rPr>
                <w:rFonts w:ascii="MS Sans Serif" w:hAnsi="MS Sans Serif"/>
                <w:sz w:val="20"/>
                <w:szCs w:val="20"/>
              </w:rPr>
            </w:pPr>
            <w:r>
              <w:rPr>
                <w:rFonts w:ascii="MS Sans Serif" w:hAnsi="MS Sans Serif"/>
                <w:sz w:val="20"/>
                <w:szCs w:val="20"/>
              </w:rPr>
              <w:t>74</w:t>
            </w:r>
          </w:p>
        </w:tc>
        <w:tc>
          <w:tcPr>
            <w:tcW w:w="3261"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ВВ303872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F3713D" w:rsidRDefault="00F3713D" w:rsidP="006E002E">
            <w:pPr>
              <w:jc w:val="center"/>
              <w:rPr>
                <w:color w:val="000000"/>
                <w:sz w:val="20"/>
                <w:szCs w:val="20"/>
              </w:rPr>
            </w:pPr>
            <w:r>
              <w:rPr>
                <w:color w:val="000000"/>
                <w:sz w:val="20"/>
                <w:szCs w:val="20"/>
                <w:lang w:eastAsia="en-US"/>
              </w:rPr>
              <w:t>385/65R22,5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75</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sz w:val="20"/>
                <w:szCs w:val="20"/>
                <w:lang w:eastAsia="en-US"/>
              </w:rPr>
              <w:t>АУ097659</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385/65R22,5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76</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493009" w:rsidRDefault="00493009"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У826НА72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235/65R16С, 4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77</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F3713D" w:rsidRDefault="00493009"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У830НА72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235/65R16С, 4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78</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F3713D" w:rsidRDefault="00493009" w:rsidP="006E002E">
            <w:pPr>
              <w:jc w:val="center"/>
              <w:rPr>
                <w:color w:val="000000"/>
                <w:sz w:val="20"/>
                <w:szCs w:val="20"/>
                <w:lang w:val="en-US"/>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У831КО72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185/75R16C.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79</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493009" w:rsidRDefault="00493009" w:rsidP="006E002E">
            <w:pPr>
              <w:jc w:val="center"/>
              <w:rPr>
                <w:color w:val="000000"/>
                <w:sz w:val="20"/>
                <w:szCs w:val="20"/>
                <w:lang w:val="en-US"/>
              </w:rPr>
            </w:pPr>
            <w:r>
              <w:rPr>
                <w:color w:val="000000"/>
                <w:sz w:val="20"/>
                <w:szCs w:val="20"/>
                <w:lang w:val="en-US" w:eastAsia="en-US"/>
              </w:rPr>
              <w:t>FORD Transit FCD 350L FC</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sz w:val="20"/>
                <w:szCs w:val="20"/>
              </w:rPr>
            </w:pPr>
            <w:r>
              <w:rPr>
                <w:color w:val="000000"/>
                <w:sz w:val="20"/>
                <w:szCs w:val="20"/>
                <w:lang w:eastAsia="en-US"/>
              </w:rPr>
              <w:t>У833НА72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235/65R16С, 4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80</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6E002E" w:rsidRDefault="00493009" w:rsidP="006E002E">
            <w:pPr>
              <w:jc w:val="center"/>
              <w:rPr>
                <w:color w:val="000000"/>
                <w:sz w:val="20"/>
                <w:szCs w:val="20"/>
                <w:lang w:val="en-US"/>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У835КО72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185/75R16C.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81</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6E002E" w:rsidRDefault="00493009" w:rsidP="006E002E">
            <w:pPr>
              <w:jc w:val="center"/>
              <w:rPr>
                <w:color w:val="000000"/>
                <w:sz w:val="20"/>
                <w:szCs w:val="20"/>
                <w:lang w:val="en-US"/>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У836КО72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rPr>
              <w:t>185/75R16C.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82</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У902НА72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225/75R16С, 4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83</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Pr="006E002E" w:rsidRDefault="00493009" w:rsidP="006E002E">
            <w:pPr>
              <w:jc w:val="center"/>
              <w:rPr>
                <w:color w:val="000000"/>
                <w:sz w:val="20"/>
                <w:szCs w:val="20"/>
                <w:lang w:val="en-US"/>
              </w:rPr>
            </w:pPr>
            <w:r>
              <w:rPr>
                <w:color w:val="000000"/>
                <w:sz w:val="20"/>
                <w:szCs w:val="20"/>
                <w:lang w:eastAsia="en-US"/>
              </w:rPr>
              <w:t>ГАЗ 27527</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lang w:eastAsia="en-US"/>
              </w:rPr>
              <w:t>У904НО72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6E002E">
            <w:pPr>
              <w:jc w:val="center"/>
              <w:rPr>
                <w:color w:val="000000"/>
                <w:sz w:val="20"/>
                <w:szCs w:val="20"/>
              </w:rPr>
            </w:pPr>
            <w:r>
              <w:rPr>
                <w:color w:val="000000"/>
                <w:sz w:val="20"/>
                <w:szCs w:val="20"/>
              </w:rPr>
              <w:t>225/75R16С, 4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84</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ГАЗ GAZELLE NEXT</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У920НА72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185/75R16C.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6E002E">
            <w:pPr>
              <w:jc w:val="right"/>
              <w:rPr>
                <w:rFonts w:ascii="MS Sans Serif" w:hAnsi="MS Sans Serif"/>
                <w:sz w:val="20"/>
                <w:szCs w:val="20"/>
              </w:rPr>
            </w:pPr>
            <w:r>
              <w:rPr>
                <w:rFonts w:ascii="MS Sans Serif" w:hAnsi="MS Sans Serif"/>
                <w:sz w:val="20"/>
                <w:szCs w:val="20"/>
              </w:rPr>
              <w:t>85</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А157НР172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315/70R22,5 6 шт</w:t>
            </w:r>
          </w:p>
        </w:tc>
      </w:tr>
      <w:tr w:rsidR="00493009" w:rsidTr="00F3713D">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F3713D">
            <w:pPr>
              <w:jc w:val="right"/>
              <w:rPr>
                <w:rFonts w:ascii="MS Sans Serif" w:hAnsi="MS Sans Serif"/>
                <w:sz w:val="20"/>
                <w:szCs w:val="20"/>
              </w:rPr>
            </w:pPr>
            <w:r>
              <w:rPr>
                <w:rFonts w:ascii="MS Sans Serif" w:hAnsi="MS Sans Serif"/>
                <w:sz w:val="20"/>
                <w:szCs w:val="20"/>
              </w:rPr>
              <w:t>86</w:t>
            </w:r>
          </w:p>
        </w:tc>
        <w:tc>
          <w:tcPr>
            <w:tcW w:w="3261"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КАМАЗ 5490-5P</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У797НУ172</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315/70R22,5 6 шт</w:t>
            </w:r>
          </w:p>
        </w:tc>
      </w:tr>
      <w:tr w:rsidR="00493009" w:rsidTr="00320746">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493009">
            <w:pPr>
              <w:jc w:val="right"/>
              <w:rPr>
                <w:rFonts w:ascii="MS Sans Serif" w:hAnsi="MS Sans Serif"/>
                <w:sz w:val="20"/>
                <w:szCs w:val="20"/>
              </w:rPr>
            </w:pPr>
            <w:r>
              <w:rPr>
                <w:rFonts w:ascii="MS Sans Serif" w:hAnsi="MS Sans Serif"/>
                <w:sz w:val="20"/>
                <w:szCs w:val="20"/>
              </w:rPr>
              <w:t>87</w:t>
            </w:r>
          </w:p>
        </w:tc>
        <w:tc>
          <w:tcPr>
            <w:tcW w:w="3261" w:type="dxa"/>
            <w:tcBorders>
              <w:top w:val="single" w:sz="4" w:space="0" w:color="auto"/>
              <w:left w:val="single" w:sz="4" w:space="0" w:color="auto"/>
              <w:bottom w:val="single" w:sz="4" w:space="0" w:color="auto"/>
              <w:right w:val="single" w:sz="4" w:space="0" w:color="auto"/>
            </w:tcBorders>
            <w:hideMark/>
          </w:tcPr>
          <w:p w:rsidR="00493009" w:rsidRDefault="00493009" w:rsidP="000015DF">
            <w:pPr>
              <w:jc w:val="center"/>
            </w:pPr>
            <w:r w:rsidRPr="00167B23">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rPr>
              <w:t>ЕЕ</w:t>
            </w:r>
            <w:r w:rsidRPr="00493009">
              <w:rPr>
                <w:color w:val="000000"/>
                <w:sz w:val="20"/>
                <w:szCs w:val="20"/>
              </w:rPr>
              <w:t>739826</w:t>
            </w:r>
          </w:p>
        </w:tc>
        <w:tc>
          <w:tcPr>
            <w:tcW w:w="3969" w:type="dxa"/>
            <w:tcBorders>
              <w:top w:val="single" w:sz="4" w:space="0" w:color="auto"/>
              <w:left w:val="single" w:sz="4" w:space="0" w:color="auto"/>
              <w:bottom w:val="single" w:sz="4" w:space="0" w:color="auto"/>
              <w:right w:val="single" w:sz="4" w:space="0" w:color="auto"/>
            </w:tcBorders>
            <w:vAlign w:val="center"/>
            <w:hideMark/>
          </w:tcPr>
          <w:p w:rsidR="00493009" w:rsidRDefault="00493009" w:rsidP="000015DF">
            <w:pPr>
              <w:jc w:val="center"/>
              <w:rPr>
                <w:color w:val="000000"/>
                <w:sz w:val="20"/>
                <w:szCs w:val="20"/>
              </w:rPr>
            </w:pPr>
            <w:r>
              <w:rPr>
                <w:color w:val="000000"/>
                <w:sz w:val="20"/>
                <w:szCs w:val="20"/>
                <w:lang w:eastAsia="en-US"/>
              </w:rPr>
              <w:t>385/65R22,5 6 шт</w:t>
            </w:r>
          </w:p>
        </w:tc>
      </w:tr>
      <w:tr w:rsidR="00493009" w:rsidTr="00320746">
        <w:trPr>
          <w:trHeight w:val="159"/>
        </w:trPr>
        <w:tc>
          <w:tcPr>
            <w:tcW w:w="567" w:type="dxa"/>
            <w:tcBorders>
              <w:top w:val="single" w:sz="4" w:space="0" w:color="auto"/>
              <w:left w:val="single" w:sz="4" w:space="0" w:color="auto"/>
              <w:bottom w:val="single" w:sz="4" w:space="0" w:color="auto"/>
              <w:right w:val="single" w:sz="4" w:space="0" w:color="auto"/>
            </w:tcBorders>
            <w:vAlign w:val="bottom"/>
          </w:tcPr>
          <w:p w:rsidR="00493009" w:rsidRDefault="00493009" w:rsidP="00493009">
            <w:pPr>
              <w:jc w:val="right"/>
              <w:rPr>
                <w:rFonts w:ascii="MS Sans Serif" w:hAnsi="MS Sans Serif"/>
                <w:sz w:val="20"/>
                <w:szCs w:val="20"/>
              </w:rPr>
            </w:pPr>
            <w:r>
              <w:rPr>
                <w:rFonts w:ascii="MS Sans Serif" w:hAnsi="MS Sans Serif"/>
                <w:sz w:val="20"/>
                <w:szCs w:val="20"/>
              </w:rPr>
              <w:t>88</w:t>
            </w:r>
          </w:p>
        </w:tc>
        <w:tc>
          <w:tcPr>
            <w:tcW w:w="3261" w:type="dxa"/>
            <w:tcBorders>
              <w:top w:val="single" w:sz="4" w:space="0" w:color="auto"/>
              <w:left w:val="single" w:sz="4" w:space="0" w:color="auto"/>
              <w:bottom w:val="single" w:sz="4" w:space="0" w:color="auto"/>
              <w:right w:val="single" w:sz="4" w:space="0" w:color="auto"/>
            </w:tcBorders>
          </w:tcPr>
          <w:p w:rsidR="00493009" w:rsidRDefault="00493009" w:rsidP="000015DF">
            <w:pPr>
              <w:jc w:val="center"/>
            </w:pPr>
            <w:r w:rsidRPr="00167B23">
              <w:rPr>
                <w:color w:val="000000"/>
                <w:sz w:val="20"/>
                <w:szCs w:val="20"/>
                <w:lang w:eastAsia="en-US"/>
              </w:rPr>
              <w:t>Полуприцеп б/м 972200</w:t>
            </w:r>
          </w:p>
        </w:tc>
        <w:tc>
          <w:tcPr>
            <w:tcW w:w="2976" w:type="dxa"/>
            <w:tcBorders>
              <w:top w:val="single" w:sz="4" w:space="0" w:color="auto"/>
              <w:left w:val="single" w:sz="4" w:space="0" w:color="auto"/>
              <w:bottom w:val="single" w:sz="4" w:space="0" w:color="auto"/>
              <w:right w:val="single" w:sz="4" w:space="0" w:color="auto"/>
            </w:tcBorders>
            <w:vAlign w:val="center"/>
          </w:tcPr>
          <w:p w:rsidR="00493009" w:rsidRDefault="00493009" w:rsidP="000015DF">
            <w:pPr>
              <w:jc w:val="center"/>
              <w:rPr>
                <w:color w:val="000000"/>
                <w:sz w:val="20"/>
                <w:szCs w:val="20"/>
              </w:rPr>
            </w:pPr>
            <w:r>
              <w:rPr>
                <w:color w:val="000000"/>
                <w:sz w:val="20"/>
                <w:szCs w:val="20"/>
              </w:rPr>
              <w:t>ЕК</w:t>
            </w:r>
            <w:r w:rsidRPr="00493009">
              <w:rPr>
                <w:color w:val="000000"/>
                <w:sz w:val="20"/>
                <w:szCs w:val="20"/>
              </w:rPr>
              <w:t>048126</w:t>
            </w:r>
          </w:p>
        </w:tc>
        <w:tc>
          <w:tcPr>
            <w:tcW w:w="3969" w:type="dxa"/>
            <w:tcBorders>
              <w:top w:val="single" w:sz="4" w:space="0" w:color="auto"/>
              <w:left w:val="single" w:sz="4" w:space="0" w:color="auto"/>
              <w:bottom w:val="single" w:sz="4" w:space="0" w:color="auto"/>
              <w:right w:val="single" w:sz="4" w:space="0" w:color="auto"/>
            </w:tcBorders>
            <w:vAlign w:val="center"/>
          </w:tcPr>
          <w:p w:rsidR="00493009" w:rsidRDefault="00493009" w:rsidP="000015DF">
            <w:pPr>
              <w:jc w:val="center"/>
              <w:rPr>
                <w:color w:val="000000"/>
                <w:sz w:val="20"/>
                <w:szCs w:val="20"/>
              </w:rPr>
            </w:pPr>
            <w:r>
              <w:rPr>
                <w:color w:val="000000"/>
                <w:sz w:val="20"/>
                <w:szCs w:val="20"/>
                <w:lang w:eastAsia="en-US"/>
              </w:rPr>
              <w:t>385/65R22,5 6 шт</w:t>
            </w:r>
          </w:p>
        </w:tc>
      </w:tr>
    </w:tbl>
    <w:p w:rsidR="00CC0F9C" w:rsidRDefault="00CC0F9C" w:rsidP="00CC0F9C">
      <w:pPr>
        <w:jc w:val="right"/>
        <w:rPr>
          <w:lang w:eastAsia="ar-SA"/>
        </w:rPr>
      </w:pPr>
    </w:p>
    <w:p w:rsidR="001522BA" w:rsidRDefault="001522BA"/>
    <w:sectPr w:rsidR="001522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1F40" w:rsidRDefault="00361F40" w:rsidP="00FE69C1">
      <w:r>
        <w:separator/>
      </w:r>
    </w:p>
  </w:endnote>
  <w:endnote w:type="continuationSeparator" w:id="0">
    <w:p w:rsidR="00361F40" w:rsidRDefault="00361F40" w:rsidP="00FE6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CC"/>
    <w:family w:val="roman"/>
    <w:pitch w:val="variable"/>
    <w:sig w:usb0="E0002EFF" w:usb1="C000785B" w:usb2="00000009" w:usb3="00000000" w:csb0="000001FF" w:csb1="00000000"/>
  </w:font>
  <w:font w:name="MS Sans Serif">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1F40" w:rsidRDefault="00361F40" w:rsidP="00FE69C1">
      <w:r>
        <w:separator/>
      </w:r>
    </w:p>
  </w:footnote>
  <w:footnote w:type="continuationSeparator" w:id="0">
    <w:p w:rsidR="00361F40" w:rsidRDefault="00361F40" w:rsidP="00FE6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815615"/>
      <w:docPartObj>
        <w:docPartGallery w:val="Page Numbers (Top of Page)"/>
        <w:docPartUnique/>
      </w:docPartObj>
    </w:sdtPr>
    <w:sdtEndPr/>
    <w:sdtContent>
      <w:p w:rsidR="00F3713D" w:rsidRDefault="00F3713D">
        <w:pPr>
          <w:pStyle w:val="ac"/>
          <w:jc w:val="center"/>
        </w:pPr>
        <w:r>
          <w:fldChar w:fldCharType="begin"/>
        </w:r>
        <w:r>
          <w:instrText>PAGE   \* MERGEFORMAT</w:instrText>
        </w:r>
        <w:r>
          <w:fldChar w:fldCharType="separate"/>
        </w:r>
        <w:r w:rsidR="000015DF">
          <w:rPr>
            <w:noProof/>
          </w:rPr>
          <w:t>7</w:t>
        </w:r>
        <w:r>
          <w:fldChar w:fldCharType="end"/>
        </w:r>
      </w:p>
    </w:sdtContent>
  </w:sdt>
  <w:p w:rsidR="00F3713D" w:rsidRDefault="00F3713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lvl>
    <w:lvl w:ilvl="1">
      <w:start w:val="1"/>
      <w:numFmt w:val="decimal"/>
      <w:pStyle w:val="111"/>
      <w:suff w:val="space"/>
      <w:lvlText w:val="%1.%2."/>
      <w:lvlJc w:val="left"/>
      <w:pPr>
        <w:ind w:left="2059" w:hanging="357"/>
      </w:pPr>
      <w:rPr>
        <w:rFonts w:ascii="Times New Roman" w:hAnsi="Times New Roman" w:cs="Times New Roman" w:hint="default"/>
        <w:strike w:val="0"/>
        <w:dstrike w:val="0"/>
        <w:sz w:val="28"/>
        <w:szCs w:val="28"/>
        <w:u w:val="none"/>
        <w:effect w:val="none"/>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lvl>
    <w:lvl w:ilvl="5">
      <w:start w:val="1"/>
      <w:numFmt w:val="decimal"/>
      <w:lvlText w:val="%1.%2.%3.%4.%5.%6."/>
      <w:lvlJc w:val="left"/>
      <w:pPr>
        <w:ind w:left="5034" w:hanging="357"/>
      </w:pPr>
    </w:lvl>
    <w:lvl w:ilvl="6">
      <w:start w:val="1"/>
      <w:numFmt w:val="decimal"/>
      <w:lvlText w:val="%1.%2.%3.%4.%5.%6.%7."/>
      <w:lvlJc w:val="left"/>
      <w:pPr>
        <w:ind w:left="6026" w:hanging="357"/>
      </w:pPr>
    </w:lvl>
    <w:lvl w:ilvl="7">
      <w:start w:val="1"/>
      <w:numFmt w:val="decimal"/>
      <w:lvlText w:val="%1.%2.%3.%4.%5.%6.%7.%8."/>
      <w:lvlJc w:val="left"/>
      <w:pPr>
        <w:ind w:left="7018" w:hanging="357"/>
      </w:pPr>
    </w:lvl>
    <w:lvl w:ilvl="8">
      <w:start w:val="1"/>
      <w:numFmt w:val="decimal"/>
      <w:lvlText w:val="%1.%2.%3.%4.%5.%6.%7.%8.%9."/>
      <w:lvlJc w:val="left"/>
      <w:pPr>
        <w:ind w:left="8010" w:hanging="357"/>
      </w:pPr>
    </w:lvl>
  </w:abstractNum>
  <w:abstractNum w:abstractNumId="3"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FA73EE5"/>
    <w:multiLevelType w:val="hybridMultilevel"/>
    <w:tmpl w:val="2474DA7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60DE7147"/>
    <w:multiLevelType w:val="hybridMultilevel"/>
    <w:tmpl w:val="DFE6261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rPr>
    </w:lvl>
    <w:lvl w:ilvl="1">
      <w:start w:val="1"/>
      <w:numFmt w:val="decimal"/>
      <w:pStyle w:val="2"/>
      <w:lvlText w:val="%1.%2."/>
      <w:lvlJc w:val="left"/>
      <w:pPr>
        <w:tabs>
          <w:tab w:val="num" w:pos="1836"/>
        </w:tabs>
        <w:ind w:left="1836" w:hanging="576"/>
      </w:pPr>
      <w:rPr>
        <w:rFonts w:cs="Times New Roman"/>
      </w:rPr>
    </w:lvl>
    <w:lvl w:ilvl="2">
      <w:start w:val="1"/>
      <w:numFmt w:val="decimal"/>
      <w:lvlText w:val="%1.%2.%3."/>
      <w:lvlJc w:val="left"/>
      <w:pPr>
        <w:tabs>
          <w:tab w:val="num" w:pos="1980"/>
        </w:tabs>
        <w:ind w:left="900" w:firstLine="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lvl>
    <w:lvl w:ilvl="2">
      <w:start w:val="1"/>
      <w:numFmt w:val="decimal"/>
      <w:isLgl/>
      <w:lvlText w:val="%1.%2.%3."/>
      <w:lvlJc w:val="left"/>
      <w:pPr>
        <w:ind w:left="2138" w:hanging="720"/>
      </w:pPr>
    </w:lvl>
    <w:lvl w:ilvl="3">
      <w:start w:val="1"/>
      <w:numFmt w:val="decimal"/>
      <w:isLgl/>
      <w:lvlText w:val="%1.%2.%3.%4."/>
      <w:lvlJc w:val="left"/>
      <w:pPr>
        <w:ind w:left="2498" w:hanging="1080"/>
      </w:pPr>
    </w:lvl>
    <w:lvl w:ilvl="4">
      <w:start w:val="1"/>
      <w:numFmt w:val="decimal"/>
      <w:isLgl/>
      <w:lvlText w:val="%1.%2.%3.%4.%5."/>
      <w:lvlJc w:val="left"/>
      <w:pPr>
        <w:ind w:left="2498" w:hanging="1080"/>
      </w:pPr>
    </w:lvl>
    <w:lvl w:ilvl="5">
      <w:start w:val="1"/>
      <w:numFmt w:val="decimal"/>
      <w:isLgl/>
      <w:lvlText w:val="%1.%2.%3.%4.%5.%6."/>
      <w:lvlJc w:val="left"/>
      <w:pPr>
        <w:ind w:left="2858" w:hanging="1440"/>
      </w:pPr>
    </w:lvl>
    <w:lvl w:ilvl="6">
      <w:start w:val="1"/>
      <w:numFmt w:val="decimal"/>
      <w:isLgl/>
      <w:lvlText w:val="%1.%2.%3.%4.%5.%6.%7."/>
      <w:lvlJc w:val="left"/>
      <w:pPr>
        <w:ind w:left="3218" w:hanging="1800"/>
      </w:pPr>
    </w:lvl>
    <w:lvl w:ilvl="7">
      <w:start w:val="1"/>
      <w:numFmt w:val="decimal"/>
      <w:isLgl/>
      <w:lvlText w:val="%1.%2.%3.%4.%5.%6.%7.%8."/>
      <w:lvlJc w:val="left"/>
      <w:pPr>
        <w:ind w:left="3218" w:hanging="1800"/>
      </w:pPr>
    </w:lvl>
    <w:lvl w:ilvl="8">
      <w:start w:val="1"/>
      <w:numFmt w:val="decimal"/>
      <w:isLgl/>
      <w:lvlText w:val="%1.%2.%3.%4.%5.%6.%7.%8.%9."/>
      <w:lvlJc w:val="left"/>
      <w:pPr>
        <w:ind w:left="3578" w:hanging="2160"/>
      </w:pPr>
    </w:lvl>
  </w:abstractNum>
  <w:abstractNum w:abstractNumId="12"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4"/>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A33"/>
    <w:rsid w:val="000015DF"/>
    <w:rsid w:val="001522BA"/>
    <w:rsid w:val="001C5DA6"/>
    <w:rsid w:val="001F1523"/>
    <w:rsid w:val="0023772B"/>
    <w:rsid w:val="00323BC2"/>
    <w:rsid w:val="00361F40"/>
    <w:rsid w:val="003B17A3"/>
    <w:rsid w:val="0044441B"/>
    <w:rsid w:val="00493009"/>
    <w:rsid w:val="00511ADC"/>
    <w:rsid w:val="0064013C"/>
    <w:rsid w:val="00676156"/>
    <w:rsid w:val="006E002E"/>
    <w:rsid w:val="00715A33"/>
    <w:rsid w:val="008D1BC0"/>
    <w:rsid w:val="008F42BE"/>
    <w:rsid w:val="00960B9B"/>
    <w:rsid w:val="00A21047"/>
    <w:rsid w:val="00A9727F"/>
    <w:rsid w:val="00AA08CB"/>
    <w:rsid w:val="00AA4ACD"/>
    <w:rsid w:val="00B51F28"/>
    <w:rsid w:val="00B94D09"/>
    <w:rsid w:val="00BA0388"/>
    <w:rsid w:val="00BC4ACB"/>
    <w:rsid w:val="00C51305"/>
    <w:rsid w:val="00CC0F9C"/>
    <w:rsid w:val="00D20366"/>
    <w:rsid w:val="00D6012E"/>
    <w:rsid w:val="00DE3756"/>
    <w:rsid w:val="00EF496B"/>
    <w:rsid w:val="00F3713D"/>
    <w:rsid w:val="00F81C36"/>
    <w:rsid w:val="00FE6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7061B-C783-486E-BA3E-061D5F1CF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C0F9C"/>
    <w:pPr>
      <w:spacing w:after="0" w:line="240" w:lineRule="auto"/>
    </w:pPr>
    <w:rPr>
      <w:rFonts w:ascii="Times New Roman" w:eastAsia="Times New Roman" w:hAnsi="Times New Roman" w:cs="Times New Roman"/>
      <w:sz w:val="24"/>
      <w:szCs w:val="24"/>
      <w:lang w:eastAsia="ru-RU"/>
    </w:rPr>
  </w:style>
  <w:style w:type="paragraph" w:styleId="13">
    <w:name w:val="heading 1"/>
    <w:basedOn w:val="a2"/>
    <w:next w:val="a2"/>
    <w:link w:val="14"/>
    <w:uiPriority w:val="99"/>
    <w:qFormat/>
    <w:rsid w:val="00CC0F9C"/>
    <w:pPr>
      <w:keepNext/>
      <w:spacing w:before="240" w:after="60"/>
      <w:outlineLvl w:val="0"/>
    </w:pPr>
    <w:rPr>
      <w:rFonts w:ascii="Arial" w:hAnsi="Arial" w:cs="Arial"/>
      <w:b/>
      <w:bCs/>
      <w:kern w:val="32"/>
      <w:sz w:val="32"/>
      <w:szCs w:val="32"/>
    </w:rPr>
  </w:style>
  <w:style w:type="paragraph" w:styleId="20">
    <w:name w:val="heading 2"/>
    <w:basedOn w:val="a2"/>
    <w:next w:val="a2"/>
    <w:link w:val="21"/>
    <w:uiPriority w:val="99"/>
    <w:semiHidden/>
    <w:unhideWhenUsed/>
    <w:qFormat/>
    <w:rsid w:val="00CC0F9C"/>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2"/>
    <w:next w:val="a2"/>
    <w:link w:val="30"/>
    <w:uiPriority w:val="99"/>
    <w:semiHidden/>
    <w:unhideWhenUsed/>
    <w:qFormat/>
    <w:rsid w:val="00CC0F9C"/>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2"/>
    <w:next w:val="a2"/>
    <w:link w:val="40"/>
    <w:uiPriority w:val="99"/>
    <w:semiHidden/>
    <w:unhideWhenUsed/>
    <w:qFormat/>
    <w:rsid w:val="00CC0F9C"/>
    <w:pPr>
      <w:keepNext/>
      <w:widowControl w:val="0"/>
      <w:autoSpaceDE w:val="0"/>
      <w:autoSpaceDN w:val="0"/>
      <w:adjustRightInd w:val="0"/>
      <w:jc w:val="center"/>
      <w:outlineLvl w:val="3"/>
    </w:pPr>
    <w:rPr>
      <w:b/>
      <w:bCs/>
      <w:color w:val="000000"/>
      <w:sz w:val="28"/>
      <w:szCs w:val="28"/>
    </w:rPr>
  </w:style>
  <w:style w:type="paragraph" w:styleId="5">
    <w:name w:val="heading 5"/>
    <w:basedOn w:val="a2"/>
    <w:next w:val="a2"/>
    <w:link w:val="50"/>
    <w:uiPriority w:val="99"/>
    <w:semiHidden/>
    <w:unhideWhenUsed/>
    <w:qFormat/>
    <w:rsid w:val="00CC0F9C"/>
    <w:pPr>
      <w:keepNext/>
      <w:ind w:firstLine="5940"/>
      <w:outlineLvl w:val="4"/>
    </w:pPr>
    <w:rPr>
      <w:caps/>
      <w:sz w:val="28"/>
      <w:szCs w:val="28"/>
    </w:rPr>
  </w:style>
  <w:style w:type="paragraph" w:styleId="60">
    <w:name w:val="heading 6"/>
    <w:basedOn w:val="a2"/>
    <w:next w:val="a2"/>
    <w:link w:val="61"/>
    <w:uiPriority w:val="99"/>
    <w:semiHidden/>
    <w:unhideWhenUsed/>
    <w:qFormat/>
    <w:rsid w:val="00CC0F9C"/>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2"/>
    <w:next w:val="a2"/>
    <w:link w:val="70"/>
    <w:uiPriority w:val="99"/>
    <w:semiHidden/>
    <w:unhideWhenUsed/>
    <w:qFormat/>
    <w:rsid w:val="00CC0F9C"/>
    <w:pPr>
      <w:spacing w:before="240" w:after="60"/>
      <w:outlineLvl w:val="6"/>
    </w:pPr>
  </w:style>
  <w:style w:type="paragraph" w:styleId="8">
    <w:name w:val="heading 8"/>
    <w:basedOn w:val="a2"/>
    <w:next w:val="a2"/>
    <w:link w:val="80"/>
    <w:uiPriority w:val="99"/>
    <w:semiHidden/>
    <w:unhideWhenUsed/>
    <w:qFormat/>
    <w:rsid w:val="00CC0F9C"/>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2"/>
    <w:next w:val="a2"/>
    <w:link w:val="90"/>
    <w:uiPriority w:val="99"/>
    <w:semiHidden/>
    <w:unhideWhenUsed/>
    <w:qFormat/>
    <w:rsid w:val="00CC0F9C"/>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basedOn w:val="a3"/>
    <w:link w:val="13"/>
    <w:uiPriority w:val="99"/>
    <w:rsid w:val="00CC0F9C"/>
    <w:rPr>
      <w:rFonts w:ascii="Arial" w:eastAsia="Times New Roman" w:hAnsi="Arial" w:cs="Arial"/>
      <w:b/>
      <w:bCs/>
      <w:kern w:val="32"/>
      <w:sz w:val="32"/>
      <w:szCs w:val="32"/>
      <w:lang w:eastAsia="ru-RU"/>
    </w:rPr>
  </w:style>
  <w:style w:type="character" w:customStyle="1" w:styleId="21">
    <w:name w:val="Заголовок 2 Знак"/>
    <w:basedOn w:val="a3"/>
    <w:link w:val="20"/>
    <w:uiPriority w:val="99"/>
    <w:semiHidden/>
    <w:rsid w:val="00CC0F9C"/>
    <w:rPr>
      <w:rFonts w:ascii="Arial" w:eastAsia="Times New Roman" w:hAnsi="Arial" w:cs="Arial"/>
      <w:b/>
      <w:bCs/>
      <w:i/>
      <w:iCs/>
      <w:sz w:val="28"/>
      <w:szCs w:val="28"/>
      <w:lang w:eastAsia="ru-RU"/>
    </w:rPr>
  </w:style>
  <w:style w:type="character" w:customStyle="1" w:styleId="30">
    <w:name w:val="Заголовок 3 Знак"/>
    <w:basedOn w:val="a3"/>
    <w:link w:val="3"/>
    <w:uiPriority w:val="99"/>
    <w:semiHidden/>
    <w:rsid w:val="00CC0F9C"/>
    <w:rPr>
      <w:rFonts w:ascii="Arial" w:eastAsia="Times New Roman" w:hAnsi="Arial" w:cs="Arial"/>
      <w:b/>
      <w:bCs/>
      <w:sz w:val="26"/>
      <w:szCs w:val="26"/>
      <w:lang w:eastAsia="ru-RU"/>
    </w:rPr>
  </w:style>
  <w:style w:type="character" w:customStyle="1" w:styleId="40">
    <w:name w:val="Заголовок 4 Знак"/>
    <w:basedOn w:val="a3"/>
    <w:link w:val="4"/>
    <w:uiPriority w:val="99"/>
    <w:semiHidden/>
    <w:rsid w:val="00CC0F9C"/>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3"/>
    <w:link w:val="5"/>
    <w:uiPriority w:val="99"/>
    <w:semiHidden/>
    <w:rsid w:val="00CC0F9C"/>
    <w:rPr>
      <w:rFonts w:ascii="Times New Roman" w:eastAsia="Times New Roman" w:hAnsi="Times New Roman" w:cs="Times New Roman"/>
      <w:caps/>
      <w:sz w:val="28"/>
      <w:szCs w:val="28"/>
      <w:lang w:eastAsia="ru-RU"/>
    </w:rPr>
  </w:style>
  <w:style w:type="character" w:customStyle="1" w:styleId="61">
    <w:name w:val="Заголовок 6 Знак"/>
    <w:basedOn w:val="a3"/>
    <w:link w:val="60"/>
    <w:uiPriority w:val="99"/>
    <w:semiHidden/>
    <w:rsid w:val="00CC0F9C"/>
    <w:rPr>
      <w:rFonts w:ascii="Times New Roman" w:eastAsia="Times New Roman" w:hAnsi="Times New Roman" w:cs="Times New Roman"/>
      <w:b/>
      <w:bCs/>
      <w:lang w:eastAsia="ru-RU"/>
    </w:rPr>
  </w:style>
  <w:style w:type="character" w:customStyle="1" w:styleId="70">
    <w:name w:val="Заголовок 7 Знак"/>
    <w:basedOn w:val="a3"/>
    <w:link w:val="7"/>
    <w:uiPriority w:val="99"/>
    <w:semiHidden/>
    <w:rsid w:val="00CC0F9C"/>
    <w:rPr>
      <w:rFonts w:ascii="Times New Roman" w:eastAsia="Times New Roman" w:hAnsi="Times New Roman" w:cs="Times New Roman"/>
      <w:sz w:val="24"/>
      <w:szCs w:val="24"/>
      <w:lang w:eastAsia="ru-RU"/>
    </w:rPr>
  </w:style>
  <w:style w:type="character" w:customStyle="1" w:styleId="80">
    <w:name w:val="Заголовок 8 Знак"/>
    <w:basedOn w:val="a3"/>
    <w:link w:val="8"/>
    <w:uiPriority w:val="99"/>
    <w:semiHidden/>
    <w:rsid w:val="00CC0F9C"/>
    <w:rPr>
      <w:rFonts w:ascii="Times New Roman" w:eastAsia="Times New Roman" w:hAnsi="Times New Roman" w:cs="Times New Roman"/>
      <w:b/>
      <w:bCs/>
      <w:sz w:val="28"/>
      <w:szCs w:val="28"/>
      <w:lang w:eastAsia="ru-RU"/>
    </w:rPr>
  </w:style>
  <w:style w:type="character" w:customStyle="1" w:styleId="90">
    <w:name w:val="Заголовок 9 Знак"/>
    <w:basedOn w:val="a3"/>
    <w:link w:val="9"/>
    <w:uiPriority w:val="99"/>
    <w:semiHidden/>
    <w:rsid w:val="00CC0F9C"/>
    <w:rPr>
      <w:rFonts w:asciiTheme="majorHAnsi" w:eastAsiaTheme="majorEastAsia" w:hAnsiTheme="majorHAnsi" w:cstheme="majorBidi"/>
      <w:i/>
      <w:iCs/>
      <w:color w:val="404040" w:themeColor="text1" w:themeTint="BF"/>
      <w:sz w:val="20"/>
      <w:szCs w:val="20"/>
      <w:lang w:eastAsia="ru-RU"/>
    </w:rPr>
  </w:style>
  <w:style w:type="character" w:styleId="a6">
    <w:name w:val="Hyperlink"/>
    <w:basedOn w:val="a3"/>
    <w:uiPriority w:val="99"/>
    <w:semiHidden/>
    <w:unhideWhenUsed/>
    <w:rsid w:val="00CC0F9C"/>
    <w:rPr>
      <w:color w:val="0563C1" w:themeColor="hyperlink"/>
      <w:u w:val="single"/>
    </w:rPr>
  </w:style>
  <w:style w:type="character" w:customStyle="1" w:styleId="HTML">
    <w:name w:val="Стандартный HTML Знак"/>
    <w:basedOn w:val="a3"/>
    <w:link w:val="HTML0"/>
    <w:semiHidden/>
    <w:rsid w:val="00CC0F9C"/>
    <w:rPr>
      <w:rFonts w:ascii="Courier New" w:eastAsia="Times New Roman" w:hAnsi="Courier New" w:cs="Courier New"/>
      <w:color w:val="000000"/>
      <w:sz w:val="20"/>
      <w:szCs w:val="20"/>
      <w:lang w:eastAsia="ru-RU"/>
    </w:rPr>
  </w:style>
  <w:style w:type="paragraph" w:styleId="HTML0">
    <w:name w:val="HTML Preformatted"/>
    <w:basedOn w:val="a2"/>
    <w:link w:val="HTML"/>
    <w:semiHidden/>
    <w:unhideWhenUsed/>
    <w:rsid w:val="00CC0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customStyle="1" w:styleId="msonormal0">
    <w:name w:val="msonormal"/>
    <w:basedOn w:val="a2"/>
    <w:uiPriority w:val="99"/>
    <w:rsid w:val="00CC0F9C"/>
    <w:pPr>
      <w:spacing w:before="100" w:beforeAutospacing="1" w:after="100" w:afterAutospacing="1"/>
    </w:pPr>
  </w:style>
  <w:style w:type="paragraph" w:styleId="22">
    <w:name w:val="toc 2"/>
    <w:basedOn w:val="a2"/>
    <w:next w:val="a2"/>
    <w:autoRedefine/>
    <w:uiPriority w:val="39"/>
    <w:semiHidden/>
    <w:unhideWhenUsed/>
    <w:rsid w:val="00CC0F9C"/>
    <w:pPr>
      <w:tabs>
        <w:tab w:val="right" w:leader="dot" w:pos="9343"/>
      </w:tabs>
      <w:spacing w:after="100" w:line="276" w:lineRule="auto"/>
    </w:pPr>
    <w:rPr>
      <w:rFonts w:ascii="Calibri" w:eastAsia="Calibri" w:hAnsi="Calibri"/>
      <w:sz w:val="22"/>
      <w:szCs w:val="22"/>
      <w:lang w:eastAsia="en-US"/>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3"/>
    <w:link w:val="a8"/>
    <w:uiPriority w:val="99"/>
    <w:semiHidden/>
    <w:locked/>
    <w:rsid w:val="00CC0F9C"/>
    <w:rPr>
      <w:rFonts w:ascii="Times New Roman" w:eastAsia="Times New Roman" w:hAnsi="Times New Roman" w:cs="Times New Roman"/>
      <w:sz w:val="20"/>
      <w:szCs w:val="20"/>
      <w:lang w:eastAsia="ru-RU"/>
    </w:rPr>
  </w:style>
  <w:style w:type="paragraph" w:styleId="a8">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7"/>
    <w:uiPriority w:val="99"/>
    <w:semiHidden/>
    <w:unhideWhenUsed/>
    <w:rsid w:val="00CC0F9C"/>
    <w:rPr>
      <w:sz w:val="20"/>
      <w:szCs w:val="20"/>
    </w:rPr>
  </w:style>
  <w:style w:type="character" w:customStyle="1" w:styleId="15">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3"/>
    <w:uiPriority w:val="99"/>
    <w:semiHidden/>
    <w:rsid w:val="00CC0F9C"/>
    <w:rPr>
      <w:rFonts w:ascii="Times New Roman" w:eastAsia="Times New Roman" w:hAnsi="Times New Roman" w:cs="Times New Roman"/>
      <w:sz w:val="20"/>
      <w:szCs w:val="20"/>
      <w:lang w:eastAsia="ru-RU"/>
    </w:rPr>
  </w:style>
  <w:style w:type="character" w:customStyle="1" w:styleId="a9">
    <w:name w:val="Текст примечания Знак"/>
    <w:aliases w:val="Знак2 Знак"/>
    <w:basedOn w:val="a3"/>
    <w:link w:val="aa"/>
    <w:uiPriority w:val="99"/>
    <w:semiHidden/>
    <w:locked/>
    <w:rsid w:val="00CC0F9C"/>
    <w:rPr>
      <w:rFonts w:ascii="Times New Roman" w:eastAsia="Times New Roman" w:hAnsi="Times New Roman" w:cs="Times New Roman"/>
      <w:sz w:val="20"/>
      <w:szCs w:val="20"/>
      <w:lang w:eastAsia="ru-RU"/>
    </w:rPr>
  </w:style>
  <w:style w:type="paragraph" w:styleId="aa">
    <w:name w:val="annotation text"/>
    <w:aliases w:val="Знак2"/>
    <w:basedOn w:val="a2"/>
    <w:link w:val="a9"/>
    <w:uiPriority w:val="99"/>
    <w:semiHidden/>
    <w:unhideWhenUsed/>
    <w:rsid w:val="00CC0F9C"/>
    <w:pPr>
      <w:widowControl w:val="0"/>
      <w:adjustRightInd w:val="0"/>
      <w:spacing w:after="160" w:line="240" w:lineRule="exact"/>
      <w:jc w:val="right"/>
    </w:pPr>
    <w:rPr>
      <w:sz w:val="20"/>
      <w:szCs w:val="20"/>
    </w:rPr>
  </w:style>
  <w:style w:type="character" w:customStyle="1" w:styleId="16">
    <w:name w:val="Текст примечания Знак1"/>
    <w:aliases w:val="ct Знак1,Used by Word for text of author queries Знак1,Знак2 Знак1"/>
    <w:basedOn w:val="a3"/>
    <w:uiPriority w:val="99"/>
    <w:semiHidden/>
    <w:rsid w:val="00CC0F9C"/>
    <w:rPr>
      <w:rFonts w:ascii="Times New Roman" w:eastAsia="Times New Roman" w:hAnsi="Times New Roman" w:cs="Times New Roman"/>
      <w:sz w:val="20"/>
      <w:szCs w:val="20"/>
      <w:lang w:eastAsia="ru-RU"/>
    </w:rPr>
  </w:style>
  <w:style w:type="character" w:customStyle="1" w:styleId="ab">
    <w:name w:val="Верхний колонтитул Знак"/>
    <w:aliases w:val="Знак1 Знак"/>
    <w:basedOn w:val="a3"/>
    <w:link w:val="ac"/>
    <w:uiPriority w:val="99"/>
    <w:locked/>
    <w:rsid w:val="00CC0F9C"/>
    <w:rPr>
      <w:rFonts w:ascii="Times New Roman" w:eastAsia="Times New Roman" w:hAnsi="Times New Roman" w:cs="Times New Roman"/>
      <w:sz w:val="24"/>
      <w:szCs w:val="24"/>
      <w:lang w:eastAsia="ru-RU"/>
    </w:rPr>
  </w:style>
  <w:style w:type="paragraph" w:styleId="ac">
    <w:name w:val="header"/>
    <w:aliases w:val="Знак1"/>
    <w:basedOn w:val="a2"/>
    <w:link w:val="ab"/>
    <w:uiPriority w:val="99"/>
    <w:unhideWhenUsed/>
    <w:rsid w:val="00CC0F9C"/>
    <w:pPr>
      <w:tabs>
        <w:tab w:val="center" w:pos="4677"/>
        <w:tab w:val="right" w:pos="9355"/>
      </w:tabs>
    </w:pPr>
  </w:style>
  <w:style w:type="character" w:customStyle="1" w:styleId="17">
    <w:name w:val="Верхний колонтитул Знак1"/>
    <w:aliases w:val="Знак1 Знак1"/>
    <w:basedOn w:val="a3"/>
    <w:uiPriority w:val="99"/>
    <w:semiHidden/>
    <w:rsid w:val="00CC0F9C"/>
    <w:rPr>
      <w:rFonts w:ascii="Times New Roman" w:eastAsia="Times New Roman" w:hAnsi="Times New Roman" w:cs="Times New Roman"/>
      <w:sz w:val="24"/>
      <w:szCs w:val="24"/>
      <w:lang w:eastAsia="ru-RU"/>
    </w:rPr>
  </w:style>
  <w:style w:type="character" w:customStyle="1" w:styleId="ad">
    <w:name w:val="Нижний колонтитул Знак"/>
    <w:basedOn w:val="a3"/>
    <w:link w:val="ae"/>
    <w:uiPriority w:val="99"/>
    <w:rsid w:val="00CC0F9C"/>
    <w:rPr>
      <w:rFonts w:ascii="Times New Roman" w:eastAsia="Times New Roman" w:hAnsi="Times New Roman" w:cs="Times New Roman"/>
      <w:sz w:val="24"/>
      <w:szCs w:val="24"/>
      <w:lang w:eastAsia="ru-RU"/>
    </w:rPr>
  </w:style>
  <w:style w:type="paragraph" w:styleId="ae">
    <w:name w:val="footer"/>
    <w:basedOn w:val="a2"/>
    <w:link w:val="ad"/>
    <w:uiPriority w:val="99"/>
    <w:unhideWhenUsed/>
    <w:rsid w:val="00CC0F9C"/>
    <w:pPr>
      <w:tabs>
        <w:tab w:val="center" w:pos="4677"/>
        <w:tab w:val="right" w:pos="9355"/>
      </w:tabs>
    </w:pPr>
  </w:style>
  <w:style w:type="character" w:customStyle="1" w:styleId="af">
    <w:name w:val="Текст концевой сноски Знак"/>
    <w:basedOn w:val="a3"/>
    <w:link w:val="af0"/>
    <w:uiPriority w:val="99"/>
    <w:semiHidden/>
    <w:rsid w:val="00CC0F9C"/>
    <w:rPr>
      <w:rFonts w:ascii="Times New Roman" w:eastAsia="Times New Roman" w:hAnsi="Times New Roman" w:cs="Times New Roman"/>
      <w:sz w:val="20"/>
      <w:szCs w:val="20"/>
      <w:lang w:eastAsia="ru-RU"/>
    </w:rPr>
  </w:style>
  <w:style w:type="paragraph" w:styleId="af0">
    <w:name w:val="endnote text"/>
    <w:basedOn w:val="a2"/>
    <w:link w:val="af"/>
    <w:uiPriority w:val="99"/>
    <w:semiHidden/>
    <w:unhideWhenUsed/>
    <w:rsid w:val="00CC0F9C"/>
    <w:pPr>
      <w:jc w:val="both"/>
    </w:pPr>
    <w:rPr>
      <w:sz w:val="20"/>
      <w:szCs w:val="20"/>
    </w:rPr>
  </w:style>
  <w:style w:type="paragraph" w:styleId="a">
    <w:name w:val="List Bullet"/>
    <w:basedOn w:val="a2"/>
    <w:uiPriority w:val="99"/>
    <w:semiHidden/>
    <w:unhideWhenUsed/>
    <w:rsid w:val="00CC0F9C"/>
    <w:pPr>
      <w:numPr>
        <w:numId w:val="1"/>
      </w:numPr>
    </w:pPr>
  </w:style>
  <w:style w:type="paragraph" w:styleId="23">
    <w:name w:val="List Number 2"/>
    <w:basedOn w:val="a2"/>
    <w:uiPriority w:val="99"/>
    <w:semiHidden/>
    <w:unhideWhenUsed/>
    <w:rsid w:val="00CC0F9C"/>
    <w:pPr>
      <w:tabs>
        <w:tab w:val="num" w:pos="720"/>
      </w:tabs>
      <w:ind w:left="720" w:hanging="360"/>
    </w:pPr>
  </w:style>
  <w:style w:type="paragraph" w:styleId="af1">
    <w:name w:val="Title"/>
    <w:basedOn w:val="a2"/>
    <w:link w:val="af2"/>
    <w:uiPriority w:val="99"/>
    <w:qFormat/>
    <w:rsid w:val="00CC0F9C"/>
    <w:pPr>
      <w:jc w:val="center"/>
    </w:pPr>
    <w:rPr>
      <w:sz w:val="28"/>
      <w:szCs w:val="20"/>
    </w:rPr>
  </w:style>
  <w:style w:type="character" w:customStyle="1" w:styleId="af2">
    <w:name w:val="Заголовок Знак"/>
    <w:basedOn w:val="a3"/>
    <w:link w:val="af1"/>
    <w:uiPriority w:val="99"/>
    <w:rsid w:val="00CC0F9C"/>
    <w:rPr>
      <w:rFonts w:ascii="Times New Roman" w:eastAsia="Times New Roman" w:hAnsi="Times New Roman" w:cs="Times New Roman"/>
      <w:sz w:val="28"/>
      <w:szCs w:val="20"/>
      <w:lang w:eastAsia="ru-RU"/>
    </w:rPr>
  </w:style>
  <w:style w:type="character" w:customStyle="1" w:styleId="18">
    <w:name w:val="Основной текст Знак1"/>
    <w:aliases w:val="Список 1 Знак1,Body Text Char Знак1,Знак Знак2"/>
    <w:link w:val="af3"/>
    <w:uiPriority w:val="99"/>
    <w:semiHidden/>
    <w:locked/>
    <w:rsid w:val="00CC0F9C"/>
    <w:rPr>
      <w:rFonts w:ascii="Times New Roman" w:eastAsia="Times New Roman" w:hAnsi="Times New Roman" w:cs="Times New Roman"/>
      <w:color w:val="000000"/>
      <w:sz w:val="28"/>
      <w:szCs w:val="28"/>
      <w:lang w:eastAsia="ru-RU"/>
    </w:rPr>
  </w:style>
  <w:style w:type="paragraph" w:styleId="af3">
    <w:name w:val="Body Text"/>
    <w:aliases w:val="Список 1,Body Text Char,Знак"/>
    <w:basedOn w:val="a2"/>
    <w:link w:val="18"/>
    <w:uiPriority w:val="99"/>
    <w:semiHidden/>
    <w:unhideWhenUsed/>
    <w:qFormat/>
    <w:rsid w:val="00CC0F9C"/>
    <w:pPr>
      <w:widowControl w:val="0"/>
      <w:autoSpaceDE w:val="0"/>
      <w:autoSpaceDN w:val="0"/>
      <w:adjustRightInd w:val="0"/>
      <w:jc w:val="both"/>
    </w:pPr>
    <w:rPr>
      <w:color w:val="000000"/>
      <w:sz w:val="28"/>
      <w:szCs w:val="28"/>
    </w:rPr>
  </w:style>
  <w:style w:type="character" w:customStyle="1" w:styleId="af4">
    <w:name w:val="Основной текст Знак"/>
    <w:aliases w:val="Список 1 Знак,Body Text Char Знак,Знак Знак"/>
    <w:basedOn w:val="a3"/>
    <w:uiPriority w:val="99"/>
    <w:semiHidden/>
    <w:rsid w:val="00CC0F9C"/>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3"/>
    <w:link w:val="af6"/>
    <w:uiPriority w:val="99"/>
    <w:semiHidden/>
    <w:rsid w:val="00CC0F9C"/>
    <w:rPr>
      <w:rFonts w:ascii="Times New Roman" w:eastAsia="Times New Roman" w:hAnsi="Times New Roman" w:cs="Times New Roman"/>
      <w:sz w:val="24"/>
      <w:szCs w:val="24"/>
      <w:lang w:eastAsia="ru-RU"/>
    </w:rPr>
  </w:style>
  <w:style w:type="paragraph" w:styleId="af6">
    <w:name w:val="Body Text Indent"/>
    <w:basedOn w:val="a2"/>
    <w:link w:val="af5"/>
    <w:uiPriority w:val="99"/>
    <w:semiHidden/>
    <w:unhideWhenUsed/>
    <w:rsid w:val="00CC0F9C"/>
    <w:pPr>
      <w:widowControl w:val="0"/>
      <w:autoSpaceDE w:val="0"/>
      <w:autoSpaceDN w:val="0"/>
      <w:adjustRightInd w:val="0"/>
      <w:spacing w:after="120" w:line="360" w:lineRule="auto"/>
      <w:ind w:left="283" w:firstLine="720"/>
      <w:jc w:val="both"/>
    </w:pPr>
  </w:style>
  <w:style w:type="paragraph" w:styleId="af7">
    <w:name w:val="Subtitle"/>
    <w:basedOn w:val="a2"/>
    <w:next w:val="a2"/>
    <w:link w:val="af8"/>
    <w:uiPriority w:val="99"/>
    <w:qFormat/>
    <w:rsid w:val="00CC0F9C"/>
    <w:pPr>
      <w:spacing w:after="60"/>
      <w:jc w:val="center"/>
      <w:outlineLvl w:val="1"/>
    </w:pPr>
    <w:rPr>
      <w:rFonts w:ascii="Cambria" w:hAnsi="Cambria"/>
    </w:rPr>
  </w:style>
  <w:style w:type="character" w:customStyle="1" w:styleId="af8">
    <w:name w:val="Подзаголовок Знак"/>
    <w:basedOn w:val="a3"/>
    <w:link w:val="af7"/>
    <w:uiPriority w:val="99"/>
    <w:rsid w:val="00CC0F9C"/>
    <w:rPr>
      <w:rFonts w:ascii="Cambria" w:eastAsia="Times New Roman" w:hAnsi="Cambria" w:cs="Times New Roman"/>
      <w:sz w:val="24"/>
      <w:szCs w:val="24"/>
      <w:lang w:eastAsia="ru-RU"/>
    </w:rPr>
  </w:style>
  <w:style w:type="character" w:customStyle="1" w:styleId="af9">
    <w:name w:val="Заголовок записки Знак"/>
    <w:basedOn w:val="a3"/>
    <w:link w:val="afa"/>
    <w:uiPriority w:val="99"/>
    <w:semiHidden/>
    <w:rsid w:val="00CC0F9C"/>
    <w:rPr>
      <w:rFonts w:ascii="Times New Roman" w:eastAsia="Times New Roman" w:hAnsi="Times New Roman" w:cs="Times New Roman"/>
      <w:sz w:val="24"/>
      <w:szCs w:val="24"/>
      <w:lang w:eastAsia="ru-RU"/>
    </w:rPr>
  </w:style>
  <w:style w:type="paragraph" w:styleId="afa">
    <w:name w:val="Note Heading"/>
    <w:basedOn w:val="a2"/>
    <w:next w:val="a2"/>
    <w:link w:val="af9"/>
    <w:uiPriority w:val="99"/>
    <w:semiHidden/>
    <w:unhideWhenUsed/>
    <w:rsid w:val="00CC0F9C"/>
    <w:pPr>
      <w:spacing w:after="60"/>
      <w:jc w:val="both"/>
    </w:pPr>
  </w:style>
  <w:style w:type="character" w:customStyle="1" w:styleId="24">
    <w:name w:val="Основной текст 2 Знак"/>
    <w:basedOn w:val="a3"/>
    <w:link w:val="25"/>
    <w:uiPriority w:val="99"/>
    <w:semiHidden/>
    <w:rsid w:val="00CC0F9C"/>
    <w:rPr>
      <w:rFonts w:ascii="Times New Roman" w:eastAsia="Times New Roman" w:hAnsi="Times New Roman" w:cs="Times New Roman"/>
      <w:sz w:val="28"/>
      <w:szCs w:val="28"/>
      <w:lang w:eastAsia="ru-RU"/>
    </w:rPr>
  </w:style>
  <w:style w:type="paragraph" w:styleId="25">
    <w:name w:val="Body Text 2"/>
    <w:basedOn w:val="a2"/>
    <w:link w:val="24"/>
    <w:uiPriority w:val="99"/>
    <w:semiHidden/>
    <w:unhideWhenUsed/>
    <w:rsid w:val="00CC0F9C"/>
    <w:pPr>
      <w:jc w:val="both"/>
    </w:pPr>
    <w:rPr>
      <w:sz w:val="28"/>
      <w:szCs w:val="28"/>
    </w:rPr>
  </w:style>
  <w:style w:type="character" w:customStyle="1" w:styleId="31">
    <w:name w:val="Основной текст 3 Знак"/>
    <w:basedOn w:val="a3"/>
    <w:link w:val="32"/>
    <w:uiPriority w:val="99"/>
    <w:semiHidden/>
    <w:rsid w:val="00CC0F9C"/>
    <w:rPr>
      <w:rFonts w:ascii="Times New Roman" w:eastAsia="Times New Roman" w:hAnsi="Times New Roman" w:cs="Times New Roman"/>
      <w:sz w:val="16"/>
      <w:szCs w:val="16"/>
      <w:lang w:eastAsia="ru-RU"/>
    </w:rPr>
  </w:style>
  <w:style w:type="paragraph" w:styleId="32">
    <w:name w:val="Body Text 3"/>
    <w:basedOn w:val="a2"/>
    <w:link w:val="31"/>
    <w:uiPriority w:val="99"/>
    <w:semiHidden/>
    <w:unhideWhenUsed/>
    <w:rsid w:val="00CC0F9C"/>
    <w:pPr>
      <w:spacing w:after="120"/>
    </w:pPr>
    <w:rPr>
      <w:sz w:val="16"/>
      <w:szCs w:val="16"/>
    </w:rPr>
  </w:style>
  <w:style w:type="paragraph" w:styleId="26">
    <w:name w:val="Body Text Indent 2"/>
    <w:basedOn w:val="a2"/>
    <w:link w:val="27"/>
    <w:uiPriority w:val="99"/>
    <w:semiHidden/>
    <w:unhideWhenUsed/>
    <w:rsid w:val="00CC0F9C"/>
    <w:pPr>
      <w:widowControl w:val="0"/>
      <w:autoSpaceDE w:val="0"/>
      <w:autoSpaceDN w:val="0"/>
      <w:adjustRightInd w:val="0"/>
      <w:ind w:firstLine="360"/>
      <w:jc w:val="both"/>
    </w:pPr>
    <w:rPr>
      <w:color w:val="000000"/>
      <w:spacing w:val="-1"/>
      <w:sz w:val="28"/>
      <w:szCs w:val="28"/>
    </w:rPr>
  </w:style>
  <w:style w:type="character" w:customStyle="1" w:styleId="27">
    <w:name w:val="Основной текст с отступом 2 Знак"/>
    <w:basedOn w:val="a3"/>
    <w:link w:val="26"/>
    <w:uiPriority w:val="99"/>
    <w:semiHidden/>
    <w:rsid w:val="00CC0F9C"/>
    <w:rPr>
      <w:rFonts w:ascii="Times New Roman" w:eastAsia="Times New Roman" w:hAnsi="Times New Roman" w:cs="Times New Roman"/>
      <w:color w:val="000000"/>
      <w:spacing w:val="-1"/>
      <w:sz w:val="28"/>
      <w:szCs w:val="28"/>
      <w:lang w:eastAsia="ru-RU"/>
    </w:rPr>
  </w:style>
  <w:style w:type="character" w:customStyle="1" w:styleId="33">
    <w:name w:val="Основной текст с отступом 3 Знак"/>
    <w:basedOn w:val="a3"/>
    <w:link w:val="34"/>
    <w:uiPriority w:val="99"/>
    <w:semiHidden/>
    <w:rsid w:val="00CC0F9C"/>
    <w:rPr>
      <w:rFonts w:ascii="Times New Roman" w:eastAsia="Times New Roman" w:hAnsi="Times New Roman" w:cs="Times New Roman"/>
      <w:sz w:val="28"/>
      <w:szCs w:val="28"/>
      <w:lang w:eastAsia="ru-RU"/>
    </w:rPr>
  </w:style>
  <w:style w:type="paragraph" w:styleId="34">
    <w:name w:val="Body Text Indent 3"/>
    <w:basedOn w:val="a2"/>
    <w:link w:val="33"/>
    <w:uiPriority w:val="99"/>
    <w:semiHidden/>
    <w:unhideWhenUsed/>
    <w:rsid w:val="00CC0F9C"/>
    <w:pPr>
      <w:widowControl w:val="0"/>
      <w:autoSpaceDE w:val="0"/>
      <w:autoSpaceDN w:val="0"/>
      <w:adjustRightInd w:val="0"/>
      <w:spacing w:line="360" w:lineRule="auto"/>
      <w:ind w:firstLine="720"/>
      <w:jc w:val="both"/>
    </w:pPr>
    <w:rPr>
      <w:sz w:val="28"/>
      <w:szCs w:val="28"/>
    </w:rPr>
  </w:style>
  <w:style w:type="character" w:customStyle="1" w:styleId="afb">
    <w:name w:val="Схема документа Знак"/>
    <w:basedOn w:val="a3"/>
    <w:link w:val="afc"/>
    <w:uiPriority w:val="99"/>
    <w:semiHidden/>
    <w:rsid w:val="00CC0F9C"/>
    <w:rPr>
      <w:rFonts w:ascii="Tahoma" w:eastAsia="Times New Roman" w:hAnsi="Tahoma" w:cs="Tahoma"/>
      <w:sz w:val="24"/>
      <w:szCs w:val="24"/>
      <w:shd w:val="clear" w:color="auto" w:fill="000080"/>
      <w:lang w:eastAsia="ru-RU"/>
    </w:rPr>
  </w:style>
  <w:style w:type="paragraph" w:styleId="afc">
    <w:name w:val="Document Map"/>
    <w:basedOn w:val="a2"/>
    <w:link w:val="afb"/>
    <w:uiPriority w:val="99"/>
    <w:semiHidden/>
    <w:unhideWhenUsed/>
    <w:rsid w:val="00CC0F9C"/>
    <w:pPr>
      <w:shd w:val="clear" w:color="auto" w:fill="000080"/>
    </w:pPr>
    <w:rPr>
      <w:rFonts w:ascii="Tahoma" w:hAnsi="Tahoma" w:cs="Tahoma"/>
    </w:rPr>
  </w:style>
  <w:style w:type="character" w:customStyle="1" w:styleId="afd">
    <w:name w:val="Текст Знак"/>
    <w:basedOn w:val="a3"/>
    <w:link w:val="afe"/>
    <w:uiPriority w:val="99"/>
    <w:semiHidden/>
    <w:rsid w:val="00CC0F9C"/>
    <w:rPr>
      <w:rFonts w:ascii="Courier New" w:eastAsia="Times New Roman" w:hAnsi="Courier New" w:cs="Times New Roman"/>
      <w:sz w:val="20"/>
      <w:szCs w:val="20"/>
      <w:lang w:eastAsia="ru-RU"/>
    </w:rPr>
  </w:style>
  <w:style w:type="paragraph" w:styleId="afe">
    <w:name w:val="Plain Text"/>
    <w:basedOn w:val="a2"/>
    <w:link w:val="afd"/>
    <w:uiPriority w:val="99"/>
    <w:semiHidden/>
    <w:unhideWhenUsed/>
    <w:rsid w:val="00CC0F9C"/>
    <w:rPr>
      <w:rFonts w:ascii="Courier New" w:hAnsi="Courier New"/>
      <w:sz w:val="20"/>
      <w:szCs w:val="20"/>
    </w:rPr>
  </w:style>
  <w:style w:type="paragraph" w:styleId="aff">
    <w:name w:val="annotation subject"/>
    <w:basedOn w:val="aa"/>
    <w:next w:val="aa"/>
    <w:link w:val="aff0"/>
    <w:uiPriority w:val="99"/>
    <w:semiHidden/>
    <w:unhideWhenUsed/>
    <w:rsid w:val="00CC0F9C"/>
    <w:pPr>
      <w:widowControl/>
      <w:adjustRightInd/>
      <w:spacing w:after="0" w:line="240" w:lineRule="auto"/>
      <w:jc w:val="left"/>
    </w:pPr>
    <w:rPr>
      <w:b/>
      <w:bCs/>
    </w:rPr>
  </w:style>
  <w:style w:type="character" w:customStyle="1" w:styleId="aff0">
    <w:name w:val="Тема примечания Знак"/>
    <w:basedOn w:val="16"/>
    <w:link w:val="aff"/>
    <w:uiPriority w:val="99"/>
    <w:semiHidden/>
    <w:rsid w:val="00CC0F9C"/>
    <w:rPr>
      <w:rFonts w:ascii="Times New Roman" w:eastAsia="Times New Roman" w:hAnsi="Times New Roman" w:cs="Times New Roman"/>
      <w:b/>
      <w:bCs/>
      <w:sz w:val="20"/>
      <w:szCs w:val="20"/>
      <w:lang w:eastAsia="ru-RU"/>
    </w:rPr>
  </w:style>
  <w:style w:type="character" w:customStyle="1" w:styleId="aff1">
    <w:name w:val="Текст выноски Знак"/>
    <w:basedOn w:val="a3"/>
    <w:link w:val="aff2"/>
    <w:uiPriority w:val="99"/>
    <w:semiHidden/>
    <w:rsid w:val="00CC0F9C"/>
    <w:rPr>
      <w:rFonts w:ascii="Tahoma" w:eastAsia="Times New Roman" w:hAnsi="Tahoma" w:cs="Tahoma"/>
      <w:sz w:val="16"/>
      <w:szCs w:val="16"/>
      <w:lang w:eastAsia="ru-RU"/>
    </w:rPr>
  </w:style>
  <w:style w:type="paragraph" w:styleId="aff2">
    <w:name w:val="Balloon Text"/>
    <w:basedOn w:val="a2"/>
    <w:link w:val="aff1"/>
    <w:uiPriority w:val="99"/>
    <w:semiHidden/>
    <w:unhideWhenUsed/>
    <w:rsid w:val="00CC0F9C"/>
    <w:rPr>
      <w:rFonts w:ascii="Tahoma" w:hAnsi="Tahoma" w:cs="Tahoma"/>
      <w:sz w:val="16"/>
      <w:szCs w:val="16"/>
    </w:rPr>
  </w:style>
  <w:style w:type="character" w:customStyle="1" w:styleId="aff3">
    <w:name w:val="Без интервала Знак"/>
    <w:basedOn w:val="a3"/>
    <w:link w:val="aff4"/>
    <w:uiPriority w:val="1"/>
    <w:locked/>
    <w:rsid w:val="00CC0F9C"/>
    <w:rPr>
      <w:rFonts w:ascii="Times New Roman" w:eastAsia="Times New Roman" w:hAnsi="Times New Roman" w:cs="Times New Roman"/>
      <w:sz w:val="24"/>
      <w:szCs w:val="24"/>
      <w:lang w:eastAsia="ru-RU"/>
    </w:rPr>
  </w:style>
  <w:style w:type="paragraph" w:styleId="aff4">
    <w:name w:val="No Spacing"/>
    <w:link w:val="aff3"/>
    <w:uiPriority w:val="1"/>
    <w:qFormat/>
    <w:rsid w:val="00CC0F9C"/>
    <w:pPr>
      <w:spacing w:after="0" w:line="240" w:lineRule="auto"/>
      <w:jc w:val="both"/>
    </w:pPr>
    <w:rPr>
      <w:rFonts w:ascii="Times New Roman" w:eastAsia="Times New Roman" w:hAnsi="Times New Roman" w:cs="Times New Roman"/>
      <w:sz w:val="24"/>
      <w:szCs w:val="24"/>
      <w:lang w:eastAsia="ru-RU"/>
    </w:rPr>
  </w:style>
  <w:style w:type="character" w:customStyle="1" w:styleId="aff5">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6"/>
    <w:uiPriority w:val="34"/>
    <w:qFormat/>
    <w:locked/>
    <w:rsid w:val="00CC0F9C"/>
    <w:rPr>
      <w:rFonts w:ascii="Times New Roman" w:eastAsia="Times New Roman" w:hAnsi="Times New Roman" w:cs="Times New Roman"/>
      <w:sz w:val="24"/>
      <w:szCs w:val="24"/>
      <w:lang w:eastAsia="ru-RU"/>
    </w:rPr>
  </w:style>
  <w:style w:type="paragraph" w:styleId="aff6">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2"/>
    <w:link w:val="aff5"/>
    <w:uiPriority w:val="34"/>
    <w:qFormat/>
    <w:rsid w:val="00CC0F9C"/>
    <w:pPr>
      <w:ind w:left="720"/>
      <w:contextualSpacing/>
    </w:pPr>
  </w:style>
  <w:style w:type="paragraph" w:styleId="28">
    <w:name w:val="Quote"/>
    <w:basedOn w:val="a2"/>
    <w:next w:val="a2"/>
    <w:link w:val="29"/>
    <w:uiPriority w:val="29"/>
    <w:qFormat/>
    <w:rsid w:val="00CC0F9C"/>
    <w:rPr>
      <w:i/>
      <w:iCs/>
      <w:color w:val="000000" w:themeColor="text1"/>
    </w:rPr>
  </w:style>
  <w:style w:type="character" w:customStyle="1" w:styleId="29">
    <w:name w:val="Цитата 2 Знак"/>
    <w:basedOn w:val="a3"/>
    <w:link w:val="28"/>
    <w:uiPriority w:val="29"/>
    <w:rsid w:val="00CC0F9C"/>
    <w:rPr>
      <w:rFonts w:ascii="Times New Roman" w:eastAsia="Times New Roman" w:hAnsi="Times New Roman" w:cs="Times New Roman"/>
      <w:i/>
      <w:iCs/>
      <w:color w:val="000000" w:themeColor="text1"/>
      <w:sz w:val="24"/>
      <w:szCs w:val="24"/>
      <w:lang w:eastAsia="ru-RU"/>
    </w:rPr>
  </w:style>
  <w:style w:type="paragraph" w:styleId="aff7">
    <w:name w:val="Intense Quote"/>
    <w:basedOn w:val="a2"/>
    <w:next w:val="a2"/>
    <w:link w:val="aff8"/>
    <w:uiPriority w:val="30"/>
    <w:qFormat/>
    <w:rsid w:val="00CC0F9C"/>
    <w:pPr>
      <w:pBdr>
        <w:bottom w:val="single" w:sz="4" w:space="4" w:color="5B9BD5" w:themeColor="accent1"/>
      </w:pBdr>
      <w:spacing w:before="200" w:after="280"/>
      <w:ind w:left="936" w:right="936"/>
    </w:pPr>
    <w:rPr>
      <w:b/>
      <w:bCs/>
      <w:i/>
      <w:iCs/>
      <w:color w:val="5B9BD5" w:themeColor="accent1"/>
    </w:rPr>
  </w:style>
  <w:style w:type="character" w:customStyle="1" w:styleId="aff8">
    <w:name w:val="Выделенная цитата Знак"/>
    <w:basedOn w:val="a3"/>
    <w:link w:val="aff7"/>
    <w:uiPriority w:val="30"/>
    <w:rsid w:val="00CC0F9C"/>
    <w:rPr>
      <w:rFonts w:ascii="Times New Roman" w:eastAsia="Times New Roman" w:hAnsi="Times New Roman" w:cs="Times New Roman"/>
      <w:b/>
      <w:bCs/>
      <w:i/>
      <w:iCs/>
      <w:color w:val="5B9BD5" w:themeColor="accent1"/>
      <w:sz w:val="24"/>
      <w:szCs w:val="24"/>
      <w:lang w:eastAsia="ru-RU"/>
    </w:rPr>
  </w:style>
  <w:style w:type="paragraph" w:customStyle="1" w:styleId="ConsPlusTitle">
    <w:name w:val="ConsPlusTitle"/>
    <w:uiPriority w:val="99"/>
    <w:rsid w:val="00CC0F9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9">
    <w:name w:val="Обычный1"/>
    <w:uiPriority w:val="99"/>
    <w:rsid w:val="00CC0F9C"/>
    <w:pPr>
      <w:widowControl w:val="0"/>
      <w:spacing w:after="0" w:line="240" w:lineRule="auto"/>
      <w:ind w:left="120" w:firstLine="560"/>
    </w:pPr>
    <w:rPr>
      <w:rFonts w:ascii="Arial" w:eastAsia="Times New Roman" w:hAnsi="Arial" w:cs="Times New Roman"/>
      <w:szCs w:val="20"/>
      <w:lang w:eastAsia="ru-RU"/>
    </w:rPr>
  </w:style>
  <w:style w:type="paragraph" w:customStyle="1" w:styleId="310">
    <w:name w:val="Основной текст с отступом 31"/>
    <w:basedOn w:val="19"/>
    <w:uiPriority w:val="99"/>
    <w:rsid w:val="00CC0F9C"/>
    <w:pPr>
      <w:spacing w:line="360" w:lineRule="auto"/>
      <w:ind w:left="0" w:firstLine="709"/>
      <w:jc w:val="both"/>
    </w:pPr>
    <w:rPr>
      <w:sz w:val="24"/>
    </w:rPr>
  </w:style>
  <w:style w:type="paragraph" w:customStyle="1" w:styleId="2a">
    <w:name w:val="Текст_начало_2"/>
    <w:basedOn w:val="a2"/>
    <w:uiPriority w:val="99"/>
    <w:rsid w:val="00CC0F9C"/>
    <w:pPr>
      <w:spacing w:line="360" w:lineRule="exact"/>
      <w:jc w:val="both"/>
    </w:pPr>
    <w:rPr>
      <w:rFonts w:ascii="Arial" w:hAnsi="Arial"/>
      <w:szCs w:val="20"/>
      <w:lang w:val="en-GB"/>
    </w:rPr>
  </w:style>
  <w:style w:type="paragraph" w:customStyle="1" w:styleId="BodyText21">
    <w:name w:val="Body Text 21"/>
    <w:basedOn w:val="19"/>
    <w:uiPriority w:val="99"/>
    <w:rsid w:val="00CC0F9C"/>
    <w:pPr>
      <w:spacing w:line="360" w:lineRule="auto"/>
      <w:ind w:left="0" w:firstLine="851"/>
      <w:jc w:val="both"/>
    </w:pPr>
    <w:rPr>
      <w:sz w:val="24"/>
    </w:rPr>
  </w:style>
  <w:style w:type="paragraph" w:customStyle="1" w:styleId="FR1">
    <w:name w:val="FR1"/>
    <w:uiPriority w:val="99"/>
    <w:rsid w:val="00CC0F9C"/>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character" w:customStyle="1" w:styleId="ConsNormal">
    <w:name w:val="ConsNormal Знак"/>
    <w:basedOn w:val="a3"/>
    <w:link w:val="ConsNormal0"/>
    <w:uiPriority w:val="99"/>
    <w:locked/>
    <w:rsid w:val="00CC0F9C"/>
    <w:rPr>
      <w:rFonts w:ascii="Arial" w:eastAsia="Times New Roman" w:hAnsi="Arial" w:cs="Arial"/>
      <w:sz w:val="20"/>
      <w:szCs w:val="20"/>
      <w:lang w:eastAsia="ru-RU"/>
    </w:rPr>
  </w:style>
  <w:style w:type="paragraph" w:customStyle="1" w:styleId="ConsNormal0">
    <w:name w:val="ConsNormal"/>
    <w:link w:val="ConsNormal"/>
    <w:uiPriority w:val="99"/>
    <w:rsid w:val="00CC0F9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Heading">
    <w:name w:val="Heading"/>
    <w:uiPriority w:val="99"/>
    <w:rsid w:val="00CC0F9C"/>
    <w:pPr>
      <w:autoSpaceDE w:val="0"/>
      <w:autoSpaceDN w:val="0"/>
      <w:adjustRightInd w:val="0"/>
      <w:spacing w:after="0" w:line="240" w:lineRule="auto"/>
    </w:pPr>
    <w:rPr>
      <w:rFonts w:ascii="Arial" w:eastAsia="Times New Roman" w:hAnsi="Arial" w:cs="Arial"/>
      <w:b/>
      <w:bCs/>
      <w:lang w:eastAsia="ru-RU"/>
    </w:rPr>
  </w:style>
  <w:style w:type="character" w:customStyle="1" w:styleId="ConsPlusNormal">
    <w:name w:val="ConsPlusNormal Знак"/>
    <w:link w:val="ConsPlusNormal0"/>
    <w:locked/>
    <w:rsid w:val="00CC0F9C"/>
    <w:rPr>
      <w:rFonts w:ascii="Arial" w:eastAsia="Times New Roman" w:hAnsi="Arial" w:cs="Arial"/>
      <w:sz w:val="20"/>
      <w:szCs w:val="20"/>
      <w:lang w:eastAsia="ru-RU"/>
    </w:rPr>
  </w:style>
  <w:style w:type="paragraph" w:customStyle="1" w:styleId="ConsPlusNormal0">
    <w:name w:val="ConsPlusNormal"/>
    <w:link w:val="ConsPlusNormal"/>
    <w:qFormat/>
    <w:rsid w:val="00CC0F9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b">
    <w:name w:val="Обычный2"/>
    <w:uiPriority w:val="99"/>
    <w:rsid w:val="00CC0F9C"/>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2"/>
    <w:uiPriority w:val="99"/>
    <w:rsid w:val="00CC0F9C"/>
    <w:pPr>
      <w:widowControl w:val="0"/>
      <w:suppressAutoHyphens/>
      <w:autoSpaceDE w:val="0"/>
      <w:jc w:val="both"/>
    </w:pPr>
    <w:rPr>
      <w:rFonts w:eastAsia="Calibri"/>
      <w:i/>
      <w:sz w:val="22"/>
      <w:szCs w:val="20"/>
      <w:lang w:val="en-US" w:eastAsia="ar-SA"/>
    </w:rPr>
  </w:style>
  <w:style w:type="paragraph" w:customStyle="1" w:styleId="aff9">
    <w:name w:val="Обычный.Нормальный абзац Знак"/>
    <w:uiPriority w:val="99"/>
    <w:rsid w:val="00CC0F9C"/>
    <w:pPr>
      <w:widowControl w:val="0"/>
      <w:snapToGri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10">
    <w:name w:val="Обычный11"/>
    <w:uiPriority w:val="99"/>
    <w:rsid w:val="00CC0F9C"/>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35">
    <w:name w:val="Знак3"/>
    <w:basedOn w:val="a2"/>
    <w:uiPriority w:val="99"/>
    <w:rsid w:val="00CC0F9C"/>
    <w:pPr>
      <w:spacing w:after="160" w:line="240" w:lineRule="exact"/>
    </w:pPr>
    <w:rPr>
      <w:rFonts w:ascii="Verdana" w:hAnsi="Verdana"/>
      <w:lang w:val="en-US" w:eastAsia="en-US"/>
    </w:rPr>
  </w:style>
  <w:style w:type="paragraph" w:customStyle="1" w:styleId="ConsPlusNonformat">
    <w:name w:val="ConsPlusNonformat"/>
    <w:uiPriority w:val="99"/>
    <w:rsid w:val="00CC0F9C"/>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uiPriority w:val="99"/>
    <w:rsid w:val="00CC0F9C"/>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uiPriority w:val="99"/>
    <w:rsid w:val="00CC0F9C"/>
    <w:pPr>
      <w:spacing w:line="360" w:lineRule="auto"/>
      <w:ind w:left="0" w:firstLine="709"/>
      <w:jc w:val="both"/>
    </w:pPr>
    <w:rPr>
      <w:sz w:val="24"/>
    </w:rPr>
  </w:style>
  <w:style w:type="character" w:customStyle="1" w:styleId="37">
    <w:name w:val="Стиль3 Знак"/>
    <w:link w:val="38"/>
    <w:uiPriority w:val="99"/>
    <w:locked/>
    <w:rsid w:val="00CC0F9C"/>
    <w:rPr>
      <w:rFonts w:ascii="Times New Roman" w:eastAsia="Times New Roman" w:hAnsi="Times New Roman" w:cs="Times New Roman"/>
      <w:sz w:val="24"/>
      <w:szCs w:val="20"/>
      <w:lang w:eastAsia="ru-RU"/>
    </w:rPr>
  </w:style>
  <w:style w:type="paragraph" w:customStyle="1" w:styleId="38">
    <w:name w:val="Стиль3"/>
    <w:basedOn w:val="26"/>
    <w:link w:val="37"/>
    <w:uiPriority w:val="99"/>
    <w:qFormat/>
    <w:rsid w:val="00CC0F9C"/>
    <w:pPr>
      <w:tabs>
        <w:tab w:val="num" w:pos="2160"/>
      </w:tabs>
      <w:autoSpaceDE/>
      <w:autoSpaceDN/>
      <w:ind w:left="1080" w:firstLine="0"/>
    </w:pPr>
    <w:rPr>
      <w:color w:val="auto"/>
      <w:spacing w:val="0"/>
      <w:sz w:val="24"/>
      <w:szCs w:val="20"/>
    </w:rPr>
  </w:style>
  <w:style w:type="paragraph" w:customStyle="1" w:styleId="Normal1">
    <w:name w:val="Normal1"/>
    <w:uiPriority w:val="99"/>
    <w:rsid w:val="00CC0F9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a">
    <w:name w:val="Базовый"/>
    <w:uiPriority w:val="99"/>
    <w:rsid w:val="00CC0F9C"/>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character" w:customStyle="1" w:styleId="affb">
    <w:name w:val="Пункты Знак"/>
    <w:link w:val="a1"/>
    <w:uiPriority w:val="99"/>
    <w:locked/>
    <w:rsid w:val="00CC0F9C"/>
    <w:rPr>
      <w:rFonts w:ascii="Times New Roman" w:eastAsia="Times New Roman" w:hAnsi="Times New Roman" w:cs="Times New Roman"/>
      <w:bCs/>
      <w:iCs/>
      <w:sz w:val="24"/>
      <w:szCs w:val="28"/>
      <w:lang w:eastAsia="ru-RU"/>
    </w:rPr>
  </w:style>
  <w:style w:type="paragraph" w:customStyle="1" w:styleId="a1">
    <w:name w:val="Пункты"/>
    <w:basedOn w:val="20"/>
    <w:link w:val="affb"/>
    <w:uiPriority w:val="99"/>
    <w:qFormat/>
    <w:rsid w:val="00CC0F9C"/>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paragraph" w:customStyle="1" w:styleId="1a">
    <w:name w:val="Нижний колонтитул1"/>
    <w:uiPriority w:val="99"/>
    <w:rsid w:val="00CC0F9C"/>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c">
    <w:name w:val="Текстовый блок A"/>
    <w:uiPriority w:val="99"/>
    <w:rsid w:val="00CC0F9C"/>
    <w:pPr>
      <w:spacing w:after="0" w:line="240" w:lineRule="auto"/>
    </w:pPr>
    <w:rPr>
      <w:rFonts w:ascii="Helvetica" w:eastAsia="ヒラギノ角ゴ Pro W3" w:hAnsi="Helvetica" w:cs="Times New Roman"/>
      <w:color w:val="000000"/>
      <w:sz w:val="24"/>
      <w:szCs w:val="20"/>
      <w:lang w:eastAsia="ru-RU"/>
    </w:rPr>
  </w:style>
  <w:style w:type="character" w:customStyle="1" w:styleId="41">
    <w:name w:val="Стиль4 Знак"/>
    <w:link w:val="42"/>
    <w:locked/>
    <w:rsid w:val="00CC0F9C"/>
    <w:rPr>
      <w:rFonts w:ascii="Times New Roman" w:eastAsia="Times New Roman" w:hAnsi="Times New Roman" w:cs="Times New Roman"/>
      <w:bCs/>
      <w:sz w:val="24"/>
      <w:szCs w:val="24"/>
      <w:lang w:eastAsia="ru-RU"/>
    </w:rPr>
  </w:style>
  <w:style w:type="paragraph" w:customStyle="1" w:styleId="42">
    <w:name w:val="Стиль4"/>
    <w:basedOn w:val="a2"/>
    <w:link w:val="41"/>
    <w:qFormat/>
    <w:rsid w:val="00CC0F9C"/>
    <w:pPr>
      <w:keepNext/>
      <w:widowControl w:val="0"/>
      <w:autoSpaceDE w:val="0"/>
      <w:autoSpaceDN w:val="0"/>
      <w:adjustRightInd w:val="0"/>
      <w:spacing w:before="120" w:after="120" w:line="276" w:lineRule="auto"/>
      <w:ind w:left="1080" w:hanging="1080"/>
      <w:jc w:val="both"/>
      <w:outlineLvl w:val="2"/>
    </w:pPr>
    <w:rPr>
      <w:bCs/>
    </w:rPr>
  </w:style>
  <w:style w:type="character" w:customStyle="1" w:styleId="51">
    <w:name w:val="Стиль5 Знак"/>
    <w:link w:val="52"/>
    <w:locked/>
    <w:rsid w:val="00CC0F9C"/>
    <w:rPr>
      <w:rFonts w:ascii="Times New Roman" w:eastAsia="Times New Roman" w:hAnsi="Times New Roman" w:cs="Times New Roman"/>
      <w:sz w:val="24"/>
      <w:szCs w:val="24"/>
      <w:lang w:eastAsia="ru-RU"/>
    </w:rPr>
  </w:style>
  <w:style w:type="paragraph" w:customStyle="1" w:styleId="52">
    <w:name w:val="Стиль5"/>
    <w:basedOn w:val="a2"/>
    <w:link w:val="51"/>
    <w:qFormat/>
    <w:rsid w:val="00CC0F9C"/>
    <w:pPr>
      <w:widowControl w:val="0"/>
      <w:autoSpaceDE w:val="0"/>
      <w:autoSpaceDN w:val="0"/>
      <w:adjustRightInd w:val="0"/>
      <w:spacing w:before="200" w:after="120" w:line="276" w:lineRule="auto"/>
      <w:ind w:left="1506" w:hanging="1080"/>
      <w:jc w:val="both"/>
    </w:pPr>
  </w:style>
  <w:style w:type="character" w:customStyle="1" w:styleId="62">
    <w:name w:val="Стиль6 Знак"/>
    <w:link w:val="6"/>
    <w:uiPriority w:val="99"/>
    <w:locked/>
    <w:rsid w:val="00CC0F9C"/>
    <w:rPr>
      <w:rFonts w:ascii="Times New Roman" w:eastAsia="Times New Roman" w:hAnsi="Times New Roman" w:cs="Times New Roman"/>
      <w:sz w:val="24"/>
      <w:szCs w:val="24"/>
      <w:lang w:eastAsia="ru-RU"/>
    </w:rPr>
  </w:style>
  <w:style w:type="paragraph" w:customStyle="1" w:styleId="6">
    <w:name w:val="Стиль6"/>
    <w:basedOn w:val="a2"/>
    <w:link w:val="62"/>
    <w:uiPriority w:val="99"/>
    <w:qFormat/>
    <w:rsid w:val="00CC0F9C"/>
    <w:pPr>
      <w:widowControl w:val="0"/>
      <w:numPr>
        <w:numId w:val="3"/>
      </w:numPr>
      <w:tabs>
        <w:tab w:val="left" w:pos="0"/>
      </w:tabs>
      <w:autoSpaceDE w:val="0"/>
      <w:autoSpaceDN w:val="0"/>
      <w:adjustRightInd w:val="0"/>
      <w:spacing w:before="120" w:after="120" w:line="276" w:lineRule="auto"/>
      <w:contextualSpacing/>
      <w:jc w:val="both"/>
    </w:pPr>
  </w:style>
  <w:style w:type="paragraph" w:customStyle="1" w:styleId="Iauiue">
    <w:name w:val="Iau?iue"/>
    <w:uiPriority w:val="99"/>
    <w:rsid w:val="00CC0F9C"/>
    <w:pPr>
      <w:widowControl w:val="0"/>
      <w:snapToGrid w:val="0"/>
      <w:spacing w:before="80" w:after="80" w:line="240" w:lineRule="auto"/>
    </w:pPr>
    <w:rPr>
      <w:rFonts w:ascii="Times New Roman" w:eastAsia="Times New Roman" w:hAnsi="Times New Roman" w:cs="Times New Roman"/>
      <w:szCs w:val="20"/>
    </w:rPr>
  </w:style>
  <w:style w:type="paragraph" w:customStyle="1" w:styleId="--">
    <w:name w:val="Надписи-в-рисунках"/>
    <w:basedOn w:val="a2"/>
    <w:uiPriority w:val="99"/>
    <w:rsid w:val="00CC0F9C"/>
    <w:pPr>
      <w:jc w:val="center"/>
    </w:pPr>
    <w:rPr>
      <w:rFonts w:ascii="Arial" w:hAnsi="Arial" w:cs="Arial"/>
      <w:noProof/>
      <w:sz w:val="20"/>
      <w:szCs w:val="20"/>
    </w:rPr>
  </w:style>
  <w:style w:type="paragraph" w:customStyle="1" w:styleId="ConsPlusCell">
    <w:name w:val="ConsPlusCell"/>
    <w:uiPriority w:val="99"/>
    <w:rsid w:val="00CC0F9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23">
    <w:name w:val="223 Положение"/>
    <w:basedOn w:val="aff4"/>
    <w:uiPriority w:val="99"/>
    <w:qFormat/>
    <w:rsid w:val="00CC0F9C"/>
    <w:pPr>
      <w:numPr>
        <w:numId w:val="4"/>
      </w:numPr>
      <w:spacing w:after="240"/>
      <w:jc w:val="center"/>
      <w:outlineLvl w:val="0"/>
    </w:pPr>
    <w:rPr>
      <w:rFonts w:eastAsiaTheme="minorHAnsi"/>
      <w:sz w:val="28"/>
      <w:szCs w:val="28"/>
      <w:lang w:eastAsia="en-US"/>
    </w:rPr>
  </w:style>
  <w:style w:type="character" w:customStyle="1" w:styleId="1110">
    <w:name w:val="Стиль111 Знак"/>
    <w:basedOn w:val="aff3"/>
    <w:link w:val="111"/>
    <w:uiPriority w:val="99"/>
    <w:locked/>
    <w:rsid w:val="00CC0F9C"/>
    <w:rPr>
      <w:rFonts w:ascii="Times New Roman" w:eastAsia="Times New Roman" w:hAnsi="Times New Roman" w:cs="Times New Roman"/>
      <w:color w:val="000000" w:themeColor="text1"/>
      <w:sz w:val="28"/>
      <w:szCs w:val="28"/>
      <w:u w:val="single"/>
      <w:lang w:eastAsia="ru-RU"/>
    </w:rPr>
  </w:style>
  <w:style w:type="paragraph" w:customStyle="1" w:styleId="111">
    <w:name w:val="Стиль111"/>
    <w:basedOn w:val="aff4"/>
    <w:link w:val="1110"/>
    <w:uiPriority w:val="99"/>
    <w:qFormat/>
    <w:rsid w:val="00CC0F9C"/>
    <w:pPr>
      <w:numPr>
        <w:ilvl w:val="1"/>
        <w:numId w:val="4"/>
      </w:numPr>
    </w:pPr>
    <w:rPr>
      <w:color w:val="000000" w:themeColor="text1"/>
      <w:sz w:val="28"/>
      <w:szCs w:val="28"/>
      <w:u w:val="single"/>
    </w:rPr>
  </w:style>
  <w:style w:type="paragraph" w:customStyle="1" w:styleId="affd">
    <w:name w:val="Разновидность документа"/>
    <w:basedOn w:val="a2"/>
    <w:uiPriority w:val="99"/>
    <w:rsid w:val="00CC0F9C"/>
    <w:pPr>
      <w:widowControl w:val="0"/>
      <w:suppressAutoHyphens/>
      <w:spacing w:after="40"/>
      <w:jc w:val="center"/>
    </w:pPr>
    <w:rPr>
      <w:rFonts w:ascii="Arial" w:hAnsi="Arial"/>
      <w:b/>
      <w:szCs w:val="20"/>
      <w:lang w:eastAsia="ar-SA"/>
    </w:rPr>
  </w:style>
  <w:style w:type="paragraph" w:customStyle="1" w:styleId="a0">
    <w:name w:val="О"/>
    <w:basedOn w:val="aff6"/>
    <w:uiPriority w:val="99"/>
    <w:qFormat/>
    <w:rsid w:val="00CC0F9C"/>
    <w:pPr>
      <w:numPr>
        <w:numId w:val="5"/>
      </w:numPr>
      <w:spacing w:line="276" w:lineRule="auto"/>
      <w:jc w:val="both"/>
    </w:pPr>
    <w:rPr>
      <w:rFonts w:eastAsiaTheme="minorHAnsi" w:cstheme="minorBidi"/>
      <w:szCs w:val="22"/>
      <w:lang w:eastAsia="en-US"/>
    </w:rPr>
  </w:style>
  <w:style w:type="paragraph" w:customStyle="1" w:styleId="affe">
    <w:name w:val="Таблица"/>
    <w:basedOn w:val="aff6"/>
    <w:uiPriority w:val="99"/>
    <w:qFormat/>
    <w:rsid w:val="00CC0F9C"/>
    <w:pPr>
      <w:spacing w:line="276" w:lineRule="auto"/>
      <w:ind w:left="33"/>
    </w:pPr>
    <w:rPr>
      <w:rFonts w:eastAsiaTheme="minorHAnsi" w:cstheme="minorBidi"/>
      <w:szCs w:val="22"/>
      <w:lang w:eastAsia="en-US"/>
    </w:rPr>
  </w:style>
  <w:style w:type="paragraph" w:customStyle="1" w:styleId="1">
    <w:name w:val="Заг1"/>
    <w:basedOn w:val="a2"/>
    <w:uiPriority w:val="99"/>
    <w:qFormat/>
    <w:rsid w:val="00CC0F9C"/>
    <w:pPr>
      <w:keepNext/>
      <w:numPr>
        <w:numId w:val="6"/>
      </w:numPr>
      <w:spacing w:after="60"/>
      <w:outlineLvl w:val="0"/>
    </w:pPr>
    <w:rPr>
      <w:b/>
      <w:bCs/>
      <w:color w:val="000000"/>
      <w:kern w:val="28"/>
      <w:sz w:val="32"/>
      <w:szCs w:val="28"/>
    </w:rPr>
  </w:style>
  <w:style w:type="paragraph" w:customStyle="1" w:styleId="10">
    <w:name w:val="Подзаг1"/>
    <w:basedOn w:val="1"/>
    <w:uiPriority w:val="99"/>
    <w:qFormat/>
    <w:rsid w:val="00CC0F9C"/>
    <w:pPr>
      <w:numPr>
        <w:ilvl w:val="1"/>
      </w:numPr>
      <w:outlineLvl w:val="1"/>
    </w:pPr>
    <w:rPr>
      <w:sz w:val="24"/>
    </w:rPr>
  </w:style>
  <w:style w:type="character" w:customStyle="1" w:styleId="-0">
    <w:name w:val="Абзац - номер Знак"/>
    <w:basedOn w:val="aff5"/>
    <w:link w:val="-"/>
    <w:uiPriority w:val="99"/>
    <w:locked/>
    <w:rsid w:val="00CC0F9C"/>
    <w:rPr>
      <w:rFonts w:ascii="Times New Roman" w:eastAsia="Times New Roman" w:hAnsi="Times New Roman" w:cs="Times New Roman"/>
      <w:sz w:val="24"/>
      <w:szCs w:val="24"/>
      <w:lang w:eastAsia="ru-RU"/>
    </w:rPr>
  </w:style>
  <w:style w:type="paragraph" w:customStyle="1" w:styleId="-">
    <w:name w:val="Абзац - номер"/>
    <w:basedOn w:val="aff6"/>
    <w:link w:val="-0"/>
    <w:uiPriority w:val="99"/>
    <w:qFormat/>
    <w:rsid w:val="00CC0F9C"/>
    <w:pPr>
      <w:numPr>
        <w:ilvl w:val="2"/>
        <w:numId w:val="6"/>
      </w:numPr>
      <w:spacing w:after="200" w:line="276" w:lineRule="auto"/>
      <w:ind w:left="646"/>
      <w:jc w:val="both"/>
    </w:pPr>
  </w:style>
  <w:style w:type="paragraph" w:customStyle="1" w:styleId="VL">
    <w:name w:val="VL_Основной текст"/>
    <w:basedOn w:val="a2"/>
    <w:uiPriority w:val="99"/>
    <w:qFormat/>
    <w:rsid w:val="00CC0F9C"/>
    <w:pPr>
      <w:spacing w:before="240"/>
      <w:jc w:val="both"/>
    </w:pPr>
    <w:rPr>
      <w:rFonts w:asciiTheme="minorHAnsi" w:eastAsia="Calibri" w:hAnsiTheme="minorHAnsi"/>
      <w:color w:val="0B1107" w:themeColor="accent6" w:themeShade="1A"/>
      <w:sz w:val="22"/>
      <w:szCs w:val="22"/>
      <w:lang w:eastAsia="en-US"/>
    </w:rPr>
  </w:style>
  <w:style w:type="paragraph" w:customStyle="1" w:styleId="Text">
    <w:name w:val="Text"/>
    <w:basedOn w:val="a2"/>
    <w:uiPriority w:val="99"/>
    <w:rsid w:val="00CC0F9C"/>
    <w:pPr>
      <w:spacing w:after="240"/>
    </w:pPr>
    <w:rPr>
      <w:szCs w:val="20"/>
      <w:lang w:val="en-US"/>
    </w:rPr>
  </w:style>
  <w:style w:type="paragraph" w:customStyle="1" w:styleId="afff">
    <w:name w:val="Нормальный"/>
    <w:uiPriority w:val="99"/>
    <w:rsid w:val="00CC0F9C"/>
    <w:pPr>
      <w:spacing w:after="0" w:line="240" w:lineRule="auto"/>
    </w:pPr>
    <w:rPr>
      <w:rFonts w:ascii="TimesET" w:eastAsia="Times New Roman" w:hAnsi="TimesET" w:cs="TimesET"/>
      <w:sz w:val="20"/>
      <w:szCs w:val="20"/>
      <w:lang w:eastAsia="ru-RU"/>
    </w:rPr>
  </w:style>
  <w:style w:type="paragraph" w:customStyle="1" w:styleId="BodyText27">
    <w:name w:val="Body Text 27"/>
    <w:basedOn w:val="a2"/>
    <w:uiPriority w:val="99"/>
    <w:rsid w:val="00CC0F9C"/>
    <w:pPr>
      <w:overflowPunct w:val="0"/>
      <w:autoSpaceDE w:val="0"/>
      <w:jc w:val="both"/>
    </w:pPr>
    <w:rPr>
      <w:szCs w:val="20"/>
      <w:lang w:eastAsia="ar-SA"/>
    </w:rPr>
  </w:style>
  <w:style w:type="paragraph" w:customStyle="1" w:styleId="112">
    <w:name w:val="Заголовок 11"/>
    <w:basedOn w:val="a2"/>
    <w:next w:val="a2"/>
    <w:uiPriority w:val="99"/>
    <w:qFormat/>
    <w:rsid w:val="00CC0F9C"/>
    <w:pPr>
      <w:keepNext/>
      <w:keepLines/>
      <w:spacing w:before="480" w:line="276" w:lineRule="auto"/>
      <w:outlineLvl w:val="0"/>
    </w:pPr>
    <w:rPr>
      <w:rFonts w:ascii="Cambria" w:hAnsi="Cambria"/>
      <w:b/>
      <w:bCs/>
      <w:color w:val="365F91"/>
      <w:sz w:val="28"/>
      <w:szCs w:val="28"/>
      <w:lang w:eastAsia="en-US"/>
    </w:rPr>
  </w:style>
  <w:style w:type="paragraph" w:customStyle="1" w:styleId="211">
    <w:name w:val="Заголовок 21"/>
    <w:basedOn w:val="a2"/>
    <w:next w:val="a2"/>
    <w:uiPriority w:val="99"/>
    <w:qFormat/>
    <w:rsid w:val="00CC0F9C"/>
    <w:pPr>
      <w:keepNext/>
      <w:keepLines/>
      <w:spacing w:before="200" w:line="276" w:lineRule="auto"/>
      <w:outlineLvl w:val="1"/>
    </w:pPr>
    <w:rPr>
      <w:rFonts w:ascii="Cambria" w:hAnsi="Cambria"/>
      <w:b/>
      <w:bCs/>
      <w:color w:val="4F81BD"/>
      <w:sz w:val="26"/>
      <w:szCs w:val="26"/>
      <w:lang w:eastAsia="en-US"/>
    </w:rPr>
  </w:style>
  <w:style w:type="paragraph" w:customStyle="1" w:styleId="311">
    <w:name w:val="Заголовок 31"/>
    <w:basedOn w:val="a2"/>
    <w:next w:val="a2"/>
    <w:uiPriority w:val="99"/>
    <w:qFormat/>
    <w:rsid w:val="00CC0F9C"/>
    <w:pPr>
      <w:keepNext/>
      <w:keepLines/>
      <w:spacing w:before="40" w:line="276" w:lineRule="auto"/>
      <w:outlineLvl w:val="2"/>
    </w:pPr>
    <w:rPr>
      <w:rFonts w:ascii="Cambria" w:hAnsi="Cambria"/>
      <w:color w:val="243F60"/>
      <w:lang w:eastAsia="en-US"/>
    </w:rPr>
  </w:style>
  <w:style w:type="paragraph" w:customStyle="1" w:styleId="Default">
    <w:name w:val="Default"/>
    <w:uiPriority w:val="99"/>
    <w:rsid w:val="00CC0F9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b">
    <w:name w:val="Заголовок оглавления1"/>
    <w:basedOn w:val="13"/>
    <w:next w:val="a2"/>
    <w:uiPriority w:val="39"/>
    <w:qFormat/>
    <w:rsid w:val="00CC0F9C"/>
    <w:pPr>
      <w:keepLines/>
      <w:spacing w:after="0" w:line="256" w:lineRule="auto"/>
    </w:pPr>
    <w:rPr>
      <w:rFonts w:ascii="Cambria" w:hAnsi="Cambria" w:cs="Times New Roman"/>
      <w:color w:val="365F91"/>
      <w:kern w:val="0"/>
      <w:sz w:val="28"/>
      <w:szCs w:val="28"/>
      <w:lang w:eastAsia="en-US"/>
    </w:rPr>
  </w:style>
  <w:style w:type="paragraph" w:customStyle="1" w:styleId="1c">
    <w:name w:val="Название объекта1"/>
    <w:basedOn w:val="a2"/>
    <w:next w:val="a2"/>
    <w:uiPriority w:val="99"/>
    <w:qFormat/>
    <w:rsid w:val="00CC0F9C"/>
    <w:pPr>
      <w:spacing w:after="200"/>
    </w:pPr>
    <w:rPr>
      <w:rFonts w:ascii="Calibri" w:eastAsia="Calibri" w:hAnsi="Calibri"/>
      <w:i/>
      <w:iCs/>
      <w:color w:val="1F497D"/>
      <w:sz w:val="18"/>
      <w:szCs w:val="18"/>
      <w:lang w:eastAsia="en-US"/>
    </w:rPr>
  </w:style>
  <w:style w:type="paragraph" w:customStyle="1" w:styleId="11">
    <w:name w:val="Оглавление 11"/>
    <w:basedOn w:val="a2"/>
    <w:next w:val="a2"/>
    <w:autoRedefine/>
    <w:uiPriority w:val="99"/>
    <w:rsid w:val="00CC0F9C"/>
    <w:pPr>
      <w:numPr>
        <w:numId w:val="7"/>
      </w:numPr>
      <w:tabs>
        <w:tab w:val="left" w:pos="284"/>
        <w:tab w:val="right" w:leader="dot" w:pos="9346"/>
      </w:tabs>
      <w:spacing w:after="100" w:line="256" w:lineRule="auto"/>
      <w:ind w:left="709" w:hanging="720"/>
    </w:pPr>
    <w:rPr>
      <w:sz w:val="28"/>
      <w:szCs w:val="28"/>
    </w:rPr>
  </w:style>
  <w:style w:type="paragraph" w:customStyle="1" w:styleId="312">
    <w:name w:val="Оглавление 31"/>
    <w:basedOn w:val="a2"/>
    <w:next w:val="a2"/>
    <w:autoRedefine/>
    <w:uiPriority w:val="99"/>
    <w:rsid w:val="00CC0F9C"/>
    <w:pPr>
      <w:spacing w:after="100" w:line="256" w:lineRule="auto"/>
      <w:ind w:left="440"/>
    </w:pPr>
    <w:rPr>
      <w:rFonts w:asciiTheme="minorHAnsi" w:hAnsiTheme="minorHAnsi"/>
      <w:sz w:val="22"/>
      <w:szCs w:val="22"/>
    </w:rPr>
  </w:style>
  <w:style w:type="paragraph" w:customStyle="1" w:styleId="39">
    <w:name w:val="Абзац 3"/>
    <w:basedOn w:val="a2"/>
    <w:uiPriority w:val="99"/>
    <w:rsid w:val="00CC0F9C"/>
    <w:pPr>
      <w:tabs>
        <w:tab w:val="num" w:pos="907"/>
      </w:tabs>
      <w:ind w:left="907" w:hanging="907"/>
      <w:jc w:val="both"/>
    </w:pPr>
    <w:rPr>
      <w:szCs w:val="20"/>
    </w:rPr>
  </w:style>
  <w:style w:type="paragraph" w:customStyle="1" w:styleId="1d">
    <w:name w:val="заголовок 1"/>
    <w:basedOn w:val="a2"/>
    <w:next w:val="a2"/>
    <w:uiPriority w:val="99"/>
    <w:rsid w:val="00CC0F9C"/>
    <w:pPr>
      <w:keepNext/>
      <w:ind w:right="-1"/>
      <w:jc w:val="center"/>
    </w:pPr>
    <w:rPr>
      <w:b/>
      <w:sz w:val="22"/>
      <w:szCs w:val="20"/>
    </w:rPr>
  </w:style>
  <w:style w:type="paragraph" w:customStyle="1" w:styleId="12">
    <w:name w:val="Стиль1"/>
    <w:basedOn w:val="a2"/>
    <w:uiPriority w:val="99"/>
    <w:rsid w:val="00CC0F9C"/>
    <w:pPr>
      <w:keepNext/>
      <w:keepLines/>
      <w:widowControl w:val="0"/>
      <w:numPr>
        <w:numId w:val="8"/>
      </w:numPr>
      <w:suppressLineNumbers/>
      <w:suppressAutoHyphens/>
      <w:spacing w:after="60"/>
    </w:pPr>
    <w:rPr>
      <w:b/>
      <w:sz w:val="28"/>
    </w:rPr>
  </w:style>
  <w:style w:type="paragraph" w:customStyle="1" w:styleId="2">
    <w:name w:val="Стиль2"/>
    <w:basedOn w:val="23"/>
    <w:uiPriority w:val="99"/>
    <w:rsid w:val="00CC0F9C"/>
    <w:pPr>
      <w:keepNext/>
      <w:keepLines/>
      <w:widowControl w:val="0"/>
      <w:numPr>
        <w:ilvl w:val="1"/>
        <w:numId w:val="8"/>
      </w:numPr>
      <w:suppressLineNumbers/>
      <w:suppressAutoHyphens/>
      <w:spacing w:after="60"/>
      <w:jc w:val="both"/>
    </w:pPr>
    <w:rPr>
      <w:b/>
      <w:szCs w:val="20"/>
    </w:rPr>
  </w:style>
  <w:style w:type="paragraph" w:customStyle="1" w:styleId="afff0">
    <w:name w:val="Абзац"/>
    <w:basedOn w:val="a2"/>
    <w:uiPriority w:val="99"/>
    <w:rsid w:val="00CC0F9C"/>
    <w:pPr>
      <w:spacing w:after="120"/>
      <w:jc w:val="both"/>
    </w:pPr>
    <w:rPr>
      <w:lang w:eastAsia="en-US"/>
    </w:rPr>
  </w:style>
  <w:style w:type="paragraph" w:customStyle="1" w:styleId="3a">
    <w:name w:val="заголовок 3"/>
    <w:basedOn w:val="a2"/>
    <w:next w:val="a2"/>
    <w:uiPriority w:val="99"/>
    <w:rsid w:val="00CC0F9C"/>
    <w:pPr>
      <w:keepNext/>
      <w:outlineLvl w:val="2"/>
    </w:pPr>
    <w:rPr>
      <w:rFonts w:ascii="Arial" w:hAnsi="Arial"/>
      <w:szCs w:val="20"/>
    </w:rPr>
  </w:style>
  <w:style w:type="paragraph" w:customStyle="1" w:styleId="fr10">
    <w:name w:val="fr1"/>
    <w:basedOn w:val="a2"/>
    <w:uiPriority w:val="99"/>
    <w:rsid w:val="00CC0F9C"/>
    <w:pPr>
      <w:spacing w:before="100" w:beforeAutospacing="1" w:after="100" w:afterAutospacing="1"/>
    </w:pPr>
    <w:rPr>
      <w:rFonts w:ascii="Arial Unicode MS" w:hAnsi="Arial Unicode MS"/>
    </w:rPr>
  </w:style>
  <w:style w:type="paragraph" w:customStyle="1" w:styleId="ConsNonformat">
    <w:name w:val="ConsNonformat"/>
    <w:uiPriority w:val="99"/>
    <w:rsid w:val="00CC0F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1">
    <w:name w:val="Содержимое таблицы"/>
    <w:basedOn w:val="a2"/>
    <w:uiPriority w:val="99"/>
    <w:rsid w:val="00CC0F9C"/>
    <w:pPr>
      <w:suppressLineNumbers/>
      <w:suppressAutoHyphens/>
    </w:pPr>
    <w:rPr>
      <w:lang w:eastAsia="ar-SA"/>
    </w:rPr>
  </w:style>
  <w:style w:type="paragraph" w:customStyle="1" w:styleId="consplusnormal1">
    <w:name w:val="consplusnormal"/>
    <w:basedOn w:val="a2"/>
    <w:uiPriority w:val="99"/>
    <w:rsid w:val="00CC0F9C"/>
    <w:pPr>
      <w:spacing w:before="100" w:beforeAutospacing="1" w:after="100" w:afterAutospacing="1"/>
    </w:pPr>
  </w:style>
  <w:style w:type="paragraph" w:customStyle="1" w:styleId="222">
    <w:name w:val="222"/>
    <w:basedOn w:val="a2"/>
    <w:uiPriority w:val="99"/>
    <w:rsid w:val="00CC0F9C"/>
    <w:pPr>
      <w:autoSpaceDE w:val="0"/>
      <w:autoSpaceDN w:val="0"/>
      <w:ind w:left="851"/>
    </w:pPr>
    <w:rPr>
      <w:sz w:val="20"/>
      <w:szCs w:val="20"/>
    </w:rPr>
  </w:style>
  <w:style w:type="paragraph" w:customStyle="1" w:styleId="xl39">
    <w:name w:val="xl39"/>
    <w:basedOn w:val="a2"/>
    <w:uiPriority w:val="99"/>
    <w:rsid w:val="00CC0F9C"/>
    <w:pPr>
      <w:spacing w:before="100" w:beforeAutospacing="1" w:after="100" w:afterAutospacing="1"/>
      <w:jc w:val="right"/>
    </w:pPr>
  </w:style>
  <w:style w:type="paragraph" w:customStyle="1" w:styleId="afff2">
    <w:name w:val="Пробный"/>
    <w:basedOn w:val="a2"/>
    <w:uiPriority w:val="99"/>
    <w:rsid w:val="00CC0F9C"/>
    <w:pPr>
      <w:spacing w:after="120"/>
      <w:jc w:val="both"/>
    </w:pPr>
    <w:rPr>
      <w:sz w:val="20"/>
    </w:rPr>
  </w:style>
  <w:style w:type="paragraph" w:customStyle="1" w:styleId="43">
    <w:name w:val="Знак4"/>
    <w:basedOn w:val="a2"/>
    <w:uiPriority w:val="99"/>
    <w:rsid w:val="00CC0F9C"/>
    <w:pPr>
      <w:spacing w:after="160" w:line="240" w:lineRule="exact"/>
    </w:pPr>
    <w:rPr>
      <w:rFonts w:ascii="Verdana" w:hAnsi="Verdana"/>
      <w:sz w:val="20"/>
      <w:szCs w:val="20"/>
      <w:lang w:val="en-US" w:eastAsia="en-US"/>
    </w:rPr>
  </w:style>
  <w:style w:type="paragraph" w:customStyle="1" w:styleId="3b">
    <w:name w:val="Знак Знак3 Знак"/>
    <w:basedOn w:val="a2"/>
    <w:uiPriority w:val="99"/>
    <w:rsid w:val="00CC0F9C"/>
    <w:pPr>
      <w:spacing w:after="160" w:line="240" w:lineRule="exact"/>
    </w:pPr>
    <w:rPr>
      <w:rFonts w:ascii="Verdana" w:hAnsi="Verdana" w:cs="Verdana"/>
      <w:lang w:val="en-US" w:eastAsia="en-US"/>
    </w:rPr>
  </w:style>
  <w:style w:type="paragraph" w:customStyle="1" w:styleId="212">
    <w:name w:val="Основной текст с отступом 21"/>
    <w:basedOn w:val="a2"/>
    <w:uiPriority w:val="99"/>
    <w:rsid w:val="00CC0F9C"/>
    <w:pPr>
      <w:suppressAutoHyphens/>
      <w:spacing w:after="120" w:line="480" w:lineRule="auto"/>
      <w:ind w:left="283"/>
      <w:jc w:val="both"/>
    </w:pPr>
    <w:rPr>
      <w:sz w:val="20"/>
      <w:szCs w:val="20"/>
      <w:lang w:eastAsia="ar-SA"/>
    </w:rPr>
  </w:style>
  <w:style w:type="paragraph" w:customStyle="1" w:styleId="-1">
    <w:name w:val="Контракт-пункт"/>
    <w:basedOn w:val="a2"/>
    <w:uiPriority w:val="99"/>
    <w:rsid w:val="00CC0F9C"/>
    <w:pPr>
      <w:jc w:val="center"/>
    </w:pPr>
    <w:rPr>
      <w:b/>
      <w:bCs/>
    </w:rPr>
  </w:style>
  <w:style w:type="paragraph" w:customStyle="1" w:styleId="afff3">
    <w:name w:val="Подпункт"/>
    <w:basedOn w:val="a2"/>
    <w:uiPriority w:val="99"/>
    <w:rsid w:val="00CC0F9C"/>
    <w:pPr>
      <w:tabs>
        <w:tab w:val="num" w:pos="720"/>
        <w:tab w:val="num" w:pos="2025"/>
        <w:tab w:val="num" w:pos="3600"/>
      </w:tabs>
      <w:ind w:left="360" w:hanging="360"/>
      <w:jc w:val="both"/>
    </w:pPr>
  </w:style>
  <w:style w:type="paragraph" w:customStyle="1" w:styleId="afff4">
    <w:name w:val="Подподпункт"/>
    <w:basedOn w:val="a2"/>
    <w:uiPriority w:val="99"/>
    <w:rsid w:val="00CC0F9C"/>
    <w:pPr>
      <w:tabs>
        <w:tab w:val="num" w:pos="1080"/>
        <w:tab w:val="num" w:pos="4320"/>
        <w:tab w:val="num" w:pos="5585"/>
      </w:tabs>
      <w:ind w:left="360" w:hanging="360"/>
      <w:jc w:val="both"/>
    </w:pPr>
  </w:style>
  <w:style w:type="paragraph" w:customStyle="1" w:styleId="afff5">
    <w:name w:val="Пункт"/>
    <w:basedOn w:val="af3"/>
    <w:uiPriority w:val="99"/>
    <w:rsid w:val="00CC0F9C"/>
    <w:pPr>
      <w:widowControl/>
      <w:tabs>
        <w:tab w:val="num" w:pos="360"/>
      </w:tabs>
      <w:autoSpaceDE/>
      <w:autoSpaceDN/>
      <w:adjustRightInd/>
      <w:ind w:left="360" w:hanging="360"/>
    </w:pPr>
    <w:rPr>
      <w:color w:val="auto"/>
      <w:sz w:val="24"/>
      <w:szCs w:val="24"/>
    </w:rPr>
  </w:style>
  <w:style w:type="paragraph" w:customStyle="1" w:styleId="2c">
    <w:name w:val="заголовок 2"/>
    <w:basedOn w:val="a2"/>
    <w:next w:val="a2"/>
    <w:uiPriority w:val="99"/>
    <w:rsid w:val="00CC0F9C"/>
    <w:pPr>
      <w:keepLines/>
      <w:widowControl w:val="0"/>
      <w:spacing w:before="240"/>
      <w:ind w:left="1134" w:hanging="426"/>
      <w:jc w:val="both"/>
    </w:pPr>
    <w:rPr>
      <w:rFonts w:ascii="Times" w:hAnsi="Times" w:cs="Times"/>
      <w:lang w:val="de-DE" w:eastAsia="zh-CN"/>
    </w:rPr>
  </w:style>
  <w:style w:type="paragraph" w:customStyle="1" w:styleId="-2">
    <w:name w:val="Пункт-2"/>
    <w:basedOn w:val="afff5"/>
    <w:uiPriority w:val="99"/>
    <w:rsid w:val="00CC0F9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6">
    <w:name w:val="Таблица шапка"/>
    <w:basedOn w:val="a2"/>
    <w:uiPriority w:val="99"/>
    <w:rsid w:val="00CC0F9C"/>
    <w:pPr>
      <w:keepNext/>
      <w:spacing w:before="40" w:after="40"/>
      <w:ind w:left="57" w:right="57"/>
    </w:pPr>
    <w:rPr>
      <w:sz w:val="18"/>
      <w:szCs w:val="18"/>
    </w:rPr>
  </w:style>
  <w:style w:type="paragraph" w:customStyle="1" w:styleId="afff7">
    <w:name w:val="Таблица текст"/>
    <w:basedOn w:val="a2"/>
    <w:uiPriority w:val="99"/>
    <w:rsid w:val="00CC0F9C"/>
    <w:pPr>
      <w:spacing w:before="40" w:after="40"/>
      <w:ind w:left="57" w:right="57"/>
    </w:pPr>
    <w:rPr>
      <w:sz w:val="22"/>
      <w:szCs w:val="22"/>
    </w:rPr>
  </w:style>
  <w:style w:type="paragraph" w:customStyle="1" w:styleId="ConsTitle">
    <w:name w:val="ConsTitle"/>
    <w:uiPriority w:val="99"/>
    <w:rsid w:val="00CC0F9C"/>
    <w:pPr>
      <w:widowControl w:val="0"/>
      <w:overflowPunct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afff8">
    <w:name w:val="Комментарий"/>
    <w:basedOn w:val="a2"/>
    <w:next w:val="a2"/>
    <w:uiPriority w:val="99"/>
    <w:rsid w:val="00CC0F9C"/>
    <w:pPr>
      <w:autoSpaceDE w:val="0"/>
      <w:autoSpaceDN w:val="0"/>
      <w:adjustRightInd w:val="0"/>
      <w:ind w:left="170"/>
      <w:jc w:val="both"/>
    </w:pPr>
    <w:rPr>
      <w:rFonts w:ascii="Arial" w:hAnsi="Arial" w:cs="Arial"/>
      <w:i/>
      <w:iCs/>
      <w:color w:val="800080"/>
    </w:rPr>
  </w:style>
  <w:style w:type="paragraph" w:customStyle="1" w:styleId="afff9">
    <w:name w:val="Заголовок таблицы"/>
    <w:basedOn w:val="a2"/>
    <w:uiPriority w:val="99"/>
    <w:rsid w:val="00CC0F9C"/>
    <w:pPr>
      <w:suppressLineNumbers/>
      <w:suppressAutoHyphens/>
      <w:jc w:val="center"/>
    </w:pPr>
    <w:rPr>
      <w:b/>
      <w:bCs/>
      <w:lang w:eastAsia="ar-SA"/>
    </w:rPr>
  </w:style>
  <w:style w:type="paragraph" w:customStyle="1" w:styleId="1e">
    <w:name w:val="Знак1 Знак Знак Знак"/>
    <w:basedOn w:val="a2"/>
    <w:uiPriority w:val="99"/>
    <w:rsid w:val="00CC0F9C"/>
    <w:pPr>
      <w:spacing w:after="160" w:line="240" w:lineRule="exact"/>
    </w:pPr>
    <w:rPr>
      <w:rFonts w:ascii="Verdana" w:hAnsi="Verdana"/>
      <w:sz w:val="20"/>
      <w:szCs w:val="20"/>
      <w:lang w:val="en-US" w:eastAsia="en-US"/>
    </w:rPr>
  </w:style>
  <w:style w:type="paragraph" w:customStyle="1" w:styleId="313">
    <w:name w:val="Знак Знак3 Знак1"/>
    <w:basedOn w:val="a2"/>
    <w:uiPriority w:val="99"/>
    <w:rsid w:val="00CC0F9C"/>
    <w:pPr>
      <w:spacing w:after="160" w:line="240" w:lineRule="exact"/>
    </w:pPr>
    <w:rPr>
      <w:rFonts w:ascii="Verdana" w:hAnsi="Verdana" w:cs="Verdana"/>
      <w:lang w:val="en-US" w:eastAsia="en-US"/>
    </w:rPr>
  </w:style>
  <w:style w:type="paragraph" w:customStyle="1" w:styleId="1f">
    <w:name w:val="Основной текст с отступом1"/>
    <w:basedOn w:val="a2"/>
    <w:uiPriority w:val="99"/>
    <w:rsid w:val="00CC0F9C"/>
    <w:pPr>
      <w:ind w:firstLine="720"/>
      <w:jc w:val="both"/>
    </w:pPr>
    <w:rPr>
      <w:b/>
      <w:bCs/>
    </w:rPr>
  </w:style>
  <w:style w:type="paragraph" w:customStyle="1" w:styleId="Text05">
    <w:name w:val="Text0.5"/>
    <w:basedOn w:val="a2"/>
    <w:uiPriority w:val="99"/>
    <w:rsid w:val="00CC0F9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2"/>
    <w:uiPriority w:val="99"/>
    <w:rsid w:val="00CC0F9C"/>
    <w:pPr>
      <w:spacing w:before="100" w:beforeAutospacing="1" w:after="100" w:afterAutospacing="1"/>
    </w:pPr>
  </w:style>
  <w:style w:type="paragraph" w:customStyle="1" w:styleId="SerjoshaSurzhin">
    <w:name w:val="Serjosha_Surzhin"/>
    <w:basedOn w:val="a2"/>
    <w:uiPriority w:val="99"/>
    <w:rsid w:val="00CC0F9C"/>
    <w:pPr>
      <w:ind w:firstLine="720"/>
      <w:jc w:val="both"/>
    </w:pPr>
    <w:rPr>
      <w:szCs w:val="20"/>
      <w:lang w:eastAsia="en-US"/>
    </w:rPr>
  </w:style>
  <w:style w:type="paragraph" w:customStyle="1" w:styleId="afffa">
    <w:name w:val="Ñòèëü"/>
    <w:uiPriority w:val="99"/>
    <w:rsid w:val="00CC0F9C"/>
    <w:pPr>
      <w:widowControl w:val="0"/>
      <w:autoSpaceDE w:val="0"/>
      <w:autoSpaceDN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1f0">
    <w:name w:val="Без интервала1"/>
    <w:next w:val="aff4"/>
    <w:uiPriority w:val="1"/>
    <w:qFormat/>
    <w:rsid w:val="00CC0F9C"/>
    <w:pPr>
      <w:spacing w:after="0" w:line="240" w:lineRule="auto"/>
    </w:pPr>
  </w:style>
  <w:style w:type="paragraph" w:customStyle="1" w:styleId="xl63">
    <w:name w:val="xl63"/>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64">
    <w:name w:val="xl64"/>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65">
    <w:name w:val="xl65"/>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a2"/>
    <w:uiPriority w:val="99"/>
    <w:rsid w:val="00CC0F9C"/>
    <w:pPr>
      <w:spacing w:before="100" w:beforeAutospacing="1" w:after="100" w:afterAutospacing="1"/>
    </w:pPr>
  </w:style>
  <w:style w:type="paragraph" w:customStyle="1" w:styleId="xl68">
    <w:name w:val="xl68"/>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a2"/>
    <w:uiPriority w:val="99"/>
    <w:rsid w:val="00CC0F9C"/>
    <w:pPr>
      <w:spacing w:before="100" w:beforeAutospacing="1" w:after="100" w:afterAutospacing="1"/>
      <w:jc w:val="center"/>
    </w:pPr>
    <w:rPr>
      <w:b/>
      <w:bCs/>
    </w:rPr>
  </w:style>
  <w:style w:type="paragraph" w:customStyle="1" w:styleId="xl70">
    <w:name w:val="xl70"/>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rPr>
  </w:style>
  <w:style w:type="paragraph" w:customStyle="1" w:styleId="xl71">
    <w:name w:val="xl71"/>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2"/>
      <w:szCs w:val="22"/>
    </w:rPr>
  </w:style>
  <w:style w:type="paragraph" w:customStyle="1" w:styleId="xl73">
    <w:name w:val="xl73"/>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74">
    <w:name w:val="xl74"/>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5">
    <w:name w:val="xl75"/>
    <w:basedOn w:val="a2"/>
    <w:uiPriority w:val="99"/>
    <w:rsid w:val="00CC0F9C"/>
    <w:pPr>
      <w:shd w:val="clear" w:color="auto" w:fill="FFFFFF"/>
      <w:spacing w:before="100" w:beforeAutospacing="1" w:after="100" w:afterAutospacing="1"/>
    </w:pPr>
  </w:style>
  <w:style w:type="paragraph" w:customStyle="1" w:styleId="xl76">
    <w:name w:val="xl76"/>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77">
    <w:name w:val="xl77"/>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78">
    <w:name w:val="xl78"/>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79">
    <w:name w:val="xl79"/>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80">
    <w:name w:val="xl80"/>
    <w:basedOn w:val="a2"/>
    <w:uiPriority w:val="99"/>
    <w:rsid w:val="00CC0F9C"/>
    <w:pPr>
      <w:spacing w:before="100" w:beforeAutospacing="1" w:after="100" w:afterAutospacing="1"/>
      <w:jc w:val="right"/>
    </w:pPr>
  </w:style>
  <w:style w:type="paragraph" w:customStyle="1" w:styleId="xl81">
    <w:name w:val="xl81"/>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2">
    <w:name w:val="xl82"/>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84">
    <w:name w:val="xl84"/>
    <w:basedOn w:val="a2"/>
    <w:uiPriority w:val="99"/>
    <w:rsid w:val="00CC0F9C"/>
    <w:pPr>
      <w:pBdr>
        <w:top w:val="single" w:sz="4" w:space="0" w:color="auto"/>
        <w:left w:val="single" w:sz="4" w:space="0" w:color="auto"/>
        <w:right w:val="single" w:sz="4" w:space="0" w:color="auto"/>
      </w:pBdr>
      <w:shd w:val="clear" w:color="auto" w:fill="FFFFFF"/>
      <w:spacing w:before="100" w:beforeAutospacing="1" w:after="100" w:afterAutospacing="1"/>
      <w:jc w:val="center"/>
    </w:pPr>
  </w:style>
  <w:style w:type="paragraph" w:customStyle="1" w:styleId="xl85">
    <w:name w:val="xl85"/>
    <w:basedOn w:val="a2"/>
    <w:uiPriority w:val="99"/>
    <w:rsid w:val="00CC0F9C"/>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86">
    <w:name w:val="xl86"/>
    <w:basedOn w:val="a2"/>
    <w:uiPriority w:val="99"/>
    <w:rsid w:val="00CC0F9C"/>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87">
    <w:name w:val="xl87"/>
    <w:basedOn w:val="a2"/>
    <w:uiPriority w:val="99"/>
    <w:rsid w:val="00CC0F9C"/>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88">
    <w:name w:val="xl88"/>
    <w:basedOn w:val="a2"/>
    <w:uiPriority w:val="99"/>
    <w:rsid w:val="00CC0F9C"/>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font5">
    <w:name w:val="font5"/>
    <w:basedOn w:val="a2"/>
    <w:uiPriority w:val="99"/>
    <w:rsid w:val="00CC0F9C"/>
    <w:pPr>
      <w:spacing w:before="100" w:beforeAutospacing="1" w:after="100" w:afterAutospacing="1"/>
    </w:pPr>
  </w:style>
  <w:style w:type="paragraph" w:customStyle="1" w:styleId="font6">
    <w:name w:val="font6"/>
    <w:basedOn w:val="a2"/>
    <w:uiPriority w:val="99"/>
    <w:rsid w:val="00CC0F9C"/>
    <w:pPr>
      <w:spacing w:before="100" w:beforeAutospacing="1" w:after="100" w:afterAutospacing="1"/>
    </w:pPr>
    <w:rPr>
      <w:sz w:val="20"/>
      <w:szCs w:val="20"/>
    </w:rPr>
  </w:style>
  <w:style w:type="paragraph" w:customStyle="1" w:styleId="font7">
    <w:name w:val="font7"/>
    <w:basedOn w:val="a2"/>
    <w:uiPriority w:val="99"/>
    <w:rsid w:val="00CC0F9C"/>
    <w:pPr>
      <w:spacing w:before="100" w:beforeAutospacing="1" w:after="100" w:afterAutospacing="1"/>
    </w:pPr>
    <w:rPr>
      <w:b/>
      <w:bCs/>
    </w:rPr>
  </w:style>
  <w:style w:type="paragraph" w:customStyle="1" w:styleId="xl89">
    <w:name w:val="xl89"/>
    <w:basedOn w:val="a2"/>
    <w:uiPriority w:val="99"/>
    <w:rsid w:val="00CC0F9C"/>
    <w:pPr>
      <w:spacing w:before="100" w:beforeAutospacing="1" w:after="100" w:afterAutospacing="1"/>
    </w:pPr>
    <w:rPr>
      <w:color w:val="FF0000"/>
    </w:rPr>
  </w:style>
  <w:style w:type="paragraph" w:customStyle="1" w:styleId="xl90">
    <w:name w:val="xl90"/>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91">
    <w:name w:val="xl91"/>
    <w:basedOn w:val="a2"/>
    <w:uiPriority w:val="99"/>
    <w:rsid w:val="00CC0F9C"/>
    <w:pPr>
      <w:spacing w:before="100" w:beforeAutospacing="1" w:after="100" w:afterAutospacing="1"/>
    </w:pPr>
  </w:style>
  <w:style w:type="paragraph" w:customStyle="1" w:styleId="xl92">
    <w:name w:val="xl92"/>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5">
    <w:name w:val="xl95"/>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96">
    <w:name w:val="xl96"/>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97">
    <w:name w:val="xl97"/>
    <w:basedOn w:val="a2"/>
    <w:uiPriority w:val="99"/>
    <w:rsid w:val="00CC0F9C"/>
    <w:pPr>
      <w:spacing w:before="100" w:beforeAutospacing="1" w:after="100" w:afterAutospacing="1"/>
      <w:jc w:val="center"/>
    </w:pPr>
  </w:style>
  <w:style w:type="paragraph" w:customStyle="1" w:styleId="xl98">
    <w:name w:val="xl98"/>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99">
    <w:name w:val="xl99"/>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0">
    <w:name w:val="xl100"/>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2">
    <w:name w:val="xl102"/>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2"/>
    <w:uiPriority w:val="99"/>
    <w:rsid w:val="00CC0F9C"/>
    <w:pPr>
      <w:spacing w:before="100" w:beforeAutospacing="1" w:after="100" w:afterAutospacing="1"/>
    </w:pPr>
    <w:rPr>
      <w:b/>
      <w:bCs/>
    </w:rPr>
  </w:style>
  <w:style w:type="paragraph" w:customStyle="1" w:styleId="xl104">
    <w:name w:val="xl104"/>
    <w:basedOn w:val="a2"/>
    <w:uiPriority w:val="99"/>
    <w:rsid w:val="00CC0F9C"/>
    <w:pPr>
      <w:spacing w:before="100" w:beforeAutospacing="1" w:after="100" w:afterAutospacing="1"/>
    </w:pPr>
    <w:rPr>
      <w:b/>
      <w:bCs/>
      <w:sz w:val="28"/>
      <w:szCs w:val="28"/>
    </w:rPr>
  </w:style>
  <w:style w:type="paragraph" w:customStyle="1" w:styleId="xl105">
    <w:name w:val="xl105"/>
    <w:basedOn w:val="a2"/>
    <w:uiPriority w:val="99"/>
    <w:rsid w:val="00CC0F9C"/>
    <w:pPr>
      <w:spacing w:before="100" w:beforeAutospacing="1" w:after="100" w:afterAutospacing="1"/>
    </w:pPr>
  </w:style>
  <w:style w:type="paragraph" w:customStyle="1" w:styleId="xl106">
    <w:name w:val="xl106"/>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8">
    <w:name w:val="xl108"/>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rPr>
  </w:style>
  <w:style w:type="paragraph" w:customStyle="1" w:styleId="xl109">
    <w:name w:val="xl109"/>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2"/>
      <w:szCs w:val="22"/>
    </w:rPr>
  </w:style>
  <w:style w:type="paragraph" w:customStyle="1" w:styleId="xl111">
    <w:name w:val="xl111"/>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12">
    <w:name w:val="xl112"/>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13">
    <w:name w:val="xl113"/>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14">
    <w:name w:val="xl114"/>
    <w:basedOn w:val="a2"/>
    <w:uiPriority w:val="99"/>
    <w:rsid w:val="00CC0F9C"/>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15">
    <w:name w:val="xl115"/>
    <w:basedOn w:val="a2"/>
    <w:uiPriority w:val="99"/>
    <w:rsid w:val="00CC0F9C"/>
    <w:pPr>
      <w:pBdr>
        <w:top w:val="single" w:sz="4" w:space="0" w:color="auto"/>
        <w:left w:val="single" w:sz="4" w:space="0" w:color="auto"/>
        <w:right w:val="single" w:sz="4" w:space="0" w:color="auto"/>
      </w:pBdr>
      <w:shd w:val="clear" w:color="auto" w:fill="FFFFFF"/>
      <w:spacing w:before="100" w:beforeAutospacing="1" w:after="100" w:afterAutospacing="1"/>
      <w:jc w:val="center"/>
    </w:pPr>
  </w:style>
  <w:style w:type="paragraph" w:customStyle="1" w:styleId="xl116">
    <w:name w:val="xl116"/>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7">
    <w:name w:val="xl117"/>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18">
    <w:name w:val="xl118"/>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FF0000"/>
    </w:rPr>
  </w:style>
  <w:style w:type="paragraph" w:customStyle="1" w:styleId="xl119">
    <w:name w:val="xl119"/>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20">
    <w:name w:val="xl120"/>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1">
    <w:name w:val="xl121"/>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2">
    <w:name w:val="xl122"/>
    <w:basedOn w:val="a2"/>
    <w:uiPriority w:val="99"/>
    <w:rsid w:val="00CC0F9C"/>
    <w:pPr>
      <w:spacing w:before="100" w:beforeAutospacing="1" w:after="100" w:afterAutospacing="1"/>
    </w:pPr>
    <w:rPr>
      <w:b/>
      <w:bCs/>
    </w:rPr>
  </w:style>
  <w:style w:type="paragraph" w:customStyle="1" w:styleId="xl123">
    <w:name w:val="xl123"/>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24">
    <w:name w:val="xl124"/>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25">
    <w:name w:val="xl125"/>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26">
    <w:name w:val="xl126"/>
    <w:basedOn w:val="a2"/>
    <w:uiPriority w:val="99"/>
    <w:rsid w:val="00CC0F9C"/>
    <w:pPr>
      <w:shd w:val="clear" w:color="auto" w:fill="FFFFFF"/>
      <w:spacing w:before="100" w:beforeAutospacing="1" w:after="100" w:afterAutospacing="1"/>
    </w:pPr>
  </w:style>
  <w:style w:type="paragraph" w:customStyle="1" w:styleId="xl127">
    <w:name w:val="xl127"/>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FF0000"/>
    </w:rPr>
  </w:style>
  <w:style w:type="paragraph" w:customStyle="1" w:styleId="xl128">
    <w:name w:val="xl128"/>
    <w:basedOn w:val="a2"/>
    <w:uiPriority w:val="99"/>
    <w:rsid w:val="00CC0F9C"/>
    <w:pPr>
      <w:pBdr>
        <w:bottom w:val="single" w:sz="4" w:space="0" w:color="auto"/>
      </w:pBdr>
      <w:spacing w:before="100" w:beforeAutospacing="1" w:after="100" w:afterAutospacing="1"/>
    </w:pPr>
    <w:rPr>
      <w:b/>
      <w:bCs/>
    </w:rPr>
  </w:style>
  <w:style w:type="paragraph" w:customStyle="1" w:styleId="xl129">
    <w:name w:val="xl129"/>
    <w:basedOn w:val="a2"/>
    <w:uiPriority w:val="99"/>
    <w:rsid w:val="00CC0F9C"/>
    <w:pPr>
      <w:pBdr>
        <w:left w:val="single" w:sz="4" w:space="0" w:color="auto"/>
        <w:right w:val="single" w:sz="4" w:space="0" w:color="auto"/>
      </w:pBdr>
      <w:shd w:val="clear" w:color="auto" w:fill="FFFFFF"/>
      <w:spacing w:before="100" w:beforeAutospacing="1" w:after="100" w:afterAutospacing="1"/>
      <w:jc w:val="center"/>
    </w:pPr>
  </w:style>
  <w:style w:type="paragraph" w:customStyle="1" w:styleId="xl130">
    <w:name w:val="xl130"/>
    <w:basedOn w:val="a2"/>
    <w:uiPriority w:val="99"/>
    <w:rsid w:val="00CC0F9C"/>
    <w:pPr>
      <w:pBdr>
        <w:left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31">
    <w:name w:val="xl131"/>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32">
    <w:name w:val="xl132"/>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33">
    <w:name w:val="xl133"/>
    <w:basedOn w:val="a2"/>
    <w:uiPriority w:val="99"/>
    <w:rsid w:val="00CC0F9C"/>
    <w:pPr>
      <w:pBdr>
        <w:top w:val="single" w:sz="4" w:space="0" w:color="auto"/>
        <w:left w:val="single" w:sz="4" w:space="0" w:color="auto"/>
        <w:bottom w:val="single" w:sz="4" w:space="0" w:color="auto"/>
      </w:pBdr>
      <w:shd w:val="clear" w:color="auto" w:fill="FFFFFF"/>
      <w:spacing w:before="100" w:beforeAutospacing="1" w:after="100" w:afterAutospacing="1"/>
      <w:jc w:val="center"/>
    </w:pPr>
  </w:style>
  <w:style w:type="paragraph" w:customStyle="1" w:styleId="xl134">
    <w:name w:val="xl134"/>
    <w:basedOn w:val="a2"/>
    <w:uiPriority w:val="99"/>
    <w:rsid w:val="00CC0F9C"/>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135">
    <w:name w:val="xl135"/>
    <w:basedOn w:val="a2"/>
    <w:uiPriority w:val="99"/>
    <w:rsid w:val="00CC0F9C"/>
    <w:pPr>
      <w:pBdr>
        <w:top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36">
    <w:name w:val="xl136"/>
    <w:basedOn w:val="a2"/>
    <w:uiPriority w:val="99"/>
    <w:rsid w:val="00CC0F9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37">
    <w:name w:val="xl137"/>
    <w:basedOn w:val="a2"/>
    <w:uiPriority w:val="99"/>
    <w:rsid w:val="00CC0F9C"/>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138">
    <w:name w:val="xl138"/>
    <w:basedOn w:val="a2"/>
    <w:uiPriority w:val="99"/>
    <w:rsid w:val="00CC0F9C"/>
    <w:pPr>
      <w:pBdr>
        <w:top w:val="single" w:sz="4" w:space="0" w:color="auto"/>
        <w:left w:val="single" w:sz="4" w:space="0" w:color="auto"/>
        <w:right w:val="single" w:sz="4" w:space="0" w:color="auto"/>
      </w:pBdr>
      <w:shd w:val="clear" w:color="auto" w:fill="FFFFFF"/>
      <w:spacing w:before="100" w:beforeAutospacing="1" w:after="100" w:afterAutospacing="1"/>
      <w:jc w:val="center"/>
    </w:pPr>
  </w:style>
  <w:style w:type="paragraph" w:customStyle="1" w:styleId="xl139">
    <w:name w:val="xl139"/>
    <w:basedOn w:val="a2"/>
    <w:uiPriority w:val="99"/>
    <w:rsid w:val="00CC0F9C"/>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40">
    <w:name w:val="xl140"/>
    <w:basedOn w:val="a2"/>
    <w:uiPriority w:val="99"/>
    <w:rsid w:val="00CC0F9C"/>
    <w:pPr>
      <w:pBdr>
        <w:top w:val="single" w:sz="4" w:space="0" w:color="auto"/>
        <w:left w:val="single" w:sz="4" w:space="0" w:color="auto"/>
      </w:pBdr>
      <w:shd w:val="clear" w:color="auto" w:fill="FFFFFF"/>
      <w:spacing w:before="100" w:beforeAutospacing="1" w:after="100" w:afterAutospacing="1"/>
      <w:jc w:val="center"/>
    </w:pPr>
    <w:rPr>
      <w:b/>
      <w:bCs/>
    </w:rPr>
  </w:style>
  <w:style w:type="paragraph" w:customStyle="1" w:styleId="xl141">
    <w:name w:val="xl141"/>
    <w:basedOn w:val="a2"/>
    <w:uiPriority w:val="99"/>
    <w:rsid w:val="00CC0F9C"/>
    <w:pPr>
      <w:pBdr>
        <w:top w:val="single" w:sz="4" w:space="0" w:color="auto"/>
      </w:pBdr>
      <w:shd w:val="clear" w:color="auto" w:fill="FFFFFF"/>
      <w:spacing w:before="100" w:beforeAutospacing="1" w:after="100" w:afterAutospacing="1"/>
      <w:jc w:val="center"/>
    </w:pPr>
    <w:rPr>
      <w:b/>
      <w:bCs/>
    </w:rPr>
  </w:style>
  <w:style w:type="paragraph" w:customStyle="1" w:styleId="xl142">
    <w:name w:val="xl142"/>
    <w:basedOn w:val="a2"/>
    <w:uiPriority w:val="99"/>
    <w:rsid w:val="00CC0F9C"/>
    <w:pPr>
      <w:pBdr>
        <w:top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43">
    <w:name w:val="xl143"/>
    <w:basedOn w:val="a2"/>
    <w:uiPriority w:val="99"/>
    <w:rsid w:val="00CC0F9C"/>
    <w:pPr>
      <w:pBdr>
        <w:bottom w:val="single" w:sz="4" w:space="0" w:color="auto"/>
      </w:pBdr>
      <w:spacing w:before="100" w:beforeAutospacing="1" w:after="100" w:afterAutospacing="1"/>
    </w:pPr>
    <w:rPr>
      <w:b/>
      <w:bCs/>
      <w:sz w:val="28"/>
      <w:szCs w:val="28"/>
    </w:rPr>
  </w:style>
  <w:style w:type="paragraph" w:customStyle="1" w:styleId="xl144">
    <w:name w:val="xl144"/>
    <w:basedOn w:val="a2"/>
    <w:uiPriority w:val="99"/>
    <w:rsid w:val="00CC0F9C"/>
    <w:pPr>
      <w:pBdr>
        <w:top w:val="single" w:sz="4" w:space="0" w:color="auto"/>
        <w:bottom w:val="single" w:sz="4" w:space="0" w:color="auto"/>
      </w:pBdr>
      <w:spacing w:before="100" w:beforeAutospacing="1" w:after="100" w:afterAutospacing="1"/>
    </w:pPr>
    <w:rPr>
      <w:b/>
      <w:bCs/>
      <w:sz w:val="28"/>
      <w:szCs w:val="28"/>
    </w:rPr>
  </w:style>
  <w:style w:type="paragraph" w:customStyle="1" w:styleId="xl145">
    <w:name w:val="xl145"/>
    <w:basedOn w:val="a2"/>
    <w:uiPriority w:val="99"/>
    <w:rsid w:val="00CC0F9C"/>
    <w:pPr>
      <w:pBdr>
        <w:top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6">
    <w:name w:val="xl146"/>
    <w:basedOn w:val="a2"/>
    <w:uiPriority w:val="99"/>
    <w:rsid w:val="00CC0F9C"/>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147">
    <w:name w:val="xl147"/>
    <w:basedOn w:val="a2"/>
    <w:uiPriority w:val="99"/>
    <w:rsid w:val="00CC0F9C"/>
    <w:pPr>
      <w:pBdr>
        <w:top w:val="single" w:sz="4" w:space="0" w:color="auto"/>
        <w:bottom w:val="single" w:sz="4" w:space="0" w:color="auto"/>
      </w:pBdr>
      <w:spacing w:before="100" w:beforeAutospacing="1" w:after="100" w:afterAutospacing="1"/>
    </w:pPr>
  </w:style>
  <w:style w:type="paragraph" w:customStyle="1" w:styleId="xl148">
    <w:name w:val="xl148"/>
    <w:basedOn w:val="a2"/>
    <w:uiPriority w:val="99"/>
    <w:rsid w:val="00CC0F9C"/>
    <w:pPr>
      <w:pBdr>
        <w:top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2"/>
    <w:uiPriority w:val="99"/>
    <w:rsid w:val="00CC0F9C"/>
    <w:pPr>
      <w:pBdr>
        <w:top w:val="single" w:sz="4" w:space="0" w:color="auto"/>
        <w:left w:val="single" w:sz="4" w:space="0" w:color="auto"/>
        <w:right w:val="single" w:sz="4" w:space="0" w:color="auto"/>
      </w:pBdr>
      <w:shd w:val="clear" w:color="auto" w:fill="FFFFFF"/>
      <w:spacing w:before="100" w:beforeAutospacing="1" w:after="100" w:afterAutospacing="1"/>
      <w:jc w:val="center"/>
    </w:pPr>
  </w:style>
  <w:style w:type="paragraph" w:customStyle="1" w:styleId="xl150">
    <w:name w:val="xl150"/>
    <w:basedOn w:val="a2"/>
    <w:uiPriority w:val="99"/>
    <w:rsid w:val="00CC0F9C"/>
    <w:pPr>
      <w:pBdr>
        <w:left w:val="single" w:sz="4" w:space="0" w:color="auto"/>
        <w:bottom w:val="single" w:sz="4" w:space="0" w:color="auto"/>
        <w:right w:val="single" w:sz="4" w:space="0" w:color="auto"/>
      </w:pBdr>
      <w:shd w:val="clear" w:color="auto" w:fill="FFFFFF"/>
      <w:spacing w:before="100" w:beforeAutospacing="1" w:after="100" w:afterAutospacing="1"/>
      <w:jc w:val="center"/>
    </w:pPr>
  </w:style>
  <w:style w:type="character" w:styleId="afffb">
    <w:name w:val="Subtle Emphasis"/>
    <w:basedOn w:val="a3"/>
    <w:uiPriority w:val="19"/>
    <w:qFormat/>
    <w:rsid w:val="00CC0F9C"/>
    <w:rPr>
      <w:i/>
      <w:iCs/>
      <w:color w:val="808080" w:themeColor="text1" w:themeTint="7F"/>
    </w:rPr>
  </w:style>
  <w:style w:type="character" w:styleId="afffc">
    <w:name w:val="Intense Emphasis"/>
    <w:basedOn w:val="a3"/>
    <w:uiPriority w:val="21"/>
    <w:qFormat/>
    <w:rsid w:val="00CC0F9C"/>
    <w:rPr>
      <w:b/>
      <w:bCs/>
      <w:i/>
      <w:iCs/>
      <w:color w:val="5B9BD5" w:themeColor="accent1"/>
    </w:rPr>
  </w:style>
  <w:style w:type="character" w:styleId="afffd">
    <w:name w:val="Subtle Reference"/>
    <w:basedOn w:val="a3"/>
    <w:uiPriority w:val="31"/>
    <w:qFormat/>
    <w:rsid w:val="00CC0F9C"/>
    <w:rPr>
      <w:smallCaps/>
      <w:color w:val="ED7D31" w:themeColor="accent2"/>
      <w:u w:val="single"/>
    </w:rPr>
  </w:style>
  <w:style w:type="character" w:styleId="afffe">
    <w:name w:val="Intense Reference"/>
    <w:basedOn w:val="a3"/>
    <w:uiPriority w:val="32"/>
    <w:qFormat/>
    <w:rsid w:val="00CC0F9C"/>
    <w:rPr>
      <w:b/>
      <w:bCs/>
      <w:smallCaps/>
      <w:color w:val="ED7D31" w:themeColor="accent2"/>
      <w:spacing w:val="5"/>
      <w:u w:val="single"/>
    </w:rPr>
  </w:style>
  <w:style w:type="character" w:styleId="affff">
    <w:name w:val="Book Title"/>
    <w:basedOn w:val="a3"/>
    <w:uiPriority w:val="33"/>
    <w:qFormat/>
    <w:rsid w:val="00CC0F9C"/>
    <w:rPr>
      <w:b/>
      <w:bCs/>
      <w:smallCaps/>
      <w:spacing w:val="5"/>
    </w:rPr>
  </w:style>
  <w:style w:type="character" w:customStyle="1" w:styleId="FontStyle13">
    <w:name w:val="Font Style13"/>
    <w:uiPriority w:val="99"/>
    <w:rsid w:val="00CC0F9C"/>
    <w:rPr>
      <w:rFonts w:ascii="Times New Roman" w:hAnsi="Times New Roman" w:cs="Times New Roman" w:hint="default"/>
      <w:i/>
      <w:iCs/>
      <w:spacing w:val="-20"/>
      <w:sz w:val="24"/>
      <w:szCs w:val="24"/>
    </w:rPr>
  </w:style>
  <w:style w:type="character" w:customStyle="1" w:styleId="FontStyle14">
    <w:name w:val="Font Style14"/>
    <w:uiPriority w:val="99"/>
    <w:rsid w:val="00CC0F9C"/>
    <w:rPr>
      <w:rFonts w:ascii="Times New Roman" w:hAnsi="Times New Roman" w:cs="Times New Roman" w:hint="default"/>
      <w:sz w:val="26"/>
      <w:szCs w:val="26"/>
    </w:rPr>
  </w:style>
  <w:style w:type="character" w:customStyle="1" w:styleId="WW8Num1z5">
    <w:name w:val="WW8Num1z5"/>
    <w:rsid w:val="00CC0F9C"/>
  </w:style>
  <w:style w:type="character" w:customStyle="1" w:styleId="1f1">
    <w:name w:val="Гиперссылка1"/>
    <w:basedOn w:val="a3"/>
    <w:uiPriority w:val="99"/>
    <w:rsid w:val="00CC0F9C"/>
    <w:rPr>
      <w:color w:val="0000FF"/>
      <w:u w:val="single"/>
    </w:rPr>
  </w:style>
  <w:style w:type="character" w:customStyle="1" w:styleId="1f2">
    <w:name w:val="Просмотренная гиперссылка1"/>
    <w:basedOn w:val="a3"/>
    <w:uiPriority w:val="99"/>
    <w:rsid w:val="00CC0F9C"/>
    <w:rPr>
      <w:color w:val="800080"/>
      <w:u w:val="single"/>
    </w:rPr>
  </w:style>
  <w:style w:type="character" w:customStyle="1" w:styleId="labelbodytext11">
    <w:name w:val="label_body_text_11"/>
    <w:basedOn w:val="a3"/>
    <w:uiPriority w:val="99"/>
    <w:rsid w:val="00CC0F9C"/>
    <w:rPr>
      <w:rFonts w:ascii="Times New Roman" w:hAnsi="Times New Roman" w:cs="Times New Roman" w:hint="default"/>
      <w:color w:val="0000FF"/>
      <w:sz w:val="20"/>
      <w:szCs w:val="20"/>
    </w:rPr>
  </w:style>
  <w:style w:type="character" w:customStyle="1" w:styleId="productcompany1">
    <w:name w:val="productcompany1"/>
    <w:basedOn w:val="a3"/>
    <w:uiPriority w:val="99"/>
    <w:rsid w:val="00CC0F9C"/>
    <w:rPr>
      <w:rFonts w:ascii="Arial" w:hAnsi="Arial" w:cs="Arial" w:hint="default"/>
      <w:b/>
      <w:bCs/>
      <w:sz w:val="26"/>
      <w:szCs w:val="26"/>
    </w:rPr>
  </w:style>
  <w:style w:type="character" w:customStyle="1" w:styleId="productcode1">
    <w:name w:val="productcode1"/>
    <w:basedOn w:val="a3"/>
    <w:uiPriority w:val="99"/>
    <w:rsid w:val="00CC0F9C"/>
    <w:rPr>
      <w:rFonts w:ascii="Arial" w:hAnsi="Arial" w:cs="Arial" w:hint="default"/>
      <w:b/>
      <w:bCs/>
      <w:sz w:val="26"/>
      <w:szCs w:val="26"/>
    </w:rPr>
  </w:style>
  <w:style w:type="character" w:customStyle="1" w:styleId="modelname1">
    <w:name w:val="modelname1"/>
    <w:basedOn w:val="a3"/>
    <w:uiPriority w:val="99"/>
    <w:rsid w:val="00CC0F9C"/>
    <w:rPr>
      <w:rFonts w:ascii="Times New Roman" w:hAnsi="Times New Roman" w:cs="Times New Roman" w:hint="default"/>
      <w:sz w:val="23"/>
      <w:szCs w:val="23"/>
    </w:rPr>
  </w:style>
  <w:style w:type="character" w:customStyle="1" w:styleId="style771">
    <w:name w:val="style771"/>
    <w:basedOn w:val="a3"/>
    <w:uiPriority w:val="99"/>
    <w:rsid w:val="00CC0F9C"/>
    <w:rPr>
      <w:rFonts w:ascii="Verdana" w:hAnsi="Verdana" w:cs="Times New Roman" w:hint="default"/>
      <w:b/>
      <w:bCs/>
      <w:sz w:val="21"/>
      <w:szCs w:val="21"/>
    </w:rPr>
  </w:style>
  <w:style w:type="character" w:customStyle="1" w:styleId="1f3">
    <w:name w:val="Знак Знак1"/>
    <w:basedOn w:val="a3"/>
    <w:uiPriority w:val="99"/>
    <w:rsid w:val="00CC0F9C"/>
    <w:rPr>
      <w:rFonts w:ascii="Times New Roman" w:hAnsi="Times New Roman" w:cs="Times New Roman" w:hint="default"/>
      <w:sz w:val="24"/>
      <w:szCs w:val="24"/>
      <w:lang w:val="ru-RU" w:eastAsia="ru-RU" w:bidi="ar-SA"/>
    </w:rPr>
  </w:style>
  <w:style w:type="character" w:customStyle="1" w:styleId="1f4">
    <w:name w:val="Знак Знак Знак1"/>
    <w:basedOn w:val="a3"/>
    <w:uiPriority w:val="99"/>
    <w:rsid w:val="00CC0F9C"/>
    <w:rPr>
      <w:rFonts w:ascii="Times New Roman" w:hAnsi="Times New Roman" w:cs="Times New Roman" w:hint="default"/>
      <w:sz w:val="24"/>
      <w:szCs w:val="24"/>
      <w:lang w:val="ru-RU" w:eastAsia="ru-RU" w:bidi="ar-SA"/>
    </w:rPr>
  </w:style>
  <w:style w:type="character" w:customStyle="1" w:styleId="1f5">
    <w:name w:val="Глава 1 Знак"/>
    <w:aliases w:val="Заголов Знак,H1 Знак,1 Знак,Загол 2 Знак Знак"/>
    <w:uiPriority w:val="99"/>
    <w:rsid w:val="00CC0F9C"/>
    <w:rPr>
      <w:rFonts w:ascii="Times New Roman" w:hAnsi="Times New Roman" w:cs="Times New Roman" w:hint="default"/>
      <w:b/>
      <w:bCs w:val="0"/>
      <w:sz w:val="24"/>
      <w:lang w:val="x-none" w:eastAsia="ru-RU"/>
    </w:rPr>
  </w:style>
  <w:style w:type="character" w:customStyle="1" w:styleId="1f6">
    <w:name w:val="заголовок 1 Знак"/>
    <w:rsid w:val="00CC0F9C"/>
    <w:rPr>
      <w:rFonts w:ascii="Times New Roman" w:hAnsi="Times New Roman" w:cs="Times New Roman" w:hint="default"/>
      <w:b/>
      <w:bCs w:val="0"/>
      <w:snapToGrid/>
      <w:sz w:val="36"/>
      <w:lang w:val="ru-RU" w:eastAsia="ru-RU" w:bidi="ar-SA"/>
    </w:rPr>
  </w:style>
  <w:style w:type="character" w:customStyle="1" w:styleId="ecattext">
    <w:name w:val="ecattext"/>
    <w:basedOn w:val="a3"/>
    <w:rsid w:val="00CC0F9C"/>
  </w:style>
  <w:style w:type="character" w:customStyle="1" w:styleId="113">
    <w:name w:val="Заголовок 1 Знак1"/>
    <w:basedOn w:val="a3"/>
    <w:uiPriority w:val="9"/>
    <w:rsid w:val="00CC0F9C"/>
    <w:rPr>
      <w:rFonts w:asciiTheme="majorHAnsi" w:eastAsiaTheme="majorEastAsia" w:hAnsiTheme="majorHAnsi" w:cstheme="majorBidi" w:hint="default"/>
      <w:color w:val="2E74B5" w:themeColor="accent1" w:themeShade="BF"/>
      <w:sz w:val="32"/>
      <w:szCs w:val="32"/>
    </w:rPr>
  </w:style>
  <w:style w:type="character" w:customStyle="1" w:styleId="hl">
    <w:name w:val="hl"/>
    <w:basedOn w:val="a3"/>
    <w:rsid w:val="00CC0F9C"/>
  </w:style>
  <w:style w:type="table" w:styleId="affff0">
    <w:name w:val="Table Grid"/>
    <w:basedOn w:val="a4"/>
    <w:uiPriority w:val="39"/>
    <w:rsid w:val="006401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36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2355</Words>
  <Characters>13424</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 Егор Андреевич</dc:creator>
  <cp:keywords/>
  <dc:description/>
  <cp:lastModifiedBy>Доминова Анна Дмитриевна</cp:lastModifiedBy>
  <cp:revision>2</cp:revision>
  <dcterms:created xsi:type="dcterms:W3CDTF">2026-09-25T04:55:00Z</dcterms:created>
  <dcterms:modified xsi:type="dcterms:W3CDTF">2026-09-25T04:55:00Z</dcterms:modified>
</cp:coreProperties>
</file>