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59" w:before="0" w:after="160"/>
        <w:jc w:val="both"/>
        <w:rPr>
          <w:rFonts w:ascii="Times New Roman;serif" w:hAnsi="Times New Roman;serif" w:eastAsia="Calibri" w:cs="Tahoma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ahoma" w:ascii="Times New Roman;serif" w:hAnsi="Times New Roman;serif"/>
          <w:color w:val="auto"/>
          <w:kern w:val="0"/>
          <w:sz w:val="24"/>
          <w:szCs w:val="24"/>
          <w:lang w:val="ru-RU" w:eastAsia="en-US" w:bidi="ar-SA"/>
        </w:rPr>
        <w:t>Для формирования сметной стоимости, просим Вас предоставить коммерческое предложение на следующие позиции:</w:t>
      </w:r>
    </w:p>
    <w:tbl>
      <w:tblPr>
        <w:tblW w:w="9371" w:type="dxa"/>
        <w:jc w:val="left"/>
        <w:tblInd w:w="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5885"/>
        <w:gridCol w:w="1311"/>
        <w:gridCol w:w="1400"/>
      </w:tblGrid>
      <w:tr>
        <w:trPr/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;serif" w:hAnsi="Times New Roman;serif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ahoma" w:ascii="Times New Roman;serif" w:hAnsi="Times New Roman;serif"/>
                <w:color w:val="auto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;serif" w:hAnsi="Times New Roman;serif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4"/>
                <w:szCs w:val="24"/>
                <w:lang w:val="ru-RU" w:eastAsia="en-US" w:bidi="ar-SA"/>
              </w:rPr>
              <w:t>Наименование планируемой к закупке продукции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;serif" w:hAnsi="Times New Roman;serif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4"/>
                <w:szCs w:val="24"/>
                <w:lang w:val="ru-RU" w:eastAsia="en-US" w:bidi="ar-SA"/>
              </w:rPr>
              <w:t>Единица изменения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;serif" w:hAnsi="Times New Roman;serif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4"/>
                <w:szCs w:val="24"/>
                <w:lang w:val="ru-RU" w:eastAsia="en-US" w:bidi="ar-SA"/>
              </w:rPr>
              <w:t>Требуемое количество</w:t>
            </w:r>
          </w:p>
        </w:tc>
      </w:tr>
      <w:tr>
        <w:trPr/>
        <w:tc>
          <w:tcPr>
            <w:tcW w:w="937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;serif" w:hAnsi="Times New Roman;serif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4"/>
                <w:szCs w:val="24"/>
                <w:lang w:val="ru-RU" w:eastAsia="en-US" w:bidi="ar-SA"/>
              </w:rPr>
              <w:t>МАТЕРИАЛЫ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Опорная рама Burke Fot Basic для одного блока, 1500*1000*350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Разветвитель универсальный Y1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компл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Соединитель внешних блоков ML01C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 для дренажа Sikelan MD-TPS-26 (450 л/час) (2,3л.)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Канальный кондиционер IGC IDXM-100HWN/IUX-100NH-B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eastAsia="Calibri" w:cs="Tahoma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Tahoma" w:ascii="Times New Roman" w:hAnsi="Times New Roman"/>
          <w:color w:val="auto"/>
          <w:kern w:val="0"/>
          <w:sz w:val="24"/>
          <w:szCs w:val="24"/>
          <w:lang w:val="ru-RU" w:eastAsia="en-US" w:bidi="ar-SA"/>
        </w:rPr>
        <w:t>Стоимость доставки указать отдельной строкой.</w:t>
      </w:r>
    </w:p>
    <w:p>
      <w:pPr>
        <w:pStyle w:val="Normal"/>
        <w:spacing w:before="0" w:after="16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Коммерческое предложение также можно направить на электронную почту: </w:t>
      </w:r>
      <w:hyperlink r:id="rId2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spacing w:val="0"/>
            <w:sz w:val="23"/>
            <w:szCs w:val="24"/>
            <w:u w:val="single"/>
          </w:rPr>
          <w:t>pechkurovaar@rushydro.ru</w:t>
        </w:r>
      </w:hyperlink>
    </w:p>
    <w:p>
      <w:pPr>
        <w:pStyle w:val="Normal"/>
        <w:spacing w:before="0" w:after="160"/>
        <w:jc w:val="both"/>
        <w:rPr>
          <w:rStyle w:val="Hyperlink"/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3"/>
          <w:szCs w:val="24"/>
          <w:u w:val="singl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3"/>
          <w:szCs w:val="24"/>
          <w:u w:val="single"/>
        </w:rPr>
      </w:r>
    </w:p>
    <w:p>
      <w:pPr>
        <w:pStyle w:val="Normal"/>
        <w:spacing w:before="0" w:after="160"/>
        <w:jc w:val="both"/>
        <w:rPr>
          <w:rStyle w:val="Hyperlink"/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3"/>
          <w:szCs w:val="24"/>
          <w:u w:val="singl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3"/>
          <w:szCs w:val="24"/>
          <w:u w:val="single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chkurovaar@rushydro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Application>AlterOffice/2026.2.0.0$Linux_X86_64 LibreOffice_project/bc4ef1adf80b36c7a6365f8ed6cbf29021361edd</Application>
  <AppVersion>15.0000</AppVersion>
  <Pages>1</Pages>
  <Words>81</Words>
  <Characters>538</Characters>
  <CharactersWithSpaces>591</CharactersWithSpaces>
  <Paragraphs>28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2024-10-21T09:57:00Z</dcterms:created>
  <dc:creator>Завьялова Шушанна Абраамовна</dc:creator>
  <dc:description/>
  <dc:language>ru-RU</dc:language>
  <cp:lastModifiedBy>zavylovasha@corp.gidroogk.com</cp:lastModifiedBy>
  <dcterms:modified xsi:type="dcterms:W3CDTF">2026-09-25T12:47:27Z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