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«ОКПД2 08.12.12.130 Поставка гравия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и оказания сопутствующих услуг 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0" w:name="_Toc51339692"/>
      <w:bookmarkStart w:id="1" w:name="_Toc194593944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" w:name="_Toc46743505"/>
      <w:r>
        <w:rPr/>
        <w:t>Обозначения и сокращения</w:t>
      </w:r>
      <w:bookmarkEnd w:id="2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Щебень и гравий из плотных горных пород для строительных работ.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08.12.12.130 Поставка гравия  для нужд Загорского строительного участка Центрального филиала АО «ТК РусГидро».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3" w:name="_Toc46743507"/>
      <w:r>
        <w:rPr>
          <w:sz w:val="24"/>
          <w:szCs w:val="24"/>
        </w:rPr>
        <w:t xml:space="preserve">Цель </w:t>
      </w:r>
      <w:bookmarkEnd w:id="3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гравием для нужд Загорского строительного участка </w:t>
      </w:r>
      <w:r>
        <w:rPr>
          <w:sz w:val="24"/>
          <w:szCs w:val="24"/>
        </w:rPr>
        <w:t xml:space="preserve"> в целях выполнения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4" w:name="_Toc46743509"/>
      <w:bookmarkStart w:id="5" w:name="_Hlk49857604"/>
      <w:r>
        <w:rPr/>
        <w:t xml:space="preserve">Информация в отношении исполнения договора, </w:t>
      </w:r>
      <w:bookmarkStart w:id="6" w:name="_Hlk46492347"/>
      <w:r>
        <w:rPr/>
        <w:t xml:space="preserve">которая должна быть учтена при подготовке заявки </w:t>
      </w:r>
      <w:bookmarkEnd w:id="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требованиями(далее ТТ)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7" w:name="_Hlk48209761"/>
      <w:bookmarkEnd w:id="7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8" w:name="_Toc51339693"/>
      <w:bookmarkStart w:id="9" w:name="_Toc124170681"/>
      <w:bookmarkStart w:id="10" w:name="_Toc194593945"/>
      <w:r>
        <w:rPr/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sz w:val="24"/>
          <w:szCs w:val="24"/>
        </w:rPr>
      </w:pPr>
      <w:bookmarkStart w:id="11" w:name="_Toc194593946"/>
      <w:r>
        <w:rPr>
          <w:sz w:val="24"/>
          <w:szCs w:val="24"/>
        </w:rPr>
        <w:t>Перечень и объем закупаемой продукции</w:t>
      </w:r>
      <w:bookmarkEnd w:id="1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2" w:name="_Toc194593947"/>
      <w:bookmarkStart w:id="13" w:name="_Toc51339695"/>
      <w:r>
        <w:rPr>
          <w:sz w:val="24"/>
          <w:szCs w:val="24"/>
        </w:rPr>
        <w:t xml:space="preserve">Таблица 1.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7"/>
        <w:gridCol w:w="4463"/>
        <w:gridCol w:w="1274"/>
        <w:gridCol w:w="3685"/>
      </w:tblGrid>
      <w:tr>
        <w:trPr>
          <w:tblHeader w:val="true"/>
          <w:trHeight w:val="617" w:hRule="atLeast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450" w:hRule="atLeast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 xml:space="preserve">Гравий (М800) фракции 5-20мм, </w:t>
            </w:r>
            <w:r>
              <w:rPr>
                <w:rFonts w:eastAsia="Calibri"/>
                <w:sz w:val="24"/>
                <w:szCs w:val="24"/>
              </w:rPr>
              <w:t>мытый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4500*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  <w:tr>
        <w:trPr>
          <w:trHeight w:val="300" w:hRule="atLeast"/>
        </w:trPr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Гравий (М800) фракции 20-40мм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мытый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8000*</w:t>
            </w:r>
          </w:p>
        </w:tc>
      </w:tr>
      <w:tr>
        <w:trPr>
          <w:trHeight w:val="300" w:hRule="atLeast"/>
        </w:trPr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Гравий (М800) фракции 40-70мм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мытый 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8000*</w:t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 w:val="false"/>
          <w:bCs w:val="false"/>
          <w:color w:val="auto"/>
          <w:kern w:val="0"/>
          <w:lang w:val="x-none" w:eastAsia="x-none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lang w:val="x-none" w:eastAsia="x-none" w:bidi="ar-SA"/>
        </w:rPr>
        <w:t>* Объем продукции является ориентировочным, и Заказчик не несет ответственность за неполную выборку продукции на общую сумму договора. 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0" w:left="0"/>
        <w:jc w:val="left"/>
        <w:rPr>
          <w:rFonts w:ascii="Times New Roman" w:hAnsi="Times New Roman" w:eastAsia="Calibri" w:cs="Times New Roman"/>
          <w:b/>
          <w:color w:val="auto"/>
          <w:kern w:val="0"/>
          <w:lang w:val="x-none" w:eastAsia="x-none" w:bidi="ar-SA"/>
        </w:rPr>
      </w:pPr>
      <w:bookmarkStart w:id="14" w:name="_Toc194593948"/>
      <w:bookmarkStart w:id="15" w:name="_Toc51339696"/>
      <w:r>
        <w:rPr>
          <w:rFonts w:eastAsia="Calibri" w:cs="Times New Roman"/>
          <w:b/>
          <w:color w:val="auto"/>
          <w:kern w:val="0"/>
          <w:lang w:val="x-none" w:eastAsia="x-none" w:bidi="ar-SA"/>
        </w:rPr>
        <w:t xml:space="preserve">Требования </w:t>
      </w:r>
      <w:bookmarkEnd w:id="15"/>
      <w:r>
        <w:rPr>
          <w:rFonts w:eastAsia="Calibri" w:cs="Times New Roman"/>
          <w:b/>
          <w:color w:val="auto"/>
          <w:kern w:val="0"/>
          <w:lang w:val="x-none" w:eastAsia="x-none" w:bidi="ar-SA"/>
        </w:rPr>
        <w:t>к срокам поставки продукции и оказания сопутствующих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16" w:name="_Toc194593949"/>
      <w:bookmarkStart w:id="17" w:name="_Toc50125127"/>
      <w:bookmarkStart w:id="18" w:name="_Toc5133969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26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1"/>
        <w:gridCol w:w="3123"/>
        <w:gridCol w:w="2619"/>
        <w:gridCol w:w="3463"/>
      </w:tblGrid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</w:t>
            </w:r>
            <w:bookmarkStart w:id="21" w:name="_GoBack_Копия_1_Копия_1"/>
            <w:bookmarkEnd w:id="21"/>
            <w:r>
              <w:rPr>
                <w:rFonts w:eastAsia="Calibri"/>
                <w:sz w:val="22"/>
                <w:szCs w:val="22"/>
                <w:lang w:eastAsia="x-none"/>
              </w:rPr>
              <w:t>о заявке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2" w:name="_GoBack"/>
            <w:bookmarkEnd w:id="22"/>
            <w:r>
              <w:rPr>
                <w:sz w:val="22"/>
                <w:szCs w:val="22"/>
              </w:rPr>
              <w:t xml:space="preserve">С даты направления заявки Поставщику 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 5 (пяти) календарных дней </w:t>
            </w:r>
          </w:p>
        </w:tc>
      </w:tr>
      <w:tr>
        <w:trPr/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"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С даты заключения  договора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3" w:name="_Toc46743510"/>
      <w:bookmarkStart w:id="24" w:name="_Toc46743510"/>
      <w:bookmarkEnd w:id="24"/>
    </w:p>
    <w:p>
      <w:pPr>
        <w:pStyle w:val="Heading4"/>
        <w:numPr>
          <w:ilvl w:val="1"/>
          <w:numId w:val="3"/>
        </w:numPr>
        <w:ind w:hanging="0" w:left="432"/>
        <w:rPr/>
      </w:pPr>
      <w:bookmarkStart w:id="25" w:name="_Toc51339698"/>
      <w:bookmarkStart w:id="26" w:name="_Toc46743511"/>
      <w:r>
        <w:rPr/>
        <w:t xml:space="preserve">Требования к </w:t>
      </w:r>
      <w:bookmarkEnd w:id="26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27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5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/>
          <w:bCs/>
          <w:sz w:val="22"/>
          <w:szCs w:val="22"/>
          <w:shd w:fill="auto" w:val="clear"/>
          <w:lang w:val="x-none" w:eastAsia="x-none"/>
        </w:rPr>
        <w:t>Наименование услуг/этапа услуг (позиция №1-3 Таблицы 1.1.)</w:t>
      </w:r>
      <w:r>
        <w:rPr>
          <w:rStyle w:val="Style8"/>
          <w:rFonts w:eastAsia="Calibri"/>
          <w:b w:val="false"/>
          <w:bCs/>
          <w:sz w:val="22"/>
          <w:szCs w:val="22"/>
          <w:shd w:fill="auto" w:val="clear"/>
          <w:lang w:val="x-none" w:eastAsia="x-none"/>
        </w:rPr>
        <w:t>ОКПД2 08.12.12.130 Поставка гравия для нужд Загорского строительного участка Центрального филиала АО «ТК РусГидро»</w:t>
      </w:r>
    </w:p>
    <w:tbl>
      <w:tblPr>
        <w:tblStyle w:val="affff6"/>
        <w:tblW w:w="1020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8"/>
        <w:gridCol w:w="3307"/>
        <w:gridCol w:w="2666"/>
        <w:gridCol w:w="1993"/>
        <w:gridCol w:w="1436"/>
      </w:tblGrid>
      <w:tr>
        <w:trPr/>
        <w:tc>
          <w:tcPr>
            <w:tcW w:w="7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3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4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99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9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93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4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-</w:t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973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Гравий (М800) фракции 5-20мм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1.1.2.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1.1.3.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1.1.4.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1.1.5.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5973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Гравий (М800) фракции 20-40мм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1.2.1.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1.2.2.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1.2.3.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1.2.4.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1.2.5.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1.2.6.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973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 xml:space="preserve">Гравий (М800) фракции 40-70мм </w:t>
            </w: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ГОСТ 8267-93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1.3.2.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1.3.3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1.3.4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1.3.5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1.3.6</w:t>
            </w:r>
          </w:p>
        </w:tc>
        <w:tc>
          <w:tcPr>
            <w:tcW w:w="33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199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500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3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9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199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28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28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   </w:t>
      </w: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>Начальник ЗСУ _____________________________А.Ю. Козлов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Application>AlterOffice/2026.2.0.0$Linux_X86_64 LibreOffice_project/bc4ef1adf80b36c7a6365f8ed6cbf29021361edd</Application>
  <AppVersion>15.0000</AppVersion>
  <Pages>6</Pages>
  <Words>861</Words>
  <Characters>5474</Characters>
  <CharactersWithSpaces>6166</CharactersWithSpaces>
  <Paragraphs>185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2026-02-02T10:23:34Z</cp:lastPrinted>
  <dcterms:modified xsi:type="dcterms:W3CDTF">2026-09-27T13:53:43Z</dcterms:modified>
  <cp:revision>118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