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4874"/>
        <w:gridCol w:w="5412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874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 29 » сентябрь 2026 г.</w:t>
            </w:r>
          </w:p>
        </w:tc>
        <w:tc>
          <w:tcPr>
            <w:tcW w:w="5412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Запрос технико-коммерческих предложений в рамках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Нерегламентированной закупки по лоту № 5139.1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color w:val="000000" w:themeColor="text1"/>
          <w:sz w:val="24"/>
          <w:szCs w:val="24"/>
        </w:rPr>
        <w:t>«ОКПД2 — 2</w:t>
      </w:r>
      <w:r>
        <w:rPr>
          <w:rFonts w:ascii="Liberation Serif" w:hAnsi="Liberation Serif"/>
          <w:color w:val="000000" w:themeColor="text1"/>
          <w:sz w:val="24"/>
          <w:szCs w:val="24"/>
        </w:rPr>
        <w:t>8</w:t>
      </w:r>
      <w:r>
        <w:rPr>
          <w:rFonts w:ascii="Liberation Serif" w:hAnsi="Liberation Serif"/>
          <w:color w:val="000000" w:themeColor="text1"/>
          <w:sz w:val="24"/>
          <w:szCs w:val="24"/>
        </w:rPr>
        <w:t>.</w:t>
      </w:r>
      <w:r>
        <w:rPr>
          <w:rFonts w:ascii="Liberation Serif" w:hAnsi="Liberation Serif"/>
          <w:color w:val="000000" w:themeColor="text1"/>
          <w:sz w:val="24"/>
          <w:szCs w:val="24"/>
        </w:rPr>
        <w:t>12</w:t>
      </w:r>
      <w:r>
        <w:rPr>
          <w:rFonts w:ascii="Liberation Serif" w:hAnsi="Liberation Serif"/>
          <w:color w:val="000000" w:themeColor="text1"/>
          <w:sz w:val="24"/>
          <w:szCs w:val="24"/>
        </w:rPr>
        <w:t>.</w:t>
      </w:r>
      <w:r>
        <w:rPr>
          <w:rFonts w:ascii="Liberation Serif" w:hAnsi="Liberation Serif"/>
          <w:color w:val="000000" w:themeColor="text1"/>
          <w:sz w:val="24"/>
          <w:szCs w:val="24"/>
        </w:rPr>
        <w:t>12</w:t>
      </w:r>
      <w:r>
        <w:rPr>
          <w:rFonts w:ascii="Liberation Serif" w:hAnsi="Liberation Serif"/>
          <w:color w:val="000000" w:themeColor="text1"/>
          <w:sz w:val="24"/>
          <w:szCs w:val="24"/>
        </w:rPr>
        <w:t>.11</w:t>
      </w:r>
      <w:r>
        <w:rPr>
          <w:rFonts w:ascii="Liberation Serif" w:hAnsi="Liberation Serif"/>
          <w:color w:val="000000" w:themeColor="text1"/>
          <w:sz w:val="24"/>
          <w:szCs w:val="24"/>
        </w:rPr>
        <w:t>0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 Поставка героторных моторов для филиала АО «ДРСК» «Южно-Якутские электрические сети»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Заказчик – филиал АО «ДРСК» «Южно-Якутские электрические сети» </w:t>
      </w:r>
      <w:r>
        <w:rPr>
          <w:rFonts w:ascii="Liberation Serif" w:hAnsi="Liberation Serif"/>
          <w:b/>
          <w:sz w:val="24"/>
          <w:szCs w:val="24"/>
        </w:rPr>
        <w:t>(678901, Россия, РС (Якутия), г.  Алдан, ул. Мельниченко,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 4</w:t>
      </w:r>
      <w:r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i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(далее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лоту № </w:t>
      </w:r>
      <w:r>
        <w:rPr>
          <w:rFonts w:ascii="Liberation Serif" w:hAnsi="Liberation Serif"/>
          <w:sz w:val="24"/>
          <w:szCs w:val="24"/>
          <w:shd w:fill="auto" w:val="clear"/>
        </w:rPr>
        <w:t>5139.1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 - «ОКПД2 2</w:t>
      </w:r>
      <w:r>
        <w:rPr>
          <w:rFonts w:ascii="Liberation Serif" w:hAnsi="Liberation Serif"/>
          <w:color w:val="000000" w:themeColor="text1"/>
          <w:sz w:val="24"/>
          <w:szCs w:val="24"/>
        </w:rPr>
        <w:t>8</w:t>
      </w:r>
      <w:r>
        <w:rPr>
          <w:rFonts w:ascii="Liberation Serif" w:hAnsi="Liberation Serif"/>
          <w:color w:val="000000" w:themeColor="text1"/>
          <w:sz w:val="24"/>
          <w:szCs w:val="24"/>
        </w:rPr>
        <w:t>.</w:t>
      </w:r>
      <w:r>
        <w:rPr>
          <w:rFonts w:ascii="Liberation Serif" w:hAnsi="Liberation Serif"/>
          <w:color w:val="000000" w:themeColor="text1"/>
          <w:sz w:val="24"/>
          <w:szCs w:val="24"/>
        </w:rPr>
        <w:t>12</w:t>
      </w:r>
      <w:r>
        <w:rPr>
          <w:rFonts w:ascii="Liberation Serif" w:hAnsi="Liberation Serif"/>
          <w:color w:val="000000" w:themeColor="text1"/>
          <w:sz w:val="24"/>
          <w:szCs w:val="24"/>
        </w:rPr>
        <w:t>.</w:t>
      </w:r>
      <w:r>
        <w:rPr>
          <w:rFonts w:ascii="Liberation Serif" w:hAnsi="Liberation Serif"/>
          <w:color w:val="000000" w:themeColor="text1"/>
          <w:sz w:val="24"/>
          <w:szCs w:val="24"/>
        </w:rPr>
        <w:t>12</w:t>
      </w:r>
      <w:r>
        <w:rPr>
          <w:rFonts w:ascii="Liberation Serif" w:hAnsi="Liberation Serif"/>
          <w:color w:val="000000" w:themeColor="text1"/>
          <w:sz w:val="24"/>
          <w:szCs w:val="24"/>
        </w:rPr>
        <w:t>.11</w:t>
      </w:r>
      <w:r>
        <w:rPr>
          <w:rFonts w:ascii="Liberation Serif" w:hAnsi="Liberation Serif"/>
          <w:color w:val="000000" w:themeColor="text1"/>
          <w:sz w:val="24"/>
          <w:szCs w:val="24"/>
        </w:rPr>
        <w:t>0</w:t>
      </w:r>
      <w:r>
        <w:rPr>
          <w:rFonts w:ascii="Liberation Serif" w:hAnsi="Liberation Serif"/>
          <w:color w:val="000000" w:themeColor="text1"/>
          <w:sz w:val="24"/>
          <w:szCs w:val="24"/>
        </w:rPr>
        <w:t>. Поставка героторных моторов для  филиала АО "ДРСК" "Южно-Якутские электрические сети</w:t>
      </w:r>
      <w:r>
        <w:rPr>
          <w:rFonts w:ascii="Liberation Serif" w:hAnsi="Liberation Serif"/>
          <w:sz w:val="24"/>
          <w:szCs w:val="24"/>
        </w:rPr>
        <w:t>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100 000,00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122 000,00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юридический адрес, почтовый адрес, ИНН </w:t>
      </w:r>
      <w:r>
        <w:rPr>
          <w:rFonts w:ascii="Liberation Serif" w:hAnsi="Liberation Serif"/>
          <w:i/>
          <w:sz w:val="24"/>
          <w:szCs w:val="24"/>
        </w:rPr>
        <w:t>[</w:t>
      </w:r>
      <w:r>
        <w:rPr>
          <w:rFonts w:ascii="Liberation Serif" w:hAnsi="Liberation Serif"/>
          <w:i/>
          <w:sz w:val="24"/>
          <w:szCs w:val="24"/>
          <w:shd w:fill="FFFF99" w:val="clear"/>
        </w:rPr>
        <w:t>для юридических лиц</w:t>
      </w:r>
      <w:r>
        <w:rPr>
          <w:rFonts w:ascii="Liberation Serif" w:hAnsi="Liberation Serif"/>
          <w:i/>
          <w:sz w:val="24"/>
          <w:szCs w:val="24"/>
        </w:rPr>
        <w:t xml:space="preserve">] / </w:t>
      </w:r>
      <w:r>
        <w:rPr>
          <w:rFonts w:ascii="Liberation Serif" w:hAnsi="Liberation Serif"/>
          <w:sz w:val="24"/>
          <w:szCs w:val="24"/>
        </w:rPr>
        <w:t xml:space="preserve">паспортные данные, адрес регистрации, ИНН (при наличии) </w:t>
      </w:r>
      <w:r>
        <w:rPr>
          <w:rFonts w:ascii="Liberation Serif" w:hAnsi="Liberation Serif"/>
          <w:i/>
          <w:sz w:val="24"/>
          <w:szCs w:val="24"/>
        </w:rPr>
        <w:t>[</w:t>
      </w:r>
      <w:r>
        <w:rPr>
          <w:rFonts w:ascii="Liberation Serif" w:hAnsi="Liberation Serif"/>
          <w:i/>
          <w:sz w:val="24"/>
          <w:szCs w:val="24"/>
          <w:shd w:fill="FFFF99" w:val="clear"/>
        </w:rPr>
        <w:t>для физических лиц</w:t>
      </w:r>
      <w:r>
        <w:rPr>
          <w:rFonts w:ascii="Liberation Serif" w:hAnsi="Liberation Serif"/>
          <w:i/>
          <w:sz w:val="24"/>
          <w:szCs w:val="24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контактные данные: номер телефона, </w:t>
      </w:r>
      <w:r>
        <w:rPr>
          <w:rFonts w:ascii="Liberation Serif" w:hAnsi="Liberation Serif"/>
          <w:sz w:val="24"/>
          <w:szCs w:val="24"/>
          <w:lang w:val="en-US"/>
        </w:rPr>
        <w:t>e</w:t>
      </w:r>
      <w:r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  <w:lang w:val="en-US"/>
        </w:rPr>
        <w:t>mail</w:t>
      </w:r>
      <w:r>
        <w:rPr>
          <w:rFonts w:ascii="Liberation Serif" w:hAnsi="Liberation Serif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гарантии наличия у Поставщика </w:t>
      </w:r>
      <w:r>
        <w:rPr>
          <w:rFonts w:ascii="Liberation Serif" w:hAnsi="Liberation Serif"/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подтверждение возможности поставки требуемого объема продукции 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Fonts w:ascii="Liberation Serif" w:hAnsi="Liberation Serif"/>
          <w:sz w:val="24"/>
          <w:szCs w:val="24"/>
        </w:rPr>
        <w:t>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Liberation Serif" w:hAnsi="Liberation Serif"/>
          <w:sz w:val="24"/>
          <w:szCs w:val="24"/>
        </w:rPr>
        <w:t>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hanging="567" w:left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Срок подачи технико-коммерческих предложений: </w:t>
      </w:r>
      <w:r>
        <w:rPr>
          <w:rFonts w:ascii="Liberation Serif" w:hAnsi="Liberation Serif"/>
          <w:sz w:val="24"/>
          <w:szCs w:val="24"/>
          <w:shd w:fill="auto" w:val="clear"/>
        </w:rPr>
        <w:t xml:space="preserve">до 07.10.2026 г. </w:t>
      </w:r>
    </w:p>
    <w:p>
      <w:pPr>
        <w:pStyle w:val="Normal"/>
        <w:spacing w:lineRule="auto" w:line="240" w:before="120" w:after="0"/>
        <w:ind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ind w:firstLine="85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Приложения:</w:t>
        <w:tab/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Технические требования на закупку — на 2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Перечень продукции для закупки —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Проект типового договора — на 10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hanging="0" w:left="851"/>
        <w:rPr>
          <w:rFonts w:ascii="Liberation Serif" w:hAnsi="Liberation Serif" w:eastAsia="Times New Roman" w:cs="Times New Roman"/>
          <w:i/>
          <w:i/>
          <w:i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hanging="0" w:left="36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hanging="0" w:left="36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hanging="0" w:left="36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hanging="0"/>
        <w:jc w:val="left"/>
        <w:rPr>
          <w:sz w:val="20"/>
          <w:szCs w:val="20"/>
        </w:rPr>
      </w:pPr>
      <w:r>
        <w:rPr>
          <w:rFonts w:eastAsia="Times New Roman" w:ascii="Liberation Serif" w:hAnsi="Liberation Serif"/>
          <w:i/>
          <w:sz w:val="20"/>
          <w:szCs w:val="20"/>
        </w:rPr>
        <w:t>Исп. Федотов</w:t>
      </w:r>
      <w:r>
        <w:rPr>
          <w:rFonts w:eastAsia="Times New Roman" w:ascii="Liberation Serif" w:hAnsi="Liberation Serif"/>
          <w:i/>
          <w:sz w:val="20"/>
          <w:szCs w:val="20"/>
          <w:lang w:val="ru-RU" w:eastAsia="ru-RU"/>
        </w:rPr>
        <w:t xml:space="preserve"> И.В.</w:t>
      </w:r>
    </w:p>
    <w:p>
      <w:pPr>
        <w:pStyle w:val="Normal"/>
        <w:ind w:hanging="0"/>
        <w:jc w:val="left"/>
        <w:rPr>
          <w:sz w:val="20"/>
          <w:szCs w:val="20"/>
        </w:rPr>
      </w:pPr>
      <w:r>
        <w:rPr>
          <w:rFonts w:eastAsia="Times New Roman" w:ascii="Liberation Serif" w:hAnsi="Liberation Serif"/>
          <w:i/>
          <w:sz w:val="20"/>
          <w:szCs w:val="20"/>
          <w:lang w:val="ru-RU" w:eastAsia="ru-RU"/>
        </w:rPr>
        <w:t>тел: (41145) 47-238 доб. 3409</w:t>
      </w:r>
    </w:p>
    <w:p>
      <w:pPr>
        <w:pStyle w:val="Normal"/>
        <w:ind w:hanging="0"/>
        <w:jc w:val="left"/>
        <w:rPr/>
      </w:pPr>
      <w:r>
        <w:rPr>
          <w:rFonts w:eastAsia="Times New Roman" w:ascii="Liberation Serif" w:hAnsi="Liberation Serif"/>
          <w:i/>
          <w:sz w:val="20"/>
          <w:szCs w:val="20"/>
          <w:lang w:val="ru-RU" w:eastAsia="ru-RU"/>
        </w:rPr>
        <w:t>е</w:t>
      </w:r>
      <w:r>
        <w:rPr>
          <w:rFonts w:eastAsia="Times New Roman" w:ascii="Liberation Serif" w:hAnsi="Liberation Serif"/>
          <w:i/>
          <w:sz w:val="20"/>
          <w:szCs w:val="20"/>
          <w:lang w:val="en-US" w:eastAsia="ru-RU"/>
        </w:rPr>
        <w:t>mail</w:t>
      </w:r>
      <w:r>
        <w:rPr>
          <w:rFonts w:eastAsia="Times New Roman" w:ascii="Liberation Serif" w:hAnsi="Liberation Serif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 w:cs="Times New Roman" w:ascii="Liberation Serif" w:hAnsi="Liberation Serif"/>
          <w:i/>
          <w:kern w:val="0"/>
          <w:sz w:val="20"/>
          <w:szCs w:val="20"/>
          <w:lang w:val="ru-RU" w:eastAsia="ru-RU" w:bidi="ar-SA"/>
        </w:rPr>
        <w:t>fedotov</w:t>
      </w:r>
      <w:hyperlink r:id="rId2">
        <w:r>
          <w:rPr>
            <w:rStyle w:val="Hyperlink"/>
            <w:rFonts w:eastAsia="Times New Roman" w:cs="Times New Roman" w:ascii="Liberation Serif" w:hAnsi="Liberation Serif"/>
            <w:i/>
            <w:kern w:val="0"/>
            <w:sz w:val="20"/>
            <w:szCs w:val="20"/>
            <w:lang w:val="ru-RU" w:eastAsia="ru-RU" w:bidi="ar-SA"/>
          </w:rPr>
          <w:t>@aldan.drsk.ru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firstLine="567" w:left="1134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firstLine="567" w:left="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dotov@aldan.drsk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Application>AlterOffice/2026.0.1.1$Linux_X86_64 LibreOffice_project/8ed090b92615492561dee3ed0fff427c76b62756</Application>
  <AppVersion>15.0000</AppVersion>
  <Pages>2</Pages>
  <Words>554</Words>
  <Characters>3777</Characters>
  <CharactersWithSpaces>4283</CharactersWithSpaces>
  <Paragraphs>38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fedotov_iv</cp:lastModifiedBy>
  <cp:lastPrinted>2026-09-29T17:16:16Z</cp:lastPrinted>
  <dcterms:modified xsi:type="dcterms:W3CDTF">2026-09-29T17:16:29Z</dcterms:modified>
  <cp:revision>117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