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F5A" w:rsidRPr="007460F4" w:rsidRDefault="00267F5A" w:rsidP="00267F5A">
      <w:pPr>
        <w:pStyle w:val="ConsPlusTitle"/>
        <w:jc w:val="center"/>
        <w:rPr>
          <w:sz w:val="28"/>
          <w:szCs w:val="28"/>
        </w:rPr>
      </w:pPr>
      <w:bookmarkStart w:id="0" w:name="_GoBack"/>
      <w:bookmarkEnd w:id="0"/>
      <w:r w:rsidRPr="007460F4">
        <w:rPr>
          <w:sz w:val="28"/>
          <w:szCs w:val="28"/>
        </w:rPr>
        <w:t>Техническое задание</w:t>
      </w:r>
    </w:p>
    <w:p w:rsidR="00267F5A" w:rsidRPr="007460F4" w:rsidRDefault="00267F5A" w:rsidP="00267F5A">
      <w:pPr>
        <w:pStyle w:val="ConsPlusTitle"/>
        <w:jc w:val="center"/>
        <w:rPr>
          <w:sz w:val="28"/>
          <w:szCs w:val="28"/>
        </w:rPr>
      </w:pPr>
      <w:r w:rsidRPr="007460F4">
        <w:rPr>
          <w:sz w:val="28"/>
          <w:szCs w:val="28"/>
        </w:rPr>
        <w:t xml:space="preserve">на </w:t>
      </w:r>
      <w:r w:rsidR="006F157F">
        <w:rPr>
          <w:sz w:val="28"/>
          <w:szCs w:val="28"/>
        </w:rPr>
        <w:t>в</w:t>
      </w:r>
      <w:r w:rsidR="006F157F" w:rsidRPr="006F157F">
        <w:rPr>
          <w:sz w:val="28"/>
          <w:szCs w:val="28"/>
        </w:rPr>
        <w:t>ыполнение работ по техническому обслуживанию оборудования, входящего в состав узлов учета тепловой энергии на объектах</w:t>
      </w:r>
      <w:r w:rsidRPr="007460F4">
        <w:rPr>
          <w:sz w:val="28"/>
          <w:szCs w:val="28"/>
        </w:rPr>
        <w:t xml:space="preserve"> для нужд УФПС </w:t>
      </w:r>
      <w:r w:rsidR="00190208">
        <w:rPr>
          <w:sz w:val="28"/>
          <w:szCs w:val="28"/>
        </w:rPr>
        <w:t>Курган</w:t>
      </w:r>
      <w:r w:rsidRPr="007460F4">
        <w:rPr>
          <w:sz w:val="28"/>
          <w:szCs w:val="28"/>
        </w:rPr>
        <w:t>ской области.</w:t>
      </w:r>
    </w:p>
    <w:p w:rsidR="00267F5A" w:rsidRPr="007460F4" w:rsidRDefault="00267F5A" w:rsidP="00267F5A">
      <w:pPr>
        <w:pStyle w:val="ConsPlusNormal"/>
        <w:jc w:val="center"/>
        <w:rPr>
          <w:rFonts w:ascii="Times New Roman" w:hAnsi="Times New Roman" w:cs="Times New Roman"/>
          <w:sz w:val="28"/>
          <w:szCs w:val="28"/>
        </w:rPr>
      </w:pPr>
    </w:p>
    <w:p w:rsidR="00267F5A" w:rsidRPr="007460F4" w:rsidRDefault="00267F5A" w:rsidP="00267F5A">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ПЕРЕЧЕНЬ ПРИНЯТЫХ СОКРАЩЕНИЙ</w:t>
      </w:r>
    </w:p>
    <w:p w:rsidR="00267F5A" w:rsidRPr="007460F4" w:rsidRDefault="00267F5A" w:rsidP="00267F5A">
      <w:pPr>
        <w:pStyle w:val="ConsPlusNormal"/>
        <w:jc w:val="center"/>
        <w:rPr>
          <w:rFonts w:ascii="Times New Roman" w:hAnsi="Times New Roman" w:cs="Times New Roman"/>
          <w:sz w:val="28"/>
          <w:szCs w:val="28"/>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2126"/>
        <w:gridCol w:w="6379"/>
      </w:tblGrid>
      <w:tr w:rsidR="00267F5A" w:rsidRPr="007460F4" w:rsidTr="00956CED">
        <w:trPr>
          <w:trHeight w:val="399"/>
        </w:trPr>
        <w:tc>
          <w:tcPr>
            <w:tcW w:w="1163" w:type="dxa"/>
            <w:vAlign w:val="center"/>
          </w:tcPr>
          <w:p w:rsidR="00267F5A" w:rsidRPr="007460F4" w:rsidRDefault="00267F5A" w:rsidP="00974B3B">
            <w:pPr>
              <w:jc w:val="center"/>
              <w:rPr>
                <w:lang w:val="ru"/>
              </w:rPr>
            </w:pPr>
            <w:r w:rsidRPr="007460F4">
              <w:rPr>
                <w:lang w:val="ru"/>
              </w:rPr>
              <w:t>№ п/п</w:t>
            </w:r>
          </w:p>
        </w:tc>
        <w:tc>
          <w:tcPr>
            <w:tcW w:w="2126" w:type="dxa"/>
            <w:vAlign w:val="center"/>
          </w:tcPr>
          <w:p w:rsidR="00267F5A" w:rsidRPr="007460F4" w:rsidRDefault="00267F5A" w:rsidP="00974B3B">
            <w:pPr>
              <w:autoSpaceDN w:val="0"/>
              <w:adjustRightInd w:val="0"/>
              <w:jc w:val="center"/>
              <w:rPr>
                <w:lang w:val="ru"/>
              </w:rPr>
            </w:pPr>
            <w:r w:rsidRPr="007460F4">
              <w:rPr>
                <w:lang w:val="ru"/>
              </w:rPr>
              <w:t>Сокращение</w:t>
            </w:r>
          </w:p>
        </w:tc>
        <w:tc>
          <w:tcPr>
            <w:tcW w:w="6379" w:type="dxa"/>
            <w:vAlign w:val="center"/>
          </w:tcPr>
          <w:p w:rsidR="00267F5A" w:rsidRPr="007460F4" w:rsidRDefault="00267F5A" w:rsidP="00974B3B">
            <w:pPr>
              <w:jc w:val="center"/>
              <w:rPr>
                <w:lang w:val="ru"/>
              </w:rPr>
            </w:pPr>
            <w:r w:rsidRPr="007460F4">
              <w:rPr>
                <w:lang w:val="ru"/>
              </w:rPr>
              <w:t>Расшифровка сокращения</w:t>
            </w:r>
          </w:p>
        </w:tc>
      </w:tr>
      <w:tr w:rsidR="00B625FE" w:rsidRPr="007460F4" w:rsidTr="00956CED">
        <w:trPr>
          <w:trHeight w:val="311"/>
        </w:trPr>
        <w:tc>
          <w:tcPr>
            <w:tcW w:w="1163" w:type="dxa"/>
          </w:tcPr>
          <w:p w:rsidR="00B625FE" w:rsidRPr="007460F4" w:rsidRDefault="00B625FE" w:rsidP="00B625FE">
            <w:pPr>
              <w:widowControl w:val="0"/>
              <w:autoSpaceDN w:val="0"/>
              <w:adjustRightInd w:val="0"/>
              <w:ind w:left="-567" w:firstLine="567"/>
              <w:jc w:val="center"/>
              <w:rPr>
                <w:rFonts w:eastAsia="Arial Unicode MS"/>
                <w:lang w:val="ru"/>
              </w:rPr>
            </w:pPr>
            <w:r w:rsidRPr="007460F4">
              <w:rPr>
                <w:rFonts w:eastAsia="Arial Unicode MS"/>
                <w:lang w:val="ru"/>
              </w:rPr>
              <w:t>1</w:t>
            </w:r>
          </w:p>
        </w:tc>
        <w:tc>
          <w:tcPr>
            <w:tcW w:w="2126" w:type="dxa"/>
          </w:tcPr>
          <w:p w:rsidR="00B625FE" w:rsidRPr="006A69CB" w:rsidRDefault="00B625FE" w:rsidP="00B625FE">
            <w:pPr>
              <w:pStyle w:val="ConsPlusNormal"/>
              <w:jc w:val="center"/>
              <w:rPr>
                <w:rFonts w:ascii="Times New Roman" w:hAnsi="Times New Roman" w:cs="Times New Roman"/>
                <w:sz w:val="24"/>
                <w:szCs w:val="24"/>
              </w:rPr>
            </w:pPr>
            <w:r w:rsidRPr="006A69CB">
              <w:rPr>
                <w:rFonts w:ascii="Times New Roman" w:hAnsi="Times New Roman" w:cs="Times New Roman"/>
                <w:sz w:val="24"/>
                <w:szCs w:val="24"/>
              </w:rPr>
              <w:t>УФПС</w:t>
            </w:r>
          </w:p>
        </w:tc>
        <w:tc>
          <w:tcPr>
            <w:tcW w:w="6379" w:type="dxa"/>
          </w:tcPr>
          <w:p w:rsidR="00B625FE" w:rsidRPr="006A69CB" w:rsidRDefault="00B625FE" w:rsidP="00B625FE">
            <w:pPr>
              <w:pStyle w:val="ConsPlusNormal"/>
              <w:rPr>
                <w:rFonts w:ascii="Times New Roman" w:hAnsi="Times New Roman" w:cs="Times New Roman"/>
                <w:sz w:val="24"/>
                <w:szCs w:val="24"/>
              </w:rPr>
            </w:pPr>
            <w:r w:rsidRPr="006A69CB">
              <w:rPr>
                <w:rFonts w:ascii="Times New Roman" w:hAnsi="Times New Roman" w:cs="Times New Roman"/>
                <w:sz w:val="24"/>
                <w:szCs w:val="24"/>
              </w:rPr>
              <w:t>Управление федеральной почтовой связи</w:t>
            </w:r>
          </w:p>
        </w:tc>
      </w:tr>
      <w:tr w:rsidR="00B625FE" w:rsidRPr="007460F4" w:rsidTr="00956CED">
        <w:trPr>
          <w:trHeight w:val="311"/>
        </w:trPr>
        <w:tc>
          <w:tcPr>
            <w:tcW w:w="1163" w:type="dxa"/>
          </w:tcPr>
          <w:p w:rsidR="00B625FE" w:rsidRPr="007460F4" w:rsidRDefault="00B625FE" w:rsidP="00B625FE">
            <w:pPr>
              <w:widowControl w:val="0"/>
              <w:autoSpaceDN w:val="0"/>
              <w:adjustRightInd w:val="0"/>
              <w:ind w:left="-567" w:firstLine="567"/>
              <w:jc w:val="center"/>
              <w:rPr>
                <w:rFonts w:eastAsia="Arial Unicode MS"/>
                <w:lang w:val="ru"/>
              </w:rPr>
            </w:pPr>
            <w:r w:rsidRPr="007460F4">
              <w:rPr>
                <w:rFonts w:eastAsia="Arial Unicode MS"/>
                <w:lang w:val="ru"/>
              </w:rPr>
              <w:t>2</w:t>
            </w:r>
          </w:p>
        </w:tc>
        <w:tc>
          <w:tcPr>
            <w:tcW w:w="2126" w:type="dxa"/>
          </w:tcPr>
          <w:p w:rsidR="00B625FE" w:rsidRPr="006A69CB" w:rsidRDefault="00B625FE" w:rsidP="00B625FE">
            <w:pPr>
              <w:pStyle w:val="ConsPlusNormal"/>
              <w:jc w:val="center"/>
              <w:rPr>
                <w:rFonts w:ascii="Times New Roman" w:hAnsi="Times New Roman" w:cs="Times New Roman"/>
                <w:sz w:val="24"/>
                <w:szCs w:val="24"/>
              </w:rPr>
            </w:pPr>
            <w:r w:rsidRPr="006A69CB">
              <w:rPr>
                <w:rFonts w:ascii="Times New Roman" w:hAnsi="Times New Roman" w:cs="Times New Roman"/>
                <w:sz w:val="24"/>
                <w:szCs w:val="24"/>
              </w:rPr>
              <w:t>ОПС</w:t>
            </w:r>
          </w:p>
        </w:tc>
        <w:tc>
          <w:tcPr>
            <w:tcW w:w="6379" w:type="dxa"/>
          </w:tcPr>
          <w:p w:rsidR="00B625FE" w:rsidRPr="006A69CB" w:rsidRDefault="00B625FE" w:rsidP="00B625FE">
            <w:pPr>
              <w:pStyle w:val="ConsPlusNormal"/>
              <w:rPr>
                <w:rFonts w:ascii="Times New Roman" w:hAnsi="Times New Roman" w:cs="Times New Roman"/>
                <w:sz w:val="24"/>
                <w:szCs w:val="24"/>
              </w:rPr>
            </w:pPr>
            <w:r w:rsidRPr="006A69CB">
              <w:rPr>
                <w:rFonts w:ascii="Times New Roman" w:hAnsi="Times New Roman" w:cs="Times New Roman"/>
                <w:sz w:val="24"/>
                <w:szCs w:val="24"/>
              </w:rPr>
              <w:t>Отделение почтовой связи</w:t>
            </w:r>
          </w:p>
        </w:tc>
      </w:tr>
      <w:tr w:rsidR="00B625FE" w:rsidRPr="007460F4" w:rsidTr="00956CED">
        <w:trPr>
          <w:trHeight w:val="288"/>
        </w:trPr>
        <w:tc>
          <w:tcPr>
            <w:tcW w:w="1163" w:type="dxa"/>
          </w:tcPr>
          <w:p w:rsidR="00B625FE" w:rsidRPr="007460F4" w:rsidRDefault="00B625FE" w:rsidP="00B625FE">
            <w:pPr>
              <w:widowControl w:val="0"/>
              <w:autoSpaceDN w:val="0"/>
              <w:adjustRightInd w:val="0"/>
              <w:ind w:left="-567" w:firstLine="567"/>
              <w:jc w:val="center"/>
              <w:rPr>
                <w:rFonts w:eastAsia="Arial Unicode MS"/>
                <w:lang w:val="ru"/>
              </w:rPr>
            </w:pPr>
            <w:r w:rsidRPr="007460F4">
              <w:rPr>
                <w:rFonts w:eastAsia="Arial Unicode MS"/>
                <w:lang w:val="ru"/>
              </w:rPr>
              <w:t>3</w:t>
            </w:r>
          </w:p>
        </w:tc>
        <w:tc>
          <w:tcPr>
            <w:tcW w:w="2126" w:type="dxa"/>
          </w:tcPr>
          <w:p w:rsidR="00B625FE" w:rsidRPr="006A69CB" w:rsidRDefault="00B625FE" w:rsidP="00B625FE">
            <w:pPr>
              <w:pStyle w:val="ConsPlusNormal"/>
              <w:jc w:val="center"/>
              <w:rPr>
                <w:rFonts w:ascii="Times New Roman" w:hAnsi="Times New Roman" w:cs="Times New Roman"/>
                <w:sz w:val="24"/>
                <w:szCs w:val="24"/>
              </w:rPr>
            </w:pPr>
            <w:r w:rsidRPr="006A69CB">
              <w:rPr>
                <w:rFonts w:ascii="Times New Roman" w:hAnsi="Times New Roman" w:cs="Times New Roman"/>
                <w:sz w:val="24"/>
                <w:szCs w:val="24"/>
              </w:rPr>
              <w:t>ФЗ</w:t>
            </w:r>
          </w:p>
        </w:tc>
        <w:tc>
          <w:tcPr>
            <w:tcW w:w="6379" w:type="dxa"/>
          </w:tcPr>
          <w:p w:rsidR="00B625FE" w:rsidRPr="006A69CB" w:rsidRDefault="00B625FE" w:rsidP="00B625FE">
            <w:pPr>
              <w:pStyle w:val="ConsPlusNormal"/>
              <w:rPr>
                <w:rFonts w:ascii="Times New Roman" w:hAnsi="Times New Roman" w:cs="Times New Roman"/>
                <w:sz w:val="24"/>
                <w:szCs w:val="24"/>
              </w:rPr>
            </w:pPr>
            <w:r w:rsidRPr="006A69CB">
              <w:rPr>
                <w:rFonts w:ascii="Times New Roman" w:hAnsi="Times New Roman" w:cs="Times New Roman"/>
                <w:sz w:val="24"/>
                <w:szCs w:val="24"/>
              </w:rPr>
              <w:t>Федеральный закон</w:t>
            </w:r>
          </w:p>
        </w:tc>
      </w:tr>
      <w:tr w:rsidR="00B625FE" w:rsidRPr="007460F4" w:rsidTr="00956CED">
        <w:trPr>
          <w:trHeight w:val="262"/>
        </w:trPr>
        <w:tc>
          <w:tcPr>
            <w:tcW w:w="1163" w:type="dxa"/>
          </w:tcPr>
          <w:p w:rsidR="00B625FE" w:rsidRPr="007460F4" w:rsidRDefault="00B625FE" w:rsidP="00B625FE">
            <w:pPr>
              <w:widowControl w:val="0"/>
              <w:autoSpaceDN w:val="0"/>
              <w:adjustRightInd w:val="0"/>
              <w:ind w:left="-567" w:firstLine="567"/>
              <w:jc w:val="center"/>
              <w:rPr>
                <w:rFonts w:eastAsia="Arial Unicode MS"/>
                <w:lang w:val="ru"/>
              </w:rPr>
            </w:pPr>
            <w:r w:rsidRPr="007460F4">
              <w:rPr>
                <w:rFonts w:eastAsia="Arial Unicode MS"/>
                <w:lang w:val="ru"/>
              </w:rPr>
              <w:t>4</w:t>
            </w:r>
          </w:p>
        </w:tc>
        <w:tc>
          <w:tcPr>
            <w:tcW w:w="2126" w:type="dxa"/>
          </w:tcPr>
          <w:p w:rsidR="00B625FE" w:rsidRPr="006A69CB" w:rsidRDefault="00B625FE" w:rsidP="00B625FE">
            <w:pPr>
              <w:pStyle w:val="ConsPlusNormal"/>
              <w:jc w:val="center"/>
              <w:rPr>
                <w:rFonts w:ascii="Times New Roman" w:hAnsi="Times New Roman" w:cs="Times New Roman"/>
                <w:sz w:val="24"/>
                <w:szCs w:val="24"/>
              </w:rPr>
            </w:pPr>
            <w:r w:rsidRPr="006A69CB">
              <w:rPr>
                <w:rFonts w:ascii="Times New Roman" w:hAnsi="Times New Roman" w:cs="Times New Roman"/>
                <w:sz w:val="24"/>
                <w:szCs w:val="24"/>
              </w:rPr>
              <w:t>РФ</w:t>
            </w:r>
          </w:p>
        </w:tc>
        <w:tc>
          <w:tcPr>
            <w:tcW w:w="6379" w:type="dxa"/>
          </w:tcPr>
          <w:p w:rsidR="00B625FE" w:rsidRPr="006A69CB" w:rsidRDefault="00B625FE" w:rsidP="00B625FE">
            <w:pPr>
              <w:pStyle w:val="ConsPlusNormal"/>
              <w:rPr>
                <w:rFonts w:ascii="Times New Roman" w:hAnsi="Times New Roman" w:cs="Times New Roman"/>
                <w:sz w:val="24"/>
                <w:szCs w:val="24"/>
              </w:rPr>
            </w:pPr>
            <w:r w:rsidRPr="006A69CB">
              <w:rPr>
                <w:rFonts w:ascii="Times New Roman" w:hAnsi="Times New Roman" w:cs="Times New Roman"/>
                <w:sz w:val="24"/>
                <w:szCs w:val="24"/>
              </w:rPr>
              <w:t>Российская Федерация</w:t>
            </w:r>
          </w:p>
        </w:tc>
      </w:tr>
      <w:tr w:rsidR="00267F5A" w:rsidRPr="007460F4" w:rsidTr="00956CED">
        <w:trPr>
          <w:trHeight w:val="262"/>
        </w:trPr>
        <w:tc>
          <w:tcPr>
            <w:tcW w:w="1163" w:type="dxa"/>
          </w:tcPr>
          <w:p w:rsidR="00267F5A" w:rsidRPr="007460F4" w:rsidRDefault="00267F5A" w:rsidP="00974B3B">
            <w:pPr>
              <w:widowControl w:val="0"/>
              <w:autoSpaceDN w:val="0"/>
              <w:adjustRightInd w:val="0"/>
              <w:ind w:left="-567" w:firstLine="567"/>
              <w:jc w:val="center"/>
              <w:rPr>
                <w:rFonts w:eastAsia="Arial Unicode MS"/>
                <w:lang w:val="ru"/>
              </w:rPr>
            </w:pPr>
            <w:r w:rsidRPr="007460F4">
              <w:rPr>
                <w:rFonts w:eastAsia="Arial Unicode MS"/>
                <w:lang w:val="ru"/>
              </w:rPr>
              <w:t>5</w:t>
            </w:r>
          </w:p>
        </w:tc>
        <w:tc>
          <w:tcPr>
            <w:tcW w:w="2126" w:type="dxa"/>
            <w:vAlign w:val="center"/>
          </w:tcPr>
          <w:p w:rsidR="00267F5A" w:rsidRPr="00B625FE" w:rsidRDefault="00267F5A" w:rsidP="00974B3B">
            <w:pPr>
              <w:widowControl w:val="0"/>
              <w:autoSpaceDN w:val="0"/>
              <w:adjustRightInd w:val="0"/>
              <w:jc w:val="center"/>
              <w:rPr>
                <w:rFonts w:eastAsia="Arial Unicode MS"/>
                <w:lang w:val="ru"/>
              </w:rPr>
            </w:pPr>
            <w:r w:rsidRPr="00B625FE">
              <w:rPr>
                <w:sz w:val="22"/>
              </w:rPr>
              <w:t>Заказчик</w:t>
            </w:r>
          </w:p>
        </w:tc>
        <w:tc>
          <w:tcPr>
            <w:tcW w:w="6379" w:type="dxa"/>
            <w:vAlign w:val="center"/>
          </w:tcPr>
          <w:p w:rsidR="00267F5A" w:rsidRPr="00B625FE" w:rsidRDefault="00267F5A" w:rsidP="00190208">
            <w:pPr>
              <w:widowControl w:val="0"/>
              <w:autoSpaceDN w:val="0"/>
              <w:adjustRightInd w:val="0"/>
              <w:rPr>
                <w:rFonts w:eastAsia="Arial Unicode MS"/>
                <w:lang w:val="ru"/>
              </w:rPr>
            </w:pPr>
            <w:r w:rsidRPr="00B625FE">
              <w:rPr>
                <w:sz w:val="22"/>
              </w:rPr>
              <w:t xml:space="preserve">АО «Почта России» в лице УФПС </w:t>
            </w:r>
            <w:r w:rsidR="00190208" w:rsidRPr="00B625FE">
              <w:rPr>
                <w:sz w:val="22"/>
              </w:rPr>
              <w:t>Курганской</w:t>
            </w:r>
            <w:r w:rsidRPr="00B625FE">
              <w:rPr>
                <w:sz w:val="22"/>
              </w:rPr>
              <w:t xml:space="preserve"> области</w:t>
            </w:r>
          </w:p>
        </w:tc>
      </w:tr>
      <w:tr w:rsidR="00267F5A" w:rsidRPr="007460F4" w:rsidTr="00956CED">
        <w:trPr>
          <w:trHeight w:val="262"/>
        </w:trPr>
        <w:tc>
          <w:tcPr>
            <w:tcW w:w="1163" w:type="dxa"/>
          </w:tcPr>
          <w:p w:rsidR="00267F5A" w:rsidRPr="007460F4" w:rsidRDefault="00267F5A" w:rsidP="00974B3B">
            <w:pPr>
              <w:widowControl w:val="0"/>
              <w:autoSpaceDN w:val="0"/>
              <w:adjustRightInd w:val="0"/>
              <w:ind w:left="-567" w:firstLine="567"/>
              <w:jc w:val="center"/>
              <w:rPr>
                <w:rFonts w:eastAsia="Arial Unicode MS"/>
                <w:lang w:val="ru"/>
              </w:rPr>
            </w:pPr>
            <w:r w:rsidRPr="007460F4">
              <w:rPr>
                <w:rFonts w:eastAsia="Arial Unicode MS"/>
                <w:lang w:val="ru"/>
              </w:rPr>
              <w:t>6</w:t>
            </w:r>
          </w:p>
        </w:tc>
        <w:tc>
          <w:tcPr>
            <w:tcW w:w="2126" w:type="dxa"/>
          </w:tcPr>
          <w:p w:rsidR="00267F5A" w:rsidRPr="00B625FE" w:rsidRDefault="00267F5A" w:rsidP="00974B3B">
            <w:pPr>
              <w:widowControl w:val="0"/>
              <w:autoSpaceDN w:val="0"/>
              <w:adjustRightInd w:val="0"/>
              <w:jc w:val="center"/>
              <w:rPr>
                <w:rFonts w:eastAsia="Arial Unicode MS"/>
                <w:lang w:val="ru"/>
              </w:rPr>
            </w:pPr>
            <w:r w:rsidRPr="00B625FE">
              <w:rPr>
                <w:sz w:val="22"/>
              </w:rPr>
              <w:t>Исполнитель</w:t>
            </w:r>
          </w:p>
        </w:tc>
        <w:tc>
          <w:tcPr>
            <w:tcW w:w="6379" w:type="dxa"/>
          </w:tcPr>
          <w:p w:rsidR="00267F5A" w:rsidRPr="00B625FE" w:rsidRDefault="00267F5A" w:rsidP="006633D3">
            <w:pPr>
              <w:widowControl w:val="0"/>
              <w:autoSpaceDN w:val="0"/>
              <w:adjustRightInd w:val="0"/>
              <w:rPr>
                <w:rFonts w:eastAsia="Arial Unicode MS"/>
                <w:lang w:val="ru"/>
              </w:rPr>
            </w:pPr>
            <w:r w:rsidRPr="00B625FE">
              <w:rPr>
                <w:sz w:val="22"/>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w:t>
            </w:r>
            <w:r w:rsidR="006633D3">
              <w:rPr>
                <w:sz w:val="22"/>
              </w:rPr>
              <w:t>выполняет работы</w:t>
            </w:r>
            <w:r w:rsidRPr="00B625FE">
              <w:rPr>
                <w:sz w:val="22"/>
              </w:rPr>
              <w:t xml:space="preserve"> в соответствии с заключенным договором.</w:t>
            </w:r>
          </w:p>
        </w:tc>
      </w:tr>
    </w:tbl>
    <w:p w:rsidR="00267F5A" w:rsidRPr="00956CED" w:rsidRDefault="00267F5A" w:rsidP="00267F5A">
      <w:pPr>
        <w:pStyle w:val="ConsPlusNormal"/>
        <w:jc w:val="center"/>
        <w:rPr>
          <w:rFonts w:ascii="Times New Roman" w:hAnsi="Times New Roman" w:cs="Times New Roman"/>
          <w:sz w:val="22"/>
          <w:szCs w:val="22"/>
          <w:lang w:val="ru"/>
        </w:rPr>
      </w:pPr>
    </w:p>
    <w:p w:rsidR="00267F5A" w:rsidRPr="007460F4" w:rsidRDefault="00267F5A" w:rsidP="00267F5A">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 xml:space="preserve">НАИМЕНОВАНИЕ </w:t>
      </w:r>
      <w:r w:rsidR="004B4815">
        <w:rPr>
          <w:rFonts w:ascii="Times New Roman" w:hAnsi="Times New Roman" w:cs="Times New Roman"/>
          <w:b/>
          <w:sz w:val="28"/>
          <w:szCs w:val="28"/>
        </w:rPr>
        <w:t>РАБОТ</w:t>
      </w:r>
    </w:p>
    <w:p w:rsidR="00267F5A" w:rsidRPr="001410F1" w:rsidRDefault="00267F5A" w:rsidP="00267F5A">
      <w:pPr>
        <w:pStyle w:val="ConsPlusNormal"/>
        <w:jc w:val="center"/>
        <w:rPr>
          <w:rFonts w:ascii="Times New Roman" w:hAnsi="Times New Roman" w:cs="Times New Roman"/>
        </w:rPr>
      </w:pPr>
    </w:p>
    <w:p w:rsidR="00267F5A" w:rsidRPr="00953867" w:rsidRDefault="00B625FE" w:rsidP="001410F1">
      <w:pPr>
        <w:pStyle w:val="ConsPlusTitle"/>
        <w:jc w:val="center"/>
      </w:pPr>
      <w:r w:rsidRPr="00953867">
        <w:t>Выполнение работ по техническому обслуживанию оборудования, входящего в состав узлов учета тепловой энергии на объектах для нужд УФПС Курганской области.</w:t>
      </w:r>
    </w:p>
    <w:p w:rsidR="00267F5A" w:rsidRPr="00953867" w:rsidRDefault="00267F5A" w:rsidP="00267F5A">
      <w:pPr>
        <w:pStyle w:val="ConsPlusNormal"/>
        <w:jc w:val="center"/>
        <w:rPr>
          <w:rFonts w:ascii="Times New Roman" w:hAnsi="Times New Roman" w:cs="Times New Roman"/>
          <w:sz w:val="24"/>
          <w:szCs w:val="24"/>
        </w:rPr>
      </w:pPr>
    </w:p>
    <w:p w:rsidR="00267F5A" w:rsidRPr="00953867" w:rsidRDefault="00267F5A" w:rsidP="00267F5A">
      <w:pPr>
        <w:pStyle w:val="ConsPlusNormal"/>
        <w:widowControl w:val="0"/>
        <w:numPr>
          <w:ilvl w:val="0"/>
          <w:numId w:val="13"/>
        </w:numPr>
        <w:ind w:left="0" w:firstLine="0"/>
        <w:jc w:val="center"/>
        <w:rPr>
          <w:rFonts w:ascii="Times New Roman" w:hAnsi="Times New Roman" w:cs="Times New Roman"/>
          <w:b/>
          <w:sz w:val="24"/>
          <w:szCs w:val="24"/>
        </w:rPr>
      </w:pPr>
      <w:r w:rsidRPr="00953867">
        <w:rPr>
          <w:rFonts w:ascii="Times New Roman" w:hAnsi="Times New Roman" w:cs="Times New Roman"/>
          <w:b/>
          <w:sz w:val="24"/>
          <w:szCs w:val="24"/>
        </w:rPr>
        <w:t xml:space="preserve">ОПИСАНИЕ </w:t>
      </w:r>
      <w:r w:rsidR="004B4815">
        <w:rPr>
          <w:rFonts w:ascii="Times New Roman" w:hAnsi="Times New Roman" w:cs="Times New Roman"/>
          <w:b/>
          <w:sz w:val="24"/>
          <w:szCs w:val="24"/>
        </w:rPr>
        <w:t>РАБОТ</w:t>
      </w:r>
      <w:r w:rsidRPr="00953867">
        <w:rPr>
          <w:rFonts w:ascii="Times New Roman" w:hAnsi="Times New Roman" w:cs="Times New Roman"/>
          <w:b/>
          <w:sz w:val="24"/>
          <w:szCs w:val="24"/>
        </w:rPr>
        <w:t>, ЦЕЛЬ И ЗАДАЧИ</w:t>
      </w:r>
    </w:p>
    <w:p w:rsidR="00267F5A" w:rsidRPr="00061536" w:rsidRDefault="00267F5A" w:rsidP="00267F5A">
      <w:pPr>
        <w:pStyle w:val="ConsPlusNormal"/>
        <w:jc w:val="center"/>
        <w:rPr>
          <w:rFonts w:ascii="Times New Roman" w:hAnsi="Times New Roman" w:cs="Times New Roman"/>
          <w:sz w:val="16"/>
          <w:szCs w:val="16"/>
        </w:rPr>
      </w:pPr>
    </w:p>
    <w:p w:rsidR="00267F5A" w:rsidRPr="00953867" w:rsidRDefault="00267F5A" w:rsidP="00267F5A">
      <w:pPr>
        <w:widowControl w:val="0"/>
        <w:ind w:firstLine="709"/>
        <w:jc w:val="both"/>
        <w:rPr>
          <w:color w:val="FF0000"/>
        </w:rPr>
      </w:pPr>
      <w:r w:rsidRPr="00953867">
        <w:rPr>
          <w:b/>
          <w:lang w:eastAsia="ar-SA"/>
        </w:rPr>
        <w:t>Цель</w:t>
      </w:r>
      <w:r w:rsidRPr="00953867">
        <w:rPr>
          <w:b/>
          <w:bCs/>
        </w:rPr>
        <w:t xml:space="preserve"> оказываемых </w:t>
      </w:r>
      <w:r w:rsidR="004B4815">
        <w:rPr>
          <w:b/>
          <w:bCs/>
        </w:rPr>
        <w:t>работ</w:t>
      </w:r>
      <w:r w:rsidRPr="00953867">
        <w:rPr>
          <w:b/>
          <w:bCs/>
        </w:rPr>
        <w:t xml:space="preserve">: </w:t>
      </w:r>
      <w:r w:rsidR="00B625FE" w:rsidRPr="00953867">
        <w:t>предупреждение возможных отклонений параметров приборов учета тепловой энергии систем отопления и горячего водоснабжения, проведение диагностики на пригодность дальнейшего использования приборов, продление сроков службы приборов учета тепловой энергии систем отопления и горячего водоснабжения</w:t>
      </w:r>
      <w:r w:rsidRPr="00953867">
        <w:rPr>
          <w:color w:val="FF0000"/>
        </w:rPr>
        <w:t>.</w:t>
      </w:r>
    </w:p>
    <w:p w:rsidR="00267F5A" w:rsidRPr="00953867" w:rsidRDefault="00267F5A" w:rsidP="001410F1">
      <w:pPr>
        <w:pStyle w:val="ConsPlusNormal"/>
        <w:ind w:firstLine="567"/>
        <w:rPr>
          <w:rFonts w:ascii="Times New Roman" w:hAnsi="Times New Roman" w:cs="Times New Roman"/>
          <w:sz w:val="24"/>
          <w:szCs w:val="24"/>
        </w:rPr>
      </w:pPr>
      <w:r w:rsidRPr="00953867">
        <w:rPr>
          <w:rFonts w:ascii="Times New Roman" w:hAnsi="Times New Roman" w:cs="Times New Roman"/>
          <w:b/>
          <w:sz w:val="24"/>
          <w:szCs w:val="24"/>
          <w:lang w:eastAsia="ar-SA"/>
        </w:rPr>
        <w:t xml:space="preserve">Задачи: </w:t>
      </w:r>
      <w:r w:rsidR="00B625FE" w:rsidRPr="00953867">
        <w:rPr>
          <w:rFonts w:ascii="Times New Roman" w:hAnsi="Times New Roman" w:cs="Times New Roman"/>
          <w:sz w:val="24"/>
          <w:szCs w:val="24"/>
        </w:rPr>
        <w:t>Сбор данных по количеству приобретенной тепловой энергии.</w:t>
      </w:r>
    </w:p>
    <w:p w:rsidR="00267F5A" w:rsidRPr="00953867" w:rsidRDefault="00267F5A" w:rsidP="00267F5A">
      <w:pPr>
        <w:pStyle w:val="ConsPlusNormal"/>
        <w:rPr>
          <w:rFonts w:ascii="Times New Roman" w:hAnsi="Times New Roman" w:cs="Times New Roman"/>
          <w:color w:val="FF0000"/>
          <w:sz w:val="24"/>
          <w:szCs w:val="24"/>
        </w:rPr>
      </w:pPr>
    </w:p>
    <w:p w:rsidR="00267F5A" w:rsidRPr="00953867" w:rsidRDefault="00267F5A" w:rsidP="00267F5A">
      <w:pPr>
        <w:pStyle w:val="ConsPlusNormal"/>
        <w:widowControl w:val="0"/>
        <w:numPr>
          <w:ilvl w:val="0"/>
          <w:numId w:val="13"/>
        </w:numPr>
        <w:ind w:left="0" w:firstLine="0"/>
        <w:jc w:val="center"/>
        <w:rPr>
          <w:rFonts w:ascii="Times New Roman" w:hAnsi="Times New Roman" w:cs="Times New Roman"/>
          <w:b/>
          <w:sz w:val="24"/>
          <w:szCs w:val="24"/>
        </w:rPr>
      </w:pPr>
      <w:r w:rsidRPr="00953867">
        <w:rPr>
          <w:rFonts w:ascii="Times New Roman" w:hAnsi="Times New Roman" w:cs="Times New Roman"/>
          <w:b/>
          <w:sz w:val="24"/>
          <w:szCs w:val="24"/>
        </w:rPr>
        <w:t xml:space="preserve">ТРЕБОВАНИЯ К СРОКУ И МЕСТУ </w:t>
      </w:r>
      <w:r w:rsidR="004B4815">
        <w:rPr>
          <w:rFonts w:ascii="Times New Roman" w:hAnsi="Times New Roman" w:cs="Times New Roman"/>
          <w:b/>
          <w:sz w:val="24"/>
          <w:szCs w:val="24"/>
        </w:rPr>
        <w:t>ВЫПОЛНЕНИЯ</w:t>
      </w:r>
      <w:r w:rsidRPr="00953867">
        <w:rPr>
          <w:rFonts w:ascii="Times New Roman" w:hAnsi="Times New Roman" w:cs="Times New Roman"/>
          <w:b/>
          <w:sz w:val="24"/>
          <w:szCs w:val="24"/>
        </w:rPr>
        <w:t xml:space="preserve"> </w:t>
      </w:r>
      <w:r w:rsidR="004B4815">
        <w:rPr>
          <w:rFonts w:ascii="Times New Roman" w:hAnsi="Times New Roman" w:cs="Times New Roman"/>
          <w:b/>
          <w:sz w:val="24"/>
          <w:szCs w:val="24"/>
        </w:rPr>
        <w:t>РАБОТ</w:t>
      </w:r>
    </w:p>
    <w:p w:rsidR="00267F5A" w:rsidRPr="00061536" w:rsidRDefault="00267F5A" w:rsidP="00267F5A">
      <w:pPr>
        <w:pStyle w:val="ConsPlusNormal"/>
        <w:jc w:val="center"/>
        <w:rPr>
          <w:rFonts w:ascii="Times New Roman" w:hAnsi="Times New Roman" w:cs="Times New Roman"/>
          <w:sz w:val="16"/>
          <w:szCs w:val="16"/>
        </w:rPr>
      </w:pPr>
    </w:p>
    <w:p w:rsidR="00267F5A" w:rsidRPr="00953867" w:rsidRDefault="00267F5A" w:rsidP="00061536">
      <w:pPr>
        <w:ind w:left="360"/>
        <w:rPr>
          <w:u w:val="single"/>
        </w:rPr>
      </w:pPr>
      <w:r w:rsidRPr="00953867">
        <w:rPr>
          <w:b/>
          <w:bCs/>
        </w:rPr>
        <w:t>4.1 Требования к срокам:</w:t>
      </w:r>
    </w:p>
    <w:p w:rsidR="00267F5A" w:rsidRPr="00953867" w:rsidRDefault="00956CED" w:rsidP="00061536">
      <w:pPr>
        <w:jc w:val="both"/>
      </w:pPr>
      <w:r>
        <w:t xml:space="preserve">Срок начала </w:t>
      </w:r>
      <w:r w:rsidR="004B4815">
        <w:t>выполнения работ</w:t>
      </w:r>
      <w:r>
        <w:t xml:space="preserve"> – с момента подписания договора</w:t>
      </w:r>
    </w:p>
    <w:p w:rsidR="00267F5A" w:rsidRDefault="00267F5A" w:rsidP="00267F5A">
      <w:pPr>
        <w:jc w:val="both"/>
      </w:pPr>
      <w:r w:rsidRPr="00953867">
        <w:t xml:space="preserve">Срок окончания </w:t>
      </w:r>
      <w:r w:rsidR="004B4815">
        <w:t>выполнения работ</w:t>
      </w:r>
      <w:r w:rsidRPr="00953867">
        <w:t xml:space="preserve"> – </w:t>
      </w:r>
      <w:r w:rsidR="00956CED">
        <w:t>в течении двенадцати месяцев с момента подписания договора</w:t>
      </w:r>
    </w:p>
    <w:p w:rsidR="00956CED" w:rsidRPr="00953867" w:rsidRDefault="00956CED" w:rsidP="00267F5A">
      <w:pPr>
        <w:jc w:val="both"/>
      </w:pPr>
      <w:r w:rsidRPr="00CA0980">
        <w:rPr>
          <w:bCs/>
        </w:rPr>
        <w:t xml:space="preserve">Периоды </w:t>
      </w:r>
      <w:r w:rsidR="004B4815">
        <w:rPr>
          <w:bCs/>
        </w:rPr>
        <w:t>выполнения работ</w:t>
      </w:r>
      <w:r w:rsidRPr="00CA0980">
        <w:rPr>
          <w:bCs/>
        </w:rPr>
        <w:t>:</w:t>
      </w:r>
      <w:r>
        <w:rPr>
          <w:bCs/>
        </w:rPr>
        <w:t xml:space="preserve"> октябрь-декабрь</w:t>
      </w:r>
      <w:r w:rsidR="00F37BF7">
        <w:rPr>
          <w:bCs/>
        </w:rPr>
        <w:t xml:space="preserve"> 2026 года, январь-май 2027 года</w:t>
      </w:r>
      <w:r>
        <w:rPr>
          <w:bCs/>
        </w:rPr>
        <w:t>.</w:t>
      </w:r>
    </w:p>
    <w:p w:rsidR="00267F5A" w:rsidRPr="00953867" w:rsidRDefault="00267F5A" w:rsidP="001410F1">
      <w:pPr>
        <w:pStyle w:val="a5"/>
        <w:widowControl w:val="0"/>
        <w:suppressAutoHyphens/>
        <w:ind w:left="0" w:firstLine="426"/>
        <w:jc w:val="both"/>
        <w:rPr>
          <w:b/>
        </w:rPr>
      </w:pPr>
      <w:r w:rsidRPr="00953867">
        <w:rPr>
          <w:b/>
        </w:rPr>
        <w:t xml:space="preserve">4.2 Место </w:t>
      </w:r>
      <w:r w:rsidR="004B4815">
        <w:rPr>
          <w:b/>
        </w:rPr>
        <w:t>выполнения работ</w:t>
      </w:r>
      <w:r w:rsidRPr="00953867">
        <w:rPr>
          <w:b/>
        </w:rPr>
        <w:t>:</w:t>
      </w:r>
    </w:p>
    <w:tbl>
      <w:tblPr>
        <w:tblpPr w:leftFromText="180" w:rightFromText="180" w:vertAnchor="page" w:horzAnchor="margin" w:tblpY="18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815"/>
        <w:gridCol w:w="4126"/>
        <w:gridCol w:w="1317"/>
      </w:tblGrid>
      <w:tr w:rsidR="001410F1" w:rsidRPr="001410F1" w:rsidTr="001410F1">
        <w:tc>
          <w:tcPr>
            <w:tcW w:w="260"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 п/п</w:t>
            </w: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Наименование объекта недвижимости</w:t>
            </w:r>
          </w:p>
        </w:tc>
        <w:tc>
          <w:tcPr>
            <w:tcW w:w="2124"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Адрес объекта надвижимости, на котором расположен узел учета</w:t>
            </w:r>
          </w:p>
        </w:tc>
        <w:tc>
          <w:tcPr>
            <w:tcW w:w="651"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Количество узлов учета, шт.</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Дома связи</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г. Курган, ул. Гоголя, 44</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2</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Дома связи</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г. Курган, ул. Гоголя, 44 стр</w:t>
            </w:r>
            <w:r w:rsidR="003A198E" w:rsidRPr="00600E16">
              <w:rPr>
                <w:rFonts w:eastAsia="Peterburg"/>
                <w:sz w:val="22"/>
                <w:szCs w:val="22"/>
              </w:rPr>
              <w:t>.</w:t>
            </w:r>
            <w:r w:rsidRPr="00600E16">
              <w:rPr>
                <w:rFonts w:eastAsia="Peterburg"/>
                <w:sz w:val="22"/>
                <w:szCs w:val="22"/>
              </w:rPr>
              <w:t xml:space="preserve"> 3</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Здание</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г. Курган, ул. Химмашевская, 14а</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Здание Куртамышского почтамта</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г. Куртамыш, ул. Свободы, 2</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Нежилое помещение</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 xml:space="preserve">Курганская обл., с. Глядянское, ул. Ленина, 90 </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Альменевского почтамта</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с. Альменево ул. Просвещения, 23</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Мишкинского почтамта, районного узла связи</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р.п. Мишкино, ул. Павших Борцов, 15</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Здание Далматовского почтамта</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г. Далматово, ул. Ленина, 58</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Макушинского почтамта, узла связи</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г. Макушино, ул. Д. Бедного, 47</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Шумихинского почтамта, районного узла связи</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г. Шумиха, ул. Кирова, 13</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numPr>
                <w:ilvl w:val="0"/>
                <w:numId w:val="17"/>
              </w:numPr>
              <w:autoSpaceDE w:val="0"/>
              <w:autoSpaceDN w:val="0"/>
              <w:adjustRightInd w:val="0"/>
              <w:ind w:left="0" w:firstLine="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Помещения в нежилом здании РУС</w:t>
            </w:r>
          </w:p>
        </w:tc>
        <w:tc>
          <w:tcPr>
            <w:tcW w:w="2124" w:type="pct"/>
          </w:tcPr>
          <w:p w:rsidR="001410F1" w:rsidRPr="00600E16" w:rsidRDefault="001410F1" w:rsidP="001410F1">
            <w:pPr>
              <w:autoSpaceDE w:val="0"/>
              <w:autoSpaceDN w:val="0"/>
              <w:adjustRightInd w:val="0"/>
              <w:rPr>
                <w:rFonts w:eastAsia="Peterburg"/>
                <w:sz w:val="22"/>
                <w:szCs w:val="22"/>
              </w:rPr>
            </w:pPr>
            <w:r w:rsidRPr="00600E16">
              <w:rPr>
                <w:rFonts w:eastAsia="Peterburg"/>
                <w:sz w:val="22"/>
                <w:szCs w:val="22"/>
              </w:rPr>
              <w:t>Курганская обл., с. Целинное, ул. Советская, 65 А</w:t>
            </w: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w:t>
            </w:r>
          </w:p>
        </w:tc>
      </w:tr>
      <w:tr w:rsidR="001410F1" w:rsidRPr="001410F1" w:rsidTr="001410F1">
        <w:tc>
          <w:tcPr>
            <w:tcW w:w="260" w:type="pct"/>
          </w:tcPr>
          <w:p w:rsidR="001410F1" w:rsidRPr="00600E16" w:rsidRDefault="001410F1" w:rsidP="001410F1">
            <w:pPr>
              <w:autoSpaceDE w:val="0"/>
              <w:autoSpaceDN w:val="0"/>
              <w:adjustRightInd w:val="0"/>
              <w:jc w:val="both"/>
              <w:rPr>
                <w:rFonts w:eastAsia="Peterburg"/>
                <w:sz w:val="22"/>
                <w:szCs w:val="22"/>
              </w:rPr>
            </w:pPr>
          </w:p>
        </w:tc>
        <w:tc>
          <w:tcPr>
            <w:tcW w:w="1965" w:type="pct"/>
          </w:tcPr>
          <w:p w:rsidR="001410F1" w:rsidRPr="00600E16" w:rsidRDefault="001410F1" w:rsidP="001410F1">
            <w:pPr>
              <w:autoSpaceDE w:val="0"/>
              <w:autoSpaceDN w:val="0"/>
              <w:adjustRightInd w:val="0"/>
              <w:jc w:val="both"/>
              <w:rPr>
                <w:rFonts w:eastAsia="Peterburg"/>
                <w:sz w:val="22"/>
                <w:szCs w:val="22"/>
              </w:rPr>
            </w:pPr>
            <w:r w:rsidRPr="00600E16">
              <w:rPr>
                <w:rFonts w:eastAsia="Peterburg"/>
                <w:sz w:val="22"/>
                <w:szCs w:val="22"/>
              </w:rPr>
              <w:t xml:space="preserve">ИТОГО </w:t>
            </w:r>
          </w:p>
        </w:tc>
        <w:tc>
          <w:tcPr>
            <w:tcW w:w="2124" w:type="pct"/>
          </w:tcPr>
          <w:p w:rsidR="001410F1" w:rsidRPr="00600E16" w:rsidRDefault="001410F1" w:rsidP="001410F1">
            <w:pPr>
              <w:autoSpaceDE w:val="0"/>
              <w:autoSpaceDN w:val="0"/>
              <w:adjustRightInd w:val="0"/>
              <w:jc w:val="both"/>
              <w:rPr>
                <w:rFonts w:eastAsia="Peterburg"/>
                <w:sz w:val="22"/>
                <w:szCs w:val="22"/>
              </w:rPr>
            </w:pPr>
          </w:p>
        </w:tc>
        <w:tc>
          <w:tcPr>
            <w:tcW w:w="651" w:type="pct"/>
            <w:vAlign w:val="center"/>
          </w:tcPr>
          <w:p w:rsidR="001410F1" w:rsidRPr="00600E16" w:rsidRDefault="001410F1" w:rsidP="001410F1">
            <w:pPr>
              <w:autoSpaceDE w:val="0"/>
              <w:autoSpaceDN w:val="0"/>
              <w:adjustRightInd w:val="0"/>
              <w:jc w:val="center"/>
              <w:rPr>
                <w:rFonts w:eastAsia="Peterburg"/>
                <w:sz w:val="22"/>
                <w:szCs w:val="22"/>
              </w:rPr>
            </w:pPr>
            <w:r w:rsidRPr="00600E16">
              <w:rPr>
                <w:rFonts w:eastAsia="Peterburg"/>
                <w:sz w:val="22"/>
                <w:szCs w:val="22"/>
              </w:rPr>
              <w:t>12</w:t>
            </w:r>
          </w:p>
        </w:tc>
      </w:tr>
    </w:tbl>
    <w:p w:rsidR="001410F1" w:rsidRPr="00953867" w:rsidRDefault="001410F1" w:rsidP="00953867">
      <w:pPr>
        <w:widowControl w:val="0"/>
        <w:suppressAutoHyphens/>
        <w:jc w:val="both"/>
        <w:rPr>
          <w:b/>
          <w:color w:val="FF0000"/>
        </w:rPr>
      </w:pPr>
    </w:p>
    <w:p w:rsidR="00267F5A" w:rsidRPr="00061536" w:rsidRDefault="00267F5A" w:rsidP="00600E16">
      <w:pPr>
        <w:pStyle w:val="ConsPlusNormal"/>
        <w:widowControl w:val="0"/>
        <w:numPr>
          <w:ilvl w:val="0"/>
          <w:numId w:val="13"/>
        </w:numPr>
        <w:spacing w:before="120"/>
        <w:ind w:left="0" w:firstLine="0"/>
        <w:jc w:val="center"/>
        <w:rPr>
          <w:rFonts w:ascii="Times New Roman" w:hAnsi="Times New Roman" w:cs="Times New Roman"/>
          <w:b/>
          <w:sz w:val="24"/>
          <w:szCs w:val="24"/>
        </w:rPr>
      </w:pPr>
      <w:r w:rsidRPr="00061536">
        <w:rPr>
          <w:rFonts w:ascii="Times New Roman" w:hAnsi="Times New Roman" w:cs="Times New Roman"/>
          <w:b/>
          <w:sz w:val="24"/>
          <w:szCs w:val="24"/>
        </w:rPr>
        <w:t xml:space="preserve">ХАРАКТЕРИСТИКИ </w:t>
      </w:r>
      <w:r w:rsidR="004B4815" w:rsidRPr="00061536">
        <w:rPr>
          <w:rFonts w:ascii="Times New Roman" w:hAnsi="Times New Roman" w:cs="Times New Roman"/>
          <w:b/>
          <w:sz w:val="24"/>
          <w:szCs w:val="24"/>
        </w:rPr>
        <w:t>ВЫПОЛНЯЕМЫХ РАБОТ</w:t>
      </w:r>
    </w:p>
    <w:p w:rsidR="00267F5A" w:rsidRPr="00953867" w:rsidRDefault="00267F5A" w:rsidP="00267F5A">
      <w:pPr>
        <w:pStyle w:val="ConsPlusNormal"/>
        <w:rPr>
          <w:rFonts w:ascii="Times New Roman" w:hAnsi="Times New Roman" w:cs="Times New Roman"/>
          <w:sz w:val="24"/>
          <w:szCs w:val="24"/>
        </w:rPr>
      </w:pPr>
    </w:p>
    <w:p w:rsidR="001410F1" w:rsidRPr="00953867" w:rsidRDefault="00267F5A" w:rsidP="001410F1">
      <w:pPr>
        <w:pStyle w:val="ConsPlusNormal"/>
        <w:ind w:firstLine="709"/>
        <w:jc w:val="both"/>
        <w:rPr>
          <w:rFonts w:ascii="Times New Roman" w:hAnsi="Times New Roman" w:cs="Times New Roman"/>
          <w:sz w:val="24"/>
          <w:szCs w:val="24"/>
        </w:rPr>
      </w:pPr>
      <w:r w:rsidRPr="00B643A7">
        <w:rPr>
          <w:rFonts w:ascii="Times New Roman" w:hAnsi="Times New Roman" w:cs="Times New Roman"/>
          <w:b/>
          <w:sz w:val="24"/>
          <w:szCs w:val="24"/>
        </w:rPr>
        <w:t>5.1</w:t>
      </w:r>
      <w:r w:rsidRPr="00B643A7">
        <w:rPr>
          <w:rFonts w:ascii="Times New Roman" w:hAnsi="Times New Roman" w:cs="Times New Roman"/>
          <w:sz w:val="24"/>
          <w:szCs w:val="24"/>
        </w:rPr>
        <w:t xml:space="preserve"> </w:t>
      </w:r>
      <w:r w:rsidR="001410F1" w:rsidRPr="00953867">
        <w:rPr>
          <w:rFonts w:ascii="Times New Roman" w:hAnsi="Times New Roman" w:cs="Times New Roman"/>
          <w:color w:val="FF0000"/>
          <w:sz w:val="24"/>
          <w:szCs w:val="24"/>
        </w:rPr>
        <w:tab/>
      </w:r>
      <w:r w:rsidR="001410F1" w:rsidRPr="00953867">
        <w:rPr>
          <w:rFonts w:ascii="Times New Roman" w:hAnsi="Times New Roman" w:cs="Times New Roman"/>
          <w:sz w:val="24"/>
          <w:szCs w:val="24"/>
        </w:rPr>
        <w:t xml:space="preserve">В состав </w:t>
      </w:r>
      <w:r w:rsidR="004B4815">
        <w:rPr>
          <w:rFonts w:ascii="Times New Roman" w:hAnsi="Times New Roman" w:cs="Times New Roman"/>
          <w:sz w:val="24"/>
          <w:szCs w:val="24"/>
        </w:rPr>
        <w:t>работ</w:t>
      </w:r>
      <w:r w:rsidR="001410F1" w:rsidRPr="00953867">
        <w:rPr>
          <w:rFonts w:ascii="Times New Roman" w:hAnsi="Times New Roman" w:cs="Times New Roman"/>
          <w:sz w:val="24"/>
          <w:szCs w:val="24"/>
        </w:rPr>
        <w:t xml:space="preserve"> по техническому обслуживанию узлов учета тепловой энергии должно входить:</w:t>
      </w:r>
    </w:p>
    <w:p w:rsidR="001410F1" w:rsidRPr="00953867" w:rsidRDefault="001410F1" w:rsidP="001410F1">
      <w:pPr>
        <w:pStyle w:val="ConsPlusNormal"/>
        <w:ind w:firstLine="709"/>
        <w:jc w:val="both"/>
        <w:rPr>
          <w:rFonts w:ascii="Times New Roman" w:hAnsi="Times New Roman" w:cs="Times New Roman"/>
          <w:sz w:val="24"/>
          <w:szCs w:val="24"/>
        </w:rPr>
      </w:pPr>
      <w:r w:rsidRPr="00953867">
        <w:rPr>
          <w:rFonts w:ascii="Times New Roman" w:hAnsi="Times New Roman" w:cs="Times New Roman"/>
          <w:sz w:val="24"/>
          <w:szCs w:val="24"/>
        </w:rPr>
        <w:t>-  Ежемесячное техническое обслуживание узла учета тепловой энергии, с передачей данных о количестве потребленной тепловой энергии за отчетный период с передачей данных Заказчику и представителям теплоснабжающих организаций (Отчетным периодом является календарный месяц);</w:t>
      </w:r>
    </w:p>
    <w:p w:rsidR="001410F1" w:rsidRPr="00953867" w:rsidRDefault="001410F1" w:rsidP="001410F1">
      <w:pPr>
        <w:pStyle w:val="ConsPlusNormal"/>
        <w:ind w:firstLine="709"/>
        <w:jc w:val="both"/>
        <w:rPr>
          <w:rFonts w:ascii="Times New Roman" w:hAnsi="Times New Roman" w:cs="Times New Roman"/>
          <w:sz w:val="24"/>
          <w:szCs w:val="24"/>
        </w:rPr>
      </w:pPr>
      <w:r w:rsidRPr="00953867">
        <w:rPr>
          <w:rFonts w:ascii="Times New Roman" w:hAnsi="Times New Roman" w:cs="Times New Roman"/>
          <w:sz w:val="24"/>
          <w:szCs w:val="24"/>
        </w:rPr>
        <w:t>5.2.</w:t>
      </w:r>
      <w:r w:rsidRPr="00953867">
        <w:rPr>
          <w:rFonts w:ascii="Times New Roman" w:hAnsi="Times New Roman" w:cs="Times New Roman"/>
          <w:sz w:val="24"/>
          <w:szCs w:val="24"/>
        </w:rPr>
        <w:tab/>
      </w:r>
      <w:r w:rsidR="004B4815">
        <w:rPr>
          <w:rFonts w:ascii="Times New Roman" w:hAnsi="Times New Roman" w:cs="Times New Roman"/>
          <w:sz w:val="24"/>
          <w:szCs w:val="24"/>
        </w:rPr>
        <w:t>Работы</w:t>
      </w:r>
      <w:r w:rsidRPr="00953867">
        <w:rPr>
          <w:rFonts w:ascii="Times New Roman" w:hAnsi="Times New Roman" w:cs="Times New Roman"/>
          <w:sz w:val="24"/>
          <w:szCs w:val="24"/>
        </w:rPr>
        <w:t xml:space="preserve"> должны быть выполнены надлежащим образом, силами и средствами Исполнителя, с условиями настоящего технического задания и заключенного договора, а также с соблюдением требований предприятий-изготовителей, изложенных в технической документации на обслуживаемое оборудование.</w:t>
      </w:r>
    </w:p>
    <w:p w:rsidR="001410F1" w:rsidRPr="00953867" w:rsidRDefault="001410F1" w:rsidP="001410F1">
      <w:pPr>
        <w:pStyle w:val="ConsPlusNormal"/>
        <w:ind w:firstLine="709"/>
        <w:jc w:val="both"/>
        <w:rPr>
          <w:rFonts w:ascii="Times New Roman" w:hAnsi="Times New Roman" w:cs="Times New Roman"/>
          <w:sz w:val="24"/>
          <w:szCs w:val="24"/>
        </w:rPr>
      </w:pPr>
      <w:r w:rsidRPr="00953867">
        <w:rPr>
          <w:rFonts w:ascii="Times New Roman" w:hAnsi="Times New Roman" w:cs="Times New Roman"/>
          <w:sz w:val="24"/>
          <w:szCs w:val="24"/>
        </w:rPr>
        <w:t>5.4.</w:t>
      </w:r>
      <w:r w:rsidRPr="00953867">
        <w:rPr>
          <w:rFonts w:ascii="Times New Roman" w:hAnsi="Times New Roman" w:cs="Times New Roman"/>
          <w:sz w:val="24"/>
          <w:szCs w:val="24"/>
        </w:rPr>
        <w:tab/>
      </w:r>
      <w:r w:rsidR="004B4815">
        <w:rPr>
          <w:rFonts w:ascii="Times New Roman" w:hAnsi="Times New Roman" w:cs="Times New Roman"/>
          <w:sz w:val="24"/>
          <w:szCs w:val="24"/>
        </w:rPr>
        <w:t>Работы</w:t>
      </w:r>
      <w:r w:rsidRPr="00953867">
        <w:rPr>
          <w:rFonts w:ascii="Times New Roman" w:hAnsi="Times New Roman" w:cs="Times New Roman"/>
          <w:sz w:val="24"/>
          <w:szCs w:val="24"/>
        </w:rPr>
        <w:t xml:space="preserve"> выполняются Исполнителем с применением собственного оборудования, запасных частей, комплектующих изделий и материалов, стоимость которых входит в стоимость договора. </w:t>
      </w:r>
    </w:p>
    <w:p w:rsidR="001410F1" w:rsidRPr="00953867" w:rsidRDefault="001410F1" w:rsidP="001410F1">
      <w:pPr>
        <w:pStyle w:val="ConsPlusNormal"/>
        <w:ind w:firstLine="709"/>
        <w:jc w:val="both"/>
        <w:rPr>
          <w:rFonts w:ascii="Times New Roman" w:hAnsi="Times New Roman" w:cs="Times New Roman"/>
          <w:sz w:val="24"/>
          <w:szCs w:val="24"/>
        </w:rPr>
      </w:pPr>
      <w:r w:rsidRPr="00953867">
        <w:rPr>
          <w:rFonts w:ascii="Times New Roman" w:hAnsi="Times New Roman" w:cs="Times New Roman"/>
          <w:sz w:val="24"/>
          <w:szCs w:val="24"/>
        </w:rPr>
        <w:t>5.5.</w:t>
      </w:r>
      <w:r w:rsidRPr="00953867">
        <w:rPr>
          <w:rFonts w:ascii="Times New Roman" w:hAnsi="Times New Roman" w:cs="Times New Roman"/>
          <w:sz w:val="24"/>
          <w:szCs w:val="24"/>
        </w:rPr>
        <w:tab/>
        <w:t>Используемое оборудование, запасные части, комплектующие изделия и материалы должны быть новыми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rsidR="00267F5A" w:rsidRPr="00953867" w:rsidRDefault="001410F1" w:rsidP="00953867">
      <w:pPr>
        <w:pStyle w:val="ConsPlusNormal"/>
        <w:ind w:firstLine="709"/>
        <w:jc w:val="both"/>
        <w:rPr>
          <w:rFonts w:ascii="Times New Roman" w:hAnsi="Times New Roman" w:cs="Times New Roman"/>
          <w:sz w:val="24"/>
          <w:szCs w:val="24"/>
        </w:rPr>
      </w:pPr>
      <w:r w:rsidRPr="00953867">
        <w:rPr>
          <w:rFonts w:ascii="Times New Roman" w:hAnsi="Times New Roman" w:cs="Times New Roman"/>
          <w:sz w:val="24"/>
          <w:szCs w:val="24"/>
        </w:rPr>
        <w:t>5.6.</w:t>
      </w:r>
      <w:r w:rsidRPr="00953867">
        <w:rPr>
          <w:rFonts w:ascii="Times New Roman" w:hAnsi="Times New Roman" w:cs="Times New Roman"/>
          <w:sz w:val="24"/>
          <w:szCs w:val="24"/>
        </w:rPr>
        <w:tab/>
        <w:t>Исполнитель обеспечивает своих работников необходимыми контрольно-измерительными приборами, инструментом, расходными материалами, оборудованием, запасными час</w:t>
      </w:r>
      <w:r w:rsidR="00061536">
        <w:rPr>
          <w:rFonts w:ascii="Times New Roman" w:hAnsi="Times New Roman" w:cs="Times New Roman"/>
          <w:sz w:val="24"/>
          <w:szCs w:val="24"/>
        </w:rPr>
        <w:t>тями и комплектующими изделиями</w:t>
      </w:r>
      <w:r w:rsidR="00267F5A" w:rsidRPr="00953867">
        <w:rPr>
          <w:rFonts w:ascii="Times New Roman" w:hAnsi="Times New Roman" w:cs="Times New Roman"/>
          <w:sz w:val="24"/>
          <w:szCs w:val="24"/>
        </w:rPr>
        <w:t>;</w:t>
      </w:r>
    </w:p>
    <w:p w:rsidR="00267F5A" w:rsidRDefault="00267F5A" w:rsidP="00267F5A">
      <w:pPr>
        <w:jc w:val="both"/>
        <w:rPr>
          <w:color w:val="FF0000"/>
        </w:rPr>
      </w:pPr>
    </w:p>
    <w:p w:rsidR="00600E16" w:rsidRDefault="00600E16" w:rsidP="00267F5A">
      <w:pPr>
        <w:jc w:val="both"/>
        <w:rPr>
          <w:color w:val="FF0000"/>
        </w:rPr>
      </w:pPr>
    </w:p>
    <w:p w:rsidR="00600E16" w:rsidRPr="00953867" w:rsidRDefault="00600E16" w:rsidP="00267F5A">
      <w:pPr>
        <w:jc w:val="both"/>
        <w:rPr>
          <w:color w:val="FF0000"/>
        </w:rPr>
      </w:pPr>
    </w:p>
    <w:p w:rsidR="00953867" w:rsidRPr="00953867" w:rsidRDefault="00953867" w:rsidP="00953867">
      <w:pPr>
        <w:widowControl w:val="0"/>
        <w:autoSpaceDE w:val="0"/>
        <w:autoSpaceDN w:val="0"/>
        <w:adjustRightInd w:val="0"/>
        <w:ind w:left="1080"/>
        <w:jc w:val="both"/>
        <w:rPr>
          <w:b/>
        </w:rPr>
      </w:pPr>
      <w:r w:rsidRPr="00953867">
        <w:rPr>
          <w:b/>
        </w:rPr>
        <w:t xml:space="preserve">6. ТРЕБОВАНИЯ К ПОРЯДКУ </w:t>
      </w:r>
      <w:r w:rsidR="004B4815">
        <w:rPr>
          <w:b/>
        </w:rPr>
        <w:t>ВЫПОЛНЕНИЯ РАБОТ:</w:t>
      </w:r>
    </w:p>
    <w:p w:rsidR="00953867" w:rsidRPr="00953867" w:rsidRDefault="00B643A7" w:rsidP="00600E16">
      <w:pPr>
        <w:suppressAutoHyphens/>
        <w:autoSpaceDN w:val="0"/>
        <w:spacing w:before="120"/>
        <w:ind w:left="357"/>
        <w:rPr>
          <w:rFonts w:eastAsia="Lucida Sans Unicode"/>
          <w:kern w:val="3"/>
          <w:lang w:eastAsia="en-US"/>
        </w:rPr>
      </w:pPr>
      <w:r w:rsidRPr="00B643A7">
        <w:rPr>
          <w:rFonts w:eastAsia="Lucida Sans Unicode"/>
          <w:kern w:val="3"/>
          <w:lang w:eastAsia="en-US"/>
        </w:rPr>
        <w:t xml:space="preserve">6.1. </w:t>
      </w:r>
      <w:r w:rsidR="00953867" w:rsidRPr="00953867">
        <w:rPr>
          <w:rFonts w:eastAsia="Lucida Sans Unicode"/>
          <w:kern w:val="3"/>
          <w:lang w:eastAsia="en-US"/>
        </w:rPr>
        <w:t xml:space="preserve">Наименование и периодичность </w:t>
      </w:r>
      <w:r w:rsidR="004B4815">
        <w:rPr>
          <w:rFonts w:eastAsia="Lucida Sans Unicode"/>
          <w:kern w:val="3"/>
          <w:lang w:eastAsia="en-US"/>
        </w:rPr>
        <w:t>выполнения работ</w:t>
      </w:r>
      <w:r w:rsidR="00953867" w:rsidRPr="00953867">
        <w:rPr>
          <w:rFonts w:eastAsia="Lucida Sans Unicode"/>
          <w:kern w:val="3"/>
          <w:lang w:eastAsia="en-US"/>
        </w:rPr>
        <w:t>:</w:t>
      </w:r>
    </w:p>
    <w:tbl>
      <w:tblPr>
        <w:tblW w:w="5148" w:type="pct"/>
        <w:tblLook w:val="04A0" w:firstRow="1" w:lastRow="0" w:firstColumn="1" w:lastColumn="0" w:noHBand="0" w:noVBand="1"/>
      </w:tblPr>
      <w:tblGrid>
        <w:gridCol w:w="589"/>
        <w:gridCol w:w="7165"/>
        <w:gridCol w:w="2306"/>
      </w:tblGrid>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w:t>
            </w:r>
          </w:p>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п/п</w:t>
            </w:r>
          </w:p>
        </w:tc>
        <w:tc>
          <w:tcPr>
            <w:tcW w:w="3561"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4B4815">
            <w:pPr>
              <w:suppressAutoHyphens/>
              <w:autoSpaceDN w:val="0"/>
              <w:spacing w:line="276" w:lineRule="auto"/>
              <w:jc w:val="center"/>
              <w:rPr>
                <w:rFonts w:eastAsia="Lucida Sans Unicode"/>
                <w:kern w:val="3"/>
                <w:lang w:eastAsia="en-US"/>
              </w:rPr>
            </w:pPr>
            <w:r w:rsidRPr="00953867">
              <w:rPr>
                <w:rFonts w:eastAsia="Lucida Sans Unicode"/>
                <w:kern w:val="3"/>
                <w:lang w:eastAsia="en-US"/>
              </w:rPr>
              <w:t xml:space="preserve">Наименование </w:t>
            </w:r>
            <w:r w:rsidR="004B4815">
              <w:rPr>
                <w:rFonts w:eastAsia="Lucida Sans Unicode"/>
                <w:kern w:val="3"/>
                <w:lang w:eastAsia="en-US"/>
              </w:rPr>
              <w:t>работ</w:t>
            </w:r>
            <w:r w:rsidRPr="00953867">
              <w:rPr>
                <w:rFonts w:eastAsia="Lucida Sans Unicode"/>
                <w:kern w:val="3"/>
                <w:lang w:eastAsia="en-US"/>
              </w:rPr>
              <w:t xml:space="preserve"> </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600E16" w:rsidRDefault="00953867" w:rsidP="00953867">
            <w:pPr>
              <w:suppressAutoHyphens/>
              <w:autoSpaceDN w:val="0"/>
              <w:spacing w:line="276" w:lineRule="auto"/>
              <w:jc w:val="center"/>
              <w:rPr>
                <w:rFonts w:eastAsia="Lucida Sans Unicode"/>
                <w:kern w:val="3"/>
                <w:sz w:val="20"/>
                <w:szCs w:val="20"/>
                <w:lang w:eastAsia="en-US"/>
              </w:rPr>
            </w:pPr>
            <w:r w:rsidRPr="00600E16">
              <w:rPr>
                <w:rFonts w:eastAsia="Lucida Sans Unicode"/>
                <w:kern w:val="3"/>
                <w:sz w:val="20"/>
                <w:szCs w:val="20"/>
                <w:lang w:eastAsia="en-US"/>
              </w:rPr>
              <w:t>Периодичность</w:t>
            </w:r>
          </w:p>
          <w:p w:rsidR="00953867" w:rsidRPr="00953867" w:rsidRDefault="004B4815" w:rsidP="00953867">
            <w:pPr>
              <w:suppressAutoHyphens/>
              <w:autoSpaceDN w:val="0"/>
              <w:spacing w:line="276" w:lineRule="auto"/>
              <w:jc w:val="center"/>
              <w:rPr>
                <w:rFonts w:eastAsia="Lucida Sans Unicode"/>
                <w:kern w:val="3"/>
                <w:lang w:eastAsia="en-US"/>
              </w:rPr>
            </w:pPr>
            <w:r w:rsidRPr="00600E16">
              <w:rPr>
                <w:rFonts w:eastAsia="Lucida Sans Unicode"/>
                <w:kern w:val="3"/>
                <w:sz w:val="20"/>
                <w:szCs w:val="20"/>
                <w:lang w:eastAsia="en-US"/>
              </w:rPr>
              <w:t>выполнения работ</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1.</w:t>
            </w:r>
          </w:p>
        </w:tc>
        <w:tc>
          <w:tcPr>
            <w:tcW w:w="3561"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 xml:space="preserve">Аварийно-техническое обслуживание узла учёта </w:t>
            </w:r>
            <w:r w:rsidRPr="00953867">
              <w:rPr>
                <w:bCs/>
                <w:lang w:eastAsia="ar-SA"/>
              </w:rPr>
              <w:t>тепловой энергии</w:t>
            </w:r>
            <w:r w:rsidRPr="00953867">
              <w:rPr>
                <w:rFonts w:eastAsia="Lucida Sans Unicode"/>
                <w:kern w:val="3"/>
                <w:lang w:eastAsia="en-US"/>
              </w:rPr>
              <w:t>.</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При необходимости</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2.</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 xml:space="preserve">Ремонт технологического оборудования узла учёта </w:t>
            </w:r>
            <w:r w:rsidRPr="00953867">
              <w:rPr>
                <w:bCs/>
                <w:lang w:eastAsia="ar-SA"/>
              </w:rPr>
              <w:t>тепловой энергии</w:t>
            </w:r>
            <w:r w:rsidRPr="00953867">
              <w:rPr>
                <w:rFonts w:eastAsia="Lucida Sans Unicode"/>
                <w:kern w:val="3"/>
                <w:lang w:eastAsia="en-US"/>
              </w:rPr>
              <w:t>.</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При необходимости</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3.</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Съём данных с тепловычислителя с помощью модема сотовой связи, в расчётный период.</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1 раз в месяц</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4.</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 xml:space="preserve">Расчёт данных, оформление справок, распечатка архивов данных с предоставлением в теплоснабжающую организацию. </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1 раз в месяц</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5.</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rPr>
                <w:lang w:eastAsia="ar-SA"/>
              </w:rPr>
            </w:pPr>
            <w:r w:rsidRPr="00953867">
              <w:rPr>
                <w:lang w:eastAsia="ar-SA"/>
              </w:rPr>
              <w:t>Аналитическое сравнение значений расхода энергоресурсов с предыдущими и нормативными показателями.</w:t>
            </w:r>
          </w:p>
        </w:tc>
        <w:tc>
          <w:tcPr>
            <w:tcW w:w="1146" w:type="pct"/>
            <w:tcBorders>
              <w:top w:val="single" w:sz="4" w:space="0" w:color="000001"/>
              <w:left w:val="single" w:sz="4" w:space="0" w:color="000001"/>
              <w:bottom w:val="single" w:sz="4" w:space="0" w:color="000001"/>
              <w:right w:val="single" w:sz="4" w:space="0" w:color="000001"/>
            </w:tcBorders>
            <w:shd w:val="clear" w:color="auto" w:fill="FFFFFF"/>
            <w:hideMark/>
          </w:tcPr>
          <w:p w:rsidR="00953867" w:rsidRPr="00953867" w:rsidRDefault="00953867" w:rsidP="00953867">
            <w:pPr>
              <w:suppressAutoHyphens/>
              <w:rPr>
                <w:lang w:eastAsia="ar-SA"/>
              </w:rPr>
            </w:pPr>
            <w:r w:rsidRPr="00953867">
              <w:rPr>
                <w:lang w:eastAsia="ar-SA"/>
              </w:rPr>
              <w:t>1 раз в месяц</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6.</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Предоставление показаний приборов учёта Заказчику.</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При необходимости</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7.</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 xml:space="preserve">Проверка работоспособности узла учёта </w:t>
            </w:r>
            <w:r w:rsidRPr="00953867">
              <w:rPr>
                <w:bCs/>
                <w:lang w:eastAsia="ar-SA"/>
              </w:rPr>
              <w:t>тепловой энергии</w:t>
            </w:r>
            <w:r w:rsidRPr="00953867">
              <w:rPr>
                <w:rFonts w:eastAsia="Lucida Sans Unicode"/>
                <w:kern w:val="3"/>
                <w:lang w:eastAsia="en-US"/>
              </w:rPr>
              <w:t>.</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1 раз в месяц</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8.</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Проверка работоспособности запорной арматуры на узле учета путем закрытия до отказа с последующим открыванием регулирующих задвижек и вентилей.</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1 раз в год</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9.</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rPr>
                <w:lang w:eastAsia="ar-SA"/>
              </w:rPr>
            </w:pPr>
            <w:r w:rsidRPr="00953867">
              <w:rPr>
                <w:lang w:eastAsia="ar-SA"/>
              </w:rPr>
              <w:t xml:space="preserve">Проверка надёжности механических и электрических соединений, наличия напряжения питания. </w:t>
            </w:r>
          </w:p>
        </w:tc>
        <w:tc>
          <w:tcPr>
            <w:tcW w:w="1146" w:type="pct"/>
            <w:tcBorders>
              <w:top w:val="single" w:sz="4" w:space="0" w:color="000001"/>
              <w:left w:val="single" w:sz="4" w:space="0" w:color="000001"/>
              <w:bottom w:val="single" w:sz="4" w:space="0" w:color="000001"/>
              <w:right w:val="single" w:sz="4" w:space="0" w:color="000001"/>
            </w:tcBorders>
            <w:shd w:val="clear" w:color="auto" w:fill="FFFFFF"/>
            <w:hideMark/>
          </w:tcPr>
          <w:p w:rsidR="00953867" w:rsidRPr="00953867" w:rsidRDefault="00953867" w:rsidP="00953867">
            <w:pPr>
              <w:suppressAutoHyphens/>
              <w:rPr>
                <w:lang w:eastAsia="ar-SA"/>
              </w:rPr>
            </w:pPr>
            <w:r w:rsidRPr="00953867">
              <w:rPr>
                <w:lang w:eastAsia="ar-SA"/>
              </w:rPr>
              <w:t xml:space="preserve">1 раз в </w:t>
            </w:r>
            <w:r w:rsidRPr="00953867">
              <w:rPr>
                <w:rFonts w:eastAsia="Lucida Sans Unicode"/>
                <w:kern w:val="3"/>
                <w:lang w:eastAsia="en-US"/>
              </w:rPr>
              <w:t>месяц</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10.</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Очистка фильтров от отложений, песка и окалины с разработкой и ревизией; запуск воды с общих вентилей к приборам.</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Не реже 1 раза в год</w:t>
            </w:r>
          </w:p>
        </w:tc>
      </w:tr>
      <w:tr w:rsidR="00953867" w:rsidRPr="00953867" w:rsidTr="00600E16">
        <w:tc>
          <w:tcPr>
            <w:tcW w:w="293" w:type="pct"/>
            <w:tcBorders>
              <w:top w:val="single" w:sz="4" w:space="0" w:color="000001"/>
              <w:left w:val="single" w:sz="4" w:space="0" w:color="000001"/>
              <w:bottom w:val="single" w:sz="4" w:space="0" w:color="000001"/>
              <w:right w:val="nil"/>
            </w:tcBorders>
            <w:shd w:val="clear" w:color="auto" w:fill="FFFFFF"/>
            <w:vAlign w:val="center"/>
            <w:hideMark/>
          </w:tcPr>
          <w:p w:rsidR="00953867" w:rsidRPr="00953867" w:rsidRDefault="00953867" w:rsidP="00953867">
            <w:pPr>
              <w:suppressAutoHyphens/>
              <w:autoSpaceDN w:val="0"/>
              <w:spacing w:line="276" w:lineRule="auto"/>
              <w:jc w:val="center"/>
              <w:rPr>
                <w:rFonts w:eastAsia="Lucida Sans Unicode"/>
                <w:kern w:val="3"/>
                <w:lang w:eastAsia="en-US"/>
              </w:rPr>
            </w:pPr>
            <w:r w:rsidRPr="00953867">
              <w:rPr>
                <w:rFonts w:eastAsia="Lucida Sans Unicode"/>
                <w:kern w:val="3"/>
                <w:lang w:eastAsia="en-US"/>
              </w:rPr>
              <w:t>11.</w:t>
            </w:r>
          </w:p>
        </w:tc>
        <w:tc>
          <w:tcPr>
            <w:tcW w:w="3561" w:type="pct"/>
            <w:tcBorders>
              <w:top w:val="single" w:sz="4" w:space="0" w:color="000001"/>
              <w:left w:val="single" w:sz="4" w:space="0" w:color="000001"/>
              <w:bottom w:val="single" w:sz="4" w:space="0" w:color="000001"/>
              <w:right w:val="nil"/>
            </w:tcBorders>
            <w:shd w:val="clear" w:color="auto" w:fill="FFFFFF"/>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Проверка наличия масла в защитных гильзах термометров и его доливка (по необходимости) для восполнения потерь от высыхания.</w:t>
            </w:r>
          </w:p>
        </w:tc>
        <w:tc>
          <w:tcPr>
            <w:tcW w:w="1146" w:type="pct"/>
            <w:tcBorders>
              <w:top w:val="single" w:sz="4" w:space="0" w:color="000001"/>
              <w:left w:val="single" w:sz="4" w:space="0" w:color="000001"/>
              <w:bottom w:val="single" w:sz="4" w:space="0" w:color="000001"/>
              <w:right w:val="single" w:sz="4" w:space="0" w:color="000001"/>
            </w:tcBorders>
            <w:shd w:val="clear" w:color="auto" w:fill="FFFFFF"/>
            <w:vAlign w:val="center"/>
            <w:hideMark/>
          </w:tcPr>
          <w:p w:rsidR="00953867" w:rsidRPr="00953867" w:rsidRDefault="00953867" w:rsidP="00953867">
            <w:pPr>
              <w:suppressAutoHyphens/>
              <w:autoSpaceDN w:val="0"/>
              <w:spacing w:line="276" w:lineRule="auto"/>
              <w:rPr>
                <w:rFonts w:eastAsia="Lucida Sans Unicode"/>
                <w:kern w:val="3"/>
                <w:lang w:eastAsia="en-US"/>
              </w:rPr>
            </w:pPr>
            <w:r w:rsidRPr="00953867">
              <w:rPr>
                <w:rFonts w:eastAsia="Lucida Sans Unicode"/>
                <w:kern w:val="3"/>
                <w:lang w:eastAsia="en-US"/>
              </w:rPr>
              <w:t>При необходимости</w:t>
            </w:r>
          </w:p>
        </w:tc>
      </w:tr>
    </w:tbl>
    <w:p w:rsidR="00953867" w:rsidRPr="00953867" w:rsidRDefault="00953867" w:rsidP="00953867">
      <w:pPr>
        <w:widowControl w:val="0"/>
        <w:autoSpaceDE w:val="0"/>
        <w:autoSpaceDN w:val="0"/>
        <w:adjustRightInd w:val="0"/>
        <w:jc w:val="center"/>
      </w:pPr>
    </w:p>
    <w:p w:rsidR="00953867" w:rsidRPr="00953867" w:rsidRDefault="00B643A7" w:rsidP="0025626D">
      <w:pPr>
        <w:widowControl w:val="0"/>
        <w:autoSpaceDE w:val="0"/>
        <w:autoSpaceDN w:val="0"/>
        <w:adjustRightInd w:val="0"/>
        <w:ind w:firstLine="567"/>
        <w:jc w:val="both"/>
        <w:rPr>
          <w:b/>
        </w:rPr>
      </w:pPr>
      <w:r w:rsidRPr="00B643A7">
        <w:rPr>
          <w:b/>
        </w:rPr>
        <w:t>6.2.</w:t>
      </w:r>
      <w:r w:rsidR="00953867" w:rsidRPr="00953867">
        <w:rPr>
          <w:b/>
        </w:rPr>
        <w:t xml:space="preserve"> Требования к качеству </w:t>
      </w:r>
      <w:r w:rsidR="004B4815">
        <w:rPr>
          <w:b/>
        </w:rPr>
        <w:t>выполняемых работ</w:t>
      </w:r>
    </w:p>
    <w:p w:rsidR="00953867" w:rsidRPr="00953867" w:rsidRDefault="00953867" w:rsidP="0025626D">
      <w:pPr>
        <w:widowControl w:val="0"/>
        <w:autoSpaceDE w:val="0"/>
        <w:autoSpaceDN w:val="0"/>
        <w:adjustRightInd w:val="0"/>
        <w:ind w:firstLine="567"/>
        <w:rPr>
          <w:b/>
        </w:rPr>
      </w:pPr>
    </w:p>
    <w:p w:rsidR="00953867" w:rsidRPr="00953867" w:rsidRDefault="00953867" w:rsidP="0025626D">
      <w:pPr>
        <w:spacing w:line="276" w:lineRule="auto"/>
        <w:ind w:firstLine="567"/>
        <w:contextualSpacing/>
        <w:jc w:val="both"/>
        <w:rPr>
          <w:iCs/>
        </w:rPr>
      </w:pPr>
      <w:r w:rsidRPr="00953867">
        <w:rPr>
          <w:iCs/>
        </w:rPr>
        <w:t xml:space="preserve">- </w:t>
      </w:r>
      <w:r w:rsidRPr="00953867">
        <w:rPr>
          <w:bCs/>
          <w:color w:val="22272F"/>
          <w:shd w:val="clear" w:color="auto" w:fill="FFFFFF"/>
        </w:rPr>
        <w:t>Постановление Правительства РФ от 18 ноября 2013 г. N 1034</w:t>
      </w:r>
      <w:r w:rsidRPr="00953867">
        <w:rPr>
          <w:bCs/>
          <w:color w:val="22272F"/>
        </w:rPr>
        <w:br/>
      </w:r>
      <w:r w:rsidRPr="00953867">
        <w:rPr>
          <w:bCs/>
          <w:color w:val="22272F"/>
          <w:shd w:val="clear" w:color="auto" w:fill="FFFFFF"/>
        </w:rPr>
        <w:t>"О коммерческом учете тепловой энергии, теплоносителя"</w:t>
      </w:r>
      <w:r w:rsidRPr="00953867">
        <w:rPr>
          <w:iCs/>
        </w:rPr>
        <w:t xml:space="preserve"> (с изменениями на 25.11.2021г).</w:t>
      </w:r>
    </w:p>
    <w:p w:rsidR="00953867" w:rsidRPr="00953867" w:rsidRDefault="00953867" w:rsidP="00061536">
      <w:pPr>
        <w:widowControl w:val="0"/>
        <w:autoSpaceDE w:val="0"/>
        <w:autoSpaceDN w:val="0"/>
        <w:adjustRightInd w:val="0"/>
        <w:ind w:firstLine="567"/>
        <w:jc w:val="both"/>
      </w:pPr>
      <w:r w:rsidRPr="00953867">
        <w:t>- ГОСТ Р ЕН 1434-6-2011 «Установка, ввод в эксплуатацию, контроль, техническое обслуживание» от 01.03.2013г.</w:t>
      </w:r>
    </w:p>
    <w:p w:rsidR="00953867" w:rsidRPr="00953867" w:rsidRDefault="00953867" w:rsidP="0025626D">
      <w:pPr>
        <w:widowControl w:val="0"/>
        <w:autoSpaceDE w:val="0"/>
        <w:autoSpaceDN w:val="0"/>
        <w:adjustRightInd w:val="0"/>
        <w:ind w:firstLine="567"/>
      </w:pPr>
    </w:p>
    <w:p w:rsidR="00953867" w:rsidRPr="00953867" w:rsidRDefault="00B643A7" w:rsidP="0025626D">
      <w:pPr>
        <w:widowControl w:val="0"/>
        <w:autoSpaceDE w:val="0"/>
        <w:autoSpaceDN w:val="0"/>
        <w:adjustRightInd w:val="0"/>
        <w:ind w:firstLine="567"/>
        <w:jc w:val="both"/>
        <w:rPr>
          <w:b/>
        </w:rPr>
      </w:pPr>
      <w:r w:rsidRPr="00B643A7">
        <w:rPr>
          <w:b/>
        </w:rPr>
        <w:t>6.</w:t>
      </w:r>
      <w:r w:rsidRPr="0025626D">
        <w:rPr>
          <w:b/>
        </w:rPr>
        <w:t xml:space="preserve">3. </w:t>
      </w:r>
      <w:r w:rsidR="00953867" w:rsidRPr="00953867">
        <w:rPr>
          <w:b/>
        </w:rPr>
        <w:t xml:space="preserve"> Условия </w:t>
      </w:r>
      <w:r w:rsidR="004B4815">
        <w:rPr>
          <w:b/>
        </w:rPr>
        <w:t>выполнения работ</w:t>
      </w:r>
    </w:p>
    <w:p w:rsidR="00953867" w:rsidRPr="00953867" w:rsidRDefault="004B4815" w:rsidP="0025626D">
      <w:pPr>
        <w:widowControl w:val="0"/>
        <w:autoSpaceDE w:val="0"/>
        <w:autoSpaceDN w:val="0"/>
        <w:adjustRightInd w:val="0"/>
        <w:ind w:firstLine="567"/>
        <w:jc w:val="both"/>
      </w:pPr>
      <w:r>
        <w:t xml:space="preserve">Условия выполнения работ </w:t>
      </w:r>
      <w:r w:rsidR="00953867" w:rsidRPr="00953867">
        <w:t xml:space="preserve">(в помещениях Заказчика). </w:t>
      </w:r>
      <w:r>
        <w:t>Выполнение работ</w:t>
      </w:r>
      <w:r w:rsidR="00953867" w:rsidRPr="00953867">
        <w:t xml:space="preserve"> должно осуществляться, </w:t>
      </w:r>
      <w:r w:rsidR="00953867" w:rsidRPr="00953867">
        <w:rPr>
          <w:iCs/>
        </w:rPr>
        <w:t>в рабочие дни с понедельника по пятницу с 09:00 до 17:00 часов, в пятницу с 09:00 до 15:45 часов,</w:t>
      </w:r>
      <w:r w:rsidR="00953867" w:rsidRPr="00953867">
        <w:t xml:space="preserve"> </w:t>
      </w:r>
      <w:r w:rsidR="00953867" w:rsidRPr="00953867">
        <w:rPr>
          <w:iCs/>
        </w:rPr>
        <w:t>обед с 12:00 до 12:45, Сб.-Вс. – выходной,</w:t>
      </w:r>
      <w:r w:rsidR="00953867" w:rsidRPr="00953867">
        <w:t xml:space="preserve"> кроме дней, официально объявленных праздничными.</w:t>
      </w:r>
    </w:p>
    <w:p w:rsidR="00953867" w:rsidRPr="00953867" w:rsidRDefault="00953867" w:rsidP="00061536">
      <w:pPr>
        <w:widowControl w:val="0"/>
        <w:autoSpaceDE w:val="0"/>
        <w:autoSpaceDN w:val="0"/>
        <w:adjustRightInd w:val="0"/>
      </w:pPr>
    </w:p>
    <w:p w:rsidR="00953867" w:rsidRPr="00953867" w:rsidRDefault="0025626D" w:rsidP="0025626D">
      <w:pPr>
        <w:widowControl w:val="0"/>
        <w:autoSpaceDE w:val="0"/>
        <w:autoSpaceDN w:val="0"/>
        <w:adjustRightInd w:val="0"/>
        <w:ind w:firstLine="567"/>
        <w:jc w:val="both"/>
        <w:rPr>
          <w:b/>
        </w:rPr>
      </w:pPr>
      <w:r w:rsidRPr="0025626D">
        <w:rPr>
          <w:b/>
        </w:rPr>
        <w:t>6.</w:t>
      </w:r>
      <w:r w:rsidRPr="00956CED">
        <w:rPr>
          <w:b/>
        </w:rPr>
        <w:t>4.</w:t>
      </w:r>
      <w:r w:rsidR="00953867" w:rsidRPr="00953867">
        <w:rPr>
          <w:b/>
        </w:rPr>
        <w:t xml:space="preserve"> Требования к безопасности</w:t>
      </w:r>
    </w:p>
    <w:p w:rsidR="00953867" w:rsidRPr="00953867" w:rsidRDefault="00953867" w:rsidP="0025626D">
      <w:pPr>
        <w:widowControl w:val="0"/>
        <w:autoSpaceDE w:val="0"/>
        <w:autoSpaceDN w:val="0"/>
        <w:adjustRightInd w:val="0"/>
        <w:ind w:firstLine="567"/>
      </w:pPr>
    </w:p>
    <w:p w:rsidR="00953867" w:rsidRPr="00953867" w:rsidRDefault="0025626D" w:rsidP="004B4815">
      <w:pPr>
        <w:widowControl w:val="0"/>
        <w:autoSpaceDE w:val="0"/>
        <w:autoSpaceDN w:val="0"/>
        <w:adjustRightInd w:val="0"/>
        <w:ind w:firstLine="709"/>
        <w:jc w:val="both"/>
        <w:rPr>
          <w:iCs/>
        </w:rPr>
      </w:pPr>
      <w:r>
        <w:rPr>
          <w:iCs/>
        </w:rPr>
        <w:t>6.4</w:t>
      </w:r>
      <w:r w:rsidR="00953867" w:rsidRPr="00953867">
        <w:rPr>
          <w:iCs/>
        </w:rPr>
        <w:t>.1.</w:t>
      </w:r>
      <w:r w:rsidR="00953867" w:rsidRPr="00953867">
        <w:rPr>
          <w:iCs/>
        </w:rPr>
        <w:tab/>
        <w:t xml:space="preserve">В части выполнения требований по охране окружающей среды </w:t>
      </w:r>
      <w:r w:rsidR="004B4815">
        <w:rPr>
          <w:iCs/>
        </w:rPr>
        <w:t>работы</w:t>
      </w:r>
      <w:r w:rsidR="00953867" w:rsidRPr="00953867">
        <w:rPr>
          <w:iCs/>
        </w:rPr>
        <w:t xml:space="preserve"> должны выполняться в соответствии с нормами и требованиями законодательства Российской Федерации в области экологии.</w:t>
      </w:r>
    </w:p>
    <w:p w:rsidR="00953867" w:rsidRPr="00953867" w:rsidRDefault="0025626D" w:rsidP="004B4815">
      <w:pPr>
        <w:widowControl w:val="0"/>
        <w:autoSpaceDE w:val="0"/>
        <w:autoSpaceDN w:val="0"/>
        <w:adjustRightInd w:val="0"/>
        <w:ind w:firstLine="709"/>
        <w:jc w:val="both"/>
        <w:rPr>
          <w:iCs/>
        </w:rPr>
      </w:pPr>
      <w:r>
        <w:rPr>
          <w:iCs/>
        </w:rPr>
        <w:t>6.4</w:t>
      </w:r>
      <w:r w:rsidR="00953867" w:rsidRPr="00953867">
        <w:rPr>
          <w:iCs/>
        </w:rPr>
        <w:t>.2.</w:t>
      </w:r>
      <w:r w:rsidR="00953867" w:rsidRPr="00953867">
        <w:rPr>
          <w:iCs/>
        </w:rPr>
        <w:tab/>
        <w:t xml:space="preserve"> При </w:t>
      </w:r>
      <w:r w:rsidR="004B4815">
        <w:rPr>
          <w:iCs/>
        </w:rPr>
        <w:t>выполнении работ</w:t>
      </w:r>
      <w:r w:rsidR="00953867" w:rsidRPr="00953867">
        <w:rPr>
          <w:iCs/>
        </w:rPr>
        <w:t xml:space="preserve"> на объектах в полном объеме должны соблюдаться необходимые противопожарные мероприятия, мероприятия по технике безопасности, мероприятия, обеспечивающие взрывобезопасность, охрану окружающей среды. СП 7.13130.2013 «Свод правил: Отопление, вентиляция и кондиционирование. Противопожарные требования» (утв. Приказом МЧС РФ от 21.02.2013 № 116).</w:t>
      </w:r>
    </w:p>
    <w:p w:rsidR="00953867" w:rsidRPr="00953867" w:rsidRDefault="0025626D" w:rsidP="004B4815">
      <w:pPr>
        <w:widowControl w:val="0"/>
        <w:autoSpaceDE w:val="0"/>
        <w:autoSpaceDN w:val="0"/>
        <w:adjustRightInd w:val="0"/>
        <w:ind w:firstLine="709"/>
        <w:jc w:val="both"/>
        <w:rPr>
          <w:iCs/>
        </w:rPr>
      </w:pPr>
      <w:r>
        <w:rPr>
          <w:iCs/>
        </w:rPr>
        <w:t>6.4</w:t>
      </w:r>
      <w:r w:rsidR="00953867" w:rsidRPr="00953867">
        <w:rPr>
          <w:iCs/>
        </w:rPr>
        <w:t>.3.</w:t>
      </w:r>
      <w:r w:rsidR="00953867" w:rsidRPr="00953867">
        <w:rPr>
          <w:iCs/>
        </w:rPr>
        <w:tab/>
        <w:t xml:space="preserve"> Исполнитель своим приказом назначает лицо, ответственное за </w:t>
      </w:r>
      <w:r w:rsidR="004B4815">
        <w:rPr>
          <w:iCs/>
        </w:rPr>
        <w:t>выполнение работ</w:t>
      </w:r>
      <w:r w:rsidR="00953867" w:rsidRPr="00953867">
        <w:rPr>
          <w:iCs/>
        </w:rPr>
        <w:t xml:space="preserve"> и соблюдение вышеуказанных правил. Копия приказа представляется Заказчику.</w:t>
      </w:r>
    </w:p>
    <w:p w:rsidR="00953867" w:rsidRPr="00953867" w:rsidRDefault="00953867" w:rsidP="00953867">
      <w:pPr>
        <w:widowControl w:val="0"/>
        <w:autoSpaceDE w:val="0"/>
        <w:autoSpaceDN w:val="0"/>
        <w:adjustRightInd w:val="0"/>
        <w:ind w:firstLine="709"/>
      </w:pPr>
    </w:p>
    <w:p w:rsidR="00953867" w:rsidRPr="00953867" w:rsidRDefault="0025626D" w:rsidP="0025626D">
      <w:pPr>
        <w:widowControl w:val="0"/>
        <w:autoSpaceDE w:val="0"/>
        <w:autoSpaceDN w:val="0"/>
        <w:adjustRightInd w:val="0"/>
        <w:ind w:left="1080"/>
        <w:jc w:val="both"/>
        <w:rPr>
          <w:b/>
        </w:rPr>
      </w:pPr>
      <w:r w:rsidRPr="0025626D">
        <w:rPr>
          <w:b/>
        </w:rPr>
        <w:t>6.5.</w:t>
      </w:r>
      <w:r w:rsidR="00953867" w:rsidRPr="00953867">
        <w:rPr>
          <w:b/>
        </w:rPr>
        <w:t xml:space="preserve"> Требования к конфиденциальности</w:t>
      </w:r>
    </w:p>
    <w:p w:rsidR="00953867" w:rsidRPr="00953867" w:rsidRDefault="00953867" w:rsidP="00953867">
      <w:pPr>
        <w:widowControl w:val="0"/>
        <w:autoSpaceDE w:val="0"/>
        <w:autoSpaceDN w:val="0"/>
        <w:adjustRightInd w:val="0"/>
        <w:ind w:firstLine="709"/>
      </w:pPr>
    </w:p>
    <w:p w:rsidR="00953867" w:rsidRPr="00953867" w:rsidRDefault="0025626D" w:rsidP="0025626D">
      <w:pPr>
        <w:widowControl w:val="0"/>
        <w:autoSpaceDE w:val="0"/>
        <w:autoSpaceDN w:val="0"/>
        <w:adjustRightInd w:val="0"/>
        <w:ind w:firstLine="567"/>
        <w:jc w:val="both"/>
      </w:pPr>
      <w:r w:rsidRPr="0025626D">
        <w:t xml:space="preserve">6.5.1. </w:t>
      </w:r>
      <w:r w:rsidR="00953867" w:rsidRPr="00953867">
        <w:t>Требования не должны противоречить требованиям действующего законодательства Российской Федерации.</w:t>
      </w:r>
    </w:p>
    <w:p w:rsidR="00953867" w:rsidRPr="00953867" w:rsidRDefault="0025626D" w:rsidP="0025626D">
      <w:pPr>
        <w:widowControl w:val="0"/>
        <w:autoSpaceDE w:val="0"/>
        <w:autoSpaceDN w:val="0"/>
        <w:adjustRightInd w:val="0"/>
        <w:ind w:firstLine="567"/>
        <w:jc w:val="both"/>
      </w:pPr>
      <w:r w:rsidRPr="0025626D">
        <w:t xml:space="preserve">6.5.2. </w:t>
      </w:r>
      <w:r w:rsidR="00953867" w:rsidRPr="00953867">
        <w:t xml:space="preserve">Сторона обязана обеспечивать конфиденциальность любых сведений, касающихся предмета настоящего договора, его условий, хода исполнения, и не разглашать указанные сведения без согласия другой Стороны. Конфиденциальной является также вся финансовая документация, относящаяся к настоящему договору. </w:t>
      </w:r>
    </w:p>
    <w:p w:rsidR="00953867" w:rsidRPr="00953867" w:rsidRDefault="00953867" w:rsidP="00953867">
      <w:pPr>
        <w:widowControl w:val="0"/>
        <w:autoSpaceDE w:val="0"/>
        <w:autoSpaceDN w:val="0"/>
        <w:adjustRightInd w:val="0"/>
        <w:ind w:firstLine="709"/>
        <w:jc w:val="both"/>
      </w:pPr>
    </w:p>
    <w:p w:rsidR="00953867" w:rsidRPr="00953867" w:rsidRDefault="0025626D" w:rsidP="0025626D">
      <w:pPr>
        <w:widowControl w:val="0"/>
        <w:autoSpaceDE w:val="0"/>
        <w:autoSpaceDN w:val="0"/>
        <w:adjustRightInd w:val="0"/>
        <w:ind w:left="1080"/>
        <w:jc w:val="both"/>
        <w:rPr>
          <w:b/>
        </w:rPr>
      </w:pPr>
      <w:r w:rsidRPr="0025626D">
        <w:rPr>
          <w:b/>
        </w:rPr>
        <w:t>6</w:t>
      </w:r>
      <w:r>
        <w:rPr>
          <w:b/>
        </w:rPr>
        <w:t>.6.</w:t>
      </w:r>
      <w:r w:rsidR="00953867" w:rsidRPr="00953867">
        <w:rPr>
          <w:b/>
        </w:rPr>
        <w:t xml:space="preserve"> Требования по приемке </w:t>
      </w:r>
      <w:r w:rsidR="004B4815">
        <w:rPr>
          <w:b/>
        </w:rPr>
        <w:t>работ</w:t>
      </w:r>
    </w:p>
    <w:p w:rsidR="00953867" w:rsidRPr="00953867" w:rsidRDefault="00953867" w:rsidP="00953867">
      <w:pPr>
        <w:widowControl w:val="0"/>
        <w:autoSpaceDE w:val="0"/>
        <w:autoSpaceDN w:val="0"/>
        <w:adjustRightInd w:val="0"/>
        <w:ind w:firstLine="709"/>
        <w:jc w:val="both"/>
      </w:pPr>
    </w:p>
    <w:p w:rsidR="00953867" w:rsidRPr="00953867" w:rsidRDefault="0025626D" w:rsidP="00953867">
      <w:pPr>
        <w:widowControl w:val="0"/>
        <w:autoSpaceDE w:val="0"/>
        <w:autoSpaceDN w:val="0"/>
        <w:adjustRightInd w:val="0"/>
        <w:ind w:firstLine="709"/>
        <w:jc w:val="both"/>
      </w:pPr>
      <w:r>
        <w:t>6.6</w:t>
      </w:r>
      <w:r w:rsidR="00953867" w:rsidRPr="00953867">
        <w:t xml:space="preserve">.1. Приемка </w:t>
      </w:r>
      <w:r w:rsidR="004B4815">
        <w:t xml:space="preserve">выполненных работ </w:t>
      </w:r>
      <w:r w:rsidR="00953867" w:rsidRPr="00953867">
        <w:t>осуществляется в присутствии представителя Заказчика, Исполнителя.</w:t>
      </w:r>
    </w:p>
    <w:p w:rsidR="00953867" w:rsidRPr="00953867" w:rsidRDefault="0025626D" w:rsidP="00953867">
      <w:pPr>
        <w:widowControl w:val="0"/>
        <w:autoSpaceDE w:val="0"/>
        <w:autoSpaceDN w:val="0"/>
        <w:adjustRightInd w:val="0"/>
        <w:ind w:firstLine="709"/>
        <w:jc w:val="both"/>
      </w:pPr>
      <w:r>
        <w:t>6.6</w:t>
      </w:r>
      <w:r w:rsidR="00953867" w:rsidRPr="00953867">
        <w:t xml:space="preserve">.2. С целью приемки </w:t>
      </w:r>
      <w:r w:rsidR="004B4815">
        <w:t>выполненных работ</w:t>
      </w:r>
      <w:r w:rsidR="00953867" w:rsidRPr="00953867">
        <w:t xml:space="preserve"> Исполнитель не позднее 1 (одного) рабочего дня после окончания </w:t>
      </w:r>
      <w:r w:rsidR="004B4815">
        <w:t>выполненных работ</w:t>
      </w:r>
      <w:r w:rsidR="00953867" w:rsidRPr="00953867">
        <w:t xml:space="preserve"> обязан направить Заказчику Акт сдачи-приемки </w:t>
      </w:r>
      <w:r w:rsidR="004B4815">
        <w:t>выполненных работ</w:t>
      </w:r>
      <w:r w:rsidR="00953867" w:rsidRPr="00953867">
        <w:t xml:space="preserve">. </w:t>
      </w:r>
    </w:p>
    <w:p w:rsidR="00953867" w:rsidRPr="00953867" w:rsidRDefault="0025626D" w:rsidP="00953867">
      <w:pPr>
        <w:widowControl w:val="0"/>
        <w:autoSpaceDE w:val="0"/>
        <w:autoSpaceDN w:val="0"/>
        <w:adjustRightInd w:val="0"/>
        <w:ind w:firstLine="709"/>
        <w:jc w:val="both"/>
      </w:pPr>
      <w:r>
        <w:t>6.6</w:t>
      </w:r>
      <w:r w:rsidR="00953867" w:rsidRPr="00953867">
        <w:t xml:space="preserve">.3. Приемка </w:t>
      </w:r>
      <w:r w:rsidR="00FB45A6">
        <w:t>выполненных работ</w:t>
      </w:r>
      <w:r w:rsidR="00FB45A6" w:rsidRPr="00953867">
        <w:t xml:space="preserve"> </w:t>
      </w:r>
      <w:r w:rsidR="00953867" w:rsidRPr="00953867">
        <w:t xml:space="preserve">осуществляется Заказчиком в течение 15 (пятнадцати) рабочих дней со дня получения Заказчиком акта сдачи-приемки </w:t>
      </w:r>
      <w:r w:rsidR="00FB45A6">
        <w:t>выполненных работ</w:t>
      </w:r>
      <w:r w:rsidR="00953867" w:rsidRPr="00953867">
        <w:t xml:space="preserve">. </w:t>
      </w:r>
    </w:p>
    <w:p w:rsidR="00953867" w:rsidRPr="00953867" w:rsidRDefault="0025626D" w:rsidP="00953867">
      <w:pPr>
        <w:widowControl w:val="0"/>
        <w:autoSpaceDE w:val="0"/>
        <w:autoSpaceDN w:val="0"/>
        <w:adjustRightInd w:val="0"/>
        <w:ind w:firstLine="709"/>
        <w:jc w:val="both"/>
      </w:pPr>
      <w:r>
        <w:t>6.6</w:t>
      </w:r>
      <w:r w:rsidR="00953867" w:rsidRPr="00953867">
        <w:t xml:space="preserve">.4. Если </w:t>
      </w:r>
      <w:r w:rsidR="00FB45A6">
        <w:t>выполненные работы</w:t>
      </w:r>
      <w:r w:rsidR="00FB45A6" w:rsidRPr="00953867">
        <w:t xml:space="preserve"> </w:t>
      </w:r>
      <w:r w:rsidR="00953867" w:rsidRPr="00953867">
        <w:t xml:space="preserve">соответствуют условиям Технического задания, Сторонами не позднее 1 (одного) рабочего дня со дня окончания приемки </w:t>
      </w:r>
      <w:r w:rsidR="00FB45A6">
        <w:t>выполненных работ</w:t>
      </w:r>
      <w:r w:rsidR="00FB45A6" w:rsidRPr="00953867">
        <w:t xml:space="preserve"> </w:t>
      </w:r>
      <w:r w:rsidR="00953867" w:rsidRPr="00953867">
        <w:t xml:space="preserve">подписывается Акт сдачи-приемки </w:t>
      </w:r>
      <w:r w:rsidR="00FB45A6">
        <w:t>выполненных работ</w:t>
      </w:r>
      <w:r w:rsidR="00FB45A6" w:rsidRPr="00953867">
        <w:t xml:space="preserve"> </w:t>
      </w:r>
      <w:r w:rsidR="00953867" w:rsidRPr="00953867">
        <w:t xml:space="preserve">в 2 (двух) экземплярах, по одному для каждой из Сторон. </w:t>
      </w:r>
    </w:p>
    <w:p w:rsidR="00953867" w:rsidRPr="00953867" w:rsidRDefault="0025626D" w:rsidP="00953867">
      <w:pPr>
        <w:widowControl w:val="0"/>
        <w:autoSpaceDE w:val="0"/>
        <w:autoSpaceDN w:val="0"/>
        <w:adjustRightInd w:val="0"/>
        <w:ind w:firstLine="709"/>
        <w:jc w:val="both"/>
      </w:pPr>
      <w:r>
        <w:t>6.6</w:t>
      </w:r>
      <w:r w:rsidR="00953867" w:rsidRPr="00953867">
        <w:t xml:space="preserve">.5. С момента подписания Акта сдачи-приемки </w:t>
      </w:r>
      <w:r w:rsidR="00FB45A6">
        <w:t>выполненных работ</w:t>
      </w:r>
      <w:r w:rsidR="00953867" w:rsidRPr="00953867">
        <w:t xml:space="preserve">, </w:t>
      </w:r>
      <w:r w:rsidR="00FB45A6">
        <w:t>выполненные работы</w:t>
      </w:r>
      <w:r w:rsidR="00FB45A6" w:rsidRPr="00953867">
        <w:t xml:space="preserve"> </w:t>
      </w:r>
      <w:r w:rsidR="00953867" w:rsidRPr="00953867">
        <w:t xml:space="preserve">считаются принятыми Заказчиком. </w:t>
      </w:r>
    </w:p>
    <w:p w:rsidR="00953867" w:rsidRPr="00953867" w:rsidRDefault="0025626D" w:rsidP="00953867">
      <w:pPr>
        <w:widowControl w:val="0"/>
        <w:autoSpaceDE w:val="0"/>
        <w:autoSpaceDN w:val="0"/>
        <w:adjustRightInd w:val="0"/>
        <w:ind w:firstLine="709"/>
        <w:jc w:val="both"/>
      </w:pPr>
      <w:r>
        <w:t>6.6</w:t>
      </w:r>
      <w:r w:rsidR="00953867" w:rsidRPr="00953867">
        <w:t xml:space="preserve">.6 Если </w:t>
      </w:r>
      <w:r w:rsidR="00FB45A6">
        <w:t>выполненные работы</w:t>
      </w:r>
      <w:r w:rsidR="00FB45A6" w:rsidRPr="00953867">
        <w:t xml:space="preserve"> </w:t>
      </w:r>
      <w:r w:rsidR="00953867" w:rsidRPr="00953867">
        <w:t>не соответствуют условиям Технического задания, в таком случае Заказчик составляет акт о выявленных недостатках и выбирает один из следующих вариантов по своему усмотрению.</w:t>
      </w:r>
    </w:p>
    <w:p w:rsidR="00953867" w:rsidRPr="00953867" w:rsidRDefault="00953867" w:rsidP="00953867">
      <w:pPr>
        <w:widowControl w:val="0"/>
        <w:autoSpaceDE w:val="0"/>
        <w:autoSpaceDN w:val="0"/>
        <w:adjustRightInd w:val="0"/>
        <w:ind w:firstLine="709"/>
        <w:jc w:val="both"/>
      </w:pPr>
      <w:r w:rsidRPr="00953867">
        <w:t xml:space="preserve">- 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w:t>
      </w:r>
      <w:r w:rsidR="006633D3">
        <w:t>выполненные работы</w:t>
      </w:r>
      <w:r w:rsidRPr="00953867">
        <w:t xml:space="preserve"> подлежат приемке; либо</w:t>
      </w:r>
    </w:p>
    <w:p w:rsidR="00953867" w:rsidRPr="00953867" w:rsidRDefault="00953867" w:rsidP="00953867">
      <w:pPr>
        <w:widowControl w:val="0"/>
        <w:autoSpaceDE w:val="0"/>
        <w:autoSpaceDN w:val="0"/>
        <w:adjustRightInd w:val="0"/>
        <w:ind w:firstLine="709"/>
        <w:jc w:val="both"/>
      </w:pPr>
      <w:r w:rsidRPr="00953867">
        <w:t>- направляет Исполнителю требование о соразмерном уменьшении цены.</w:t>
      </w:r>
    </w:p>
    <w:p w:rsidR="00953867" w:rsidRPr="00953867" w:rsidRDefault="00953867" w:rsidP="00953867">
      <w:pPr>
        <w:widowControl w:val="0"/>
        <w:autoSpaceDE w:val="0"/>
        <w:autoSpaceDN w:val="0"/>
        <w:adjustRightInd w:val="0"/>
        <w:ind w:firstLine="709"/>
        <w:jc w:val="both"/>
      </w:pPr>
    </w:p>
    <w:p w:rsidR="00953867" w:rsidRPr="00953867" w:rsidRDefault="0025626D" w:rsidP="0025626D">
      <w:pPr>
        <w:keepNext/>
        <w:autoSpaceDE w:val="0"/>
        <w:autoSpaceDN w:val="0"/>
        <w:adjustRightInd w:val="0"/>
        <w:ind w:firstLine="340"/>
        <w:jc w:val="both"/>
        <w:rPr>
          <w:b/>
        </w:rPr>
      </w:pPr>
      <w:r>
        <w:rPr>
          <w:b/>
        </w:rPr>
        <w:t xml:space="preserve">6.7 </w:t>
      </w:r>
      <w:r w:rsidR="00953867" w:rsidRPr="00953867">
        <w:rPr>
          <w:b/>
        </w:rPr>
        <w:t xml:space="preserve">Требования по передаче заказчику закупки технических и иных документов (оформление результатов </w:t>
      </w:r>
      <w:r w:rsidR="00FB45A6" w:rsidRPr="00FB45A6">
        <w:rPr>
          <w:b/>
        </w:rPr>
        <w:t>выполненных работ</w:t>
      </w:r>
      <w:r w:rsidR="00953867" w:rsidRPr="00953867">
        <w:rPr>
          <w:b/>
        </w:rPr>
        <w:t>)</w:t>
      </w:r>
    </w:p>
    <w:p w:rsidR="00953867" w:rsidRPr="00953867" w:rsidRDefault="00953867" w:rsidP="0025626D">
      <w:pPr>
        <w:widowControl w:val="0"/>
        <w:autoSpaceDE w:val="0"/>
        <w:autoSpaceDN w:val="0"/>
        <w:adjustRightInd w:val="0"/>
        <w:ind w:firstLine="340"/>
        <w:jc w:val="both"/>
      </w:pPr>
      <w:r w:rsidRPr="00953867">
        <w:t xml:space="preserve">. При сдаче </w:t>
      </w:r>
      <w:r w:rsidR="00600E16">
        <w:t>выполненных работ</w:t>
      </w:r>
      <w:r w:rsidRPr="00953867">
        <w:t xml:space="preserve"> по учету тепловой энергии Исполнитель обязан:</w:t>
      </w:r>
    </w:p>
    <w:p w:rsidR="00953867" w:rsidRPr="00953867" w:rsidRDefault="00953867" w:rsidP="0025626D">
      <w:pPr>
        <w:widowControl w:val="0"/>
        <w:autoSpaceDE w:val="0"/>
        <w:autoSpaceDN w:val="0"/>
        <w:adjustRightInd w:val="0"/>
        <w:ind w:firstLine="340"/>
        <w:jc w:val="both"/>
      </w:pPr>
      <w:r w:rsidRPr="00953867">
        <w:t>-  передать Заказчику показания приборов учета, за отчетный период на бумажном носителе, по каждому объекту с подписью ответственного лица, назначенного Исполнителем.</w:t>
      </w:r>
    </w:p>
    <w:p w:rsidR="00953867" w:rsidRPr="00953867" w:rsidRDefault="00953867" w:rsidP="00953867">
      <w:pPr>
        <w:widowControl w:val="0"/>
        <w:autoSpaceDE w:val="0"/>
        <w:autoSpaceDN w:val="0"/>
        <w:adjustRightInd w:val="0"/>
        <w:jc w:val="center"/>
      </w:pPr>
    </w:p>
    <w:p w:rsidR="00953867" w:rsidRPr="00953867" w:rsidRDefault="00B625DD" w:rsidP="00B625DD">
      <w:pPr>
        <w:widowControl w:val="0"/>
        <w:autoSpaceDE w:val="0"/>
        <w:autoSpaceDN w:val="0"/>
        <w:adjustRightInd w:val="0"/>
        <w:rPr>
          <w:b/>
        </w:rPr>
      </w:pPr>
      <w:r>
        <w:rPr>
          <w:b/>
        </w:rPr>
        <w:t xml:space="preserve">7. </w:t>
      </w:r>
      <w:r w:rsidR="00953867" w:rsidRPr="00953867">
        <w:rPr>
          <w:b/>
        </w:rPr>
        <w:t xml:space="preserve">ТРЕБОВАНИЯ К ГАРАНТИЙНЫМ ОБЯЗАТЕЛЬСТВАМ </w:t>
      </w:r>
      <w:r w:rsidR="00600E16">
        <w:rPr>
          <w:b/>
        </w:rPr>
        <w:t>ВЫПОЛНЕННЫХ РАБОТ</w:t>
      </w:r>
    </w:p>
    <w:p w:rsidR="00953867" w:rsidRPr="00953867" w:rsidRDefault="00953867" w:rsidP="00953867">
      <w:pPr>
        <w:widowControl w:val="0"/>
        <w:autoSpaceDE w:val="0"/>
        <w:autoSpaceDN w:val="0"/>
        <w:adjustRightInd w:val="0"/>
        <w:jc w:val="center"/>
      </w:pPr>
    </w:p>
    <w:p w:rsidR="00953867" w:rsidRPr="00953867" w:rsidRDefault="00953867" w:rsidP="00953867">
      <w:pPr>
        <w:widowControl w:val="0"/>
        <w:autoSpaceDE w:val="0"/>
        <w:autoSpaceDN w:val="0"/>
        <w:adjustRightInd w:val="0"/>
      </w:pPr>
      <w:r w:rsidRPr="00953867">
        <w:t xml:space="preserve"> Гарантийный срок на </w:t>
      </w:r>
      <w:r w:rsidR="006633D3">
        <w:t>выполненные работы</w:t>
      </w:r>
      <w:r w:rsidRPr="00953867">
        <w:t xml:space="preserve"> составляет 1 (один) месяц. </w:t>
      </w:r>
    </w:p>
    <w:p w:rsidR="00953867" w:rsidRPr="00953867" w:rsidRDefault="00953867" w:rsidP="00953867">
      <w:pPr>
        <w:widowControl w:val="0"/>
        <w:autoSpaceDE w:val="0"/>
        <w:autoSpaceDN w:val="0"/>
        <w:adjustRightInd w:val="0"/>
        <w:jc w:val="center"/>
      </w:pPr>
    </w:p>
    <w:p w:rsidR="00953867" w:rsidRPr="00953867" w:rsidRDefault="00B625DD" w:rsidP="00B625DD">
      <w:pPr>
        <w:widowControl w:val="0"/>
        <w:autoSpaceDE w:val="0"/>
        <w:autoSpaceDN w:val="0"/>
        <w:adjustRightInd w:val="0"/>
        <w:ind w:left="1080"/>
        <w:jc w:val="center"/>
        <w:rPr>
          <w:b/>
        </w:rPr>
      </w:pPr>
      <w:r>
        <w:rPr>
          <w:b/>
        </w:rPr>
        <w:t xml:space="preserve">8. </w:t>
      </w:r>
      <w:r w:rsidR="00953867" w:rsidRPr="00953867">
        <w:rPr>
          <w:b/>
        </w:rPr>
        <w:t>СПЕЦИАЛЬНЫЕ ТРЕБОВАНИЯ</w:t>
      </w:r>
    </w:p>
    <w:p w:rsidR="00D8612D" w:rsidRPr="00B625DD" w:rsidRDefault="00953867" w:rsidP="00B625DD">
      <w:pPr>
        <w:widowControl w:val="0"/>
        <w:tabs>
          <w:tab w:val="left" w:pos="973"/>
        </w:tabs>
        <w:autoSpaceDE w:val="0"/>
        <w:autoSpaceDN w:val="0"/>
        <w:adjustRightInd w:val="0"/>
        <w:ind w:left="567"/>
        <w:jc w:val="both"/>
      </w:pPr>
      <w:r w:rsidRPr="00953867">
        <w:t>Не установлены.</w:t>
      </w:r>
    </w:p>
    <w:sectPr w:rsidR="00D8612D" w:rsidRPr="00B625DD" w:rsidSect="00953867">
      <w:headerReference w:type="default" r:id="rId7"/>
      <w:pgSz w:w="11906" w:h="16838"/>
      <w:pgMar w:top="1276" w:right="849" w:bottom="993" w:left="1276"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9A2" w:rsidRDefault="007C59A2">
      <w:r>
        <w:separator/>
      </w:r>
    </w:p>
  </w:endnote>
  <w:endnote w:type="continuationSeparator" w:id="0">
    <w:p w:rsidR="007C59A2" w:rsidRDefault="007C5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0"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9A2" w:rsidRDefault="007C59A2">
      <w:r>
        <w:separator/>
      </w:r>
    </w:p>
  </w:footnote>
  <w:footnote w:type="continuationSeparator" w:id="0">
    <w:p w:rsidR="007C59A2" w:rsidRDefault="007C5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B3B" w:rsidRDefault="00974B3B" w:rsidP="00974B3B">
    <w:pPr>
      <w:pStyle w:val="ad"/>
      <w:jc w:val="center"/>
    </w:pPr>
    <w:r>
      <w:fldChar w:fldCharType="begin"/>
    </w:r>
    <w:r>
      <w:instrText>PAGE   \* MERGEFORMAT</w:instrText>
    </w:r>
    <w:r>
      <w:fldChar w:fldCharType="separate"/>
    </w:r>
    <w:r w:rsidR="00FA4511">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00A7C"/>
    <w:multiLevelType w:val="hybridMultilevel"/>
    <w:tmpl w:val="CE28680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183D1923"/>
    <w:multiLevelType w:val="hybridMultilevel"/>
    <w:tmpl w:val="1068C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6387" w:hanging="432"/>
      </w:pPr>
      <w:rPr>
        <w:b w:val="0"/>
        <w:sz w:val="26"/>
        <w:szCs w:val="26"/>
      </w:rPr>
    </w:lvl>
    <w:lvl w:ilvl="2">
      <w:start w:val="1"/>
      <w:numFmt w:val="decimal"/>
      <w:lvlText w:val="%1.%2.%3."/>
      <w:lvlJc w:val="left"/>
      <w:pPr>
        <w:ind w:left="1224"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3229AD"/>
    <w:multiLevelType w:val="hybridMultilevel"/>
    <w:tmpl w:val="102A6F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7821C5"/>
    <w:multiLevelType w:val="hybridMultilevel"/>
    <w:tmpl w:val="89D64866"/>
    <w:lvl w:ilvl="0" w:tplc="0419000F">
      <w:start w:val="1"/>
      <w:numFmt w:val="decimal"/>
      <w:lvlText w:val="%1."/>
      <w:lvlJc w:val="left"/>
      <w:pPr>
        <w:tabs>
          <w:tab w:val="num" w:pos="720"/>
        </w:tabs>
        <w:ind w:left="720" w:hanging="360"/>
      </w:pPr>
    </w:lvl>
    <w:lvl w:ilvl="1" w:tplc="B01EFE5C">
      <w:start w:val="1"/>
      <w:numFmt w:val="bullet"/>
      <w:lvlText w:val=""/>
      <w:lvlJc w:val="left"/>
      <w:pPr>
        <w:tabs>
          <w:tab w:val="num" w:pos="1440"/>
        </w:tabs>
        <w:ind w:left="1440" w:hanging="360"/>
      </w:pPr>
      <w:rPr>
        <w:rFonts w:ascii="Symbol" w:hAnsi="Symbol"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43D4CC4"/>
    <w:multiLevelType w:val="multilevel"/>
    <w:tmpl w:val="FB72E964"/>
    <w:lvl w:ilvl="0">
      <w:start w:val="1"/>
      <w:numFmt w:val="decimal"/>
      <w:lvlText w:val="%1."/>
      <w:lvlJc w:val="left"/>
      <w:pPr>
        <w:ind w:left="3196"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3031CF9"/>
    <w:multiLevelType w:val="multilevel"/>
    <w:tmpl w:val="FB72E96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9"/>
  </w:num>
  <w:num w:numId="2">
    <w:abstractNumId w:val="6"/>
  </w:num>
  <w:num w:numId="3">
    <w:abstractNumId w:val="2"/>
  </w:num>
  <w:num w:numId="4">
    <w:abstractNumId w:val="4"/>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2"/>
  </w:num>
  <w:num w:numId="15">
    <w:abstractNumId w:val="11"/>
  </w:num>
  <w:num w:numId="16">
    <w:abstractNumId w:val="7"/>
  </w:num>
  <w:num w:numId="17">
    <w:abstractNumId w:val="5"/>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27A1E"/>
    <w:rsid w:val="00061536"/>
    <w:rsid w:val="00067F24"/>
    <w:rsid w:val="00104A87"/>
    <w:rsid w:val="00116E11"/>
    <w:rsid w:val="00132DD8"/>
    <w:rsid w:val="001410F1"/>
    <w:rsid w:val="0014539E"/>
    <w:rsid w:val="00190208"/>
    <w:rsid w:val="0025626D"/>
    <w:rsid w:val="00267F5A"/>
    <w:rsid w:val="002A16F3"/>
    <w:rsid w:val="002C373F"/>
    <w:rsid w:val="003A198E"/>
    <w:rsid w:val="003B781E"/>
    <w:rsid w:val="003E438F"/>
    <w:rsid w:val="003E7B4E"/>
    <w:rsid w:val="004B4815"/>
    <w:rsid w:val="0051500E"/>
    <w:rsid w:val="00600E16"/>
    <w:rsid w:val="006633D3"/>
    <w:rsid w:val="006858F2"/>
    <w:rsid w:val="006F157F"/>
    <w:rsid w:val="006F361C"/>
    <w:rsid w:val="00740EDA"/>
    <w:rsid w:val="007A319B"/>
    <w:rsid w:val="007C59A2"/>
    <w:rsid w:val="00851120"/>
    <w:rsid w:val="00953867"/>
    <w:rsid w:val="00956CED"/>
    <w:rsid w:val="00974B3B"/>
    <w:rsid w:val="00A13435"/>
    <w:rsid w:val="00A36E5B"/>
    <w:rsid w:val="00B258F1"/>
    <w:rsid w:val="00B625DD"/>
    <w:rsid w:val="00B625FE"/>
    <w:rsid w:val="00B643A7"/>
    <w:rsid w:val="00BE0D82"/>
    <w:rsid w:val="00C47539"/>
    <w:rsid w:val="00C8378F"/>
    <w:rsid w:val="00C9174D"/>
    <w:rsid w:val="00CD7BE3"/>
    <w:rsid w:val="00CF661B"/>
    <w:rsid w:val="00D8612D"/>
    <w:rsid w:val="00DF6BFC"/>
    <w:rsid w:val="00DF6EE0"/>
    <w:rsid w:val="00E8211E"/>
    <w:rsid w:val="00E85CE4"/>
    <w:rsid w:val="00F00376"/>
    <w:rsid w:val="00F37BF7"/>
    <w:rsid w:val="00F51BF0"/>
    <w:rsid w:val="00F64696"/>
    <w:rsid w:val="00FA4511"/>
    <w:rsid w:val="00FB45A6"/>
    <w:rsid w:val="00FC6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67F5A"/>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267F5A"/>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267F5A"/>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267F5A"/>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267F5A"/>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267F5A"/>
    <w:pPr>
      <w:keepNext/>
      <w:ind w:firstLine="5940"/>
      <w:outlineLvl w:val="4"/>
    </w:pPr>
    <w:rPr>
      <w:caps/>
      <w:sz w:val="28"/>
      <w:szCs w:val="28"/>
    </w:rPr>
  </w:style>
  <w:style w:type="paragraph" w:styleId="60">
    <w:name w:val="heading 6"/>
    <w:basedOn w:val="a1"/>
    <w:next w:val="a1"/>
    <w:link w:val="61"/>
    <w:uiPriority w:val="9"/>
    <w:qFormat/>
    <w:rsid w:val="00267F5A"/>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267F5A"/>
    <w:pPr>
      <w:spacing w:before="240" w:after="60"/>
      <w:outlineLvl w:val="6"/>
    </w:pPr>
  </w:style>
  <w:style w:type="paragraph" w:styleId="8">
    <w:name w:val="heading 8"/>
    <w:basedOn w:val="a1"/>
    <w:next w:val="a1"/>
    <w:link w:val="80"/>
    <w:uiPriority w:val="9"/>
    <w:qFormat/>
    <w:rsid w:val="00267F5A"/>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267F5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267F5A"/>
    <w:rPr>
      <w:rFonts w:ascii="Arial" w:eastAsia="Times New Roman" w:hAnsi="Arial" w:cs="Arial"/>
      <w:b/>
      <w:bCs/>
      <w:kern w:val="32"/>
      <w:sz w:val="32"/>
      <w:szCs w:val="32"/>
      <w:lang w:eastAsia="ru-RU"/>
    </w:rPr>
  </w:style>
  <w:style w:type="character" w:customStyle="1" w:styleId="20">
    <w:name w:val="Заголовок 2 Знак"/>
    <w:basedOn w:val="a2"/>
    <w:link w:val="2"/>
    <w:rsid w:val="00267F5A"/>
    <w:rPr>
      <w:rFonts w:ascii="Arial" w:eastAsia="Times New Roman" w:hAnsi="Arial" w:cs="Arial"/>
      <w:b/>
      <w:bCs/>
      <w:i/>
      <w:iCs/>
      <w:sz w:val="28"/>
      <w:szCs w:val="28"/>
      <w:lang w:eastAsia="ru-RU"/>
    </w:rPr>
  </w:style>
  <w:style w:type="character" w:customStyle="1" w:styleId="30">
    <w:name w:val="Заголовок 3 Знак"/>
    <w:basedOn w:val="a2"/>
    <w:link w:val="3"/>
    <w:rsid w:val="00267F5A"/>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267F5A"/>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267F5A"/>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267F5A"/>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267F5A"/>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267F5A"/>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267F5A"/>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267F5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267F5A"/>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267F5A"/>
    <w:rPr>
      <w:rFonts w:ascii="Times New Roman" w:eastAsia="Times New Roman" w:hAnsi="Times New Roman" w:cs="Times New Roman"/>
      <w:sz w:val="24"/>
      <w:szCs w:val="24"/>
      <w:lang w:eastAsia="ru-RU"/>
    </w:rPr>
  </w:style>
  <w:style w:type="paragraph" w:styleId="a7">
    <w:name w:val="Body Text Indent"/>
    <w:basedOn w:val="a1"/>
    <w:link w:val="a8"/>
    <w:uiPriority w:val="99"/>
    <w:rsid w:val="00267F5A"/>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267F5A"/>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267F5A"/>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267F5A"/>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267F5A"/>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267F5A"/>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267F5A"/>
    <w:rPr>
      <w:rFonts w:ascii="Times New Roman" w:eastAsia="Times New Roman" w:hAnsi="Times New Roman" w:cs="Times New Roman"/>
      <w:color w:val="000000"/>
      <w:sz w:val="28"/>
      <w:szCs w:val="28"/>
      <w:lang w:eastAsia="ru-RU"/>
    </w:rPr>
  </w:style>
  <w:style w:type="paragraph" w:customStyle="1" w:styleId="14">
    <w:name w:val="Обычный1"/>
    <w:uiPriority w:val="99"/>
    <w:rsid w:val="00267F5A"/>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uiPriority w:val="99"/>
    <w:rsid w:val="00267F5A"/>
    <w:pPr>
      <w:spacing w:after="120"/>
    </w:pPr>
    <w:rPr>
      <w:sz w:val="16"/>
      <w:szCs w:val="16"/>
    </w:rPr>
  </w:style>
  <w:style w:type="character" w:customStyle="1" w:styleId="34">
    <w:name w:val="Основной текст 3 Знак"/>
    <w:basedOn w:val="a2"/>
    <w:link w:val="33"/>
    <w:uiPriority w:val="99"/>
    <w:rsid w:val="00267F5A"/>
    <w:rPr>
      <w:rFonts w:ascii="Times New Roman" w:eastAsia="Times New Roman" w:hAnsi="Times New Roman" w:cs="Times New Roman"/>
      <w:sz w:val="16"/>
      <w:szCs w:val="16"/>
      <w:lang w:eastAsia="ru-RU"/>
    </w:rPr>
  </w:style>
  <w:style w:type="paragraph" w:styleId="ab">
    <w:name w:val="Title"/>
    <w:basedOn w:val="a1"/>
    <w:link w:val="ac"/>
    <w:uiPriority w:val="10"/>
    <w:qFormat/>
    <w:rsid w:val="00267F5A"/>
    <w:pPr>
      <w:jc w:val="center"/>
    </w:pPr>
    <w:rPr>
      <w:sz w:val="28"/>
      <w:szCs w:val="20"/>
    </w:rPr>
  </w:style>
  <w:style w:type="character" w:customStyle="1" w:styleId="ac">
    <w:name w:val="Заголовок Знак"/>
    <w:basedOn w:val="a2"/>
    <w:link w:val="ab"/>
    <w:uiPriority w:val="10"/>
    <w:rsid w:val="00267F5A"/>
    <w:rPr>
      <w:rFonts w:ascii="Times New Roman" w:eastAsia="Times New Roman" w:hAnsi="Times New Roman" w:cs="Times New Roman"/>
      <w:sz w:val="28"/>
      <w:szCs w:val="20"/>
      <w:lang w:eastAsia="ru-RU"/>
    </w:rPr>
  </w:style>
  <w:style w:type="paragraph" w:styleId="ad">
    <w:name w:val="header"/>
    <w:aliases w:val="Знак1,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1"/>
    <w:link w:val="ae"/>
    <w:uiPriority w:val="99"/>
    <w:rsid w:val="00267F5A"/>
    <w:pPr>
      <w:tabs>
        <w:tab w:val="center" w:pos="4677"/>
        <w:tab w:val="right" w:pos="9355"/>
      </w:tabs>
    </w:pPr>
  </w:style>
  <w:style w:type="character" w:customStyle="1" w:styleId="ae">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2"/>
    <w:link w:val="ad"/>
    <w:uiPriority w:val="99"/>
    <w:rsid w:val="00267F5A"/>
    <w:rPr>
      <w:rFonts w:ascii="Times New Roman" w:eastAsia="Times New Roman" w:hAnsi="Times New Roman" w:cs="Times New Roman"/>
      <w:sz w:val="24"/>
      <w:szCs w:val="24"/>
      <w:lang w:eastAsia="ru-RU"/>
    </w:rPr>
  </w:style>
  <w:style w:type="character" w:styleId="af">
    <w:name w:val="page number"/>
    <w:basedOn w:val="a2"/>
    <w:rsid w:val="00267F5A"/>
  </w:style>
  <w:style w:type="paragraph" w:customStyle="1" w:styleId="310">
    <w:name w:val="Основной текст с отступом 31"/>
    <w:basedOn w:val="14"/>
    <w:uiPriority w:val="99"/>
    <w:rsid w:val="00267F5A"/>
    <w:pPr>
      <w:spacing w:line="360" w:lineRule="auto"/>
      <w:ind w:left="0" w:firstLine="709"/>
      <w:jc w:val="both"/>
    </w:pPr>
    <w:rPr>
      <w:sz w:val="24"/>
    </w:rPr>
  </w:style>
  <w:style w:type="paragraph" w:customStyle="1" w:styleId="21">
    <w:name w:val="Текст_начало_2"/>
    <w:basedOn w:val="a1"/>
    <w:uiPriority w:val="99"/>
    <w:rsid w:val="00267F5A"/>
    <w:pPr>
      <w:spacing w:line="360" w:lineRule="exact"/>
      <w:jc w:val="both"/>
    </w:pPr>
    <w:rPr>
      <w:rFonts w:ascii="Arial" w:hAnsi="Arial"/>
      <w:szCs w:val="20"/>
      <w:lang w:val="en-GB"/>
    </w:rPr>
  </w:style>
  <w:style w:type="paragraph" w:customStyle="1" w:styleId="BodyText21">
    <w:name w:val="Body Text 21"/>
    <w:basedOn w:val="14"/>
    <w:uiPriority w:val="99"/>
    <w:rsid w:val="00267F5A"/>
    <w:pPr>
      <w:spacing w:line="360" w:lineRule="auto"/>
      <w:ind w:left="0" w:firstLine="851"/>
      <w:jc w:val="both"/>
    </w:pPr>
    <w:rPr>
      <w:sz w:val="24"/>
    </w:rPr>
  </w:style>
  <w:style w:type="paragraph" w:styleId="af0">
    <w:name w:val="footer"/>
    <w:basedOn w:val="a1"/>
    <w:link w:val="af1"/>
    <w:uiPriority w:val="99"/>
    <w:rsid w:val="00267F5A"/>
    <w:pPr>
      <w:tabs>
        <w:tab w:val="center" w:pos="4677"/>
        <w:tab w:val="right" w:pos="9355"/>
      </w:tabs>
    </w:pPr>
  </w:style>
  <w:style w:type="character" w:customStyle="1" w:styleId="af1">
    <w:name w:val="Нижний колонтитул Знак"/>
    <w:basedOn w:val="a2"/>
    <w:link w:val="af0"/>
    <w:uiPriority w:val="99"/>
    <w:rsid w:val="00267F5A"/>
    <w:rPr>
      <w:rFonts w:ascii="Times New Roman" w:eastAsia="Times New Roman" w:hAnsi="Times New Roman" w:cs="Times New Roman"/>
      <w:sz w:val="24"/>
      <w:szCs w:val="24"/>
      <w:lang w:eastAsia="ru-RU"/>
    </w:rPr>
  </w:style>
  <w:style w:type="paragraph" w:styleId="22">
    <w:name w:val="Body Text 2"/>
    <w:basedOn w:val="a1"/>
    <w:link w:val="23"/>
    <w:uiPriority w:val="99"/>
    <w:rsid w:val="00267F5A"/>
    <w:pPr>
      <w:jc w:val="both"/>
    </w:pPr>
    <w:rPr>
      <w:sz w:val="28"/>
      <w:szCs w:val="28"/>
    </w:rPr>
  </w:style>
  <w:style w:type="character" w:customStyle="1" w:styleId="23">
    <w:name w:val="Основной текст 2 Знак"/>
    <w:basedOn w:val="a2"/>
    <w:link w:val="22"/>
    <w:uiPriority w:val="99"/>
    <w:rsid w:val="00267F5A"/>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267F5A"/>
    <w:rPr>
      <w:rFonts w:ascii="Tahoma" w:hAnsi="Tahoma" w:cs="Tahoma"/>
      <w:sz w:val="16"/>
      <w:szCs w:val="16"/>
    </w:rPr>
  </w:style>
  <w:style w:type="character" w:customStyle="1" w:styleId="af3">
    <w:name w:val="Текст выноски Знак"/>
    <w:basedOn w:val="a2"/>
    <w:link w:val="af2"/>
    <w:uiPriority w:val="99"/>
    <w:semiHidden/>
    <w:rsid w:val="00267F5A"/>
    <w:rPr>
      <w:rFonts w:ascii="Tahoma" w:eastAsia="Times New Roman" w:hAnsi="Tahoma" w:cs="Tahoma"/>
      <w:sz w:val="16"/>
      <w:szCs w:val="16"/>
      <w:lang w:eastAsia="ru-RU"/>
    </w:rPr>
  </w:style>
  <w:style w:type="paragraph" w:styleId="24">
    <w:name w:val="Body Text Indent 2"/>
    <w:basedOn w:val="a1"/>
    <w:link w:val="25"/>
    <w:uiPriority w:val="99"/>
    <w:rsid w:val="00267F5A"/>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uiPriority w:val="99"/>
    <w:rsid w:val="00267F5A"/>
    <w:rPr>
      <w:rFonts w:ascii="Times New Roman" w:eastAsia="Times New Roman" w:hAnsi="Times New Roman" w:cs="Times New Roman"/>
      <w:color w:val="000000"/>
      <w:spacing w:val="-1"/>
      <w:sz w:val="28"/>
      <w:szCs w:val="28"/>
      <w:lang w:eastAsia="ru-RU"/>
    </w:rPr>
  </w:style>
  <w:style w:type="paragraph" w:styleId="af4">
    <w:name w:val="Block Text"/>
    <w:basedOn w:val="a1"/>
    <w:uiPriority w:val="99"/>
    <w:rsid w:val="00267F5A"/>
    <w:pPr>
      <w:ind w:left="5040" w:right="140"/>
    </w:pPr>
    <w:rPr>
      <w:sz w:val="22"/>
      <w:szCs w:val="22"/>
    </w:rPr>
  </w:style>
  <w:style w:type="paragraph" w:customStyle="1" w:styleId="FR1">
    <w:name w:val="FR1"/>
    <w:uiPriority w:val="99"/>
    <w:rsid w:val="00267F5A"/>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267F5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267F5A"/>
    <w:rPr>
      <w:rFonts w:ascii="Arial" w:eastAsia="Times New Roman" w:hAnsi="Arial" w:cs="Arial"/>
      <w:sz w:val="20"/>
      <w:szCs w:val="20"/>
      <w:lang w:eastAsia="ru-RU"/>
    </w:rPr>
  </w:style>
  <w:style w:type="paragraph" w:customStyle="1" w:styleId="Heading">
    <w:name w:val="Heading"/>
    <w:uiPriority w:val="99"/>
    <w:rsid w:val="00267F5A"/>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267F5A"/>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267F5A"/>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267F5A"/>
    <w:rPr>
      <w:vertAlign w:val="superscript"/>
    </w:rPr>
  </w:style>
  <w:style w:type="paragraph" w:customStyle="1" w:styleId="ConsPlusNormal">
    <w:name w:val="ConsPlusNormal"/>
    <w:link w:val="ConsPlusNormal0"/>
    <w:qFormat/>
    <w:rsid w:val="00267F5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267F5A"/>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uiPriority w:val="99"/>
    <w:rsid w:val="00267F5A"/>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267F5A"/>
    <w:rPr>
      <w:rFonts w:ascii="Times New Roman" w:hAnsi="Times New Roman" w:cs="Times New Roman"/>
      <w:i/>
      <w:iCs/>
      <w:spacing w:val="-20"/>
      <w:sz w:val="24"/>
      <w:szCs w:val="24"/>
    </w:rPr>
  </w:style>
  <w:style w:type="character" w:customStyle="1" w:styleId="FontStyle14">
    <w:name w:val="Font Style14"/>
    <w:uiPriority w:val="99"/>
    <w:rsid w:val="00267F5A"/>
    <w:rPr>
      <w:rFonts w:ascii="Times New Roman" w:hAnsi="Times New Roman" w:cs="Times New Roman"/>
      <w:sz w:val="26"/>
      <w:szCs w:val="26"/>
    </w:rPr>
  </w:style>
  <w:style w:type="paragraph" w:customStyle="1" w:styleId="af8">
    <w:name w:val="Обычный.Нормальный абзац Знак"/>
    <w:uiPriority w:val="99"/>
    <w:rsid w:val="00267F5A"/>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267F5A"/>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267F5A"/>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uiPriority w:val="99"/>
    <w:rsid w:val="00267F5A"/>
    <w:pPr>
      <w:spacing w:after="160" w:line="240" w:lineRule="exact"/>
    </w:pPr>
    <w:rPr>
      <w:rFonts w:ascii="Verdana" w:hAnsi="Verdana"/>
      <w:lang w:val="en-US" w:eastAsia="en-US"/>
    </w:rPr>
  </w:style>
  <w:style w:type="character" w:styleId="afb">
    <w:name w:val="Placeholder Text"/>
    <w:basedOn w:val="a2"/>
    <w:uiPriority w:val="99"/>
    <w:semiHidden/>
    <w:rsid w:val="00267F5A"/>
    <w:rPr>
      <w:color w:val="808080"/>
    </w:rPr>
  </w:style>
  <w:style w:type="paragraph" w:styleId="afc">
    <w:name w:val="endnote text"/>
    <w:basedOn w:val="a1"/>
    <w:link w:val="afd"/>
    <w:uiPriority w:val="99"/>
    <w:semiHidden/>
    <w:unhideWhenUsed/>
    <w:rsid w:val="00267F5A"/>
    <w:pPr>
      <w:jc w:val="both"/>
    </w:pPr>
    <w:rPr>
      <w:sz w:val="20"/>
      <w:szCs w:val="20"/>
    </w:rPr>
  </w:style>
  <w:style w:type="character" w:customStyle="1" w:styleId="afd">
    <w:name w:val="Текст концевой сноски Знак"/>
    <w:basedOn w:val="a2"/>
    <w:link w:val="afc"/>
    <w:uiPriority w:val="99"/>
    <w:semiHidden/>
    <w:rsid w:val="00267F5A"/>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267F5A"/>
    <w:rPr>
      <w:vertAlign w:val="superscript"/>
    </w:rPr>
  </w:style>
  <w:style w:type="paragraph" w:styleId="aff">
    <w:name w:val="Subtitle"/>
    <w:basedOn w:val="a1"/>
    <w:next w:val="a1"/>
    <w:link w:val="aff0"/>
    <w:uiPriority w:val="99"/>
    <w:qFormat/>
    <w:rsid w:val="00267F5A"/>
    <w:pPr>
      <w:spacing w:after="60"/>
      <w:jc w:val="center"/>
      <w:outlineLvl w:val="1"/>
    </w:pPr>
    <w:rPr>
      <w:rFonts w:ascii="Cambria" w:hAnsi="Cambria"/>
    </w:rPr>
  </w:style>
  <w:style w:type="character" w:customStyle="1" w:styleId="aff0">
    <w:name w:val="Подзаголовок Знак"/>
    <w:basedOn w:val="a2"/>
    <w:link w:val="aff"/>
    <w:uiPriority w:val="99"/>
    <w:rsid w:val="00267F5A"/>
    <w:rPr>
      <w:rFonts w:ascii="Cambria" w:eastAsia="Times New Roman" w:hAnsi="Cambria" w:cs="Times New Roman"/>
      <w:sz w:val="24"/>
      <w:szCs w:val="24"/>
      <w:lang w:eastAsia="ru-RU"/>
    </w:rPr>
  </w:style>
  <w:style w:type="paragraph" w:customStyle="1" w:styleId="ConsPlusNonformat">
    <w:name w:val="ConsPlusNonformat"/>
    <w:uiPriority w:val="99"/>
    <w:rsid w:val="00267F5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uiPriority w:val="99"/>
    <w:rsid w:val="00267F5A"/>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267F5A"/>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267F5A"/>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267F5A"/>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267F5A"/>
    <w:rPr>
      <w:sz w:val="16"/>
      <w:szCs w:val="16"/>
    </w:rPr>
  </w:style>
  <w:style w:type="paragraph" w:styleId="aff4">
    <w:name w:val="annotation subject"/>
    <w:basedOn w:val="aff1"/>
    <w:next w:val="aff1"/>
    <w:link w:val="aff5"/>
    <w:uiPriority w:val="99"/>
    <w:semiHidden/>
    <w:unhideWhenUsed/>
    <w:rsid w:val="00267F5A"/>
    <w:rPr>
      <w:b/>
      <w:bCs/>
    </w:rPr>
  </w:style>
  <w:style w:type="character" w:customStyle="1" w:styleId="aff5">
    <w:name w:val="Тема примечания Знак"/>
    <w:basedOn w:val="aff2"/>
    <w:link w:val="aff4"/>
    <w:uiPriority w:val="99"/>
    <w:semiHidden/>
    <w:rsid w:val="00267F5A"/>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267F5A"/>
    <w:rPr>
      <w:color w:val="0563C1" w:themeColor="hyperlink"/>
      <w:u w:val="single"/>
    </w:rPr>
  </w:style>
  <w:style w:type="paragraph" w:customStyle="1" w:styleId="37">
    <w:name w:val="Стиль3"/>
    <w:basedOn w:val="24"/>
    <w:link w:val="38"/>
    <w:qFormat/>
    <w:rsid w:val="00267F5A"/>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267F5A"/>
    <w:rPr>
      <w:rFonts w:ascii="Times New Roman" w:eastAsia="Times New Roman" w:hAnsi="Times New Roman" w:cs="Times New Roman"/>
      <w:sz w:val="24"/>
      <w:szCs w:val="20"/>
      <w:lang w:eastAsia="ru-RU"/>
    </w:rPr>
  </w:style>
  <w:style w:type="paragraph" w:customStyle="1" w:styleId="Normal1">
    <w:name w:val="Normal1"/>
    <w:uiPriority w:val="99"/>
    <w:rsid w:val="00267F5A"/>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267F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267F5A"/>
    <w:rPr>
      <w:b/>
      <w:bCs/>
    </w:rPr>
  </w:style>
  <w:style w:type="character" w:styleId="aff9">
    <w:name w:val="Emphasis"/>
    <w:basedOn w:val="a2"/>
    <w:uiPriority w:val="20"/>
    <w:qFormat/>
    <w:rsid w:val="00267F5A"/>
    <w:rPr>
      <w:i/>
      <w:iCs/>
    </w:rPr>
  </w:style>
  <w:style w:type="paragraph" w:styleId="27">
    <w:name w:val="Quote"/>
    <w:basedOn w:val="a1"/>
    <w:next w:val="a1"/>
    <w:link w:val="28"/>
    <w:uiPriority w:val="29"/>
    <w:qFormat/>
    <w:rsid w:val="00267F5A"/>
    <w:rPr>
      <w:i/>
      <w:iCs/>
      <w:color w:val="000000" w:themeColor="text1"/>
    </w:rPr>
  </w:style>
  <w:style w:type="character" w:customStyle="1" w:styleId="28">
    <w:name w:val="Цитата 2 Знак"/>
    <w:basedOn w:val="a2"/>
    <w:link w:val="27"/>
    <w:uiPriority w:val="29"/>
    <w:rsid w:val="00267F5A"/>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267F5A"/>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267F5A"/>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267F5A"/>
    <w:rPr>
      <w:i/>
      <w:iCs/>
      <w:color w:val="808080" w:themeColor="text1" w:themeTint="7F"/>
    </w:rPr>
  </w:style>
  <w:style w:type="character" w:styleId="affd">
    <w:name w:val="Intense Emphasis"/>
    <w:basedOn w:val="a2"/>
    <w:uiPriority w:val="21"/>
    <w:qFormat/>
    <w:rsid w:val="00267F5A"/>
    <w:rPr>
      <w:b/>
      <w:bCs/>
      <w:i/>
      <w:iCs/>
      <w:color w:val="5B9BD5" w:themeColor="accent1"/>
    </w:rPr>
  </w:style>
  <w:style w:type="character" w:styleId="affe">
    <w:name w:val="Subtle Reference"/>
    <w:basedOn w:val="a2"/>
    <w:uiPriority w:val="31"/>
    <w:qFormat/>
    <w:rsid w:val="00267F5A"/>
    <w:rPr>
      <w:smallCaps/>
      <w:color w:val="ED7D31" w:themeColor="accent2"/>
      <w:u w:val="single"/>
    </w:rPr>
  </w:style>
  <w:style w:type="character" w:styleId="afff">
    <w:name w:val="Intense Reference"/>
    <w:basedOn w:val="a2"/>
    <w:uiPriority w:val="32"/>
    <w:qFormat/>
    <w:rsid w:val="00267F5A"/>
    <w:rPr>
      <w:b/>
      <w:bCs/>
      <w:smallCaps/>
      <w:color w:val="ED7D31" w:themeColor="accent2"/>
      <w:spacing w:val="5"/>
      <w:u w:val="single"/>
    </w:rPr>
  </w:style>
  <w:style w:type="character" w:styleId="afff0">
    <w:name w:val="Book Title"/>
    <w:basedOn w:val="a2"/>
    <w:uiPriority w:val="33"/>
    <w:qFormat/>
    <w:rsid w:val="00267F5A"/>
    <w:rPr>
      <w:b/>
      <w:bCs/>
      <w:smallCaps/>
      <w:spacing w:val="5"/>
    </w:rPr>
  </w:style>
  <w:style w:type="paragraph" w:styleId="afff1">
    <w:name w:val="TOC Heading"/>
    <w:basedOn w:val="11"/>
    <w:next w:val="a1"/>
    <w:uiPriority w:val="39"/>
    <w:semiHidden/>
    <w:unhideWhenUsed/>
    <w:qFormat/>
    <w:rsid w:val="00267F5A"/>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uiPriority w:val="99"/>
    <w:rsid w:val="00267F5A"/>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267F5A"/>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267F5A"/>
    <w:rPr>
      <w:rFonts w:ascii="Times New Roman" w:eastAsia="Times New Roman" w:hAnsi="Times New Roman" w:cs="Times New Roman"/>
      <w:bCs/>
      <w:iCs/>
      <w:sz w:val="24"/>
      <w:szCs w:val="28"/>
      <w:lang w:eastAsia="ru-RU"/>
    </w:rPr>
  </w:style>
  <w:style w:type="paragraph" w:customStyle="1" w:styleId="15">
    <w:name w:val="Нижний колонтитул1"/>
    <w:uiPriority w:val="99"/>
    <w:rsid w:val="00267F5A"/>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uiPriority w:val="99"/>
    <w:rsid w:val="00267F5A"/>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267F5A"/>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267F5A"/>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267F5A"/>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267F5A"/>
    <w:rPr>
      <w:rFonts w:ascii="Times New Roman" w:eastAsia="Times New Roman" w:hAnsi="Times New Roman" w:cs="Times New Roman"/>
      <w:sz w:val="24"/>
      <w:szCs w:val="24"/>
      <w:lang w:eastAsia="ru-RU"/>
    </w:rPr>
  </w:style>
  <w:style w:type="paragraph" w:customStyle="1" w:styleId="6">
    <w:name w:val="Стиль6"/>
    <w:basedOn w:val="a1"/>
    <w:link w:val="62"/>
    <w:qFormat/>
    <w:rsid w:val="00267F5A"/>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267F5A"/>
    <w:rPr>
      <w:rFonts w:ascii="Times New Roman" w:eastAsia="Times New Roman" w:hAnsi="Times New Roman" w:cs="Times New Roman"/>
      <w:sz w:val="24"/>
      <w:szCs w:val="24"/>
      <w:lang w:eastAsia="ru-RU"/>
    </w:rPr>
  </w:style>
  <w:style w:type="paragraph" w:customStyle="1" w:styleId="Iauiue">
    <w:name w:val="Iau?iue"/>
    <w:uiPriority w:val="99"/>
    <w:rsid w:val="00267F5A"/>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267F5A"/>
    <w:pPr>
      <w:jc w:val="center"/>
    </w:pPr>
    <w:rPr>
      <w:rFonts w:ascii="Arial" w:hAnsi="Arial" w:cs="Arial"/>
      <w:noProof/>
      <w:sz w:val="20"/>
      <w:szCs w:val="20"/>
    </w:rPr>
  </w:style>
  <w:style w:type="paragraph" w:customStyle="1" w:styleId="ConsPlusCell">
    <w:name w:val="ConsPlusCell"/>
    <w:uiPriority w:val="99"/>
    <w:rsid w:val="00267F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uiPriority w:val="99"/>
    <w:semiHidden/>
    <w:rsid w:val="00267F5A"/>
    <w:pPr>
      <w:spacing w:after="160" w:line="240" w:lineRule="exact"/>
      <w:jc w:val="both"/>
    </w:pPr>
    <w:rPr>
      <w:szCs w:val="20"/>
      <w:lang w:val="en-US" w:eastAsia="en-US"/>
    </w:rPr>
  </w:style>
  <w:style w:type="character" w:customStyle="1" w:styleId="ConsPlusNormal0">
    <w:name w:val="ConsPlusNormal Знак"/>
    <w:link w:val="ConsPlusNormal"/>
    <w:locked/>
    <w:rsid w:val="00267F5A"/>
    <w:rPr>
      <w:rFonts w:ascii="Arial" w:eastAsia="Times New Roman" w:hAnsi="Arial" w:cs="Arial"/>
      <w:sz w:val="20"/>
      <w:szCs w:val="20"/>
      <w:lang w:eastAsia="ru-RU"/>
    </w:rPr>
  </w:style>
  <w:style w:type="paragraph" w:styleId="afff6">
    <w:name w:val="Normal (Web)"/>
    <w:basedOn w:val="a1"/>
    <w:uiPriority w:val="99"/>
    <w:rsid w:val="00267F5A"/>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267F5A"/>
    <w:rPr>
      <w:rFonts w:ascii="Times New Roman" w:eastAsia="Times New Roman" w:hAnsi="Times New Roman" w:cs="Times New Roman"/>
      <w:sz w:val="20"/>
      <w:szCs w:val="20"/>
      <w:lang w:eastAsia="ar-SA"/>
    </w:rPr>
  </w:style>
  <w:style w:type="paragraph" w:customStyle="1" w:styleId="223">
    <w:name w:val="223 Положение"/>
    <w:basedOn w:val="af9"/>
    <w:uiPriority w:val="99"/>
    <w:qFormat/>
    <w:rsid w:val="00267F5A"/>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267F5A"/>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267F5A"/>
    <w:pPr>
      <w:numPr>
        <w:ilvl w:val="1"/>
        <w:numId w:val="3"/>
      </w:numPr>
    </w:pPr>
    <w:rPr>
      <w:color w:val="000000" w:themeColor="text1"/>
      <w:sz w:val="28"/>
      <w:szCs w:val="28"/>
      <w:u w:val="single"/>
    </w:rPr>
  </w:style>
  <w:style w:type="character" w:customStyle="1" w:styleId="1110">
    <w:name w:val="Стиль111 Знак"/>
    <w:basedOn w:val="afa"/>
    <w:link w:val="111"/>
    <w:rsid w:val="00267F5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267F5A"/>
    <w:pPr>
      <w:widowControl w:val="0"/>
      <w:suppressAutoHyphens/>
      <w:spacing w:after="40"/>
      <w:jc w:val="center"/>
    </w:pPr>
    <w:rPr>
      <w:rFonts w:ascii="Arial" w:hAnsi="Arial"/>
      <w:b/>
      <w:szCs w:val="20"/>
      <w:lang w:eastAsia="ar-SA"/>
    </w:rPr>
  </w:style>
  <w:style w:type="paragraph" w:customStyle="1" w:styleId="a">
    <w:name w:val="О"/>
    <w:basedOn w:val="a5"/>
    <w:uiPriority w:val="99"/>
    <w:qFormat/>
    <w:rsid w:val="00267F5A"/>
    <w:pPr>
      <w:numPr>
        <w:numId w:val="4"/>
      </w:numPr>
      <w:spacing w:line="276" w:lineRule="auto"/>
      <w:jc w:val="both"/>
    </w:pPr>
    <w:rPr>
      <w:rFonts w:eastAsiaTheme="minorHAnsi" w:cstheme="minorBidi"/>
      <w:szCs w:val="22"/>
      <w:lang w:eastAsia="en-US"/>
    </w:rPr>
  </w:style>
  <w:style w:type="paragraph" w:customStyle="1" w:styleId="afff8">
    <w:name w:val="Таблица"/>
    <w:basedOn w:val="a5"/>
    <w:uiPriority w:val="99"/>
    <w:qFormat/>
    <w:rsid w:val="00267F5A"/>
    <w:pPr>
      <w:spacing w:line="276" w:lineRule="auto"/>
      <w:ind w:left="33"/>
    </w:pPr>
    <w:rPr>
      <w:rFonts w:eastAsiaTheme="minorHAnsi" w:cstheme="minorBidi"/>
      <w:szCs w:val="22"/>
      <w:lang w:eastAsia="en-US"/>
    </w:rPr>
  </w:style>
  <w:style w:type="paragraph" w:customStyle="1" w:styleId="1">
    <w:name w:val="Заг1"/>
    <w:basedOn w:val="a1"/>
    <w:uiPriority w:val="99"/>
    <w:qFormat/>
    <w:rsid w:val="00267F5A"/>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267F5A"/>
    <w:pPr>
      <w:numPr>
        <w:ilvl w:val="1"/>
      </w:numPr>
      <w:outlineLvl w:val="1"/>
    </w:pPr>
    <w:rPr>
      <w:sz w:val="24"/>
    </w:rPr>
  </w:style>
  <w:style w:type="paragraph" w:customStyle="1" w:styleId="-">
    <w:name w:val="Абзац - номер"/>
    <w:basedOn w:val="a5"/>
    <w:link w:val="-0"/>
    <w:qFormat/>
    <w:rsid w:val="00267F5A"/>
    <w:pPr>
      <w:numPr>
        <w:ilvl w:val="2"/>
        <w:numId w:val="5"/>
      </w:numPr>
      <w:spacing w:after="200" w:line="276" w:lineRule="auto"/>
      <w:ind w:left="646"/>
      <w:jc w:val="both"/>
    </w:pPr>
  </w:style>
  <w:style w:type="character" w:customStyle="1" w:styleId="-0">
    <w:name w:val="Абзац - номер Знак"/>
    <w:basedOn w:val="a6"/>
    <w:link w:val="-"/>
    <w:rsid w:val="00267F5A"/>
    <w:rPr>
      <w:rFonts w:ascii="Times New Roman" w:eastAsia="Times New Roman" w:hAnsi="Times New Roman" w:cs="Times New Roman"/>
      <w:sz w:val="24"/>
      <w:szCs w:val="24"/>
      <w:lang w:eastAsia="ru-RU"/>
    </w:rPr>
  </w:style>
  <w:style w:type="paragraph" w:customStyle="1" w:styleId="VL">
    <w:name w:val="VL_Основной текст"/>
    <w:basedOn w:val="a1"/>
    <w:uiPriority w:val="99"/>
    <w:qFormat/>
    <w:rsid w:val="00267F5A"/>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267F5A"/>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267F5A"/>
  </w:style>
  <w:style w:type="character" w:customStyle="1" w:styleId="WW8Num1z5">
    <w:name w:val="WW8Num1z5"/>
    <w:rsid w:val="00267F5A"/>
  </w:style>
  <w:style w:type="paragraph" w:customStyle="1" w:styleId="Text">
    <w:name w:val="Text"/>
    <w:basedOn w:val="a1"/>
    <w:uiPriority w:val="99"/>
    <w:rsid w:val="00267F5A"/>
    <w:pPr>
      <w:spacing w:after="240"/>
    </w:pPr>
    <w:rPr>
      <w:szCs w:val="20"/>
      <w:lang w:val="en-US"/>
    </w:rPr>
  </w:style>
  <w:style w:type="table" w:customStyle="1" w:styleId="29">
    <w:name w:val="Сетка таблицы2"/>
    <w:basedOn w:val="a3"/>
    <w:next w:val="aff7"/>
    <w:uiPriority w:val="59"/>
    <w:rsid w:val="00267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9">
    <w:name w:val="FollowedHyperlink"/>
    <w:basedOn w:val="a2"/>
    <w:uiPriority w:val="99"/>
    <w:semiHidden/>
    <w:unhideWhenUsed/>
    <w:rsid w:val="00267F5A"/>
    <w:rPr>
      <w:color w:val="954F72" w:themeColor="followedHyperlink"/>
      <w:u w:val="single"/>
    </w:rPr>
  </w:style>
  <w:style w:type="paragraph" w:customStyle="1" w:styleId="msonormal0">
    <w:name w:val="msonormal"/>
    <w:basedOn w:val="a1"/>
    <w:uiPriority w:val="99"/>
    <w:rsid w:val="00267F5A"/>
    <w:pPr>
      <w:spacing w:before="100" w:beforeAutospacing="1" w:after="100" w:afterAutospacing="1"/>
    </w:pPr>
  </w:style>
  <w:style w:type="character" w:customStyle="1" w:styleId="18">
    <w:name w:val="Текст примечания Знак1"/>
    <w:aliases w:val="ct Знак1,Used by Word for text of author queries Знак1,Знак2 Знак1"/>
    <w:basedOn w:val="a2"/>
    <w:uiPriority w:val="99"/>
    <w:semiHidden/>
    <w:rsid w:val="00267F5A"/>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1 Знак1"/>
    <w:basedOn w:val="a2"/>
    <w:uiPriority w:val="99"/>
    <w:semiHidden/>
    <w:rsid w:val="00267F5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50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1471</Words>
  <Characters>8388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Доминова Анна Дмитриевна</cp:lastModifiedBy>
  <cp:revision>2</cp:revision>
  <cp:lastPrinted>2026-08-03T09:02:00Z</cp:lastPrinted>
  <dcterms:created xsi:type="dcterms:W3CDTF">2026-09-29T08:07:00Z</dcterms:created>
  <dcterms:modified xsi:type="dcterms:W3CDTF">2026-09-29T08:07:00Z</dcterms:modified>
</cp:coreProperties>
</file>