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5A" w:rsidRDefault="0013565A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AF3158" w:rsidRDefault="00AF315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861F38" w:rsidRDefault="00861F38" w:rsidP="00861F38">
      <w:pPr>
        <w:pStyle w:val="1d"/>
        <w:spacing w:line="240" w:lineRule="auto"/>
        <w:ind w:left="5387" w:right="40"/>
        <w:jc w:val="right"/>
        <w:rPr>
          <w:b/>
          <w:sz w:val="24"/>
          <w:szCs w:val="24"/>
        </w:rPr>
      </w:pPr>
    </w:p>
    <w:p w:rsidR="00861F38" w:rsidRPr="00AF3158" w:rsidRDefault="00861F38" w:rsidP="00861F38"/>
    <w:p w:rsidR="00861F38" w:rsidRPr="00AF3158" w:rsidRDefault="00861F38" w:rsidP="00861F38"/>
    <w:p w:rsidR="008B30C7" w:rsidRDefault="008B30C7" w:rsidP="008B30C7"/>
    <w:p w:rsidR="008B30C7" w:rsidRPr="00E221EB" w:rsidRDefault="008B30C7" w:rsidP="008B30C7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E221EB">
        <w:rPr>
          <w:rFonts w:eastAsia="Calibri"/>
          <w:b/>
          <w:sz w:val="24"/>
          <w:szCs w:val="24"/>
        </w:rPr>
        <w:tab/>
        <w:t xml:space="preserve">Технические требования </w:t>
      </w:r>
    </w:p>
    <w:p w:rsidR="008B30C7" w:rsidRPr="00E221EB" w:rsidRDefault="008B30C7" w:rsidP="008B30C7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E221EB" w:rsidRPr="00E221EB" w:rsidRDefault="008B30C7" w:rsidP="00861F3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E221EB">
        <w:rPr>
          <w:rFonts w:eastAsia="Calibri"/>
          <w:b/>
          <w:sz w:val="24"/>
          <w:szCs w:val="24"/>
        </w:rPr>
        <w:t xml:space="preserve">ОКПД2 </w:t>
      </w:r>
      <w:r w:rsidR="006B6B3B" w:rsidRPr="00E221EB">
        <w:rPr>
          <w:b/>
          <w:sz w:val="24"/>
          <w:szCs w:val="24"/>
        </w:rPr>
        <w:t>25.62.20.000</w:t>
      </w:r>
      <w:r w:rsidRPr="00E221EB">
        <w:rPr>
          <w:rFonts w:eastAsia="Calibri"/>
          <w:b/>
          <w:sz w:val="24"/>
          <w:szCs w:val="24"/>
        </w:rPr>
        <w:t xml:space="preserve">. </w:t>
      </w:r>
      <w:r w:rsidR="00E221EB" w:rsidRPr="00E221EB">
        <w:rPr>
          <w:rFonts w:eastAsia="Calibri"/>
          <w:b/>
          <w:sz w:val="24"/>
          <w:szCs w:val="24"/>
        </w:rPr>
        <w:t xml:space="preserve">ОКПД2 33.12.13.000 Оказание услуг по проточке мобильным станком деталей турбины и статорной части на месте установки в период проведения реконструкции гидроагрегата №4 Чиркейской ГЭС </w:t>
      </w:r>
    </w:p>
    <w:p w:rsidR="00E221EB" w:rsidRPr="00E221EB" w:rsidRDefault="00E221EB" w:rsidP="00861F3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E221EB">
        <w:rPr>
          <w:rFonts w:eastAsia="Calibri"/>
          <w:b/>
          <w:sz w:val="24"/>
          <w:szCs w:val="24"/>
        </w:rPr>
        <w:t>Филиала ПАО «РусГидро» -Дагестанский филиал</w:t>
      </w:r>
    </w:p>
    <w:p w:rsidR="00861F38" w:rsidRPr="00E221EB" w:rsidRDefault="00E221EB" w:rsidP="00861F38">
      <w:pPr>
        <w:keepNext/>
        <w:keepLines/>
        <w:jc w:val="center"/>
        <w:rPr>
          <w:rFonts w:eastAsia="Calibri"/>
          <w:sz w:val="24"/>
          <w:szCs w:val="24"/>
        </w:rPr>
      </w:pPr>
      <w:r w:rsidRPr="00E221EB">
        <w:rPr>
          <w:rFonts w:eastAsia="Calibri"/>
          <w:sz w:val="24"/>
          <w:szCs w:val="24"/>
        </w:rPr>
        <w:t>Лот № 0062-ТПИР ОБСЛ ДОХ-2026-ГРВКК-УМР</w:t>
      </w:r>
    </w:p>
    <w:p w:rsidR="0013565A" w:rsidRPr="00E221EB" w:rsidRDefault="0013565A" w:rsidP="00861F38">
      <w:pPr>
        <w:tabs>
          <w:tab w:val="left" w:pos="3795"/>
        </w:tabs>
        <w:rPr>
          <w:sz w:val="24"/>
          <w:szCs w:val="24"/>
        </w:rPr>
      </w:pPr>
    </w:p>
    <w:p w:rsidR="00861F38" w:rsidRPr="00E221EB" w:rsidRDefault="00861F38" w:rsidP="00861F38">
      <w:pPr>
        <w:tabs>
          <w:tab w:val="left" w:pos="3795"/>
        </w:tabs>
        <w:rPr>
          <w:sz w:val="24"/>
          <w:szCs w:val="24"/>
        </w:rPr>
      </w:pPr>
    </w:p>
    <w:p w:rsidR="00861F38" w:rsidRPr="00AF315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251C6C" w:rsidRDefault="00251C6C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Default="00861F38" w:rsidP="00861F38">
      <w:pPr>
        <w:tabs>
          <w:tab w:val="left" w:pos="3795"/>
        </w:tabs>
      </w:pPr>
    </w:p>
    <w:p w:rsidR="00861F38" w:rsidRPr="00861F38" w:rsidRDefault="00861F38" w:rsidP="00861F38">
      <w:pPr>
        <w:tabs>
          <w:tab w:val="left" w:pos="3795"/>
        </w:tabs>
      </w:pPr>
    </w:p>
    <w:p w:rsidR="000B3117" w:rsidRPr="00DE24E0" w:rsidRDefault="009E5041" w:rsidP="00861F38">
      <w:pPr>
        <w:pStyle w:val="1"/>
        <w:keepLines/>
        <w:numPr>
          <w:ilvl w:val="0"/>
          <w:numId w:val="3"/>
        </w:numPr>
        <w:ind w:left="357" w:hanging="357"/>
        <w:rPr>
          <w:caps/>
          <w:sz w:val="24"/>
          <w:lang w:val="ru-RU"/>
        </w:rPr>
      </w:pPr>
      <w:bookmarkStart w:id="0" w:name="_Toc157184106"/>
      <w:bookmarkStart w:id="1" w:name="_Toc51339692"/>
      <w:r w:rsidRPr="00DE24E0">
        <w:rPr>
          <w:sz w:val="24"/>
          <w:lang w:val="ru-RU"/>
        </w:rPr>
        <w:lastRenderedPageBreak/>
        <w:t>Общие сведения</w:t>
      </w:r>
      <w:bookmarkEnd w:id="0"/>
      <w:bookmarkEnd w:id="1"/>
    </w:p>
    <w:p w:rsidR="000B3117" w:rsidRDefault="009E5041" w:rsidP="00861F38">
      <w:pPr>
        <w:pStyle w:val="22"/>
        <w:numPr>
          <w:ilvl w:val="1"/>
          <w:numId w:val="3"/>
        </w:numPr>
      </w:pPr>
      <w:bookmarkStart w:id="2" w:name="_Toc157184107"/>
      <w:bookmarkStart w:id="3" w:name="_Toc46743505"/>
      <w:r>
        <w:t>Обозначения и сокращения</w:t>
      </w:r>
      <w:bookmarkEnd w:id="2"/>
      <w:bookmarkEnd w:id="3"/>
    </w:p>
    <w:p w:rsidR="000B3117" w:rsidRDefault="000B3117" w:rsidP="00861F38">
      <w:pPr>
        <w:keepNext/>
        <w:keepLines/>
        <w:jc w:val="both"/>
        <w:rPr>
          <w:sz w:val="24"/>
          <w:szCs w:val="24"/>
        </w:rPr>
      </w:pPr>
    </w:p>
    <w:tbl>
      <w:tblPr>
        <w:tblStyle w:val="affff7"/>
        <w:tblW w:w="10105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5"/>
        <w:gridCol w:w="8380"/>
      </w:tblGrid>
      <w:tr w:rsidR="000B3117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8380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0B3117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</w:t>
            </w:r>
          </w:p>
        </w:tc>
        <w:tc>
          <w:tcPr>
            <w:tcW w:w="8380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F53D68">
              <w:rPr>
                <w:bCs/>
                <w:sz w:val="24"/>
                <w:szCs w:val="24"/>
              </w:rPr>
              <w:t>Г</w:t>
            </w:r>
            <w:r>
              <w:rPr>
                <w:bCs/>
                <w:sz w:val="24"/>
                <w:szCs w:val="24"/>
              </w:rPr>
              <w:t>идроагрегат</w:t>
            </w:r>
          </w:p>
        </w:tc>
      </w:tr>
      <w:tr w:rsidR="000B3117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ГГ</w:t>
            </w:r>
          </w:p>
        </w:tc>
        <w:tc>
          <w:tcPr>
            <w:tcW w:w="8380" w:type="dxa"/>
            <w:shd w:val="clear" w:color="auto" w:fill="auto"/>
          </w:tcPr>
          <w:p w:rsidR="000B3117" w:rsidRDefault="009E5041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Гидрогенератор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ГТ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Блок генератор-трансформатор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ГТС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Гидротехнические сооружения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СМР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  <w:r>
              <w:rPr>
                <w:sz w:val="24"/>
                <w:szCs w:val="24"/>
              </w:rPr>
              <w:t>троительно-монтажные работы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ПНР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Пусконаладочныеработы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</w:t>
            </w:r>
            <w:r>
              <w:rPr>
                <w:sz w:val="24"/>
                <w:szCs w:val="24"/>
              </w:rPr>
              <w:t>роектная документация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ПСД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Проектно-сметная документация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РД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Рабочаядокументация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СД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Сметнаядокументация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ТЗ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Техническое задание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ППР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АКЗ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Антикоррозийная защита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  <w:r>
              <w:rPr>
                <w:sz w:val="24"/>
                <w:szCs w:val="24"/>
              </w:rPr>
              <w:t>тандарт организации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РТН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Ростехнадзор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ПУЭ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НПБ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промышленной безопасности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 w:rsidR="00085AAE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ППБ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пожарной безопасности</w:t>
            </w:r>
          </w:p>
        </w:tc>
      </w:tr>
      <w:tr w:rsidR="00085AAE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ПОТЭУ</w:t>
            </w:r>
          </w:p>
        </w:tc>
        <w:tc>
          <w:tcPr>
            <w:tcW w:w="8380" w:type="dxa"/>
            <w:shd w:val="clear" w:color="auto" w:fill="auto"/>
          </w:tcPr>
          <w:p w:rsidR="00085AAE" w:rsidRDefault="00085AAE" w:rsidP="0013565A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 охране труда при эксплуатации электроустановок</w:t>
            </w:r>
          </w:p>
        </w:tc>
      </w:tr>
      <w:tr w:rsidR="00085AAE" w:rsidRPr="0089735C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АУВП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bCs/>
                <w:sz w:val="24"/>
                <w:szCs w:val="24"/>
              </w:rPr>
              <w:t>Автоматическая установка водяного пожаротушения распыленной водой</w:t>
            </w:r>
          </w:p>
        </w:tc>
      </w:tr>
      <w:tr w:rsidR="00085AAE" w:rsidRPr="0089735C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АУПТ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Cs/>
                <w:sz w:val="24"/>
                <w:szCs w:val="24"/>
              </w:rPr>
            </w:pPr>
            <w:r w:rsidRPr="0089735C">
              <w:rPr>
                <w:bCs/>
                <w:sz w:val="24"/>
                <w:szCs w:val="24"/>
              </w:rPr>
              <w:t>Автоматическая установка пожаротушения</w:t>
            </w:r>
          </w:p>
        </w:tc>
      </w:tr>
      <w:tr w:rsidR="00085AAE" w:rsidRPr="0089735C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 xml:space="preserve">АУПС 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Cs/>
                <w:sz w:val="24"/>
                <w:szCs w:val="24"/>
              </w:rPr>
            </w:pPr>
            <w:r w:rsidRPr="0089735C">
              <w:rPr>
                <w:bCs/>
                <w:sz w:val="24"/>
                <w:szCs w:val="24"/>
              </w:rPr>
              <w:t>Автоматическая установка пожарной сигнализации</w:t>
            </w:r>
          </w:p>
        </w:tc>
      </w:tr>
      <w:tr w:rsidR="00085AAE" w:rsidRPr="0089735C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АСУГ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Автоматизированная система управления гидроагрегатом</w:t>
            </w:r>
          </w:p>
        </w:tc>
      </w:tr>
      <w:tr w:rsidR="00085AAE" w:rsidRPr="0089735C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ГЩУ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Главный щит управления</w:t>
            </w:r>
          </w:p>
        </w:tc>
      </w:tr>
      <w:tr w:rsidR="00085AAE" w:rsidRPr="0089735C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РЗ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Релейная защита</w:t>
            </w:r>
          </w:p>
        </w:tc>
      </w:tr>
      <w:tr w:rsidR="00085AAE" w:rsidRPr="0089735C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РЗА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Релейная защита и автоматика</w:t>
            </w:r>
          </w:p>
        </w:tc>
      </w:tr>
      <w:tr w:rsidR="00085AAE" w:rsidRPr="0089735C" w:rsidTr="007C3AB9">
        <w:trPr>
          <w:trHeight w:val="371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САУ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Система автоматического управления</w:t>
            </w:r>
          </w:p>
        </w:tc>
      </w:tr>
      <w:tr w:rsidR="00085AAE" w:rsidRPr="0089735C" w:rsidTr="007C3AB9">
        <w:trPr>
          <w:trHeight w:val="388"/>
        </w:trPr>
        <w:tc>
          <w:tcPr>
            <w:tcW w:w="1725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УПЗ</w:t>
            </w:r>
          </w:p>
        </w:tc>
        <w:tc>
          <w:tcPr>
            <w:tcW w:w="8380" w:type="dxa"/>
            <w:shd w:val="clear" w:color="auto" w:fill="auto"/>
          </w:tcPr>
          <w:p w:rsidR="00085AAE" w:rsidRPr="0089735C" w:rsidRDefault="00085AAE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89735C">
              <w:rPr>
                <w:sz w:val="24"/>
                <w:szCs w:val="24"/>
              </w:rPr>
              <w:t>Установка противопожарной защиты</w:t>
            </w:r>
          </w:p>
        </w:tc>
      </w:tr>
      <w:tr w:rsidR="007C3AB9" w:rsidRPr="0089735C" w:rsidTr="007C3AB9">
        <w:trPr>
          <w:trHeight w:val="742"/>
        </w:trPr>
        <w:tc>
          <w:tcPr>
            <w:tcW w:w="1725" w:type="dxa"/>
            <w:shd w:val="clear" w:color="auto" w:fill="auto"/>
          </w:tcPr>
          <w:p w:rsidR="007C3AB9" w:rsidRPr="007C3AB9" w:rsidRDefault="007C3AB9" w:rsidP="0013565A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 ШТ</w:t>
            </w:r>
          </w:p>
        </w:tc>
        <w:tc>
          <w:tcPr>
            <w:tcW w:w="8380" w:type="dxa"/>
            <w:shd w:val="clear" w:color="auto" w:fill="auto"/>
          </w:tcPr>
          <w:p w:rsidR="007C3AB9" w:rsidRPr="0089735C" w:rsidRDefault="007C3AB9" w:rsidP="007C3AB9">
            <w:pPr>
              <w:keepNext/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7C3AB9">
              <w:rPr>
                <w:sz w:val="24"/>
              </w:rPr>
              <w:t>«Условная штука» используется для услуг, не имеющих материального выражения</w:t>
            </w:r>
            <w:r w:rsidRPr="007C3AB9">
              <w:t>.</w:t>
            </w:r>
          </w:p>
        </w:tc>
      </w:tr>
    </w:tbl>
    <w:p w:rsidR="006B6B3B" w:rsidRDefault="006B6B3B" w:rsidP="006B6B3B">
      <w:pPr>
        <w:keepNext/>
        <w:keepLines/>
        <w:sectPr w:rsidR="006B6B3B" w:rsidSect="006B6B3B">
          <w:headerReference w:type="even" r:id="rId11"/>
          <w:headerReference w:type="default" r:id="rId12"/>
          <w:headerReference w:type="first" r:id="rId13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</w:p>
    <w:p w:rsidR="000B3117" w:rsidRDefault="000B3117" w:rsidP="006B6B3B">
      <w:pPr>
        <w:keepNext/>
        <w:keepLines/>
        <w:rPr>
          <w:sz w:val="24"/>
          <w:szCs w:val="24"/>
        </w:rPr>
      </w:pPr>
    </w:p>
    <w:p w:rsidR="000B3117" w:rsidRDefault="009E5041">
      <w:pPr>
        <w:pStyle w:val="22"/>
        <w:numPr>
          <w:ilvl w:val="1"/>
          <w:numId w:val="3"/>
        </w:numPr>
        <w:rPr>
          <w:lang w:val="ru-RU"/>
        </w:rPr>
      </w:pPr>
      <w:bookmarkStart w:id="4" w:name="_Toc157184108"/>
      <w:bookmarkStart w:id="5" w:name="_Toc46743506"/>
      <w:r>
        <w:t xml:space="preserve">Наименование </w:t>
      </w:r>
      <w:bookmarkEnd w:id="4"/>
      <w:bookmarkEnd w:id="5"/>
      <w:r w:rsidR="00E221EB">
        <w:rPr>
          <w:lang w:val="ru-RU"/>
        </w:rPr>
        <w:t>услуг</w:t>
      </w:r>
    </w:p>
    <w:p w:rsidR="00E221EB" w:rsidRPr="00E221EB" w:rsidRDefault="00E221EB" w:rsidP="00E221EB">
      <w:pPr>
        <w:pStyle w:val="aff0"/>
        <w:keepNext/>
        <w:keepLines/>
        <w:ind w:left="0"/>
        <w:jc w:val="both"/>
      </w:pPr>
      <w:bookmarkStart w:id="6" w:name="_Toc46743507"/>
      <w:bookmarkStart w:id="7" w:name="_Toc157184109"/>
      <w:r w:rsidRPr="00E221EB">
        <w:t>ОКПД2 25.62.20.000. ОКПД2 33.12.13.000 Оказание услуг по проточке мобильным станком деталей турбины и статорной части на месте установки в период проведения реконструкции гидроагрегата №4 Чиркейской ГЭС Филиала ПАО «РусГидро» -Дагестанский филиал</w:t>
      </w:r>
    </w:p>
    <w:p w:rsidR="000B3117" w:rsidRDefault="009E5041">
      <w:pPr>
        <w:pStyle w:val="22"/>
        <w:numPr>
          <w:ilvl w:val="1"/>
          <w:numId w:val="3"/>
        </w:numPr>
      </w:pPr>
      <w:r>
        <w:t xml:space="preserve">Цель </w:t>
      </w:r>
      <w:bookmarkEnd w:id="6"/>
      <w:bookmarkEnd w:id="7"/>
      <w:r w:rsidR="00E221EB">
        <w:rPr>
          <w:lang w:val="ru-RU"/>
        </w:rPr>
        <w:t>оказания услуг</w:t>
      </w:r>
    </w:p>
    <w:p w:rsidR="00EC3849" w:rsidRPr="00420378" w:rsidRDefault="00EC3849" w:rsidP="00E221EB">
      <w:pPr>
        <w:jc w:val="both"/>
        <w:rPr>
          <w:sz w:val="24"/>
          <w:szCs w:val="24"/>
        </w:rPr>
      </w:pPr>
      <w:bookmarkStart w:id="8" w:name="_Toc157184110"/>
      <w:bookmarkStart w:id="9" w:name="_Toc46743508"/>
      <w:r w:rsidRPr="00EC3849">
        <w:rPr>
          <w:sz w:val="24"/>
          <w:szCs w:val="24"/>
        </w:rPr>
        <w:t>О</w:t>
      </w:r>
      <w:r w:rsidR="00947CA8" w:rsidRPr="00340489">
        <w:rPr>
          <w:sz w:val="24"/>
          <w:szCs w:val="24"/>
        </w:rPr>
        <w:t xml:space="preserve">беспечение </w:t>
      </w:r>
      <w:r w:rsidR="00E221EB">
        <w:rPr>
          <w:sz w:val="24"/>
          <w:szCs w:val="24"/>
        </w:rPr>
        <w:t>прилегания н</w:t>
      </w:r>
      <w:r w:rsidR="00500F0B" w:rsidRPr="00500F0B">
        <w:rPr>
          <w:sz w:val="24"/>
          <w:szCs w:val="24"/>
        </w:rPr>
        <w:t xml:space="preserve">ижнего кольца </w:t>
      </w:r>
      <w:r w:rsidR="00E221EB">
        <w:rPr>
          <w:sz w:val="24"/>
          <w:szCs w:val="24"/>
        </w:rPr>
        <w:t>направляющего аппарата и к</w:t>
      </w:r>
      <w:r w:rsidR="00500F0B" w:rsidRPr="00500F0B">
        <w:rPr>
          <w:sz w:val="24"/>
          <w:szCs w:val="24"/>
        </w:rPr>
        <w:t>рышки турбины к существующим фланцам статора турбины в соответствии с требованиями завода – изготовителя турбинного оборудования</w:t>
      </w:r>
      <w:r w:rsidRPr="00EC3849">
        <w:rPr>
          <w:sz w:val="24"/>
          <w:szCs w:val="24"/>
        </w:rPr>
        <w:t xml:space="preserve"> </w:t>
      </w:r>
      <w:r w:rsidRPr="00420378">
        <w:rPr>
          <w:sz w:val="24"/>
          <w:szCs w:val="24"/>
        </w:rPr>
        <w:t>в целях исполнения доходного договора от 28.11.2023 №1080-524-2023 «Выполнение строительно-монтажных работ по техническому перевооружению гидроагрегатов №1-4 Чиркейской ГЭС, включая оборудования системы пневматического хозяйства и оборудования системы турбинного маслохозяйства»</w:t>
      </w:r>
      <w:r>
        <w:rPr>
          <w:sz w:val="24"/>
          <w:szCs w:val="24"/>
        </w:rPr>
        <w:t>, заключенного между ПАО «РусГидро»-Дагестанский филиал</w:t>
      </w:r>
      <w:r w:rsidR="00E221EB">
        <w:rPr>
          <w:sz w:val="24"/>
          <w:szCs w:val="24"/>
        </w:rPr>
        <w:t xml:space="preserve"> </w:t>
      </w:r>
      <w:r w:rsidR="00356C15">
        <w:rPr>
          <w:sz w:val="24"/>
          <w:szCs w:val="24"/>
        </w:rPr>
        <w:t xml:space="preserve">(далее – конечный Заказчик) </w:t>
      </w:r>
      <w:r>
        <w:rPr>
          <w:sz w:val="24"/>
          <w:szCs w:val="24"/>
        </w:rPr>
        <w:t>и АО «Гидроремонт-ВКК»</w:t>
      </w:r>
      <w:r w:rsidR="00E221EB">
        <w:rPr>
          <w:sz w:val="24"/>
          <w:szCs w:val="24"/>
        </w:rPr>
        <w:t xml:space="preserve">  </w:t>
      </w:r>
      <w:r w:rsidR="00356C15">
        <w:rPr>
          <w:sz w:val="24"/>
          <w:szCs w:val="24"/>
        </w:rPr>
        <w:t>(далее – Заказчик)</w:t>
      </w:r>
    </w:p>
    <w:p w:rsidR="00947CA8" w:rsidRDefault="00947CA8" w:rsidP="00947CA8">
      <w:pPr>
        <w:pStyle w:val="aff0"/>
        <w:rPr>
          <w:i/>
        </w:rPr>
      </w:pPr>
    </w:p>
    <w:p w:rsidR="000B3117" w:rsidRDefault="009E5041">
      <w:pPr>
        <w:pStyle w:val="22"/>
        <w:numPr>
          <w:ilvl w:val="1"/>
          <w:numId w:val="3"/>
        </w:numPr>
      </w:pPr>
      <w:r>
        <w:t>Существующее положение</w:t>
      </w:r>
      <w:bookmarkEnd w:id="8"/>
      <w:bookmarkEnd w:id="9"/>
      <w:r>
        <w:t xml:space="preserve"> </w:t>
      </w:r>
    </w:p>
    <w:p w:rsidR="00EC3849" w:rsidRDefault="00EC3849" w:rsidP="00EC38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Перечень объектов заказчика</w:t>
      </w:r>
    </w:p>
    <w:tbl>
      <w:tblPr>
        <w:tblW w:w="994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70"/>
        <w:gridCol w:w="1864"/>
        <w:gridCol w:w="2835"/>
        <w:gridCol w:w="2268"/>
        <w:gridCol w:w="2410"/>
      </w:tblGrid>
      <w:tr w:rsidR="00EC3849" w:rsidRPr="00DE24E0" w:rsidTr="00E221E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575EC8">
            <w:pPr>
              <w:widowControl w:val="0"/>
              <w:jc w:val="both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>№</w:t>
            </w:r>
          </w:p>
          <w:p w:rsidR="00EC3849" w:rsidRPr="00DE24E0" w:rsidRDefault="00EC3849" w:rsidP="00575EC8">
            <w:pPr>
              <w:widowControl w:val="0"/>
              <w:jc w:val="both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>п/п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1ED" w:rsidRDefault="009201ED" w:rsidP="006B6B3B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C3849" w:rsidRPr="00DE24E0" w:rsidRDefault="00EC3849" w:rsidP="006B6B3B">
            <w:pPr>
              <w:widowControl w:val="0"/>
              <w:jc w:val="center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>Наименование объекта</w:t>
            </w:r>
          </w:p>
          <w:p w:rsidR="00EC3849" w:rsidRPr="00DE24E0" w:rsidRDefault="00EC3849" w:rsidP="006B6B3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221EB">
            <w:pPr>
              <w:widowControl w:val="0"/>
              <w:jc w:val="center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 xml:space="preserve">Расположение объекта </w:t>
            </w:r>
            <w:r w:rsidRPr="00DE24E0">
              <w:rPr>
                <w:sz w:val="24"/>
                <w:szCs w:val="24"/>
              </w:rPr>
              <w:br/>
            </w:r>
            <w:r w:rsidRPr="00DE24E0">
              <w:rPr>
                <w:iCs/>
                <w:sz w:val="24"/>
                <w:szCs w:val="24"/>
              </w:rPr>
              <w:t xml:space="preserve">(место </w:t>
            </w:r>
            <w:r w:rsidR="00E221EB">
              <w:rPr>
                <w:iCs/>
                <w:sz w:val="24"/>
                <w:szCs w:val="24"/>
              </w:rPr>
              <w:t>выполнения</w:t>
            </w:r>
            <w:r w:rsidRPr="00DE24E0">
              <w:rPr>
                <w:iCs/>
                <w:sz w:val="24"/>
                <w:szCs w:val="24"/>
              </w:rPr>
              <w:t xml:space="preserve"> работ)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221EB">
            <w:pPr>
              <w:widowControl w:val="0"/>
              <w:jc w:val="center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 xml:space="preserve">Наименование основного средства </w:t>
            </w:r>
            <w:r w:rsidRPr="00DE24E0">
              <w:rPr>
                <w:sz w:val="24"/>
                <w:szCs w:val="24"/>
              </w:rPr>
              <w:br/>
              <w:t xml:space="preserve">(в отношении которого </w:t>
            </w:r>
            <w:r w:rsidR="00E221EB">
              <w:rPr>
                <w:sz w:val="24"/>
                <w:szCs w:val="24"/>
              </w:rPr>
              <w:t>оказываются услуги</w:t>
            </w:r>
            <w:r w:rsidRPr="00DE24E0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6B6B3B">
            <w:pPr>
              <w:widowControl w:val="0"/>
              <w:jc w:val="center"/>
              <w:rPr>
                <w:sz w:val="24"/>
                <w:szCs w:val="24"/>
              </w:rPr>
            </w:pPr>
            <w:r w:rsidRPr="00DE24E0">
              <w:rPr>
                <w:sz w:val="24"/>
                <w:szCs w:val="24"/>
              </w:rPr>
              <w:t>Примечания</w:t>
            </w:r>
          </w:p>
        </w:tc>
      </w:tr>
      <w:tr w:rsidR="00EC3849" w:rsidRPr="00DE24E0" w:rsidTr="00E221E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4E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4E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4E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4E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4E0">
              <w:rPr>
                <w:b/>
                <w:sz w:val="24"/>
                <w:szCs w:val="24"/>
              </w:rPr>
              <w:t>5</w:t>
            </w:r>
          </w:p>
        </w:tc>
      </w:tr>
      <w:tr w:rsidR="00EC3849" w:rsidRPr="00DE24E0" w:rsidTr="00E221EB">
        <w:trPr>
          <w:trHeight w:val="8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849" w:rsidRPr="00DE24E0" w:rsidRDefault="00EC3849" w:rsidP="00EC3849">
            <w:pPr>
              <w:pStyle w:val="aff0"/>
              <w:widowControl w:val="0"/>
              <w:numPr>
                <w:ilvl w:val="0"/>
                <w:numId w:val="6"/>
              </w:numPr>
              <w:jc w:val="both"/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3849" w:rsidRPr="00420378" w:rsidRDefault="00EC3849" w:rsidP="00E273C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Чиркейская ГЭС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3849" w:rsidRPr="00DE24E0" w:rsidRDefault="00EC3849" w:rsidP="00E273C6">
            <w:pPr>
              <w:widowControl w:val="0"/>
              <w:jc w:val="center"/>
              <w:rPr>
                <w:sz w:val="22"/>
                <w:szCs w:val="22"/>
              </w:rPr>
            </w:pPr>
            <w:r w:rsidRPr="00DE24E0">
              <w:rPr>
                <w:sz w:val="22"/>
                <w:szCs w:val="22"/>
              </w:rPr>
              <w:t>РФ, Респ.Дагестан,  Буйнакский р-н, Чиркейская ГЭС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3849" w:rsidRPr="00420378" w:rsidRDefault="008B30C7" w:rsidP="00E273C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 №4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3849" w:rsidRPr="00DE24E0" w:rsidRDefault="00EC3849" w:rsidP="00E273C6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EC3849" w:rsidRDefault="00EC3849" w:rsidP="00EC3849">
      <w:pPr>
        <w:rPr>
          <w:lang w:val="x-none" w:eastAsia="x-none"/>
        </w:rPr>
      </w:pPr>
    </w:p>
    <w:p w:rsidR="00EC3849" w:rsidRPr="00420378" w:rsidRDefault="00EC3849" w:rsidP="00EC3849">
      <w:pPr>
        <w:pStyle w:val="22"/>
        <w:numPr>
          <w:ilvl w:val="1"/>
          <w:numId w:val="3"/>
        </w:numPr>
        <w:jc w:val="both"/>
        <w:rPr>
          <w:lang w:val="ru-RU"/>
        </w:rPr>
      </w:pPr>
      <w:bookmarkStart w:id="10" w:name="_Hlk49857604"/>
      <w:bookmarkStart w:id="11" w:name="_Toc46743509"/>
      <w:bookmarkStart w:id="12" w:name="_Toc157184111"/>
      <w:r w:rsidRPr="00420378">
        <w:rPr>
          <w:lang w:val="ru-RU"/>
        </w:rPr>
        <w:t xml:space="preserve">Информация в отношении исполнения договора, </w:t>
      </w:r>
      <w:bookmarkStart w:id="13" w:name="_Hlk46492347"/>
      <w:r w:rsidRPr="00420378">
        <w:rPr>
          <w:lang w:val="ru-RU"/>
        </w:rPr>
        <w:t>которая должна быть учтена при</w:t>
      </w:r>
      <w:bookmarkEnd w:id="10"/>
      <w:bookmarkEnd w:id="11"/>
      <w:bookmarkEnd w:id="13"/>
      <w:r w:rsidRPr="00420378">
        <w:rPr>
          <w:lang w:val="ru-RU"/>
        </w:rPr>
        <w:t xml:space="preserve"> исполнении договора</w:t>
      </w:r>
      <w:bookmarkEnd w:id="12"/>
      <w:r>
        <w:rPr>
          <w:lang w:val="ru-RU"/>
        </w:rPr>
        <w:t xml:space="preserve"> (</w:t>
      </w:r>
      <w:r w:rsidRPr="00C4463B">
        <w:t xml:space="preserve">перечень ресурсов, услуг и документов, предоставляемых </w:t>
      </w:r>
      <w:r>
        <w:rPr>
          <w:lang w:val="ru-RU"/>
        </w:rPr>
        <w:t>заказчиком</w:t>
      </w:r>
      <w:r w:rsidRPr="00C4463B">
        <w:t xml:space="preserve"> на этапе исполнения договора</w:t>
      </w:r>
      <w:r>
        <w:rPr>
          <w:lang w:val="ru-RU"/>
        </w:rPr>
        <w:t>)</w:t>
      </w:r>
    </w:p>
    <w:p w:rsidR="00EC3849" w:rsidRPr="00420378" w:rsidRDefault="00EC3849" w:rsidP="00EC3849">
      <w:pPr>
        <w:pStyle w:val="aff0"/>
        <w:numPr>
          <w:ilvl w:val="2"/>
          <w:numId w:val="3"/>
        </w:numPr>
        <w:tabs>
          <w:tab w:val="left" w:pos="567"/>
        </w:tabs>
        <w:ind w:left="0" w:firstLine="0"/>
        <w:jc w:val="both"/>
        <w:outlineLvl w:val="2"/>
      </w:pPr>
      <w:bookmarkStart w:id="14" w:name="_Toc157184113"/>
      <w:r w:rsidRPr="00420378">
        <w:t xml:space="preserve">Перечень </w:t>
      </w:r>
      <w:r>
        <w:t>ресурсов</w:t>
      </w:r>
      <w:r w:rsidRPr="00420378">
        <w:t xml:space="preserve">, предоставляемых </w:t>
      </w:r>
      <w:r w:rsidR="00E221EB">
        <w:t>Заказчиком</w:t>
      </w:r>
      <w:r w:rsidR="00AE24FA" w:rsidRPr="00AE24FA">
        <w:t xml:space="preserve"> </w:t>
      </w:r>
      <w:r w:rsidR="00E221EB">
        <w:t>Исполнителю</w:t>
      </w:r>
      <w:r w:rsidRPr="00420378">
        <w:t xml:space="preserve"> для </w:t>
      </w:r>
      <w:r w:rsidR="00E221EB">
        <w:t>оказания услуг</w:t>
      </w:r>
      <w:r w:rsidRPr="00420378">
        <w:t xml:space="preserve"> по договору:</w:t>
      </w:r>
      <w:bookmarkEnd w:id="14"/>
      <w:r w:rsidRPr="00420378">
        <w:t xml:space="preserve"> </w:t>
      </w:r>
    </w:p>
    <w:p w:rsidR="00EC3849" w:rsidRPr="00420378" w:rsidRDefault="00EC3849" w:rsidP="00EC3849">
      <w:pPr>
        <w:tabs>
          <w:tab w:val="left" w:pos="851"/>
        </w:tabs>
        <w:jc w:val="both"/>
        <w:rPr>
          <w:sz w:val="24"/>
          <w:szCs w:val="24"/>
        </w:rPr>
      </w:pPr>
      <w:r w:rsidRPr="00420378">
        <w:rPr>
          <w:sz w:val="24"/>
          <w:szCs w:val="24"/>
        </w:rPr>
        <w:t xml:space="preserve">     - электроэнергия.</w:t>
      </w:r>
    </w:p>
    <w:p w:rsidR="00EC3849" w:rsidRPr="00420378" w:rsidRDefault="00EC3849" w:rsidP="00EC3849">
      <w:pPr>
        <w:tabs>
          <w:tab w:val="left" w:pos="851"/>
        </w:tabs>
        <w:jc w:val="both"/>
        <w:rPr>
          <w:sz w:val="24"/>
          <w:szCs w:val="24"/>
        </w:rPr>
      </w:pPr>
      <w:r w:rsidRPr="00420378">
        <w:rPr>
          <w:sz w:val="24"/>
          <w:szCs w:val="24"/>
        </w:rPr>
        <w:t xml:space="preserve">     -  вода.</w:t>
      </w:r>
    </w:p>
    <w:p w:rsidR="00EC3849" w:rsidRDefault="00EC3849" w:rsidP="00EC3849">
      <w:pPr>
        <w:tabs>
          <w:tab w:val="left" w:pos="851"/>
        </w:tabs>
        <w:jc w:val="both"/>
        <w:rPr>
          <w:sz w:val="24"/>
          <w:szCs w:val="24"/>
        </w:rPr>
      </w:pPr>
      <w:r w:rsidRPr="00420378">
        <w:rPr>
          <w:sz w:val="24"/>
          <w:szCs w:val="24"/>
        </w:rPr>
        <w:t xml:space="preserve">     -  сжатый воздух.</w:t>
      </w:r>
      <w:bookmarkStart w:id="15" w:name="_Hlk48209761"/>
      <w:bookmarkEnd w:id="15"/>
    </w:p>
    <w:p w:rsidR="009201ED" w:rsidRPr="00420378" w:rsidRDefault="009201ED" w:rsidP="00EC3849">
      <w:pPr>
        <w:tabs>
          <w:tab w:val="left" w:pos="851"/>
        </w:tabs>
        <w:jc w:val="both"/>
        <w:rPr>
          <w:sz w:val="24"/>
          <w:szCs w:val="24"/>
        </w:rPr>
      </w:pPr>
    </w:p>
    <w:p w:rsidR="00EC3849" w:rsidRPr="00420378" w:rsidRDefault="00EC3849" w:rsidP="00EC3849">
      <w:pPr>
        <w:pStyle w:val="22"/>
        <w:numPr>
          <w:ilvl w:val="1"/>
          <w:numId w:val="3"/>
        </w:numPr>
        <w:ind w:left="426"/>
        <w:jc w:val="both"/>
        <w:rPr>
          <w:lang w:val="ru-RU"/>
        </w:rPr>
      </w:pPr>
      <w:bookmarkStart w:id="16" w:name="_Toc157184114"/>
      <w:r w:rsidRPr="00420378">
        <w:rPr>
          <w:lang w:val="ru-RU"/>
        </w:rPr>
        <w:t>Иные требования и сведения общего характера</w:t>
      </w:r>
      <w:bookmarkEnd w:id="16"/>
    </w:p>
    <w:p w:rsidR="00EC3849" w:rsidRPr="00420378" w:rsidRDefault="00E221EB" w:rsidP="00EC3849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1.6.1Оказание услуг</w:t>
      </w:r>
      <w:r w:rsidR="00EC3849" w:rsidRPr="00420378">
        <w:rPr>
          <w:rFonts w:eastAsia="Calibri"/>
          <w:sz w:val="24"/>
          <w:szCs w:val="24"/>
          <w:lang w:eastAsia="en-US"/>
        </w:rPr>
        <w:t xml:space="preserve"> осуществляется на территории действующего предприятия с наличием в зоне </w:t>
      </w:r>
      <w:r w:rsidR="0099735A">
        <w:rPr>
          <w:rFonts w:eastAsia="Calibri"/>
          <w:sz w:val="24"/>
          <w:szCs w:val="24"/>
          <w:lang w:eastAsia="en-US"/>
        </w:rPr>
        <w:t>оказания услуг</w:t>
      </w:r>
      <w:r w:rsidR="00EC3849" w:rsidRPr="00420378">
        <w:rPr>
          <w:rFonts w:eastAsia="Calibri"/>
          <w:sz w:val="24"/>
          <w:szCs w:val="24"/>
          <w:lang w:eastAsia="en-US"/>
        </w:rPr>
        <w:t xml:space="preserve"> одного или нескольких из перечисленных ниже факторов:</w:t>
      </w:r>
    </w:p>
    <w:p w:rsidR="00EC3849" w:rsidRPr="00420378" w:rsidRDefault="00EC3849" w:rsidP="00EC3849">
      <w:pPr>
        <w:jc w:val="both"/>
        <w:rPr>
          <w:rFonts w:eastAsia="Calibri"/>
          <w:sz w:val="24"/>
          <w:szCs w:val="24"/>
          <w:lang w:eastAsia="en-US"/>
        </w:rPr>
      </w:pPr>
      <w:r w:rsidRPr="00420378">
        <w:rPr>
          <w:rFonts w:eastAsia="Calibri"/>
          <w:sz w:val="24"/>
          <w:szCs w:val="24"/>
          <w:lang w:eastAsia="en-US"/>
        </w:rPr>
        <w:t>- разветвленной сети транспортных и инженерных коммуникаций;</w:t>
      </w:r>
    </w:p>
    <w:p w:rsidR="00EC3849" w:rsidRPr="00420378" w:rsidRDefault="00EC3849" w:rsidP="00EC3849">
      <w:pPr>
        <w:jc w:val="both"/>
        <w:rPr>
          <w:rFonts w:eastAsia="Calibri"/>
          <w:sz w:val="24"/>
          <w:szCs w:val="24"/>
          <w:lang w:eastAsia="en-US"/>
        </w:rPr>
      </w:pPr>
      <w:r w:rsidRPr="00420378">
        <w:rPr>
          <w:rFonts w:eastAsia="Calibri"/>
          <w:sz w:val="24"/>
          <w:szCs w:val="24"/>
          <w:lang w:eastAsia="en-US"/>
        </w:rPr>
        <w:t>- стесненных условий для складирования материалов;</w:t>
      </w:r>
    </w:p>
    <w:p w:rsidR="00EC3849" w:rsidRPr="00420378" w:rsidRDefault="00EC3849" w:rsidP="00EC3849">
      <w:pPr>
        <w:jc w:val="both"/>
        <w:rPr>
          <w:rFonts w:eastAsia="Calibri"/>
          <w:sz w:val="24"/>
          <w:szCs w:val="24"/>
          <w:lang w:eastAsia="en-US"/>
        </w:rPr>
      </w:pPr>
      <w:r w:rsidRPr="00420378">
        <w:rPr>
          <w:rFonts w:eastAsia="Calibri"/>
          <w:sz w:val="24"/>
          <w:szCs w:val="24"/>
          <w:lang w:eastAsia="en-US"/>
        </w:rPr>
        <w:t>- действующего технологического оборудования;</w:t>
      </w:r>
    </w:p>
    <w:p w:rsidR="00EC3849" w:rsidRPr="00420378" w:rsidRDefault="00EC3849" w:rsidP="00EC3849">
      <w:pPr>
        <w:jc w:val="both"/>
        <w:rPr>
          <w:rFonts w:eastAsia="Calibri"/>
          <w:sz w:val="24"/>
          <w:szCs w:val="24"/>
          <w:lang w:eastAsia="en-US"/>
        </w:rPr>
      </w:pPr>
      <w:r w:rsidRPr="00420378">
        <w:rPr>
          <w:rFonts w:eastAsia="Calibri"/>
          <w:sz w:val="24"/>
          <w:szCs w:val="24"/>
          <w:lang w:eastAsia="en-US"/>
        </w:rPr>
        <w:t>- движения технологического транспорта</w:t>
      </w:r>
    </w:p>
    <w:p w:rsidR="00EC3849" w:rsidRDefault="00E221EB" w:rsidP="00EC3849">
      <w:pPr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</w:t>
      </w:r>
      <w:r w:rsidR="00EC3849" w:rsidRPr="00420378">
        <w:rPr>
          <w:sz w:val="24"/>
          <w:szCs w:val="24"/>
        </w:rPr>
        <w:t xml:space="preserve"> осуществляется в закрытых сооружениях или помещениях (за исключением шахт, рудников, метрополитенов, тоннелей и подземных сооружений специального назначения), верхняя отметка перекрытия которых находится ниже 3 м от поверхности земли.</w:t>
      </w:r>
    </w:p>
    <w:p w:rsidR="008B30C7" w:rsidRPr="00EC3849" w:rsidRDefault="008B30C7" w:rsidP="00EC3849">
      <w:pPr>
        <w:rPr>
          <w:lang w:eastAsia="x-none"/>
        </w:rPr>
      </w:pPr>
    </w:p>
    <w:p w:rsidR="000B3117" w:rsidRDefault="009E5041" w:rsidP="008B30C7">
      <w:pPr>
        <w:pStyle w:val="1"/>
        <w:keepLines/>
        <w:numPr>
          <w:ilvl w:val="0"/>
          <w:numId w:val="3"/>
        </w:numPr>
        <w:spacing w:before="0" w:after="0"/>
        <w:ind w:left="357" w:hanging="357"/>
        <w:rPr>
          <w:iCs/>
          <w:sz w:val="24"/>
          <w:lang w:val="en-US"/>
        </w:rPr>
      </w:pPr>
      <w:bookmarkStart w:id="17" w:name="_Hlk48209761_Копия_1"/>
      <w:bookmarkStart w:id="18" w:name="_Toc46743510"/>
      <w:bookmarkStart w:id="19" w:name="_Toc50125126"/>
      <w:bookmarkStart w:id="20" w:name="_Toc157184119"/>
      <w:bookmarkStart w:id="21" w:name="_Toc51339693"/>
      <w:bookmarkEnd w:id="17"/>
      <w:bookmarkEnd w:id="18"/>
      <w:bookmarkEnd w:id="19"/>
      <w:r w:rsidRPr="00DE24E0">
        <w:rPr>
          <w:iCs/>
          <w:sz w:val="24"/>
        </w:rPr>
        <w:lastRenderedPageBreak/>
        <w:t xml:space="preserve">Требования к </w:t>
      </w:r>
      <w:bookmarkEnd w:id="20"/>
      <w:bookmarkEnd w:id="21"/>
      <w:r w:rsidR="00E221EB">
        <w:rPr>
          <w:iCs/>
          <w:sz w:val="24"/>
          <w:lang w:val="ru-RU"/>
        </w:rPr>
        <w:t>оказанию услуг</w:t>
      </w:r>
    </w:p>
    <w:p w:rsidR="009C1940" w:rsidRPr="00420378" w:rsidRDefault="009C1940" w:rsidP="008B30C7">
      <w:pPr>
        <w:pStyle w:val="22"/>
        <w:numPr>
          <w:ilvl w:val="1"/>
          <w:numId w:val="3"/>
        </w:numPr>
        <w:tabs>
          <w:tab w:val="left" w:pos="709"/>
        </w:tabs>
        <w:spacing w:before="0" w:after="0"/>
        <w:jc w:val="both"/>
      </w:pPr>
      <w:bookmarkStart w:id="22" w:name="_Toc157184120"/>
      <w:r w:rsidRPr="00420378">
        <w:t xml:space="preserve">Требования к объемам и срокам </w:t>
      </w:r>
      <w:bookmarkEnd w:id="22"/>
      <w:r w:rsidR="00E221EB">
        <w:rPr>
          <w:lang w:val="ru-RU"/>
        </w:rPr>
        <w:t>оказания услуг</w:t>
      </w:r>
    </w:p>
    <w:p w:rsidR="009C1940" w:rsidRPr="008B30C7" w:rsidRDefault="009C1940" w:rsidP="008B30C7">
      <w:pPr>
        <w:pStyle w:val="31"/>
        <w:numPr>
          <w:ilvl w:val="2"/>
          <w:numId w:val="3"/>
        </w:numPr>
        <w:tabs>
          <w:tab w:val="clear" w:pos="0"/>
          <w:tab w:val="left" w:pos="709"/>
        </w:tabs>
        <w:spacing w:before="0" w:after="0"/>
        <w:ind w:left="142" w:hanging="142"/>
        <w:jc w:val="both"/>
        <w:rPr>
          <w:b w:val="0"/>
        </w:rPr>
      </w:pPr>
      <w:bookmarkStart w:id="23" w:name="_Toc157184121"/>
      <w:r w:rsidRPr="00420378">
        <w:t xml:space="preserve">Требования к видам и объемам </w:t>
      </w:r>
      <w:bookmarkEnd w:id="23"/>
      <w:r w:rsidR="00E221EB">
        <w:rPr>
          <w:lang w:val="ru-RU"/>
        </w:rPr>
        <w:t>услуг</w:t>
      </w:r>
    </w:p>
    <w:p w:rsidR="000B3117" w:rsidRDefault="00436498" w:rsidP="008B30C7">
      <w:pPr>
        <w:rPr>
          <w:b/>
          <w:sz w:val="24"/>
          <w:szCs w:val="24"/>
        </w:rPr>
      </w:pPr>
      <w:r w:rsidRPr="00436498">
        <w:rPr>
          <w:b/>
          <w:sz w:val="24"/>
          <w:szCs w:val="24"/>
        </w:rPr>
        <w:t xml:space="preserve">Таблица 2. Перечень и объем </w:t>
      </w:r>
      <w:r w:rsidR="00E221EB">
        <w:rPr>
          <w:b/>
          <w:sz w:val="24"/>
          <w:szCs w:val="24"/>
        </w:rPr>
        <w:t>оказываемых услуг</w:t>
      </w:r>
    </w:p>
    <w:p w:rsidR="00E273C6" w:rsidRPr="00436498" w:rsidRDefault="00E273C6">
      <w:pPr>
        <w:rPr>
          <w:b/>
          <w:sz w:val="24"/>
          <w:szCs w:val="24"/>
        </w:rPr>
      </w:pPr>
    </w:p>
    <w:tbl>
      <w:tblPr>
        <w:tblW w:w="10069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567"/>
        <w:gridCol w:w="4961"/>
        <w:gridCol w:w="1559"/>
        <w:gridCol w:w="1418"/>
        <w:gridCol w:w="1564"/>
      </w:tblGrid>
      <w:tr w:rsidR="00436498" w:rsidTr="00E221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Default="004364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36498" w:rsidRDefault="004364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Default="00436498" w:rsidP="004364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Pr="00436498" w:rsidRDefault="00436498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36498">
              <w:rPr>
                <w:sz w:val="24"/>
                <w:szCs w:val="24"/>
              </w:rPr>
              <w:t xml:space="preserve">Ед. </w:t>
            </w:r>
            <w:r>
              <w:rPr>
                <w:sz w:val="24"/>
                <w:szCs w:val="24"/>
                <w:lang w:val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98" w:rsidRPr="00EC18D5" w:rsidRDefault="00EC18D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Кол-</w:t>
            </w:r>
            <w:r>
              <w:rPr>
                <w:sz w:val="24"/>
                <w:szCs w:val="24"/>
              </w:rPr>
              <w:t>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98" w:rsidRPr="00436498" w:rsidRDefault="00436498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Примечание</w:t>
            </w:r>
          </w:p>
        </w:tc>
      </w:tr>
      <w:tr w:rsidR="00436498" w:rsidTr="00E221EB">
        <w:tc>
          <w:tcPr>
            <w:tcW w:w="10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Pr="00E221EB" w:rsidRDefault="007E730B" w:rsidP="00E221EB">
            <w:pPr>
              <w:widowControl w:val="0"/>
              <w:rPr>
                <w:b/>
                <w:sz w:val="24"/>
                <w:szCs w:val="24"/>
              </w:rPr>
            </w:pPr>
            <w:r w:rsidRPr="007E730B">
              <w:rPr>
                <w:b/>
                <w:sz w:val="24"/>
                <w:szCs w:val="24"/>
              </w:rPr>
              <w:t xml:space="preserve">Раздел 1. </w:t>
            </w:r>
            <w:r w:rsidR="00E221EB">
              <w:rPr>
                <w:b/>
                <w:sz w:val="24"/>
                <w:szCs w:val="24"/>
              </w:rPr>
              <w:t>Услуги</w:t>
            </w:r>
          </w:p>
        </w:tc>
      </w:tr>
      <w:tr w:rsidR="00436498" w:rsidTr="00E221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Default="00436498" w:rsidP="007E730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Default="004364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498" w:rsidRDefault="004364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98" w:rsidRPr="007E730B" w:rsidRDefault="004364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E730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98" w:rsidRPr="007E730B" w:rsidRDefault="004364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E730B">
              <w:rPr>
                <w:b/>
                <w:sz w:val="24"/>
                <w:szCs w:val="24"/>
              </w:rPr>
              <w:t>5</w:t>
            </w:r>
          </w:p>
        </w:tc>
      </w:tr>
      <w:tr w:rsidR="008F332A" w:rsidTr="00E221EB">
        <w:trPr>
          <w:trHeight w:val="9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Default="008F332A" w:rsidP="008B30C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Фрезеровка верхнего и нижнего фланца статора, устройство канавки под уплотнительный шнур в верхнем фланце с</w:t>
            </w:r>
            <w:r w:rsidR="00653886">
              <w:rPr>
                <w:b/>
                <w:sz w:val="24"/>
                <w:szCs w:val="24"/>
              </w:rPr>
              <w:t>татора турбины гидроагрегата  №4</w:t>
            </w:r>
            <w:r w:rsidR="009201ED" w:rsidRPr="009201ED">
              <w:rPr>
                <w:b/>
                <w:sz w:val="24"/>
                <w:szCs w:val="24"/>
              </w:rPr>
              <w:t xml:space="preserve"> с метрологическим сопровождением</w:t>
            </w:r>
            <w:r>
              <w:rPr>
                <w:b/>
                <w:sz w:val="24"/>
                <w:szCs w:val="24"/>
              </w:rPr>
              <w:t>, в т.ч.: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1E1614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3B" w:rsidRPr="001E1614" w:rsidRDefault="006B6B3B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8F332A" w:rsidRPr="001E1614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32A" w:rsidRPr="007E730B" w:rsidRDefault="008F332A" w:rsidP="00E42523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F332A" w:rsidTr="00E221EB">
        <w:trPr>
          <w:trHeight w:val="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Default="008F332A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526798" w:rsidRDefault="008F332A" w:rsidP="008B30C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Фрезеровка нижнего фланца статора турбины, обеспечение горизонтальности и прилегания нижнего кольца направляющего аппарата</w:t>
            </w:r>
            <w:r w:rsidR="00526798" w:rsidRPr="00526798">
              <w:rPr>
                <w:sz w:val="24"/>
                <w:szCs w:val="24"/>
              </w:rPr>
              <w:t xml:space="preserve"> </w:t>
            </w:r>
            <w:r w:rsidR="00526798" w:rsidRPr="00500F0B">
              <w:rPr>
                <w:sz w:val="24"/>
                <w:szCs w:val="24"/>
              </w:rPr>
              <w:t>в соответствии с требованиями завода – изготовителя турбинного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303215" w:rsidRDefault="00303215" w:rsidP="009201ED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9201ED" w:rsidRDefault="009201ED" w:rsidP="008B30C7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  <w:lang w:val="en-US"/>
              </w:rPr>
            </w:pPr>
            <w:r w:rsidRPr="009201E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32A" w:rsidRDefault="008F332A" w:rsidP="008B30C7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  <w:tr w:rsidR="00303215" w:rsidTr="00E221EB">
        <w:trPr>
          <w:trHeight w:val="6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Фрезеровка существующей канавки на верхнем опорном фланце статора турбины под наплавление электродами</w:t>
            </w:r>
            <w:r w:rsidRPr="00500F0B">
              <w:rPr>
                <w:sz w:val="24"/>
                <w:szCs w:val="24"/>
              </w:rPr>
              <w:t xml:space="preserve"> в соответствии с требованиями завода – изготовителя турбинного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Pr="00303215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</w:rPr>
            </w:pPr>
            <w:r w:rsidRPr="001163AE"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9201ED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  <w:lang w:val="en-US"/>
              </w:rPr>
            </w:pPr>
            <w:r w:rsidRPr="009201E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  <w:tr w:rsidR="00303215" w:rsidTr="00E221EB">
        <w:trPr>
          <w:trHeight w:val="7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526798" w:rsidRDefault="00303215" w:rsidP="0030321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Фрезеровка верхнего фланца статора турбины, обеспечение горизонтальности и прилегания крышки турбины</w:t>
            </w:r>
            <w:r w:rsidRPr="00526798">
              <w:rPr>
                <w:sz w:val="24"/>
                <w:szCs w:val="24"/>
              </w:rPr>
              <w:t xml:space="preserve"> </w:t>
            </w:r>
            <w:r w:rsidRPr="00500F0B">
              <w:rPr>
                <w:sz w:val="24"/>
                <w:szCs w:val="24"/>
              </w:rPr>
              <w:t>в соответствии с требованиями завода – изготовителя турбинного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Pr="00303215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</w:rPr>
            </w:pPr>
            <w:r w:rsidRPr="001163AE"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9201ED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  <w:lang w:val="en-US"/>
              </w:rPr>
            </w:pPr>
            <w:r w:rsidRPr="009201E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  <w:tr w:rsidR="008F332A" w:rsidTr="00E221E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Default="001E1614" w:rsidP="008B30C7">
            <w:pPr>
              <w:widowControl w:val="0"/>
              <w:rPr>
                <w:b/>
                <w:sz w:val="24"/>
                <w:szCs w:val="24"/>
              </w:rPr>
            </w:pPr>
            <w:r w:rsidRPr="001E1614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справление</w:t>
            </w:r>
            <w:r w:rsidR="008F332A">
              <w:rPr>
                <w:b/>
                <w:sz w:val="24"/>
                <w:szCs w:val="24"/>
              </w:rPr>
              <w:t xml:space="preserve"> уклона </w:t>
            </w:r>
            <w:r w:rsidR="008F332A" w:rsidRPr="001E1B5D">
              <w:rPr>
                <w:b/>
                <w:sz w:val="24"/>
                <w:szCs w:val="24"/>
              </w:rPr>
              <w:t xml:space="preserve">верхнего </w:t>
            </w:r>
            <w:r w:rsidR="008F332A">
              <w:rPr>
                <w:b/>
                <w:sz w:val="24"/>
                <w:szCs w:val="24"/>
              </w:rPr>
              <w:t>фланца статора</w:t>
            </w:r>
            <w:r w:rsidR="008F332A" w:rsidRPr="001E1B5D">
              <w:rPr>
                <w:b/>
                <w:sz w:val="24"/>
                <w:szCs w:val="24"/>
              </w:rPr>
              <w:t xml:space="preserve"> турбины</w:t>
            </w:r>
            <w:r>
              <w:rPr>
                <w:b/>
                <w:sz w:val="24"/>
                <w:szCs w:val="24"/>
              </w:rPr>
              <w:t xml:space="preserve"> и устройство</w:t>
            </w:r>
            <w:r w:rsidR="008F332A">
              <w:rPr>
                <w:b/>
                <w:sz w:val="24"/>
                <w:szCs w:val="24"/>
              </w:rPr>
              <w:t xml:space="preserve"> новой канавки под уплотнительный шнур, в т.ч.: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1E1614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32A" w:rsidRPr="001E1614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32A" w:rsidRPr="007E730B" w:rsidRDefault="008F332A" w:rsidP="008B30C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03215" w:rsidTr="00E221EB">
        <w:trPr>
          <w:trHeight w:val="9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653886" w:rsidRDefault="00303215" w:rsidP="0030321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Фрезеровка верхнего фланца статора турбины после первичной наплавки электродами существующей канавки (съём наплавленного слоя) с метрологическим сопровождением</w:t>
            </w:r>
            <w:r w:rsidRPr="00653886">
              <w:rPr>
                <w:sz w:val="24"/>
                <w:szCs w:val="24"/>
              </w:rPr>
              <w:t xml:space="preserve">, </w:t>
            </w:r>
            <w:r w:rsidRPr="00500F0B">
              <w:rPr>
                <w:sz w:val="24"/>
                <w:szCs w:val="24"/>
              </w:rPr>
              <w:t>в соответствии с требованиями завода – изготовителя турбинного оборудования</w:t>
            </w:r>
            <w:r w:rsidRPr="00653886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jc w:val="center"/>
            </w:pPr>
            <w:r w:rsidRPr="00C353DA"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BF5B15" w:rsidRDefault="00303215" w:rsidP="00303215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BF5B15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  <w:tr w:rsidR="00303215" w:rsidTr="00E221EB">
        <w:trPr>
          <w:trHeight w:val="6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653886" w:rsidRDefault="00303215" w:rsidP="0030321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51F9C">
              <w:rPr>
                <w:sz w:val="24"/>
                <w:szCs w:val="24"/>
              </w:rPr>
              <w:t>Фрезеровка</w:t>
            </w:r>
            <w:r>
              <w:rPr>
                <w:sz w:val="24"/>
                <w:szCs w:val="24"/>
              </w:rPr>
              <w:t xml:space="preserve">  новой канавки с метрологическим сопровождением после первичной наплавки, вскрытие дефектных участков</w:t>
            </w:r>
            <w:r w:rsidRPr="00653886">
              <w:rPr>
                <w:sz w:val="24"/>
                <w:szCs w:val="24"/>
              </w:rPr>
              <w:t xml:space="preserve">, </w:t>
            </w:r>
            <w:r w:rsidRPr="00500F0B">
              <w:rPr>
                <w:sz w:val="24"/>
                <w:szCs w:val="24"/>
              </w:rPr>
              <w:t>в соответствии с требованиями завода – изготовителя турбинного оборудования</w:t>
            </w:r>
            <w:r w:rsidRPr="00653886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jc w:val="center"/>
            </w:pPr>
            <w:r w:rsidRPr="00C353DA"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BF5B15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  <w:lang w:val="en-US"/>
              </w:rPr>
            </w:pPr>
            <w:r w:rsidRPr="00BF5B1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  <w:tr w:rsidR="00303215" w:rsidTr="00E221EB">
        <w:trPr>
          <w:trHeight w:val="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Default="00303215" w:rsidP="0030321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653886" w:rsidRDefault="00303215" w:rsidP="0030321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51F9C">
              <w:rPr>
                <w:sz w:val="24"/>
                <w:szCs w:val="24"/>
              </w:rPr>
              <w:t>Фрезеровка</w:t>
            </w:r>
            <w:r>
              <w:rPr>
                <w:sz w:val="24"/>
                <w:szCs w:val="24"/>
              </w:rPr>
              <w:t xml:space="preserve"> новой канавки с метрологическим сопровождением после вторичного наплавления</w:t>
            </w:r>
            <w:r w:rsidRPr="00653886">
              <w:rPr>
                <w:sz w:val="24"/>
                <w:szCs w:val="24"/>
              </w:rPr>
              <w:t>,</w:t>
            </w:r>
          </w:p>
          <w:p w:rsidR="00303215" w:rsidRPr="00653886" w:rsidRDefault="00303215" w:rsidP="0030321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00F0B">
              <w:rPr>
                <w:sz w:val="24"/>
                <w:szCs w:val="24"/>
              </w:rPr>
              <w:t>в соответствии с требованиями завода – изготовителя турбинного оборудования</w:t>
            </w:r>
            <w:r w:rsidRPr="00653886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jc w:val="center"/>
            </w:pPr>
            <w:r w:rsidRPr="00C353DA">
              <w:rPr>
                <w:sz w:val="24"/>
                <w:szCs w:val="24"/>
              </w:rPr>
              <w:t>усл.ед.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215" w:rsidRPr="00BF5B15" w:rsidRDefault="00303215" w:rsidP="00303215">
            <w:pPr>
              <w:widowControl w:val="0"/>
              <w:tabs>
                <w:tab w:val="left" w:pos="440"/>
              </w:tabs>
              <w:jc w:val="center"/>
              <w:rPr>
                <w:sz w:val="24"/>
                <w:szCs w:val="24"/>
                <w:lang w:val="en-US"/>
              </w:rPr>
            </w:pPr>
            <w:r w:rsidRPr="00BF5B1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215" w:rsidRDefault="00303215" w:rsidP="00303215">
            <w:pPr>
              <w:pStyle w:val="aff0"/>
              <w:widowControl w:val="0"/>
              <w:tabs>
                <w:tab w:val="left" w:pos="440"/>
              </w:tabs>
              <w:jc w:val="both"/>
              <w:rPr>
                <w:i/>
              </w:rPr>
            </w:pPr>
          </w:p>
        </w:tc>
      </w:tr>
    </w:tbl>
    <w:p w:rsidR="008B30C7" w:rsidRPr="008B30C7" w:rsidRDefault="008B30C7" w:rsidP="008B30C7">
      <w:pPr>
        <w:rPr>
          <w:lang w:eastAsia="x-none"/>
        </w:rPr>
      </w:pPr>
      <w:bookmarkStart w:id="24" w:name="_Toc51339696"/>
      <w:bookmarkStart w:id="25" w:name="_Toc157184122"/>
    </w:p>
    <w:p w:rsidR="008B30C7" w:rsidRPr="008B30C7" w:rsidRDefault="009E5041" w:rsidP="008B30C7">
      <w:pPr>
        <w:pStyle w:val="31"/>
        <w:numPr>
          <w:ilvl w:val="2"/>
          <w:numId w:val="3"/>
        </w:numPr>
        <w:spacing w:before="0"/>
        <w:ind w:left="851" w:hanging="709"/>
        <w:rPr>
          <w:lang w:val="ru-RU"/>
        </w:rPr>
      </w:pPr>
      <w:r>
        <w:rPr>
          <w:lang w:val="ru-RU"/>
        </w:rPr>
        <w:lastRenderedPageBreak/>
        <w:t xml:space="preserve">Требования </w:t>
      </w:r>
      <w:bookmarkEnd w:id="24"/>
      <w:r>
        <w:rPr>
          <w:lang w:val="ru-RU"/>
        </w:rPr>
        <w:t xml:space="preserve">к срокам </w:t>
      </w:r>
      <w:bookmarkEnd w:id="25"/>
      <w:r w:rsidR="00E221EB">
        <w:rPr>
          <w:lang w:val="ru-RU"/>
        </w:rPr>
        <w:t>оказания услуг</w:t>
      </w:r>
    </w:p>
    <w:p w:rsidR="000B3117" w:rsidRPr="00E221EB" w:rsidRDefault="009C1940" w:rsidP="008B30C7">
      <w:pPr>
        <w:pStyle w:val="1"/>
        <w:spacing w:before="0"/>
        <w:ind w:left="851" w:hanging="709"/>
        <w:rPr>
          <w:bCs/>
          <w:sz w:val="24"/>
          <w:szCs w:val="24"/>
          <w:lang w:val="ru-RU"/>
        </w:rPr>
      </w:pPr>
      <w:bookmarkStart w:id="26" w:name="_Toc50125127"/>
      <w:bookmarkStart w:id="27" w:name="_Toc51339697"/>
      <w:bookmarkStart w:id="28" w:name="_Toc54646408"/>
      <w:r w:rsidRPr="00F77D67">
        <w:rPr>
          <w:bCs/>
          <w:sz w:val="24"/>
          <w:szCs w:val="24"/>
        </w:rPr>
        <w:t xml:space="preserve">Таблица 3. </w:t>
      </w:r>
      <w:bookmarkStart w:id="29" w:name="_Hlk50465284"/>
      <w:r w:rsidRPr="00F77D67">
        <w:rPr>
          <w:bCs/>
          <w:sz w:val="24"/>
          <w:szCs w:val="24"/>
        </w:rPr>
        <w:t xml:space="preserve">Требования по срокам </w:t>
      </w:r>
      <w:bookmarkStart w:id="30" w:name="_Toc50125126_Копия_1"/>
      <w:bookmarkEnd w:id="26"/>
      <w:bookmarkEnd w:id="27"/>
      <w:bookmarkEnd w:id="29"/>
      <w:bookmarkEnd w:id="28"/>
      <w:bookmarkEnd w:id="30"/>
      <w:r w:rsidR="00E221EB">
        <w:rPr>
          <w:bCs/>
          <w:sz w:val="24"/>
          <w:szCs w:val="24"/>
          <w:lang w:val="ru-RU"/>
        </w:rPr>
        <w:t>оказания услуг</w:t>
      </w:r>
    </w:p>
    <w:tbl>
      <w:tblPr>
        <w:tblpPr w:leftFromText="180" w:rightFromText="180" w:vertAnchor="text" w:tblpX="103" w:tblpY="72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1843"/>
        <w:gridCol w:w="3119"/>
      </w:tblGrid>
      <w:tr w:rsidR="000B3117" w:rsidTr="00E221E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117" w:rsidRDefault="009E5041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117" w:rsidRDefault="009E5041" w:rsidP="00E221E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="00E221EB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/ этапа </w:t>
            </w:r>
            <w:r w:rsidR="00E221EB">
              <w:rPr>
                <w:sz w:val="24"/>
                <w:szCs w:val="24"/>
              </w:rPr>
              <w:t>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Default="009E5041" w:rsidP="00E221E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</w:t>
            </w:r>
            <w:r w:rsidR="00E221EB"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Default="009E5041" w:rsidP="00E221E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</w:t>
            </w:r>
            <w:r w:rsidR="00E221EB">
              <w:rPr>
                <w:sz w:val="24"/>
                <w:szCs w:val="24"/>
              </w:rPr>
              <w:t>оказания услуг</w:t>
            </w:r>
          </w:p>
        </w:tc>
      </w:tr>
      <w:tr w:rsidR="000B3117" w:rsidTr="00E221E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117" w:rsidRDefault="009E5041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117" w:rsidRDefault="009E5041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Default="009E5041" w:rsidP="008B30C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Default="009E5041" w:rsidP="008B30C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B3117" w:rsidTr="00E221EB">
        <w:trPr>
          <w:trHeight w:val="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117" w:rsidRPr="008B30C7" w:rsidRDefault="008B30C7" w:rsidP="008B30C7">
            <w:pPr>
              <w:widowControl w:val="0"/>
              <w:jc w:val="center"/>
              <w:rPr>
                <w:sz w:val="24"/>
                <w:lang w:val="en-US"/>
              </w:rPr>
            </w:pPr>
            <w:r w:rsidRPr="008B30C7"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1EB" w:rsidRPr="00E221EB" w:rsidRDefault="00E221EB" w:rsidP="00E221EB">
            <w:pPr>
              <w:pStyle w:val="aff0"/>
              <w:keepNext/>
              <w:keepLines/>
              <w:ind w:left="0"/>
              <w:jc w:val="both"/>
            </w:pPr>
            <w:r w:rsidRPr="00E221EB">
              <w:t>ОКПД2 25.62.20.000. ОКПД2 33.12.13.000 Оказание услуг по проточке мобильным станком деталей турбины и статорной части на месте установки в период проведения реконструкции гидроагрегата №4 Чиркейской ГЭС Филиала ПАО «РусГидро» -Дагестанский филиал</w:t>
            </w:r>
          </w:p>
          <w:p w:rsidR="000B3117" w:rsidRPr="008F332A" w:rsidRDefault="000B3117" w:rsidP="008B30C7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Pr="00303215" w:rsidRDefault="00303215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17" w:rsidRPr="001D1D91" w:rsidRDefault="00303215" w:rsidP="008B30C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</w:t>
            </w:r>
            <w:r w:rsidR="00E221EB">
              <w:rPr>
                <w:sz w:val="24"/>
                <w:szCs w:val="24"/>
              </w:rPr>
              <w:t>*</w:t>
            </w:r>
          </w:p>
        </w:tc>
      </w:tr>
    </w:tbl>
    <w:p w:rsidR="000B3117" w:rsidRPr="009C1940" w:rsidRDefault="009C1940" w:rsidP="00185007">
      <w:pPr>
        <w:pStyle w:val="afe"/>
        <w:jc w:val="both"/>
        <w:rPr>
          <w:lang w:eastAsia="x-none"/>
        </w:rPr>
        <w:sectPr w:rsidR="000B3117" w:rsidRPr="009C1940" w:rsidSect="00E221EB"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  <w:r>
        <w:rPr>
          <w:lang w:eastAsia="x-none"/>
        </w:rPr>
        <w:t xml:space="preserve">* </w:t>
      </w:r>
      <w:r w:rsidR="00A7154C">
        <w:rPr>
          <w:sz w:val="24"/>
          <w:szCs w:val="24"/>
        </w:rPr>
        <w:t xml:space="preserve">Начало оказания услуг по проточке мобильным станком деталей турбин и статорной части на месте установки в период проведения </w:t>
      </w:r>
      <w:r w:rsidR="00185007">
        <w:rPr>
          <w:sz w:val="24"/>
          <w:szCs w:val="24"/>
        </w:rPr>
        <w:t>реконструкции Га №4 Чиркейской ГЭС</w:t>
      </w:r>
      <w:r w:rsidR="00A7154C">
        <w:rPr>
          <w:sz w:val="24"/>
          <w:szCs w:val="24"/>
        </w:rPr>
        <w:t xml:space="preserve"> обусловлено технологией проведения </w:t>
      </w:r>
      <w:r w:rsidR="00185007">
        <w:rPr>
          <w:sz w:val="24"/>
          <w:szCs w:val="24"/>
        </w:rPr>
        <w:t>реконструкции</w:t>
      </w:r>
      <w:r w:rsidR="00A7154C">
        <w:rPr>
          <w:sz w:val="24"/>
          <w:szCs w:val="24"/>
        </w:rPr>
        <w:t xml:space="preserve"> агрегата. Услуги по проточке мобильным станком деталей турбин и статорной части содержатся в составе основных работ по </w:t>
      </w:r>
      <w:r w:rsidR="00185007">
        <w:rPr>
          <w:sz w:val="24"/>
          <w:szCs w:val="24"/>
        </w:rPr>
        <w:t>рекоснтрукции</w:t>
      </w:r>
      <w:r w:rsidR="00A7154C">
        <w:rPr>
          <w:sz w:val="24"/>
          <w:szCs w:val="24"/>
        </w:rPr>
        <w:t xml:space="preserve"> гидроагрегата и должны быть проведены в данные</w:t>
      </w:r>
      <w:r w:rsidR="00185007">
        <w:rPr>
          <w:sz w:val="24"/>
          <w:szCs w:val="24"/>
        </w:rPr>
        <w:t xml:space="preserve"> сроки н</w:t>
      </w:r>
      <w:r w:rsidRPr="00420378">
        <w:rPr>
          <w:sz w:val="24"/>
          <w:szCs w:val="24"/>
          <w:lang w:eastAsia="x-none"/>
        </w:rPr>
        <w:t>а основании календарного графика выполнения работ по доходному договору</w:t>
      </w:r>
      <w:r>
        <w:rPr>
          <w:sz w:val="24"/>
          <w:szCs w:val="24"/>
          <w:lang w:eastAsia="x-none"/>
        </w:rPr>
        <w:t xml:space="preserve"> </w:t>
      </w:r>
      <w:r w:rsidRPr="00420378">
        <w:rPr>
          <w:sz w:val="24"/>
          <w:szCs w:val="24"/>
        </w:rPr>
        <w:t>от 28.11.2023</w:t>
      </w:r>
      <w:r w:rsidRPr="009C1940">
        <w:rPr>
          <w:sz w:val="24"/>
          <w:szCs w:val="24"/>
        </w:rPr>
        <w:t xml:space="preserve"> </w:t>
      </w:r>
      <w:r w:rsidRPr="00420378">
        <w:rPr>
          <w:sz w:val="24"/>
          <w:szCs w:val="24"/>
        </w:rPr>
        <w:t xml:space="preserve">№1080-524-2023 </w:t>
      </w:r>
    </w:p>
    <w:p w:rsidR="000B3117" w:rsidRDefault="009E5041">
      <w:pPr>
        <w:pStyle w:val="22"/>
        <w:numPr>
          <w:ilvl w:val="1"/>
          <w:numId w:val="3"/>
        </w:numPr>
      </w:pPr>
      <w:bookmarkStart w:id="31" w:name="_Toc157184123"/>
      <w:r>
        <w:lastRenderedPageBreak/>
        <w:t xml:space="preserve">Требования к качеству </w:t>
      </w:r>
      <w:bookmarkEnd w:id="31"/>
      <w:r w:rsidR="00E221EB">
        <w:rPr>
          <w:lang w:val="ru-RU"/>
        </w:rPr>
        <w:t>услуг</w:t>
      </w:r>
    </w:p>
    <w:p w:rsidR="000B3117" w:rsidRDefault="009E5041">
      <w:pPr>
        <w:rPr>
          <w:b/>
          <w:sz w:val="24"/>
          <w:szCs w:val="24"/>
        </w:rPr>
      </w:pPr>
      <w:bookmarkStart w:id="32" w:name="_Toc51339698"/>
      <w:r>
        <w:rPr>
          <w:b/>
          <w:sz w:val="24"/>
          <w:szCs w:val="24"/>
        </w:rPr>
        <w:t xml:space="preserve">Таблица 4. Требования к </w:t>
      </w:r>
      <w:bookmarkEnd w:id="32"/>
      <w:r>
        <w:rPr>
          <w:b/>
          <w:sz w:val="24"/>
          <w:szCs w:val="24"/>
        </w:rPr>
        <w:t xml:space="preserve">качеству </w:t>
      </w:r>
      <w:r w:rsidR="00E221EB">
        <w:rPr>
          <w:b/>
          <w:sz w:val="24"/>
          <w:szCs w:val="24"/>
        </w:rPr>
        <w:t>услуг</w:t>
      </w:r>
      <w:r>
        <w:rPr>
          <w:b/>
          <w:sz w:val="24"/>
          <w:szCs w:val="24"/>
        </w:rPr>
        <w:t xml:space="preserve"> </w:t>
      </w:r>
    </w:p>
    <w:p w:rsidR="00356C15" w:rsidRPr="00E221EB" w:rsidRDefault="00356C15" w:rsidP="00356C15">
      <w:pPr>
        <w:pStyle w:val="aff0"/>
        <w:keepNext/>
        <w:keepLines/>
        <w:ind w:left="0"/>
        <w:jc w:val="both"/>
      </w:pPr>
      <w:r>
        <w:rPr>
          <w:b/>
        </w:rPr>
        <w:t xml:space="preserve">Наименование услуг: </w:t>
      </w:r>
      <w:r w:rsidRPr="00E221EB">
        <w:t>ОКПД2 25.62.20.000. ОКПД2 33.12.13.000 Оказание услуг по проточке мобильным станком деталей турбины и статорной части на месте установки в период проведения реконструкции гидроагрегата №4 Чиркейской ГЭС Филиала ПАО «РусГидро» -Дагестанский филиал</w:t>
      </w:r>
    </w:p>
    <w:tbl>
      <w:tblPr>
        <w:tblStyle w:val="affff7"/>
        <w:tblW w:w="151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6"/>
        <w:gridCol w:w="2808"/>
        <w:gridCol w:w="93"/>
        <w:gridCol w:w="11504"/>
      </w:tblGrid>
      <w:tr w:rsidR="000B3117">
        <w:trPr>
          <w:trHeight w:val="276"/>
        </w:trPr>
        <w:tc>
          <w:tcPr>
            <w:tcW w:w="756" w:type="dxa"/>
            <w:vMerge w:val="restart"/>
            <w:vAlign w:val="center"/>
          </w:tcPr>
          <w:p w:rsidR="000B3117" w:rsidRDefault="009E50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08" w:type="dxa"/>
            <w:vMerge w:val="restart"/>
            <w:vAlign w:val="center"/>
          </w:tcPr>
          <w:p w:rsidR="000B3117" w:rsidRDefault="009E50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597" w:type="dxa"/>
            <w:gridSpan w:val="2"/>
            <w:vMerge w:val="restart"/>
            <w:vAlign w:val="center"/>
          </w:tcPr>
          <w:p w:rsidR="000B3117" w:rsidRPr="00E221EB" w:rsidRDefault="009E5041" w:rsidP="00E221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Требование </w:t>
            </w:r>
            <w:r w:rsidR="00E221EB">
              <w:rPr>
                <w:b/>
                <w:bCs/>
                <w:sz w:val="24"/>
                <w:szCs w:val="24"/>
              </w:rPr>
              <w:t>Заказчика</w:t>
            </w:r>
          </w:p>
        </w:tc>
      </w:tr>
      <w:tr w:rsidR="000B3117">
        <w:trPr>
          <w:trHeight w:val="276"/>
        </w:trPr>
        <w:tc>
          <w:tcPr>
            <w:tcW w:w="756" w:type="dxa"/>
            <w:vMerge/>
            <w:vAlign w:val="center"/>
          </w:tcPr>
          <w:p w:rsidR="000B3117" w:rsidRDefault="000B31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08" w:type="dxa"/>
            <w:vMerge/>
            <w:vAlign w:val="center"/>
          </w:tcPr>
          <w:p w:rsidR="000B3117" w:rsidRDefault="000B31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97" w:type="dxa"/>
            <w:gridSpan w:val="2"/>
            <w:vMerge/>
            <w:vAlign w:val="center"/>
          </w:tcPr>
          <w:p w:rsidR="000B3117" w:rsidRDefault="000B31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B3117">
        <w:tc>
          <w:tcPr>
            <w:tcW w:w="756" w:type="dxa"/>
            <w:vAlign w:val="center"/>
          </w:tcPr>
          <w:p w:rsidR="000B3117" w:rsidRDefault="009E50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8" w:type="dxa"/>
            <w:vAlign w:val="center"/>
          </w:tcPr>
          <w:p w:rsidR="000B3117" w:rsidRDefault="009E50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597" w:type="dxa"/>
            <w:gridSpan w:val="2"/>
            <w:vAlign w:val="center"/>
          </w:tcPr>
          <w:p w:rsidR="000B3117" w:rsidRDefault="009E50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B3117">
        <w:tc>
          <w:tcPr>
            <w:tcW w:w="756" w:type="dxa"/>
            <w:vAlign w:val="center"/>
          </w:tcPr>
          <w:p w:rsidR="000B3117" w:rsidRDefault="000B3117">
            <w:pPr>
              <w:numPr>
                <w:ilvl w:val="0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0B3117" w:rsidRDefault="009E5041" w:rsidP="00E221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 w:rsidR="00E221EB">
              <w:rPr>
                <w:b/>
                <w:sz w:val="24"/>
                <w:szCs w:val="24"/>
              </w:rPr>
              <w:t>оказанию услуг</w:t>
            </w:r>
          </w:p>
        </w:tc>
      </w:tr>
      <w:tr w:rsidR="000B3117">
        <w:tc>
          <w:tcPr>
            <w:tcW w:w="756" w:type="dxa"/>
            <w:vAlign w:val="center"/>
          </w:tcPr>
          <w:p w:rsidR="000B3117" w:rsidRDefault="009E50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14405" w:type="dxa"/>
            <w:gridSpan w:val="3"/>
            <w:vAlign w:val="center"/>
          </w:tcPr>
          <w:p w:rsidR="000B3117" w:rsidRDefault="009E5041" w:rsidP="00E221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</w:t>
            </w:r>
            <w:r w:rsidR="00E221EB">
              <w:rPr>
                <w:b/>
                <w:sz w:val="24"/>
                <w:szCs w:val="24"/>
              </w:rPr>
              <w:t>оказанию услуг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pStyle w:val="aff0"/>
              <w:numPr>
                <w:ilvl w:val="2"/>
                <w:numId w:val="9"/>
              </w:numPr>
              <w:suppressAutoHyphens w:val="0"/>
              <w:ind w:left="0" w:firstLine="0"/>
              <w:jc w:val="center"/>
            </w:pPr>
          </w:p>
        </w:tc>
        <w:tc>
          <w:tcPr>
            <w:tcW w:w="2808" w:type="dxa"/>
            <w:shd w:val="clear" w:color="auto" w:fill="auto"/>
            <w:vAlign w:val="center"/>
          </w:tcPr>
          <w:p w:rsidR="00950D98" w:rsidRDefault="00950D98" w:rsidP="00E2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требования к </w:t>
            </w:r>
            <w:r w:rsidR="00E221EB">
              <w:rPr>
                <w:sz w:val="24"/>
                <w:szCs w:val="24"/>
              </w:rPr>
              <w:t>оказанию услуг</w:t>
            </w:r>
          </w:p>
        </w:tc>
        <w:tc>
          <w:tcPr>
            <w:tcW w:w="11597" w:type="dxa"/>
            <w:gridSpan w:val="2"/>
            <w:shd w:val="clear" w:color="auto" w:fill="auto"/>
            <w:vAlign w:val="center"/>
          </w:tcPr>
          <w:p w:rsidR="00950D98" w:rsidRPr="00340489" w:rsidRDefault="00356C15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оказываются </w:t>
            </w:r>
            <w:r w:rsidR="00950D98" w:rsidRPr="00340489">
              <w:rPr>
                <w:sz w:val="24"/>
                <w:szCs w:val="24"/>
              </w:rPr>
              <w:t>в соответствии с требованиями: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Правил по охране труда при эксплуатации электроустановок (утв. Приказ Минтруда России от 19.12.2020 № 903н).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СНиП 12-03-2001 «Безопасность труда в строительстве» ч.1,2.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ПБ 10-382-00 «Правила устройства и безопасной эксплуатации грузоподъемных кранов».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Правила по охране труда при работе на высоте (утв. Приказом Минтруда от 16 ноября 2020 г. № 782н).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РД 34.03.204 «Правила безопасности при работе с инструментом и приспособлениями».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РД 153-34.0-03.301-00 (ВППБ 01-02-95) «Правила пожарной безопасности для энергетических предприятий».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РД 34.20.401-83 «Правила приемки в эксплуатацию энергообъектов электростанций, электрических и тепловых сетей после технического перевооружения».</w:t>
            </w:r>
          </w:p>
          <w:p w:rsidR="00950D98" w:rsidRPr="00340489" w:rsidRDefault="00950D98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РД 34.45-51.300-97 «Объем и нормы испытаний электрооборудования».</w:t>
            </w:r>
          </w:p>
          <w:p w:rsidR="00950D98" w:rsidRPr="00340489" w:rsidRDefault="00356C15" w:rsidP="00A1074D">
            <w:pPr>
              <w:numPr>
                <w:ilvl w:val="0"/>
                <w:numId w:val="37"/>
              </w:numPr>
              <w:suppressAutoHyphens w:val="0"/>
              <w:ind w:left="210" w:hanging="2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Рабочей документации </w:t>
            </w:r>
            <w:r w:rsidR="00950D98" w:rsidRPr="00340489">
              <w:rPr>
                <w:sz w:val="24"/>
                <w:szCs w:val="24"/>
              </w:rPr>
              <w:t>.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 xml:space="preserve">.1. </w:t>
            </w:r>
            <w:r w:rsidR="00356C15">
              <w:rPr>
                <w:sz w:val="24"/>
                <w:szCs w:val="24"/>
              </w:rPr>
              <w:t>Услуги оказываются</w:t>
            </w:r>
            <w:r w:rsidRPr="00340489">
              <w:rPr>
                <w:sz w:val="24"/>
                <w:szCs w:val="24"/>
              </w:rPr>
              <w:t xml:space="preserve"> в таком объеме, который позволяет начать эксплуатацию оборудования без закупки дополнительных объемов продукции и работ.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1</w:t>
            </w:r>
            <w:r w:rsidR="00AE24FA">
              <w:rPr>
                <w:sz w:val="24"/>
                <w:szCs w:val="24"/>
              </w:rPr>
              <w:t xml:space="preserve">.2. </w:t>
            </w:r>
            <w:r w:rsidR="00356C15">
              <w:rPr>
                <w:sz w:val="24"/>
                <w:szCs w:val="24"/>
              </w:rPr>
              <w:t>Исполнитель</w:t>
            </w:r>
            <w:r w:rsidRPr="00340489">
              <w:rPr>
                <w:sz w:val="24"/>
                <w:szCs w:val="24"/>
              </w:rPr>
              <w:t xml:space="preserve"> должен обеспечить условия установки оборудования, указанные в настоящих требованиях и применяемых стандартах и относящиеся к уровню изоляции, нормальным и аварийным режимам работы, механической прочности и т.д.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950D98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 xml:space="preserve">.3 Все </w:t>
            </w:r>
            <w:r w:rsidR="00356C15">
              <w:rPr>
                <w:sz w:val="24"/>
                <w:szCs w:val="24"/>
              </w:rPr>
              <w:t>услуги оказываются</w:t>
            </w:r>
            <w:r w:rsidR="00E01C2E">
              <w:rPr>
                <w:sz w:val="24"/>
                <w:szCs w:val="24"/>
              </w:rPr>
              <w:t xml:space="preserve"> </w:t>
            </w:r>
            <w:r w:rsidR="00356C15">
              <w:rPr>
                <w:sz w:val="24"/>
                <w:szCs w:val="24"/>
              </w:rPr>
              <w:t>Исполнителем</w:t>
            </w:r>
            <w:r w:rsidR="00356C15" w:rsidRPr="00340489">
              <w:rPr>
                <w:sz w:val="24"/>
                <w:szCs w:val="24"/>
              </w:rPr>
              <w:t xml:space="preserve"> </w:t>
            </w:r>
            <w:r w:rsidRPr="00340489">
              <w:rPr>
                <w:sz w:val="24"/>
                <w:szCs w:val="24"/>
              </w:rPr>
              <w:t xml:space="preserve">в полном объеме без привлечения персонала </w:t>
            </w:r>
            <w:r w:rsidR="00356C15">
              <w:rPr>
                <w:sz w:val="24"/>
                <w:szCs w:val="24"/>
              </w:rPr>
              <w:t>Заказчика.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 xml:space="preserve">.4. По завершению </w:t>
            </w:r>
            <w:r w:rsidR="00356C15">
              <w:rPr>
                <w:sz w:val="24"/>
                <w:szCs w:val="24"/>
              </w:rPr>
              <w:t>оказания услуг</w:t>
            </w:r>
            <w:r w:rsidRPr="00340489">
              <w:rPr>
                <w:sz w:val="24"/>
                <w:szCs w:val="24"/>
              </w:rPr>
              <w:t xml:space="preserve"> оборудование должно иметь подписи в соответствии с рабочей документацией, выполненные нестираемой краской на элементах оборудования, доступных для обзора;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>.</w:t>
            </w:r>
            <w:r w:rsidRPr="00FA09B6">
              <w:rPr>
                <w:sz w:val="24"/>
                <w:szCs w:val="24"/>
              </w:rPr>
              <w:t>5</w:t>
            </w:r>
            <w:r w:rsidRPr="00340489">
              <w:rPr>
                <w:sz w:val="24"/>
                <w:szCs w:val="24"/>
              </w:rPr>
              <w:t>. Испытания проводятся в соответствии с программами и методиками исп</w:t>
            </w:r>
            <w:r w:rsidR="00E01C2E">
              <w:rPr>
                <w:sz w:val="24"/>
                <w:szCs w:val="24"/>
              </w:rPr>
              <w:t xml:space="preserve">ытаний (ПМИ), разрабатываемыми </w:t>
            </w:r>
            <w:r w:rsidR="00356C15">
              <w:rPr>
                <w:sz w:val="24"/>
                <w:szCs w:val="24"/>
              </w:rPr>
              <w:t>Исполнителем</w:t>
            </w:r>
            <w:r w:rsidRPr="00340489">
              <w:rPr>
                <w:sz w:val="24"/>
                <w:szCs w:val="24"/>
              </w:rPr>
              <w:t>. ПМИ должны быть в обязательном порядке согласованы с ответственными службами конечного Заказчика и утверждены Главным инженером ГЭС. Организация работ по согласо</w:t>
            </w:r>
            <w:r w:rsidR="00E01C2E">
              <w:rPr>
                <w:sz w:val="24"/>
                <w:szCs w:val="24"/>
              </w:rPr>
              <w:t xml:space="preserve">ванию ПМИ входит в обязанности </w:t>
            </w:r>
            <w:r w:rsidR="00356C15">
              <w:rPr>
                <w:sz w:val="24"/>
                <w:szCs w:val="24"/>
              </w:rPr>
              <w:t>Исполнителя</w:t>
            </w:r>
            <w:r w:rsidRPr="00340489">
              <w:rPr>
                <w:sz w:val="24"/>
                <w:szCs w:val="24"/>
              </w:rPr>
              <w:t>. Испытания проводятся комиссией, в которую включаются пред</w:t>
            </w:r>
            <w:r w:rsidR="00E01C2E">
              <w:rPr>
                <w:sz w:val="24"/>
                <w:szCs w:val="24"/>
              </w:rPr>
              <w:t xml:space="preserve">ставители конечного Заказчика, </w:t>
            </w:r>
            <w:r w:rsidR="00356C15">
              <w:rPr>
                <w:sz w:val="24"/>
                <w:szCs w:val="24"/>
              </w:rPr>
              <w:t xml:space="preserve">Исполнителя </w:t>
            </w:r>
            <w:r w:rsidRPr="00340489">
              <w:rPr>
                <w:sz w:val="24"/>
                <w:szCs w:val="24"/>
              </w:rPr>
              <w:t>. Результаты испытаний оформляются Актом;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lastRenderedPageBreak/>
              <w:t>1.</w:t>
            </w:r>
            <w:r w:rsidRPr="00FA09B6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>.</w:t>
            </w:r>
            <w:r w:rsidRPr="00FA09B6">
              <w:rPr>
                <w:sz w:val="24"/>
                <w:szCs w:val="24"/>
              </w:rPr>
              <w:t>6</w:t>
            </w:r>
            <w:r w:rsidRPr="00340489">
              <w:rPr>
                <w:sz w:val="24"/>
                <w:szCs w:val="24"/>
              </w:rPr>
              <w:t xml:space="preserve">. В случае выявления комиссией недостатков, связанных с качеством </w:t>
            </w:r>
            <w:r w:rsidR="00356C15">
              <w:rPr>
                <w:sz w:val="24"/>
                <w:szCs w:val="24"/>
              </w:rPr>
              <w:t>услуг</w:t>
            </w:r>
            <w:r w:rsidR="00E01C2E">
              <w:rPr>
                <w:sz w:val="24"/>
                <w:szCs w:val="24"/>
              </w:rPr>
              <w:t xml:space="preserve">, в обязанности </w:t>
            </w:r>
            <w:r w:rsidR="00356C15">
              <w:rPr>
                <w:sz w:val="24"/>
                <w:szCs w:val="24"/>
              </w:rPr>
              <w:t>Исполнителя</w:t>
            </w:r>
            <w:r w:rsidRPr="00340489">
              <w:rPr>
                <w:sz w:val="24"/>
                <w:szCs w:val="24"/>
              </w:rPr>
              <w:t xml:space="preserve"> по настоящему техническому заданию, входит поиск вариантов решений по устранению недостатков, согласование соответствующих изменений в рабочей документации с конечным Заказчиком, реализация изменений на объекте.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1</w:t>
            </w:r>
            <w:r w:rsidRPr="00340489">
              <w:rPr>
                <w:sz w:val="24"/>
                <w:szCs w:val="24"/>
              </w:rPr>
              <w:t>.</w:t>
            </w:r>
            <w:r w:rsidRPr="00FA09B6">
              <w:rPr>
                <w:sz w:val="24"/>
                <w:szCs w:val="24"/>
              </w:rPr>
              <w:t>7</w:t>
            </w:r>
            <w:r w:rsidRPr="00340489">
              <w:rPr>
                <w:sz w:val="24"/>
                <w:szCs w:val="24"/>
              </w:rPr>
              <w:t xml:space="preserve">. </w:t>
            </w:r>
            <w:r w:rsidR="00356C15">
              <w:rPr>
                <w:sz w:val="24"/>
                <w:szCs w:val="24"/>
              </w:rPr>
              <w:t>Услуги</w:t>
            </w:r>
            <w:r w:rsidRPr="00340489">
              <w:rPr>
                <w:sz w:val="24"/>
                <w:szCs w:val="24"/>
              </w:rPr>
              <w:t xml:space="preserve"> считаются </w:t>
            </w:r>
            <w:r w:rsidR="00356C15">
              <w:rPr>
                <w:sz w:val="24"/>
                <w:szCs w:val="24"/>
              </w:rPr>
              <w:t>оказанными</w:t>
            </w:r>
            <w:r w:rsidRPr="00340489">
              <w:rPr>
                <w:sz w:val="24"/>
                <w:szCs w:val="24"/>
              </w:rPr>
              <w:t xml:space="preserve"> после приёмки оборудования и передачи конечному заказчику необходимой технической и исполнительной приёмо-сдаточной документаций (паспортов на оборудование, паспортов метрологической аттестации, руководства по эксплуатации, протоколов наладки, исполнительных принципиальных и монтажных схем, актов по приёмке в промышленную эксплуатацию смонтированного оборудования</w:t>
            </w:r>
            <w:r w:rsidR="00356C15">
              <w:rPr>
                <w:sz w:val="24"/>
                <w:szCs w:val="24"/>
              </w:rPr>
              <w:t>)</w:t>
            </w:r>
            <w:r w:rsidRPr="00340489">
              <w:rPr>
                <w:sz w:val="24"/>
                <w:szCs w:val="24"/>
              </w:rPr>
              <w:t>.</w:t>
            </w:r>
          </w:p>
          <w:p w:rsid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>1.1.8. Аналогичный опыт работ на фланцах большого диаметра.</w:t>
            </w:r>
          </w:p>
          <w:p w:rsidR="00A22410" w:rsidRDefault="00A22410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1.1.9. </w:t>
            </w:r>
            <w:r w:rsidRPr="00A22410">
              <w:rPr>
                <w:sz w:val="24"/>
                <w:szCs w:val="24"/>
              </w:rPr>
              <w:t>Наличие собственной инженерно – технической и метрологической службы.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 xml:space="preserve">1.1.10. Возможность обработки всего радиуса фланца без перестановок оборудования для соблюдения точности обработки. 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>1.1.11. Возможность установки монтажной базы станка в конус отсасывающей трубы (диаметр 4500мм)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>1.1.12. Наличие фрезерного плеча, позволяющего обрабатывать фланцы большого радиуса (более 6000мм).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>1.1.13. Показатели точности лазертрекера в соответствии с допусками, обозначенными инструкцией по монтажу турбинного оборудования.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 w:rsidRPr="00A22410">
              <w:rPr>
                <w:sz w:val="24"/>
                <w:szCs w:val="24"/>
              </w:rPr>
              <w:t>1.1.14. Равномерная осевая и радиальная регулировка фрезерно – токарного плеча для подбора необходимого режима работы станка.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1.1.15. </w:t>
            </w:r>
            <w:r w:rsidRPr="00A22410">
              <w:rPr>
                <w:sz w:val="24"/>
                <w:szCs w:val="24"/>
              </w:rPr>
              <w:t>Независимость точности обработки от пространственного положения станка.</w:t>
            </w:r>
          </w:p>
          <w:p w:rsidR="00A22410" w:rsidRPr="00A22410" w:rsidRDefault="00A22410" w:rsidP="00A1074D">
            <w:pPr>
              <w:jc w:val="both"/>
              <w:rPr>
                <w:sz w:val="24"/>
                <w:szCs w:val="24"/>
              </w:rPr>
            </w:pP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356C1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организации </w:t>
            </w:r>
            <w:r w:rsidR="00356C15">
              <w:rPr>
                <w:b/>
                <w:sz w:val="24"/>
                <w:szCs w:val="24"/>
              </w:rPr>
              <w:t>Услуг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356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организации </w:t>
            </w:r>
            <w:r w:rsidR="00356C15">
              <w:rPr>
                <w:sz w:val="24"/>
                <w:szCs w:val="24"/>
              </w:rPr>
              <w:t>услуг</w:t>
            </w:r>
          </w:p>
        </w:tc>
        <w:tc>
          <w:tcPr>
            <w:tcW w:w="11597" w:type="dxa"/>
            <w:gridSpan w:val="2"/>
            <w:vAlign w:val="center"/>
          </w:tcPr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.1.</w:t>
            </w:r>
            <w:r w:rsidRPr="00340489">
              <w:rPr>
                <w:sz w:val="24"/>
                <w:szCs w:val="24"/>
              </w:rPr>
              <w:tab/>
              <w:t xml:space="preserve">Допуск к </w:t>
            </w:r>
            <w:r w:rsidR="00356C15">
              <w:rPr>
                <w:sz w:val="24"/>
                <w:szCs w:val="24"/>
              </w:rPr>
              <w:t>оказанию услуг</w:t>
            </w:r>
            <w:r w:rsidRPr="00340489">
              <w:rPr>
                <w:sz w:val="24"/>
                <w:szCs w:val="24"/>
              </w:rPr>
              <w:t xml:space="preserve"> разрешается только при наличии согласованного с </w:t>
            </w:r>
            <w:r w:rsidR="00356C15">
              <w:rPr>
                <w:sz w:val="24"/>
                <w:szCs w:val="24"/>
              </w:rPr>
              <w:t>Заказчиком</w:t>
            </w:r>
            <w:r w:rsidRPr="00340489">
              <w:rPr>
                <w:sz w:val="24"/>
                <w:szCs w:val="24"/>
              </w:rPr>
              <w:t xml:space="preserve"> и утверждённым конечным Заказчиком проекта производства работ (далее ППР);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.2.</w:t>
            </w:r>
            <w:r w:rsidRPr="00340489">
              <w:rPr>
                <w:sz w:val="24"/>
                <w:szCs w:val="24"/>
              </w:rPr>
              <w:tab/>
              <w:t xml:space="preserve">Не менее чем за 30 календарных дней до начала </w:t>
            </w:r>
            <w:r w:rsidR="00D82B75">
              <w:rPr>
                <w:sz w:val="24"/>
                <w:szCs w:val="24"/>
              </w:rPr>
              <w:t xml:space="preserve">оказания услуг </w:t>
            </w:r>
            <w:r w:rsidRPr="00340489">
              <w:rPr>
                <w:sz w:val="24"/>
                <w:szCs w:val="24"/>
              </w:rPr>
              <w:t xml:space="preserve">разработать ППР и представить </w:t>
            </w:r>
            <w:r w:rsidR="00D82B75">
              <w:rPr>
                <w:sz w:val="24"/>
                <w:szCs w:val="24"/>
              </w:rPr>
              <w:t>Заказчику</w:t>
            </w:r>
            <w:r w:rsidRPr="00340489">
              <w:rPr>
                <w:sz w:val="24"/>
                <w:szCs w:val="24"/>
              </w:rPr>
              <w:t xml:space="preserve"> для согласования;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="00E01C2E">
              <w:rPr>
                <w:sz w:val="24"/>
                <w:szCs w:val="24"/>
              </w:rPr>
              <w:t>.3.</w:t>
            </w:r>
            <w:r w:rsidR="00E01C2E">
              <w:rPr>
                <w:sz w:val="24"/>
                <w:szCs w:val="24"/>
              </w:rPr>
              <w:tab/>
              <w:t xml:space="preserve">Персонал </w:t>
            </w:r>
            <w:r w:rsidR="00D82B75">
              <w:rPr>
                <w:sz w:val="24"/>
                <w:szCs w:val="24"/>
              </w:rPr>
              <w:t>Исполнителя</w:t>
            </w:r>
            <w:r w:rsidRPr="00340489">
              <w:rPr>
                <w:sz w:val="24"/>
                <w:szCs w:val="24"/>
              </w:rPr>
              <w:t xml:space="preserve"> и </w:t>
            </w:r>
            <w:r w:rsidR="00E01C2E" w:rsidRPr="00E01C2E">
              <w:rPr>
                <w:sz w:val="24"/>
                <w:szCs w:val="24"/>
              </w:rPr>
              <w:t>с</w:t>
            </w:r>
            <w:r w:rsidR="00D82B75">
              <w:rPr>
                <w:sz w:val="24"/>
                <w:szCs w:val="24"/>
              </w:rPr>
              <w:t>оисполнителей</w:t>
            </w:r>
            <w:r w:rsidRPr="00340489">
              <w:rPr>
                <w:sz w:val="24"/>
                <w:szCs w:val="24"/>
              </w:rPr>
              <w:t xml:space="preserve"> допускается к </w:t>
            </w:r>
            <w:r w:rsidR="00D82B75">
              <w:rPr>
                <w:sz w:val="24"/>
                <w:szCs w:val="24"/>
              </w:rPr>
              <w:t>оказанию услуг</w:t>
            </w:r>
            <w:r w:rsidRPr="00340489">
              <w:rPr>
                <w:sz w:val="24"/>
                <w:szCs w:val="24"/>
              </w:rPr>
              <w:t xml:space="preserve"> в соответствии с Временным положением о допуске персонала строительно-монтажных организаций и командированного персонала к выполнению работ на объектах ПАО «РусГидро».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.4.</w:t>
            </w:r>
            <w:r w:rsidRPr="00340489">
              <w:rPr>
                <w:sz w:val="24"/>
                <w:szCs w:val="24"/>
              </w:rPr>
              <w:tab/>
              <w:t>Совместный с конечным Заказчиком входной контроль материалов по мере поступления на Чиркейскую ГЭС;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.5.</w:t>
            </w:r>
            <w:r w:rsidRPr="00340489">
              <w:rPr>
                <w:sz w:val="24"/>
                <w:szCs w:val="24"/>
              </w:rPr>
              <w:tab/>
              <w:t xml:space="preserve">Определение и согласование со службами конечного Заказчика мест подключения временных коммуникаций; 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.6.</w:t>
            </w:r>
            <w:r w:rsidRPr="00340489">
              <w:rPr>
                <w:sz w:val="24"/>
                <w:szCs w:val="24"/>
              </w:rPr>
              <w:tab/>
              <w:t xml:space="preserve">Организация и проведение совместных технических совещаний с участием служб </w:t>
            </w:r>
            <w:r w:rsidR="000F4DC5">
              <w:rPr>
                <w:sz w:val="24"/>
                <w:szCs w:val="24"/>
              </w:rPr>
              <w:t>Заказчика</w:t>
            </w:r>
            <w:r w:rsidR="00E01C2E">
              <w:rPr>
                <w:sz w:val="24"/>
                <w:szCs w:val="24"/>
              </w:rPr>
              <w:t xml:space="preserve"> и </w:t>
            </w:r>
            <w:r w:rsidR="000F4DC5">
              <w:rPr>
                <w:sz w:val="24"/>
                <w:szCs w:val="24"/>
              </w:rPr>
              <w:t>И</w:t>
            </w:r>
            <w:r w:rsidR="001F3F86">
              <w:rPr>
                <w:sz w:val="24"/>
                <w:szCs w:val="24"/>
              </w:rPr>
              <w:t>с</w:t>
            </w:r>
            <w:r w:rsidR="000F4DC5">
              <w:rPr>
                <w:sz w:val="24"/>
                <w:szCs w:val="24"/>
              </w:rPr>
              <w:t>полнителя</w:t>
            </w:r>
            <w:r w:rsidRPr="00340489">
              <w:rPr>
                <w:sz w:val="24"/>
                <w:szCs w:val="24"/>
              </w:rPr>
              <w:t xml:space="preserve"> по вопросам осуществления контроля и технического надзора за ходом </w:t>
            </w:r>
            <w:r w:rsidR="001F3F86">
              <w:rPr>
                <w:sz w:val="24"/>
                <w:szCs w:val="24"/>
              </w:rPr>
              <w:t>оказания услуг</w:t>
            </w:r>
            <w:r w:rsidRPr="00340489">
              <w:rPr>
                <w:sz w:val="24"/>
                <w:szCs w:val="24"/>
              </w:rPr>
              <w:t xml:space="preserve">; 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lastRenderedPageBreak/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.7.</w:t>
            </w:r>
            <w:r w:rsidRPr="00340489">
              <w:rPr>
                <w:sz w:val="24"/>
                <w:szCs w:val="24"/>
              </w:rPr>
              <w:tab/>
              <w:t>Оформление аренды помещений конечного Заказчика при наличии такой возможности), определение мест для складирования материалов и инструментов;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.8.</w:t>
            </w:r>
            <w:r w:rsidRPr="00340489">
              <w:rPr>
                <w:sz w:val="24"/>
                <w:szCs w:val="24"/>
              </w:rPr>
              <w:tab/>
              <w:t>Подготовка рабочей площадки (устройств сетей энергоснабжения, монтаж ограждений, переходов, лестниц и т.д.);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.9.</w:t>
            </w:r>
            <w:r w:rsidRPr="00340489">
              <w:rPr>
                <w:sz w:val="24"/>
                <w:szCs w:val="24"/>
              </w:rPr>
              <w:tab/>
              <w:t>Подготовка объекта к сдаче-приемке: демонтаж временных сетей, разборка ограждений и настилов, вывоз с территории оборудования, инструментов и строительного мусора;</w:t>
            </w:r>
          </w:p>
          <w:p w:rsidR="00950D98" w:rsidRPr="00340489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FA09B6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.10.</w:t>
            </w:r>
            <w:r w:rsidRPr="00340489">
              <w:rPr>
                <w:sz w:val="24"/>
                <w:szCs w:val="24"/>
              </w:rPr>
              <w:tab/>
              <w:t>Транспортировка демонтированного оборудования на склад Заказчика г. Кизилюрт, ул. Гагарина, база ГСО;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 w:rsidRPr="00340489">
              <w:rPr>
                <w:sz w:val="24"/>
                <w:szCs w:val="24"/>
              </w:rPr>
              <w:t>1.</w:t>
            </w:r>
            <w:r w:rsidRPr="00386BBB">
              <w:rPr>
                <w:sz w:val="24"/>
                <w:szCs w:val="24"/>
              </w:rPr>
              <w:t>2</w:t>
            </w:r>
            <w:r w:rsidRPr="00340489">
              <w:rPr>
                <w:sz w:val="24"/>
                <w:szCs w:val="24"/>
              </w:rPr>
              <w:t>.11.</w:t>
            </w:r>
            <w:r w:rsidRPr="00340489">
              <w:rPr>
                <w:sz w:val="24"/>
                <w:szCs w:val="24"/>
              </w:rPr>
              <w:tab/>
              <w:t>Утилизация отходов в соответствии с требованиями конечного Заказчика.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Разработка и согласование  ППР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разрешение на начало работ </w:t>
            </w:r>
            <w:r w:rsidR="001F3F86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 xml:space="preserve"> получает после согласования с </w:t>
            </w:r>
            <w:r w:rsidR="001F3F86">
              <w:rPr>
                <w:sz w:val="24"/>
                <w:szCs w:val="24"/>
              </w:rPr>
              <w:t>Заказчиком</w:t>
            </w:r>
            <w:r>
              <w:rPr>
                <w:sz w:val="24"/>
                <w:szCs w:val="24"/>
              </w:rPr>
              <w:t xml:space="preserve"> проекта производства работ (ППР);</w:t>
            </w:r>
          </w:p>
          <w:p w:rsidR="00950D98" w:rsidRDefault="00AE24FA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F3F86">
              <w:rPr>
                <w:sz w:val="24"/>
                <w:szCs w:val="24"/>
              </w:rPr>
              <w:t xml:space="preserve">Исполнитель </w:t>
            </w:r>
            <w:r w:rsidR="00950D98">
              <w:rPr>
                <w:sz w:val="24"/>
                <w:szCs w:val="24"/>
              </w:rPr>
              <w:t xml:space="preserve">должен разработать и направить на согласование с </w:t>
            </w:r>
            <w:r w:rsidR="001F3F86">
              <w:rPr>
                <w:sz w:val="24"/>
                <w:szCs w:val="24"/>
              </w:rPr>
              <w:t>Заказчиком</w:t>
            </w:r>
            <w:r w:rsidR="00950D98">
              <w:rPr>
                <w:sz w:val="24"/>
                <w:szCs w:val="24"/>
              </w:rPr>
              <w:t xml:space="preserve"> проект производства работ (ППР) на </w:t>
            </w:r>
            <w:r w:rsidR="001F3F86">
              <w:rPr>
                <w:sz w:val="24"/>
                <w:szCs w:val="24"/>
              </w:rPr>
              <w:t>услуги</w:t>
            </w:r>
            <w:r w:rsidR="00574AE8" w:rsidRPr="00574AE8">
              <w:rPr>
                <w:sz w:val="24"/>
                <w:szCs w:val="24"/>
              </w:rPr>
              <w:t>, предусмотренные данными техническими требованиями</w:t>
            </w:r>
            <w:r w:rsidR="00950D98">
              <w:rPr>
                <w:sz w:val="24"/>
                <w:szCs w:val="24"/>
              </w:rPr>
              <w:t>.</w:t>
            </w:r>
          </w:p>
          <w:p w:rsidR="00950D98" w:rsidRDefault="00AE24FA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F3F86">
              <w:rPr>
                <w:sz w:val="24"/>
                <w:szCs w:val="24"/>
              </w:rPr>
              <w:t xml:space="preserve">Исполнитель </w:t>
            </w:r>
            <w:r w:rsidR="00950D98">
              <w:rPr>
                <w:sz w:val="24"/>
                <w:szCs w:val="24"/>
              </w:rPr>
              <w:t xml:space="preserve">должен направить на согласование с </w:t>
            </w:r>
            <w:r w:rsidR="001F3F86">
              <w:rPr>
                <w:sz w:val="24"/>
                <w:szCs w:val="24"/>
              </w:rPr>
              <w:t>Заказчиком</w:t>
            </w:r>
            <w:r w:rsidR="00575EC8">
              <w:rPr>
                <w:sz w:val="24"/>
                <w:szCs w:val="24"/>
              </w:rPr>
              <w:t xml:space="preserve"> </w:t>
            </w:r>
            <w:r w:rsidR="00950D98">
              <w:rPr>
                <w:sz w:val="24"/>
                <w:szCs w:val="24"/>
              </w:rPr>
              <w:t xml:space="preserve">проект производства работ (ППР) не позднее 20 дней до начала </w:t>
            </w:r>
            <w:r w:rsidR="001F3F86">
              <w:rPr>
                <w:sz w:val="24"/>
                <w:szCs w:val="24"/>
              </w:rPr>
              <w:t>оказания услуг</w:t>
            </w:r>
            <w:r w:rsidR="00950D98">
              <w:rPr>
                <w:sz w:val="24"/>
                <w:szCs w:val="24"/>
              </w:rPr>
              <w:t>;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ППР на </w:t>
            </w:r>
            <w:r w:rsidR="001F3F86">
              <w:rPr>
                <w:sz w:val="24"/>
                <w:szCs w:val="24"/>
              </w:rPr>
              <w:t>оказание услуг</w:t>
            </w:r>
            <w:r>
              <w:rPr>
                <w:sz w:val="24"/>
                <w:szCs w:val="24"/>
              </w:rPr>
              <w:t xml:space="preserve"> разрабатывается в соответствии с МДС 12-81.2007 «Методические рекомендации по разработке и оформлению проекта организации строительства и проекта производства работ» и МДС 12-29.2006 «Методические рекомендации по разработке и оформлению технологической карты» и должен включать: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календарный план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 по виду </w:t>
            </w:r>
            <w:r w:rsidR="001F3F86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(устанавливается последовательность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, а также указание </w:t>
            </w:r>
            <w:r w:rsidR="001F3F86">
              <w:rPr>
                <w:sz w:val="24"/>
                <w:szCs w:val="24"/>
              </w:rPr>
              <w:t>выполнения</w:t>
            </w:r>
            <w:r>
              <w:rPr>
                <w:sz w:val="24"/>
                <w:szCs w:val="24"/>
              </w:rPr>
              <w:t xml:space="preserve"> совмещенных Работ);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-ППР должен соответствовать требованиям </w:t>
            </w:r>
            <w:r w:rsidRPr="00DE24E0">
              <w:rPr>
                <w:sz w:val="24"/>
                <w:szCs w:val="24"/>
              </w:rPr>
              <w:t>СТО РусГидро 02.01.62-2021</w:t>
            </w:r>
            <w:r>
              <w:rPr>
                <w:sz w:val="24"/>
                <w:szCs w:val="24"/>
              </w:rPr>
              <w:t xml:space="preserve"> и содержать комплект технических и организационно-распорядительных документов, необходимых для подготовки и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>, в том числе:</w:t>
            </w:r>
          </w:p>
          <w:p w:rsidR="00950D98" w:rsidRDefault="00950D98" w:rsidP="001F3F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календарный план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 (устанавливается последовательность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, а также указание </w:t>
            </w:r>
            <w:r w:rsidR="001F3F86">
              <w:rPr>
                <w:sz w:val="24"/>
                <w:szCs w:val="24"/>
              </w:rPr>
              <w:t>выполнения</w:t>
            </w:r>
            <w:r>
              <w:rPr>
                <w:sz w:val="24"/>
                <w:szCs w:val="24"/>
              </w:rPr>
              <w:t xml:space="preserve"> совмещенных работ, календарный план должен быть согласован с планами реконструкции основного оборудования ГЭС;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Осуществление авторского надзора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tabs>
                <w:tab w:val="left" w:pos="47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Авторский надзор осуществляется по отдельному договору между Генпроектировщиком (АО Ленгидропроект) и </w:t>
            </w:r>
            <w:r w:rsidR="001F3F86">
              <w:rPr>
                <w:sz w:val="24"/>
                <w:szCs w:val="24"/>
              </w:rPr>
              <w:t xml:space="preserve">конечным </w:t>
            </w:r>
            <w:r>
              <w:rPr>
                <w:sz w:val="24"/>
                <w:szCs w:val="24"/>
              </w:rPr>
              <w:t>Заказчиком.</w:t>
            </w:r>
          </w:p>
          <w:p w:rsidR="00950D98" w:rsidRDefault="00950D98" w:rsidP="00A1074D">
            <w:pPr>
              <w:tabs>
                <w:tab w:val="left" w:pos="47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Авторский надзор организуется в соответствии с требованиями СП 11-110-99 «Авторский надзор за стро</w:t>
            </w:r>
            <w:r w:rsidR="006A2FC2">
              <w:rPr>
                <w:sz w:val="24"/>
                <w:szCs w:val="24"/>
              </w:rPr>
              <w:t>ительством зданий и сооружений»</w:t>
            </w:r>
            <w:r>
              <w:rPr>
                <w:sz w:val="24"/>
                <w:szCs w:val="24"/>
              </w:rPr>
              <w:t>. Положение об авторском надзоре. и осуществляется на весь период работ и приемки Объекта в эксплуатацию в целях обеспечения соответствия технологических, строительных и других технических решений, и технико-экономических показателей, введенного в эксплуатацию объекта реконструкции решениям и показателям, предусмотренным в утвержденном проекте, в том числе: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решение возникающих в процессе работы вопросов по рабочей документации и требований руководящих и нормативных документов, а также внесение в установленном порядке дополнений и изменений в рабочую документацию.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Контроль за качеством и соблюдением технологии </w:t>
            </w:r>
            <w:r w:rsidR="001F3F86">
              <w:rPr>
                <w:sz w:val="24"/>
                <w:szCs w:val="24"/>
              </w:rPr>
              <w:t>выполнения</w:t>
            </w:r>
            <w:r>
              <w:rPr>
                <w:sz w:val="24"/>
                <w:szCs w:val="24"/>
              </w:rPr>
              <w:t xml:space="preserve"> работ, связанных с обеспечением надежности, прочности, устойчивости и долговечности конструкций и монтажа технологического и инженерного оборудования.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</w:t>
            </w:r>
            <w:r w:rsidR="001F3F86">
              <w:rPr>
                <w:sz w:val="24"/>
                <w:szCs w:val="24"/>
              </w:rPr>
              <w:t>Заказчика</w:t>
            </w:r>
            <w:r w:rsidR="00575E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несвоевременном и некачественном выполнении указаний специалистов, осуществляющих авторский надзор, для принятия оперативных мер по устранению выявленных отступлений от рабочей документации и нарушений требований нормативных документов.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журнала авторского надзора с фиксированием выявленных при работе отступлений от рабочей документации и нарушений требований строительных норм и правил, технических условий по </w:t>
            </w:r>
            <w:r w:rsidR="001F3F86">
              <w:rPr>
                <w:sz w:val="24"/>
                <w:szCs w:val="24"/>
              </w:rPr>
              <w:t>выполнению</w:t>
            </w:r>
            <w:r>
              <w:rPr>
                <w:sz w:val="24"/>
                <w:szCs w:val="24"/>
              </w:rPr>
              <w:t xml:space="preserve"> строительно-монтажных работ, а также сроки их устранения.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Отслеживание своевременного и качественного исполнения указаний, внесённых в журнал авторского надзора.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пуско-наладочных работах и проведении комплексного опробования нового оборудования.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исполнением указаний и предписаний авторского надзора и органов государственного надзора.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 принятие своевременных мер по устранению выявленных ошибок в рабочей документации.</w:t>
            </w:r>
          </w:p>
          <w:p w:rsidR="00950D98" w:rsidRDefault="00950D98" w:rsidP="00A1074D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приёмке всех скрытых работ в ходе выполнения работ.</w:t>
            </w:r>
          </w:p>
          <w:p w:rsidR="00950D98" w:rsidRDefault="00950D98" w:rsidP="001F3F86">
            <w:pPr>
              <w:numPr>
                <w:ilvl w:val="0"/>
                <w:numId w:val="12"/>
              </w:numPr>
              <w:tabs>
                <w:tab w:val="left" w:pos="478"/>
              </w:tabs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</w:t>
            </w:r>
            <w:r w:rsidR="00575EC8">
              <w:rPr>
                <w:sz w:val="24"/>
                <w:szCs w:val="24"/>
              </w:rPr>
              <w:t xml:space="preserve">риёмке законченного объекта от </w:t>
            </w:r>
            <w:r w:rsidR="001F3F86">
              <w:rPr>
                <w:sz w:val="24"/>
                <w:szCs w:val="24"/>
              </w:rPr>
              <w:t xml:space="preserve">Исполнителя </w:t>
            </w:r>
            <w:r>
              <w:rPr>
                <w:sz w:val="24"/>
                <w:szCs w:val="24"/>
              </w:rPr>
              <w:t xml:space="preserve"> в составе рабочей комиссии и сдачи его эксплуатирующей организации.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1F3F8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применяемым при </w:t>
            </w:r>
            <w:r w:rsidR="001F3F86">
              <w:rPr>
                <w:b/>
                <w:sz w:val="24"/>
                <w:szCs w:val="24"/>
              </w:rPr>
              <w:t>оказании услуг</w:t>
            </w:r>
            <w:r>
              <w:rPr>
                <w:b/>
                <w:sz w:val="24"/>
                <w:szCs w:val="24"/>
              </w:rPr>
              <w:t xml:space="preserve"> оборудованию, материалам, технологиям, программно-аппаратным средствам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1F3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применяемым при </w:t>
            </w:r>
            <w:r w:rsidR="001F3F86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оборудованию, материалам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При </w:t>
            </w:r>
            <w:r w:rsidR="001F3F86">
              <w:t>оказании услуг</w:t>
            </w:r>
            <w:r>
              <w:t xml:space="preserve"> используются материалы в соответствии с Рабочей документацией. В случае, есл</w:t>
            </w:r>
            <w:r w:rsidR="00575EC8">
              <w:t xml:space="preserve">и на этапе исполнения договора </w:t>
            </w:r>
            <w:r w:rsidR="001F3F86">
              <w:t>Исполнителем</w:t>
            </w:r>
            <w:r>
              <w:t xml:space="preserve">, вместо материалов конкретных торговых знаков, марок и/или наименований, указанных в настоящих ТТ, будет применяться эквивалентная продукция (т.е. продукция, которая по техническим и функциональным характеристикам не уступает характеристикам, указанных в ТТ и приложениях к ним, в т.ч. по гарантийным срокам и срокам эксплуатации).  </w:t>
            </w:r>
            <w:r w:rsidR="001F3F86">
              <w:t>Исполнитель</w:t>
            </w:r>
            <w:r>
              <w:t xml:space="preserve"> согласовывает замену материала с </w:t>
            </w:r>
            <w:r w:rsidR="001F3F86">
              <w:t>Заказчиком</w:t>
            </w:r>
            <w:r w:rsidR="00575EC8">
              <w:t xml:space="preserve"> </w:t>
            </w:r>
            <w:r>
              <w:t>и Генпроектировщиком для внесения соответствующих изменений в рабочую и сметную документацию.</w:t>
            </w:r>
          </w:p>
          <w:p w:rsidR="00950D98" w:rsidRDefault="00575EC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Материалы поставки </w:t>
            </w:r>
            <w:r w:rsidR="001F3F86">
              <w:t>Исполнителя</w:t>
            </w:r>
            <w:r w:rsidR="00950D98">
              <w:t xml:space="preserve"> должны быть новыми, не бывшими в употреблении, без повреждений, сертифицированы в установленном порядке и иметь сертификаты соответствия, качества, безопасности, паспорта, санитарно-эпидемиологические заключения и гигиенические заключения, разрешения на применение, </w:t>
            </w:r>
            <w:r>
              <w:t xml:space="preserve">прочие обязательные документы. </w:t>
            </w:r>
            <w:r w:rsidR="001F3F86">
              <w:t>Исполнитель</w:t>
            </w:r>
            <w:r w:rsidR="00950D98">
              <w:t xml:space="preserve"> обязан представить </w:t>
            </w:r>
            <w:r w:rsidR="001F3F86">
              <w:t>Заказчику</w:t>
            </w:r>
            <w:r>
              <w:t xml:space="preserve"> </w:t>
            </w:r>
            <w:r w:rsidR="00950D98">
              <w:t>все копии сертификатов, заключений, разрешений.</w:t>
            </w:r>
          </w:p>
          <w:p w:rsidR="00950D98" w:rsidRDefault="00950D98" w:rsidP="00A1074D">
            <w:pPr>
              <w:ind w:left="4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новыми следует понимать материалы, которые не были в употреблении, не проходили ремонт, в том числе восстановление, замену составных частей, восстановление потребительских свойств.</w:t>
            </w:r>
          </w:p>
          <w:p w:rsidR="00950D98" w:rsidRDefault="00950D9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При </w:t>
            </w:r>
            <w:r w:rsidR="001F3F86">
              <w:t>оказании услуг</w:t>
            </w:r>
            <w:r>
              <w:t xml:space="preserve"> должны использоваться сертифицированные материалы на основании:</w:t>
            </w:r>
          </w:p>
          <w:p w:rsidR="00950D98" w:rsidRDefault="00950D98" w:rsidP="00A1074D">
            <w:pPr>
              <w:pStyle w:val="aff0"/>
              <w:ind w:left="409"/>
              <w:jc w:val="both"/>
            </w:pPr>
            <w:r>
              <w:t>-   №184-ФЗ от 27.12.2002г. «О техническом регулировании»;</w:t>
            </w:r>
          </w:p>
          <w:p w:rsidR="00950D98" w:rsidRDefault="00950D98" w:rsidP="00A1074D">
            <w:pPr>
              <w:pStyle w:val="aff0"/>
              <w:ind w:left="409"/>
              <w:jc w:val="both"/>
            </w:pPr>
            <w:r>
              <w:lastRenderedPageBreak/>
              <w:t>-  №123-ФЗ от 22.07.2008г. «Технический регламент о требованиях пожарной безопасности».</w:t>
            </w:r>
          </w:p>
          <w:p w:rsidR="00950D98" w:rsidRDefault="00950D98" w:rsidP="00A1074D">
            <w:pPr>
              <w:pStyle w:val="aff0"/>
              <w:ind w:left="409"/>
              <w:jc w:val="both"/>
            </w:pPr>
            <w:r>
              <w:t>-  Технический регламент Евразийского экономического союза "О требованиях к средствам обеспечения пожарной безопасности и пожаротушения" (ТР ЕАЭС 043/2017);</w:t>
            </w:r>
          </w:p>
          <w:p w:rsidR="00950D98" w:rsidRDefault="00950D98" w:rsidP="00A1074D">
            <w:pPr>
              <w:pStyle w:val="aff0"/>
              <w:ind w:left="409"/>
              <w:jc w:val="both"/>
              <w:rPr>
                <w:lang w:val="en-US"/>
              </w:rPr>
            </w:pPr>
            <w:r>
              <w:t>-  СП 485.1311500.2020 "Системы противопожарной защиты. Установки пожаротушения автоматические. Нормы и правила проектирования"</w:t>
            </w:r>
            <w:r>
              <w:rPr>
                <w:lang w:val="en-US"/>
              </w:rPr>
              <w:t>;</w:t>
            </w:r>
          </w:p>
          <w:p w:rsidR="00950D98" w:rsidRDefault="00575EC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Материалы поставки </w:t>
            </w:r>
            <w:r w:rsidR="0099735A">
              <w:t>Исполнителя</w:t>
            </w:r>
            <w:r w:rsidR="00950D98">
              <w:t xml:space="preserve"> должны быть поставлены в упаковке производителя, не нарушенной, без следов воздействия влаги. Упаковка и/или тара должна обеспечивать их сохранность от всякого рода повреждений при перевозке любыми видами транспорта, предохранять поставляемые материалы от внешних воздействий, а также обеспечивать их сохранность при проведении погрузо-разгрузочных работ вручную или механизированными средствами.</w:t>
            </w:r>
          </w:p>
          <w:p w:rsidR="00950D98" w:rsidRDefault="00950D9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Гарантия на материалы, поставляемые </w:t>
            </w:r>
            <w:r w:rsidR="0099735A">
              <w:t>Исполнителем</w:t>
            </w:r>
            <w:r>
              <w:t>, составляет срок не менее гарантийного срока, установленного заводом изготовителем.</w:t>
            </w:r>
          </w:p>
          <w:p w:rsidR="00950D98" w:rsidRDefault="00950D98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Закупку и доставку материалов на место </w:t>
            </w:r>
            <w:r w:rsidR="0099735A">
              <w:t>оказания услуг</w:t>
            </w:r>
            <w:r>
              <w:t xml:space="preserve"> (выполняется не позднее чем за 30 рабочих дней до начала СМР;</w:t>
            </w:r>
          </w:p>
          <w:p w:rsidR="00950D98" w:rsidRDefault="0099735A" w:rsidP="00A1074D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>Исполнитель</w:t>
            </w:r>
            <w:r w:rsidR="00950D98">
              <w:t xml:space="preserve"> письменно предупреждает </w:t>
            </w:r>
            <w:r>
              <w:t>Заказчика</w:t>
            </w:r>
            <w:r w:rsidR="00575EC8">
              <w:t xml:space="preserve"> </w:t>
            </w:r>
            <w:r w:rsidR="00950D98">
              <w:t>за 5 рабочих дней до поставки материалов на территории ГЭС.</w:t>
            </w:r>
          </w:p>
          <w:p w:rsidR="00950D98" w:rsidRPr="00575EC8" w:rsidRDefault="0099735A" w:rsidP="00575EC8">
            <w:pPr>
              <w:pStyle w:val="aff0"/>
              <w:numPr>
                <w:ilvl w:val="3"/>
                <w:numId w:val="19"/>
              </w:numPr>
              <w:ind w:left="409"/>
              <w:jc w:val="both"/>
            </w:pPr>
            <w:r>
              <w:t xml:space="preserve">Исполнитель </w:t>
            </w:r>
            <w:r w:rsidR="00950D98">
              <w:t>за свой счет осуществляет транспортировку, приемку адресованных ему материалов, их выгрузку, складирование и хранение. (при необходимости, включая праздничные и выходные дни).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A107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37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контролю качества  материалов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Порядок осуществления строительного контроля регламентируется положениями статьи 53 Градостроительного Кодекса РФ № 190-ФЗ, СП 48.13330.2019 (СНиП 12-01-2004) «Организация строительства», Постановлением Правительства РФ от 21 июня 2010 г. n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</w:t>
            </w:r>
          </w:p>
          <w:p w:rsidR="00950D98" w:rsidRDefault="00950D98" w:rsidP="00A1074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Контроль качества включает в себя:</w:t>
            </w:r>
          </w:p>
          <w:p w:rsidR="00950D98" w:rsidRDefault="00950D98" w:rsidP="00A1074D">
            <w:pPr>
              <w:pStyle w:val="aff0"/>
              <w:numPr>
                <w:ilvl w:val="3"/>
                <w:numId w:val="8"/>
              </w:numPr>
              <w:ind w:left="409"/>
              <w:jc w:val="both"/>
              <w:rPr>
                <w:bCs/>
              </w:rPr>
            </w:pPr>
            <w:r>
              <w:rPr>
                <w:bCs/>
              </w:rPr>
              <w:t>входной контроль материалов, изделий и конструкций:</w:t>
            </w:r>
          </w:p>
          <w:p w:rsidR="00950D98" w:rsidRDefault="00950D98" w:rsidP="00A1074D">
            <w:pPr>
              <w:pStyle w:val="aff0"/>
              <w:numPr>
                <w:ilvl w:val="0"/>
                <w:numId w:val="20"/>
              </w:numPr>
              <w:ind w:left="126" w:hanging="141"/>
              <w:jc w:val="both"/>
              <w:rPr>
                <w:bCs/>
              </w:rPr>
            </w:pPr>
            <w:r>
              <w:rPr>
                <w:bCs/>
              </w:rPr>
              <w:t>соответствие показателей качества применяемых материалов, изделий и конструкций требованиям стандартов, технических условий или технических свидетельств на них, указанных в проектной документации;</w:t>
            </w:r>
          </w:p>
          <w:p w:rsidR="00950D98" w:rsidRDefault="00950D98" w:rsidP="00A1074D">
            <w:pPr>
              <w:pStyle w:val="aff0"/>
              <w:numPr>
                <w:ilvl w:val="0"/>
                <w:numId w:val="20"/>
              </w:numPr>
              <w:ind w:left="126" w:hanging="141"/>
              <w:jc w:val="both"/>
              <w:rPr>
                <w:bCs/>
              </w:rPr>
            </w:pPr>
            <w:r>
              <w:rPr>
                <w:bCs/>
              </w:rPr>
              <w:t>наличие паспортов качества, сертификатов, документов, подтверждающих качество материалов, изделий и конструкций.</w:t>
            </w:r>
          </w:p>
          <w:p w:rsidR="00950D98" w:rsidRDefault="00950D98" w:rsidP="00A1074D">
            <w:pPr>
              <w:pStyle w:val="aff0"/>
              <w:numPr>
                <w:ilvl w:val="3"/>
                <w:numId w:val="8"/>
              </w:numPr>
              <w:ind w:left="409"/>
              <w:jc w:val="both"/>
              <w:rPr>
                <w:bCs/>
              </w:rPr>
            </w:pPr>
            <w:r>
              <w:rPr>
                <w:bCs/>
              </w:rPr>
              <w:t xml:space="preserve">операционный контроль при </w:t>
            </w:r>
            <w:r w:rsidR="0099735A">
              <w:rPr>
                <w:bCs/>
              </w:rPr>
              <w:t>оказании услуг</w:t>
            </w:r>
            <w:r>
              <w:rPr>
                <w:bCs/>
              </w:rPr>
              <w:t>:</w:t>
            </w:r>
          </w:p>
          <w:p w:rsidR="00950D98" w:rsidRDefault="0099735A" w:rsidP="0099735A">
            <w:pPr>
              <w:pStyle w:val="aff0"/>
              <w:ind w:left="126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950D98">
              <w:rPr>
                <w:bCs/>
              </w:rPr>
              <w:t>соответствие выполненных работ чертежам, нормам, правилам, стандартам;</w:t>
            </w:r>
          </w:p>
          <w:p w:rsidR="00950D98" w:rsidRDefault="00950D98" w:rsidP="00A1074D">
            <w:pPr>
              <w:pStyle w:val="aff0"/>
              <w:numPr>
                <w:ilvl w:val="0"/>
                <w:numId w:val="20"/>
              </w:numPr>
              <w:ind w:left="126" w:hanging="141"/>
              <w:jc w:val="both"/>
              <w:rPr>
                <w:bCs/>
              </w:rPr>
            </w:pPr>
            <w:r>
              <w:rPr>
                <w:bCs/>
              </w:rPr>
              <w:t>соблюдение температурных режимов конструкций.</w:t>
            </w:r>
          </w:p>
          <w:p w:rsidR="00950D98" w:rsidRDefault="00950D98" w:rsidP="00A1074D">
            <w:pPr>
              <w:pStyle w:val="aff0"/>
              <w:numPr>
                <w:ilvl w:val="3"/>
                <w:numId w:val="8"/>
              </w:numPr>
              <w:ind w:left="409"/>
              <w:jc w:val="both"/>
              <w:rPr>
                <w:bCs/>
              </w:rPr>
            </w:pPr>
            <w:r>
              <w:rPr>
                <w:bCs/>
              </w:rPr>
              <w:t xml:space="preserve">приемочный контроль бетонных конструкций проводится на основании входного контроля применяемых материалов, контрольных испытаний образцов материалов, результатов операционного контроля и </w:t>
            </w:r>
            <w:r>
              <w:rPr>
                <w:bCs/>
              </w:rPr>
              <w:lastRenderedPageBreak/>
              <w:t>результатов освидетельствования скрытых работ. Качество бетонной смеси оценивается при лабораторных испытаниях образцов бетона изготовленных из проб, отобранных из автобетоносмесителей (миксера) в соответствии с ГОСТ 10181-2014 («Межгосударственный стандарт. Смеси бетонные. Методы испытаний») на соответствие проектным характеристиками по прочности на сжатие, водонепроницаемость, морозостойкость.</w:t>
            </w:r>
          </w:p>
          <w:p w:rsidR="00950D98" w:rsidRDefault="00950D98" w:rsidP="00A1074D">
            <w:pPr>
              <w:pStyle w:val="aff0"/>
              <w:numPr>
                <w:ilvl w:val="3"/>
                <w:numId w:val="8"/>
              </w:numPr>
              <w:ind w:left="409"/>
              <w:jc w:val="both"/>
              <w:rPr>
                <w:bCs/>
              </w:rPr>
            </w:pPr>
            <w:r>
              <w:rPr>
                <w:bCs/>
              </w:rPr>
              <w:t>инспекционный контроль.</w:t>
            </w:r>
          </w:p>
          <w:p w:rsidR="00950D98" w:rsidRDefault="00950D98" w:rsidP="00A1074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Доставка материалов на объект должна осуществляется заблаговременно, учитывая потребности при </w:t>
            </w:r>
            <w:r w:rsidR="001F3F86">
              <w:rPr>
                <w:bCs/>
                <w:sz w:val="24"/>
                <w:szCs w:val="24"/>
              </w:rPr>
              <w:t>выполнении</w:t>
            </w:r>
            <w:r>
              <w:rPr>
                <w:bCs/>
                <w:sz w:val="24"/>
                <w:szCs w:val="24"/>
              </w:rPr>
              <w:t xml:space="preserve"> работ по каждому этапу, без рисков увеличения сроков строительства или срыва определённого вида работ.</w:t>
            </w:r>
          </w:p>
          <w:p w:rsidR="00950D98" w:rsidRDefault="00950D98" w:rsidP="00A1074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материалы и оборудование, необходимые для </w:t>
            </w:r>
            <w:r w:rsidR="001F3F86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, поставляет </w:t>
            </w:r>
            <w:r w:rsidR="001F3F86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.</w:t>
            </w:r>
          </w:p>
          <w:p w:rsidR="00950D98" w:rsidRDefault="00575EC8" w:rsidP="001F3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Поставляемая </w:t>
            </w:r>
            <w:r w:rsidR="001F3F86">
              <w:rPr>
                <w:sz w:val="24"/>
                <w:szCs w:val="24"/>
              </w:rPr>
              <w:t>Исполнителем</w:t>
            </w:r>
            <w:r w:rsidR="00950D98">
              <w:rPr>
                <w:sz w:val="24"/>
                <w:szCs w:val="24"/>
              </w:rPr>
              <w:t xml:space="preserve"> продукция должная соответствовать содержанию опросных листов и спецификаций, определенных проектной и рабочей документацией, включая указания производителя продукции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1F3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</w:t>
            </w:r>
            <w:r>
              <w:rPr>
                <w:sz w:val="24"/>
                <w:szCs w:val="24"/>
              </w:rPr>
              <w:t xml:space="preserve">онтроль качества </w:t>
            </w:r>
            <w:r w:rsidR="001F3F86">
              <w:rPr>
                <w:sz w:val="24"/>
                <w:szCs w:val="24"/>
              </w:rPr>
              <w:t>услуг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1F3F86" w:rsidP="00A1074D">
            <w:pPr>
              <w:pStyle w:val="aff0"/>
              <w:numPr>
                <w:ilvl w:val="0"/>
                <w:numId w:val="20"/>
              </w:numPr>
              <w:ind w:left="268" w:hanging="283"/>
              <w:jc w:val="both"/>
              <w:rPr>
                <w:bCs/>
              </w:rPr>
            </w:pPr>
            <w:r>
              <w:rPr>
                <w:bCs/>
              </w:rPr>
              <w:t>Исполнителю и Заказчику</w:t>
            </w:r>
            <w:r w:rsidR="00575EC8">
              <w:t xml:space="preserve"> </w:t>
            </w:r>
            <w:r w:rsidR="00950D98">
              <w:rPr>
                <w:bCs/>
              </w:rPr>
              <w:t>необходимо осуществлять строительный контроль, предусмотренный законодательством Российской Федерации о градостроительной деятельности, с целью оценки соответствия строительно-монтажных работ, возводимых конструкций и систем инженерно-технического обеспечения здания или сооружения требованиям технических регламентов, проектной и рабочей документации.</w:t>
            </w:r>
          </w:p>
          <w:p w:rsidR="00950D98" w:rsidRDefault="00950D98" w:rsidP="00A1074D">
            <w:pPr>
              <w:pStyle w:val="aff0"/>
              <w:numPr>
                <w:ilvl w:val="0"/>
                <w:numId w:val="20"/>
              </w:numPr>
              <w:ind w:left="268" w:hanging="283"/>
              <w:jc w:val="both"/>
              <w:rPr>
                <w:bCs/>
              </w:rPr>
            </w:pPr>
            <w:r>
              <w:rPr>
                <w:bCs/>
              </w:rPr>
              <w:t>При модернизации объекта будет осуществляться федеральный государственный строительный надзор и авторский надзор (по отдельному договору между Заказчиком и Автором проекта)</w:t>
            </w:r>
          </w:p>
          <w:p w:rsidR="00950D98" w:rsidRDefault="00950D98" w:rsidP="00A1074D">
            <w:pPr>
              <w:pStyle w:val="aff0"/>
              <w:numPr>
                <w:ilvl w:val="0"/>
                <w:numId w:val="20"/>
              </w:numPr>
              <w:ind w:left="268" w:hanging="283"/>
              <w:jc w:val="both"/>
            </w:pPr>
            <w:r>
              <w:t xml:space="preserve">Все </w:t>
            </w:r>
            <w:r w:rsidR="001F3F86">
              <w:rPr>
                <w:bCs/>
              </w:rPr>
              <w:t>услуги должны оказываться</w:t>
            </w:r>
            <w:r>
              <w:t xml:space="preserve"> в полном объёме в соответствии с проектной и рабочей документацией, а </w:t>
            </w:r>
            <w:r>
              <w:rPr>
                <w:bCs/>
              </w:rPr>
              <w:t>также</w:t>
            </w:r>
            <w:r>
              <w:t xml:space="preserve"> в соответствии с требованиями настоящих технических требований.</w:t>
            </w:r>
          </w:p>
          <w:p w:rsidR="00950D98" w:rsidRPr="009E5041" w:rsidRDefault="00575EC8" w:rsidP="001F3F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процессе </w:t>
            </w:r>
            <w:r w:rsidR="001F3F86">
              <w:rPr>
                <w:sz w:val="24"/>
                <w:szCs w:val="24"/>
              </w:rPr>
              <w:t>оказания услуг Исполнитель</w:t>
            </w:r>
            <w:r w:rsidR="00950D98">
              <w:rPr>
                <w:sz w:val="24"/>
                <w:szCs w:val="24"/>
              </w:rPr>
              <w:t xml:space="preserve"> имеет право предлагать внесение изменений в рабочую документацию, предоставленную </w:t>
            </w:r>
            <w:r w:rsidR="001F3F86">
              <w:rPr>
                <w:sz w:val="24"/>
                <w:szCs w:val="24"/>
              </w:rPr>
              <w:t>Заказчиком</w:t>
            </w:r>
            <w:r w:rsidR="00950D98">
              <w:rPr>
                <w:sz w:val="24"/>
                <w:szCs w:val="24"/>
              </w:rPr>
              <w:t>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Pr="001F3F86" w:rsidRDefault="00950D98" w:rsidP="001F3F86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персоналу </w:t>
            </w:r>
            <w:r w:rsidR="001F3F86">
              <w:rPr>
                <w:b/>
                <w:sz w:val="24"/>
                <w:szCs w:val="24"/>
              </w:rPr>
              <w:t>исполнителя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hanging="37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b/>
                <w:sz w:val="24"/>
                <w:szCs w:val="24"/>
              </w:rPr>
            </w:pPr>
          </w:p>
        </w:tc>
        <w:tc>
          <w:tcPr>
            <w:tcW w:w="11597" w:type="dxa"/>
            <w:gridSpan w:val="2"/>
            <w:vAlign w:val="center"/>
          </w:tcPr>
          <w:p w:rsidR="00950D98" w:rsidRDefault="001F3F86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  <w:r w:rsidR="00950D98">
              <w:rPr>
                <w:sz w:val="24"/>
                <w:szCs w:val="24"/>
              </w:rPr>
              <w:t>должен иметь квалифицированный персонал, прошедший проверку знаний в соответствии с РД 34.12.102-94 «Правила организации работы с персоналом на предприятиях и в учреждениях энергетического производства».</w:t>
            </w:r>
          </w:p>
          <w:p w:rsidR="00950D98" w:rsidRDefault="00575EC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Работники </w:t>
            </w:r>
            <w:r w:rsidR="001F3F86">
              <w:rPr>
                <w:sz w:val="24"/>
                <w:szCs w:val="24"/>
              </w:rPr>
              <w:t xml:space="preserve">Исполнителя </w:t>
            </w:r>
            <w:r w:rsidR="00950D98">
              <w:rPr>
                <w:sz w:val="24"/>
                <w:szCs w:val="24"/>
              </w:rPr>
              <w:t>(руководители, специалисты и рабочие)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профессии.</w:t>
            </w:r>
          </w:p>
          <w:p w:rsidR="00950D98" w:rsidRDefault="001F3F86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  <w:r w:rsidR="00950D98">
              <w:rPr>
                <w:sz w:val="24"/>
                <w:szCs w:val="24"/>
              </w:rPr>
              <w:t>должен представить список рабочего и административно-технического персонала, который будет привлекаться для выполнения работ, с указанием ФИО, образования, групп по электробезопасности, квалификации и количественного состава;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начала выполнения работ на о</w:t>
            </w:r>
            <w:r w:rsidR="00575EC8">
              <w:rPr>
                <w:sz w:val="24"/>
                <w:szCs w:val="24"/>
              </w:rPr>
              <w:t xml:space="preserve">бъекте Заказчика все работники </w:t>
            </w:r>
            <w:r w:rsidR="002A05B2">
              <w:rPr>
                <w:sz w:val="24"/>
                <w:szCs w:val="24"/>
              </w:rPr>
              <w:t xml:space="preserve">Исполнителя </w:t>
            </w:r>
            <w:r>
              <w:rPr>
                <w:sz w:val="24"/>
                <w:szCs w:val="24"/>
              </w:rPr>
              <w:t>должны быть ознакомлены под роспись в журнале инструктажа с общими, для всех организаций и лиц на данной территории, мероприятиями по обеспечению безопасности труда согласно акту – допуску и графику совмещенных работ, а также пройти инструктаж в установленном порядке.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работники подрядных организаций должны иметь оформленный в соответствии с законодательством Российской Федерации трудовой договор/ договор гражданско-правового характера с данной организацией;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Персонал </w:t>
            </w:r>
            <w:r w:rsidR="002A05B2">
              <w:rPr>
                <w:sz w:val="24"/>
                <w:szCs w:val="24"/>
              </w:rPr>
              <w:t xml:space="preserve">Исполнителя </w:t>
            </w:r>
            <w:r>
              <w:rPr>
                <w:sz w:val="24"/>
                <w:szCs w:val="24"/>
              </w:rPr>
              <w:t xml:space="preserve">при </w:t>
            </w:r>
            <w:r w:rsidR="002A05B2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на высоте должен пройти проверку знаний по охране труда и иметь соответствующую группу по безопасности работ на высоте согласно п.14 и п.15 Правил по охране труда при работе на высоте (Приказ Минтруда России от 16.11.2020 № 782н).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осуществления строительного контроля </w:t>
            </w:r>
            <w:r w:rsidR="002A05B2">
              <w:rPr>
                <w:sz w:val="24"/>
                <w:szCs w:val="24"/>
              </w:rPr>
              <w:t xml:space="preserve">Исполнитель </w:t>
            </w:r>
            <w:r>
              <w:rPr>
                <w:sz w:val="24"/>
                <w:szCs w:val="24"/>
              </w:rPr>
              <w:t>должен иметь специалиста, включенного в национальный реестр специалистов в области строительства.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 начала </w:t>
            </w:r>
            <w:r w:rsidR="002A05B2">
              <w:rPr>
                <w:sz w:val="24"/>
                <w:szCs w:val="24"/>
              </w:rPr>
              <w:t>оказания услуг по требованию Заказчика</w:t>
            </w:r>
            <w:r>
              <w:rPr>
                <w:sz w:val="24"/>
                <w:szCs w:val="24"/>
              </w:rPr>
              <w:t xml:space="preserve"> в рамках исполнения </w:t>
            </w:r>
            <w:r w:rsidR="00575EC8">
              <w:rPr>
                <w:sz w:val="24"/>
                <w:szCs w:val="24"/>
              </w:rPr>
              <w:t xml:space="preserve">договора, после его заключения </w:t>
            </w:r>
            <w:r w:rsidR="002A05B2">
              <w:rPr>
                <w:sz w:val="24"/>
                <w:szCs w:val="24"/>
              </w:rPr>
              <w:t xml:space="preserve">Исполнитель </w:t>
            </w:r>
            <w:r>
              <w:rPr>
                <w:sz w:val="24"/>
                <w:szCs w:val="24"/>
              </w:rPr>
              <w:t>предоставляет список персонала с указанием сведений о квалификации персонала, группе по электробезопасности, о допуске к работам на высоте с приложением копий удостоверений.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 w:rsidR="002A05B2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подрядная организация обеспечивает пожарную безопасность и соблюдение требований по охране труда в местах </w:t>
            </w:r>
            <w:r w:rsidR="002A05B2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>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территории ГЭС при </w:t>
            </w:r>
            <w:r w:rsidR="002A05B2">
              <w:rPr>
                <w:sz w:val="24"/>
                <w:szCs w:val="24"/>
              </w:rPr>
              <w:t>оказании услуг Исполнитель</w:t>
            </w:r>
            <w:r>
              <w:rPr>
                <w:sz w:val="24"/>
                <w:szCs w:val="24"/>
              </w:rPr>
              <w:t xml:space="preserve"> должен соблюдать технологическую, производственную и трудовую дисциплину.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 лиц, имеющих право доступа на строительную площадку (место выполнения раб</w:t>
            </w:r>
            <w:r w:rsidR="00575EC8">
              <w:rPr>
                <w:sz w:val="24"/>
                <w:szCs w:val="24"/>
              </w:rPr>
              <w:t xml:space="preserve">от), ограничивается персоналом </w:t>
            </w:r>
            <w:r w:rsidR="002A05B2">
              <w:rPr>
                <w:sz w:val="24"/>
                <w:szCs w:val="24"/>
              </w:rPr>
              <w:t>Исполнителя</w:t>
            </w:r>
            <w:r>
              <w:rPr>
                <w:sz w:val="24"/>
                <w:szCs w:val="24"/>
              </w:rPr>
              <w:t xml:space="preserve">, а также персоналом нанятых им </w:t>
            </w:r>
            <w:r w:rsidR="002A05B2">
              <w:rPr>
                <w:sz w:val="24"/>
                <w:szCs w:val="24"/>
              </w:rPr>
              <w:t>соисполнителей</w:t>
            </w:r>
            <w:r>
              <w:rPr>
                <w:sz w:val="24"/>
                <w:szCs w:val="24"/>
              </w:rPr>
              <w:t>. Доступ на с</w:t>
            </w:r>
            <w:r w:rsidR="00575EC8">
              <w:rPr>
                <w:sz w:val="24"/>
                <w:szCs w:val="24"/>
              </w:rPr>
              <w:t xml:space="preserve">троительную площадку персонала </w:t>
            </w:r>
            <w:r w:rsidR="002A05B2">
              <w:rPr>
                <w:sz w:val="24"/>
                <w:szCs w:val="24"/>
              </w:rPr>
              <w:t>Исполнителя</w:t>
            </w:r>
            <w:r>
              <w:rPr>
                <w:sz w:val="24"/>
                <w:szCs w:val="24"/>
              </w:rPr>
              <w:t xml:space="preserve">, а также персонала нанятых им </w:t>
            </w:r>
            <w:r w:rsidR="002A05B2">
              <w:rPr>
                <w:sz w:val="24"/>
                <w:szCs w:val="24"/>
              </w:rPr>
              <w:t>соисполнителей</w:t>
            </w:r>
            <w:r>
              <w:rPr>
                <w:sz w:val="24"/>
                <w:szCs w:val="24"/>
              </w:rPr>
              <w:t xml:space="preserve"> обеспечивается в соответствии с требованиями нарядно-допускной системы и нормативных документов </w:t>
            </w:r>
            <w:r w:rsidR="002A05B2">
              <w:rPr>
                <w:sz w:val="24"/>
                <w:szCs w:val="24"/>
              </w:rPr>
              <w:t>Заказчика</w:t>
            </w:r>
            <w:r>
              <w:rPr>
                <w:sz w:val="24"/>
                <w:szCs w:val="24"/>
              </w:rPr>
              <w:t>, регулирующих порядок доступа на объекты и пропускной режим.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требованию </w:t>
            </w:r>
            <w:r w:rsidR="002A05B2">
              <w:rPr>
                <w:sz w:val="24"/>
                <w:szCs w:val="24"/>
              </w:rPr>
              <w:t>Заказчика Исполнитель</w:t>
            </w:r>
            <w:r>
              <w:rPr>
                <w:sz w:val="24"/>
                <w:szCs w:val="24"/>
              </w:rPr>
              <w:t xml:space="preserve"> предоставляет ему полную информацию о количестве занятого персонала с указанием специальности, должности, выполняемой работы и иных сведений. </w:t>
            </w:r>
            <w:r w:rsidR="00F533D2">
              <w:rPr>
                <w:sz w:val="24"/>
                <w:szCs w:val="24"/>
              </w:rPr>
              <w:t>Заказчик</w:t>
            </w:r>
            <w:r w:rsidR="00575E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может самостоятельно провести сбор информации, фиксируя в том числе физическое присутствие работающих на всех участках.</w:t>
            </w:r>
          </w:p>
          <w:p w:rsidR="00950D98" w:rsidRDefault="002A05B2" w:rsidP="002A05B2">
            <w:pPr>
              <w:numPr>
                <w:ilvl w:val="0"/>
                <w:numId w:val="10"/>
              </w:numPr>
              <w:suppressAutoHyphens w:val="0"/>
              <w:ind w:left="-89" w:firstLine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  <w:r w:rsidR="00950D98">
              <w:rPr>
                <w:sz w:val="24"/>
                <w:szCs w:val="24"/>
              </w:rPr>
              <w:t>, в целях идентификации, должен использовать опознавательную символику спецодежды для своег</w:t>
            </w:r>
            <w:r w:rsidR="00575EC8">
              <w:rPr>
                <w:sz w:val="24"/>
                <w:szCs w:val="24"/>
              </w:rPr>
              <w:t xml:space="preserve">о персонала (персонала нанятых </w:t>
            </w:r>
            <w:r>
              <w:rPr>
                <w:sz w:val="24"/>
                <w:szCs w:val="24"/>
              </w:rPr>
              <w:t>Исполнителем соисполнителей)</w:t>
            </w:r>
            <w:r w:rsidR="00950D98">
              <w:rPr>
                <w:sz w:val="24"/>
                <w:szCs w:val="24"/>
              </w:rPr>
              <w:t>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2A05B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безопасности </w:t>
            </w:r>
            <w:r w:rsidR="002A05B2">
              <w:rPr>
                <w:b/>
                <w:sz w:val="24"/>
                <w:szCs w:val="24"/>
              </w:rPr>
              <w:t>услуг</w:t>
            </w:r>
            <w:r>
              <w:rPr>
                <w:b/>
                <w:sz w:val="24"/>
                <w:szCs w:val="24"/>
              </w:rPr>
              <w:t xml:space="preserve"> и охране труда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 w:rsidR="002A05B2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соблюдать требования:</w:t>
            </w:r>
          </w:p>
          <w:p w:rsidR="00950D98" w:rsidRDefault="00950D98" w:rsidP="00950D9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tabs>
                <w:tab w:val="left" w:pos="2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 w:rsidR="002A05B2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соблюдать требования: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Правила противопожарного режима в Российской Федерации (постановление правительства РФ от 16.09.2020 N 1479;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48.13330.2019 «Организация строительства. Актуализированная редакция СНиП 12-01-2004»;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 выполнении высотных работ – правила по охране труда при работе на высоте, утверждённые приказом от 16.11.2020 г. №782н;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монтажных работ – СП 49.13330.2010 «СНиП 12-03-2001 «Безопасность труда в строительстве»; СНиП 12-04-2002 «Безопасность труда в строительстве. Часть 2. Строительное производство»;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работах с применением грузоподъёмных машин и механизмов, а также погрузочно-разгрузочных работ – Федеральных норм и правил в области промышленной безопасности «Правила безопасности опасных производственных объектов, на которых используются подъёмные сооружения»;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электромонтажных и наладочных работ – СНиП 12-04-2002 и правилами по охране труда при эксплуатации электроустановок, утверждёнными приказом Минтруда России от 15.12.2020 г №903н;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наладочных работ РД 34.45-51.300-97 «Объемы и нормы испытаний электрооборудования»;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сварочных работ – ГОСТ 12.3.003-86*;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погрузо-разгрузочных работ – СП 49.13330.2010 «СНиП 12-03-2001 «Безопасность труда в строительстве»;</w:t>
            </w:r>
          </w:p>
          <w:p w:rsidR="00950D98" w:rsidRPr="002E4C4B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Госгорте</w:t>
            </w:r>
            <w:r w:rsidR="00DD3149">
              <w:rPr>
                <w:sz w:val="24"/>
                <w:szCs w:val="24"/>
              </w:rPr>
              <w:t xml:space="preserve">хнадзора РФ от 19.06.2003 №102 </w:t>
            </w:r>
            <w:r w:rsidRPr="002E4C4B">
              <w:rPr>
                <w:sz w:val="24"/>
                <w:szCs w:val="24"/>
              </w:rPr>
              <w:t>«Об утверждении Порядка применения сварочного оборудования при изготовлении, монтаже, ремонте и реконструкции технических устройств для опасных производственных объектов».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ПБ 03-273-99</w:t>
            </w:r>
            <w:r>
              <w:rPr>
                <w:sz w:val="24"/>
                <w:szCs w:val="24"/>
              </w:rPr>
              <w:tab/>
              <w:t>Правила аттестации сварщиков и специалистов сварочного производства.</w:t>
            </w:r>
            <w:r>
              <w:rPr>
                <w:sz w:val="24"/>
                <w:szCs w:val="24"/>
              </w:rPr>
              <w:tab/>
              <w:t>Постановление Госгортехнадзора России от 30.10.1998 N63 (зарегистрировано Минюстом России 04.03.1999, per. N 1721)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«Требования к производству сварочных работ на опасных производственных объектах», утвержденными приказом Ростехнадзора от 11 декабря 2020 г. № 519,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03-615-03</w:t>
            </w:r>
            <w:r>
              <w:rPr>
                <w:sz w:val="24"/>
                <w:szCs w:val="24"/>
              </w:rPr>
              <w:tab/>
              <w:t>Порядок применения сварочных технологий при изготовлении, монтаже, ремонте и реконструкции технических устройств для опасных производственных объектов</w:t>
            </w:r>
            <w:r>
              <w:rPr>
                <w:sz w:val="24"/>
                <w:szCs w:val="24"/>
              </w:rPr>
              <w:tab/>
              <w:t>Постановление Госгортехнадзора России от 19.06.2003 N 103 (зарегистрировано Минюстом России 20.06.2003, per. N4811)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:rsidR="00950D98" w:rsidRDefault="00950D98" w:rsidP="00A1074D">
            <w:pPr>
              <w:numPr>
                <w:ilvl w:val="0"/>
                <w:numId w:val="15"/>
              </w:numPr>
              <w:tabs>
                <w:tab w:val="left" w:pos="211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Электродуговую сварку производить ручным способом электродами Э-42А:</w:t>
            </w:r>
          </w:p>
          <w:p w:rsidR="00950D98" w:rsidRDefault="00950D98" w:rsidP="00A1074D">
            <w:pPr>
              <w:tabs>
                <w:tab w:val="left" w:pos="211"/>
              </w:tabs>
              <w:suppressAutoHyphens w:val="0"/>
              <w:ind w:left="27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по ГОСТ 16037-80 для соединения трубопроводов;</w:t>
            </w:r>
          </w:p>
          <w:p w:rsidR="00950D98" w:rsidRDefault="00950D98" w:rsidP="006A2FC2">
            <w:pPr>
              <w:tabs>
                <w:tab w:val="left" w:pos="211"/>
              </w:tabs>
              <w:suppressAutoHyphens w:val="0"/>
              <w:ind w:left="27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по ГОСТ 5264-80 для соединения металлоконструкций.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DD31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</w:t>
            </w:r>
            <w:r w:rsidR="00575EC8">
              <w:rPr>
                <w:sz w:val="24"/>
                <w:szCs w:val="24"/>
              </w:rPr>
              <w:t xml:space="preserve">воей повседневной деятельности </w:t>
            </w:r>
            <w:r w:rsidR="00DD3149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 xml:space="preserve"> руководствуются следующими нормативными документами по технике безопасности: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организации технического обслуживания и ремонта оборудования, зданий и сооружений электростанций и сетей СО 34.04.181-2003.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расследовании и учете несчастных случаев на производстве.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пропускному и внутриобъектовому режиму филиала.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внутреннего трудового распорядка филиала.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технической эксплуатации электрических станций и сетей Российской Федерации.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пожарной безопасности для энергетических предприятий РД 153-34.0-03.301-00.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безопасности при работе с инструментом и приспособлениями.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сооружения» (ФНП ПС).</w:t>
            </w:r>
          </w:p>
          <w:p w:rsidR="00950D98" w:rsidRDefault="00950D98" w:rsidP="00A1074D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Федеральные норма и правила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</w:t>
            </w:r>
          </w:p>
          <w:p w:rsidR="00950D98" w:rsidRDefault="00950D98" w:rsidP="00DD3149">
            <w:pPr>
              <w:numPr>
                <w:ilvl w:val="2"/>
                <w:numId w:val="18"/>
              </w:numPr>
              <w:suppressAutoHyphens w:val="0"/>
              <w:ind w:left="-8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Установленный противопожарный и внутриобъектовый режим на территории</w:t>
            </w:r>
            <w:r w:rsidR="00DD3149">
              <w:rPr>
                <w:sz w:val="24"/>
                <w:szCs w:val="24"/>
              </w:rPr>
              <w:t xml:space="preserve"> конечного</w:t>
            </w:r>
            <w:r>
              <w:rPr>
                <w:sz w:val="24"/>
                <w:szCs w:val="24"/>
              </w:rPr>
              <w:t xml:space="preserve"> Заказчика являе</w:t>
            </w:r>
            <w:r w:rsidR="00575EC8">
              <w:rPr>
                <w:sz w:val="24"/>
                <w:szCs w:val="24"/>
              </w:rPr>
              <w:t xml:space="preserve">тся обязательным для персонала </w:t>
            </w:r>
            <w:r w:rsidR="00DD3149">
              <w:rPr>
                <w:sz w:val="24"/>
                <w:szCs w:val="24"/>
              </w:rPr>
              <w:t>Исполнителя</w:t>
            </w:r>
            <w:r>
              <w:rPr>
                <w:sz w:val="24"/>
                <w:szCs w:val="24"/>
              </w:rPr>
              <w:t xml:space="preserve"> и должен строго выполняться.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 w:rsidRPr="000B5B20">
              <w:rPr>
                <w:sz w:val="24"/>
                <w:szCs w:val="24"/>
              </w:rPr>
              <w:t>Санитарные требования и требования в области охраны окружающей среды</w:t>
            </w:r>
          </w:p>
        </w:tc>
        <w:tc>
          <w:tcPr>
            <w:tcW w:w="11597" w:type="dxa"/>
            <w:gridSpan w:val="2"/>
            <w:vAlign w:val="center"/>
          </w:tcPr>
          <w:p w:rsidR="00950D98" w:rsidRPr="00656A49" w:rsidRDefault="00950D98" w:rsidP="00A1074D">
            <w:pPr>
              <w:pStyle w:val="aff0"/>
              <w:numPr>
                <w:ilvl w:val="0"/>
                <w:numId w:val="33"/>
              </w:numPr>
              <w:ind w:left="0" w:firstLine="360"/>
              <w:jc w:val="both"/>
              <w:rPr>
                <w:bCs/>
              </w:rPr>
            </w:pPr>
            <w:r w:rsidRPr="00656A49">
              <w:rPr>
                <w:bCs/>
              </w:rPr>
              <w:t>Образовавшиеся в пр</w:t>
            </w:r>
            <w:r w:rsidR="00575EC8">
              <w:rPr>
                <w:bCs/>
              </w:rPr>
              <w:t xml:space="preserve">оцессе </w:t>
            </w:r>
            <w:r w:rsidR="00DD3149">
              <w:rPr>
                <w:bCs/>
              </w:rPr>
              <w:t>оказания услуг</w:t>
            </w:r>
            <w:r w:rsidR="00575EC8">
              <w:rPr>
                <w:bCs/>
              </w:rPr>
              <w:t xml:space="preserve"> отходы </w:t>
            </w:r>
            <w:r w:rsidR="00DD3149">
              <w:rPr>
                <w:bCs/>
              </w:rPr>
              <w:t>Исполнитель</w:t>
            </w:r>
            <w:r w:rsidRPr="00656A49">
              <w:rPr>
                <w:bCs/>
              </w:rPr>
              <w:t xml:space="preserve"> временно накапливает в месте </w:t>
            </w:r>
            <w:r w:rsidR="00DD3149">
              <w:rPr>
                <w:bCs/>
              </w:rPr>
              <w:t>оказания услуг</w:t>
            </w:r>
            <w:r w:rsidRPr="00656A49">
              <w:rPr>
                <w:bCs/>
              </w:rPr>
              <w:t xml:space="preserve">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Федерации, а также требованиями, установленными локальной нормативной документацией в области обращения с отходами Заказчика (инструкциями, положениями и др.).</w:t>
            </w:r>
          </w:p>
          <w:p w:rsidR="00950D98" w:rsidRPr="00656A49" w:rsidRDefault="00615127" w:rsidP="00A1074D">
            <w:pPr>
              <w:pStyle w:val="a2"/>
              <w:numPr>
                <w:ilvl w:val="0"/>
                <w:numId w:val="33"/>
              </w:numPr>
              <w:spacing w:before="0" w:after="0"/>
              <w:ind w:left="0"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окончании </w:t>
            </w:r>
            <w:r w:rsidR="00DD3149">
              <w:rPr>
                <w:sz w:val="24"/>
                <w:szCs w:val="24"/>
              </w:rPr>
              <w:t>услуг Исполнитель</w:t>
            </w:r>
            <w:r w:rsidR="00950D98" w:rsidRPr="00656A49">
              <w:rPr>
                <w:sz w:val="24"/>
                <w:szCs w:val="24"/>
              </w:rPr>
              <w:t xml:space="preserve"> перемещает временно накопленные на месте </w:t>
            </w:r>
            <w:r w:rsidR="00DD3149">
              <w:rPr>
                <w:sz w:val="24"/>
                <w:szCs w:val="24"/>
              </w:rPr>
              <w:t>оказания услуг</w:t>
            </w:r>
            <w:r w:rsidR="00950D98" w:rsidRPr="00656A49">
              <w:rPr>
                <w:sz w:val="24"/>
                <w:szCs w:val="24"/>
              </w:rPr>
              <w:t xml:space="preserve"> отходы в указанные </w:t>
            </w:r>
            <w:r w:rsidR="00DD3149">
              <w:rPr>
                <w:sz w:val="24"/>
                <w:szCs w:val="24"/>
              </w:rPr>
              <w:t>Заказчиком</w:t>
            </w:r>
            <w:r>
              <w:rPr>
                <w:sz w:val="24"/>
                <w:szCs w:val="24"/>
              </w:rPr>
              <w:t xml:space="preserve"> </w:t>
            </w:r>
            <w:r w:rsidR="00950D98" w:rsidRPr="00656A49">
              <w:rPr>
                <w:sz w:val="24"/>
                <w:szCs w:val="24"/>
              </w:rPr>
              <w:t>места накопления отходов на его территории.</w:t>
            </w:r>
          </w:p>
          <w:p w:rsidR="00950D98" w:rsidRPr="00656A49" w:rsidRDefault="00950D98" w:rsidP="00A1074D">
            <w:pPr>
              <w:pStyle w:val="a2"/>
              <w:numPr>
                <w:ilvl w:val="0"/>
                <w:numId w:val="33"/>
              </w:numPr>
              <w:spacing w:before="0" w:after="0"/>
              <w:ind w:left="0" w:firstLine="360"/>
              <w:rPr>
                <w:sz w:val="24"/>
                <w:szCs w:val="24"/>
              </w:rPr>
            </w:pPr>
            <w:r w:rsidRPr="00656A49">
              <w:rPr>
                <w:bCs/>
                <w:sz w:val="24"/>
                <w:szCs w:val="24"/>
              </w:rPr>
              <w:t xml:space="preserve">Персонал </w:t>
            </w:r>
            <w:r w:rsidR="00DD3149">
              <w:rPr>
                <w:bCs/>
                <w:sz w:val="24"/>
                <w:szCs w:val="24"/>
              </w:rPr>
              <w:t>Исполнителя</w:t>
            </w:r>
            <w:r w:rsidRPr="00656A49">
              <w:rPr>
                <w:bCs/>
                <w:sz w:val="24"/>
                <w:szCs w:val="24"/>
              </w:rPr>
              <w:t xml:space="preserve"> обеспечивает поддержание чистоты в местах </w:t>
            </w:r>
            <w:r w:rsidR="00DD3149">
              <w:rPr>
                <w:bCs/>
                <w:sz w:val="24"/>
                <w:szCs w:val="24"/>
              </w:rPr>
              <w:t>оказания услуг</w:t>
            </w:r>
            <w:r w:rsidRPr="00656A49">
              <w:rPr>
                <w:bCs/>
                <w:sz w:val="24"/>
                <w:szCs w:val="24"/>
              </w:rPr>
              <w:t xml:space="preserve"> (на рабочих местах), своевременную уборку указанной (выделенной) </w:t>
            </w:r>
            <w:r w:rsidR="00DD3149">
              <w:rPr>
                <w:sz w:val="24"/>
                <w:szCs w:val="24"/>
              </w:rPr>
              <w:t>Исполнителем</w:t>
            </w:r>
            <w:r w:rsidR="00615127">
              <w:rPr>
                <w:sz w:val="24"/>
                <w:szCs w:val="24"/>
              </w:rPr>
              <w:t xml:space="preserve"> </w:t>
            </w:r>
            <w:r w:rsidRPr="00656A49">
              <w:rPr>
                <w:bCs/>
                <w:sz w:val="24"/>
                <w:szCs w:val="24"/>
              </w:rPr>
              <w:t>площадки.</w:t>
            </w:r>
          </w:p>
          <w:p w:rsidR="00950D98" w:rsidRPr="00656A49" w:rsidRDefault="00950D98" w:rsidP="00A1074D">
            <w:pPr>
              <w:pStyle w:val="aff0"/>
              <w:numPr>
                <w:ilvl w:val="0"/>
                <w:numId w:val="33"/>
              </w:numPr>
              <w:ind w:left="0" w:firstLine="360"/>
              <w:jc w:val="both"/>
              <w:rPr>
                <w:bCs/>
              </w:rPr>
            </w:pPr>
            <w:r w:rsidRPr="00656A49">
              <w:rPr>
                <w:bCs/>
              </w:rPr>
              <w:t xml:space="preserve"> </w:t>
            </w:r>
            <w:r w:rsidR="00DD3149">
              <w:t xml:space="preserve">Исполнитель </w:t>
            </w:r>
            <w:r w:rsidRPr="00656A49">
              <w:rPr>
                <w:bCs/>
              </w:rPr>
              <w:t xml:space="preserve">при </w:t>
            </w:r>
            <w:r w:rsidR="00DD3149">
              <w:rPr>
                <w:bCs/>
              </w:rPr>
              <w:t>оказании услуг</w:t>
            </w:r>
            <w:r w:rsidRPr="00656A49">
              <w:rPr>
                <w:bCs/>
              </w:rPr>
              <w:t xml:space="preserve"> обеспечивает соблюдение санитарных требований и требований в области охраны окружающей среды к обращению с отходами, установленных законодательством Российской Федерации законодательства.</w:t>
            </w:r>
          </w:p>
          <w:p w:rsidR="00950D98" w:rsidRPr="00656A49" w:rsidRDefault="00950D98" w:rsidP="00DD3149">
            <w:pPr>
              <w:pStyle w:val="aff0"/>
              <w:numPr>
                <w:ilvl w:val="0"/>
                <w:numId w:val="33"/>
              </w:numPr>
              <w:ind w:left="0" w:firstLine="360"/>
              <w:jc w:val="both"/>
            </w:pPr>
            <w:r w:rsidRPr="00656A49">
              <w:t xml:space="preserve">Отходы лома чёрных и </w:t>
            </w:r>
            <w:r w:rsidR="00615127">
              <w:t xml:space="preserve">цветных металлов, складируется </w:t>
            </w:r>
            <w:r w:rsidR="00DD3149">
              <w:t xml:space="preserve">Исполнителем </w:t>
            </w:r>
            <w:r w:rsidRPr="00656A49">
              <w:t xml:space="preserve">своими силами и за свой счет в места, указанные </w:t>
            </w:r>
            <w:r w:rsidR="00DD3149">
              <w:t>Заказчиком</w:t>
            </w:r>
            <w:r w:rsidRPr="00656A49">
              <w:t>. Отходы лома чёрных и цветных металлов являются собственностью</w:t>
            </w:r>
            <w:r w:rsidR="00DD3149">
              <w:t xml:space="preserve"> конечного</w:t>
            </w:r>
            <w:r w:rsidRPr="00656A49">
              <w:t xml:space="preserve"> Заказчика</w:t>
            </w:r>
            <w:r>
              <w:t>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0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DD3149">
            <w:pPr>
              <w:ind w:left="-89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результатам </w:t>
            </w:r>
            <w:r w:rsidR="00DD3149">
              <w:rPr>
                <w:b/>
                <w:bCs/>
                <w:sz w:val="24"/>
                <w:szCs w:val="24"/>
              </w:rPr>
              <w:t>услуг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DD3149">
            <w:pPr>
              <w:ind w:left="-8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результатам </w:t>
            </w:r>
            <w:r w:rsidR="00DD3149">
              <w:rPr>
                <w:b/>
                <w:sz w:val="24"/>
                <w:szCs w:val="24"/>
              </w:rPr>
              <w:t>услуг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DD31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требования к результатам </w:t>
            </w:r>
            <w:r w:rsidR="00DD3149">
              <w:rPr>
                <w:sz w:val="24"/>
                <w:szCs w:val="24"/>
              </w:rPr>
              <w:t>услуг</w:t>
            </w:r>
          </w:p>
        </w:tc>
        <w:tc>
          <w:tcPr>
            <w:tcW w:w="11597" w:type="dxa"/>
            <w:gridSpan w:val="2"/>
            <w:shd w:val="clear" w:color="auto" w:fill="auto"/>
            <w:vAlign w:val="center"/>
          </w:tcPr>
          <w:p w:rsidR="00950D98" w:rsidRDefault="00DD3149" w:rsidP="00DD3149">
            <w:pPr>
              <w:numPr>
                <w:ilvl w:val="0"/>
                <w:numId w:val="10"/>
              </w:numPr>
              <w:suppressAutoHyphens w:val="0"/>
              <w:ind w:left="132" w:hanging="1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Результатом оказания услуг должна быть выполнена ф</w:t>
            </w:r>
            <w:r w:rsidRPr="00DD3149">
              <w:rPr>
                <w:sz w:val="24"/>
                <w:szCs w:val="24"/>
              </w:rPr>
              <w:t>резеровка верхнего и нижнего фланца статора, устройство канавки под уплотнительный шнур в верхнем фланце статора турбины гидроагрегата  №4 с метрологическим сопровождением</w:t>
            </w:r>
            <w:r>
              <w:rPr>
                <w:sz w:val="24"/>
                <w:szCs w:val="24"/>
              </w:rPr>
              <w:t>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DD314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порядку приемки результатов </w:t>
            </w:r>
            <w:r w:rsidR="00DD3149">
              <w:rPr>
                <w:b/>
                <w:bCs/>
                <w:sz w:val="24"/>
                <w:szCs w:val="24"/>
              </w:rPr>
              <w:t>услуг</w:t>
            </w:r>
          </w:p>
        </w:tc>
      </w:tr>
      <w:tr w:rsidR="00950D98" w:rsidTr="009E5041">
        <w:trPr>
          <w:trHeight w:val="3771"/>
        </w:trPr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DD31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</w:t>
            </w:r>
            <w:r w:rsidR="00DD3149">
              <w:rPr>
                <w:sz w:val="24"/>
                <w:szCs w:val="24"/>
              </w:rPr>
              <w:t>оказанных услуг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осуществляется в соответствии с: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Требованиями СТО 01.02.115-2019 Приемка и ввод в эксплуатацию. Правила приемки и ввода в эксплуатацию полностью законченных строительством объектов и отдельных этапов строительства.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Инструкциями Изготовителей монтируемого оборудования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Временным положением об организации и проведении пусконаладочных работ систем технологического управления на объектах Группы РусГидро.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Приемку </w:t>
            </w:r>
            <w:r w:rsidR="00DD314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производит комиссия </w:t>
            </w:r>
            <w:r w:rsidR="00DD3149">
              <w:rPr>
                <w:sz w:val="24"/>
                <w:szCs w:val="24"/>
              </w:rPr>
              <w:t>Заказчика</w:t>
            </w:r>
            <w:r>
              <w:rPr>
                <w:sz w:val="24"/>
                <w:szCs w:val="24"/>
              </w:rPr>
              <w:t>, персональный состав кот</w:t>
            </w:r>
            <w:r w:rsidR="00615127">
              <w:rPr>
                <w:sz w:val="24"/>
                <w:szCs w:val="24"/>
              </w:rPr>
              <w:t xml:space="preserve">орой устанавливается приказом </w:t>
            </w:r>
            <w:r w:rsidR="00DD3149">
              <w:rPr>
                <w:sz w:val="24"/>
                <w:szCs w:val="24"/>
              </w:rPr>
              <w:t>Заказчика</w:t>
            </w:r>
            <w:r>
              <w:rPr>
                <w:sz w:val="24"/>
                <w:szCs w:val="24"/>
              </w:rPr>
              <w:t xml:space="preserve"> (да</w:t>
            </w:r>
            <w:r w:rsidR="00615127">
              <w:rPr>
                <w:sz w:val="24"/>
                <w:szCs w:val="24"/>
              </w:rPr>
              <w:t xml:space="preserve">лее – Комиссия). Представитель </w:t>
            </w:r>
            <w:r w:rsidR="00DD3149">
              <w:rPr>
                <w:sz w:val="24"/>
                <w:szCs w:val="24"/>
              </w:rPr>
              <w:t>Исполнителя</w:t>
            </w:r>
            <w:r>
              <w:rPr>
                <w:sz w:val="24"/>
                <w:szCs w:val="24"/>
              </w:rPr>
              <w:t xml:space="preserve"> также включается в состав комиссии.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DD3149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 xml:space="preserve"> не позднее, чем за 5 (пять) рабочих дней до окончания работ письменно уведомляет </w:t>
            </w:r>
            <w:r w:rsidR="00DD3149">
              <w:rPr>
                <w:sz w:val="24"/>
                <w:szCs w:val="24"/>
              </w:rPr>
              <w:t>Заказчика</w:t>
            </w:r>
            <w:r w:rsidR="0061512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 завершении </w:t>
            </w:r>
            <w:r w:rsidR="00DD3149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 по Объекту для организации </w:t>
            </w:r>
            <w:r w:rsidR="00DD3149">
              <w:rPr>
                <w:sz w:val="24"/>
                <w:szCs w:val="24"/>
              </w:rPr>
              <w:t>Заказчиком</w:t>
            </w:r>
            <w:r w:rsidR="0061512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приемки </w:t>
            </w:r>
            <w:r w:rsidR="00DD314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>.</w:t>
            </w:r>
          </w:p>
          <w:p w:rsidR="00950D98" w:rsidRDefault="00615127" w:rsidP="00DD31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DD3149">
              <w:rPr>
                <w:sz w:val="24"/>
                <w:szCs w:val="24"/>
              </w:rPr>
              <w:t xml:space="preserve">Исполнитель </w:t>
            </w:r>
            <w:r w:rsidR="00950D98">
              <w:rPr>
                <w:sz w:val="24"/>
                <w:szCs w:val="24"/>
              </w:rPr>
              <w:t xml:space="preserve">предъявляет Комиссии необходимую документацию (исполнительную документацию). Исполнительная документация составляется в процессе </w:t>
            </w:r>
            <w:r w:rsidR="00DD3149">
              <w:rPr>
                <w:sz w:val="24"/>
                <w:szCs w:val="24"/>
              </w:rPr>
              <w:t>оказания Услуг</w:t>
            </w:r>
            <w:r w:rsidR="00950D98">
              <w:rPr>
                <w:sz w:val="24"/>
                <w:szCs w:val="24"/>
              </w:rPr>
              <w:t xml:space="preserve"> в соответствии с требованиями нормативно-технической, технологической и организационно-распорядительной документации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A107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950D98" w:rsidTr="00377C6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1504" w:type="dxa"/>
            <w:vAlign w:val="center"/>
          </w:tcPr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Документацию выполнить в соответствии: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tabs>
                <w:tab w:val="left" w:pos="316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Минстрой РФ № 344/пр от 16.05.2023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строительства».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tabs>
                <w:tab w:val="left" w:pos="316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Минстроя России от 02.12.2022 N1026/пр"Об утверждении формы и порядка ведения общего журнала, в котором</w:t>
            </w:r>
          </w:p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 учет выполнения работ по строительству, реконструкции, капитальному ремонту объекта капитального строительства"</w:t>
            </w:r>
          </w:p>
          <w:p w:rsidR="00950D98" w:rsidRDefault="00950D98" w:rsidP="00A1074D">
            <w:pPr>
              <w:numPr>
                <w:ilvl w:val="0"/>
                <w:numId w:val="10"/>
              </w:numPr>
              <w:tabs>
                <w:tab w:val="left" w:pos="316"/>
              </w:tabs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Предоставить исполнительную документацию в соответствии с </w:t>
            </w:r>
            <w:hyperlink r:id="rId14" w:anchor="/document/406969808/paragraph/1/doclist/9964/showentries/0/highlight/344|%D0%BF%D1%80:3" w:tgtFrame="_blank" w:history="1">
              <w:r w:rsidR="006A2FC2" w:rsidRPr="006A2FC2">
                <w:rPr>
                  <w:sz w:val="24"/>
                  <w:szCs w:val="24"/>
                </w:rPr>
                <w:t>Приказом от 16 мая 2023 г. N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</w:t>
              </w:r>
            </w:hyperlink>
            <w:r>
              <w:rPr>
                <w:sz w:val="24"/>
                <w:szCs w:val="24"/>
              </w:rPr>
              <w:t>.</w:t>
            </w:r>
          </w:p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все использованные материалы необходимо предоставить документы, подтверждающие качество, в том числе сертификаты соответствия качества, заводские паспорта качества.</w:t>
            </w:r>
          </w:p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Техническая документация, предъявляемая приемочной комиссии при сдаче объекта, включает в себя проектно-сметную документацию, исполнительные чертежи, журналы производства работ, технический отчет, акты скрытых работ</w:t>
            </w:r>
          </w:p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Общий журнал, специальные журналы работ учета работ с ежедневными записями о ходе работ ведется постоянно.</w:t>
            </w:r>
          </w:p>
          <w:p w:rsidR="00950D98" w:rsidRDefault="00950D98" w:rsidP="00A1074D">
            <w:pPr>
              <w:tabs>
                <w:tab w:val="left" w:pos="3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качества и паспорта на материалы предоставляются до начала работ (либо с поступлением первой партии материала).</w:t>
            </w:r>
          </w:p>
        </w:tc>
      </w:tr>
      <w:tr w:rsidR="00950D98" w:rsidTr="00377C6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Основные документы исполнительной документации, составляемые при </w:t>
            </w:r>
            <w:r w:rsidR="00DD3149">
              <w:rPr>
                <w:sz w:val="24"/>
                <w:szCs w:val="24"/>
              </w:rPr>
              <w:t>оказании услуг</w:t>
            </w:r>
            <w:r>
              <w:rPr>
                <w:sz w:val="24"/>
                <w:szCs w:val="24"/>
              </w:rPr>
              <w:t xml:space="preserve"> и предъявляемые Комиссии при сдаче </w:t>
            </w:r>
            <w:r w:rsidR="00DD314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и приемке объекта в промышленную эксплуатацию:</w:t>
            </w:r>
          </w:p>
          <w:p w:rsidR="00950D98" w:rsidRDefault="00950D98" w:rsidP="00950D98">
            <w:pPr>
              <w:rPr>
                <w:sz w:val="24"/>
                <w:szCs w:val="24"/>
              </w:rPr>
            </w:pPr>
          </w:p>
        </w:tc>
        <w:tc>
          <w:tcPr>
            <w:tcW w:w="11504" w:type="dxa"/>
            <w:vAlign w:val="center"/>
          </w:tcPr>
          <w:p w:rsidR="00950D98" w:rsidRPr="00656A49" w:rsidRDefault="00950D98" w:rsidP="00A1074D">
            <w:pPr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 xml:space="preserve">Представить </w:t>
            </w:r>
            <w:r w:rsidR="00DD3149">
              <w:rPr>
                <w:sz w:val="24"/>
                <w:szCs w:val="24"/>
              </w:rPr>
              <w:t>Заказчику</w:t>
            </w:r>
            <w:r w:rsidR="00615127">
              <w:rPr>
                <w:sz w:val="24"/>
                <w:szCs w:val="24"/>
              </w:rPr>
              <w:t xml:space="preserve"> </w:t>
            </w:r>
            <w:r w:rsidRPr="00656A49">
              <w:rPr>
                <w:sz w:val="24"/>
                <w:szCs w:val="24"/>
              </w:rPr>
              <w:t xml:space="preserve">с актами </w:t>
            </w:r>
            <w:r w:rsidR="00DD3149">
              <w:rPr>
                <w:sz w:val="24"/>
                <w:szCs w:val="24"/>
              </w:rPr>
              <w:t>сдачи-приемки услуг</w:t>
            </w:r>
            <w:r w:rsidRPr="00656A49">
              <w:rPr>
                <w:sz w:val="24"/>
                <w:szCs w:val="24"/>
              </w:rPr>
              <w:t xml:space="preserve"> исполнительную документацию, протоколы пусконаладочных работ и акты испытаний, акты скрытых работ и т.д. том числе: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проекты производства работ /планы производства работ / проекты организации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общие журналы работ;</w:t>
            </w:r>
          </w:p>
          <w:p w:rsidR="00950D98" w:rsidRPr="00656A49" w:rsidRDefault="00950D98" w:rsidP="00A1074D">
            <w:pPr>
              <w:pStyle w:val="aff0"/>
              <w:numPr>
                <w:ilvl w:val="0"/>
                <w:numId w:val="31"/>
              </w:numPr>
              <w:jc w:val="both"/>
              <w:rPr>
                <w:rFonts w:eastAsia="Times New Roman"/>
              </w:rPr>
            </w:pPr>
            <w:r w:rsidRPr="00656A49">
              <w:rPr>
                <w:rFonts w:eastAsia="Times New Roman"/>
              </w:rPr>
              <w:t>журналы сварочных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журнал входного учета и качества получаемых деталей, материалов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акты на скрытые работы;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 xml:space="preserve">сертификаты, технические паспорта, удостоверяющие качество материалов, изделий и оборудования, примененных при </w:t>
            </w:r>
            <w:r w:rsidR="0099735A">
              <w:rPr>
                <w:sz w:val="24"/>
                <w:szCs w:val="24"/>
              </w:rPr>
              <w:t>выполнении</w:t>
            </w:r>
            <w:r w:rsidR="0099735A" w:rsidRPr="00656A49">
              <w:rPr>
                <w:sz w:val="24"/>
                <w:szCs w:val="24"/>
              </w:rPr>
              <w:t xml:space="preserve"> </w:t>
            </w:r>
            <w:r w:rsidRPr="00656A49">
              <w:rPr>
                <w:sz w:val="24"/>
                <w:szCs w:val="24"/>
              </w:rPr>
              <w:t>монтажных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 xml:space="preserve">акт готовности зданий, сооружений к </w:t>
            </w:r>
            <w:r w:rsidR="0099735A">
              <w:rPr>
                <w:sz w:val="24"/>
                <w:szCs w:val="24"/>
              </w:rPr>
              <w:t>выполнению</w:t>
            </w:r>
            <w:r w:rsidRPr="00656A49">
              <w:rPr>
                <w:sz w:val="24"/>
                <w:szCs w:val="24"/>
              </w:rPr>
              <w:t xml:space="preserve"> монтажных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акт об окончании монтажных работ;</w:t>
            </w:r>
          </w:p>
          <w:p w:rsidR="00950D98" w:rsidRPr="00386BBB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акт освидетельствования скрытых работ;</w:t>
            </w:r>
          </w:p>
          <w:p w:rsidR="00950D98" w:rsidRPr="00386BBB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акты об окончании монтажных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сертификаты, технические паспорта, справки и другие документы, удостоверяющие качество материалов, изделий и оборудования;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заводские паспорта, инструкции и технические описания по монтажу и эксплуатации смонтированного оборудования;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свидетельство о допуске к определенному виду или видам работ;</w:t>
            </w:r>
          </w:p>
          <w:p w:rsidR="00950D98" w:rsidRPr="00656A49" w:rsidRDefault="00950D98" w:rsidP="00A1074D">
            <w:pPr>
              <w:numPr>
                <w:ilvl w:val="0"/>
                <w:numId w:val="31"/>
              </w:numPr>
              <w:suppressAutoHyphens w:val="0"/>
              <w:jc w:val="both"/>
              <w:rPr>
                <w:sz w:val="24"/>
                <w:szCs w:val="24"/>
              </w:rPr>
            </w:pPr>
            <w:r w:rsidRPr="00656A49">
              <w:rPr>
                <w:sz w:val="24"/>
                <w:szCs w:val="24"/>
              </w:rPr>
              <w:t>комплекты рабочих и конструкторских чертежей по реализованному проекту с внесенными в них изменениями, с проставлением подписи подрядной организации о выполнении работ (исполнительный чертеж);</w:t>
            </w:r>
          </w:p>
          <w:p w:rsidR="00950D98" w:rsidRPr="00615127" w:rsidRDefault="00950D98" w:rsidP="00A1074D">
            <w:pPr>
              <w:pStyle w:val="aff0"/>
              <w:numPr>
                <w:ilvl w:val="0"/>
                <w:numId w:val="31"/>
              </w:numPr>
              <w:jc w:val="both"/>
            </w:pPr>
            <w:r w:rsidRPr="00656A49">
              <w:t>монтажные и принципиальные схемы шкафов управления.</w:t>
            </w:r>
          </w:p>
        </w:tc>
      </w:tr>
      <w:tr w:rsidR="00950D98" w:rsidTr="00377C6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ИД  в электронном виде</w:t>
            </w:r>
          </w:p>
        </w:tc>
        <w:tc>
          <w:tcPr>
            <w:tcW w:w="11504" w:type="dxa"/>
            <w:vAlign w:val="center"/>
          </w:tcPr>
          <w:p w:rsidR="00950D98" w:rsidRPr="00D11F37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>Оформление документов ИД в электронном виде:</w:t>
            </w:r>
          </w:p>
          <w:p w:rsidR="00950D98" w:rsidRPr="00D11F37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>-Текстовые документы предоставляются в электронном виде в формате с возможностью правки.</w:t>
            </w:r>
          </w:p>
          <w:p w:rsidR="00950D98" w:rsidRPr="00D11F37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>-В электронном виде без возможности правки (с возможностью текстового поиска) в PDF. Формат предоставления А4-А3</w:t>
            </w:r>
          </w:p>
          <w:p w:rsidR="00950D98" w:rsidRPr="00D11F37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 xml:space="preserve">-Графическая часть (схемы, чертежи, графики) могут предоставляться в электронном виде с возможностью правки. 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>-В электронном виде без возможности правки (с возможностью текстового поиска) в PDF. Ф</w:t>
            </w:r>
            <w:r w:rsidR="00E273C6">
              <w:rPr>
                <w:sz w:val="24"/>
                <w:szCs w:val="24"/>
              </w:rPr>
              <w:t>ормат предоставления А4, А3, А2</w:t>
            </w:r>
            <w:r w:rsidRPr="007A2EE9">
              <w:rPr>
                <w:sz w:val="24"/>
                <w:szCs w:val="24"/>
              </w:rPr>
              <w:t>,</w:t>
            </w:r>
            <w:r w:rsidRPr="00D11F37">
              <w:rPr>
                <w:sz w:val="24"/>
                <w:szCs w:val="24"/>
              </w:rPr>
              <w:t>А1, А0</w:t>
            </w:r>
          </w:p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 w:rsidRPr="00446BBC">
              <w:rPr>
                <w:sz w:val="24"/>
                <w:szCs w:val="24"/>
              </w:rPr>
              <w:t>-</w:t>
            </w:r>
            <w:r w:rsidRPr="00446BBC">
              <w:rPr>
                <w:sz w:val="24"/>
                <w:szCs w:val="24"/>
              </w:rPr>
              <w:tab/>
              <w:t xml:space="preserve">Оформление документов ИД в электронном виде </w:t>
            </w:r>
            <w:r>
              <w:rPr>
                <w:sz w:val="24"/>
                <w:szCs w:val="24"/>
              </w:rPr>
              <w:t>может</w:t>
            </w:r>
            <w:r w:rsidRPr="001C08CE">
              <w:rPr>
                <w:sz w:val="24"/>
                <w:szCs w:val="24"/>
              </w:rPr>
              <w:t xml:space="preserve"> производится  на электронном портал</w:t>
            </w:r>
            <w:r>
              <w:rPr>
                <w:sz w:val="24"/>
                <w:szCs w:val="24"/>
              </w:rPr>
              <w:t xml:space="preserve">е в соответствии с </w:t>
            </w:r>
            <w:r w:rsidRPr="001C08CE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аспоряжением</w:t>
            </w:r>
            <w:r w:rsidRPr="00446BBC">
              <w:rPr>
                <w:sz w:val="24"/>
                <w:szCs w:val="24"/>
              </w:rPr>
              <w:t xml:space="preserve"> ПАО «РусГидро» от 14.08.2023 №358р «О порядке предоставления и согласования исполнительной документации на выполненные работы при реализации инвестиционных проекто</w:t>
            </w:r>
            <w:r>
              <w:rPr>
                <w:sz w:val="24"/>
                <w:szCs w:val="24"/>
              </w:rPr>
              <w:t>в в ходе строительства, техниче</w:t>
            </w:r>
            <w:r w:rsidRPr="00446BBC">
              <w:rPr>
                <w:sz w:val="24"/>
                <w:szCs w:val="24"/>
              </w:rPr>
              <w:t>ского перевооружения и реконструкции объектов Группы РусГидро».</w:t>
            </w:r>
          </w:p>
        </w:tc>
      </w:tr>
      <w:tr w:rsidR="00950D98" w:rsidTr="00377C6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ИД  в бумажном виде</w:t>
            </w:r>
          </w:p>
        </w:tc>
        <w:tc>
          <w:tcPr>
            <w:tcW w:w="11504" w:type="dxa"/>
            <w:vAlign w:val="center"/>
          </w:tcPr>
          <w:p w:rsidR="00950D98" w:rsidRPr="009E5041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 w:rsidRPr="009E5041">
              <w:t xml:space="preserve">ИД предоставляются в бумажном виде с внесенными правками (при необходимости). </w:t>
            </w:r>
          </w:p>
          <w:p w:rsidR="00950D98" w:rsidRPr="009E5041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 w:rsidRPr="009E5041">
              <w:t xml:space="preserve">На ИД должна быть печать удостоверяющая, что данная документация является исполнительной. </w:t>
            </w:r>
          </w:p>
          <w:p w:rsidR="00950D98" w:rsidRPr="00D11F37" w:rsidRDefault="00950D98" w:rsidP="00A1074D">
            <w:pPr>
              <w:jc w:val="both"/>
              <w:rPr>
                <w:sz w:val="24"/>
                <w:szCs w:val="24"/>
              </w:rPr>
            </w:pPr>
            <w:r w:rsidRPr="00D11F37">
              <w:rPr>
                <w:sz w:val="24"/>
                <w:szCs w:val="24"/>
              </w:rPr>
              <w:t xml:space="preserve">На печати должна быть указана следующая информация: дата, Ф, И.О., должность, организация. </w:t>
            </w:r>
          </w:p>
          <w:p w:rsidR="00950D98" w:rsidRPr="009E5041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 w:rsidRPr="009E5041">
              <w:t xml:space="preserve">В бумажном виде </w:t>
            </w:r>
            <w:r w:rsidR="0099735A">
              <w:t xml:space="preserve">Исполнитель </w:t>
            </w:r>
            <w:r>
              <w:t xml:space="preserve">передает не менее </w:t>
            </w:r>
            <w:r w:rsidRPr="009E5041">
              <w:t>3 (</w:t>
            </w:r>
            <w:r>
              <w:t>трех</w:t>
            </w:r>
            <w:r w:rsidRPr="009E5041">
              <w:t xml:space="preserve">) экземпляров ИД </w:t>
            </w:r>
            <w:r w:rsidR="0035583E">
              <w:t>Заказчику</w:t>
            </w:r>
            <w:r w:rsidRPr="009E5041">
              <w:t>.</w:t>
            </w:r>
          </w:p>
          <w:p w:rsidR="00950D98" w:rsidRPr="00D11F37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 w:rsidRPr="009E5041">
              <w:t xml:space="preserve"> </w:t>
            </w:r>
            <w:r w:rsidRPr="00D11F37">
              <w:t>Текстовые документы предоставляются в формате предоставления А4-А3</w:t>
            </w:r>
          </w:p>
          <w:p w:rsidR="00950D98" w:rsidRPr="00D11F37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 w:rsidRPr="00D11F37">
              <w:t>Графическая часть (схемы, чертежи, графики) Формат предоставления А4, А3, А2, А1, А0</w:t>
            </w:r>
          </w:p>
          <w:p w:rsidR="00950D98" w:rsidRPr="008D6EEA" w:rsidRDefault="00950D98" w:rsidP="00A1074D">
            <w:pPr>
              <w:pStyle w:val="aff0"/>
              <w:numPr>
                <w:ilvl w:val="0"/>
                <w:numId w:val="10"/>
              </w:numPr>
              <w:jc w:val="both"/>
            </w:pPr>
            <w:r>
              <w:t xml:space="preserve"> </w:t>
            </w:r>
            <w:r w:rsidRPr="008D6EEA">
              <w:t>Исполнительная Документация оформля</w:t>
            </w:r>
            <w:r w:rsidR="00615127">
              <w:t xml:space="preserve">ется </w:t>
            </w:r>
            <w:r w:rsidR="0035583E">
              <w:t xml:space="preserve">Исполнителем </w:t>
            </w:r>
            <w:r w:rsidRPr="008D6EEA">
              <w:t xml:space="preserve">и передается </w:t>
            </w:r>
            <w:r w:rsidR="0035583E">
              <w:t>Заказчику</w:t>
            </w:r>
            <w:r w:rsidR="00615127">
              <w:t xml:space="preserve"> </w:t>
            </w:r>
            <w:r w:rsidRPr="008D6EEA">
              <w:t xml:space="preserve">для проверки не позднее за 10 рабочих дней до проведения пробных пусков. </w:t>
            </w:r>
          </w:p>
          <w:p w:rsidR="00950D98" w:rsidRPr="00DE24E0" w:rsidRDefault="00950D98" w:rsidP="0035583E">
            <w:pPr>
              <w:pStyle w:val="aff0"/>
              <w:numPr>
                <w:ilvl w:val="0"/>
                <w:numId w:val="22"/>
              </w:numPr>
              <w:suppressAutoHyphens w:val="0"/>
              <w:jc w:val="both"/>
            </w:pPr>
            <w:r w:rsidRPr="008D6EEA">
              <w:t xml:space="preserve">Исполнительная документация передается </w:t>
            </w:r>
            <w:r w:rsidR="0035583E">
              <w:t>Заказчику</w:t>
            </w:r>
            <w:r w:rsidR="00615127">
              <w:t xml:space="preserve"> </w:t>
            </w:r>
            <w:r w:rsidRPr="008D6EEA">
              <w:t xml:space="preserve">официальном письмом. Передаваемая исполнительная документация должна быть оригинальной (копии протоколов. актов, сертификатов, технических отчетов) не допускается, исполнительная документация должна быть сшита и оформлена обложка. 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2.5</w:t>
            </w: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3558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</w:t>
            </w:r>
            <w:r w:rsidR="0035583E">
              <w:rPr>
                <w:b/>
                <w:sz w:val="24"/>
                <w:szCs w:val="24"/>
              </w:rPr>
              <w:t>Исполнителя</w:t>
            </w:r>
            <w:r>
              <w:rPr>
                <w:b/>
                <w:sz w:val="24"/>
                <w:szCs w:val="24"/>
              </w:rPr>
              <w:t xml:space="preserve"> документации, определяемой видами работ (помимо указанных в других разделах ТТ)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2.5.1.</w:t>
            </w: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950D9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1. Федеральный закон от 10.01.2002 № 7-ФЗ «Об охране</w:t>
            </w:r>
            <w:r w:rsidR="0035583E">
              <w:rPr>
                <w:bCs/>
                <w:sz w:val="24"/>
                <w:szCs w:val="24"/>
              </w:rPr>
              <w:t xml:space="preserve"> окружающей среды</w:t>
            </w:r>
            <w:r>
              <w:rPr>
                <w:bCs/>
                <w:sz w:val="24"/>
                <w:szCs w:val="24"/>
              </w:rPr>
              <w:t>.</w:t>
            </w:r>
          </w:p>
          <w:p w:rsidR="00950D98" w:rsidRDefault="00950D98" w:rsidP="00950D9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2. «Водный кодекс Российской Федерации» от 03.06.2006 N 74-ФЗ.</w:t>
            </w:r>
          </w:p>
          <w:p w:rsidR="00950D98" w:rsidRDefault="00950D98" w:rsidP="00A1074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3.  «Правила по охране труда при работе на высоте» утверждены приказом Министерства труда и социальной защиты РФ от 16 ноября 2020 г. N 782н.</w:t>
            </w:r>
          </w:p>
          <w:p w:rsidR="00950D98" w:rsidRDefault="00950D98" w:rsidP="00950D9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4. «Правил по охране труда при работе с инструментом и приспособлениями» утверждены приказом Министерства труда и социальной защиты РФ от 27 ноября 2020 г. N 835н.</w:t>
            </w:r>
          </w:p>
          <w:p w:rsidR="00950D98" w:rsidRDefault="00950D98" w:rsidP="001E323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1E3238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. СП 41.13330.2012 Бетонные и железобетонные конструкции гидротехнических сооружений. Актуализированная редакция СНиП 2.06.08-87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0"/>
                <w:numId w:val="9"/>
              </w:numPr>
              <w:suppressAutoHyphens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3558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 w:rsidR="0035583E">
              <w:rPr>
                <w:b/>
                <w:sz w:val="24"/>
                <w:szCs w:val="24"/>
              </w:rPr>
              <w:t>исполнителя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2"/>
                <w:numId w:val="9"/>
              </w:numPr>
              <w:suppressAutoHyphens w:val="0"/>
              <w:ind w:left="3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355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результат </w:t>
            </w:r>
            <w:r w:rsidR="0035583E">
              <w:rPr>
                <w:sz w:val="24"/>
                <w:szCs w:val="24"/>
              </w:rPr>
              <w:t>услуг</w:t>
            </w:r>
          </w:p>
        </w:tc>
        <w:tc>
          <w:tcPr>
            <w:tcW w:w="11597" w:type="dxa"/>
            <w:gridSpan w:val="2"/>
            <w:vAlign w:val="center"/>
          </w:tcPr>
          <w:p w:rsidR="00950D98" w:rsidRPr="001F1594" w:rsidRDefault="00950D98" w:rsidP="00400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результат </w:t>
            </w:r>
            <w:r w:rsidR="0035583E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 составляет</w:t>
            </w:r>
            <w:r w:rsidR="007E6B0D">
              <w:rPr>
                <w:sz w:val="24"/>
                <w:szCs w:val="24"/>
              </w:rPr>
              <w:t xml:space="preserve"> не менее 36 месяцев и начинается </w:t>
            </w:r>
            <w:r w:rsidR="001F1594" w:rsidRPr="001F1594">
              <w:rPr>
                <w:sz w:val="24"/>
                <w:szCs w:val="24"/>
              </w:rPr>
              <w:t xml:space="preserve">с даты подписания акта </w:t>
            </w:r>
            <w:r w:rsidR="0035583E">
              <w:rPr>
                <w:sz w:val="24"/>
                <w:szCs w:val="24"/>
              </w:rPr>
              <w:t xml:space="preserve">сдачи-приемки </w:t>
            </w:r>
            <w:bookmarkStart w:id="33" w:name="_GoBack"/>
            <w:bookmarkEnd w:id="33"/>
            <w:r w:rsidR="0035583E">
              <w:rPr>
                <w:sz w:val="24"/>
                <w:szCs w:val="24"/>
              </w:rPr>
              <w:t>услуг</w:t>
            </w:r>
            <w:r w:rsidR="001F1594" w:rsidRPr="001F1594">
              <w:rPr>
                <w:sz w:val="24"/>
                <w:szCs w:val="24"/>
              </w:rPr>
              <w:t>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0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3558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</w:t>
            </w:r>
            <w:r w:rsidR="0035583E">
              <w:rPr>
                <w:b/>
                <w:sz w:val="24"/>
                <w:szCs w:val="24"/>
              </w:rPr>
              <w:t>услугам</w:t>
            </w:r>
          </w:p>
        </w:tc>
      </w:tr>
      <w:tr w:rsidR="00950D98" w:rsidTr="00DE24E0">
        <w:trPr>
          <w:trHeight w:val="1920"/>
        </w:trPr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1"/>
                <w:numId w:val="9"/>
              </w:numPr>
              <w:suppressAutoHyphens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808" w:type="dxa"/>
            <w:vAlign w:val="center"/>
          </w:tcPr>
          <w:p w:rsidR="00950D98" w:rsidRDefault="00950D98" w:rsidP="00355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требования к </w:t>
            </w:r>
            <w:r w:rsidR="0035583E">
              <w:rPr>
                <w:sz w:val="24"/>
                <w:szCs w:val="24"/>
              </w:rPr>
              <w:t>услугам</w:t>
            </w:r>
          </w:p>
        </w:tc>
        <w:tc>
          <w:tcPr>
            <w:tcW w:w="11597" w:type="dxa"/>
            <w:gridSpan w:val="2"/>
            <w:vAlign w:val="center"/>
          </w:tcPr>
          <w:p w:rsidR="00950D98" w:rsidRDefault="00950D98" w:rsidP="00A107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решение возникающих организационно-технических вопросов, связанных с диагностикой и качеством поставленного оборудования, обеспечения его замены (в случае выявления неисправностей) (выполняется постоянно в период действия Договора);</w:t>
            </w:r>
          </w:p>
          <w:p w:rsidR="00950D98" w:rsidRDefault="00950D98" w:rsidP="00355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об изменении в рабочую документацию по результатам монтажных работ (при необходимости) (выполняется постоя</w:t>
            </w:r>
            <w:r w:rsidR="0035583E">
              <w:rPr>
                <w:sz w:val="24"/>
                <w:szCs w:val="24"/>
              </w:rPr>
              <w:t>нно в период действия Договора).</w:t>
            </w:r>
          </w:p>
        </w:tc>
      </w:tr>
      <w:tr w:rsidR="00950D98">
        <w:tc>
          <w:tcPr>
            <w:tcW w:w="756" w:type="dxa"/>
            <w:vAlign w:val="center"/>
          </w:tcPr>
          <w:p w:rsidR="00950D98" w:rsidRDefault="00950D98" w:rsidP="00950D98">
            <w:pPr>
              <w:numPr>
                <w:ilvl w:val="0"/>
                <w:numId w:val="9"/>
              </w:num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14405" w:type="dxa"/>
            <w:gridSpan w:val="3"/>
            <w:vAlign w:val="center"/>
          </w:tcPr>
          <w:p w:rsidR="00950D98" w:rsidRDefault="00950D98" w:rsidP="0035583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 w:rsidR="0035583E">
              <w:rPr>
                <w:b/>
                <w:sz w:val="24"/>
                <w:szCs w:val="24"/>
              </w:rPr>
              <w:t>исполнителю</w:t>
            </w:r>
            <w:r>
              <w:rPr>
                <w:b/>
                <w:sz w:val="24"/>
                <w:szCs w:val="24"/>
              </w:rPr>
              <w:t xml:space="preserve"> (и </w:t>
            </w:r>
            <w:r w:rsidR="0035583E">
              <w:rPr>
                <w:b/>
                <w:sz w:val="24"/>
                <w:szCs w:val="24"/>
              </w:rPr>
              <w:t>соисполнителям</w:t>
            </w:r>
            <w:r>
              <w:rPr>
                <w:b/>
                <w:sz w:val="24"/>
                <w:szCs w:val="24"/>
              </w:rPr>
              <w:t>) и его обязательствам, влияющим на исполнение договора</w:t>
            </w:r>
          </w:p>
        </w:tc>
      </w:tr>
    </w:tbl>
    <w:p w:rsidR="000B3117" w:rsidRDefault="000B3117">
      <w:pPr>
        <w:sectPr w:rsidR="000B3117">
          <w:headerReference w:type="default" r:id="rId15"/>
          <w:headerReference w:type="first" r:id="rId16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9E5041" w:rsidRPr="00DE24E0" w:rsidRDefault="003A00F8" w:rsidP="00DE24E0">
      <w:pPr>
        <w:pStyle w:val="1"/>
        <w:keepLines/>
        <w:ind w:left="0" w:firstLine="0"/>
        <w:jc w:val="both"/>
        <w:rPr>
          <w:sz w:val="24"/>
          <w:szCs w:val="24"/>
        </w:rPr>
      </w:pPr>
      <w:bookmarkStart w:id="34" w:name="_Hlk48224758"/>
      <w:bookmarkStart w:id="35" w:name="_Ref40301253"/>
      <w:bookmarkStart w:id="36" w:name="_Toc54646412"/>
      <w:bookmarkStart w:id="37" w:name="_Toc46743519"/>
      <w:bookmarkStart w:id="38" w:name="_Toc51339699"/>
      <w:bookmarkEnd w:id="34"/>
      <w:bookmarkEnd w:id="35"/>
      <w:r w:rsidRPr="00DE24E0">
        <w:rPr>
          <w:sz w:val="24"/>
          <w:szCs w:val="24"/>
          <w:lang w:val="ru-RU"/>
        </w:rPr>
        <w:lastRenderedPageBreak/>
        <w:t xml:space="preserve">3. </w:t>
      </w:r>
      <w:r w:rsidR="009E5041" w:rsidRPr="00DE24E0"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36"/>
    </w:p>
    <w:bookmarkEnd w:id="37"/>
    <w:bookmarkEnd w:id="38"/>
    <w:p w:rsidR="0035583E" w:rsidRDefault="0035583E" w:rsidP="0035583E">
      <w:pPr>
        <w:pStyle w:val="22"/>
        <w:ind w:left="0" w:firstLine="0"/>
        <w:jc w:val="both"/>
        <w:rPr>
          <w:b w:val="0"/>
        </w:rPr>
      </w:pPr>
      <w:r>
        <w:rPr>
          <w:b w:val="0"/>
        </w:rPr>
        <w:t>3.1. На этапе заключения (исполнения) договора расчет стоимости услуг производится на основе единичных расценок на каждый вид услуг и их предельного объема.</w:t>
      </w:r>
    </w:p>
    <w:p w:rsidR="00FF0F33" w:rsidRPr="007E6B0D" w:rsidRDefault="00DE24E0" w:rsidP="007E6B0D">
      <w:pPr>
        <w:pStyle w:val="1"/>
        <w:keepLines/>
        <w:tabs>
          <w:tab w:val="clear" w:pos="0"/>
        </w:tabs>
        <w:ind w:left="0" w:firstLine="0"/>
        <w:jc w:val="both"/>
        <w:rPr>
          <w:rStyle w:val="aff1"/>
          <w:b/>
          <w:i w:val="0"/>
          <w:sz w:val="24"/>
          <w:szCs w:val="24"/>
          <w:shd w:val="clear" w:color="auto" w:fill="FFFFFF"/>
          <w:lang w:val="ru-RU"/>
        </w:rPr>
      </w:pPr>
      <w:r w:rsidRPr="00DE24E0">
        <w:rPr>
          <w:iCs/>
          <w:sz w:val="24"/>
          <w:szCs w:val="24"/>
          <w:lang w:val="ru-RU"/>
        </w:rPr>
        <w:t xml:space="preserve">4. </w:t>
      </w:r>
      <w:r w:rsidR="007E6B0D" w:rsidRPr="007E6B0D">
        <w:rPr>
          <w:iCs/>
          <w:sz w:val="24"/>
          <w:szCs w:val="24"/>
          <w:lang w:val="ru-RU"/>
        </w:rPr>
        <w:t xml:space="preserve">Техническая документация необходимая для </w:t>
      </w:r>
      <w:r w:rsidR="0035583E">
        <w:rPr>
          <w:iCs/>
          <w:sz w:val="24"/>
          <w:szCs w:val="24"/>
          <w:lang w:val="ru-RU"/>
        </w:rPr>
        <w:t>оказания услуг</w:t>
      </w:r>
      <w:r w:rsidR="007E6B0D" w:rsidRPr="007E6B0D">
        <w:rPr>
          <w:iCs/>
          <w:sz w:val="24"/>
          <w:szCs w:val="24"/>
          <w:lang w:val="ru-RU"/>
        </w:rPr>
        <w:t xml:space="preserve"> расположена на облачном хранилище по ссылке:</w:t>
      </w:r>
      <w:r w:rsidR="007E6B0D" w:rsidRPr="007E6B0D">
        <w:t xml:space="preserve"> </w:t>
      </w:r>
      <w:r w:rsidR="007E6B0D" w:rsidRPr="007E6B0D">
        <w:rPr>
          <w:iCs/>
          <w:sz w:val="24"/>
          <w:szCs w:val="24"/>
          <w:lang w:val="ru-RU"/>
        </w:rPr>
        <w:t>https://disk.yandex.ru/d/qohxsr-v5xQzcg</w:t>
      </w:r>
    </w:p>
    <w:p w:rsidR="009E5041" w:rsidRPr="00084741" w:rsidRDefault="009E5041" w:rsidP="009E5041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FFFFFF"/>
        </w:rPr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3A00F8" w:rsidRPr="00084741" w:rsidRDefault="003A00F8" w:rsidP="009E5041">
      <w:pPr>
        <w:widowControl w:val="0"/>
        <w:tabs>
          <w:tab w:val="left" w:pos="426"/>
        </w:tabs>
        <w:spacing w:before="120" w:after="120"/>
        <w:jc w:val="both"/>
      </w:pPr>
    </w:p>
    <w:p w:rsidR="009E5041" w:rsidRDefault="009E5041">
      <w:pPr>
        <w:widowControl w:val="0"/>
        <w:tabs>
          <w:tab w:val="left" w:pos="426"/>
        </w:tabs>
        <w:spacing w:before="120" w:after="120"/>
        <w:jc w:val="right"/>
        <w:rPr>
          <w:rStyle w:val="aff1"/>
          <w:bCs/>
          <w:caps/>
          <w:sz w:val="24"/>
          <w:szCs w:val="24"/>
        </w:rPr>
      </w:pPr>
    </w:p>
    <w:p w:rsidR="004075ED" w:rsidRDefault="009E5041">
      <w:pPr>
        <w:widowControl w:val="0"/>
        <w:tabs>
          <w:tab w:val="left" w:pos="426"/>
        </w:tabs>
        <w:spacing w:before="120" w:after="120"/>
        <w:jc w:val="right"/>
        <w:rPr>
          <w:rStyle w:val="aff1"/>
          <w:b w:val="0"/>
          <w:bCs/>
          <w:i w:val="0"/>
          <w:sz w:val="24"/>
          <w:szCs w:val="24"/>
        </w:rPr>
      </w:pPr>
      <w:r w:rsidRPr="00DE24E0">
        <w:rPr>
          <w:rStyle w:val="aff1"/>
          <w:b w:val="0"/>
          <w:bCs/>
          <w:i w:val="0"/>
          <w:caps/>
          <w:sz w:val="24"/>
          <w:szCs w:val="24"/>
        </w:rPr>
        <w:t xml:space="preserve"> </w:t>
      </w:r>
    </w:p>
    <w:p w:rsidR="004075ED" w:rsidRDefault="004075ED">
      <w:pPr>
        <w:rPr>
          <w:rStyle w:val="aff1"/>
          <w:b w:val="0"/>
          <w:bCs/>
          <w:i w:val="0"/>
          <w:sz w:val="24"/>
          <w:szCs w:val="24"/>
        </w:rPr>
      </w:pPr>
    </w:p>
    <w:sectPr w:rsidR="004075ED">
      <w:headerReference w:type="default" r:id="rId17"/>
      <w:headerReference w:type="first" r:id="rId18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54C" w:rsidRDefault="00A7154C">
      <w:r>
        <w:separator/>
      </w:r>
    </w:p>
  </w:endnote>
  <w:endnote w:type="continuationSeparator" w:id="0">
    <w:p w:rsidR="00A7154C" w:rsidRDefault="00A7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54C" w:rsidRDefault="00A7154C">
      <w:r>
        <w:separator/>
      </w:r>
    </w:p>
  </w:footnote>
  <w:footnote w:type="continuationSeparator" w:id="0">
    <w:p w:rsidR="00A7154C" w:rsidRDefault="00A7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265195C5" wp14:editId="22EB7F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154C" w:rsidRDefault="00A7154C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5195C5" id="Врезка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" o:allowincell="f" filled="f" stroked="f" strokeweight="0">
              <v:path arrowok="t"/>
              <v:textbox style="mso-fit-shape-to-text:t" inset="0,0,0,0">
                <w:txbxContent>
                  <w:p w:rsidR="00A7154C" w:rsidRDefault="00A7154C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006FA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006FA">
      <w:rPr>
        <w:noProof/>
      </w:rPr>
      <w:t>17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4C" w:rsidRDefault="00A7154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6F1"/>
    <w:multiLevelType w:val="multilevel"/>
    <w:tmpl w:val="F742368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2528E4"/>
    <w:multiLevelType w:val="multilevel"/>
    <w:tmpl w:val="D428AEC4"/>
    <w:lvl w:ilvl="0">
      <w:start w:val="1"/>
      <w:numFmt w:val="decimal"/>
      <w:lvlText w:val="1.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5D5D8A"/>
    <w:multiLevelType w:val="hybridMultilevel"/>
    <w:tmpl w:val="8F4A81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67EA"/>
    <w:multiLevelType w:val="hybridMultilevel"/>
    <w:tmpl w:val="AF500FFE"/>
    <w:lvl w:ilvl="0" w:tplc="DF1CC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0496D"/>
    <w:multiLevelType w:val="multilevel"/>
    <w:tmpl w:val="625CE2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D8C7480"/>
    <w:multiLevelType w:val="multilevel"/>
    <w:tmpl w:val="032881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DC71A07"/>
    <w:multiLevelType w:val="multilevel"/>
    <w:tmpl w:val="585072EC"/>
    <w:lvl w:ilvl="0">
      <w:start w:val="1"/>
      <w:numFmt w:val="bullet"/>
      <w:lvlText w:val=""/>
      <w:lvlJc w:val="left"/>
      <w:pPr>
        <w:tabs>
          <w:tab w:val="num" w:pos="1341"/>
        </w:tabs>
        <w:ind w:left="2061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F95D13"/>
    <w:multiLevelType w:val="hybridMultilevel"/>
    <w:tmpl w:val="DD72DCE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AE13F4"/>
    <w:multiLevelType w:val="hybridMultilevel"/>
    <w:tmpl w:val="6F30EAE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517089"/>
    <w:multiLevelType w:val="hybridMultilevel"/>
    <w:tmpl w:val="238E4796"/>
    <w:lvl w:ilvl="0" w:tplc="FB523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B5D3B"/>
    <w:multiLevelType w:val="multilevel"/>
    <w:tmpl w:val="563008F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266829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425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74A0C0E"/>
    <w:multiLevelType w:val="multilevel"/>
    <w:tmpl w:val="43C41CD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2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3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4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5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6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7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  <w:lvl w:ilvl="8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</w:rPr>
    </w:lvl>
  </w:abstractNum>
  <w:abstractNum w:abstractNumId="13" w15:restartNumberingAfterBreak="0">
    <w:nsid w:val="2CA45723"/>
    <w:multiLevelType w:val="multilevel"/>
    <w:tmpl w:val="30FEDDDA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E65225F"/>
    <w:multiLevelType w:val="hybridMultilevel"/>
    <w:tmpl w:val="918626C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A76E0E"/>
    <w:multiLevelType w:val="hybridMultilevel"/>
    <w:tmpl w:val="C6124E72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F5C97"/>
    <w:multiLevelType w:val="hybridMultilevel"/>
    <w:tmpl w:val="CDC825D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16128"/>
    <w:multiLevelType w:val="multilevel"/>
    <w:tmpl w:val="1430B5F2"/>
    <w:lvl w:ilvl="0">
      <w:start w:val="1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8776507"/>
    <w:multiLevelType w:val="multilevel"/>
    <w:tmpl w:val="39A010E2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AD95473"/>
    <w:multiLevelType w:val="hybridMultilevel"/>
    <w:tmpl w:val="FCBA05E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E6A41"/>
    <w:multiLevelType w:val="hybridMultilevel"/>
    <w:tmpl w:val="29145F94"/>
    <w:lvl w:ilvl="0" w:tplc="B6208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3E3A7987"/>
    <w:multiLevelType w:val="multilevel"/>
    <w:tmpl w:val="F6583F80"/>
    <w:lvl w:ilvl="0">
      <w:start w:val="1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Courier New" w:hAnsi="Courier New" w:cs="Courier New" w:hint="default"/>
      </w:rPr>
    </w:lvl>
    <w:lvl w:ilvl="1">
      <w:start w:val="4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0C16AB"/>
    <w:multiLevelType w:val="multilevel"/>
    <w:tmpl w:val="98D00ED4"/>
    <w:lvl w:ilvl="0">
      <w:start w:val="6553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59E0169"/>
    <w:multiLevelType w:val="multilevel"/>
    <w:tmpl w:val="9E5473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6C2569C"/>
    <w:multiLevelType w:val="multilevel"/>
    <w:tmpl w:val="C1E4BAD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48E238F7"/>
    <w:multiLevelType w:val="hybridMultilevel"/>
    <w:tmpl w:val="5098279A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F2AB4"/>
    <w:multiLevelType w:val="multilevel"/>
    <w:tmpl w:val="EF8E9F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4CE64B62"/>
    <w:multiLevelType w:val="multilevel"/>
    <w:tmpl w:val="809E9CC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9" w15:restartNumberingAfterBreak="0">
    <w:nsid w:val="4DF57068"/>
    <w:multiLevelType w:val="multilevel"/>
    <w:tmpl w:val="EAEAD6C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41144F6"/>
    <w:multiLevelType w:val="hybridMultilevel"/>
    <w:tmpl w:val="7FC06C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C3C15"/>
    <w:multiLevelType w:val="multilevel"/>
    <w:tmpl w:val="508676D6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 w:val="0"/>
        <w:color w:val="auto"/>
        <w:sz w:val="16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570764F2"/>
    <w:multiLevelType w:val="hybridMultilevel"/>
    <w:tmpl w:val="EC2CEEF8"/>
    <w:lvl w:ilvl="0" w:tplc="812029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color w:val="auto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64FFB"/>
    <w:multiLevelType w:val="hybridMultilevel"/>
    <w:tmpl w:val="B61838EC"/>
    <w:lvl w:ilvl="0" w:tplc="40DCA88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4" w15:restartNumberingAfterBreak="0">
    <w:nsid w:val="5F3116F4"/>
    <w:multiLevelType w:val="hybridMultilevel"/>
    <w:tmpl w:val="77F0B754"/>
    <w:lvl w:ilvl="0" w:tplc="190A12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B54C50"/>
    <w:multiLevelType w:val="multilevel"/>
    <w:tmpl w:val="B844AB5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AC25790"/>
    <w:multiLevelType w:val="multilevel"/>
    <w:tmpl w:val="F3BAB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37" w15:restartNumberingAfterBreak="0">
    <w:nsid w:val="6CE13FE4"/>
    <w:multiLevelType w:val="hybridMultilevel"/>
    <w:tmpl w:val="7EB2DFAC"/>
    <w:lvl w:ilvl="0" w:tplc="E19492B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82242B"/>
    <w:multiLevelType w:val="multilevel"/>
    <w:tmpl w:val="97BEC7FE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9" w15:restartNumberingAfterBreak="0">
    <w:nsid w:val="7F622C0F"/>
    <w:multiLevelType w:val="multilevel"/>
    <w:tmpl w:val="F7D41A1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0" w15:restartNumberingAfterBreak="0">
    <w:nsid w:val="7FE00CB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9"/>
  </w:num>
  <w:num w:numId="2">
    <w:abstractNumId w:val="35"/>
  </w:num>
  <w:num w:numId="3">
    <w:abstractNumId w:val="10"/>
  </w:num>
  <w:num w:numId="4">
    <w:abstractNumId w:val="28"/>
  </w:num>
  <w:num w:numId="5">
    <w:abstractNumId w:val="38"/>
  </w:num>
  <w:num w:numId="6">
    <w:abstractNumId w:val="40"/>
  </w:num>
  <w:num w:numId="7">
    <w:abstractNumId w:val="11"/>
  </w:num>
  <w:num w:numId="8">
    <w:abstractNumId w:val="1"/>
  </w:num>
  <w:num w:numId="9">
    <w:abstractNumId w:val="5"/>
  </w:num>
  <w:num w:numId="10">
    <w:abstractNumId w:val="13"/>
  </w:num>
  <w:num w:numId="11">
    <w:abstractNumId w:val="23"/>
  </w:num>
  <w:num w:numId="12">
    <w:abstractNumId w:val="12"/>
  </w:num>
  <w:num w:numId="13">
    <w:abstractNumId w:val="22"/>
  </w:num>
  <w:num w:numId="14">
    <w:abstractNumId w:val="25"/>
  </w:num>
  <w:num w:numId="15">
    <w:abstractNumId w:val="6"/>
  </w:num>
  <w:num w:numId="16">
    <w:abstractNumId w:val="17"/>
  </w:num>
  <w:num w:numId="17">
    <w:abstractNumId w:val="31"/>
  </w:num>
  <w:num w:numId="18">
    <w:abstractNumId w:val="18"/>
  </w:num>
  <w:num w:numId="19">
    <w:abstractNumId w:val="4"/>
  </w:num>
  <w:num w:numId="20">
    <w:abstractNumId w:val="0"/>
  </w:num>
  <w:num w:numId="21">
    <w:abstractNumId w:val="27"/>
  </w:num>
  <w:num w:numId="22">
    <w:abstractNumId w:val="32"/>
  </w:num>
  <w:num w:numId="23">
    <w:abstractNumId w:val="30"/>
  </w:num>
  <w:num w:numId="24">
    <w:abstractNumId w:val="37"/>
  </w:num>
  <w:num w:numId="25">
    <w:abstractNumId w:val="14"/>
  </w:num>
  <w:num w:numId="26">
    <w:abstractNumId w:val="7"/>
  </w:num>
  <w:num w:numId="27">
    <w:abstractNumId w:val="16"/>
  </w:num>
  <w:num w:numId="28">
    <w:abstractNumId w:val="8"/>
  </w:num>
  <w:num w:numId="29">
    <w:abstractNumId w:val="26"/>
  </w:num>
  <w:num w:numId="30">
    <w:abstractNumId w:val="2"/>
  </w:num>
  <w:num w:numId="31">
    <w:abstractNumId w:val="15"/>
  </w:num>
  <w:num w:numId="32">
    <w:abstractNumId w:val="21"/>
  </w:num>
  <w:num w:numId="33">
    <w:abstractNumId w:val="19"/>
  </w:num>
  <w:num w:numId="34">
    <w:abstractNumId w:val="20"/>
  </w:num>
  <w:num w:numId="35">
    <w:abstractNumId w:val="34"/>
  </w:num>
  <w:num w:numId="36">
    <w:abstractNumId w:val="24"/>
  </w:num>
  <w:num w:numId="37">
    <w:abstractNumId w:val="3"/>
  </w:num>
  <w:num w:numId="38">
    <w:abstractNumId w:val="9"/>
  </w:num>
  <w:num w:numId="39">
    <w:abstractNumId w:val="33"/>
  </w:num>
  <w:num w:numId="40">
    <w:abstractNumId w:val="36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117"/>
    <w:rsid w:val="00003015"/>
    <w:rsid w:val="00025BA1"/>
    <w:rsid w:val="000308D7"/>
    <w:rsid w:val="00053592"/>
    <w:rsid w:val="00085AAE"/>
    <w:rsid w:val="00090D20"/>
    <w:rsid w:val="000949A2"/>
    <w:rsid w:val="000B3117"/>
    <w:rsid w:val="000B5B20"/>
    <w:rsid w:val="000F4DC5"/>
    <w:rsid w:val="0013565A"/>
    <w:rsid w:val="00156EF0"/>
    <w:rsid w:val="00185007"/>
    <w:rsid w:val="001A3667"/>
    <w:rsid w:val="001B5591"/>
    <w:rsid w:val="001D1D91"/>
    <w:rsid w:val="001E1614"/>
    <w:rsid w:val="001E3238"/>
    <w:rsid w:val="001F1594"/>
    <w:rsid w:val="001F3F86"/>
    <w:rsid w:val="00241CB7"/>
    <w:rsid w:val="00251C6C"/>
    <w:rsid w:val="002A05B2"/>
    <w:rsid w:val="002C6F62"/>
    <w:rsid w:val="002D7177"/>
    <w:rsid w:val="002E4C4B"/>
    <w:rsid w:val="00303215"/>
    <w:rsid w:val="00305EF6"/>
    <w:rsid w:val="0035583E"/>
    <w:rsid w:val="00356443"/>
    <w:rsid w:val="00356C15"/>
    <w:rsid w:val="003616CE"/>
    <w:rsid w:val="003775F7"/>
    <w:rsid w:val="00377C68"/>
    <w:rsid w:val="00386BBB"/>
    <w:rsid w:val="003A00F8"/>
    <w:rsid w:val="003E287B"/>
    <w:rsid w:val="003F79B0"/>
    <w:rsid w:val="004006FA"/>
    <w:rsid w:val="004075ED"/>
    <w:rsid w:val="00436498"/>
    <w:rsid w:val="00436FF2"/>
    <w:rsid w:val="00472A50"/>
    <w:rsid w:val="00500F0B"/>
    <w:rsid w:val="00513FBF"/>
    <w:rsid w:val="00526798"/>
    <w:rsid w:val="00574AE8"/>
    <w:rsid w:val="00575EC8"/>
    <w:rsid w:val="0058253F"/>
    <w:rsid w:val="005B0045"/>
    <w:rsid w:val="005D6AEA"/>
    <w:rsid w:val="00615127"/>
    <w:rsid w:val="006204D4"/>
    <w:rsid w:val="006377DE"/>
    <w:rsid w:val="00653886"/>
    <w:rsid w:val="00656A49"/>
    <w:rsid w:val="00666390"/>
    <w:rsid w:val="006A2FC2"/>
    <w:rsid w:val="006B6B3B"/>
    <w:rsid w:val="006E3FB5"/>
    <w:rsid w:val="006F366F"/>
    <w:rsid w:val="006F5CD4"/>
    <w:rsid w:val="00790B06"/>
    <w:rsid w:val="007C3AB9"/>
    <w:rsid w:val="007E6B0D"/>
    <w:rsid w:val="007E730B"/>
    <w:rsid w:val="00823B35"/>
    <w:rsid w:val="00861F38"/>
    <w:rsid w:val="008963F4"/>
    <w:rsid w:val="008B30C7"/>
    <w:rsid w:val="008D65A6"/>
    <w:rsid w:val="008F332A"/>
    <w:rsid w:val="009201ED"/>
    <w:rsid w:val="00931DCA"/>
    <w:rsid w:val="0093406F"/>
    <w:rsid w:val="00947CA8"/>
    <w:rsid w:val="00950D98"/>
    <w:rsid w:val="009517CE"/>
    <w:rsid w:val="0097379C"/>
    <w:rsid w:val="009944A9"/>
    <w:rsid w:val="0099735A"/>
    <w:rsid w:val="009A17A1"/>
    <w:rsid w:val="009C1940"/>
    <w:rsid w:val="009E5041"/>
    <w:rsid w:val="009E5FE3"/>
    <w:rsid w:val="00A1074D"/>
    <w:rsid w:val="00A22410"/>
    <w:rsid w:val="00A7154C"/>
    <w:rsid w:val="00A9033D"/>
    <w:rsid w:val="00A915A5"/>
    <w:rsid w:val="00A97331"/>
    <w:rsid w:val="00AE24FA"/>
    <w:rsid w:val="00AE5B01"/>
    <w:rsid w:val="00AF3158"/>
    <w:rsid w:val="00AF5CBD"/>
    <w:rsid w:val="00B10992"/>
    <w:rsid w:val="00B9514C"/>
    <w:rsid w:val="00B96AA2"/>
    <w:rsid w:val="00BD2D61"/>
    <w:rsid w:val="00BF5B15"/>
    <w:rsid w:val="00C40C66"/>
    <w:rsid w:val="00C530F5"/>
    <w:rsid w:val="00C94114"/>
    <w:rsid w:val="00CB10AE"/>
    <w:rsid w:val="00CD53B1"/>
    <w:rsid w:val="00CF2901"/>
    <w:rsid w:val="00D629F4"/>
    <w:rsid w:val="00D82B75"/>
    <w:rsid w:val="00D94EBC"/>
    <w:rsid w:val="00DD3149"/>
    <w:rsid w:val="00DE24E0"/>
    <w:rsid w:val="00E00FBC"/>
    <w:rsid w:val="00E01C2E"/>
    <w:rsid w:val="00E221EB"/>
    <w:rsid w:val="00E273C6"/>
    <w:rsid w:val="00E330DF"/>
    <w:rsid w:val="00E42523"/>
    <w:rsid w:val="00E672C3"/>
    <w:rsid w:val="00EC18D5"/>
    <w:rsid w:val="00EC3849"/>
    <w:rsid w:val="00F258EA"/>
    <w:rsid w:val="00F533D2"/>
    <w:rsid w:val="00F53D68"/>
    <w:rsid w:val="00F61A5A"/>
    <w:rsid w:val="00FA09B6"/>
    <w:rsid w:val="00FB25D5"/>
    <w:rsid w:val="00FC1E7C"/>
    <w:rsid w:val="00FC4309"/>
    <w:rsid w:val="00FF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0916ED16-B436-4AF5-88E5-21083C1E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Цветной список — акцент 11 Знак,стиль3.диплом Знак,ТТ_Требование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ind w:right="-237" w:firstLine="550"/>
      <w:jc w:val="both"/>
    </w:pPr>
    <w:rPr>
      <w:szCs w:val="20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,Цветной список — акцент 11,стиль3.диплом,ТТ_Требование,3_Абзац списка,Списки,Bullet List,FooterText,numbered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8">
    <w:name w:val="Основной текст_"/>
    <w:link w:val="1d"/>
    <w:uiPriority w:val="99"/>
    <w:locked/>
    <w:rsid w:val="00C530F5"/>
    <w:rPr>
      <w:sz w:val="28"/>
      <w:szCs w:val="28"/>
      <w:shd w:val="clear" w:color="auto" w:fill="FFFFFF"/>
    </w:rPr>
  </w:style>
  <w:style w:type="paragraph" w:customStyle="1" w:styleId="1d">
    <w:name w:val="Основной текст1"/>
    <w:basedOn w:val="a3"/>
    <w:link w:val="affff8"/>
    <w:uiPriority w:val="99"/>
    <w:rsid w:val="00C530F5"/>
    <w:pPr>
      <w:widowControl w:val="0"/>
      <w:shd w:val="clear" w:color="auto" w:fill="FFFFFF"/>
      <w:suppressAutoHyphens w:val="0"/>
      <w:spacing w:line="302" w:lineRule="exact"/>
    </w:pPr>
  </w:style>
  <w:style w:type="paragraph" w:customStyle="1" w:styleId="Default">
    <w:name w:val="Default"/>
    <w:rsid w:val="00090D20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D4C25-CEEC-4BE6-95C6-F2D33E392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B22A1-E49F-4E37-9E90-9BFFBE4FAB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A79E3-4CD3-4121-9401-46FCD23C05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0F1C60-7758-461F-908B-C27205B0E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18</Pages>
  <Words>5657</Words>
  <Characters>32246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Хохлова Юлия Викторовна</cp:lastModifiedBy>
  <cp:revision>23</cp:revision>
  <cp:lastPrinted>2006-07-26T14:04:00Z</cp:lastPrinted>
  <dcterms:created xsi:type="dcterms:W3CDTF">2026-07-29T12:56:00Z</dcterms:created>
  <dcterms:modified xsi:type="dcterms:W3CDTF">2026-09-29T14:05:00Z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