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49C" w:rsidRPr="007C40FB" w:rsidRDefault="00D70A78" w:rsidP="0027549C">
      <w:pPr>
        <w:pStyle w:val="10"/>
        <w:numPr>
          <w:ilvl w:val="0"/>
          <w:numId w:val="0"/>
        </w:numPr>
        <w:tabs>
          <w:tab w:val="left" w:pos="1418"/>
        </w:tabs>
        <w:spacing w:before="0" w:line="240" w:lineRule="auto"/>
        <w:ind w:left="288"/>
        <w:rPr>
          <w:sz w:val="24"/>
          <w:szCs w:val="24"/>
        </w:rPr>
      </w:pPr>
      <w:bookmarkStart w:id="0" w:name="_Ref512279441"/>
      <w:r w:rsidRPr="007C40FB">
        <w:rPr>
          <w:sz w:val="24"/>
          <w:szCs w:val="24"/>
        </w:rPr>
        <w:t xml:space="preserve">Обоснование указания на конкретный товарный знак (производителя) </w:t>
      </w:r>
    </w:p>
    <w:p w:rsidR="00D70A78" w:rsidRPr="007C40FB" w:rsidRDefault="00D70A78" w:rsidP="0027549C">
      <w:pPr>
        <w:pStyle w:val="10"/>
        <w:numPr>
          <w:ilvl w:val="0"/>
          <w:numId w:val="0"/>
        </w:numPr>
        <w:tabs>
          <w:tab w:val="left" w:pos="1418"/>
        </w:tabs>
        <w:spacing w:before="0" w:line="240" w:lineRule="auto"/>
        <w:ind w:left="288"/>
        <w:rPr>
          <w:sz w:val="24"/>
          <w:szCs w:val="24"/>
        </w:rPr>
      </w:pPr>
      <w:r w:rsidRPr="007C40FB">
        <w:rPr>
          <w:sz w:val="24"/>
          <w:szCs w:val="24"/>
        </w:rPr>
        <w:t>без применения слов «или эквивалент»</w:t>
      </w:r>
      <w:r w:rsidR="00EC404C">
        <w:rPr>
          <w:sz w:val="24"/>
          <w:szCs w:val="24"/>
        </w:rPr>
        <w:t xml:space="preserve"> (форма)</w:t>
      </w:r>
    </w:p>
    <w:p w:rsidR="0027549C" w:rsidRPr="004E6D27" w:rsidRDefault="00D70A78" w:rsidP="007E67F9">
      <w:pPr>
        <w:pStyle w:val="10"/>
        <w:numPr>
          <w:ilvl w:val="0"/>
          <w:numId w:val="0"/>
        </w:numPr>
        <w:tabs>
          <w:tab w:val="left" w:pos="284"/>
        </w:tabs>
        <w:spacing w:before="0" w:line="240" w:lineRule="auto"/>
        <w:ind w:left="-142" w:firstLine="284"/>
        <w:jc w:val="both"/>
        <w:rPr>
          <w:b w:val="0"/>
          <w:sz w:val="24"/>
          <w:szCs w:val="24"/>
        </w:rPr>
      </w:pPr>
      <w:r w:rsidRPr="00F3365A">
        <w:rPr>
          <w:b w:val="0"/>
          <w:sz w:val="24"/>
          <w:szCs w:val="24"/>
        </w:rPr>
        <w:tab/>
      </w:r>
      <w:r w:rsidR="00887537" w:rsidRPr="00F3365A">
        <w:rPr>
          <w:b w:val="0"/>
          <w:sz w:val="24"/>
          <w:szCs w:val="24"/>
        </w:rPr>
        <w:t xml:space="preserve">При подготовке технических требований к </w:t>
      </w:r>
      <w:r w:rsidR="00887537" w:rsidRPr="004E6D27">
        <w:rPr>
          <w:b w:val="0"/>
          <w:sz w:val="24"/>
          <w:szCs w:val="24"/>
        </w:rPr>
        <w:t>закупаемой продукции в описании характеристик предмета</w:t>
      </w:r>
      <w:r w:rsidR="0027549C" w:rsidRPr="004E6D27">
        <w:rPr>
          <w:b w:val="0"/>
          <w:sz w:val="24"/>
          <w:szCs w:val="24"/>
        </w:rPr>
        <w:t xml:space="preserve"> закупки</w:t>
      </w:r>
      <w:r w:rsidR="00887537" w:rsidRPr="004E6D27">
        <w:rPr>
          <w:b w:val="0"/>
          <w:sz w:val="24"/>
          <w:szCs w:val="24"/>
        </w:rPr>
        <w:t xml:space="preserve"> Заказчиком использованы указания на товарный знак </w:t>
      </w:r>
      <w:r w:rsidR="005C5946" w:rsidRPr="004E6D27">
        <w:rPr>
          <w:b w:val="0"/>
          <w:sz w:val="24"/>
          <w:szCs w:val="24"/>
        </w:rPr>
        <w:t>без указания слов</w:t>
      </w:r>
      <w:r w:rsidR="00887537" w:rsidRPr="004E6D27">
        <w:rPr>
          <w:b w:val="0"/>
          <w:sz w:val="24"/>
          <w:szCs w:val="24"/>
        </w:rPr>
        <w:t xml:space="preserve"> «(или эквивалент)»</w:t>
      </w:r>
      <w:bookmarkEnd w:id="0"/>
      <w:r w:rsidR="005C5946" w:rsidRPr="004E6D27">
        <w:rPr>
          <w:b w:val="0"/>
          <w:sz w:val="24"/>
          <w:szCs w:val="24"/>
        </w:rPr>
        <w:t xml:space="preserve"> н</w:t>
      </w:r>
      <w:r w:rsidR="007378AA" w:rsidRPr="004E6D27">
        <w:rPr>
          <w:b w:val="0"/>
          <w:sz w:val="24"/>
          <w:szCs w:val="24"/>
        </w:rPr>
        <w:t xml:space="preserve">а основании п. </w:t>
      </w:r>
      <w:r w:rsidR="00887537" w:rsidRPr="004E6D27">
        <w:rPr>
          <w:b w:val="0"/>
          <w:sz w:val="24"/>
          <w:szCs w:val="24"/>
        </w:rPr>
        <w:t>6.</w:t>
      </w:r>
      <w:r w:rsidR="007378AA" w:rsidRPr="004E6D27">
        <w:rPr>
          <w:b w:val="0"/>
          <w:sz w:val="24"/>
          <w:szCs w:val="24"/>
        </w:rPr>
        <w:t>5</w:t>
      </w:r>
      <w:r w:rsidR="00887537" w:rsidRPr="004E6D27">
        <w:rPr>
          <w:b w:val="0"/>
          <w:sz w:val="24"/>
          <w:szCs w:val="24"/>
        </w:rPr>
        <w:t>.</w:t>
      </w:r>
      <w:r w:rsidR="007378AA" w:rsidRPr="004E6D27">
        <w:rPr>
          <w:b w:val="0"/>
          <w:sz w:val="24"/>
          <w:szCs w:val="24"/>
        </w:rPr>
        <w:t>1.</w:t>
      </w:r>
      <w:r w:rsidR="00887537" w:rsidRPr="004E6D27">
        <w:rPr>
          <w:b w:val="0"/>
          <w:sz w:val="24"/>
          <w:szCs w:val="24"/>
        </w:rPr>
        <w:t>3</w:t>
      </w:r>
      <w:r w:rsidR="007378AA" w:rsidRPr="004E6D27">
        <w:rPr>
          <w:b w:val="0"/>
          <w:sz w:val="24"/>
          <w:szCs w:val="24"/>
        </w:rPr>
        <w:t xml:space="preserve"> </w:t>
      </w:r>
      <w:proofErr w:type="spellStart"/>
      <w:r w:rsidR="00887537" w:rsidRPr="004E6D27">
        <w:rPr>
          <w:b w:val="0"/>
          <w:sz w:val="24"/>
          <w:szCs w:val="24"/>
        </w:rPr>
        <w:t>ЕПоЗ</w:t>
      </w:r>
      <w:proofErr w:type="spellEnd"/>
      <w:r w:rsidR="00887537" w:rsidRPr="004E6D27">
        <w:rPr>
          <w:b w:val="0"/>
          <w:sz w:val="24"/>
          <w:szCs w:val="24"/>
        </w:rPr>
        <w:t xml:space="preserve"> в связи </w:t>
      </w:r>
      <w:r w:rsidR="007378AA" w:rsidRPr="004E6D27">
        <w:rPr>
          <w:b w:val="0"/>
          <w:sz w:val="24"/>
          <w:szCs w:val="24"/>
        </w:rPr>
        <w:t>с</w:t>
      </w:r>
      <w:r w:rsidR="00F3365A" w:rsidRPr="004E6D27">
        <w:rPr>
          <w:b w:val="0"/>
          <w:sz w:val="24"/>
          <w:szCs w:val="24"/>
        </w:rPr>
        <w:t xml:space="preserve"> целью проведения Работ по </w:t>
      </w:r>
      <w:r w:rsidR="004E6D27" w:rsidRPr="004E6D27">
        <w:rPr>
          <w:b w:val="0"/>
          <w:sz w:val="24"/>
          <w:szCs w:val="24"/>
        </w:rPr>
        <w:t>капитальному ремонту</w:t>
      </w:r>
      <w:r w:rsidR="00F3365A" w:rsidRPr="004E6D27">
        <w:rPr>
          <w:b w:val="0"/>
          <w:sz w:val="24"/>
          <w:szCs w:val="24"/>
        </w:rPr>
        <w:t xml:space="preserve"> гидроагрегат</w:t>
      </w:r>
      <w:r w:rsidR="00C24BAC" w:rsidRPr="00C24BAC">
        <w:rPr>
          <w:b w:val="0"/>
          <w:sz w:val="24"/>
          <w:szCs w:val="24"/>
        </w:rPr>
        <w:t>а</w:t>
      </w:r>
      <w:r w:rsidR="004E6D27" w:rsidRPr="004E6D27">
        <w:rPr>
          <w:b w:val="0"/>
          <w:sz w:val="24"/>
          <w:szCs w:val="24"/>
        </w:rPr>
        <w:t xml:space="preserve"> ст. №</w:t>
      </w:r>
      <w:r w:rsidR="00C24BAC" w:rsidRPr="009E4222">
        <w:rPr>
          <w:b w:val="0"/>
          <w:sz w:val="24"/>
          <w:szCs w:val="24"/>
        </w:rPr>
        <w:t>4</w:t>
      </w:r>
      <w:r w:rsidR="00F3365A" w:rsidRPr="004E6D27">
        <w:rPr>
          <w:b w:val="0"/>
          <w:sz w:val="24"/>
          <w:szCs w:val="24"/>
        </w:rPr>
        <w:t xml:space="preserve"> </w:t>
      </w:r>
      <w:r w:rsidR="005A14D8" w:rsidRPr="004E6D27">
        <w:rPr>
          <w:b w:val="0"/>
          <w:sz w:val="24"/>
          <w:szCs w:val="24"/>
        </w:rPr>
        <w:t>Чебоксарской ГЭС</w:t>
      </w:r>
      <w:r w:rsidR="00E617F4" w:rsidRPr="004E6D27">
        <w:rPr>
          <w:b w:val="0"/>
          <w:sz w:val="24"/>
          <w:szCs w:val="24"/>
        </w:rPr>
        <w:t>.</w:t>
      </w:r>
    </w:p>
    <w:p w:rsidR="0027549C" w:rsidRPr="004E6D27" w:rsidRDefault="0027549C" w:rsidP="00767649">
      <w:pPr>
        <w:pStyle w:val="10"/>
        <w:numPr>
          <w:ilvl w:val="0"/>
          <w:numId w:val="0"/>
        </w:numPr>
        <w:tabs>
          <w:tab w:val="left" w:pos="284"/>
          <w:tab w:val="left" w:pos="709"/>
        </w:tabs>
        <w:spacing w:before="0" w:line="240" w:lineRule="auto"/>
        <w:ind w:left="-142" w:firstLine="284"/>
        <w:jc w:val="both"/>
        <w:rPr>
          <w:b w:val="0"/>
          <w:sz w:val="24"/>
          <w:szCs w:val="24"/>
        </w:rPr>
      </w:pPr>
      <w:r w:rsidRPr="004E6D27">
        <w:rPr>
          <w:b w:val="0"/>
          <w:sz w:val="24"/>
          <w:szCs w:val="24"/>
        </w:rPr>
        <w:tab/>
        <w:t>И</w:t>
      </w:r>
      <w:r w:rsidR="005C5946" w:rsidRPr="004E6D27">
        <w:rPr>
          <w:b w:val="0"/>
          <w:sz w:val="24"/>
          <w:szCs w:val="24"/>
        </w:rPr>
        <w:t>спользование продукции с такими товарными знаками предусмотрено обязательными для Заказчика условиями договор</w:t>
      </w:r>
      <w:r w:rsidR="00F3365A" w:rsidRPr="004E6D27">
        <w:rPr>
          <w:b w:val="0"/>
          <w:sz w:val="24"/>
          <w:szCs w:val="24"/>
        </w:rPr>
        <w:t>а</w:t>
      </w:r>
      <w:r w:rsidR="005C5946" w:rsidRPr="004E6D27">
        <w:rPr>
          <w:b w:val="0"/>
          <w:sz w:val="24"/>
          <w:szCs w:val="24"/>
        </w:rPr>
        <w:t xml:space="preserve"> </w:t>
      </w:r>
      <w:r w:rsidR="004E6D27" w:rsidRPr="004E6D27">
        <w:rPr>
          <w:b w:val="0"/>
          <w:bCs/>
          <w:sz w:val="24"/>
          <w:szCs w:val="24"/>
          <w:shd w:val="clear" w:color="auto" w:fill="FFFFFF"/>
        </w:rPr>
        <w:t>№ 1-Рем-2023-ЧебГЭС от 03.11.2023г. «Выполнение работ по капитальному и текущему ремонту оборудования, зданий, сооружений»,</w:t>
      </w:r>
      <w:r w:rsidR="005A14D8" w:rsidRPr="004E6D27">
        <w:rPr>
          <w:b w:val="0"/>
          <w:sz w:val="24"/>
          <w:szCs w:val="24"/>
        </w:rPr>
        <w:t xml:space="preserve"> заключенны</w:t>
      </w:r>
      <w:r w:rsidR="00F3365A" w:rsidRPr="004E6D27">
        <w:rPr>
          <w:b w:val="0"/>
          <w:sz w:val="24"/>
          <w:szCs w:val="24"/>
        </w:rPr>
        <w:t>м</w:t>
      </w:r>
      <w:r w:rsidR="00756740" w:rsidRPr="004E6D27">
        <w:rPr>
          <w:b w:val="0"/>
          <w:sz w:val="24"/>
          <w:szCs w:val="24"/>
        </w:rPr>
        <w:t xml:space="preserve"> между филиалом ПАО «РусГидро» - «Чебоксарская ГЭС» </w:t>
      </w:r>
      <w:r w:rsidR="005C5946" w:rsidRPr="004E6D27">
        <w:rPr>
          <w:b w:val="0"/>
          <w:sz w:val="24"/>
          <w:szCs w:val="24"/>
        </w:rPr>
        <w:t xml:space="preserve">(далее – Доходный договор) с юридическим лицом – </w:t>
      </w:r>
      <w:r w:rsidR="00756740" w:rsidRPr="004E6D27">
        <w:rPr>
          <w:b w:val="0"/>
          <w:sz w:val="24"/>
          <w:szCs w:val="24"/>
        </w:rPr>
        <w:t>ПАО “РусГидро”-“Чебоксарская ГЭС”.</w:t>
      </w:r>
    </w:p>
    <w:p w:rsidR="00887537" w:rsidRPr="007C40FB" w:rsidRDefault="0027549C" w:rsidP="00767649">
      <w:pPr>
        <w:pStyle w:val="10"/>
        <w:numPr>
          <w:ilvl w:val="0"/>
          <w:numId w:val="0"/>
        </w:numPr>
        <w:tabs>
          <w:tab w:val="left" w:pos="284"/>
          <w:tab w:val="left" w:pos="709"/>
        </w:tabs>
        <w:spacing w:before="0" w:line="240" w:lineRule="auto"/>
        <w:ind w:left="-142" w:firstLine="284"/>
        <w:jc w:val="both"/>
        <w:rPr>
          <w:b w:val="0"/>
          <w:sz w:val="24"/>
          <w:szCs w:val="24"/>
        </w:rPr>
      </w:pPr>
      <w:r w:rsidRPr="004E6D27">
        <w:rPr>
          <w:b w:val="0"/>
          <w:sz w:val="24"/>
          <w:szCs w:val="24"/>
        </w:rPr>
        <w:tab/>
      </w:r>
      <w:r w:rsidR="005C5946" w:rsidRPr="004E6D27">
        <w:rPr>
          <w:b w:val="0"/>
          <w:sz w:val="24"/>
          <w:szCs w:val="24"/>
        </w:rPr>
        <w:t>Ниже представлен перечень приложений к Доходному договору, в котором содержатся указания</w:t>
      </w:r>
      <w:r w:rsidRPr="004E6D27">
        <w:rPr>
          <w:b w:val="0"/>
          <w:sz w:val="24"/>
          <w:szCs w:val="24"/>
        </w:rPr>
        <w:t xml:space="preserve"> на</w:t>
      </w:r>
      <w:r w:rsidR="005C5946" w:rsidRPr="004E6D27">
        <w:rPr>
          <w:b w:val="0"/>
          <w:sz w:val="24"/>
          <w:szCs w:val="24"/>
        </w:rPr>
        <w:t xml:space="preserve"> </w:t>
      </w:r>
      <w:r w:rsidRPr="004E6D27">
        <w:rPr>
          <w:b w:val="0"/>
          <w:sz w:val="24"/>
          <w:szCs w:val="24"/>
        </w:rPr>
        <w:t xml:space="preserve">такие </w:t>
      </w:r>
      <w:r w:rsidR="005C5946" w:rsidRPr="004E6D27">
        <w:rPr>
          <w:b w:val="0"/>
          <w:sz w:val="24"/>
          <w:szCs w:val="24"/>
        </w:rPr>
        <w:t>товарные</w:t>
      </w:r>
      <w:r w:rsidRPr="004E6D27">
        <w:rPr>
          <w:b w:val="0"/>
          <w:sz w:val="24"/>
          <w:szCs w:val="24"/>
        </w:rPr>
        <w:t xml:space="preserve"> знаки, </w:t>
      </w:r>
      <w:r w:rsidR="005C5946" w:rsidRPr="004E6D27">
        <w:rPr>
          <w:b w:val="0"/>
          <w:sz w:val="24"/>
          <w:szCs w:val="24"/>
        </w:rPr>
        <w:t>а также указание на раздел</w:t>
      </w:r>
      <w:r w:rsidRPr="004E6D27">
        <w:rPr>
          <w:b w:val="0"/>
          <w:sz w:val="24"/>
          <w:szCs w:val="24"/>
        </w:rPr>
        <w:t xml:space="preserve"> (пункт)</w:t>
      </w:r>
      <w:r w:rsidR="005C5946" w:rsidRPr="004E6D27">
        <w:rPr>
          <w:b w:val="0"/>
          <w:sz w:val="24"/>
          <w:szCs w:val="24"/>
        </w:rPr>
        <w:t xml:space="preserve"> технических </w:t>
      </w:r>
      <w:r w:rsidRPr="004E6D27">
        <w:rPr>
          <w:b w:val="0"/>
          <w:sz w:val="24"/>
          <w:szCs w:val="24"/>
        </w:rPr>
        <w:t>требований,</w:t>
      </w:r>
      <w:r w:rsidR="005C5946" w:rsidRPr="004E6D27">
        <w:rPr>
          <w:b w:val="0"/>
          <w:sz w:val="24"/>
          <w:szCs w:val="24"/>
        </w:rPr>
        <w:t xml:space="preserve"> в котором указаны</w:t>
      </w:r>
      <w:r w:rsidR="005C5946" w:rsidRPr="007C40FB">
        <w:rPr>
          <w:b w:val="0"/>
          <w:sz w:val="24"/>
          <w:szCs w:val="24"/>
        </w:rPr>
        <w:t xml:space="preserve"> требования к товарному знаку.</w:t>
      </w:r>
    </w:p>
    <w:p w:rsidR="00D70A78" w:rsidRPr="007C40FB" w:rsidRDefault="00D70A78" w:rsidP="0027549C">
      <w:pPr>
        <w:pStyle w:val="10"/>
        <w:numPr>
          <w:ilvl w:val="0"/>
          <w:numId w:val="0"/>
        </w:numPr>
        <w:tabs>
          <w:tab w:val="left" w:pos="1418"/>
        </w:tabs>
        <w:spacing w:before="0" w:line="240" w:lineRule="auto"/>
        <w:ind w:left="288"/>
        <w:jc w:val="both"/>
        <w:rPr>
          <w:b w:val="0"/>
          <w:sz w:val="24"/>
          <w:szCs w:val="24"/>
        </w:rPr>
      </w:pPr>
    </w:p>
    <w:tbl>
      <w:tblPr>
        <w:tblW w:w="1545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276"/>
        <w:gridCol w:w="3261"/>
        <w:gridCol w:w="4394"/>
        <w:gridCol w:w="2551"/>
        <w:gridCol w:w="3970"/>
      </w:tblGrid>
      <w:tr w:rsidR="0027549C" w:rsidRPr="007C40FB" w:rsidTr="005C54A8">
        <w:trPr>
          <w:trHeight w:val="852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A78" w:rsidRPr="009B1C9D" w:rsidRDefault="00D70A78" w:rsidP="00767649">
            <w:pPr>
              <w:spacing w:line="240" w:lineRule="auto"/>
              <w:ind w:left="-112" w:right="-81" w:firstLine="0"/>
              <w:jc w:val="center"/>
              <w:rPr>
                <w:snapToGrid/>
                <w:color w:val="000000"/>
                <w:sz w:val="22"/>
                <w:szCs w:val="22"/>
              </w:rPr>
            </w:pPr>
            <w:r w:rsidRPr="009B1C9D">
              <w:rPr>
                <w:snapToGrid/>
                <w:color w:val="000000"/>
                <w:sz w:val="22"/>
                <w:szCs w:val="22"/>
              </w:rPr>
              <w:t>№ позиции в Технических требованиях (спецификации)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A78" w:rsidRPr="009B1C9D" w:rsidRDefault="00D70A78" w:rsidP="0027549C">
            <w:pPr>
              <w:spacing w:line="240" w:lineRule="auto"/>
              <w:ind w:firstLine="0"/>
              <w:jc w:val="center"/>
              <w:rPr>
                <w:snapToGrid/>
                <w:color w:val="000000"/>
                <w:sz w:val="22"/>
                <w:szCs w:val="22"/>
              </w:rPr>
            </w:pPr>
            <w:r w:rsidRPr="009B1C9D">
              <w:rPr>
                <w:snapToGrid/>
                <w:color w:val="000000"/>
                <w:sz w:val="22"/>
                <w:szCs w:val="22"/>
              </w:rPr>
              <w:t>Наименование продукции (материала)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A78" w:rsidRPr="009B1C9D" w:rsidRDefault="00D70A78" w:rsidP="00767649">
            <w:pPr>
              <w:spacing w:line="240" w:lineRule="auto"/>
              <w:ind w:firstLine="0"/>
              <w:jc w:val="center"/>
              <w:rPr>
                <w:snapToGrid/>
                <w:color w:val="000000"/>
                <w:sz w:val="22"/>
                <w:szCs w:val="22"/>
              </w:rPr>
            </w:pPr>
            <w:r w:rsidRPr="009B1C9D">
              <w:rPr>
                <w:snapToGrid/>
                <w:color w:val="000000"/>
                <w:sz w:val="22"/>
                <w:szCs w:val="22"/>
              </w:rPr>
              <w:t>Сведения о документе, в котором содержится указание на товарный знак (производителя) продукции (материала)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A78" w:rsidRPr="009B1C9D" w:rsidRDefault="00D70A78" w:rsidP="0027549C">
            <w:pPr>
              <w:spacing w:line="240" w:lineRule="auto"/>
              <w:ind w:firstLine="0"/>
              <w:jc w:val="center"/>
              <w:rPr>
                <w:snapToGrid/>
                <w:color w:val="000000"/>
                <w:sz w:val="22"/>
                <w:szCs w:val="22"/>
              </w:rPr>
            </w:pPr>
            <w:r w:rsidRPr="009B1C9D">
              <w:rPr>
                <w:snapToGrid/>
                <w:color w:val="000000"/>
                <w:sz w:val="22"/>
                <w:szCs w:val="22"/>
              </w:rPr>
              <w:t>Отношение такого документа к доходному договору (чем введен, утвержден)</w:t>
            </w:r>
          </w:p>
        </w:tc>
      </w:tr>
      <w:tr w:rsidR="007B03D9" w:rsidRPr="007C40FB" w:rsidTr="005C54A8">
        <w:trPr>
          <w:trHeight w:val="288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78" w:rsidRPr="009B1C9D" w:rsidRDefault="00D70A78" w:rsidP="0027549C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78" w:rsidRPr="009B1C9D" w:rsidRDefault="00D70A78" w:rsidP="0027549C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A78" w:rsidRPr="009B1C9D" w:rsidRDefault="00D70A78" w:rsidP="0027549C">
            <w:pPr>
              <w:spacing w:line="240" w:lineRule="auto"/>
              <w:ind w:firstLine="0"/>
              <w:jc w:val="center"/>
              <w:rPr>
                <w:snapToGrid/>
                <w:color w:val="000000"/>
                <w:sz w:val="22"/>
                <w:szCs w:val="22"/>
              </w:rPr>
            </w:pPr>
            <w:r w:rsidRPr="009B1C9D">
              <w:rPr>
                <w:snapToGrid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0A78" w:rsidRPr="009B1C9D" w:rsidRDefault="00D70A78" w:rsidP="0027549C">
            <w:pPr>
              <w:spacing w:line="240" w:lineRule="auto"/>
              <w:ind w:firstLine="0"/>
              <w:jc w:val="center"/>
              <w:rPr>
                <w:snapToGrid/>
                <w:color w:val="000000"/>
                <w:sz w:val="22"/>
                <w:szCs w:val="22"/>
              </w:rPr>
            </w:pPr>
            <w:r w:rsidRPr="009B1C9D">
              <w:rPr>
                <w:snapToGrid/>
                <w:color w:val="000000"/>
                <w:sz w:val="22"/>
                <w:szCs w:val="22"/>
              </w:rPr>
              <w:t>Пункт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A78" w:rsidRPr="009B1C9D" w:rsidRDefault="00D70A78" w:rsidP="0027549C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2"/>
                <w:szCs w:val="22"/>
              </w:rPr>
            </w:pPr>
          </w:p>
        </w:tc>
      </w:tr>
      <w:tr w:rsidR="004E6D27" w:rsidRPr="007C40FB" w:rsidTr="005C54A8">
        <w:trPr>
          <w:trHeight w:val="163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6D27" w:rsidRPr="009B1C9D" w:rsidRDefault="004E6D27" w:rsidP="004E6D27">
            <w:pPr>
              <w:spacing w:line="240" w:lineRule="auto"/>
              <w:ind w:firstLine="0"/>
              <w:jc w:val="center"/>
              <w:rPr>
                <w:snapToGrid/>
                <w:color w:val="000000"/>
                <w:sz w:val="22"/>
                <w:szCs w:val="22"/>
                <w:lang w:val="en-US"/>
              </w:rPr>
            </w:pPr>
            <w:bookmarkStart w:id="1" w:name="_GoBack"/>
            <w:bookmarkEnd w:id="1"/>
            <w:r w:rsidRPr="009B1C9D">
              <w:rPr>
                <w:snapToGrid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D27" w:rsidRPr="004E6D27" w:rsidRDefault="005C54A8" w:rsidP="004E6D27">
            <w:pPr>
              <w:suppressAutoHyphens/>
              <w:spacing w:line="240" w:lineRule="auto"/>
              <w:ind w:right="-110" w:firstLine="0"/>
              <w:jc w:val="left"/>
              <w:rPr>
                <w:color w:val="000000"/>
                <w:sz w:val="22"/>
                <w:szCs w:val="22"/>
              </w:rPr>
            </w:pPr>
            <w:r w:rsidRPr="005C54A8">
              <w:rPr>
                <w:color w:val="000000"/>
                <w:sz w:val="22"/>
                <w:szCs w:val="22"/>
              </w:rPr>
              <w:t xml:space="preserve">Кран шаровой </w:t>
            </w:r>
            <w:proofErr w:type="spellStart"/>
            <w:r w:rsidRPr="005C54A8">
              <w:rPr>
                <w:color w:val="000000"/>
                <w:sz w:val="22"/>
                <w:szCs w:val="22"/>
              </w:rPr>
              <w:t>неполнопроходной</w:t>
            </w:r>
            <w:proofErr w:type="spellEnd"/>
            <w:r w:rsidRPr="005C54A8">
              <w:rPr>
                <w:color w:val="000000"/>
                <w:sz w:val="22"/>
                <w:szCs w:val="22"/>
              </w:rPr>
              <w:t xml:space="preserve"> X1666 </w:t>
            </w:r>
            <w:proofErr w:type="spellStart"/>
            <w:r w:rsidRPr="005C54A8">
              <w:rPr>
                <w:color w:val="000000"/>
                <w:sz w:val="22"/>
                <w:szCs w:val="22"/>
              </w:rPr>
              <w:t>Danfoss</w:t>
            </w:r>
            <w:proofErr w:type="spellEnd"/>
            <w:r w:rsidRPr="005C54A8">
              <w:rPr>
                <w:color w:val="000000"/>
                <w:sz w:val="22"/>
                <w:szCs w:val="22"/>
              </w:rPr>
              <w:t xml:space="preserve"> 149B5213 DN25 PN63 сталь нержавеющая, привод ручной (рукоятка), </w:t>
            </w:r>
            <w:proofErr w:type="spellStart"/>
            <w:r w:rsidRPr="005C54A8">
              <w:rPr>
                <w:color w:val="000000"/>
                <w:sz w:val="22"/>
                <w:szCs w:val="22"/>
              </w:rPr>
              <w:t>кл.А</w:t>
            </w:r>
            <w:proofErr w:type="spellEnd"/>
            <w:r w:rsidRPr="005C54A8">
              <w:rPr>
                <w:color w:val="000000"/>
                <w:sz w:val="22"/>
                <w:szCs w:val="22"/>
              </w:rPr>
              <w:t>, муфтовый, для масла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E6D27" w:rsidRPr="007B03D9" w:rsidRDefault="009E4222" w:rsidP="005C54A8">
            <w:pPr>
              <w:widowControl w:val="0"/>
              <w:spacing w:line="240" w:lineRule="auto"/>
              <w:ind w:right="-104" w:firstLine="0"/>
              <w:jc w:val="left"/>
              <w:rPr>
                <w:sz w:val="22"/>
                <w:szCs w:val="22"/>
              </w:rPr>
            </w:pPr>
            <w:r w:rsidRPr="009E4222">
              <w:rPr>
                <w:sz w:val="22"/>
                <w:szCs w:val="22"/>
              </w:rPr>
              <w:t>Ведомость планируемых работ по капитальному ремонту № 01.453224. Турбина гидравлическая ПЛ20/811-В-1000 ст.№4. Капитальный ремонт гидротурбины cт.№4.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E6D27" w:rsidRPr="00E06D9F" w:rsidRDefault="005C54A8" w:rsidP="005C54A8">
            <w:pPr>
              <w:spacing w:line="240" w:lineRule="auto"/>
              <w:ind w:left="-104" w:right="-111" w:firstLine="0"/>
              <w:jc w:val="left"/>
              <w:rPr>
                <w:sz w:val="22"/>
                <w:szCs w:val="22"/>
              </w:rPr>
            </w:pPr>
            <w:r w:rsidRPr="005C54A8">
              <w:rPr>
                <w:sz w:val="22"/>
                <w:szCs w:val="22"/>
              </w:rPr>
              <w:t>1.1.7. Регулятор частоты вращения и система регулирования</w:t>
            </w:r>
            <w:r w:rsidRPr="00E06D9F">
              <w:rPr>
                <w:sz w:val="22"/>
                <w:szCs w:val="22"/>
              </w:rPr>
              <w:t xml:space="preserve"> </w:t>
            </w:r>
            <w:r w:rsidRPr="005C54A8">
              <w:rPr>
                <w:sz w:val="22"/>
                <w:szCs w:val="22"/>
              </w:rPr>
              <w:t>(РЗ №453273)</w:t>
            </w:r>
            <w:r w:rsidR="004E6D27" w:rsidRPr="00E06D9F">
              <w:rPr>
                <w:sz w:val="22"/>
                <w:szCs w:val="22"/>
              </w:rPr>
              <w:t xml:space="preserve">. </w:t>
            </w:r>
          </w:p>
          <w:p w:rsidR="004E6D27" w:rsidRPr="00E06D9F" w:rsidRDefault="005C54A8" w:rsidP="005C54A8">
            <w:pPr>
              <w:spacing w:line="240" w:lineRule="auto"/>
              <w:ind w:left="-104" w:right="-111" w:firstLine="0"/>
              <w:jc w:val="left"/>
              <w:rPr>
                <w:sz w:val="22"/>
                <w:szCs w:val="22"/>
              </w:rPr>
            </w:pPr>
            <w:r w:rsidRPr="005C54A8">
              <w:rPr>
                <w:sz w:val="22"/>
                <w:szCs w:val="22"/>
              </w:rPr>
              <w:t>Материалы</w:t>
            </w:r>
            <w:r w:rsidR="004E6D27" w:rsidRPr="00E06D9F">
              <w:rPr>
                <w:sz w:val="22"/>
                <w:szCs w:val="22"/>
              </w:rPr>
              <w:t xml:space="preserve"> подрядчика, п.</w:t>
            </w:r>
            <w:r w:rsidR="004E6D27" w:rsidRPr="00DA7D9B">
              <w:rPr>
                <w:sz w:val="22"/>
                <w:szCs w:val="22"/>
              </w:rPr>
              <w:t>1</w:t>
            </w:r>
            <w:r w:rsidR="00C24BAC" w:rsidRPr="005C54A8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.</w:t>
            </w:r>
            <w:r w:rsidRPr="005C54A8">
              <w:rPr>
                <w:sz w:val="22"/>
                <w:szCs w:val="22"/>
              </w:rPr>
              <w:t>7</w:t>
            </w:r>
            <w:r w:rsidR="004E6D27" w:rsidRPr="00DA7D9B">
              <w:rPr>
                <w:sz w:val="22"/>
                <w:szCs w:val="22"/>
              </w:rPr>
              <w:t>.</w:t>
            </w:r>
            <w:r w:rsidR="00C24BAC" w:rsidRPr="005C54A8">
              <w:rPr>
                <w:sz w:val="22"/>
                <w:szCs w:val="22"/>
              </w:rPr>
              <w:t>8</w:t>
            </w:r>
            <w:r w:rsidR="004E6D27" w:rsidRPr="00E06D9F">
              <w:rPr>
                <w:sz w:val="22"/>
                <w:szCs w:val="22"/>
              </w:rPr>
              <w:t>.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D27" w:rsidRPr="009E4222" w:rsidRDefault="004E6D27" w:rsidP="009E4222">
            <w:pPr>
              <w:spacing w:line="240" w:lineRule="auto"/>
              <w:ind w:right="-113" w:firstLine="0"/>
              <w:jc w:val="left"/>
              <w:rPr>
                <w:snapToGrid/>
                <w:color w:val="000000"/>
                <w:sz w:val="22"/>
                <w:szCs w:val="22"/>
                <w:highlight w:val="yellow"/>
              </w:rPr>
            </w:pPr>
            <w:r w:rsidRPr="004E6D27">
              <w:rPr>
                <w:snapToGrid/>
                <w:color w:val="000000"/>
                <w:sz w:val="22"/>
                <w:szCs w:val="22"/>
              </w:rPr>
              <w:t xml:space="preserve">Ведомость планируемых работ по капитальному ремонту </w:t>
            </w:r>
            <w:r w:rsidRPr="00C24BAC">
              <w:rPr>
                <w:snapToGrid/>
                <w:color w:val="000000"/>
                <w:sz w:val="22"/>
                <w:szCs w:val="22"/>
              </w:rPr>
              <w:t xml:space="preserve">№ </w:t>
            </w:r>
            <w:r w:rsidR="00C24BAC" w:rsidRPr="00C24BAC">
              <w:rPr>
                <w:snapToGrid/>
                <w:color w:val="000000"/>
                <w:sz w:val="22"/>
                <w:szCs w:val="22"/>
              </w:rPr>
              <w:t>01</w:t>
            </w:r>
            <w:r w:rsidRPr="00C24BAC">
              <w:rPr>
                <w:snapToGrid/>
                <w:color w:val="000000"/>
                <w:sz w:val="22"/>
                <w:szCs w:val="22"/>
              </w:rPr>
              <w:t>.4</w:t>
            </w:r>
            <w:r w:rsidR="00C24BAC" w:rsidRPr="00C24BAC">
              <w:rPr>
                <w:snapToGrid/>
                <w:color w:val="000000"/>
                <w:sz w:val="22"/>
                <w:szCs w:val="22"/>
              </w:rPr>
              <w:t>53</w:t>
            </w:r>
            <w:r w:rsidRPr="00C24BAC">
              <w:rPr>
                <w:snapToGrid/>
                <w:color w:val="000000"/>
                <w:sz w:val="22"/>
                <w:szCs w:val="22"/>
              </w:rPr>
              <w:t>2</w:t>
            </w:r>
            <w:r w:rsidR="00C24BAC" w:rsidRPr="00C24BAC">
              <w:rPr>
                <w:snapToGrid/>
                <w:color w:val="000000"/>
                <w:sz w:val="22"/>
                <w:szCs w:val="22"/>
              </w:rPr>
              <w:t>24</w:t>
            </w:r>
            <w:r w:rsidRPr="00C24BAC">
              <w:rPr>
                <w:snapToGrid/>
                <w:color w:val="000000"/>
                <w:sz w:val="22"/>
                <w:szCs w:val="22"/>
              </w:rPr>
              <w:t>.</w:t>
            </w:r>
            <w:r w:rsidRPr="004E6D27">
              <w:rPr>
                <w:snapToGrid/>
                <w:color w:val="000000"/>
                <w:sz w:val="22"/>
                <w:szCs w:val="22"/>
              </w:rPr>
              <w:t xml:space="preserve"> </w:t>
            </w:r>
            <w:r w:rsidR="00C24BAC" w:rsidRPr="00C24BAC">
              <w:rPr>
                <w:snapToGrid/>
                <w:color w:val="000000"/>
                <w:sz w:val="22"/>
                <w:szCs w:val="22"/>
              </w:rPr>
              <w:t xml:space="preserve">Турбина </w:t>
            </w:r>
            <w:r w:rsidR="00C24BAC">
              <w:rPr>
                <w:snapToGrid/>
                <w:color w:val="000000"/>
                <w:sz w:val="22"/>
                <w:szCs w:val="22"/>
              </w:rPr>
              <w:t>г</w:t>
            </w:r>
            <w:r>
              <w:rPr>
                <w:snapToGrid/>
                <w:color w:val="000000"/>
                <w:sz w:val="22"/>
                <w:szCs w:val="22"/>
              </w:rPr>
              <w:t xml:space="preserve">идравлическая </w:t>
            </w:r>
            <w:r w:rsidRPr="004E6D27">
              <w:rPr>
                <w:snapToGrid/>
                <w:color w:val="000000"/>
                <w:sz w:val="22"/>
                <w:szCs w:val="22"/>
              </w:rPr>
              <w:t>ПЛ20/811-В-1000 ст.№</w:t>
            </w:r>
            <w:r w:rsidR="00C24BAC" w:rsidRPr="005C54A8">
              <w:rPr>
                <w:snapToGrid/>
                <w:color w:val="000000"/>
                <w:sz w:val="22"/>
                <w:szCs w:val="22"/>
              </w:rPr>
              <w:t>4</w:t>
            </w:r>
            <w:r w:rsidR="005C54A8" w:rsidRPr="005C54A8">
              <w:rPr>
                <w:snapToGrid/>
                <w:color w:val="000000"/>
                <w:sz w:val="22"/>
                <w:szCs w:val="22"/>
              </w:rPr>
              <w:t>.</w:t>
            </w:r>
            <w:r w:rsidRPr="004E6D27">
              <w:rPr>
                <w:snapToGrid/>
                <w:color w:val="000000"/>
                <w:sz w:val="22"/>
                <w:szCs w:val="22"/>
              </w:rPr>
              <w:t xml:space="preserve"> Капи</w:t>
            </w:r>
            <w:r w:rsidR="00DA7D9B">
              <w:rPr>
                <w:snapToGrid/>
                <w:color w:val="000000"/>
                <w:sz w:val="22"/>
                <w:szCs w:val="22"/>
              </w:rPr>
              <w:t>тальный ремонт гидротурбины cт.№</w:t>
            </w:r>
            <w:r w:rsidR="00C24BAC" w:rsidRPr="005C54A8">
              <w:rPr>
                <w:snapToGrid/>
                <w:color w:val="000000"/>
                <w:sz w:val="22"/>
                <w:szCs w:val="22"/>
              </w:rPr>
              <w:t>4</w:t>
            </w:r>
            <w:r w:rsidRPr="00DA7D9B">
              <w:rPr>
                <w:snapToGrid/>
                <w:color w:val="000000"/>
                <w:sz w:val="22"/>
                <w:szCs w:val="22"/>
              </w:rPr>
              <w:t>.</w:t>
            </w:r>
            <w:r w:rsidR="009E4222" w:rsidRPr="009E4222">
              <w:rPr>
                <w:snapToGrid/>
                <w:color w:val="000000"/>
                <w:sz w:val="22"/>
                <w:szCs w:val="22"/>
              </w:rPr>
              <w:t xml:space="preserve">  к договору № 1-Рем-2023-ЧебГЭС от 03.11.2023г.</w:t>
            </w:r>
          </w:p>
        </w:tc>
      </w:tr>
    </w:tbl>
    <w:p w:rsidR="00DA7D9B" w:rsidRDefault="00DA7D9B" w:rsidP="0027549C">
      <w:pPr>
        <w:spacing w:line="240" w:lineRule="auto"/>
        <w:rPr>
          <w:sz w:val="24"/>
          <w:szCs w:val="24"/>
        </w:rPr>
      </w:pPr>
    </w:p>
    <w:p w:rsidR="0027549C" w:rsidRPr="007C40FB" w:rsidRDefault="0027549C" w:rsidP="0027549C">
      <w:pPr>
        <w:spacing w:line="240" w:lineRule="auto"/>
        <w:rPr>
          <w:sz w:val="24"/>
          <w:szCs w:val="24"/>
        </w:rPr>
      </w:pPr>
      <w:r w:rsidRPr="007C40FB">
        <w:rPr>
          <w:sz w:val="24"/>
          <w:szCs w:val="24"/>
        </w:rPr>
        <w:t xml:space="preserve">Приложения: </w:t>
      </w:r>
    </w:p>
    <w:p w:rsidR="00CC2EBF" w:rsidRPr="00CC2EBF" w:rsidRDefault="00CC2EBF" w:rsidP="00C24BAC">
      <w:pPr>
        <w:pStyle w:val="a5"/>
        <w:numPr>
          <w:ilvl w:val="0"/>
          <w:numId w:val="7"/>
        </w:numPr>
        <w:spacing w:line="240" w:lineRule="auto"/>
        <w:jc w:val="left"/>
        <w:rPr>
          <w:rFonts w:ascii="Times New Roman" w:hAnsi="Times New Roman"/>
        </w:rPr>
      </w:pPr>
      <w:r w:rsidRPr="00CC2EBF">
        <w:rPr>
          <w:rFonts w:ascii="Times New Roman" w:hAnsi="Times New Roman"/>
        </w:rPr>
        <w:t xml:space="preserve">Ведомость планируемых работ по капитальному ремонту </w:t>
      </w:r>
      <w:r w:rsidR="00C24BAC" w:rsidRPr="00C24BAC">
        <w:rPr>
          <w:rFonts w:ascii="Times New Roman" w:hAnsi="Times New Roman"/>
        </w:rPr>
        <w:t xml:space="preserve">№ 01.453224. Турбина гидравлическая </w:t>
      </w:r>
      <w:r w:rsidRPr="00CC2EBF">
        <w:rPr>
          <w:rFonts w:ascii="Times New Roman" w:hAnsi="Times New Roman"/>
        </w:rPr>
        <w:t>ПЛ20/811-В-1000 ст.№</w:t>
      </w:r>
      <w:r w:rsidR="00C24BAC" w:rsidRPr="005C54A8">
        <w:rPr>
          <w:rFonts w:ascii="Times New Roman" w:hAnsi="Times New Roman"/>
        </w:rPr>
        <w:t>4</w:t>
      </w:r>
      <w:r w:rsidRPr="00CC2EBF">
        <w:rPr>
          <w:rFonts w:ascii="Times New Roman" w:hAnsi="Times New Roman"/>
        </w:rPr>
        <w:t xml:space="preserve"> Капитальный ремонт гидротурбины </w:t>
      </w:r>
      <w:proofErr w:type="spellStart"/>
      <w:r w:rsidRPr="00CC2EBF">
        <w:rPr>
          <w:rFonts w:ascii="Times New Roman" w:hAnsi="Times New Roman"/>
        </w:rPr>
        <w:t>cт</w:t>
      </w:r>
      <w:proofErr w:type="spellEnd"/>
      <w:r w:rsidRPr="00CC2EBF">
        <w:rPr>
          <w:rFonts w:ascii="Times New Roman" w:hAnsi="Times New Roman"/>
        </w:rPr>
        <w:t>. №</w:t>
      </w:r>
      <w:r w:rsidR="00C24BAC">
        <w:rPr>
          <w:rFonts w:ascii="Times New Roman" w:hAnsi="Times New Roman"/>
          <w:lang w:val="en-US"/>
        </w:rPr>
        <w:t>4</w:t>
      </w:r>
      <w:r w:rsidRPr="00CC2EBF">
        <w:rPr>
          <w:rFonts w:ascii="Times New Roman" w:hAnsi="Times New Roman"/>
        </w:rPr>
        <w:t>.</w:t>
      </w:r>
    </w:p>
    <w:p w:rsidR="0092264D" w:rsidRPr="0092264D" w:rsidRDefault="0092264D" w:rsidP="00DA7D9B">
      <w:pPr>
        <w:spacing w:line="240" w:lineRule="auto"/>
        <w:jc w:val="left"/>
      </w:pPr>
    </w:p>
    <w:p w:rsidR="00756740" w:rsidRPr="00AD1B87" w:rsidRDefault="00756740" w:rsidP="00756740">
      <w:pPr>
        <w:spacing w:line="240" w:lineRule="auto"/>
        <w:jc w:val="left"/>
        <w:rPr>
          <w:sz w:val="24"/>
          <w:szCs w:val="24"/>
        </w:rPr>
      </w:pPr>
      <w:r w:rsidRPr="00AD1B87">
        <w:rPr>
          <w:sz w:val="24"/>
          <w:szCs w:val="24"/>
        </w:rPr>
        <w:t xml:space="preserve">Начальник Цеха </w:t>
      </w:r>
      <w:proofErr w:type="spellStart"/>
      <w:r w:rsidR="005A14D8" w:rsidRPr="00AD1B87">
        <w:rPr>
          <w:sz w:val="24"/>
          <w:szCs w:val="24"/>
        </w:rPr>
        <w:t>ТиГМО</w:t>
      </w:r>
      <w:proofErr w:type="spellEnd"/>
      <w:r w:rsidRPr="00AD1B87">
        <w:rPr>
          <w:sz w:val="24"/>
          <w:szCs w:val="24"/>
        </w:rPr>
        <w:t xml:space="preserve"> </w:t>
      </w:r>
    </w:p>
    <w:p w:rsidR="00756740" w:rsidRPr="00AD1B87" w:rsidRDefault="00756740" w:rsidP="00756740">
      <w:pPr>
        <w:spacing w:line="240" w:lineRule="auto"/>
        <w:jc w:val="left"/>
        <w:rPr>
          <w:sz w:val="24"/>
          <w:szCs w:val="24"/>
        </w:rPr>
      </w:pPr>
      <w:r w:rsidRPr="00AD1B87">
        <w:rPr>
          <w:sz w:val="24"/>
          <w:szCs w:val="24"/>
        </w:rPr>
        <w:t xml:space="preserve">Чебоксарского филиала АО “Гидроремонт-ВКК” в г. Новочебоксарск </w:t>
      </w:r>
      <w:r w:rsidR="005A14D8" w:rsidRPr="00AD1B87">
        <w:rPr>
          <w:sz w:val="24"/>
          <w:szCs w:val="24"/>
        </w:rPr>
        <w:t>_____________</w:t>
      </w:r>
      <w:r w:rsidRPr="00AD1B87">
        <w:rPr>
          <w:sz w:val="24"/>
          <w:szCs w:val="24"/>
        </w:rPr>
        <w:t xml:space="preserve">_ </w:t>
      </w:r>
      <w:r w:rsidR="005A14D8" w:rsidRPr="00AD1B87">
        <w:rPr>
          <w:sz w:val="24"/>
          <w:szCs w:val="24"/>
        </w:rPr>
        <w:t>Панкратов А. А._</w:t>
      </w:r>
      <w:r w:rsidRPr="00AD1B87">
        <w:rPr>
          <w:sz w:val="24"/>
          <w:szCs w:val="24"/>
        </w:rPr>
        <w:t>_______</w:t>
      </w:r>
    </w:p>
    <w:p w:rsidR="0027549C" w:rsidRPr="00AD1B87" w:rsidRDefault="00AD1B87" w:rsidP="00AD1B87">
      <w:pPr>
        <w:spacing w:line="240" w:lineRule="auto"/>
        <w:jc w:val="center"/>
        <w:rPr>
          <w:sz w:val="16"/>
          <w:szCs w:val="16"/>
        </w:rPr>
      </w:pPr>
      <w:r w:rsidRPr="00E06D9F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00756740" w:rsidRPr="00AD1B87">
        <w:rPr>
          <w:sz w:val="16"/>
          <w:szCs w:val="16"/>
        </w:rPr>
        <w:t>Дата</w:t>
      </w:r>
    </w:p>
    <w:sectPr w:rsidR="0027549C" w:rsidRPr="00AD1B87" w:rsidSect="00767649"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558E0"/>
    <w:multiLevelType w:val="hybridMultilevel"/>
    <w:tmpl w:val="FDA65956"/>
    <w:lvl w:ilvl="0" w:tplc="337CA5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97356E3"/>
    <w:multiLevelType w:val="hybridMultilevel"/>
    <w:tmpl w:val="12B8A32A"/>
    <w:lvl w:ilvl="0" w:tplc="5F0A6D7A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85F34"/>
    <w:multiLevelType w:val="hybridMultilevel"/>
    <w:tmpl w:val="51C41BFC"/>
    <w:lvl w:ilvl="0" w:tplc="2BF83D60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4C5E7160"/>
    <w:multiLevelType w:val="multilevel"/>
    <w:tmpl w:val="8B3859E2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rFonts w:hint="default"/>
        <w:b w:val="0"/>
        <w:strike w:val="0"/>
      </w:rPr>
    </w:lvl>
    <w:lvl w:ilvl="3">
      <w:start w:val="1"/>
      <w:numFmt w:val="decimal"/>
      <w:pStyle w:val="a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4" w15:restartNumberingAfterBreak="0">
    <w:nsid w:val="4F27556C"/>
    <w:multiLevelType w:val="hybridMultilevel"/>
    <w:tmpl w:val="6214FA18"/>
    <w:lvl w:ilvl="0" w:tplc="2C58BA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4F6782D"/>
    <w:multiLevelType w:val="hybridMultilevel"/>
    <w:tmpl w:val="5B8210B6"/>
    <w:lvl w:ilvl="0" w:tplc="2BF83D60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537"/>
    <w:rsid w:val="00032C66"/>
    <w:rsid w:val="001C0579"/>
    <w:rsid w:val="0027549C"/>
    <w:rsid w:val="002B2158"/>
    <w:rsid w:val="002F5624"/>
    <w:rsid w:val="0037177C"/>
    <w:rsid w:val="003B0A45"/>
    <w:rsid w:val="004E6D27"/>
    <w:rsid w:val="005A14D8"/>
    <w:rsid w:val="005C54A8"/>
    <w:rsid w:val="005C5946"/>
    <w:rsid w:val="00620C26"/>
    <w:rsid w:val="006526CC"/>
    <w:rsid w:val="006E0359"/>
    <w:rsid w:val="007046EF"/>
    <w:rsid w:val="0071614C"/>
    <w:rsid w:val="007378AA"/>
    <w:rsid w:val="00756740"/>
    <w:rsid w:val="00767649"/>
    <w:rsid w:val="007A4BD6"/>
    <w:rsid w:val="007B03D9"/>
    <w:rsid w:val="007C40FB"/>
    <w:rsid w:val="00887537"/>
    <w:rsid w:val="008942C1"/>
    <w:rsid w:val="0092264D"/>
    <w:rsid w:val="0093723C"/>
    <w:rsid w:val="00946644"/>
    <w:rsid w:val="009740A8"/>
    <w:rsid w:val="009B1C9D"/>
    <w:rsid w:val="009E4222"/>
    <w:rsid w:val="00A20549"/>
    <w:rsid w:val="00A57D35"/>
    <w:rsid w:val="00A812AE"/>
    <w:rsid w:val="00AD1B87"/>
    <w:rsid w:val="00B87462"/>
    <w:rsid w:val="00BA5191"/>
    <w:rsid w:val="00C24BAC"/>
    <w:rsid w:val="00C44066"/>
    <w:rsid w:val="00CC2EBF"/>
    <w:rsid w:val="00D24893"/>
    <w:rsid w:val="00D70A78"/>
    <w:rsid w:val="00DA7D9B"/>
    <w:rsid w:val="00DB1283"/>
    <w:rsid w:val="00E06D9F"/>
    <w:rsid w:val="00E26BC5"/>
    <w:rsid w:val="00E50B33"/>
    <w:rsid w:val="00E617F4"/>
    <w:rsid w:val="00EC404C"/>
    <w:rsid w:val="00EE0E33"/>
    <w:rsid w:val="00F3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88F89"/>
  <w15:docId w15:val="{BAAC6163-1B9E-48AB-B61B-3641B5EE4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87537"/>
    <w:pPr>
      <w:spacing w:line="360" w:lineRule="auto"/>
      <w:ind w:firstLine="851"/>
      <w:jc w:val="both"/>
    </w:pPr>
    <w:rPr>
      <w:snapToGrid w:val="0"/>
      <w:sz w:val="28"/>
      <w:lang w:eastAsia="ru-RU"/>
    </w:rPr>
  </w:style>
  <w:style w:type="paragraph" w:styleId="1">
    <w:name w:val="heading 1"/>
    <w:basedOn w:val="a0"/>
    <w:next w:val="a0"/>
    <w:link w:val="11"/>
    <w:qFormat/>
    <w:rsid w:val="00BA5191"/>
    <w:pPr>
      <w:keepNext/>
      <w:numPr>
        <w:numId w:val="2"/>
      </w:numPr>
      <w:jc w:val="center"/>
      <w:outlineLvl w:val="0"/>
    </w:pPr>
    <w:rPr>
      <w:b/>
      <w:bCs/>
      <w:sz w:val="36"/>
      <w:szCs w:val="24"/>
    </w:rPr>
  </w:style>
  <w:style w:type="paragraph" w:styleId="2">
    <w:name w:val="heading 2"/>
    <w:basedOn w:val="a0"/>
    <w:next w:val="a0"/>
    <w:link w:val="20"/>
    <w:qFormat/>
    <w:rsid w:val="00BA5191"/>
    <w:pPr>
      <w:keepNext/>
      <w:jc w:val="center"/>
      <w:outlineLvl w:val="1"/>
    </w:pPr>
    <w:rPr>
      <w:szCs w:val="24"/>
    </w:rPr>
  </w:style>
  <w:style w:type="paragraph" w:styleId="4">
    <w:name w:val="heading 4"/>
    <w:basedOn w:val="a0"/>
    <w:next w:val="a0"/>
    <w:link w:val="40"/>
    <w:semiHidden/>
    <w:unhideWhenUsed/>
    <w:qFormat/>
    <w:rsid w:val="00BA5191"/>
    <w:pPr>
      <w:keepNext/>
      <w:spacing w:before="240" w:after="60"/>
      <w:outlineLvl w:val="3"/>
    </w:pPr>
    <w:rPr>
      <w:rFonts w:ascii="Calibri" w:hAnsi="Calibri"/>
      <w:b/>
      <w:bCs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rsid w:val="00BA5191"/>
    <w:rPr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BA5191"/>
    <w:rPr>
      <w:sz w:val="28"/>
      <w:szCs w:val="24"/>
      <w:lang w:eastAsia="ru-RU"/>
    </w:rPr>
  </w:style>
  <w:style w:type="character" w:customStyle="1" w:styleId="40">
    <w:name w:val="Заголовок 4 Знак"/>
    <w:link w:val="4"/>
    <w:semiHidden/>
    <w:rsid w:val="00BA5191"/>
    <w:rPr>
      <w:rFonts w:ascii="Calibri" w:hAnsi="Calibri"/>
      <w:b/>
      <w:bCs/>
      <w:sz w:val="28"/>
      <w:szCs w:val="28"/>
    </w:rPr>
  </w:style>
  <w:style w:type="paragraph" w:styleId="12">
    <w:name w:val="toc 1"/>
    <w:basedOn w:val="a0"/>
    <w:next w:val="a0"/>
    <w:autoRedefine/>
    <w:uiPriority w:val="39"/>
    <w:qFormat/>
    <w:rsid w:val="00BA5191"/>
    <w:pPr>
      <w:tabs>
        <w:tab w:val="left" w:pos="426"/>
        <w:tab w:val="right" w:leader="dot" w:pos="9345"/>
      </w:tabs>
      <w:spacing w:before="120" w:after="120"/>
    </w:pPr>
    <w:rPr>
      <w:b/>
      <w:bCs/>
      <w:caps/>
      <w:sz w:val="20"/>
    </w:rPr>
  </w:style>
  <w:style w:type="paragraph" w:styleId="21">
    <w:name w:val="toc 2"/>
    <w:basedOn w:val="a0"/>
    <w:next w:val="a0"/>
    <w:autoRedefine/>
    <w:uiPriority w:val="39"/>
    <w:qFormat/>
    <w:rsid w:val="00BA5191"/>
    <w:pPr>
      <w:ind w:left="280"/>
    </w:pPr>
  </w:style>
  <w:style w:type="paragraph" w:styleId="3">
    <w:name w:val="toc 3"/>
    <w:basedOn w:val="a0"/>
    <w:next w:val="a0"/>
    <w:autoRedefine/>
    <w:uiPriority w:val="39"/>
    <w:unhideWhenUsed/>
    <w:qFormat/>
    <w:rsid w:val="00BA5191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a4">
    <w:name w:val="Title"/>
    <w:basedOn w:val="a0"/>
    <w:link w:val="13"/>
    <w:uiPriority w:val="10"/>
    <w:qFormat/>
    <w:rsid w:val="00BA5191"/>
    <w:pPr>
      <w:autoSpaceDE w:val="0"/>
      <w:autoSpaceDN w:val="0"/>
      <w:jc w:val="center"/>
    </w:pPr>
    <w:rPr>
      <w:lang w:eastAsia="en-US"/>
    </w:rPr>
  </w:style>
  <w:style w:type="character" w:customStyle="1" w:styleId="13">
    <w:name w:val="Заголовок Знак1"/>
    <w:link w:val="a4"/>
    <w:uiPriority w:val="10"/>
    <w:rsid w:val="00BA5191"/>
    <w:rPr>
      <w:sz w:val="28"/>
      <w:szCs w:val="28"/>
    </w:rPr>
  </w:style>
  <w:style w:type="paragraph" w:styleId="a5">
    <w:name w:val="List Paragraph"/>
    <w:basedOn w:val="a0"/>
    <w:uiPriority w:val="34"/>
    <w:qFormat/>
    <w:rsid w:val="00BA5191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6">
    <w:name w:val="TOC Heading"/>
    <w:basedOn w:val="1"/>
    <w:next w:val="a0"/>
    <w:uiPriority w:val="39"/>
    <w:semiHidden/>
    <w:unhideWhenUsed/>
    <w:qFormat/>
    <w:rsid w:val="00BA5191"/>
    <w:pPr>
      <w:keepLines/>
      <w:numPr>
        <w:numId w:val="0"/>
      </w:numPr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</w:rPr>
  </w:style>
  <w:style w:type="paragraph" w:customStyle="1" w:styleId="10">
    <w:name w:val="Заголовок1"/>
    <w:basedOn w:val="a0"/>
    <w:link w:val="a7"/>
    <w:qFormat/>
    <w:rsid w:val="00887537"/>
    <w:pPr>
      <w:numPr>
        <w:numId w:val="3"/>
      </w:numPr>
      <w:spacing w:before="240"/>
      <w:jc w:val="center"/>
    </w:pPr>
    <w:rPr>
      <w:b/>
      <w:szCs w:val="28"/>
    </w:rPr>
  </w:style>
  <w:style w:type="character" w:customStyle="1" w:styleId="a7">
    <w:name w:val="Заголовок Знак"/>
    <w:basedOn w:val="a1"/>
    <w:link w:val="10"/>
    <w:rsid w:val="00887537"/>
    <w:rPr>
      <w:b/>
      <w:snapToGrid w:val="0"/>
      <w:sz w:val="28"/>
      <w:szCs w:val="28"/>
      <w:lang w:eastAsia="ru-RU"/>
    </w:rPr>
  </w:style>
  <w:style w:type="paragraph" w:customStyle="1" w:styleId="a">
    <w:name w:val="русгидро п.п.п.п."/>
    <w:basedOn w:val="a0"/>
    <w:qFormat/>
    <w:rsid w:val="00887537"/>
    <w:pPr>
      <w:numPr>
        <w:ilvl w:val="3"/>
        <w:numId w:val="3"/>
      </w:numPr>
      <w:tabs>
        <w:tab w:val="left" w:pos="1843"/>
      </w:tabs>
      <w:spacing w:line="240" w:lineRule="auto"/>
    </w:pPr>
    <w:rPr>
      <w:szCs w:val="28"/>
    </w:rPr>
  </w:style>
  <w:style w:type="table" w:styleId="a8">
    <w:name w:val="Table Grid"/>
    <w:basedOn w:val="a2"/>
    <w:uiPriority w:val="39"/>
    <w:rsid w:val="00D70A7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e1fbf7edfbe9">
    <w:name w:val="Оceбe1ыfbчf7нedыfbйe9"/>
    <w:uiPriority w:val="99"/>
    <w:rsid w:val="007C40FB"/>
    <w:pPr>
      <w:autoSpaceDE w:val="0"/>
      <w:autoSpaceDN w:val="0"/>
      <w:adjustRightInd w:val="0"/>
      <w:spacing w:after="200" w:line="275" w:lineRule="auto"/>
    </w:pPr>
    <w:rPr>
      <w:rFonts w:ascii="Calibri" w:hAnsi="Calibri" w:cs="Calibri"/>
      <w:sz w:val="22"/>
      <w:szCs w:val="22"/>
      <w:lang w:eastAsia="ru-RU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7C40FB"/>
    <w:rPr>
      <w:sz w:val="22"/>
      <w:szCs w:val="22"/>
    </w:rPr>
  </w:style>
  <w:style w:type="character" w:styleId="a9">
    <w:name w:val="footnote reference"/>
    <w:uiPriority w:val="99"/>
    <w:semiHidden/>
    <w:rsid w:val="007378AA"/>
    <w:rPr>
      <w:vertAlign w:val="superscript"/>
    </w:rPr>
  </w:style>
  <w:style w:type="paragraph" w:styleId="aa">
    <w:name w:val="Balloon Text"/>
    <w:basedOn w:val="a0"/>
    <w:link w:val="ab"/>
    <w:uiPriority w:val="99"/>
    <w:semiHidden/>
    <w:unhideWhenUsed/>
    <w:rsid w:val="00E617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E617F4"/>
    <w:rPr>
      <w:rFonts w:ascii="Segoe UI" w:hAnsi="Segoe UI" w:cs="Segoe UI"/>
      <w:snapToGrid w:val="0"/>
      <w:sz w:val="18"/>
      <w:szCs w:val="18"/>
      <w:lang w:eastAsia="ru-RU"/>
    </w:rPr>
  </w:style>
  <w:style w:type="character" w:customStyle="1" w:styleId="ac">
    <w:name w:val="Текст Знак"/>
    <w:basedOn w:val="a1"/>
    <w:link w:val="ad"/>
    <w:uiPriority w:val="99"/>
    <w:qFormat/>
    <w:rsid w:val="00A20549"/>
    <w:rPr>
      <w:rFonts w:ascii="Calibri" w:hAnsi="Calibri"/>
      <w:szCs w:val="21"/>
    </w:rPr>
  </w:style>
  <w:style w:type="paragraph" w:styleId="ad">
    <w:name w:val="Plain Text"/>
    <w:basedOn w:val="a0"/>
    <w:link w:val="ac"/>
    <w:uiPriority w:val="99"/>
    <w:unhideWhenUsed/>
    <w:qFormat/>
    <w:rsid w:val="00A20549"/>
    <w:pPr>
      <w:spacing w:line="240" w:lineRule="auto"/>
      <w:ind w:firstLine="0"/>
      <w:jc w:val="left"/>
    </w:pPr>
    <w:rPr>
      <w:rFonts w:ascii="Calibri" w:hAnsi="Calibri"/>
      <w:snapToGrid/>
      <w:sz w:val="20"/>
      <w:szCs w:val="21"/>
      <w:lang w:eastAsia="en-US"/>
    </w:rPr>
  </w:style>
  <w:style w:type="character" w:customStyle="1" w:styleId="14">
    <w:name w:val="Текст Знак1"/>
    <w:basedOn w:val="a1"/>
    <w:uiPriority w:val="99"/>
    <w:semiHidden/>
    <w:rsid w:val="00A20549"/>
    <w:rPr>
      <w:rFonts w:ascii="Consolas" w:hAnsi="Consolas"/>
      <w:snapToGrid w:val="0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7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Стрельников Антон Александрович</dc:creator>
  <cp:lastModifiedBy>Федоров Владимир Валерьевич</cp:lastModifiedBy>
  <cp:revision>5</cp:revision>
  <cp:lastPrinted>2024-12-25T16:07:00Z</cp:lastPrinted>
  <dcterms:created xsi:type="dcterms:W3CDTF">2026-09-16T09:50:00Z</dcterms:created>
  <dcterms:modified xsi:type="dcterms:W3CDTF">2026-09-29T07:23:00Z</dcterms:modified>
</cp:coreProperties>
</file>