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ECE" w:rsidRDefault="00B31C1D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 w:rsidR="001C5ECE" w:rsidRDefault="00B31C1D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Директор </w:t>
      </w:r>
    </w:p>
    <w:p w:rsidR="001C5ECE" w:rsidRDefault="00B31C1D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Центрального филиала АО «ТК РусГидро»</w:t>
      </w:r>
    </w:p>
    <w:p w:rsidR="001C5ECE" w:rsidRPr="00B31C1D" w:rsidRDefault="00B31C1D">
      <w:pPr>
        <w:keepNext/>
        <w:keepLines/>
        <w:jc w:val="righ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 xml:space="preserve">________________ </w:t>
      </w:r>
      <w:r>
        <w:rPr>
          <w:b/>
          <w:bCs/>
          <w:sz w:val="24"/>
          <w:szCs w:val="24"/>
          <w:lang w:val="en-US"/>
        </w:rPr>
        <w:t>М.В. Нешев</w:t>
      </w:r>
    </w:p>
    <w:p w:rsidR="001C5ECE" w:rsidRDefault="00B31C1D">
      <w:pPr>
        <w:keepNext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«____»________________2026</w:t>
      </w:r>
      <w:r>
        <w:rPr>
          <w:b/>
          <w:bCs/>
          <w:sz w:val="24"/>
          <w:szCs w:val="24"/>
        </w:rPr>
        <w:t>г.</w:t>
      </w: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1C5ECE">
      <w:pPr>
        <w:keepNext/>
        <w:keepLines/>
        <w:rPr>
          <w:sz w:val="24"/>
          <w:szCs w:val="24"/>
        </w:rPr>
      </w:pPr>
    </w:p>
    <w:p w:rsidR="001C5ECE" w:rsidRDefault="00B31C1D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 w:rsidR="001C5ECE" w:rsidRDefault="001C5ECE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1C5ECE" w:rsidRDefault="001C5ECE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1C5ECE" w:rsidRDefault="00B31C1D">
      <w:pPr>
        <w:ind w:firstLine="851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«ОКПД2 45.20.30.000 Оказание услуги по мойке ТС Чебоксарского ТУ Центрального </w:t>
      </w:r>
      <w:r>
        <w:rPr>
          <w:rFonts w:eastAsia="Calibri"/>
          <w:b/>
          <w:sz w:val="24"/>
          <w:szCs w:val="24"/>
        </w:rPr>
        <w:t>филиала АО "ТК РусГидро"</w:t>
      </w:r>
    </w:p>
    <w:p w:rsidR="001C5ECE" w:rsidRDefault="001C5ECE">
      <w:pPr>
        <w:jc w:val="center"/>
        <w:rPr>
          <w:rFonts w:eastAsia="Calibri"/>
          <w:b/>
          <w:sz w:val="24"/>
          <w:szCs w:val="24"/>
        </w:rPr>
      </w:pPr>
    </w:p>
    <w:p w:rsidR="001C5ECE" w:rsidRDefault="001C5ECE">
      <w:pPr>
        <w:jc w:val="center"/>
        <w:rPr>
          <w:rStyle w:val="aff1"/>
          <w:sz w:val="24"/>
          <w:szCs w:val="24"/>
        </w:rPr>
      </w:pPr>
    </w:p>
    <w:p w:rsidR="001C5ECE" w:rsidRDefault="00B31C1D">
      <w:pPr>
        <w:keepNext/>
        <w:keepLines/>
        <w:jc w:val="center"/>
        <w:rPr>
          <w:u w:val="single"/>
        </w:rPr>
      </w:pPr>
      <w:r>
        <w:rPr>
          <w:rFonts w:eastAsia="Calibri"/>
          <w:b/>
        </w:rPr>
        <w:t xml:space="preserve"> </w:t>
      </w:r>
      <w:r>
        <w:rPr>
          <w:b/>
          <w:u w:val="single"/>
        </w:rPr>
        <w:t xml:space="preserve">Лот №  </w:t>
      </w:r>
    </w:p>
    <w:p w:rsidR="001C5ECE" w:rsidRDefault="001C5ECE">
      <w:pPr>
        <w:jc w:val="center"/>
        <w:rPr>
          <w:u w:val="single"/>
        </w:rPr>
      </w:pPr>
    </w:p>
    <w:p w:rsidR="001C5ECE" w:rsidRDefault="00B31C1D">
      <w:pPr>
        <w:rPr>
          <w:sz w:val="24"/>
          <w:szCs w:val="24"/>
        </w:rPr>
      </w:pPr>
      <w:r>
        <w:br w:type="page"/>
      </w:r>
    </w:p>
    <w:p w:rsidR="001C5ECE" w:rsidRDefault="00B31C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rPr>
          <w:rFonts w:cstheme="minorHAnsi"/>
          <w:b w:val="0"/>
          <w:bCs w:val="0"/>
          <w:sz w:val="20"/>
          <w:szCs w:val="20"/>
        </w:rPr>
        <w:id w:val="1816993025"/>
        <w:docPartObj>
          <w:docPartGallery w:val="Table of Contents"/>
          <w:docPartUnique/>
        </w:docPartObj>
      </w:sdtPr>
      <w:sdtEndPr/>
      <w:sdtContent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rFonts w:eastAsia="Calibri"/>
              <w:webHidden/>
            </w:rPr>
            <w:instrText xml:space="preserve"> TOC \z \o "1-4" \u \h</w:instrText>
          </w:r>
          <w:r>
            <w:rPr>
              <w:rStyle w:val="affc"/>
              <w:rFonts w:eastAsia="Calibri"/>
            </w:rPr>
            <w:fldChar w:fldCharType="separate"/>
          </w:r>
          <w:hyperlink w:anchor="_Toc149814197">
            <w:r>
              <w:rPr>
                <w:rStyle w:val="affc"/>
                <w:rFonts w:eastAsia="Calibri"/>
                <w:webHidden/>
              </w:rPr>
              <w:t>1.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_Toc149814197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198">
            <w:r>
              <w:rPr>
                <w:rStyle w:val="affc"/>
                <w:rFonts w:eastAsia="Calibri"/>
                <w:iCs/>
                <w:webHidden/>
              </w:rPr>
              <w:t>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_Toc149814198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199">
            <w:r>
              <w:rPr>
                <w:rStyle w:val="affc"/>
                <w:rFonts w:eastAsia="Calibri"/>
                <w:iCs/>
                <w:webHidden/>
              </w:rPr>
              <w:t>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Наименование закупаемых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_Toc149814199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0">
            <w:r>
              <w:rPr>
                <w:rStyle w:val="affc"/>
                <w:rFonts w:eastAsia="Calibri"/>
                <w:iCs/>
                <w:webHidden/>
              </w:rPr>
              <w:t>1.3.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1">
            <w:r>
              <w:rPr>
                <w:rStyle w:val="affc"/>
                <w:rFonts w:eastAsia="Calibri"/>
                <w:webHidden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2">
            <w:r>
              <w:rPr>
                <w:rStyle w:val="affc"/>
                <w:rFonts w:eastAsia="Calibri"/>
                <w:webHidden/>
              </w:rPr>
              <w:t>2.</w:t>
            </w:r>
            <w:r>
              <w:rPr>
                <w:rStyle w:val="affc"/>
                <w:rFonts w:eastAsia="Calibri"/>
                <w:iCs/>
              </w:rPr>
              <w:t xml:space="preserve"> Требования к оказываемым услугам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3">
            <w:r>
              <w:rPr>
                <w:rStyle w:val="affc"/>
                <w:rFonts w:eastAsia="Calibri"/>
                <w:iCs/>
                <w:webHidden/>
              </w:rPr>
              <w:t>2.1.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</w:t>
            </w:r>
            <w:r>
              <w:rPr>
                <w:rStyle w:val="affc"/>
                <w:rFonts w:eastAsia="Calibri"/>
              </w:rPr>
              <w:t xml:space="preserve">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37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4">
            <w:r>
              <w:rPr>
                <w:rStyle w:val="affc"/>
                <w:rFonts w:eastAsia="Calibri"/>
                <w:webHidden/>
              </w:rPr>
              <w:t>2.1.1.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5">
            <w:r>
              <w:rPr>
                <w:rStyle w:val="affc"/>
                <w:rFonts w:eastAsia="Calibri"/>
                <w:webHidden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37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6">
            <w:r>
              <w:rPr>
                <w:rStyle w:val="affc"/>
                <w:rFonts w:eastAsia="Calibri"/>
                <w:webHidden/>
              </w:rPr>
              <w:t>2.1.2.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7">
            <w:r>
              <w:rPr>
                <w:rStyle w:val="affc"/>
                <w:rFonts w:eastAsia="Calibri"/>
                <w:webHidden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8">
            <w:r>
              <w:rPr>
                <w:rStyle w:val="affc"/>
                <w:rFonts w:eastAsia="Calibri"/>
                <w:iCs/>
                <w:webHidden/>
              </w:rPr>
              <w:t>2.2.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09">
            <w:r>
              <w:rPr>
                <w:rStyle w:val="affc"/>
                <w:rFonts w:eastAsia="Calibri"/>
                <w:webHidden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10">
            <w:r>
              <w:rPr>
                <w:rStyle w:val="affc"/>
                <w:rFonts w:eastAsia="Calibri"/>
                <w:webHidden/>
              </w:rPr>
              <w:t>3. 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16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11">
            <w:r>
              <w:rPr>
                <w:rStyle w:val="affc"/>
                <w:rFonts w:eastAsia="Calibri"/>
                <w:webHidden/>
              </w:rPr>
              <w:t>4. 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1C5ECE" w:rsidRDefault="00B31C1D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9814212">
            <w:r>
              <w:rPr>
                <w:rStyle w:val="affc"/>
                <w:rFonts w:eastAsia="Calibri"/>
                <w:iCs/>
                <w:webHidden/>
              </w:rPr>
              <w:t>4.1.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  <w:rFonts w:eastAsia="Calibri"/>
              </w:rPr>
              <w:t>Перечень услуг.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_Toc149814212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</w:rPr>
            <w:fldChar w:fldCharType="end"/>
          </w:r>
        </w:p>
      </w:sdtContent>
    </w:sdt>
    <w:p w:rsidR="001C5ECE" w:rsidRDefault="001C5ECE">
      <w:pPr>
        <w:pStyle w:val="16"/>
      </w:pPr>
    </w:p>
    <w:p w:rsidR="001C5ECE" w:rsidRDefault="001C5ECE">
      <w:pPr>
        <w:pStyle w:val="22"/>
        <w:tabs>
          <w:tab w:val="clear" w:pos="0"/>
        </w:tabs>
        <w:ind w:left="0" w:firstLine="0"/>
        <w:jc w:val="both"/>
        <w:rPr>
          <w:b w:val="0"/>
          <w:i/>
        </w:rPr>
      </w:pPr>
    </w:p>
    <w:p w:rsidR="001C5ECE" w:rsidRDefault="00B31C1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1C5ECE" w:rsidRDefault="00B31C1D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149814197"/>
      <w:r>
        <w:rPr>
          <w:sz w:val="24"/>
          <w:szCs w:val="24"/>
          <w:lang w:val="ru-RU"/>
        </w:rPr>
        <w:lastRenderedPageBreak/>
        <w:t>Общие сведения</w:t>
      </w:r>
      <w:bookmarkEnd w:id="0"/>
    </w:p>
    <w:p w:rsidR="001C5ECE" w:rsidRDefault="00B31C1D">
      <w:pPr>
        <w:pStyle w:val="4"/>
        <w:numPr>
          <w:ilvl w:val="1"/>
          <w:numId w:val="3"/>
        </w:numPr>
      </w:pPr>
      <w:bookmarkStart w:id="1" w:name="_Toc46743505"/>
      <w:bookmarkStart w:id="2" w:name="_Toc149814198"/>
      <w:r>
        <w:t xml:space="preserve">Обозначения и </w:t>
      </w:r>
      <w:r>
        <w:t>сокращения</w:t>
      </w:r>
      <w:bookmarkEnd w:id="1"/>
      <w:bookmarkEnd w:id="2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1C5ECE">
        <w:trPr>
          <w:cantSplit/>
          <w:trHeight w:val="389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Транспортное средство</w:t>
            </w:r>
          </w:p>
        </w:tc>
      </w:tr>
      <w:tr w:rsidR="001C5ECE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ПТБ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техники безопасности</w:t>
            </w:r>
          </w:p>
        </w:tc>
      </w:tr>
    </w:tbl>
    <w:p w:rsidR="001C5ECE" w:rsidRDefault="001C5ECE">
      <w:pPr>
        <w:keepNext/>
        <w:keepLines/>
        <w:jc w:val="both"/>
        <w:rPr>
          <w:sz w:val="24"/>
          <w:szCs w:val="24"/>
        </w:rPr>
      </w:pPr>
    </w:p>
    <w:p w:rsidR="001C5ECE" w:rsidRDefault="001C5ECE">
      <w:pPr>
        <w:keepNext/>
        <w:keepLines/>
        <w:jc w:val="both"/>
        <w:rPr>
          <w:sz w:val="24"/>
          <w:szCs w:val="24"/>
        </w:rPr>
      </w:pPr>
    </w:p>
    <w:p w:rsidR="001C5ECE" w:rsidRDefault="00B31C1D">
      <w:pPr>
        <w:keepNext/>
        <w:keepLines/>
        <w:rPr>
          <w:sz w:val="24"/>
          <w:szCs w:val="24"/>
        </w:rPr>
      </w:pPr>
      <w:r>
        <w:br w:type="page"/>
      </w:r>
    </w:p>
    <w:p w:rsidR="001C5ECE" w:rsidRDefault="00B31C1D">
      <w:pPr>
        <w:pStyle w:val="4"/>
        <w:numPr>
          <w:ilvl w:val="1"/>
          <w:numId w:val="3"/>
        </w:numPr>
      </w:pPr>
      <w:bookmarkStart w:id="3" w:name="_Toc46743506"/>
      <w:bookmarkStart w:id="4" w:name="_Toc149814199"/>
      <w:r>
        <w:lastRenderedPageBreak/>
        <w:t>Наименование закупаем</w:t>
      </w:r>
      <w:bookmarkEnd w:id="3"/>
      <w:r>
        <w:rPr>
          <w:lang w:val="ru-RU"/>
        </w:rPr>
        <w:t>ых услуг</w:t>
      </w:r>
      <w:bookmarkEnd w:id="4"/>
    </w:p>
    <w:p w:rsidR="001C5ECE" w:rsidRDefault="00B31C1D">
      <w:pPr>
        <w:widowControl w:val="0"/>
        <w:tabs>
          <w:tab w:val="left" w:pos="426"/>
        </w:tabs>
        <w:spacing w:before="120" w:after="120"/>
        <w:jc w:val="both"/>
      </w:pPr>
      <w:r>
        <w:rPr>
          <w:rFonts w:eastAsia="Calibri"/>
          <w:sz w:val="24"/>
          <w:szCs w:val="24"/>
          <w:lang w:eastAsia="x-none"/>
        </w:rPr>
        <w:t>«ОКПД2 45.20.30.000 Оказание услуги по мойке ТС Чебоксарского ТУ Центрального филиала АО "ТК РусГидро"</w:t>
      </w:r>
    </w:p>
    <w:p w:rsidR="001C5ECE" w:rsidRDefault="00B31C1D">
      <w:pPr>
        <w:pStyle w:val="4"/>
        <w:numPr>
          <w:ilvl w:val="1"/>
          <w:numId w:val="3"/>
        </w:numPr>
        <w:spacing w:before="240"/>
        <w:ind w:left="431" w:hanging="431"/>
      </w:pPr>
      <w:bookmarkStart w:id="5" w:name="_Toc46743507"/>
      <w:bookmarkStart w:id="6" w:name="_Toc149814200"/>
      <w:r>
        <w:t xml:space="preserve">Цель </w:t>
      </w:r>
      <w:bookmarkEnd w:id="5"/>
      <w:r>
        <w:rPr>
          <w:lang w:val="ru-RU"/>
        </w:rPr>
        <w:t>оказания услуг</w:t>
      </w:r>
      <w:bookmarkEnd w:id="6"/>
      <w:r>
        <w:t xml:space="preserve"> </w:t>
      </w:r>
    </w:p>
    <w:p w:rsidR="001C5ECE" w:rsidRDefault="00B31C1D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Исполнение обязательств по </w:t>
      </w:r>
      <w:r>
        <w:rPr>
          <w:sz w:val="24"/>
          <w:szCs w:val="24"/>
        </w:rPr>
        <w:t>договорам в рамках предоставления транспортных средств в чистом виде, а также содержание транспортных средств в чистом виде в соответствии с «Основными положениями о допуске транспортных средств к эксплуатации», ПДД и др. нормативными документами в сфере о</w:t>
      </w:r>
      <w:r>
        <w:rPr>
          <w:sz w:val="24"/>
          <w:szCs w:val="24"/>
        </w:rPr>
        <w:t>беспечения безопасности дорожного движения.</w:t>
      </w:r>
    </w:p>
    <w:p w:rsidR="001C5ECE" w:rsidRDefault="00B31C1D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7" w:name="_Toc149814201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837"/>
        <w:gridCol w:w="2678"/>
        <w:gridCol w:w="2494"/>
        <w:gridCol w:w="2491"/>
        <w:gridCol w:w="1701"/>
      </w:tblGrid>
      <w:tr w:rsidR="001C5ECE">
        <w:trPr>
          <w:trHeight w:val="80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</w:r>
            <w:r>
              <w:rPr>
                <w:sz w:val="22"/>
                <w:szCs w:val="22"/>
              </w:rPr>
              <w:br/>
              <w:t>(в отношении которого оказываются услуги)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Гос.номер</w:t>
            </w:r>
          </w:p>
        </w:tc>
      </w:tr>
      <w:tr w:rsidR="001C5ECE">
        <w:trPr>
          <w:trHeight w:val="172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C5ECE">
        <w:trPr>
          <w:trHeight w:val="249"/>
        </w:trPr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Центрального филиала АО «ТК РусГидро»</w:t>
            </w:r>
          </w:p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Чебоксарский транспортный участок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429951, Российская Федерация, Чувашская Республика, г. Новочебоксарск, ул. П</w:t>
            </w:r>
            <w:r>
              <w:rPr>
                <w:sz w:val="24"/>
                <w:szCs w:val="24"/>
                <w:lang w:val="en-US"/>
              </w:rPr>
              <w:t>ромышленная 23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О377СС21</w:t>
            </w:r>
          </w:p>
        </w:tc>
      </w:tr>
      <w:tr w:rsidR="001C5ECE">
        <w:trPr>
          <w:trHeight w:val="27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О378СС21</w:t>
            </w:r>
          </w:p>
        </w:tc>
      </w:tr>
      <w:tr w:rsidR="001C5ECE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Т605ТА197</w:t>
            </w:r>
          </w:p>
        </w:tc>
      </w:tr>
      <w:tr w:rsidR="001C5ECE">
        <w:trPr>
          <w:trHeight w:val="27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Ford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Transit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Е771СК21</w:t>
            </w:r>
          </w:p>
        </w:tc>
      </w:tr>
      <w:tr w:rsidR="001C5ECE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ЛВИ ГАЗ 33081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А269НР 15</w:t>
            </w:r>
          </w:p>
        </w:tc>
      </w:tr>
      <w:tr w:rsidR="001C5ECE">
        <w:trPr>
          <w:trHeight w:val="25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Чайка-Сервис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 014 КТ 19</w:t>
            </w:r>
          </w:p>
        </w:tc>
      </w:tr>
      <w:tr w:rsidR="001C5ECE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Ford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Transit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Х412ХО750</w:t>
            </w:r>
          </w:p>
        </w:tc>
      </w:tr>
      <w:tr w:rsidR="001C5ECE">
        <w:trPr>
          <w:trHeight w:val="22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JAC SUNRAY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 993 МЕ 19</w:t>
            </w:r>
          </w:p>
        </w:tc>
      </w:tr>
      <w:tr w:rsidR="001C5ECE">
        <w:trPr>
          <w:trHeight w:val="255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КАМАЗ</w:t>
            </w:r>
            <w:r>
              <w:rPr>
                <w:sz w:val="22"/>
                <w:szCs w:val="22"/>
                <w:lang w:val="en-US"/>
              </w:rPr>
              <w:t xml:space="preserve"> 43255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240 ХО 76</w:t>
            </w:r>
          </w:p>
        </w:tc>
      </w:tr>
      <w:tr w:rsidR="001C5ECE">
        <w:trPr>
          <w:trHeight w:val="24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Toyota Land Cruiser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Х524ОУ790</w:t>
            </w:r>
          </w:p>
        </w:tc>
      </w:tr>
      <w:tr w:rsidR="001C5ECE">
        <w:trPr>
          <w:trHeight w:val="30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Газель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Т288МЕ19</w:t>
            </w:r>
          </w:p>
        </w:tc>
      </w:tr>
      <w:tr w:rsidR="001C5ECE">
        <w:trPr>
          <w:trHeight w:val="24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Газель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Т106МЕ19</w:t>
            </w:r>
          </w:p>
        </w:tc>
      </w:tr>
      <w:tr w:rsidR="001C5ECE">
        <w:trPr>
          <w:trHeight w:val="240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Газель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Т113МЕ19</w:t>
            </w:r>
          </w:p>
        </w:tc>
      </w:tr>
      <w:tr w:rsidR="001C5ECE">
        <w:trPr>
          <w:trHeight w:val="288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ЕЛАЗ </w:t>
            </w:r>
            <w:r>
              <w:rPr>
                <w:sz w:val="22"/>
                <w:szCs w:val="22"/>
              </w:rPr>
              <w:t>888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2606 ХМ 50</w:t>
            </w:r>
          </w:p>
        </w:tc>
      </w:tr>
      <w:tr w:rsidR="001C5ECE">
        <w:trPr>
          <w:trHeight w:val="288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B31C1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МД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5006УВ21</w:t>
            </w:r>
          </w:p>
        </w:tc>
      </w:tr>
      <w:tr w:rsidR="001C5ECE">
        <w:trPr>
          <w:trHeight w:val="288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5ECE" w:rsidRDefault="001C5EC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C5ECE" w:rsidRDefault="001C5ECE">
      <w:pPr>
        <w:rPr>
          <w:lang w:eastAsia="x-none"/>
        </w:rPr>
      </w:pPr>
    </w:p>
    <w:p w:rsidR="001C5ECE" w:rsidRDefault="00B31C1D">
      <w:pPr>
        <w:pStyle w:val="1"/>
        <w:numPr>
          <w:ilvl w:val="0"/>
          <w:numId w:val="3"/>
        </w:numPr>
        <w:ind w:left="0" w:firstLine="0"/>
        <w:rPr>
          <w:iCs/>
          <w:sz w:val="24"/>
          <w:szCs w:val="24"/>
        </w:rPr>
      </w:pPr>
      <w:bookmarkStart w:id="8" w:name="_Toc149814202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оказываемым услугам</w:t>
      </w:r>
      <w:bookmarkEnd w:id="8"/>
    </w:p>
    <w:p w:rsidR="001C5ECE" w:rsidRDefault="00B31C1D">
      <w:pPr>
        <w:pStyle w:val="4"/>
        <w:numPr>
          <w:ilvl w:val="1"/>
          <w:numId w:val="3"/>
        </w:numPr>
        <w:ind w:left="0" w:firstLine="0"/>
        <w:rPr>
          <w:b w:val="0"/>
        </w:rPr>
      </w:pPr>
      <w:bookmarkStart w:id="9" w:name="_Toc149814203"/>
      <w:r>
        <w:rPr>
          <w:b w:val="0"/>
        </w:rPr>
        <w:t xml:space="preserve">Требования к объемам и срокам </w:t>
      </w:r>
      <w:r>
        <w:rPr>
          <w:b w:val="0"/>
          <w:lang w:val="ru-RU"/>
        </w:rPr>
        <w:t>оказания услуг</w:t>
      </w:r>
      <w:bookmarkEnd w:id="9"/>
    </w:p>
    <w:p w:rsidR="001C5ECE" w:rsidRDefault="00B31C1D">
      <w:pPr>
        <w:pStyle w:val="31"/>
        <w:numPr>
          <w:ilvl w:val="2"/>
          <w:numId w:val="3"/>
        </w:numPr>
        <w:ind w:left="0" w:firstLine="0"/>
        <w:rPr>
          <w:b w:val="0"/>
        </w:rPr>
      </w:pPr>
      <w:bookmarkStart w:id="10" w:name="_Toc149814204"/>
      <w:r>
        <w:rPr>
          <w:b w:val="0"/>
          <w:lang w:val="ru-RU"/>
        </w:rPr>
        <w:t>Требования к перечню и объему услуг</w:t>
      </w:r>
      <w:bookmarkEnd w:id="10"/>
    </w:p>
    <w:p w:rsidR="001C5ECE" w:rsidRDefault="00B31C1D">
      <w:pPr>
        <w:pStyle w:val="1"/>
        <w:keepLines/>
        <w:tabs>
          <w:tab w:val="clear" w:pos="0"/>
        </w:tabs>
        <w:spacing w:before="240"/>
        <w:ind w:left="0" w:firstLine="0"/>
        <w:rPr>
          <w:b w:val="0"/>
          <w:i/>
          <w:sz w:val="24"/>
          <w:szCs w:val="24"/>
          <w:lang w:val="ru-RU"/>
        </w:rPr>
      </w:pPr>
      <w:bookmarkStart w:id="11" w:name="_Toc51339695"/>
      <w:bookmarkStart w:id="12" w:name="_Toc1498142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оказываемых услуг</w:t>
      </w:r>
      <w:bookmarkEnd w:id="12"/>
      <w:r>
        <w:rPr>
          <w:sz w:val="24"/>
          <w:szCs w:val="24"/>
          <w:lang w:val="ru-RU"/>
        </w:rPr>
        <w:t xml:space="preserve"> </w:t>
      </w:r>
    </w:p>
    <w:tbl>
      <w:tblPr>
        <w:tblW w:w="99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2"/>
        <w:gridCol w:w="7301"/>
        <w:gridCol w:w="2147"/>
      </w:tblGrid>
      <w:tr w:rsidR="001C5ECE">
        <w:trPr>
          <w:trHeight w:val="4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Ориентировочный объем услуг</w:t>
            </w:r>
          </w:p>
        </w:tc>
      </w:tr>
      <w:tr w:rsidR="001C5ECE">
        <w:trPr>
          <w:trHeight w:val="289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"Экспресс - </w:t>
            </w:r>
            <w:r>
              <w:rPr>
                <w:sz w:val="24"/>
                <w:szCs w:val="24"/>
              </w:rPr>
              <w:t>мойка" (без сушки а/м), (мойка кузова, ковров салона, пороги а/м)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1C5ECE">
        <w:trPr>
          <w:trHeight w:val="423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01" w:type="dxa"/>
            <w:tcBorders>
              <w:top w:val="single" w:sz="4" w:space="0" w:color="000000"/>
              <w:bottom w:val="single" w:sz="4" w:space="0" w:color="A0A0A0"/>
              <w:right w:val="single" w:sz="4" w:space="0" w:color="A0A0A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"Комплекс" (Мойка кузова, ковров салона, влажная уборка салона, пылесос, чистка педалей)</w:t>
            </w:r>
          </w:p>
        </w:tc>
        <w:tc>
          <w:tcPr>
            <w:tcW w:w="2147" w:type="dxa"/>
            <w:tcBorders>
              <w:top w:val="single" w:sz="4" w:space="0" w:color="000000"/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</w:tr>
      <w:tr w:rsidR="001C5ECE">
        <w:trPr>
          <w:trHeight w:val="489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01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"Люкс" (Мойка куз.,ковр салона и багажника, вл.уборка салона, пылес., стекла</w:t>
            </w:r>
            <w:r>
              <w:rPr>
                <w:sz w:val="24"/>
                <w:szCs w:val="24"/>
              </w:rPr>
              <w:t xml:space="preserve"> изнут, чист.пед)</w:t>
            </w:r>
          </w:p>
        </w:tc>
        <w:tc>
          <w:tcPr>
            <w:tcW w:w="2147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1C5ECE">
        <w:trPr>
          <w:trHeight w:val="283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01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Стандартная мойка (Мойка кузова, ковров салона, пороги, сушка а/м)</w:t>
            </w:r>
          </w:p>
        </w:tc>
        <w:tc>
          <w:tcPr>
            <w:tcW w:w="2147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</w:tr>
    </w:tbl>
    <w:p w:rsidR="001C5ECE" w:rsidRDefault="001C5ECE">
      <w:pPr>
        <w:pStyle w:val="31"/>
        <w:tabs>
          <w:tab w:val="clear" w:pos="0"/>
        </w:tabs>
        <w:ind w:firstLine="0"/>
        <w:rPr>
          <w:lang w:val="ru-RU"/>
        </w:rPr>
      </w:pPr>
    </w:p>
    <w:p w:rsidR="001C5ECE" w:rsidRDefault="001C5ECE">
      <w:pPr>
        <w:rPr>
          <w:lang w:eastAsia="x-none"/>
        </w:rPr>
      </w:pPr>
    </w:p>
    <w:p w:rsidR="001C5ECE" w:rsidRDefault="001C5ECE">
      <w:pPr>
        <w:rPr>
          <w:lang w:eastAsia="x-none"/>
        </w:rPr>
      </w:pPr>
    </w:p>
    <w:p w:rsidR="001C5ECE" w:rsidRDefault="00B31C1D">
      <w:pPr>
        <w:pStyle w:val="31"/>
        <w:numPr>
          <w:ilvl w:val="2"/>
          <w:numId w:val="3"/>
        </w:numPr>
        <w:rPr>
          <w:lang w:val="ru-RU"/>
        </w:rPr>
      </w:pPr>
      <w:bookmarkStart w:id="13" w:name="_Toc51339696"/>
      <w:bookmarkStart w:id="14" w:name="_Toc14981420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оказания услуг</w:t>
      </w:r>
      <w:bookmarkEnd w:id="14"/>
    </w:p>
    <w:p w:rsidR="001C5ECE" w:rsidRDefault="00B31C1D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5" w:name="_Toc51339697"/>
      <w:bookmarkStart w:id="16" w:name="_Toc50125127"/>
      <w:bookmarkStart w:id="17" w:name="_Toc14981420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оказания услуг</w:t>
      </w:r>
      <w:bookmarkEnd w:id="17"/>
    </w:p>
    <w:tbl>
      <w:tblPr>
        <w:tblW w:w="10396" w:type="dxa"/>
        <w:tblLayout w:type="fixed"/>
        <w:tblLook w:val="04A0" w:firstRow="1" w:lastRow="0" w:firstColumn="1" w:lastColumn="0" w:noHBand="0" w:noVBand="1"/>
      </w:tblPr>
      <w:tblGrid>
        <w:gridCol w:w="1198"/>
        <w:gridCol w:w="2718"/>
        <w:gridCol w:w="3164"/>
        <w:gridCol w:w="3316"/>
      </w:tblGrid>
      <w:tr w:rsidR="001C5ECE">
        <w:trPr>
          <w:trHeight w:val="696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оказания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 w:rsidR="001C5ECE">
        <w:trPr>
          <w:trHeight w:val="296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C5ECE">
        <w:trPr>
          <w:trHeight w:val="1832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1C5ECE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«ОКПД2 45.20.30.000 Оказание услуги по мойке ТС Чебоксарского ТУ Центрального филиала АО «ТК РусГидро»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01.01.2027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ECE" w:rsidRDefault="00B31C1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действует по 31.12.2027</w:t>
            </w:r>
            <w:bookmarkStart w:id="19" w:name="_GoBack"/>
            <w:bookmarkEnd w:id="19"/>
            <w:r>
              <w:rPr>
                <w:rFonts w:eastAsia="MS Mincho"/>
                <w:sz w:val="24"/>
                <w:szCs w:val="24"/>
                <w:lang w:eastAsia="ja-JP"/>
              </w:rPr>
              <w:t xml:space="preserve">г. или до исчерпания предельной стоимости договора, в </w:t>
            </w:r>
            <w:r>
              <w:rPr>
                <w:rFonts w:eastAsia="MS Mincho"/>
                <w:sz w:val="24"/>
                <w:szCs w:val="24"/>
                <w:lang w:eastAsia="ja-JP"/>
              </w:rPr>
              <w:t>зависимости от того, что наступит раньше.</w:t>
            </w:r>
          </w:p>
        </w:tc>
      </w:tr>
    </w:tbl>
    <w:p w:rsidR="001C5ECE" w:rsidRDefault="001C5ECE">
      <w:pPr>
        <w:sectPr w:rsidR="001C5ECE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1C5ECE" w:rsidRDefault="00B31C1D">
      <w:pPr>
        <w:pStyle w:val="4"/>
        <w:numPr>
          <w:ilvl w:val="1"/>
          <w:numId w:val="3"/>
        </w:numPr>
      </w:pPr>
      <w:bookmarkStart w:id="20" w:name="_Toc46743511"/>
      <w:bookmarkStart w:id="21" w:name="_Toc149814208"/>
      <w:bookmarkStart w:id="22" w:name="_Toc51339698"/>
      <w:r>
        <w:lastRenderedPageBreak/>
        <w:t xml:space="preserve">Требования к </w:t>
      </w:r>
      <w:bookmarkEnd w:id="20"/>
      <w:r>
        <w:rPr>
          <w:lang w:val="ru-RU"/>
        </w:rPr>
        <w:t>качеству услуг</w:t>
      </w:r>
      <w:bookmarkEnd w:id="21"/>
    </w:p>
    <w:p w:rsidR="001C5ECE" w:rsidRDefault="00B31C1D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23" w:name="_Toc14981420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2"/>
      <w:r>
        <w:rPr>
          <w:sz w:val="24"/>
          <w:szCs w:val="24"/>
          <w:lang w:val="ru-RU"/>
        </w:rPr>
        <w:t>качеству услуг</w:t>
      </w:r>
      <w:bookmarkEnd w:id="23"/>
      <w:r>
        <w:rPr>
          <w:sz w:val="24"/>
          <w:szCs w:val="24"/>
        </w:rPr>
        <w:t xml:space="preserve"> </w:t>
      </w:r>
    </w:p>
    <w:p w:rsidR="001C5ECE" w:rsidRDefault="00B31C1D">
      <w:pPr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iCs/>
          <w:color w:val="000000"/>
          <w:sz w:val="24"/>
          <w:szCs w:val="24"/>
          <w:shd w:val="clear" w:color="auto" w:fill="FAFAFA"/>
          <w:lang w:eastAsia="x-none"/>
        </w:rPr>
        <w:t>«ОКПД2</w:t>
      </w:r>
      <w:r>
        <w:rPr>
          <w:rFonts w:eastAsia="Calibri"/>
          <w:iCs/>
          <w:color w:val="000000"/>
          <w:sz w:val="24"/>
          <w:szCs w:val="24"/>
          <w:shd w:val="clear" w:color="auto" w:fill="FAFAFA"/>
          <w:lang w:eastAsia="x-none"/>
        </w:rPr>
        <w:t xml:space="preserve"> 45.20.30.000 Оказание услуги по мойке ТС Чебоксарского ТУ Центрального филиала АО "ТК РусГидро"</w:t>
      </w:r>
    </w:p>
    <w:tbl>
      <w:tblPr>
        <w:tblStyle w:val="affff7"/>
        <w:tblW w:w="152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6"/>
        <w:gridCol w:w="14525"/>
      </w:tblGrid>
      <w:tr w:rsidR="001C5ECE">
        <w:trPr>
          <w:trHeight w:val="276"/>
        </w:trPr>
        <w:tc>
          <w:tcPr>
            <w:tcW w:w="756" w:type="dxa"/>
            <w:vMerge w:val="restart"/>
            <w:vAlign w:val="center"/>
          </w:tcPr>
          <w:p w:rsidR="001C5ECE" w:rsidRDefault="00B31C1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524" w:type="dxa"/>
            <w:vMerge w:val="restart"/>
            <w:vAlign w:val="center"/>
          </w:tcPr>
          <w:p w:rsidR="001C5ECE" w:rsidRDefault="00B31C1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1C5ECE">
        <w:trPr>
          <w:trHeight w:val="276"/>
        </w:trPr>
        <w:tc>
          <w:tcPr>
            <w:tcW w:w="756" w:type="dxa"/>
            <w:vMerge/>
            <w:vAlign w:val="center"/>
          </w:tcPr>
          <w:p w:rsidR="001C5ECE" w:rsidRDefault="001C5ECE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24" w:type="dxa"/>
            <w:vMerge/>
            <w:vAlign w:val="center"/>
          </w:tcPr>
          <w:p w:rsidR="001C5ECE" w:rsidRDefault="001C5ECE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4"/>
          </w:p>
        </w:tc>
        <w:tc>
          <w:tcPr>
            <w:tcW w:w="14524" w:type="dxa"/>
            <w:vAlign w:val="center"/>
          </w:tcPr>
          <w:p w:rsidR="001C5ECE" w:rsidRDefault="00B31C1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1C5ECE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4524" w:type="dxa"/>
            <w:vAlign w:val="center"/>
          </w:tcPr>
          <w:p w:rsidR="001C5ECE" w:rsidRDefault="00B31C1D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1C5ECE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524" w:type="dxa"/>
            <w:vAlign w:val="center"/>
          </w:tcPr>
          <w:p w:rsidR="001C5ECE" w:rsidRDefault="00B31C1D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14524" w:type="dxa"/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услуги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соответствии с установленными нормами и правилами ,  установленными заводом-изготовителем.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14524" w:type="dxa"/>
            <w:vAlign w:val="center"/>
          </w:tcPr>
          <w:p w:rsidR="001C5ECE" w:rsidRDefault="00B31C1D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иметь собственную ремонтно-производственную базу не далее 10 км от местонахождения транспортного участка Заказчика.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1C5ECE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524" w:type="dxa"/>
            <w:vAlign w:val="center"/>
          </w:tcPr>
          <w:p w:rsidR="001C5ECE" w:rsidRDefault="00B31C1D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процедурам оказания услуг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14524" w:type="dxa"/>
          </w:tcPr>
          <w:p w:rsidR="001C5ECE" w:rsidRDefault="00B31C1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услуг  по договору предусматриваются  в сервисном центре Участника.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14524" w:type="dxa"/>
          </w:tcPr>
          <w:p w:rsidR="001C5ECE" w:rsidRDefault="00B31C1D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 по конкретной заявке согласовываются сторонами посредством телефонной связи.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 w:after="60"/>
              <w:jc w:val="center"/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14524" w:type="dxa"/>
          </w:tcPr>
          <w:p w:rsidR="001C5ECE" w:rsidRDefault="00B31C1D">
            <w:pPr>
              <w:widowControl w:val="0"/>
              <w:tabs>
                <w:tab w:val="left" w:pos="426"/>
              </w:tabs>
              <w:spacing w:before="60"/>
            </w:pPr>
            <w:r>
              <w:rPr>
                <w:sz w:val="24"/>
                <w:szCs w:val="24"/>
              </w:rPr>
              <w:t xml:space="preserve">Участник должен предоставить </w:t>
            </w:r>
            <w:r>
              <w:rPr>
                <w:sz w:val="24"/>
                <w:szCs w:val="24"/>
              </w:rPr>
              <w:t>ведомость за отчётный месяц с указанием услуг, гос. номером ТС и подписью водителя ТС..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14524" w:type="dxa"/>
          </w:tcPr>
          <w:p w:rsidR="001C5ECE" w:rsidRDefault="00B31C1D">
            <w:pPr>
              <w:widowControl w:val="0"/>
              <w:tabs>
                <w:tab w:val="left" w:pos="709"/>
              </w:tabs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Отходы, образовавшиеся в результате оказания Услуг являются собственностью Участника. Участник обязан собственными силами и за свой счет осуществлять </w:t>
            </w:r>
            <w:r>
              <w:rPr>
                <w:rFonts w:eastAsia="Calibri"/>
                <w:sz w:val="24"/>
                <w:szCs w:val="24"/>
                <w:lang w:eastAsia="en-US"/>
              </w:rPr>
              <w:t>деятельность по обращению с образовавшимися отходами в соответствии с действующим законодательством.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1C5ECE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524" w:type="dxa"/>
            <w:vAlign w:val="center"/>
          </w:tcPr>
          <w:p w:rsidR="001C5ECE" w:rsidRDefault="00B31C1D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14524" w:type="dxa"/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Выполнять услуги с надлежащей эффективностью и на высоком профессиональном у</w:t>
            </w:r>
            <w:r>
              <w:rPr>
                <w:rFonts w:eastAsia="Calibri"/>
                <w:sz w:val="24"/>
                <w:szCs w:val="24"/>
                <w:lang w:eastAsia="en-US"/>
              </w:rPr>
              <w:t>ровне, с использованием передовых технологий, современного безопасного, эффективного оборудования.</w:t>
            </w:r>
          </w:p>
        </w:tc>
      </w:tr>
      <w:tr w:rsidR="001C5ECE">
        <w:tc>
          <w:tcPr>
            <w:tcW w:w="756" w:type="dxa"/>
            <w:vAlign w:val="center"/>
          </w:tcPr>
          <w:p w:rsidR="001C5ECE" w:rsidRDefault="00B31C1D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14524" w:type="dxa"/>
          </w:tcPr>
          <w:p w:rsidR="001C5ECE" w:rsidRDefault="00B31C1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обязан обеспечить сохранность и комплектность техники Заказчика на период оказания Услуг.</w:t>
            </w:r>
          </w:p>
        </w:tc>
      </w:tr>
    </w:tbl>
    <w:p w:rsidR="001C5ECE" w:rsidRDefault="001C5ECE">
      <w:pPr>
        <w:sectPr w:rsidR="001C5ECE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docGrid w:linePitch="381"/>
        </w:sectPr>
      </w:pPr>
    </w:p>
    <w:p w:rsidR="001C5ECE" w:rsidRDefault="00B31C1D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25" w:name="_Toc53395937"/>
      <w:bookmarkStart w:id="26" w:name="_Toc53393312"/>
      <w:bookmarkStart w:id="27" w:name="_Toc54643710"/>
      <w:bookmarkStart w:id="28" w:name="_Toc149814210"/>
      <w:bookmarkStart w:id="29" w:name="_Toc51339699"/>
      <w:bookmarkStart w:id="30" w:name="_Toc46743519"/>
      <w:r>
        <w:rPr>
          <w:sz w:val="24"/>
          <w:szCs w:val="24"/>
          <w:lang w:val="ru-RU"/>
        </w:rPr>
        <w:lastRenderedPageBreak/>
        <w:t xml:space="preserve">Требования к </w:t>
      </w:r>
      <w:r>
        <w:rPr>
          <w:sz w:val="24"/>
          <w:szCs w:val="24"/>
          <w:lang w:val="ru-RU"/>
        </w:rPr>
        <w:t>документации по ценообразованию</w:t>
      </w:r>
      <w:bookmarkEnd w:id="25"/>
      <w:bookmarkEnd w:id="26"/>
      <w:r>
        <w:rPr>
          <w:sz w:val="24"/>
          <w:szCs w:val="24"/>
          <w:lang w:val="ru-RU"/>
        </w:rPr>
        <w:t xml:space="preserve"> на этапе закупки</w:t>
      </w:r>
      <w:bookmarkEnd w:id="27"/>
      <w:bookmarkEnd w:id="28"/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B31C1D">
      <w:pPr>
        <w:ind w:right="-2"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</w:t>
      </w:r>
      <w:r>
        <w:rPr>
          <w:sz w:val="24"/>
          <w:szCs w:val="24"/>
          <w:lang w:eastAsia="x-none"/>
        </w:rPr>
        <w:tab/>
        <w:t>В предельную стоимость договора включены затраты Участника, связанные с оказанием Услуг, в том числе</w:t>
      </w:r>
      <w:r>
        <w:rPr>
          <w:sz w:val="24"/>
          <w:szCs w:val="24"/>
        </w:rPr>
        <w:t xml:space="preserve"> оплата всех пошлин, налогов, сборов и других обязательных платежей. </w:t>
      </w:r>
      <w:bookmarkEnd w:id="29"/>
      <w:bookmarkEnd w:id="30"/>
    </w:p>
    <w:p w:rsidR="001C5ECE" w:rsidRDefault="00B31C1D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3.2. Цены остаются </w:t>
      </w:r>
      <w:r>
        <w:rPr>
          <w:bCs/>
          <w:sz w:val="24"/>
          <w:szCs w:val="24"/>
        </w:rPr>
        <w:t>фиксированными и не подлежат изменению с момента заключения Договора.</w:t>
      </w:r>
    </w:p>
    <w:p w:rsidR="001C5ECE" w:rsidRDefault="001C5ECE">
      <w:pPr>
        <w:widowControl w:val="0"/>
        <w:tabs>
          <w:tab w:val="left" w:pos="426"/>
        </w:tabs>
        <w:spacing w:before="60"/>
        <w:jc w:val="both"/>
        <w:rPr>
          <w:bCs/>
          <w:sz w:val="24"/>
          <w:szCs w:val="24"/>
        </w:rPr>
      </w:pPr>
    </w:p>
    <w:p w:rsidR="001C5ECE" w:rsidRDefault="00B31C1D">
      <w:pPr>
        <w:pStyle w:val="1"/>
        <w:keepLines/>
        <w:numPr>
          <w:ilvl w:val="0"/>
          <w:numId w:val="3"/>
        </w:numPr>
        <w:ind w:left="357" w:hanging="357"/>
        <w:jc w:val="center"/>
        <w:rPr>
          <w:i/>
          <w:sz w:val="24"/>
          <w:szCs w:val="24"/>
        </w:rPr>
      </w:pPr>
      <w:bookmarkStart w:id="31" w:name="_Toc149814211"/>
      <w:r>
        <w:t>Приложени</w:t>
      </w:r>
      <w:r>
        <w:rPr>
          <w:lang w:val="ru-RU"/>
        </w:rPr>
        <w:t>я</w:t>
      </w:r>
      <w:bookmarkEnd w:id="31"/>
    </w:p>
    <w:p w:rsidR="001C5ECE" w:rsidRDefault="00B31C1D">
      <w:pPr>
        <w:pStyle w:val="4"/>
        <w:numPr>
          <w:ilvl w:val="1"/>
          <w:numId w:val="3"/>
        </w:numPr>
        <w:ind w:hanging="6"/>
        <w:rPr>
          <w:b w:val="0"/>
          <w:lang w:val="ru-RU"/>
        </w:rPr>
      </w:pPr>
      <w:bookmarkStart w:id="32" w:name="_Toc149814212"/>
      <w:r>
        <w:rPr>
          <w:b w:val="0"/>
          <w:lang w:val="ru-RU"/>
        </w:rPr>
        <w:t>Перечень услуг.</w:t>
      </w:r>
      <w:bookmarkEnd w:id="32"/>
    </w:p>
    <w:p w:rsidR="001C5ECE" w:rsidRDefault="001C5ECE">
      <w:pPr>
        <w:pStyle w:val="1"/>
        <w:keepLines/>
        <w:tabs>
          <w:tab w:val="clear" w:pos="0"/>
        </w:tabs>
        <w:ind w:left="357" w:firstLine="0"/>
        <w:rPr>
          <w:i/>
          <w:lang w:val="ru-RU"/>
        </w:rPr>
      </w:pPr>
    </w:p>
    <w:p w:rsidR="001C5ECE" w:rsidRDefault="00B31C1D">
      <w:pPr>
        <w:rPr>
          <w:lang w:eastAsia="x-none"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3430270</wp:posOffset>
            </wp:positionH>
            <wp:positionV relativeFrom="paragraph">
              <wp:posOffset>191770</wp:posOffset>
            </wp:positionV>
            <wp:extent cx="1117600" cy="478790"/>
            <wp:effectExtent l="0" t="0" r="0" b="0"/>
            <wp:wrapThrough wrapText="bothSides">
              <wp:wrapPolygon edited="0">
                <wp:start x="-44" y="0"/>
                <wp:lineTo x="-44" y="21256"/>
                <wp:lineTo x="21452" y="21256"/>
                <wp:lineTo x="21452" y="0"/>
                <wp:lineTo x="-44" y="0"/>
              </wp:wrapPolygon>
            </wp:wrapThrough>
            <wp:docPr id="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5ECE" w:rsidRDefault="00B31C1D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Начальник Чебоксарского транспортного участка</w:t>
      </w:r>
    </w:p>
    <w:p w:rsidR="001C5ECE" w:rsidRDefault="00B31C1D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Центрального филиала АО «ТК РусГидро» </w:t>
      </w:r>
      <w:r>
        <w:rPr>
          <w:sz w:val="24"/>
          <w:szCs w:val="24"/>
          <w:lang w:eastAsia="x-none"/>
        </w:rPr>
        <w:tab/>
      </w:r>
      <w:r>
        <w:rPr>
          <w:sz w:val="24"/>
          <w:szCs w:val="24"/>
          <w:lang w:eastAsia="x-none"/>
        </w:rPr>
        <w:tab/>
        <w:t xml:space="preserve">    Е.И. Катанаев </w:t>
      </w: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B31C1D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lastRenderedPageBreak/>
        <w:t xml:space="preserve">Приложение№1  </w:t>
      </w:r>
    </w:p>
    <w:p w:rsidR="001C5ECE" w:rsidRDefault="00B31C1D">
      <w:pPr>
        <w:jc w:val="right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к Техническим требованиям</w:t>
      </w: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1C5ECE">
      <w:pPr>
        <w:rPr>
          <w:sz w:val="24"/>
          <w:szCs w:val="24"/>
          <w:lang w:eastAsia="x-none"/>
        </w:rPr>
      </w:pPr>
    </w:p>
    <w:p w:rsidR="001C5ECE" w:rsidRDefault="00B31C1D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УСЛУГ</w:t>
      </w:r>
    </w:p>
    <w:p w:rsidR="001C5ECE" w:rsidRDefault="001C5ECE">
      <w:pPr>
        <w:jc w:val="center"/>
        <w:rPr>
          <w:sz w:val="24"/>
          <w:szCs w:val="24"/>
          <w:lang w:eastAsia="x-none"/>
        </w:rPr>
      </w:pPr>
    </w:p>
    <w:p w:rsidR="001C5ECE" w:rsidRDefault="001C5ECE">
      <w:pPr>
        <w:jc w:val="center"/>
        <w:rPr>
          <w:sz w:val="24"/>
          <w:szCs w:val="24"/>
          <w:lang w:eastAsia="x-none"/>
        </w:rPr>
      </w:pPr>
    </w:p>
    <w:tbl>
      <w:tblPr>
        <w:tblW w:w="99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2"/>
        <w:gridCol w:w="7301"/>
        <w:gridCol w:w="2147"/>
      </w:tblGrid>
      <w:tr w:rsidR="001C5ECE">
        <w:trPr>
          <w:trHeight w:val="42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0F0F0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Ориентировочный объем услуг</w:t>
            </w:r>
          </w:p>
        </w:tc>
      </w:tr>
      <w:tr w:rsidR="001C5ECE">
        <w:trPr>
          <w:trHeight w:val="289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"Экспресс - мойка" (без сушки а/м), (мойка кузова, ковров салона, пороги а/м)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1C5ECE">
        <w:trPr>
          <w:trHeight w:val="423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01" w:type="dxa"/>
            <w:tcBorders>
              <w:top w:val="single" w:sz="4" w:space="0" w:color="000000"/>
              <w:bottom w:val="single" w:sz="4" w:space="0" w:color="A0A0A0"/>
              <w:right w:val="single" w:sz="4" w:space="0" w:color="A0A0A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Мойка "Комплекс" (Мойка кузова, ковров салона, влажная уборка салона, пылесос, чистка </w:t>
            </w:r>
            <w:r>
              <w:rPr>
                <w:sz w:val="24"/>
                <w:szCs w:val="24"/>
              </w:rPr>
              <w:t>педалей)</w:t>
            </w:r>
          </w:p>
        </w:tc>
        <w:tc>
          <w:tcPr>
            <w:tcW w:w="2147" w:type="dxa"/>
            <w:tcBorders>
              <w:top w:val="single" w:sz="4" w:space="0" w:color="000000"/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</w:tr>
      <w:tr w:rsidR="001C5ECE">
        <w:trPr>
          <w:trHeight w:val="489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01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"Люкс" (Мойка куз.,ковр салона и багажника, вл.уборка салона, пылес., стекла изнут, чист.пед)</w:t>
            </w:r>
          </w:p>
        </w:tc>
        <w:tc>
          <w:tcPr>
            <w:tcW w:w="2147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1C5ECE">
        <w:trPr>
          <w:trHeight w:val="283"/>
        </w:trPr>
        <w:tc>
          <w:tcPr>
            <w:tcW w:w="4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01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</w:tcPr>
          <w:p w:rsidR="001C5ECE" w:rsidRDefault="00B31C1D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Стандартная мойка (Мойка кузова, ковров салона, пороги, сушка а/м)</w:t>
            </w:r>
          </w:p>
        </w:tc>
        <w:tc>
          <w:tcPr>
            <w:tcW w:w="2147" w:type="dxa"/>
            <w:tcBorders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1C5ECE" w:rsidRDefault="00B31C1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</w:tr>
    </w:tbl>
    <w:p w:rsidR="001C5ECE" w:rsidRDefault="001C5ECE"/>
    <w:sectPr w:rsidR="001C5ECE">
      <w:headerReference w:type="default" r:id="rId14"/>
      <w:headerReference w:type="first" r:id="rId15"/>
      <w:pgSz w:w="11906" w:h="16838"/>
      <w:pgMar w:top="737" w:right="851" w:bottom="1135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31C1D">
      <w:r>
        <w:separator/>
      </w:r>
    </w:p>
  </w:endnote>
  <w:endnote w:type="continuationSeparator" w:id="0">
    <w:p w:rsidR="00000000" w:rsidRDefault="00B3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31C1D">
      <w:r>
        <w:separator/>
      </w:r>
    </w:p>
  </w:footnote>
  <w:footnote w:type="continuationSeparator" w:id="0">
    <w:p w:rsidR="00000000" w:rsidRDefault="00B31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B31C1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C5ECE" w:rsidRDefault="00B31C1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B31C1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B31C1D">
    <w:pPr>
      <w:pStyle w:val="aff5"/>
      <w:jc w:val="center"/>
    </w:pPr>
    <w:r>
      <w:t>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B31C1D">
    <w:pPr>
      <w:pStyle w:val="aff5"/>
      <w:jc w:val="center"/>
    </w:pPr>
    <w:r>
      <w:t>6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1C5EC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B31C1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ECE" w:rsidRDefault="00B31C1D">
    <w:pPr>
      <w:pStyle w:val="aff5"/>
      <w:jc w:val="center"/>
    </w:pPr>
    <w: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344E"/>
    <w:multiLevelType w:val="multilevel"/>
    <w:tmpl w:val="9CA27FD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13C643DF"/>
    <w:multiLevelType w:val="multilevel"/>
    <w:tmpl w:val="2AA213A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375274AB"/>
    <w:multiLevelType w:val="multilevel"/>
    <w:tmpl w:val="34DC33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A366C54"/>
    <w:multiLevelType w:val="multilevel"/>
    <w:tmpl w:val="2E4C5FF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3F9915EA"/>
    <w:multiLevelType w:val="multilevel"/>
    <w:tmpl w:val="A9B4FB32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42BF65C6"/>
    <w:multiLevelType w:val="multilevel"/>
    <w:tmpl w:val="48A06F0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8A3164"/>
    <w:multiLevelType w:val="multilevel"/>
    <w:tmpl w:val="E91465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FF94ED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ECE"/>
    <w:rsid w:val="001C5ECE"/>
    <w:rsid w:val="00B3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48831"/>
  <w15:docId w15:val="{85598922-6295-421F-82B7-E7552960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8371F7"/>
    <w:rPr>
      <w:color w:val="0563C1" w:themeColor="hyperlink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8371F7"/>
    <w:pPr>
      <w:tabs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8355D-BD76-4C24-BB35-B37B57AE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1017</Words>
  <Characters>5800</Characters>
  <Application>Microsoft Office Word</Application>
  <DocSecurity>0</DocSecurity>
  <Lines>48</Lines>
  <Paragraphs>13</Paragraphs>
  <ScaleCrop>false</ScaleCrop>
  <Company>Microsoft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Серов Владимир Александрович</cp:lastModifiedBy>
  <cp:revision>22</cp:revision>
  <cp:lastPrinted>2024-12-11T10:03:00Z</cp:lastPrinted>
  <dcterms:created xsi:type="dcterms:W3CDTF">2023-11-02T07:42:00Z</dcterms:created>
  <dcterms:modified xsi:type="dcterms:W3CDTF">2026-09-30T06:57:00Z</dcterms:modified>
  <dc:language>ru-RU</dc:language>
</cp:coreProperties>
</file>