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031F9379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502247" w:rsidRPr="0088463B">
        <w:rPr>
          <w:snapToGrid/>
          <w:sz w:val="24"/>
          <w:szCs w:val="24"/>
        </w:rPr>
        <w:t xml:space="preserve">ОКПД 2 </w:t>
      </w:r>
      <w:r w:rsidR="0088463B" w:rsidRPr="0088463B">
        <w:rPr>
          <w:snapToGrid/>
          <w:sz w:val="24"/>
          <w:szCs w:val="24"/>
        </w:rPr>
        <w:t xml:space="preserve">62.01.29 </w:t>
      </w:r>
      <w:r w:rsidR="00502247" w:rsidRPr="0088463B">
        <w:rPr>
          <w:snapToGrid/>
          <w:sz w:val="24"/>
          <w:szCs w:val="24"/>
        </w:rPr>
        <w:t>«</w:t>
      </w:r>
      <w:r w:rsidR="00807857" w:rsidRPr="00807857">
        <w:rPr>
          <w:snapToGrid/>
          <w:sz w:val="24"/>
          <w:szCs w:val="24"/>
        </w:rPr>
        <w:t>Поставка программного обеспечения для гидрогеологических расчётов</w:t>
      </w:r>
      <w:r w:rsidR="00502247" w:rsidRPr="0088463B">
        <w:rPr>
          <w:snapToGrid/>
          <w:sz w:val="24"/>
          <w:szCs w:val="24"/>
        </w:rPr>
        <w:t>»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7308F33D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614730">
        <w:rPr>
          <w:rFonts w:eastAsia="Calibri"/>
          <w:sz w:val="24"/>
          <w:szCs w:val="24"/>
        </w:rPr>
        <w:t>06</w:t>
      </w:r>
      <w:r w:rsidR="000038F9">
        <w:rPr>
          <w:rFonts w:eastAsia="Calibri"/>
          <w:sz w:val="24"/>
          <w:szCs w:val="24"/>
        </w:rPr>
        <w:t>.</w:t>
      </w:r>
      <w:r w:rsidR="00807857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  <w:bookmarkStart w:id="1" w:name="_GoBack"/>
      <w:bookmarkEnd w:id="1"/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614730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07857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16</cp:revision>
  <cp:lastPrinted>2023-01-24T09:38:00Z</cp:lastPrinted>
  <dcterms:created xsi:type="dcterms:W3CDTF">2025-02-13T10:50:00Z</dcterms:created>
  <dcterms:modified xsi:type="dcterms:W3CDTF">2026-09-30T12:05:00Z</dcterms:modified>
</cp:coreProperties>
</file>