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34A23769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45252F">
        <w:rPr>
          <w:rFonts w:eastAsia="Calibri"/>
          <w:sz w:val="24"/>
          <w:szCs w:val="24"/>
          <w:lang w:eastAsia="x-none"/>
        </w:rPr>
        <w:t xml:space="preserve">ОКПД2 61.90.10.160 </w:t>
      </w:r>
      <w:r w:rsidR="00502247" w:rsidRPr="0088463B">
        <w:rPr>
          <w:snapToGrid/>
          <w:sz w:val="24"/>
          <w:szCs w:val="24"/>
        </w:rPr>
        <w:t>«</w:t>
      </w:r>
      <w:r w:rsidR="0045252F">
        <w:rPr>
          <w:rFonts w:eastAsia="Calibri"/>
          <w:sz w:val="24"/>
          <w:szCs w:val="24"/>
          <w:lang w:eastAsia="x-none"/>
        </w:rPr>
        <w:t>Оказание услуг по предоставлению интернет-канала связи по протоколу MPLS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4A709B28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185B08">
        <w:rPr>
          <w:rFonts w:eastAsia="Calibri"/>
          <w:sz w:val="24"/>
          <w:szCs w:val="24"/>
        </w:rPr>
        <w:t>07</w:t>
      </w:r>
      <w:r w:rsidR="000038F9">
        <w:rPr>
          <w:rFonts w:eastAsia="Calibri"/>
          <w:sz w:val="24"/>
          <w:szCs w:val="24"/>
        </w:rPr>
        <w:t>.</w:t>
      </w:r>
      <w:r w:rsidR="0045252F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85B08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5252F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2026-10-01T08:18:00Z</dcterms:modified>
</cp:coreProperties>
</file>