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4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5778"/>
        <w:gridCol w:w="4536"/>
      </w:tblGrid>
      <w:tr w:rsidR="00DC73AE" w:rsidRPr="009157C4">
        <w:tc>
          <w:tcPr>
            <w:tcW w:w="5777" w:type="dxa"/>
          </w:tcPr>
          <w:p w:rsidR="00DC73AE" w:rsidRPr="009157C4" w:rsidRDefault="00DC73AE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DC73AE" w:rsidRPr="009157C4" w:rsidRDefault="00CE76E3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360" w:lineRule="auto"/>
              <w:ind w:firstLine="851"/>
              <w:rPr>
                <w:b/>
                <w:sz w:val="24"/>
                <w:szCs w:val="24"/>
              </w:rPr>
            </w:pPr>
            <w:r w:rsidRPr="009157C4">
              <w:rPr>
                <w:b/>
                <w:bCs/>
                <w:kern w:val="2"/>
                <w:sz w:val="24"/>
                <w:szCs w:val="24"/>
              </w:rPr>
              <w:t>«</w:t>
            </w:r>
            <w:r w:rsidRPr="009157C4">
              <w:rPr>
                <w:b/>
                <w:sz w:val="24"/>
                <w:szCs w:val="24"/>
              </w:rPr>
              <w:t>УТВЕРЖДАЮ»</w:t>
            </w:r>
          </w:p>
          <w:p w:rsidR="00DC73AE" w:rsidRPr="009157C4" w:rsidRDefault="00CE76E3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276" w:lineRule="auto"/>
              <w:ind w:firstLine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Заместитель директора филиала –</w:t>
            </w:r>
          </w:p>
          <w:p w:rsidR="00DC73AE" w:rsidRPr="009157C4" w:rsidRDefault="00CE76E3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276" w:lineRule="auto"/>
              <w:ind w:firstLine="0"/>
              <w:rPr>
                <w:sz w:val="24"/>
                <w:szCs w:val="24"/>
              </w:rPr>
            </w:pPr>
            <w:bookmarkStart w:id="0" w:name="_Toc95410427"/>
            <w:r w:rsidRPr="009157C4">
              <w:rPr>
                <w:sz w:val="24"/>
                <w:szCs w:val="24"/>
              </w:rPr>
              <w:t>Главный инженер</w:t>
            </w:r>
            <w:bookmarkEnd w:id="0"/>
            <w:r w:rsidRPr="009157C4">
              <w:rPr>
                <w:sz w:val="24"/>
                <w:szCs w:val="24"/>
              </w:rPr>
              <w:t xml:space="preserve"> Воткинского филиала</w:t>
            </w:r>
          </w:p>
          <w:p w:rsidR="00DC73AE" w:rsidRPr="009157C4" w:rsidRDefault="00CE76E3">
            <w:pPr>
              <w:widowControl w:val="0"/>
              <w:jc w:val="both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АО «Гидроремонт-ВКК» в г. Чайковский</w:t>
            </w:r>
          </w:p>
          <w:p w:rsidR="00DC73AE" w:rsidRPr="009157C4" w:rsidRDefault="00CE76E3">
            <w:pPr>
              <w:widowControl w:val="0"/>
              <w:spacing w:before="240"/>
              <w:jc w:val="both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_____________ Э.В. Сальников</w:t>
            </w:r>
          </w:p>
          <w:p w:rsidR="00DC73AE" w:rsidRPr="009157C4" w:rsidRDefault="00CE76E3">
            <w:pPr>
              <w:widowControl w:val="0"/>
              <w:spacing w:before="240"/>
              <w:jc w:val="both"/>
              <w:rPr>
                <w:bCs/>
                <w:kern w:val="2"/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 xml:space="preserve"> «____» </w:t>
            </w:r>
            <w:r w:rsidRPr="009157C4">
              <w:rPr>
                <w:sz w:val="24"/>
                <w:szCs w:val="24"/>
                <w:u w:val="single"/>
              </w:rPr>
              <w:t xml:space="preserve">                         </w:t>
            </w:r>
            <w:r w:rsidRPr="009157C4">
              <w:rPr>
                <w:sz w:val="24"/>
                <w:szCs w:val="24"/>
              </w:rPr>
              <w:t xml:space="preserve"> 2026г.</w:t>
            </w:r>
          </w:p>
        </w:tc>
      </w:tr>
    </w:tbl>
    <w:p w:rsidR="00DC73AE" w:rsidRPr="009157C4" w:rsidRDefault="00DC73AE">
      <w:pPr>
        <w:widowControl w:val="0"/>
        <w:spacing w:after="263" w:line="331" w:lineRule="exact"/>
        <w:rPr>
          <w:b/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CE76E3">
      <w:pPr>
        <w:spacing w:before="240" w:after="240"/>
        <w:ind w:left="357" w:hanging="357"/>
        <w:jc w:val="center"/>
        <w:rPr>
          <w:b/>
          <w:sz w:val="24"/>
          <w:szCs w:val="24"/>
        </w:rPr>
      </w:pPr>
      <w:r w:rsidRPr="009157C4">
        <w:rPr>
          <w:b/>
          <w:sz w:val="24"/>
          <w:szCs w:val="24"/>
        </w:rPr>
        <w:t xml:space="preserve">Технические требования </w:t>
      </w:r>
    </w:p>
    <w:p w:rsidR="00DC73AE" w:rsidRPr="009157C4" w:rsidRDefault="00CE76E3">
      <w:pPr>
        <w:spacing w:after="57"/>
        <w:ind w:left="360" w:hanging="360"/>
        <w:jc w:val="center"/>
        <w:rPr>
          <w:sz w:val="24"/>
          <w:szCs w:val="24"/>
        </w:rPr>
      </w:pPr>
      <w:r w:rsidRPr="009157C4">
        <w:rPr>
          <w:b/>
          <w:bCs/>
          <w:sz w:val="24"/>
          <w:szCs w:val="24"/>
        </w:rPr>
        <w:t xml:space="preserve">ОКПД2 20.30.12.130 Поставка </w:t>
      </w:r>
      <w:r w:rsidRPr="009157C4">
        <w:rPr>
          <w:rFonts w:eastAsia="Calibri"/>
          <w:b/>
          <w:bCs/>
          <w:sz w:val="24"/>
          <w:szCs w:val="24"/>
          <w:lang w:val="en-US"/>
        </w:rPr>
        <w:t>эмалей</w:t>
      </w:r>
    </w:p>
    <w:p w:rsidR="00DC73AE" w:rsidRPr="009157C4" w:rsidRDefault="00CE76E3">
      <w:pPr>
        <w:spacing w:after="57"/>
        <w:ind w:left="360" w:hanging="360"/>
        <w:jc w:val="center"/>
        <w:rPr>
          <w:b/>
          <w:bCs/>
          <w:sz w:val="24"/>
          <w:szCs w:val="24"/>
        </w:rPr>
      </w:pPr>
      <w:r w:rsidRPr="009157C4">
        <w:rPr>
          <w:b/>
          <w:bCs/>
          <w:sz w:val="24"/>
          <w:szCs w:val="24"/>
        </w:rPr>
        <w:t>для нужд Воткинского филиала</w:t>
      </w:r>
    </w:p>
    <w:p w:rsidR="009157C4" w:rsidRPr="009157C4" w:rsidRDefault="009157C4">
      <w:pPr>
        <w:spacing w:after="57"/>
        <w:ind w:left="360" w:hanging="360"/>
        <w:jc w:val="center"/>
        <w:rPr>
          <w:sz w:val="24"/>
          <w:szCs w:val="24"/>
          <w:lang w:val="en-US"/>
        </w:rPr>
      </w:pPr>
      <w:r w:rsidRPr="009157C4">
        <w:rPr>
          <w:b/>
          <w:bCs/>
          <w:sz w:val="24"/>
          <w:szCs w:val="24"/>
          <w:lang w:val="en-US"/>
        </w:rPr>
        <w:t>ЛОТ №</w:t>
      </w:r>
      <w:r w:rsidRPr="009157C4">
        <w:rPr>
          <w:sz w:val="24"/>
          <w:szCs w:val="24"/>
        </w:rPr>
        <w:t xml:space="preserve"> </w:t>
      </w:r>
      <w:r w:rsidRPr="009157C4">
        <w:rPr>
          <w:b/>
          <w:bCs/>
          <w:sz w:val="24"/>
          <w:szCs w:val="24"/>
          <w:lang w:val="en-US"/>
        </w:rPr>
        <w:t>0081-РЕМ ДОХ-2026-ГРВКК-ВотФ</w:t>
      </w:r>
    </w:p>
    <w:p w:rsidR="00DC73AE" w:rsidRPr="009157C4" w:rsidRDefault="00DC73AE">
      <w:pPr>
        <w:spacing w:after="57"/>
        <w:jc w:val="center"/>
        <w:rPr>
          <w:sz w:val="24"/>
          <w:szCs w:val="24"/>
          <w:shd w:val="clear" w:color="auto" w:fill="FFFF00"/>
        </w:rPr>
      </w:pPr>
    </w:p>
    <w:p w:rsidR="00DC73AE" w:rsidRPr="009157C4" w:rsidRDefault="00DC73AE">
      <w:pPr>
        <w:spacing w:after="240"/>
        <w:jc w:val="center"/>
        <w:rPr>
          <w:rFonts w:eastAsia="Calibri"/>
          <w:b/>
          <w:sz w:val="24"/>
          <w:szCs w:val="24"/>
        </w:rPr>
      </w:pPr>
    </w:p>
    <w:p w:rsidR="00DC73AE" w:rsidRPr="009157C4" w:rsidRDefault="00DC73AE">
      <w:pPr>
        <w:keepNext/>
        <w:keepLines/>
        <w:jc w:val="both"/>
        <w:rPr>
          <w:sz w:val="24"/>
          <w:szCs w:val="24"/>
        </w:rPr>
      </w:pPr>
    </w:p>
    <w:p w:rsidR="00DC73AE" w:rsidRPr="009157C4" w:rsidRDefault="00DC73AE">
      <w:pPr>
        <w:rPr>
          <w:sz w:val="24"/>
          <w:szCs w:val="24"/>
        </w:rPr>
        <w:sectPr w:rsidR="00DC73AE" w:rsidRPr="009157C4">
          <w:headerReference w:type="default" r:id="rId8"/>
          <w:pgSz w:w="11906" w:h="16838"/>
          <w:pgMar w:top="1134" w:right="851" w:bottom="851" w:left="1134" w:header="680" w:footer="0" w:gutter="0"/>
          <w:cols w:space="720"/>
          <w:formProt w:val="0"/>
          <w:docGrid w:linePitch="360"/>
        </w:sectPr>
      </w:pPr>
      <w:bookmarkStart w:id="1" w:name="_GoBack"/>
      <w:bookmarkEnd w:id="1"/>
    </w:p>
    <w:p w:rsidR="00DC73AE" w:rsidRPr="009157C4" w:rsidRDefault="00CE76E3">
      <w:pPr>
        <w:jc w:val="center"/>
        <w:rPr>
          <w:sz w:val="24"/>
          <w:szCs w:val="24"/>
        </w:rPr>
      </w:pPr>
      <w:r w:rsidRPr="009157C4">
        <w:rPr>
          <w:b/>
          <w:sz w:val="24"/>
          <w:szCs w:val="24"/>
        </w:rPr>
        <w:lastRenderedPageBreak/>
        <w:t>СОДЕРЖАНИЕ</w:t>
      </w:r>
    </w:p>
    <w:sdt>
      <w:sdtPr>
        <w:rPr>
          <w:rFonts w:cs="Times New Roman"/>
        </w:rPr>
        <w:id w:val="190075501"/>
        <w:docPartObj>
          <w:docPartGallery w:val="Table of Contents"/>
          <w:docPartUnique/>
        </w:docPartObj>
      </w:sdtPr>
      <w:sdtEndPr/>
      <w:sdtContent>
        <w:p w:rsidR="00DC73AE" w:rsidRPr="009157C4" w:rsidRDefault="009157C4">
          <w:pPr>
            <w:pStyle w:val="1a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</w:p>
      </w:sdtContent>
    </w:sdt>
    <w:p w:rsidR="00DC73AE" w:rsidRPr="009157C4" w:rsidRDefault="00DC73AE">
      <w:pPr>
        <w:rPr>
          <w:sz w:val="24"/>
          <w:szCs w:val="24"/>
        </w:rPr>
      </w:pPr>
    </w:p>
    <w:tbl>
      <w:tblPr>
        <w:tblW w:w="9353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3021"/>
        <w:gridCol w:w="723"/>
        <w:gridCol w:w="687"/>
        <w:gridCol w:w="585"/>
        <w:gridCol w:w="274"/>
        <w:gridCol w:w="572"/>
        <w:gridCol w:w="701"/>
        <w:gridCol w:w="274"/>
        <w:gridCol w:w="1561"/>
        <w:gridCol w:w="389"/>
        <w:gridCol w:w="566"/>
      </w:tblGrid>
      <w:tr w:rsidR="00DC73AE" w:rsidRPr="009157C4">
        <w:trPr>
          <w:trHeight w:val="340"/>
        </w:trPr>
        <w:tc>
          <w:tcPr>
            <w:tcW w:w="3021" w:type="dxa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rPr>
                <w:b/>
              </w:rPr>
              <w:t>Общие сведения</w:t>
            </w:r>
          </w:p>
        </w:tc>
        <w:tc>
          <w:tcPr>
            <w:tcW w:w="5766" w:type="dxa"/>
            <w:gridSpan w:val="9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4431" w:type="dxa"/>
            <w:gridSpan w:val="3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t>1.1 Обозначения и сокращения</w:t>
            </w:r>
          </w:p>
        </w:tc>
        <w:tc>
          <w:tcPr>
            <w:tcW w:w="4356" w:type="dxa"/>
            <w:gridSpan w:val="7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5290" w:type="dxa"/>
            <w:gridSpan w:val="5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</w:pPr>
            <w:r w:rsidRPr="009157C4">
              <w:t>1.2 Наименование закупаемой продукции</w:t>
            </w:r>
          </w:p>
        </w:tc>
        <w:tc>
          <w:tcPr>
            <w:tcW w:w="3497" w:type="dxa"/>
            <w:gridSpan w:val="5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numPr>
                <w:ilvl w:val="1"/>
                <w:numId w:val="9"/>
              </w:numPr>
              <w:tabs>
                <w:tab w:val="left" w:pos="6804"/>
                <w:tab w:val="left" w:pos="8475"/>
                <w:tab w:val="right" w:pos="10375"/>
              </w:tabs>
              <w:jc w:val="both"/>
            </w:pPr>
            <w:r w:rsidRPr="009157C4">
              <w:t>Цель использования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 w:rsidRPr="009157C4">
              <w:rPr>
                <w:sz w:val="24"/>
                <w:szCs w:val="24"/>
                <w:lang w:val="en-US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3744" w:type="dxa"/>
            <w:gridSpan w:val="2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numPr>
                <w:ilvl w:val="0"/>
                <w:numId w:val="9"/>
              </w:numPr>
              <w:rPr>
                <w:b/>
              </w:rPr>
            </w:pPr>
            <w:r w:rsidRPr="009157C4">
              <w:rPr>
                <w:b/>
              </w:rPr>
              <w:t>Требования к продукции</w:t>
            </w:r>
          </w:p>
        </w:tc>
        <w:tc>
          <w:tcPr>
            <w:tcW w:w="5043" w:type="dxa"/>
            <w:gridSpan w:val="8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t>2.1 Требования к объемам и срокам поставки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t>2.1.1 Перечень и объем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6563" w:type="dxa"/>
            <w:gridSpan w:val="7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 w:rsidRPr="009157C4">
              <w:rPr>
                <w:b/>
              </w:rPr>
              <w:t>Таблица 1.1 Перечень и объем закупаемой продукции</w:t>
            </w:r>
          </w:p>
        </w:tc>
        <w:tc>
          <w:tcPr>
            <w:tcW w:w="2224" w:type="dxa"/>
            <w:gridSpan w:val="3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 w:rsidRPr="009157C4">
              <w:rPr>
                <w:sz w:val="24"/>
                <w:szCs w:val="24"/>
                <w:lang w:val="en-US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t>2.1.2 Требования к срокам поставки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6837" w:type="dxa"/>
            <w:gridSpan w:val="8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 w:rsidRPr="009157C4">
              <w:rPr>
                <w:b/>
              </w:rPr>
              <w:t>Таблица 2.1 Требования по срокам поставки продукции</w:t>
            </w:r>
          </w:p>
        </w:tc>
        <w:tc>
          <w:tcPr>
            <w:tcW w:w="1950" w:type="dxa"/>
            <w:gridSpan w:val="2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3</w:t>
            </w:r>
          </w:p>
        </w:tc>
      </w:tr>
      <w:tr w:rsidR="00DC73AE" w:rsidRPr="009157C4">
        <w:trPr>
          <w:trHeight w:val="340"/>
        </w:trPr>
        <w:tc>
          <w:tcPr>
            <w:tcW w:w="5016" w:type="dxa"/>
            <w:gridSpan w:val="4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t>2.2 Требования к качеству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4</w:t>
            </w:r>
          </w:p>
        </w:tc>
      </w:tr>
      <w:tr w:rsidR="00DC73AE" w:rsidRPr="009157C4">
        <w:trPr>
          <w:trHeight w:val="340"/>
        </w:trPr>
        <w:tc>
          <w:tcPr>
            <w:tcW w:w="5016" w:type="dxa"/>
            <w:gridSpan w:val="4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 w:rsidRPr="009157C4">
              <w:rPr>
                <w:b/>
              </w:rPr>
              <w:t>Таблица 3 Требования к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4</w:t>
            </w:r>
          </w:p>
        </w:tc>
      </w:tr>
      <w:tr w:rsidR="00DC73AE" w:rsidRPr="009157C4">
        <w:trPr>
          <w:trHeight w:val="340"/>
        </w:trPr>
        <w:tc>
          <w:tcPr>
            <w:tcW w:w="8398" w:type="dxa"/>
            <w:gridSpan w:val="9"/>
            <w:shd w:val="clear" w:color="auto" w:fill="auto"/>
            <w:vAlign w:val="bottom"/>
          </w:tcPr>
          <w:p w:rsidR="00DC73AE" w:rsidRPr="009157C4" w:rsidRDefault="00CE76E3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 w:rsidRPr="009157C4">
              <w:rPr>
                <w:b/>
              </w:rPr>
              <w:t>Требования к документации по ценообразованию на этапе закупки</w:t>
            </w:r>
          </w:p>
        </w:tc>
        <w:tc>
          <w:tcPr>
            <w:tcW w:w="389" w:type="dxa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DC73AE" w:rsidRPr="009157C4" w:rsidRDefault="00DC73AE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DC73AE" w:rsidRPr="009157C4" w:rsidRDefault="00CE76E3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 w:rsidRPr="009157C4">
              <w:rPr>
                <w:sz w:val="24"/>
                <w:szCs w:val="24"/>
                <w:lang w:val="en-US"/>
              </w:rPr>
              <w:t>6</w:t>
            </w:r>
          </w:p>
        </w:tc>
      </w:tr>
    </w:tbl>
    <w:p w:rsidR="00DC73AE" w:rsidRPr="009157C4" w:rsidRDefault="00DC73A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C73AE" w:rsidRPr="009157C4" w:rsidRDefault="00CE76E3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9157C4">
        <w:rPr>
          <w:sz w:val="24"/>
          <w:szCs w:val="24"/>
        </w:rPr>
        <w:br w:type="page"/>
      </w:r>
    </w:p>
    <w:p w:rsidR="00DC73AE" w:rsidRPr="009157C4" w:rsidRDefault="00CE76E3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2" w:name="_Toc51339692"/>
      <w:bookmarkStart w:id="3" w:name="_Toc75446566"/>
      <w:r w:rsidRPr="009157C4">
        <w:rPr>
          <w:sz w:val="24"/>
          <w:szCs w:val="24"/>
          <w:lang w:val="ru-RU"/>
        </w:rPr>
        <w:lastRenderedPageBreak/>
        <w:t>Общие сведения</w:t>
      </w:r>
      <w:bookmarkEnd w:id="2"/>
      <w:bookmarkEnd w:id="3"/>
    </w:p>
    <w:p w:rsidR="00DC73AE" w:rsidRPr="009157C4" w:rsidRDefault="00CE76E3">
      <w:pPr>
        <w:pStyle w:val="4"/>
        <w:numPr>
          <w:ilvl w:val="1"/>
          <w:numId w:val="3"/>
        </w:numPr>
        <w:ind w:left="426" w:hanging="284"/>
      </w:pPr>
      <w:bookmarkStart w:id="4" w:name="_Toc46743505"/>
      <w:bookmarkStart w:id="5" w:name="_Toc75446567"/>
      <w:r w:rsidRPr="009157C4">
        <w:t>Обозначения и сокращения</w:t>
      </w:r>
      <w:bookmarkEnd w:id="4"/>
      <w:bookmarkEnd w:id="5"/>
    </w:p>
    <w:p w:rsidR="00DC73AE" w:rsidRPr="009157C4" w:rsidRDefault="00DC73AE">
      <w:pPr>
        <w:rPr>
          <w:rStyle w:val="aff2"/>
          <w:b w:val="0"/>
          <w:bCs/>
          <w:i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DC73AE" w:rsidRPr="009157C4">
        <w:trPr>
          <w:cantSplit/>
          <w:trHeight w:hRule="exact" w:val="454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2"/>
                <w:b w:val="0"/>
                <w:bCs/>
                <w:i w:val="0"/>
                <w:iCs/>
                <w:sz w:val="24"/>
                <w:szCs w:val="24"/>
              </w:rPr>
            </w:pPr>
            <w:r w:rsidRPr="009157C4">
              <w:rPr>
                <w:bCs/>
                <w:sz w:val="24"/>
                <w:szCs w:val="24"/>
                <w:lang w:eastAsia="ar-SA"/>
              </w:rPr>
              <w:t>Технические требования</w:t>
            </w:r>
          </w:p>
        </w:tc>
      </w:tr>
      <w:tr w:rsidR="00DC73AE" w:rsidRPr="009157C4">
        <w:trPr>
          <w:cantSplit/>
          <w:trHeight w:hRule="exact" w:val="454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Килограмм</w:t>
            </w:r>
          </w:p>
        </w:tc>
      </w:tr>
    </w:tbl>
    <w:p w:rsidR="00DC73AE" w:rsidRPr="009157C4" w:rsidRDefault="00DC73AE">
      <w:pPr>
        <w:keepNext/>
        <w:keepLines/>
        <w:rPr>
          <w:sz w:val="24"/>
          <w:szCs w:val="24"/>
        </w:rPr>
      </w:pPr>
    </w:p>
    <w:p w:rsidR="00DC73AE" w:rsidRPr="009157C4" w:rsidRDefault="00CE76E3">
      <w:pPr>
        <w:pStyle w:val="4"/>
        <w:keepNext w:val="0"/>
        <w:numPr>
          <w:ilvl w:val="1"/>
          <w:numId w:val="3"/>
        </w:numPr>
        <w:ind w:left="425" w:hanging="431"/>
      </w:pPr>
      <w:bookmarkStart w:id="6" w:name="_Toc75446568"/>
      <w:r w:rsidRPr="009157C4">
        <w:t>Наименование закупаемой продукции</w:t>
      </w:r>
      <w:bookmarkEnd w:id="6"/>
    </w:p>
    <w:p w:rsidR="00DC73AE" w:rsidRPr="009157C4" w:rsidRDefault="00CE76E3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9157C4">
        <w:rPr>
          <w:rFonts w:eastAsia="Calibri"/>
          <w:sz w:val="24"/>
          <w:szCs w:val="24"/>
        </w:rPr>
        <w:t>ОКПД2 20.3</w:t>
      </w:r>
      <w:r w:rsidR="009157C4" w:rsidRPr="009157C4">
        <w:rPr>
          <w:rFonts w:eastAsia="Calibri"/>
          <w:sz w:val="24"/>
          <w:szCs w:val="24"/>
        </w:rPr>
        <w:t>0.12.130 Поставка эмалей</w:t>
      </w:r>
      <w:r w:rsidRPr="009157C4">
        <w:rPr>
          <w:rFonts w:eastAsia="Calibri"/>
          <w:sz w:val="24"/>
          <w:szCs w:val="24"/>
        </w:rPr>
        <w:t xml:space="preserve"> для нужд Воткинского филиала </w:t>
      </w:r>
    </w:p>
    <w:p w:rsidR="00DC73AE" w:rsidRPr="009157C4" w:rsidRDefault="00DC73AE">
      <w:pPr>
        <w:widowControl w:val="0"/>
        <w:tabs>
          <w:tab w:val="left" w:pos="426"/>
        </w:tabs>
        <w:jc w:val="both"/>
        <w:rPr>
          <w:sz w:val="24"/>
          <w:szCs w:val="24"/>
        </w:rPr>
      </w:pPr>
    </w:p>
    <w:p w:rsidR="00DC73AE" w:rsidRPr="009157C4" w:rsidRDefault="00CE76E3">
      <w:pPr>
        <w:pStyle w:val="4"/>
        <w:numPr>
          <w:ilvl w:val="1"/>
          <w:numId w:val="3"/>
        </w:numPr>
        <w:ind w:left="431" w:hanging="431"/>
      </w:pPr>
      <w:bookmarkStart w:id="7" w:name="_Toc46743507"/>
      <w:bookmarkStart w:id="8" w:name="_Toc75446569"/>
      <w:r w:rsidRPr="009157C4">
        <w:t xml:space="preserve">Цель </w:t>
      </w:r>
      <w:bookmarkEnd w:id="7"/>
      <w:r w:rsidRPr="009157C4">
        <w:rPr>
          <w:lang w:val="ru-RU"/>
        </w:rPr>
        <w:t>использования закупаемой продукции</w:t>
      </w:r>
      <w:bookmarkEnd w:id="8"/>
    </w:p>
    <w:p w:rsidR="00DC73AE" w:rsidRPr="009157C4" w:rsidRDefault="00CE76E3">
      <w:pPr>
        <w:pStyle w:val="affff5"/>
        <w:spacing w:beforeAutospacing="0" w:afterAutospacing="0"/>
        <w:ind w:right="-113"/>
        <w:jc w:val="both"/>
        <w:rPr>
          <w:b/>
        </w:rPr>
      </w:pPr>
      <w:r w:rsidRPr="009157C4">
        <w:rPr>
          <w:bCs/>
        </w:rPr>
        <w:t xml:space="preserve">Ремонтные работы, в рамках исполнения </w:t>
      </w:r>
      <w:bookmarkStart w:id="9" w:name="_Hlk157777430"/>
      <w:r w:rsidRPr="009157C4">
        <w:rPr>
          <w:bCs/>
        </w:rPr>
        <w:t xml:space="preserve">договора </w:t>
      </w:r>
      <w:bookmarkEnd w:id="9"/>
      <w:r w:rsidRPr="009157C4">
        <w:rPr>
          <w:bCs/>
        </w:rPr>
        <w:t xml:space="preserve">от 31.10.2023г. №4-РЕМ-2023-ВотГЭС на выполнение работ </w:t>
      </w:r>
      <w:r w:rsidRPr="009157C4">
        <w:rPr>
          <w:bCs/>
          <w:shd w:val="clear" w:color="auto" w:fill="FFFFFF"/>
        </w:rPr>
        <w:t xml:space="preserve">по капитальному и текущему ремонту оборудования, зданий, сооружений филиала ПАО «РусГидро»-«Воткинская ГЭС», заключенному </w:t>
      </w:r>
      <w:r w:rsidRPr="009157C4">
        <w:rPr>
          <w:rFonts w:eastAsia="Calibri"/>
          <w:bCs/>
          <w:shd w:val="clear" w:color="auto" w:fill="FFFFFF"/>
        </w:rPr>
        <w:t>между филиалом ПАО «РусГидро»-«Воткинская ГЭС» и Воткинским филиалом АО «Гидроремонт-ВКК» в г. Чайковский.</w:t>
      </w:r>
    </w:p>
    <w:p w:rsidR="00DC73AE" w:rsidRPr="009157C4" w:rsidRDefault="00DC73AE">
      <w:pPr>
        <w:pStyle w:val="affff5"/>
        <w:spacing w:beforeAutospacing="0" w:afterAutospacing="0"/>
        <w:ind w:right="-1"/>
        <w:jc w:val="both"/>
        <w:rPr>
          <w:b/>
        </w:rPr>
      </w:pPr>
    </w:p>
    <w:p w:rsidR="00DC73AE" w:rsidRPr="009157C4" w:rsidRDefault="00CE76E3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10" w:name="_Toc50125126"/>
      <w:bookmarkStart w:id="11" w:name="_Toc51339693"/>
      <w:bookmarkStart w:id="12" w:name="_Toc75446573"/>
      <w:bookmarkEnd w:id="10"/>
      <w:r w:rsidRPr="009157C4">
        <w:rPr>
          <w:iCs/>
          <w:sz w:val="24"/>
          <w:szCs w:val="24"/>
        </w:rPr>
        <w:t>Требования к продукции</w:t>
      </w:r>
      <w:bookmarkEnd w:id="11"/>
      <w:bookmarkEnd w:id="12"/>
    </w:p>
    <w:p w:rsidR="00DC73AE" w:rsidRPr="009157C4" w:rsidRDefault="00CE76E3">
      <w:pPr>
        <w:pStyle w:val="4"/>
        <w:numPr>
          <w:ilvl w:val="1"/>
          <w:numId w:val="3"/>
        </w:numPr>
        <w:ind w:left="426" w:hanging="426"/>
      </w:pPr>
      <w:bookmarkStart w:id="13" w:name="_Toc75446574"/>
      <w:r w:rsidRPr="009157C4">
        <w:t xml:space="preserve">Требования к объемам и срокам </w:t>
      </w:r>
      <w:r w:rsidRPr="009157C4">
        <w:rPr>
          <w:lang w:val="ru-RU"/>
        </w:rPr>
        <w:t>поставки</w:t>
      </w:r>
      <w:bookmarkEnd w:id="13"/>
    </w:p>
    <w:p w:rsidR="00DC73AE" w:rsidRPr="009157C4" w:rsidRDefault="00CE76E3">
      <w:pPr>
        <w:pStyle w:val="30"/>
      </w:pPr>
      <w:bookmarkStart w:id="14" w:name="_Toc75446575"/>
      <w:r w:rsidRPr="009157C4">
        <w:rPr>
          <w:lang w:val="ru-RU"/>
        </w:rPr>
        <w:t>Перечень и объем закупаемой продукции</w:t>
      </w:r>
      <w:bookmarkEnd w:id="14"/>
    </w:p>
    <w:p w:rsidR="00DC73AE" w:rsidRPr="009157C4" w:rsidRDefault="00CE76E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5" w:name="_Toc51339695"/>
      <w:bookmarkStart w:id="16" w:name="_Toc75446576"/>
      <w:r w:rsidRPr="009157C4">
        <w:rPr>
          <w:sz w:val="24"/>
          <w:szCs w:val="24"/>
        </w:rPr>
        <w:t xml:space="preserve">Таблица </w:t>
      </w:r>
      <w:r w:rsidRPr="009157C4">
        <w:rPr>
          <w:sz w:val="24"/>
          <w:szCs w:val="24"/>
          <w:lang w:val="ru-RU"/>
        </w:rPr>
        <w:t>1.1</w:t>
      </w:r>
      <w:r w:rsidRPr="009157C4">
        <w:rPr>
          <w:sz w:val="24"/>
          <w:szCs w:val="24"/>
        </w:rPr>
        <w:t xml:space="preserve"> </w:t>
      </w:r>
      <w:r w:rsidRPr="009157C4">
        <w:rPr>
          <w:sz w:val="24"/>
          <w:szCs w:val="24"/>
          <w:lang w:val="ru-RU"/>
        </w:rPr>
        <w:t xml:space="preserve">Перечень </w:t>
      </w:r>
      <w:bookmarkEnd w:id="15"/>
      <w:r w:rsidRPr="009157C4"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9950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38"/>
        <w:gridCol w:w="6181"/>
        <w:gridCol w:w="1629"/>
        <w:gridCol w:w="1402"/>
      </w:tblGrid>
      <w:tr w:rsidR="00DC73AE" w:rsidRPr="009157C4">
        <w:trPr>
          <w:trHeight w:val="85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№</w:t>
            </w:r>
          </w:p>
          <w:p w:rsidR="00DC73AE" w:rsidRPr="009157C4" w:rsidRDefault="00CE76E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п/п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keepNext/>
              <w:widowControl w:val="0"/>
              <w:ind w:lef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keepNext/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keepNext/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Количество,</w:t>
            </w:r>
          </w:p>
          <w:p w:rsidR="00DC73AE" w:rsidRPr="009157C4" w:rsidRDefault="00CE76E3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шт</w:t>
            </w:r>
          </w:p>
        </w:tc>
      </w:tr>
    </w:tbl>
    <w:p w:rsidR="00DC73AE" w:rsidRPr="009157C4" w:rsidRDefault="00DC73AE">
      <w:pPr>
        <w:rPr>
          <w:sz w:val="24"/>
          <w:szCs w:val="24"/>
          <w:lang w:eastAsia="x-none"/>
        </w:rPr>
      </w:pPr>
    </w:p>
    <w:tbl>
      <w:tblPr>
        <w:tblW w:w="9950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38"/>
        <w:gridCol w:w="6181"/>
        <w:gridCol w:w="1629"/>
        <w:gridCol w:w="1402"/>
      </w:tblGrid>
      <w:tr w:rsidR="00DC73AE" w:rsidRPr="009157C4">
        <w:trPr>
          <w:trHeight w:val="340"/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bookmarkStart w:id="17" w:name="_Hlk138943032"/>
            <w:bookmarkStart w:id="18" w:name="_Hlk169242744"/>
            <w:bookmarkEnd w:id="17"/>
            <w:bookmarkEnd w:id="18"/>
            <w:r w:rsidRPr="009157C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ind w:right="-57"/>
              <w:jc w:val="center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4</w:t>
            </w:r>
          </w:p>
        </w:tc>
      </w:tr>
      <w:tr w:rsidR="00DC73AE" w:rsidRPr="009157C4">
        <w:trPr>
          <w:trHeight w:val="56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10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Эмаль Виникор-62 марка А, RAL 7042 (серый)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кг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200</w:t>
            </w:r>
          </w:p>
        </w:tc>
      </w:tr>
      <w:tr w:rsidR="00DC73AE" w:rsidRPr="009157C4">
        <w:trPr>
          <w:trHeight w:val="567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10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Эмаль Виникор-62 марка А, RAL 1021 (желтый)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кг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40</w:t>
            </w:r>
          </w:p>
        </w:tc>
      </w:tr>
      <w:tr w:rsidR="00DC73AE" w:rsidRPr="009157C4">
        <w:trPr>
          <w:trHeight w:val="567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10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Эмаль Виникор-62 марка А, RAL 8004 (коричневый)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кг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80</w:t>
            </w:r>
          </w:p>
        </w:tc>
      </w:tr>
      <w:tr w:rsidR="00DC73AE" w:rsidRPr="009157C4">
        <w:trPr>
          <w:trHeight w:val="567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10"/>
              </w:numPr>
              <w:ind w:left="315"/>
              <w:jc w:val="center"/>
              <w:rPr>
                <w:b/>
              </w:rPr>
            </w:pPr>
          </w:p>
        </w:tc>
        <w:tc>
          <w:tcPr>
            <w:tcW w:w="6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Грунт Виникор-061,</w:t>
            </w:r>
            <w:r w:rsidRPr="009157C4">
              <w:rPr>
                <w:sz w:val="24"/>
                <w:szCs w:val="24"/>
                <w:lang w:val="en-US"/>
              </w:rPr>
              <w:t xml:space="preserve"> серый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кг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40</w:t>
            </w:r>
          </w:p>
        </w:tc>
      </w:tr>
    </w:tbl>
    <w:p w:rsidR="00DC73AE" w:rsidRPr="009157C4" w:rsidRDefault="00DC73AE">
      <w:pPr>
        <w:pStyle w:val="1"/>
        <w:numPr>
          <w:ilvl w:val="0"/>
          <w:numId w:val="0"/>
        </w:numPr>
        <w:rPr>
          <w:sz w:val="24"/>
          <w:szCs w:val="24"/>
        </w:rPr>
      </w:pPr>
    </w:p>
    <w:p w:rsidR="00DC73AE" w:rsidRPr="009157C4" w:rsidRDefault="00CE76E3">
      <w:pPr>
        <w:pStyle w:val="30"/>
        <w:rPr>
          <w:lang w:val="ru-RU"/>
        </w:rPr>
      </w:pPr>
      <w:bookmarkStart w:id="19" w:name="_Toc51339696"/>
      <w:bookmarkStart w:id="20" w:name="_Toc75446578"/>
      <w:r w:rsidRPr="009157C4">
        <w:rPr>
          <w:lang w:val="ru-RU"/>
        </w:rPr>
        <w:t xml:space="preserve">Требования </w:t>
      </w:r>
      <w:bookmarkEnd w:id="19"/>
      <w:r w:rsidRPr="009157C4">
        <w:rPr>
          <w:lang w:val="ru-RU"/>
        </w:rPr>
        <w:t xml:space="preserve">к срокам поставки продукции </w:t>
      </w:r>
      <w:bookmarkEnd w:id="20"/>
    </w:p>
    <w:p w:rsidR="00DC73AE" w:rsidRPr="009157C4" w:rsidRDefault="00CE76E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0125126_Копия_1"/>
      <w:bookmarkStart w:id="22" w:name="_Toc51339697"/>
      <w:bookmarkStart w:id="23" w:name="_Toc50125127"/>
      <w:bookmarkStart w:id="24" w:name="_Toc75446579"/>
      <w:bookmarkEnd w:id="21"/>
      <w:r w:rsidRPr="009157C4">
        <w:rPr>
          <w:sz w:val="24"/>
          <w:szCs w:val="24"/>
        </w:rPr>
        <w:t xml:space="preserve">Таблица </w:t>
      </w:r>
      <w:r w:rsidRPr="009157C4">
        <w:rPr>
          <w:sz w:val="24"/>
          <w:szCs w:val="24"/>
          <w:lang w:val="ru-RU"/>
        </w:rPr>
        <w:t>2.1</w:t>
      </w:r>
      <w:r w:rsidRPr="009157C4">
        <w:rPr>
          <w:sz w:val="24"/>
          <w:szCs w:val="24"/>
        </w:rPr>
        <w:t xml:space="preserve"> </w:t>
      </w:r>
      <w:bookmarkStart w:id="25" w:name="_Hlk50465284"/>
      <w:r w:rsidRPr="009157C4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Pr="009157C4">
        <w:rPr>
          <w:sz w:val="24"/>
          <w:szCs w:val="24"/>
          <w:lang w:val="ru-RU"/>
        </w:rPr>
        <w:t>поставки продукции</w:t>
      </w:r>
      <w:bookmarkEnd w:id="24"/>
      <w:r w:rsidRPr="009157C4">
        <w:rPr>
          <w:sz w:val="24"/>
          <w:szCs w:val="24"/>
          <w:lang w:val="ru-RU"/>
        </w:rPr>
        <w:t xml:space="preserve"> </w:t>
      </w:r>
    </w:p>
    <w:tbl>
      <w:tblPr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6"/>
        <w:gridCol w:w="3402"/>
        <w:gridCol w:w="2841"/>
        <w:gridCol w:w="2964"/>
      </w:tblGrid>
      <w:tr w:rsidR="00DC73AE" w:rsidRPr="009157C4">
        <w:trPr>
          <w:trHeight w:val="85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3AE" w:rsidRPr="009157C4" w:rsidRDefault="00CE76E3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73AE" w:rsidRPr="009157C4" w:rsidRDefault="00CE76E3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</w:tbl>
    <w:p w:rsidR="00DC73AE" w:rsidRPr="009157C4" w:rsidRDefault="00DC73AE">
      <w:pPr>
        <w:rPr>
          <w:sz w:val="24"/>
          <w:szCs w:val="24"/>
          <w:lang w:eastAsia="x-none"/>
        </w:rPr>
      </w:pPr>
    </w:p>
    <w:tbl>
      <w:tblPr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6"/>
        <w:gridCol w:w="3402"/>
        <w:gridCol w:w="2841"/>
        <w:gridCol w:w="2964"/>
      </w:tblGrid>
      <w:tr w:rsidR="00DC73AE" w:rsidRPr="009157C4">
        <w:trPr>
          <w:tblHeader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26" w:name="_Toc46743510"/>
            <w:r w:rsidRPr="009157C4">
              <w:rPr>
                <w:b/>
                <w:sz w:val="24"/>
                <w:szCs w:val="24"/>
              </w:rPr>
              <w:t>4</w:t>
            </w:r>
            <w:bookmarkEnd w:id="26"/>
          </w:p>
        </w:tc>
      </w:tr>
      <w:tr w:rsidR="00DC73AE" w:rsidRPr="009157C4">
        <w:trPr>
          <w:trHeight w:val="45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3AE" w:rsidRPr="009157C4" w:rsidRDefault="00CE76E3">
            <w:pPr>
              <w:widowControl w:val="0"/>
              <w:tabs>
                <w:tab w:val="left" w:pos="426"/>
              </w:tabs>
              <w:rPr>
                <w:rFonts w:eastAsia="Calibri"/>
                <w:sz w:val="24"/>
                <w:szCs w:val="24"/>
              </w:rPr>
            </w:pPr>
            <w:r w:rsidRPr="009157C4">
              <w:rPr>
                <w:rFonts w:eastAsia="Calibri"/>
                <w:sz w:val="24"/>
                <w:szCs w:val="24"/>
              </w:rPr>
              <w:t>ОКПД2 20.30.12.130 Поставка эмалей Виникор для нужд Воткинского филиала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iCs/>
                <w:sz w:val="24"/>
                <w:szCs w:val="24"/>
              </w:rPr>
              <w:t>Не позднее 30 календарных дней с даты подписания договора</w:t>
            </w:r>
          </w:p>
        </w:tc>
      </w:tr>
    </w:tbl>
    <w:p w:rsidR="00DC73AE" w:rsidRPr="009157C4" w:rsidRDefault="00CE76E3">
      <w:pPr>
        <w:rPr>
          <w:sz w:val="24"/>
          <w:szCs w:val="24"/>
        </w:rPr>
        <w:sectPr w:rsidR="00DC73AE" w:rsidRPr="009157C4">
          <w:headerReference w:type="even" r:id="rId9"/>
          <w:headerReference w:type="default" r:id="rId10"/>
          <w:headerReference w:type="first" r:id="rId11"/>
          <w:pgSz w:w="11906" w:h="16838"/>
          <w:pgMar w:top="905" w:right="851" w:bottom="738" w:left="1134" w:header="680" w:footer="0" w:gutter="0"/>
          <w:cols w:space="720"/>
          <w:formProt w:val="0"/>
          <w:docGrid w:linePitch="360"/>
        </w:sectPr>
      </w:pPr>
      <w:r w:rsidRPr="009157C4">
        <w:rPr>
          <w:sz w:val="24"/>
          <w:szCs w:val="24"/>
        </w:rPr>
        <w:br w:type="page"/>
      </w:r>
    </w:p>
    <w:p w:rsidR="00DC73AE" w:rsidRPr="009157C4" w:rsidRDefault="00CE76E3">
      <w:pPr>
        <w:pStyle w:val="4"/>
        <w:numPr>
          <w:ilvl w:val="1"/>
          <w:numId w:val="3"/>
        </w:numPr>
        <w:spacing w:before="0"/>
        <w:ind w:left="425" w:hanging="431"/>
      </w:pPr>
      <w:bookmarkStart w:id="27" w:name="_Toc46743511"/>
      <w:bookmarkStart w:id="28" w:name="_Toc75446581"/>
      <w:bookmarkStart w:id="29" w:name="_Toc51339698"/>
      <w:r w:rsidRPr="009157C4">
        <w:lastRenderedPageBreak/>
        <w:t xml:space="preserve">Требования к </w:t>
      </w:r>
      <w:bookmarkEnd w:id="27"/>
      <w:r w:rsidRPr="009157C4">
        <w:rPr>
          <w:lang w:val="ru-RU"/>
        </w:rPr>
        <w:t>качеству продукции</w:t>
      </w:r>
      <w:bookmarkEnd w:id="28"/>
    </w:p>
    <w:p w:rsidR="00DC73AE" w:rsidRPr="009157C4" w:rsidRDefault="00CE76E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9157C4">
        <w:rPr>
          <w:sz w:val="24"/>
          <w:szCs w:val="24"/>
        </w:rPr>
        <w:t xml:space="preserve"> </w:t>
      </w:r>
      <w:bookmarkStart w:id="30" w:name="_Hlk124493953"/>
      <w:bookmarkStart w:id="31" w:name="_Toc75446582"/>
      <w:bookmarkEnd w:id="30"/>
      <w:r w:rsidRPr="009157C4">
        <w:rPr>
          <w:sz w:val="24"/>
          <w:szCs w:val="24"/>
        </w:rPr>
        <w:t>Таблица </w:t>
      </w:r>
      <w:r w:rsidRPr="009157C4">
        <w:rPr>
          <w:sz w:val="24"/>
          <w:szCs w:val="24"/>
          <w:lang w:val="ru-RU"/>
        </w:rPr>
        <w:t>3</w:t>
      </w:r>
      <w:r w:rsidRPr="009157C4">
        <w:rPr>
          <w:sz w:val="24"/>
          <w:szCs w:val="24"/>
        </w:rPr>
        <w:t xml:space="preserve">. Требования к </w:t>
      </w:r>
      <w:r w:rsidRPr="009157C4">
        <w:rPr>
          <w:sz w:val="24"/>
          <w:szCs w:val="24"/>
          <w:lang w:val="ru-RU"/>
        </w:rPr>
        <w:t>продукции</w:t>
      </w:r>
      <w:bookmarkEnd w:id="31"/>
      <w:r w:rsidRPr="009157C4">
        <w:rPr>
          <w:sz w:val="24"/>
          <w:szCs w:val="24"/>
        </w:rPr>
        <w:t xml:space="preserve"> </w:t>
      </w:r>
      <w:bookmarkEnd w:id="29"/>
    </w:p>
    <w:p w:rsidR="00DC73AE" w:rsidRPr="009157C4" w:rsidRDefault="00CE76E3">
      <w:pPr>
        <w:jc w:val="both"/>
        <w:rPr>
          <w:rFonts w:eastAsia="Calibri"/>
          <w:b/>
          <w:sz w:val="24"/>
          <w:szCs w:val="24"/>
        </w:rPr>
      </w:pPr>
      <w:r w:rsidRPr="009157C4">
        <w:rPr>
          <w:b/>
          <w:bCs/>
          <w:sz w:val="24"/>
          <w:szCs w:val="24"/>
        </w:rPr>
        <w:t>Наименование продукции: ОКПД2 20.3</w:t>
      </w:r>
      <w:r w:rsidR="009157C4" w:rsidRPr="009157C4">
        <w:rPr>
          <w:b/>
          <w:bCs/>
          <w:sz w:val="24"/>
          <w:szCs w:val="24"/>
        </w:rPr>
        <w:t>0.12.130 Поставка эмалей</w:t>
      </w:r>
      <w:r w:rsidRPr="009157C4">
        <w:rPr>
          <w:b/>
          <w:bCs/>
          <w:sz w:val="24"/>
          <w:szCs w:val="24"/>
        </w:rPr>
        <w:t xml:space="preserve"> для нужд Воткинского филиала</w:t>
      </w:r>
    </w:p>
    <w:tbl>
      <w:tblPr>
        <w:tblStyle w:val="affff9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9"/>
        <w:gridCol w:w="2984"/>
        <w:gridCol w:w="11909"/>
      </w:tblGrid>
      <w:tr w:rsidR="00DC73AE" w:rsidRPr="009157C4">
        <w:trPr>
          <w:trHeight w:val="322"/>
        </w:trPr>
        <w:tc>
          <w:tcPr>
            <w:tcW w:w="559" w:type="dxa"/>
            <w:vMerge w:val="restart"/>
            <w:vAlign w:val="center"/>
          </w:tcPr>
          <w:p w:rsidR="00DC73AE" w:rsidRPr="009157C4" w:rsidRDefault="00CE76E3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9157C4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84" w:type="dxa"/>
            <w:vMerge w:val="restart"/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157C4"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1909" w:type="dxa"/>
            <w:vMerge w:val="restart"/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157C4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DC73AE" w:rsidRPr="009157C4">
        <w:trPr>
          <w:trHeight w:val="276"/>
        </w:trPr>
        <w:tc>
          <w:tcPr>
            <w:tcW w:w="559" w:type="dxa"/>
            <w:vMerge/>
            <w:vAlign w:val="center"/>
          </w:tcPr>
          <w:p w:rsidR="00DC73AE" w:rsidRPr="009157C4" w:rsidRDefault="00DC73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  <w:vMerge/>
            <w:vAlign w:val="center"/>
          </w:tcPr>
          <w:p w:rsidR="00DC73AE" w:rsidRPr="009157C4" w:rsidRDefault="00DC73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09" w:type="dxa"/>
            <w:vMerge/>
            <w:vAlign w:val="center"/>
          </w:tcPr>
          <w:p w:rsidR="00DC73AE" w:rsidRPr="009157C4" w:rsidRDefault="00DC73A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DC73AE" w:rsidRPr="009157C4">
        <w:trPr>
          <w:trHeight w:val="227"/>
        </w:trPr>
        <w:tc>
          <w:tcPr>
            <w:tcW w:w="559" w:type="dxa"/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4" w:type="dxa"/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909" w:type="dxa"/>
            <w:vAlign w:val="center"/>
          </w:tcPr>
          <w:p w:rsidR="00DC73AE" w:rsidRPr="009157C4" w:rsidRDefault="00CE76E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3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DC73AE" w:rsidRPr="009157C4">
        <w:trPr>
          <w:trHeight w:hRule="exact" w:val="312"/>
        </w:trPr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color w:val="000000"/>
                <w:sz w:val="24"/>
                <w:szCs w:val="24"/>
              </w:rPr>
              <w:t>Эмаль</w:t>
            </w:r>
          </w:p>
        </w:tc>
        <w:tc>
          <w:tcPr>
            <w:tcW w:w="11909" w:type="dxa"/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Виникор-62 марка А, RAL 7042 (серый)</w:t>
            </w:r>
          </w:p>
        </w:tc>
      </w:tr>
      <w:tr w:rsidR="00DC73AE" w:rsidRPr="009157C4">
        <w:trPr>
          <w:trHeight w:hRule="exact" w:val="312"/>
        </w:trPr>
        <w:tc>
          <w:tcPr>
            <w:tcW w:w="559" w:type="dxa"/>
            <w:tcBorders>
              <w:top w:val="nil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  <w:tcBorders>
              <w:top w:val="nil"/>
            </w:tcBorders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Эмаль</w:t>
            </w:r>
          </w:p>
        </w:tc>
        <w:tc>
          <w:tcPr>
            <w:tcW w:w="11909" w:type="dxa"/>
            <w:tcBorders>
              <w:top w:val="nil"/>
            </w:tcBorders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Виникор-62 марка А, RAL 1021 (желтый)</w:t>
            </w:r>
          </w:p>
        </w:tc>
      </w:tr>
      <w:tr w:rsidR="00DC73AE" w:rsidRPr="009157C4">
        <w:trPr>
          <w:trHeight w:hRule="exact" w:val="312"/>
        </w:trPr>
        <w:tc>
          <w:tcPr>
            <w:tcW w:w="559" w:type="dxa"/>
            <w:tcBorders>
              <w:top w:val="nil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  <w:tcBorders>
              <w:top w:val="nil"/>
            </w:tcBorders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Эмаль</w:t>
            </w:r>
          </w:p>
        </w:tc>
        <w:tc>
          <w:tcPr>
            <w:tcW w:w="11909" w:type="dxa"/>
            <w:tcBorders>
              <w:top w:val="nil"/>
            </w:tcBorders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Виникор-62 марка А, RAL 8004 (коричневый)</w:t>
            </w:r>
          </w:p>
        </w:tc>
      </w:tr>
      <w:tr w:rsidR="00DC73AE" w:rsidRPr="009157C4">
        <w:trPr>
          <w:trHeight w:hRule="exact" w:val="312"/>
        </w:trPr>
        <w:tc>
          <w:tcPr>
            <w:tcW w:w="559" w:type="dxa"/>
            <w:tcBorders>
              <w:top w:val="nil"/>
            </w:tcBorders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  <w:tcBorders>
              <w:top w:val="nil"/>
            </w:tcBorders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Грунт</w:t>
            </w:r>
          </w:p>
        </w:tc>
        <w:tc>
          <w:tcPr>
            <w:tcW w:w="11909" w:type="dxa"/>
            <w:tcBorders>
              <w:top w:val="nil"/>
            </w:tcBorders>
            <w:shd w:val="clear" w:color="auto" w:fill="auto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Виникор-061,</w:t>
            </w:r>
            <w:r w:rsidRPr="009157C4">
              <w:rPr>
                <w:sz w:val="24"/>
                <w:szCs w:val="24"/>
                <w:lang w:val="en-US"/>
              </w:rPr>
              <w:t xml:space="preserve"> серый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Условия и место поставки</w:t>
            </w:r>
          </w:p>
        </w:tc>
        <w:tc>
          <w:tcPr>
            <w:tcW w:w="11909" w:type="dxa"/>
          </w:tcPr>
          <w:p w:rsidR="00DC73AE" w:rsidRPr="009157C4" w:rsidRDefault="00CE76E3">
            <w:pPr>
              <w:pStyle w:val="aff1"/>
              <w:widowControl w:val="0"/>
              <w:spacing w:line="235" w:lineRule="auto"/>
              <w:ind w:left="0" w:right="-57"/>
              <w:rPr>
                <w:bCs/>
              </w:rPr>
            </w:pPr>
            <w:r w:rsidRPr="009157C4">
              <w:rPr>
                <w:bCs/>
              </w:rPr>
              <w:t>Продукция должна быть доставлена Поставщиком</w:t>
            </w:r>
            <w:r w:rsidRPr="009157C4">
              <w:t xml:space="preserve"> </w:t>
            </w:r>
            <w:r w:rsidRPr="009157C4">
              <w:rPr>
                <w:bCs/>
              </w:rPr>
              <w:t>на склад покупателя.</w:t>
            </w:r>
          </w:p>
          <w:p w:rsidR="00DC73AE" w:rsidRPr="009157C4" w:rsidRDefault="00CE76E3">
            <w:pPr>
              <w:pStyle w:val="aff1"/>
              <w:widowControl w:val="0"/>
              <w:spacing w:line="235" w:lineRule="auto"/>
              <w:ind w:left="0"/>
            </w:pPr>
            <w:r w:rsidRPr="009157C4">
              <w:rPr>
                <w:bCs/>
              </w:rPr>
              <w:t>Адрес поставки: Воткинский филиал АО «Гидроремонт-ВКК» в г. Чайковский, 617761, Пермский край,</w:t>
            </w:r>
          </w:p>
          <w:p w:rsidR="00DC73AE" w:rsidRPr="009157C4" w:rsidRDefault="00CE76E3">
            <w:pPr>
              <w:pStyle w:val="aff1"/>
              <w:widowControl w:val="0"/>
              <w:spacing w:line="235" w:lineRule="auto"/>
              <w:ind w:left="0"/>
            </w:pPr>
            <w:r w:rsidRPr="009157C4">
              <w:rPr>
                <w:bCs/>
              </w:rPr>
              <w:t>г. Чайковский, территория филиала ПАО «РусГидро»-«Воткинская ГЭС»</w:t>
            </w:r>
            <w:r w:rsidRPr="009157C4">
              <w:t>.</w:t>
            </w:r>
          </w:p>
          <w:p w:rsidR="00DC73AE" w:rsidRPr="009157C4" w:rsidRDefault="00CE76E3">
            <w:pPr>
              <w:pStyle w:val="aff1"/>
              <w:widowControl w:val="0"/>
              <w:spacing w:line="235" w:lineRule="auto"/>
              <w:ind w:left="0" w:right="-113"/>
            </w:pPr>
            <w:r w:rsidRPr="009157C4">
              <w:t>Приемка продукции осуществляется только в рабочие дни: понедельник - четверг с 9-00 до 11-00 и с 14-00</w:t>
            </w:r>
          </w:p>
          <w:p w:rsidR="00DC73AE" w:rsidRPr="009157C4" w:rsidRDefault="00CE76E3">
            <w:pPr>
              <w:pStyle w:val="aff1"/>
              <w:widowControl w:val="0"/>
              <w:spacing w:line="235" w:lineRule="auto"/>
              <w:ind w:left="0" w:right="-113"/>
            </w:pPr>
            <w:r w:rsidRPr="009157C4">
              <w:t>до 16-00, пятница с 9-00 до 11-00 и с 13-30 до 15-00 по местному времени.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11909" w:type="dxa"/>
          </w:tcPr>
          <w:p w:rsidR="00DC73AE" w:rsidRPr="009157C4" w:rsidRDefault="00CE76E3">
            <w:pPr>
              <w:widowControl w:val="0"/>
              <w:ind w:left="113" w:right="113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 w:rsidR="00DC73AE" w:rsidRPr="009157C4">
        <w:tc>
          <w:tcPr>
            <w:tcW w:w="559" w:type="dxa"/>
            <w:vAlign w:val="center"/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1909" w:type="dxa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  <w:lang w:eastAsia="ar-SA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1909" w:type="dxa"/>
          </w:tcPr>
          <w:p w:rsidR="00DC73AE" w:rsidRPr="009157C4" w:rsidRDefault="00CE76E3">
            <w:pPr>
              <w:widowControl w:val="0"/>
              <w:tabs>
                <w:tab w:val="left" w:pos="315"/>
              </w:tabs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 w:rsidR="00DC73AE" w:rsidRPr="009157C4" w:rsidRDefault="00CE76E3">
            <w:pPr>
              <w:pStyle w:val="aff1"/>
              <w:widowControl w:val="0"/>
              <w:numPr>
                <w:ilvl w:val="0"/>
                <w:numId w:val="7"/>
              </w:numPr>
              <w:tabs>
                <w:tab w:val="left" w:pos="315"/>
              </w:tabs>
              <w:ind w:left="0" w:firstLine="0"/>
            </w:pPr>
            <w:r w:rsidRPr="009157C4">
              <w:t>документы о качестве;</w:t>
            </w:r>
          </w:p>
          <w:p w:rsidR="00DC73AE" w:rsidRPr="009157C4" w:rsidRDefault="00CE76E3">
            <w:pPr>
              <w:pStyle w:val="aff1"/>
              <w:widowControl w:val="0"/>
              <w:numPr>
                <w:ilvl w:val="0"/>
                <w:numId w:val="7"/>
              </w:numPr>
              <w:tabs>
                <w:tab w:val="left" w:pos="315"/>
              </w:tabs>
              <w:ind w:left="0" w:firstLine="0"/>
            </w:pPr>
            <w:r w:rsidRPr="009157C4">
              <w:t>руководства по применению;</w:t>
            </w:r>
          </w:p>
          <w:p w:rsidR="00DC73AE" w:rsidRPr="009157C4" w:rsidRDefault="00CE76E3">
            <w:pPr>
              <w:pStyle w:val="aff1"/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contextualSpacing w:val="0"/>
            </w:pPr>
            <w:r w:rsidRPr="009157C4">
              <w:t>упаковочные листы, упаковочные ярлыки;</w:t>
            </w:r>
          </w:p>
          <w:p w:rsidR="00DC73AE" w:rsidRPr="009157C4" w:rsidRDefault="00CE76E3">
            <w:pPr>
              <w:pStyle w:val="aff1"/>
              <w:widowControl w:val="0"/>
              <w:numPr>
                <w:ilvl w:val="0"/>
                <w:numId w:val="7"/>
              </w:numPr>
              <w:tabs>
                <w:tab w:val="left" w:pos="315"/>
              </w:tabs>
              <w:ind w:left="0" w:firstLine="0"/>
              <w:contextualSpacing w:val="0"/>
            </w:pPr>
            <w:r w:rsidRPr="009157C4">
              <w:t>универсальный передаточный документ;</w:t>
            </w:r>
          </w:p>
          <w:p w:rsidR="00DC73AE" w:rsidRPr="009157C4" w:rsidRDefault="00CE76E3">
            <w:pPr>
              <w:pStyle w:val="aff1"/>
              <w:widowControl w:val="0"/>
              <w:numPr>
                <w:ilvl w:val="0"/>
                <w:numId w:val="7"/>
              </w:numPr>
              <w:tabs>
                <w:tab w:val="left" w:pos="315"/>
              </w:tabs>
              <w:ind w:left="0" w:firstLine="0"/>
              <w:contextualSpacing w:val="0"/>
              <w:rPr>
                <w:spacing w:val="-2"/>
              </w:rPr>
            </w:pPr>
            <w:r w:rsidRPr="009157C4">
              <w:rPr>
                <w:spacing w:val="-2"/>
              </w:rPr>
              <w:t>документы, удостоверяющие гарантийные обязательства производителя, выданные производителем продукции.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территорию, предоставляется не позднее 10-00 предыдущего рабочего дня до прибытия транспорта.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893" w:type="dxa"/>
            <w:gridSpan w:val="2"/>
            <w:vAlign w:val="center"/>
          </w:tcPr>
          <w:p w:rsidR="00DC73AE" w:rsidRPr="009157C4" w:rsidRDefault="00CE76E3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9157C4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DC73AE" w:rsidRPr="009157C4">
        <w:tc>
          <w:tcPr>
            <w:tcW w:w="559" w:type="dxa"/>
          </w:tcPr>
          <w:p w:rsidR="00DC73AE" w:rsidRPr="009157C4" w:rsidRDefault="00DC73AE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84" w:type="dxa"/>
          </w:tcPr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1909" w:type="dxa"/>
          </w:tcPr>
          <w:p w:rsidR="00DC73AE" w:rsidRPr="009157C4" w:rsidRDefault="00CE76E3">
            <w:pPr>
              <w:widowControl w:val="0"/>
              <w:ind w:right="-113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 w:rsidR="00DC73AE" w:rsidRPr="009157C4" w:rsidRDefault="00CE76E3">
            <w:pPr>
              <w:widowControl w:val="0"/>
              <w:rPr>
                <w:sz w:val="24"/>
                <w:szCs w:val="24"/>
              </w:rPr>
            </w:pPr>
            <w:r w:rsidRPr="009157C4"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DC73AE" w:rsidRPr="009157C4" w:rsidRDefault="00DC73AE">
      <w:pPr>
        <w:rPr>
          <w:sz w:val="24"/>
          <w:szCs w:val="24"/>
        </w:rPr>
        <w:sectPr w:rsidR="00DC73AE" w:rsidRPr="009157C4">
          <w:headerReference w:type="default" r:id="rId12"/>
          <w:headerReference w:type="first" r:id="rId13"/>
          <w:pgSz w:w="16838" w:h="11906" w:orient="landscape"/>
          <w:pgMar w:top="1135" w:right="820" w:bottom="709" w:left="992" w:header="568" w:footer="0" w:gutter="0"/>
          <w:cols w:space="720"/>
          <w:formProt w:val="0"/>
          <w:titlePg/>
          <w:docGrid w:linePitch="381"/>
        </w:sect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spacing w:after="200" w:line="276" w:lineRule="auto"/>
        <w:contextualSpacing/>
        <w:jc w:val="both"/>
        <w:rPr>
          <w:bCs/>
          <w:sz w:val="24"/>
          <w:szCs w:val="24"/>
        </w:rPr>
      </w:pPr>
    </w:p>
    <w:p w:rsidR="00DC73AE" w:rsidRPr="009157C4" w:rsidRDefault="00DC73AE">
      <w:pPr>
        <w:jc w:val="right"/>
        <w:rPr>
          <w:bCs/>
          <w:sz w:val="24"/>
          <w:szCs w:val="24"/>
        </w:rPr>
      </w:pPr>
    </w:p>
    <w:sectPr w:rsidR="00DC73AE" w:rsidRPr="009157C4">
      <w:headerReference w:type="default" r:id="rId14"/>
      <w:headerReference w:type="first" r:id="rId15"/>
      <w:pgSz w:w="11906" w:h="16838"/>
      <w:pgMar w:top="1134" w:right="709" w:bottom="992" w:left="1135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B8D" w:rsidRDefault="00CE76E3">
      <w:r>
        <w:separator/>
      </w:r>
    </w:p>
  </w:endnote>
  <w:endnote w:type="continuationSeparator" w:id="0">
    <w:p w:rsidR="004E6B8D" w:rsidRDefault="00CE7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B8D" w:rsidRDefault="00CE76E3">
      <w:r>
        <w:separator/>
      </w:r>
    </w:p>
  </w:footnote>
  <w:footnote w:type="continuationSeparator" w:id="0">
    <w:p w:rsidR="004E6B8D" w:rsidRDefault="00CE7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AE" w:rsidRDefault="00DC73AE">
    <w:pPr>
      <w:pStyle w:val="af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AE" w:rsidRDefault="00CE76E3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73AE" w:rsidRDefault="00CE76E3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C73AE" w:rsidRDefault="00CE76E3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AE" w:rsidRDefault="00CE76E3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9157C4">
      <w:rPr>
        <w:noProof/>
      </w:rPr>
      <w:t>3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AE" w:rsidRDefault="00CE76E3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AE" w:rsidRDefault="00CE76E3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9157C4">
      <w:rPr>
        <w:noProof/>
      </w:rPr>
      <w:t>5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6024871"/>
      <w:docPartObj>
        <w:docPartGallery w:val="Page Numbers (Top of Page)"/>
        <w:docPartUnique/>
      </w:docPartObj>
    </w:sdtPr>
    <w:sdtEndPr/>
    <w:sdtContent>
      <w:p w:rsidR="00DC73AE" w:rsidRDefault="00CE76E3">
        <w:pPr>
          <w:pStyle w:val="aff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157C4">
          <w:rPr>
            <w:noProof/>
          </w:rPr>
          <w:t>4</w:t>
        </w:r>
        <w:r>
          <w:fldChar w:fldCharType="end"/>
        </w:r>
      </w:p>
      <w:p w:rsidR="00DC73AE" w:rsidRDefault="009157C4">
        <w:pPr>
          <w:pStyle w:val="aff6"/>
          <w:jc w:val="center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3AE" w:rsidRDefault="00CE76E3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520713"/>
      <w:docPartObj>
        <w:docPartGallery w:val="Page Numbers (Top of Page)"/>
        <w:docPartUnique/>
      </w:docPartObj>
    </w:sdtPr>
    <w:sdtEndPr/>
    <w:sdtContent>
      <w:p w:rsidR="00DC73AE" w:rsidRDefault="00CE76E3">
        <w:pPr>
          <w:pStyle w:val="aff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157C4">
          <w:rPr>
            <w:noProof/>
          </w:rPr>
          <w:t>6</w:t>
        </w:r>
        <w:r>
          <w:fldChar w:fldCharType="end"/>
        </w:r>
      </w:p>
      <w:p w:rsidR="00DC73AE" w:rsidRDefault="009157C4">
        <w:pPr>
          <w:pStyle w:val="aff6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C45"/>
    <w:multiLevelType w:val="multilevel"/>
    <w:tmpl w:val="5D88BA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</w:lvl>
  </w:abstractNum>
  <w:abstractNum w:abstractNumId="1" w15:restartNumberingAfterBreak="0">
    <w:nsid w:val="067321EF"/>
    <w:multiLevelType w:val="multilevel"/>
    <w:tmpl w:val="1FFEDC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0AAB06B5"/>
    <w:multiLevelType w:val="multilevel"/>
    <w:tmpl w:val="052CB79C"/>
    <w:lvl w:ilvl="0">
      <w:start w:val="1"/>
      <w:numFmt w:val="decimal"/>
      <w:lvlText w:val="%1"/>
      <w:lvlJc w:val="left"/>
      <w:pPr>
        <w:tabs>
          <w:tab w:val="num" w:pos="0"/>
        </w:tabs>
        <w:ind w:left="397" w:hanging="17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D327B42"/>
    <w:multiLevelType w:val="multilevel"/>
    <w:tmpl w:val="DAD0E59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177DC4"/>
    <w:multiLevelType w:val="multilevel"/>
    <w:tmpl w:val="46BC1C9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1B651CCD"/>
    <w:multiLevelType w:val="multilevel"/>
    <w:tmpl w:val="4A9A59CE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283B2160"/>
    <w:multiLevelType w:val="multilevel"/>
    <w:tmpl w:val="50066B9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EF07373"/>
    <w:multiLevelType w:val="multilevel"/>
    <w:tmpl w:val="8F22A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FEC6F2C"/>
    <w:multiLevelType w:val="multilevel"/>
    <w:tmpl w:val="78BC4B3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2B13B9A"/>
    <w:multiLevelType w:val="multilevel"/>
    <w:tmpl w:val="A4BA04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65"/>
        </w:tabs>
        <w:ind w:left="857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9015D62"/>
    <w:multiLevelType w:val="multilevel"/>
    <w:tmpl w:val="97B0A936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b w:val="0"/>
        <w:strike w:val="0"/>
        <w:d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2269"/>
        </w:tabs>
        <w:ind w:left="2269" w:hanging="567"/>
      </w:pPr>
      <w:rPr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9"/>
  </w:num>
  <w:num w:numId="7">
    <w:abstractNumId w:val="3"/>
  </w:num>
  <w:num w:numId="8">
    <w:abstractNumId w:val="10"/>
  </w:num>
  <w:num w:numId="9">
    <w:abstractNumId w:val="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E"/>
    <w:rsid w:val="004E6B8D"/>
    <w:rsid w:val="009157C4"/>
    <w:rsid w:val="00CE76E3"/>
    <w:rsid w:val="00DC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214C"/>
  <w15:docId w15:val="{1671CE33-5A2D-4982-9EDE-326A08E2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4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4"/>
    <w:link w:val="23"/>
    <w:qFormat/>
    <w:rsid w:val="00EA61A8"/>
    <w:pPr>
      <w:outlineLvl w:val="1"/>
    </w:pPr>
  </w:style>
  <w:style w:type="paragraph" w:styleId="30">
    <w:name w:val="heading 3"/>
    <w:basedOn w:val="a4"/>
    <w:next w:val="a4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4"/>
    <w:link w:val="40"/>
    <w:qFormat/>
    <w:rsid w:val="006629C9"/>
    <w:pPr>
      <w:numPr>
        <w:ilvl w:val="0"/>
        <w:numId w:val="0"/>
      </w:numPr>
      <w:tabs>
        <w:tab w:val="left" w:pos="0"/>
      </w:tabs>
      <w:ind w:left="5394" w:hanging="432"/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sid w:val="00D561D9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1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2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uiPriority w:val="99"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qFormat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17">
    <w:name w:val="Заголовок №1_"/>
    <w:link w:val="18"/>
    <w:qFormat/>
    <w:rsid w:val="00C909CE"/>
    <w:rPr>
      <w:sz w:val="27"/>
      <w:szCs w:val="27"/>
      <w:shd w:val="clear" w:color="auto" w:fill="FFFFFF"/>
    </w:rPr>
  </w:style>
  <w:style w:type="character" w:customStyle="1" w:styleId="affd">
    <w:name w:val="Заголовок Знак"/>
    <w:link w:val="10"/>
    <w:qFormat/>
    <w:rsid w:val="00C5505B"/>
    <w:rPr>
      <w:b/>
      <w:sz w:val="28"/>
      <w:szCs w:val="28"/>
    </w:rPr>
  </w:style>
  <w:style w:type="character" w:customStyle="1" w:styleId="affe">
    <w:name w:val="Символ нумерации"/>
    <w:qFormat/>
  </w:style>
  <w:style w:type="paragraph" w:styleId="afff">
    <w:name w:val="Title"/>
    <w:basedOn w:val="a4"/>
    <w:next w:val="aff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0">
    <w:name w:val="List"/>
    <w:basedOn w:val="aff"/>
  </w:style>
  <w:style w:type="paragraph" w:styleId="afff1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afff3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9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4"/>
    <w:qFormat/>
  </w:style>
  <w:style w:type="paragraph" w:styleId="aff6">
    <w:name w:val="header"/>
    <w:basedOn w:val="a4"/>
    <w:link w:val="aff5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6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4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4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4"/>
    <w:qFormat/>
    <w:rsid w:val="0076353A"/>
    <w:pPr>
      <w:spacing w:after="120" w:line="480" w:lineRule="auto"/>
    </w:pPr>
  </w:style>
  <w:style w:type="paragraph" w:styleId="afff7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4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a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4"/>
    <w:qFormat/>
    <w:rsid w:val="00E228FA"/>
  </w:style>
  <w:style w:type="paragraph" w:customStyle="1" w:styleId="afff9">
    <w:name w:val="Приложение к регламенту"/>
    <w:basedOn w:val="a4"/>
    <w:qFormat/>
    <w:rsid w:val="00E228FA"/>
    <w:pPr>
      <w:jc w:val="right"/>
    </w:pPr>
  </w:style>
  <w:style w:type="paragraph" w:styleId="2b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4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uiPriority w:val="99"/>
    <w:qFormat/>
    <w:rsid w:val="00B714B0"/>
    <w:rPr>
      <w:sz w:val="20"/>
      <w:szCs w:val="20"/>
    </w:rPr>
  </w:style>
  <w:style w:type="paragraph" w:styleId="afffb">
    <w:name w:val="annotation subject"/>
    <w:basedOn w:val="aff8"/>
    <w:next w:val="aff8"/>
    <w:semiHidden/>
    <w:qFormat/>
    <w:rsid w:val="00B714B0"/>
    <w:rPr>
      <w:b/>
      <w:bCs/>
    </w:rPr>
  </w:style>
  <w:style w:type="paragraph" w:customStyle="1" w:styleId="1b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1">
    <w:name w:val="caption111111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basedOn w:val="a4"/>
    <w:link w:val="aff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4"/>
    <w:next w:val="a4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c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1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1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1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1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d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0">
    <w:name w:val="Заголовок 2 КВВ"/>
    <w:basedOn w:val="a4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1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8">
    <w:name w:val="Заголовок №1"/>
    <w:basedOn w:val="a4"/>
    <w:link w:val="17"/>
    <w:qFormat/>
    <w:rsid w:val="00C909CE"/>
    <w:pPr>
      <w:shd w:val="clear" w:color="auto" w:fill="FFFFFF"/>
      <w:spacing w:after="420" w:line="0" w:lineRule="atLeast"/>
      <w:ind w:hanging="680"/>
      <w:outlineLvl w:val="0"/>
    </w:pPr>
    <w:rPr>
      <w:sz w:val="27"/>
      <w:szCs w:val="27"/>
    </w:rPr>
  </w:style>
  <w:style w:type="paragraph" w:customStyle="1" w:styleId="10">
    <w:name w:val="Заголовок1"/>
    <w:basedOn w:val="a4"/>
    <w:link w:val="affd"/>
    <w:qFormat/>
    <w:rsid w:val="00C5505B"/>
    <w:pPr>
      <w:numPr>
        <w:numId w:val="8"/>
      </w:numPr>
      <w:spacing w:before="240" w:line="360" w:lineRule="auto"/>
      <w:jc w:val="center"/>
    </w:pPr>
    <w:rPr>
      <w:b/>
    </w:rPr>
  </w:style>
  <w:style w:type="paragraph" w:customStyle="1" w:styleId="a3">
    <w:name w:val="русгидро п.п.п.п."/>
    <w:basedOn w:val="a4"/>
    <w:qFormat/>
    <w:rsid w:val="00C5505B"/>
    <w:pPr>
      <w:numPr>
        <w:ilvl w:val="3"/>
        <w:numId w:val="8"/>
      </w:numPr>
      <w:tabs>
        <w:tab w:val="left" w:pos="1843"/>
      </w:tabs>
      <w:jc w:val="both"/>
    </w:pPr>
  </w:style>
  <w:style w:type="paragraph" w:customStyle="1" w:styleId="Default">
    <w:name w:val="Default"/>
    <w:qFormat/>
    <w:rsid w:val="00D87C7C"/>
    <w:rPr>
      <w:color w:val="000000"/>
      <w:sz w:val="24"/>
      <w:szCs w:val="24"/>
    </w:rPr>
  </w:style>
  <w:style w:type="paragraph" w:customStyle="1" w:styleId="affff6">
    <w:name w:val="Содержимое врезки"/>
    <w:basedOn w:val="a4"/>
    <w:qFormat/>
  </w:style>
  <w:style w:type="paragraph" w:customStyle="1" w:styleId="affff7">
    <w:name w:val="Содержимое таблицы"/>
    <w:basedOn w:val="a4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textAlignment w:val="baseline"/>
    </w:pPr>
    <w:rPr>
      <w:sz w:val="24"/>
    </w:rPr>
  </w:style>
  <w:style w:type="numbering" w:customStyle="1" w:styleId="1e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BA282-A08B-4855-A12B-524FF62CB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Нестеренко Владимир Александрович</cp:lastModifiedBy>
  <cp:revision>3</cp:revision>
  <cp:lastPrinted>2006-07-26T14:04:00Z</cp:lastPrinted>
  <dcterms:created xsi:type="dcterms:W3CDTF">2026-10-01T09:51:00Z</dcterms:created>
  <dcterms:modified xsi:type="dcterms:W3CDTF">2026-10-01T10:27:00Z</dcterms:modified>
  <dc:language>ru-RU</dc:language>
</cp:coreProperties>
</file>