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84" w:rsidRDefault="00791D84" w:rsidP="00791D84">
      <w:pPr>
        <w:rPr>
          <w:rFonts w:ascii="Verdana" w:hAnsi="Verdana"/>
          <w:lang w:val="en-US"/>
        </w:rPr>
      </w:pPr>
      <w:r>
        <w:rPr>
          <w:noProof/>
          <w:lang w:eastAsia="ru-RU"/>
        </w:rPr>
        <w:drawing>
          <wp:inline distT="0" distB="0" distL="0" distR="0" wp14:anchorId="348D6E85" wp14:editId="30D5B4A4">
            <wp:extent cx="2103120" cy="25389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2332990</wp:posOffset>
                </wp:positionV>
                <wp:extent cx="847725" cy="123825"/>
                <wp:effectExtent l="0" t="0" r="9525" b="952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27" type="#_x0000_t202" style="position:absolute;margin-left:97.2pt;margin-top:183.7pt;width:66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2342515</wp:posOffset>
                </wp:positionV>
                <wp:extent cx="933450" cy="114300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28" type="#_x0000_t202" style="position:absolute;margin-left:13.95pt;margin-top:184.45pt;width:73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2515235</wp:posOffset>
                </wp:positionV>
                <wp:extent cx="647700" cy="13335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9" type="#_x0000_t202" style="position:absolute;margin-left:5.5pt;margin-top:198.05pt;width:51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979170</wp:posOffset>
                </wp:positionH>
                <wp:positionV relativeFrom="paragraph">
                  <wp:posOffset>2513965</wp:posOffset>
                </wp:positionV>
                <wp:extent cx="828040" cy="133350"/>
                <wp:effectExtent l="0" t="0" r="1016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30" type="#_x0000_t202" style="position:absolute;margin-left:77.1pt;margin-top:197.95pt;width:65.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3452495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0" t="0" r="9525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51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Default="00791D84" w:rsidP="00791D84"/>
                          <w:p w:rsidR="00791D84" w:rsidRPr="00972C9B" w:rsidRDefault="00791D84" w:rsidP="00791D84">
                            <w:pPr>
                              <w:jc w:val="both"/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</w:pPr>
                            <w:r w:rsidRPr="00972C9B"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  <w:t>Руководителю организации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>
                            <w:r>
                              <w:t xml:space="preserve">        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31" type="#_x0000_t202" style="position:absolute;margin-left:271.85pt;margin-top:4.9pt;width:185.25pt;height:19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" stroked="f">
                <v:textbox>
                  <w:txbxContent>
                    <w:p w:rsidR="00791D84" w:rsidRDefault="00791D84" w:rsidP="00791D84"/>
                    <w:p w:rsidR="00791D84" w:rsidRPr="00972C9B" w:rsidRDefault="00791D84" w:rsidP="00791D84">
                      <w:pPr>
                        <w:jc w:val="both"/>
                        <w:rPr>
                          <w:rFonts w:ascii="Times New Roman" w:eastAsia="Times New Roman" w:hAnsi="Times New Roman"/>
                          <w:sz w:val="28"/>
                        </w:rPr>
                      </w:pPr>
                      <w:r w:rsidRPr="00972C9B">
                        <w:rPr>
                          <w:rFonts w:ascii="Times New Roman" w:eastAsia="Times New Roman" w:hAnsi="Times New Roman"/>
                          <w:sz w:val="28"/>
                        </w:rPr>
                        <w:t>Руководителю организации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>
                      <w:r>
                        <w:t xml:space="preserve">        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</w:txbxContent>
                </v:textbox>
              </v:shape>
            </w:pict>
          </mc:Fallback>
        </mc:AlternateContent>
      </w:r>
    </w:p>
    <w:p w:rsidR="00791D84" w:rsidRPr="009E5195" w:rsidRDefault="00791D84" w:rsidP="00791D84">
      <w:pPr>
        <w:rPr>
          <w:rFonts w:ascii="Verdana" w:hAnsi="Verdana"/>
        </w:rPr>
      </w:pPr>
    </w:p>
    <w:p w:rsidR="00791D84" w:rsidRPr="00DB6785" w:rsidRDefault="00791D84" w:rsidP="00791D84">
      <w:pPr>
        <w:jc w:val="center"/>
        <w:rPr>
          <w:rFonts w:ascii="Verdana" w:hAnsi="Verdana"/>
          <w:lang w:val="en-US"/>
        </w:rPr>
      </w:pPr>
    </w:p>
    <w:p w:rsidR="00791D84" w:rsidRDefault="00791D84" w:rsidP="00791D84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r w:rsidRPr="00972C9B">
        <w:rPr>
          <w:rFonts w:eastAsia="Times New Roman"/>
          <w:b/>
          <w:color w:val="auto"/>
          <w:sz w:val="28"/>
          <w:szCs w:val="22"/>
          <w:lang w:eastAsia="en-US"/>
        </w:rPr>
        <w:t>Запрос технико-коммерческого предложения</w:t>
      </w:r>
    </w:p>
    <w:p w:rsidR="00972C9B" w:rsidRPr="00972C9B" w:rsidRDefault="00972C9B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</w:p>
    <w:p w:rsidR="0054010C" w:rsidRPr="0054010C" w:rsidRDefault="0054010C" w:rsidP="00582CBF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ПАО «РусГидро» сообщает о проведении анализа технико-коммерческих</w:t>
      </w:r>
    </w:p>
    <w:p w:rsidR="00EF329E" w:rsidRDefault="0054010C" w:rsidP="0054010C">
      <w:pPr>
        <w:pStyle w:val="Default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предложений потенциальных исполнителей в рамках формирования годовой комплексной программы закупок на 202</w:t>
      </w:r>
      <w:r w:rsidR="00EA0B12">
        <w:rPr>
          <w:rFonts w:eastAsia="Times New Roman"/>
          <w:color w:val="auto"/>
          <w:sz w:val="28"/>
          <w:szCs w:val="22"/>
          <w:lang w:eastAsia="en-US"/>
        </w:rPr>
        <w:t>7</w:t>
      </w:r>
      <w:bookmarkStart w:id="0" w:name="_GoBack"/>
      <w:bookmarkEnd w:id="0"/>
      <w:r w:rsidRPr="0054010C">
        <w:rPr>
          <w:rFonts w:eastAsia="Times New Roman"/>
          <w:color w:val="auto"/>
          <w:sz w:val="28"/>
          <w:szCs w:val="22"/>
          <w:lang w:eastAsia="en-US"/>
        </w:rPr>
        <w:t xml:space="preserve"> год для определения начальной максимальной цены (НМЦ) по лоту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: </w:t>
      </w:r>
      <w:r w:rsidR="00EF329E" w:rsidRPr="00EF329E">
        <w:rPr>
          <w:rFonts w:eastAsia="Times New Roman"/>
          <w:color w:val="auto"/>
          <w:sz w:val="28"/>
          <w:szCs w:val="22"/>
          <w:lang w:eastAsia="en-US"/>
        </w:rPr>
        <w:t>«</w:t>
      </w:r>
      <w:r w:rsidR="00EA0B12" w:rsidRPr="00EA0B12">
        <w:rPr>
          <w:rFonts w:eastAsia="Times New Roman"/>
          <w:color w:val="auto"/>
          <w:sz w:val="28"/>
          <w:szCs w:val="22"/>
          <w:lang w:eastAsia="en-US"/>
        </w:rPr>
        <w:t>ОКПД2: 62.01.11 Доработка системы мониторинга доступности ИТ инфраструктуры и ИС ПАО «РусГидро» в части внедрения проектных решений»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791D84" w:rsidRPr="00693C72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1.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Настоящий запрос не является публичной офертой и не влечет за собой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возникновения каких-либо обязательств для ПАО «РусГидро». Рассмотрение ПАО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 xml:space="preserve">«РусГидро» поступивших технико-коммерческих предложений не предполагает какого-либо информирования (в </w:t>
      </w:r>
      <w:proofErr w:type="spellStart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т.ч</w:t>
      </w:r>
      <w:proofErr w:type="spellEnd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. публичного) лиц, подавших такие предложения, а также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любых иных лиц о результатах произведенного рассмотрения.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2. Подробные требования к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выполнению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(в том числе, сведения об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объеме, сроках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выполнения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) приведены в утвержденных Заказчиком технических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требованиях, приложенных к настоящему запросу.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3. Ответ с технико-коммерческим предложением должен быть оформлен на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официальном бланке и заверен подписью уполномоченного лица, а также печатью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организации (при наличии) и содержать следующую информацию: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дату направления предложения;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полное наименование Исполнителя, с указанием организационно-правовой формы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(для юридических лиц)/ ИНН (при наличии) (для физических лиц);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юридический адрес, почтовый адрес, ИНН;</w:t>
      </w:r>
    </w:p>
    <w:p w:rsidR="00EF329E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контактные данные: номер телефона, e-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, ФИО контактного лица;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сроки оказания услуг в соответствии с установленными требованиями;</w:t>
      </w:r>
    </w:p>
    <w:p w:rsidR="00693C72" w:rsidRPr="00693C72" w:rsidRDefault="00791D84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lastRenderedPageBreak/>
        <w:t>– подробное описание работ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 с указанием конкретных технических и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функциональных характеристик, подтверждающее соответствие установленным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требованиям (см. приложение 1 к настоящему запросу);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4. Срок подачи технико-коммерческих предложений: до </w:t>
      </w:r>
      <w:r w:rsidR="00EA0B12">
        <w:rPr>
          <w:rFonts w:eastAsia="Times New Roman"/>
          <w:color w:val="auto"/>
          <w:sz w:val="28"/>
          <w:szCs w:val="22"/>
          <w:lang w:eastAsia="en-US"/>
        </w:rPr>
        <w:t>12</w:t>
      </w:r>
      <w:r w:rsidR="0054010C">
        <w:rPr>
          <w:rFonts w:eastAsia="Times New Roman"/>
          <w:color w:val="auto"/>
          <w:sz w:val="28"/>
          <w:szCs w:val="22"/>
          <w:lang w:eastAsia="en-US"/>
        </w:rPr>
        <w:t>:00 0</w:t>
      </w:r>
      <w:r w:rsidR="00EA0B12">
        <w:rPr>
          <w:rFonts w:eastAsia="Times New Roman"/>
          <w:color w:val="auto"/>
          <w:sz w:val="28"/>
          <w:szCs w:val="22"/>
          <w:lang w:eastAsia="en-US"/>
        </w:rPr>
        <w:t>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EA0B12">
        <w:rPr>
          <w:rFonts w:eastAsia="Times New Roman"/>
          <w:color w:val="auto"/>
          <w:sz w:val="28"/>
          <w:szCs w:val="22"/>
          <w:lang w:eastAsia="en-US"/>
        </w:rPr>
        <w:t>10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.202</w:t>
      </w:r>
      <w:r w:rsidR="00EA0B12">
        <w:rPr>
          <w:rFonts w:eastAsia="Times New Roman"/>
          <w:color w:val="auto"/>
          <w:sz w:val="28"/>
          <w:szCs w:val="22"/>
          <w:lang w:eastAsia="en-US"/>
        </w:rPr>
        <w:t>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65736C" w:rsidRPr="00693C72" w:rsidRDefault="0065736C" w:rsidP="0065736C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t xml:space="preserve">5. </w:t>
      </w:r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Предложения должны быть представлены в виде сканированной электронной копии и размещены на электронной площадке РОССИЙСКИЙ АУКЦИОННЫЙ ДОМ или направлены в адрес ответственного лица: 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Ракутиной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 Тамаре Андреевне, e-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>: RakutinaTA@rushydro.ru.</w:t>
      </w: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Приложения: 1. Технические требования.</w:t>
      </w: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Pr="007C1A5A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hAnsi="Times New Roman"/>
          <w:sz w:val="28"/>
          <w:szCs w:val="28"/>
        </w:rPr>
        <w:t xml:space="preserve">Директор Департамента </w:t>
      </w:r>
    </w:p>
    <w:p w:rsidR="001A36AE" w:rsidRPr="007C1A5A" w:rsidRDefault="001A36AE" w:rsidP="009E4E8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информационных технологий </w:t>
      </w:r>
    </w:p>
    <w:p w:rsidR="000A6AA0" w:rsidRPr="001A36AE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 цифрового развития                           </w:t>
      </w:r>
      <w:r w:rsidR="00712DCB"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    </w:t>
      </w:r>
      <w:r w:rsidR="008B4A1D" w:rsidRPr="007C1A5A">
        <w:rPr>
          <w:rFonts w:ascii="Times New Roman" w:eastAsia="Times New Roman" w:hAnsi="Times New Roman"/>
          <w:sz w:val="28"/>
          <w:szCs w:val="28"/>
        </w:rPr>
        <w:t>С.В.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Хомяков                                                </w:t>
      </w:r>
    </w:p>
    <w:sectPr w:rsidR="000A6AA0" w:rsidRPr="001A36AE" w:rsidSect="00EF329E">
      <w:footerReference w:type="default" r:id="rId9"/>
      <w:pgSz w:w="11906" w:h="16838"/>
      <w:pgMar w:top="1134" w:right="707" w:bottom="1134" w:left="1701" w:header="709" w:footer="9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6AF" w:rsidRDefault="009E36AF" w:rsidP="00D862C0">
      <w:pPr>
        <w:spacing w:after="0" w:line="240" w:lineRule="auto"/>
      </w:pPr>
      <w:r>
        <w:separator/>
      </w:r>
    </w:p>
  </w:endnote>
  <w:endnote w:type="continuationSeparator" w:id="0">
    <w:p w:rsidR="009E36AF" w:rsidRDefault="009E36AF" w:rsidP="00D8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neva CY">
    <w:altName w:val="Courier New"/>
    <w:charset w:val="59"/>
    <w:family w:val="auto"/>
    <w:pitch w:val="variable"/>
    <w:sig w:usb0="E00002FF" w:usb1="5200205F" w:usb2="00A0C000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 xml:space="preserve">Ракутина Т.А. </w:t>
    </w:r>
  </w:p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>8-800-333-8000, доб. 0014303</w:t>
    </w:r>
  </w:p>
  <w:p w:rsidR="006B3616" w:rsidRPr="00EF329E" w:rsidRDefault="006B3616" w:rsidP="00EF32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6AF" w:rsidRDefault="009E36AF" w:rsidP="00D862C0">
      <w:pPr>
        <w:spacing w:after="0" w:line="240" w:lineRule="auto"/>
      </w:pPr>
      <w:r>
        <w:separator/>
      </w:r>
    </w:p>
  </w:footnote>
  <w:footnote w:type="continuationSeparator" w:id="0">
    <w:p w:rsidR="009E36AF" w:rsidRDefault="009E36AF" w:rsidP="00D8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93F"/>
    <w:multiLevelType w:val="hybridMultilevel"/>
    <w:tmpl w:val="C3BEDEB4"/>
    <w:lvl w:ilvl="0" w:tplc="31C26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5369E0"/>
    <w:multiLevelType w:val="multilevel"/>
    <w:tmpl w:val="13725FF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pStyle w:val="txt3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493A6D7A"/>
    <w:multiLevelType w:val="hybridMultilevel"/>
    <w:tmpl w:val="AB602352"/>
    <w:lvl w:ilvl="0" w:tplc="572E0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C"/>
    <w:rsid w:val="00014BD6"/>
    <w:rsid w:val="00016059"/>
    <w:rsid w:val="000A6AA0"/>
    <w:rsid w:val="000F1C86"/>
    <w:rsid w:val="000F5B29"/>
    <w:rsid w:val="00153E51"/>
    <w:rsid w:val="001541F7"/>
    <w:rsid w:val="001620C0"/>
    <w:rsid w:val="00183D0B"/>
    <w:rsid w:val="0019415C"/>
    <w:rsid w:val="001A36AE"/>
    <w:rsid w:val="001A45FA"/>
    <w:rsid w:val="001E3CAB"/>
    <w:rsid w:val="00213F7D"/>
    <w:rsid w:val="00232517"/>
    <w:rsid w:val="00297318"/>
    <w:rsid w:val="002D1E62"/>
    <w:rsid w:val="00373A63"/>
    <w:rsid w:val="00397AF0"/>
    <w:rsid w:val="003A0A22"/>
    <w:rsid w:val="0040537C"/>
    <w:rsid w:val="00476EB5"/>
    <w:rsid w:val="00484CB9"/>
    <w:rsid w:val="004F76F2"/>
    <w:rsid w:val="00520371"/>
    <w:rsid w:val="0054010C"/>
    <w:rsid w:val="00545842"/>
    <w:rsid w:val="00582CBF"/>
    <w:rsid w:val="0060055F"/>
    <w:rsid w:val="00616F44"/>
    <w:rsid w:val="006502F5"/>
    <w:rsid w:val="0065736C"/>
    <w:rsid w:val="0068458F"/>
    <w:rsid w:val="00693C72"/>
    <w:rsid w:val="00693FAF"/>
    <w:rsid w:val="00696AA6"/>
    <w:rsid w:val="006B3616"/>
    <w:rsid w:val="006E40A9"/>
    <w:rsid w:val="006F7E5E"/>
    <w:rsid w:val="00702FD3"/>
    <w:rsid w:val="00712DCB"/>
    <w:rsid w:val="00724CA6"/>
    <w:rsid w:val="007510DB"/>
    <w:rsid w:val="00777A47"/>
    <w:rsid w:val="00791D84"/>
    <w:rsid w:val="0079368D"/>
    <w:rsid w:val="007A5BC9"/>
    <w:rsid w:val="007B1BE5"/>
    <w:rsid w:val="007D5082"/>
    <w:rsid w:val="007F36B9"/>
    <w:rsid w:val="007F6DF2"/>
    <w:rsid w:val="008162D9"/>
    <w:rsid w:val="00820492"/>
    <w:rsid w:val="00861DAF"/>
    <w:rsid w:val="00880BE7"/>
    <w:rsid w:val="008B2DC5"/>
    <w:rsid w:val="008B4A1D"/>
    <w:rsid w:val="008C4D51"/>
    <w:rsid w:val="008F7074"/>
    <w:rsid w:val="00944F2B"/>
    <w:rsid w:val="00966868"/>
    <w:rsid w:val="00972877"/>
    <w:rsid w:val="00972C9B"/>
    <w:rsid w:val="00975D21"/>
    <w:rsid w:val="00977DDF"/>
    <w:rsid w:val="0098407E"/>
    <w:rsid w:val="00986A5F"/>
    <w:rsid w:val="009E36AF"/>
    <w:rsid w:val="009E4E86"/>
    <w:rsid w:val="00A81172"/>
    <w:rsid w:val="00AA5ED5"/>
    <w:rsid w:val="00AB3CFD"/>
    <w:rsid w:val="00AB7807"/>
    <w:rsid w:val="00AE365F"/>
    <w:rsid w:val="00B003D2"/>
    <w:rsid w:val="00B012D6"/>
    <w:rsid w:val="00B053DF"/>
    <w:rsid w:val="00B30616"/>
    <w:rsid w:val="00B350F4"/>
    <w:rsid w:val="00B43E28"/>
    <w:rsid w:val="00BB306C"/>
    <w:rsid w:val="00BB3C7D"/>
    <w:rsid w:val="00C018D7"/>
    <w:rsid w:val="00C13404"/>
    <w:rsid w:val="00C1576F"/>
    <w:rsid w:val="00C81025"/>
    <w:rsid w:val="00CA55DA"/>
    <w:rsid w:val="00CE50E1"/>
    <w:rsid w:val="00CF1B71"/>
    <w:rsid w:val="00CF41E8"/>
    <w:rsid w:val="00D6497D"/>
    <w:rsid w:val="00D862C0"/>
    <w:rsid w:val="00DF416F"/>
    <w:rsid w:val="00E05B5C"/>
    <w:rsid w:val="00E06BC5"/>
    <w:rsid w:val="00E077CC"/>
    <w:rsid w:val="00E13500"/>
    <w:rsid w:val="00E65DB5"/>
    <w:rsid w:val="00E67F4D"/>
    <w:rsid w:val="00E80811"/>
    <w:rsid w:val="00E84FBE"/>
    <w:rsid w:val="00EA0B12"/>
    <w:rsid w:val="00EA1D84"/>
    <w:rsid w:val="00EA36F1"/>
    <w:rsid w:val="00EC4CAD"/>
    <w:rsid w:val="00EE165B"/>
    <w:rsid w:val="00EE4CFF"/>
    <w:rsid w:val="00EF050C"/>
    <w:rsid w:val="00EF329E"/>
    <w:rsid w:val="00F5318D"/>
    <w:rsid w:val="00F676AC"/>
    <w:rsid w:val="00F738AB"/>
    <w:rsid w:val="00FB6D3A"/>
    <w:rsid w:val="00F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A1899"/>
  <w15:chartTrackingRefBased/>
  <w15:docId w15:val="{E9A50C14-646F-4FED-923B-FE3476A6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51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0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rsid w:val="00D862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D862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D862C0"/>
    <w:rPr>
      <w:rFonts w:cs="Times New Roman"/>
      <w:vertAlign w:val="superscript"/>
    </w:rPr>
  </w:style>
  <w:style w:type="paragraph" w:customStyle="1" w:styleId="txt3">
    <w:name w:val="txt3"/>
    <w:basedOn w:val="a9"/>
    <w:link w:val="txt30"/>
    <w:qFormat/>
    <w:rsid w:val="00D862C0"/>
    <w:pPr>
      <w:numPr>
        <w:ilvl w:val="2"/>
        <w:numId w:val="1"/>
      </w:numPr>
    </w:pPr>
    <w:rPr>
      <w:rFonts w:eastAsia="Times New Roman" w:cs="Times New Roman"/>
      <w:lang w:val="en-US"/>
    </w:rPr>
  </w:style>
  <w:style w:type="character" w:customStyle="1" w:styleId="txt30">
    <w:name w:val="txt3 Знак"/>
    <w:basedOn w:val="a0"/>
    <w:link w:val="txt3"/>
    <w:locked/>
    <w:rsid w:val="00D862C0"/>
    <w:rPr>
      <w:rFonts w:eastAsia="Times New Roman" w:cs="Times New Roman"/>
      <w:lang w:val="en-US"/>
    </w:rPr>
  </w:style>
  <w:style w:type="table" w:styleId="aa">
    <w:name w:val="Table Grid"/>
    <w:basedOn w:val="a1"/>
    <w:uiPriority w:val="39"/>
    <w:rsid w:val="00D862C0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862C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616"/>
  </w:style>
  <w:style w:type="paragraph" w:styleId="ad">
    <w:name w:val="footer"/>
    <w:basedOn w:val="a"/>
    <w:link w:val="ae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616"/>
  </w:style>
  <w:style w:type="paragraph" w:customStyle="1" w:styleId="Default">
    <w:name w:val="Default"/>
    <w:qFormat/>
    <w:rsid w:val="008162D9"/>
    <w:pPr>
      <w:suppressAutoHyphens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F0701-B919-4C1E-8205-557B3440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Храпов Валентин Валерьевич</dc:creator>
  <cp:keywords/>
  <dc:description/>
  <cp:lastModifiedBy>Ракутина Тамара Андреевна</cp:lastModifiedBy>
  <cp:revision>3</cp:revision>
  <cp:lastPrinted>2020-03-12T10:41:00Z</cp:lastPrinted>
  <dcterms:created xsi:type="dcterms:W3CDTF">2025-09-02T20:07:00Z</dcterms:created>
  <dcterms:modified xsi:type="dcterms:W3CDTF">2026-10-01T20:14:00Z</dcterms:modified>
</cp:coreProperties>
</file>