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D024E" w14:textId="77777777" w:rsidR="00D4421D" w:rsidRDefault="00D4421D" w:rsidP="00D4421D">
      <w:pPr>
        <w:numPr>
          <w:ilvl w:val="0"/>
          <w:numId w:val="1"/>
        </w:numPr>
        <w:tabs>
          <w:tab w:val="center" w:pos="5102"/>
          <w:tab w:val="left" w:pos="5970"/>
        </w:tabs>
        <w:suppressAutoHyphens/>
        <w:spacing w:after="0" w:line="240" w:lineRule="auto"/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Техническое задание </w:t>
      </w:r>
    </w:p>
    <w:p w14:paraId="239E1FE9" w14:textId="77777777" w:rsidR="00D4421D" w:rsidRDefault="00D4421D" w:rsidP="00D4421D">
      <w:pPr>
        <w:pStyle w:val="a4"/>
        <w:numPr>
          <w:ilvl w:val="0"/>
          <w:numId w:val="1"/>
        </w:num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Установка пароконвектомата в пищеблоке ГАУ «СРЦН Ачитского района»</w:t>
      </w:r>
    </w:p>
    <w:p w14:paraId="043B029E" w14:textId="77777777" w:rsidR="00D4421D" w:rsidRDefault="00D4421D" w:rsidP="00D4421D">
      <w:pPr>
        <w:numPr>
          <w:ilvl w:val="0"/>
          <w:numId w:val="1"/>
        </w:numPr>
        <w:tabs>
          <w:tab w:val="center" w:pos="5102"/>
          <w:tab w:val="left" w:pos="5970"/>
        </w:tabs>
        <w:suppressAutoHyphens/>
        <w:spacing w:after="0" w:line="240" w:lineRule="auto"/>
        <w:jc w:val="center"/>
        <w:rPr>
          <w:rFonts w:ascii="Liberation Serif" w:hAnsi="Liberation Serif" w:cs="Liberation Serif"/>
          <w:b/>
          <w:color w:val="FF0000"/>
          <w:sz w:val="20"/>
          <w:szCs w:val="20"/>
        </w:rPr>
      </w:pPr>
    </w:p>
    <w:p w14:paraId="66E01A1F" w14:textId="77777777" w:rsidR="00D4421D" w:rsidRDefault="00D4421D" w:rsidP="00D4421D">
      <w:pPr>
        <w:keepLines/>
        <w:numPr>
          <w:ilvl w:val="0"/>
          <w:numId w:val="2"/>
        </w:numPr>
        <w:suppressAutoHyphens/>
        <w:spacing w:after="0" w:line="240" w:lineRule="auto"/>
        <w:jc w:val="center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cs="Liberation Serif"/>
          <w:b/>
          <w:sz w:val="20"/>
          <w:szCs w:val="20"/>
        </w:rPr>
        <w:t>Общие сведения.</w:t>
      </w:r>
    </w:p>
    <w:p w14:paraId="3E571657" w14:textId="77777777" w:rsidR="00D4421D" w:rsidRDefault="00D4421D" w:rsidP="00D4421D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b/>
          <w:sz w:val="22"/>
          <w:szCs w:val="22"/>
        </w:rPr>
        <w:t xml:space="preserve">Заказчик: </w:t>
      </w:r>
      <w:r>
        <w:rPr>
          <w:rFonts w:ascii="Liberation Serif" w:hAnsi="Liberation Serif" w:cs="Liberation Serif"/>
          <w:sz w:val="22"/>
          <w:szCs w:val="22"/>
        </w:rPr>
        <w:t>Государственное автономное учреждение социального обслуживания Свердловской области</w:t>
      </w:r>
    </w:p>
    <w:p w14:paraId="2E00E3D8" w14:textId="77777777" w:rsidR="00D4421D" w:rsidRDefault="00D4421D" w:rsidP="00D4421D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«Социально-реабилитационный центр для несовершеннолетних Ачитского района».</w:t>
      </w:r>
    </w:p>
    <w:p w14:paraId="73319FF2" w14:textId="77777777" w:rsidR="00D4421D" w:rsidRDefault="00D4421D" w:rsidP="00D4421D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b/>
          <w:sz w:val="22"/>
          <w:szCs w:val="22"/>
        </w:rPr>
        <w:t>Место выполнения работ</w:t>
      </w:r>
      <w:r>
        <w:rPr>
          <w:rFonts w:ascii="Liberation Serif" w:hAnsi="Liberation Serif" w:cs="Liberation Serif"/>
          <w:sz w:val="22"/>
          <w:szCs w:val="22"/>
        </w:rPr>
        <w:t>: 623230, Свердловская область, пгт. Ачит, ул. Строителей, 5.</w:t>
      </w:r>
    </w:p>
    <w:p w14:paraId="51D1F5E2" w14:textId="746198AB" w:rsidR="00D4421D" w:rsidRDefault="00D4421D" w:rsidP="00D4421D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b/>
          <w:sz w:val="22"/>
          <w:szCs w:val="22"/>
        </w:rPr>
        <w:t xml:space="preserve">Срок выполнения работ: </w:t>
      </w:r>
      <w:r>
        <w:rPr>
          <w:rFonts w:ascii="Liberation Serif" w:hAnsi="Liberation Serif" w:cs="Liberation Serif"/>
          <w:sz w:val="22"/>
          <w:szCs w:val="22"/>
        </w:rPr>
        <w:t xml:space="preserve">с момента подписания </w:t>
      </w:r>
      <w:bookmarkStart w:id="0" w:name="_GoBack"/>
      <w:r w:rsidRPr="009F242D">
        <w:rPr>
          <w:rFonts w:ascii="Liberation Serif" w:hAnsi="Liberation Serif" w:cs="Liberation Serif"/>
          <w:sz w:val="22"/>
          <w:szCs w:val="22"/>
        </w:rPr>
        <w:t>договора и не позднее 3</w:t>
      </w:r>
      <w:r w:rsidR="009F242D" w:rsidRPr="009F242D">
        <w:rPr>
          <w:rFonts w:ascii="Liberation Serif" w:hAnsi="Liberation Serif" w:cs="Liberation Serif"/>
          <w:sz w:val="22"/>
          <w:szCs w:val="22"/>
        </w:rPr>
        <w:t>1</w:t>
      </w:r>
      <w:r w:rsidRPr="009F242D">
        <w:rPr>
          <w:rFonts w:ascii="Liberation Serif" w:hAnsi="Liberation Serif" w:cs="Liberation Serif"/>
          <w:sz w:val="22"/>
          <w:szCs w:val="22"/>
        </w:rPr>
        <w:t xml:space="preserve"> </w:t>
      </w:r>
      <w:r w:rsidR="009F242D" w:rsidRPr="009F242D">
        <w:rPr>
          <w:rFonts w:ascii="Liberation Serif" w:hAnsi="Liberation Serif" w:cs="Liberation Serif"/>
          <w:sz w:val="22"/>
          <w:szCs w:val="22"/>
        </w:rPr>
        <w:t>декабря</w:t>
      </w:r>
      <w:r w:rsidRPr="009F242D">
        <w:rPr>
          <w:rFonts w:ascii="Liberation Serif" w:hAnsi="Liberation Serif" w:cs="Liberation Serif"/>
          <w:sz w:val="22"/>
          <w:szCs w:val="22"/>
        </w:rPr>
        <w:t xml:space="preserve"> 2026 года.</w:t>
      </w:r>
      <w:bookmarkEnd w:id="0"/>
    </w:p>
    <w:p w14:paraId="7ED2B963" w14:textId="77777777" w:rsidR="00D4421D" w:rsidRDefault="00D4421D" w:rsidP="00D4421D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color w:val="FF0000"/>
          <w:sz w:val="20"/>
          <w:szCs w:val="20"/>
        </w:rPr>
      </w:pPr>
    </w:p>
    <w:p w14:paraId="751F0672" w14:textId="77777777" w:rsidR="00D4421D" w:rsidRDefault="00D4421D" w:rsidP="00D4421D">
      <w:pPr>
        <w:widowControl w:val="0"/>
        <w:numPr>
          <w:ilvl w:val="7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FF0000"/>
          <w:sz w:val="20"/>
          <w:szCs w:val="20"/>
        </w:rPr>
      </w:pPr>
      <w:r>
        <w:rPr>
          <w:rFonts w:ascii="Liberation Serif" w:hAnsi="Liberation Serif" w:cs="Liberation Serif"/>
          <w:b/>
          <w:sz w:val="20"/>
          <w:szCs w:val="20"/>
        </w:rPr>
        <w:t>2. Требования к количественным характеристикам (объему) работ.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153"/>
        <w:gridCol w:w="3260"/>
        <w:gridCol w:w="1203"/>
        <w:gridCol w:w="1134"/>
        <w:gridCol w:w="993"/>
        <w:gridCol w:w="2155"/>
      </w:tblGrid>
      <w:tr w:rsidR="00D4421D" w14:paraId="22CA9D16" w14:textId="77777777" w:rsidTr="00872D8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2A71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№ п/п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0199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2E89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Ед. 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2373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B8E9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Обоснование</w:t>
            </w:r>
          </w:p>
        </w:tc>
      </w:tr>
      <w:tr w:rsidR="00D4421D" w14:paraId="5B28455B" w14:textId="77777777" w:rsidTr="00872D8B"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11AF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Раздел 1. Установка пароконвектомата</w:t>
            </w:r>
          </w:p>
        </w:tc>
      </w:tr>
      <w:tr w:rsidR="00D4421D" w14:paraId="7185DCA9" w14:textId="77777777" w:rsidTr="00872D8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ABA5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AEE3" w14:textId="77777777" w:rsidR="00D4421D" w:rsidRDefault="00D4421D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Аппарат пароварочный электрический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FB0D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1198" w14:textId="77777777" w:rsidR="00D4421D" w:rsidRDefault="00D4421D">
            <w:pPr>
              <w:tabs>
                <w:tab w:val="left" w:pos="426"/>
              </w:tabs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AF0A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ГЭСНм28-12-017-07</w:t>
            </w:r>
          </w:p>
        </w:tc>
      </w:tr>
      <w:tr w:rsidR="00D4421D" w14:paraId="6D6CE6D7" w14:textId="77777777" w:rsidTr="00872D8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2AEB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4606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Пароконвектомат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Abat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ПКА 6-1/1ВМ2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270E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F384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E7F8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ТЦ_101.0.00.00_77_9721060806_18.11.2025_02_1.1</w:t>
            </w:r>
          </w:p>
        </w:tc>
      </w:tr>
      <w:tr w:rsidR="00D4421D" w14:paraId="14442BA5" w14:textId="77777777" w:rsidTr="00872D8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A678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ED7D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Монтажные части (подставка под пароконвектомат) (прим.)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881C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80C0" w14:textId="77777777" w:rsidR="00D4421D" w:rsidRDefault="00D4421D" w:rsidP="001C4808">
            <w:pPr>
              <w:widowControl w:val="0"/>
              <w:numPr>
                <w:ilvl w:val="6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12C7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ГЭСНм28-12-018-12</w:t>
            </w:r>
          </w:p>
        </w:tc>
      </w:tr>
      <w:tr w:rsidR="00D4421D" w14:paraId="7ACBBBD0" w14:textId="77777777" w:rsidTr="00872D8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1A22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3EE0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Подставка под пароконвектомат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Абат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ПК-6М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FDE0" w14:textId="77777777" w:rsidR="00D4421D" w:rsidRDefault="00D4421D">
            <w:pPr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66CD" w14:textId="77777777" w:rsidR="00D4421D" w:rsidRDefault="00D4421D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73A8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Liberation Serif" w:eastAsia="Calibri" w:hAnsi="Liberation Serif" w:cs="Liberation Serif"/>
                <w:color w:val="FF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ТЦ_101.0.00.00_43_4345383785_18.11.2025_02_2.1</w:t>
            </w:r>
          </w:p>
        </w:tc>
      </w:tr>
      <w:tr w:rsidR="00D4421D" w14:paraId="5E609C9C" w14:textId="77777777" w:rsidTr="00872D8B"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0BDA" w14:textId="77777777" w:rsidR="00D4421D" w:rsidRDefault="00D4421D" w:rsidP="001C4808">
            <w:pPr>
              <w:widowControl w:val="0"/>
              <w:numPr>
                <w:ilvl w:val="7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Подключение к электросети</w:t>
            </w:r>
          </w:p>
        </w:tc>
      </w:tr>
      <w:tr w:rsidR="00D4421D" w14:paraId="0E30B2B2" w14:textId="77777777" w:rsidTr="00872D8B">
        <w:trPr>
          <w:trHeight w:val="744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F499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868F3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Труба гофрированная ПВХ для защиты проводов и кабелей по установленным конструкциям, по стенам, колоннам, потолкам, основанию пола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F042C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100 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3FFA47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0,1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5E04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ГЭСНм08-02-409-09</w:t>
            </w:r>
          </w:p>
        </w:tc>
      </w:tr>
      <w:tr w:rsidR="00D4421D" w14:paraId="06F58B27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1839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24070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Трубы гибкие гофрированные, тяжелые, из </w:t>
            </w: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самозатухающего</w:t>
            </w:r>
            <w:proofErr w:type="spellEnd"/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ПВХ, с протяжкой, номинальный диаметр 25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EDABC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2A342A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0F3E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ФСБЦ-24.3.01.02-0043</w:t>
            </w:r>
          </w:p>
        </w:tc>
      </w:tr>
      <w:tr w:rsidR="00D4421D" w14:paraId="45E50727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118A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5A1B8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Клипса пластиковая для крепления гофрированных труб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9C75D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722B7A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C85B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ФСБЦ-23.8.03.02-0002</w:t>
            </w:r>
          </w:p>
        </w:tc>
      </w:tr>
      <w:tr w:rsidR="00D4421D" w14:paraId="417E8563" w14:textId="77777777" w:rsidTr="00872D8B">
        <w:trPr>
          <w:trHeight w:val="942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3091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41CDD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35 мм2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44398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100 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91FAFB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0,1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64415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ГЭСНм08-02-412-04</w:t>
            </w:r>
          </w:p>
        </w:tc>
      </w:tr>
      <w:tr w:rsidR="00D4421D" w14:paraId="31826FF9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03CD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EAB56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Кабель силовой с медными жилами ВВГнг(A) 5х4ок (N, PE)-660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FD03E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1000 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94B7BD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0,01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7FA4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ФСБЦ-21.1.06.09-0120</w:t>
            </w:r>
          </w:p>
        </w:tc>
      </w:tr>
      <w:tr w:rsidR="00D4421D" w14:paraId="22AE79B5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828A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br/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2D53A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Выключатель автоматический 3P, 25 А, 4,5 кА, характеристика 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AFDE4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DAFC5B" w14:textId="77777777" w:rsidR="00D4421D" w:rsidRDefault="00D4421D">
            <w:pPr>
              <w:pStyle w:val="a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F171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ФСБЦ-62.1.01.09-1138</w:t>
            </w:r>
          </w:p>
        </w:tc>
      </w:tr>
      <w:tr w:rsidR="00D4421D" w14:paraId="36B7E87F" w14:textId="77777777" w:rsidTr="00872D8B">
        <w:trPr>
          <w:trHeight w:val="251"/>
        </w:trPr>
        <w:tc>
          <w:tcPr>
            <w:tcW w:w="938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DFC2" w14:textId="77777777" w:rsidR="00D4421D" w:rsidRDefault="00D4421D">
            <w:pPr>
              <w:pStyle w:val="a4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Сантехнические работы</w:t>
            </w:r>
          </w:p>
        </w:tc>
      </w:tr>
      <w:tr w:rsidR="00D4421D" w14:paraId="16EFE91A" w14:textId="77777777" w:rsidTr="00872D8B">
        <w:trPr>
          <w:trHeight w:val="90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33DE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59C6D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Сверление вертикальных отверстий в бетонных конструкциях полов перфоратором глубиной 200 мм диаметром: свыше 20 мм до 25 мм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EADBA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 отверстий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3BB84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3682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ГЭСН46-03-013-02</w:t>
            </w:r>
          </w:p>
        </w:tc>
      </w:tr>
      <w:tr w:rsidR="00D4421D" w14:paraId="40CCC070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560D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7EEC3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На каждые 10 мм изменения глубины сверления добавлять или исключать: к норме 46-03-013-02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F97F7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 отверстий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15B27F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B530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ГЭСН46-03-013-15</w:t>
            </w:r>
          </w:p>
        </w:tc>
      </w:tr>
      <w:tr w:rsidR="00D4421D" w14:paraId="23E112C7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65E7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500E6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Прокладка внутренних трубопроводов водоснабжения из полипропиленовых труб, диаметром: 20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030F3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D2B95D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EB84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ГЭСН16-04-005-01</w:t>
            </w:r>
          </w:p>
        </w:tc>
      </w:tr>
      <w:tr w:rsidR="00D4421D" w14:paraId="56C28B0C" w14:textId="77777777" w:rsidTr="00872D8B">
        <w:trPr>
          <w:trHeight w:val="112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A1E75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F30E5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Хомут металлический оцинкованный с одним быстродействующим замком и резиновым профилем для крепления трубопроводов, гайка крепления М8, диаметр от 20 до 24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3722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4DDA31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55DB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ФСБЦ-24.1.02.01-0003</w:t>
            </w:r>
          </w:p>
        </w:tc>
      </w:tr>
      <w:tr w:rsidR="00D4421D" w14:paraId="61ACA3ED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390F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2A4EE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Трубы полипропиленовые ПП-Р, номинальное давление 2,0 МПа, номинальный наружный диаметр 20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E05F2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16E1B3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5,125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5257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ФСБЦ-24.3.02.05-0021</w:t>
            </w:r>
          </w:p>
        </w:tc>
      </w:tr>
      <w:tr w:rsidR="00D4421D" w14:paraId="55D1AEA7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B083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55D44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Кран шаровой латунный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7E513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8BEEFC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EE4D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ФСБЦ-18.1.09.06-0052</w:t>
            </w:r>
          </w:p>
        </w:tc>
      </w:tr>
      <w:tr w:rsidR="00D4421D" w14:paraId="08A9F498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1CB9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8E02B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Переход, диаметр 20х1/2"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C87DE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653CF8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0D075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ФСБЦ-24.3.05.10-0119</w:t>
            </w:r>
          </w:p>
        </w:tc>
      </w:tr>
      <w:tr w:rsidR="00D4421D" w14:paraId="10C607AE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27C2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734B1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Подводки гибкие, длина 800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D1D7B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0AD7C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318F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ФСБЦ-18.2.06.08-0015</w:t>
            </w:r>
          </w:p>
        </w:tc>
      </w:tr>
      <w:tr w:rsidR="00D4421D" w14:paraId="61D1D4F1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51B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79E9C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Установка фильтров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CA01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B55409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CF63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ГЭСН18-06-007-01</w:t>
            </w:r>
          </w:p>
        </w:tc>
      </w:tr>
      <w:tr w:rsidR="00D4421D" w14:paraId="4CA67187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026F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20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br/>
              <w:t>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130D8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Фильтр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умягчитель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воды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BA41C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73B79D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DC2D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ФСБЦ-18.5.14.01-0009</w:t>
            </w:r>
          </w:p>
        </w:tc>
      </w:tr>
      <w:tr w:rsidR="00D4421D" w14:paraId="2943CA37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375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CC7C9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Врезка в действующие внутренние сети трубопроводов отопления и водоснабжения диаметром: 20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94E0C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40F01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81E4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ГЭСН16-07-003-02</w:t>
            </w:r>
          </w:p>
        </w:tc>
      </w:tr>
      <w:tr w:rsidR="00D4421D" w14:paraId="60471199" w14:textId="77777777" w:rsidTr="00872D8B">
        <w:trPr>
          <w:trHeight w:val="9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7746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9835C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Сверление вертикальных отверстий в бетонных конструкциях полов перфоратором глубиной 200 мм диаметром: свыше 55 мм до 65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12C7A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 отверстий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C405CF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A699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ГЭСН46-03-013-08</w:t>
            </w:r>
          </w:p>
        </w:tc>
      </w:tr>
      <w:tr w:rsidR="00D4421D" w14:paraId="002597EB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0881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20240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На каждые 10 мм изменения глубины сверления добавлять или исключать: к норме 46-03-013-08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D0C5E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 отверстий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70580E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C5C3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ГЭСН46-03-013-21</w:t>
            </w:r>
          </w:p>
        </w:tc>
      </w:tr>
      <w:tr w:rsidR="00D4421D" w14:paraId="7365B2FE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D03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C95A9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Установка гильз из стальных труб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63C8D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2DC3FD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A7C9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ГЭСН29-01-253-01</w:t>
            </w:r>
          </w:p>
        </w:tc>
      </w:tr>
      <w:tr w:rsidR="00D4421D" w14:paraId="159147E1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A679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F2E87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Трубы стальные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897DA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89D7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02DB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ФСБЦ-23.3.06.02-0006</w:t>
            </w:r>
          </w:p>
        </w:tc>
      </w:tr>
      <w:tr w:rsidR="00D4421D" w14:paraId="10AF909C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3EAF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47F0B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Прокладка внутренних трубопроводов канализации из полипропиленовых труб диаметром: 50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A76B5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 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08B516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FF73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ГЭСН16-04-004-01</w:t>
            </w:r>
          </w:p>
        </w:tc>
      </w:tr>
      <w:tr w:rsidR="00D4421D" w14:paraId="3F6DBC5E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5C22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A50D0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Трубы полипропиленовые для систем водоотведения, диаметр 50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B3699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8A48F2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630C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ФСБЦ-24.3.02.02-0003</w:t>
            </w:r>
          </w:p>
        </w:tc>
      </w:tr>
      <w:tr w:rsidR="00D4421D" w14:paraId="41C462AF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966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CB370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Тройник полипропиленовый, диаметр 50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C7A07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5203B5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1430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ФСБЦ-24.3.05.15-0195</w:t>
            </w:r>
          </w:p>
        </w:tc>
      </w:tr>
      <w:tr w:rsidR="00D4421D" w14:paraId="7688DC4A" w14:textId="77777777" w:rsidTr="00872D8B">
        <w:trPr>
          <w:trHeight w:val="45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A71F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A180C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Угольник полипропиленовый, диаметр 50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93849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311DA4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F43F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ФСБЦ-24.3.05.16-0115</w:t>
            </w:r>
          </w:p>
        </w:tc>
      </w:tr>
      <w:tr w:rsidR="00D4421D" w14:paraId="7D2CE25B" w14:textId="77777777" w:rsidTr="00872D8B">
        <w:trPr>
          <w:trHeight w:val="67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070E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38DCF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Врезка в действующие внутренние сети трубопроводов канализации диаметром: 50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4236D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DFF5A6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FAE43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ГЭСН16-07-004-01</w:t>
            </w:r>
          </w:p>
        </w:tc>
      </w:tr>
      <w:tr w:rsidR="00D4421D" w14:paraId="6C71DDBA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4A8BC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9FF73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Установка зонтов над оборудованием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9BFBC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м2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CD6AF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0,72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3249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ГЭСН20-02-011-01</w:t>
            </w:r>
          </w:p>
        </w:tc>
      </w:tr>
      <w:tr w:rsidR="00D4421D" w14:paraId="6ACFF695" w14:textId="77777777" w:rsidTr="00872D8B">
        <w:trPr>
          <w:trHeight w:val="30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2626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86A21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Зонт вентиляционных систем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C4429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6FC060" w14:textId="77777777" w:rsidR="00D4421D" w:rsidRDefault="00D4421D">
            <w:pPr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D06E" w14:textId="77777777" w:rsidR="00D4421D" w:rsidRDefault="00D4421D"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ФСБЦ-19.2.02.02-0021</w:t>
            </w:r>
          </w:p>
        </w:tc>
      </w:tr>
    </w:tbl>
    <w:p w14:paraId="47339E40" w14:textId="77777777" w:rsidR="00D4421D" w:rsidRDefault="00D4421D" w:rsidP="00D4421D">
      <w:pPr>
        <w:numPr>
          <w:ilvl w:val="0"/>
          <w:numId w:val="1"/>
        </w:numPr>
        <w:tabs>
          <w:tab w:val="center" w:pos="5102"/>
          <w:tab w:val="left" w:pos="5970"/>
        </w:tabs>
        <w:suppressAutoHyphens/>
        <w:spacing w:after="0" w:line="240" w:lineRule="auto"/>
        <w:jc w:val="both"/>
        <w:rPr>
          <w:rFonts w:ascii="Liberation Serif" w:hAnsi="Liberation Serif" w:cs="Liberation Serif"/>
          <w:b/>
          <w:color w:val="FF0000"/>
          <w:sz w:val="20"/>
          <w:szCs w:val="20"/>
        </w:rPr>
      </w:pPr>
    </w:p>
    <w:p w14:paraId="224ADB4A" w14:textId="77777777" w:rsidR="00D4421D" w:rsidRDefault="00D4421D" w:rsidP="00D4421D">
      <w:pPr>
        <w:numPr>
          <w:ilvl w:val="0"/>
          <w:numId w:val="1"/>
        </w:numPr>
        <w:tabs>
          <w:tab w:val="left" w:pos="851"/>
          <w:tab w:val="left" w:pos="1377"/>
        </w:tabs>
        <w:suppressAutoHyphens/>
        <w:spacing w:after="0" w:line="240" w:lineRule="auto"/>
        <w:ind w:right="-26"/>
        <w:jc w:val="center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cs="Liberation Serif"/>
          <w:b/>
          <w:sz w:val="20"/>
          <w:szCs w:val="20"/>
        </w:rPr>
        <w:t xml:space="preserve">3. </w:t>
      </w:r>
      <w:r>
        <w:rPr>
          <w:rFonts w:ascii="Liberation Serif" w:eastAsia="Calibri" w:hAnsi="Liberation Serif" w:cs="Liberation Serif"/>
          <w:b/>
          <w:bCs/>
          <w:sz w:val="20"/>
          <w:szCs w:val="20"/>
          <w:lang w:eastAsia="en-US"/>
        </w:rPr>
        <w:t>Условия выполнения работ (оказания услуг).</w:t>
      </w:r>
    </w:p>
    <w:p w14:paraId="2CCB57C9" w14:textId="77777777" w:rsidR="00D4421D" w:rsidRDefault="00D4421D" w:rsidP="00D4421D">
      <w:pPr>
        <w:pStyle w:val="a4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eastAsia="Calibri" w:hAnsi="Liberation Serif" w:cs="Liberation Serif"/>
          <w:sz w:val="20"/>
          <w:szCs w:val="20"/>
        </w:rPr>
        <w:t xml:space="preserve">3.1. Работы выполняются в условиях действующего объекта, без остановки рабочего и производственного процессов. Соблюдение правил действующего внутреннего распорядка, контрольно – пропускного режима, внутренних положений, инструкций и требований – является обязательным условием. </w:t>
      </w:r>
    </w:p>
    <w:p w14:paraId="0FF392D0" w14:textId="77777777" w:rsidR="00D4421D" w:rsidRDefault="00D4421D" w:rsidP="00D4421D">
      <w:pPr>
        <w:pStyle w:val="a4"/>
        <w:jc w:val="both"/>
        <w:rPr>
          <w:rFonts w:ascii="Liberation Serif" w:eastAsia="Calibri" w:hAnsi="Liberation Serif" w:cs="Liberation Serif"/>
          <w:sz w:val="20"/>
          <w:szCs w:val="20"/>
        </w:rPr>
      </w:pPr>
      <w:r>
        <w:rPr>
          <w:rFonts w:ascii="Liberation Serif" w:eastAsia="Calibri" w:hAnsi="Liberation Serif" w:cs="Liberation Serif"/>
          <w:sz w:val="20"/>
          <w:szCs w:val="20"/>
        </w:rPr>
        <w:t>3.2. Работы выполняются в рабочие дни: понедельник – пятница - с 09 час. 00 мин. до 17 час. 00 мин.</w:t>
      </w:r>
    </w:p>
    <w:p w14:paraId="0E53F268" w14:textId="77777777" w:rsidR="00D4421D" w:rsidRDefault="00D4421D" w:rsidP="00D4421D">
      <w:pPr>
        <w:pStyle w:val="a4"/>
        <w:jc w:val="both"/>
        <w:rPr>
          <w:rFonts w:ascii="Liberation Serif" w:eastAsia="Calibri" w:hAnsi="Liberation Serif" w:cs="Liberation Serif"/>
          <w:sz w:val="20"/>
          <w:szCs w:val="20"/>
        </w:rPr>
      </w:pPr>
    </w:p>
    <w:p w14:paraId="45874624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eastAsia="Calibri" w:hAnsi="Liberation Serif" w:cs="Liberation Serif"/>
          <w:b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b/>
          <w:sz w:val="20"/>
          <w:szCs w:val="20"/>
          <w:lang w:eastAsia="en-US"/>
        </w:rPr>
        <w:t>4. Требования по выполнению работ.</w:t>
      </w:r>
    </w:p>
    <w:p w14:paraId="50E9A2E9" w14:textId="77777777" w:rsidR="0078674C" w:rsidRDefault="00D4421D" w:rsidP="00F41536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>4.1. Начало выполнения работ согласовываются с Заказчиком. Технология и методы производства работ – в</w:t>
      </w:r>
    </w:p>
    <w:p w14:paraId="5361C224" w14:textId="2E1B9F02" w:rsidR="00D4421D" w:rsidRPr="0078674C" w:rsidRDefault="00D4421D" w:rsidP="0078674C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 w:rsidRPr="0078674C">
        <w:rPr>
          <w:rFonts w:ascii="Liberation Serif" w:eastAsia="Calibri" w:hAnsi="Liberation Serif" w:cs="Liberation Serif"/>
          <w:bCs/>
          <w:sz w:val="20"/>
          <w:szCs w:val="20"/>
          <w:lang w:eastAsia="en-US"/>
        </w:rPr>
        <w:t>строгом</w:t>
      </w:r>
      <w:r w:rsidR="0078674C" w:rsidRPr="0078674C">
        <w:rPr>
          <w:rFonts w:ascii="Liberation Serif" w:eastAsia="Calibri" w:hAnsi="Liberation Serif" w:cs="Liberation Serif"/>
          <w:bCs/>
          <w:sz w:val="20"/>
          <w:szCs w:val="20"/>
          <w:lang w:eastAsia="en-US"/>
        </w:rPr>
        <w:t xml:space="preserve"> </w:t>
      </w:r>
      <w:r w:rsidRPr="0078674C">
        <w:rPr>
          <w:rFonts w:ascii="Liberation Serif" w:eastAsia="Calibri" w:hAnsi="Liberation Serif" w:cs="Liberation Serif"/>
          <w:bCs/>
          <w:sz w:val="20"/>
          <w:szCs w:val="20"/>
          <w:lang w:eastAsia="en-US"/>
        </w:rPr>
        <w:t xml:space="preserve">соответствии с заводской документацией на оборудование </w:t>
      </w:r>
      <w:r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и </w:t>
      </w:r>
      <w:r w:rsidRPr="0078674C">
        <w:rPr>
          <w:rFonts w:ascii="Liberation Serif" w:eastAsia="Calibri" w:hAnsi="Liberation Serif" w:cs="Liberation Serif"/>
          <w:bCs/>
          <w:sz w:val="20"/>
          <w:szCs w:val="20"/>
          <w:lang w:eastAsia="en-US"/>
        </w:rPr>
        <w:t xml:space="preserve">действующими нормативными документами: </w:t>
      </w:r>
    </w:p>
    <w:p w14:paraId="6861BF0F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СНиП 118.13330.2012 – «Общественные здания и сооружения»;</w:t>
      </w:r>
    </w:p>
    <w:p w14:paraId="08EB9671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СНиП 12-01-204 – «Организация строительства»;</w:t>
      </w:r>
    </w:p>
    <w:p w14:paraId="50F7276B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СНиП 3.01.04-87 – «Приемка в эксплуатацию законченных строительством объектов».</w:t>
      </w:r>
    </w:p>
    <w:p w14:paraId="34B020D1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</w:p>
    <w:p w14:paraId="63E7CFCF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eastAsia="Calibri" w:hAnsi="Liberation Serif" w:cs="Liberation Serif"/>
          <w:b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b/>
          <w:sz w:val="20"/>
          <w:szCs w:val="20"/>
          <w:lang w:eastAsia="en-US"/>
        </w:rPr>
        <w:t>5. Гарантия на выполненные работы.</w:t>
      </w:r>
    </w:p>
    <w:p w14:paraId="1BF66D78" w14:textId="77777777" w:rsidR="0078674C" w:rsidRDefault="00D4421D" w:rsidP="0078674C">
      <w:pPr>
        <w:widowControl w:val="0"/>
        <w:numPr>
          <w:ilvl w:val="5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5.1. Исполнитель предоставляет гарантию на выполненные работы 6 (шесть) месяцев с момента подписания</w:t>
      </w:r>
    </w:p>
    <w:p w14:paraId="3F028D00" w14:textId="77777777" w:rsidR="0078674C" w:rsidRDefault="00D4421D" w:rsidP="0078674C">
      <w:pPr>
        <w:widowControl w:val="0"/>
        <w:numPr>
          <w:ilvl w:val="5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>акта</w:t>
      </w:r>
      <w:r w:rsidR="0078674C"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 </w:t>
      </w:r>
      <w:r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>сдачи-приемки работ, а на вновь смонтированное оборудование – в соответствии с гарантийными</w:t>
      </w:r>
    </w:p>
    <w:p w14:paraId="358A4161" w14:textId="687F7751" w:rsidR="00D4421D" w:rsidRPr="0078674C" w:rsidRDefault="00D4421D" w:rsidP="0078674C">
      <w:pPr>
        <w:widowControl w:val="0"/>
        <w:numPr>
          <w:ilvl w:val="5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>талонами</w:t>
      </w:r>
      <w:r w:rsidR="0078674C"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 </w:t>
      </w:r>
      <w:r w:rsidRPr="0078674C"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предприятий-производителей оборудования. </w:t>
      </w:r>
    </w:p>
    <w:p w14:paraId="13FAF3A4" w14:textId="38131948" w:rsidR="00D4421D" w:rsidRDefault="00D4421D" w:rsidP="0078674C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5.2. В период гарантийного срока, возникших по независящим от Заказчика причинам, Исполнитель обязан</w:t>
      </w:r>
    </w:p>
    <w:p w14:paraId="1D61A668" w14:textId="7D115B41" w:rsidR="00D4421D" w:rsidRDefault="00D4421D" w:rsidP="0078674C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за свой счет устранить дефекты либо заменить оборудование ненадлежащего качества новым, в срок до 2</w:t>
      </w:r>
    </w:p>
    <w:p w14:paraId="4639B6BA" w14:textId="77777777" w:rsidR="00D4421D" w:rsidRDefault="00D4421D" w:rsidP="0078674C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(двух) рабочих дней с момента обнаружения указанных дефектов или получения письменного уведомления</w:t>
      </w:r>
    </w:p>
    <w:p w14:paraId="2F23DA55" w14:textId="77777777" w:rsidR="00D4421D" w:rsidRDefault="00D4421D" w:rsidP="0078674C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от Заказчика (в том числе посредством факсимильной и иной телекоммуникационной связи)</w:t>
      </w:r>
    </w:p>
    <w:p w14:paraId="0D7BC3C7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</w:p>
    <w:p w14:paraId="6012550D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eastAsia="Calibri" w:hAnsi="Liberation Serif" w:cs="Liberation Serif"/>
          <w:b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b/>
          <w:sz w:val="20"/>
          <w:szCs w:val="20"/>
          <w:lang w:eastAsia="en-US"/>
        </w:rPr>
        <w:t>6.  Порядок сдачи-приемки работ.</w:t>
      </w:r>
    </w:p>
    <w:p w14:paraId="3A55B08F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6.1. После полного завершения работ, предусмотренных техническим заданием и условиями договора, </w:t>
      </w:r>
    </w:p>
    <w:p w14:paraId="046339D1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Исполнитель уведомляет Заказчика и представляет:</w:t>
      </w:r>
    </w:p>
    <w:p w14:paraId="6DADAE8F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а) исполнительную документацию в составе:</w:t>
      </w:r>
    </w:p>
    <w:p w14:paraId="3B0EA786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акт об окончании пуско-наладочных работ и проверки на функционирование систем;</w:t>
      </w:r>
    </w:p>
    <w:p w14:paraId="3C3D9805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lastRenderedPageBreak/>
        <w:t>- ведомость вновь смонтированных приборов;</w:t>
      </w:r>
    </w:p>
    <w:p w14:paraId="21FDD794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- заводскую документацию на приборы: паспорта, руководства по эксплуатации, гарантийные талоны, </w:t>
      </w:r>
    </w:p>
    <w:p w14:paraId="2244017D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сертификаты.</w:t>
      </w:r>
    </w:p>
    <w:p w14:paraId="25F9DF25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б) финансовые документы в составе:</w:t>
      </w:r>
    </w:p>
    <w:p w14:paraId="7DF253E5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b/>
          <w:sz w:val="20"/>
          <w:szCs w:val="20"/>
          <w:lang w:eastAsia="en-US"/>
        </w:rPr>
        <w:t xml:space="preserve">- </w:t>
      </w: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акт сдачи-приемки выполненных работ (КС-2)    - 2 экз.</w:t>
      </w:r>
    </w:p>
    <w:p w14:paraId="54898701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справка о стоимости выполненных работ (КС-3) - 2 экз.</w:t>
      </w:r>
    </w:p>
    <w:p w14:paraId="3B0D134C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счет-фактура;</w:t>
      </w:r>
    </w:p>
    <w:p w14:paraId="7FAA0D97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>
        <w:rPr>
          <w:rFonts w:ascii="Liberation Serif" w:eastAsia="Calibri" w:hAnsi="Liberation Serif" w:cs="Liberation Serif"/>
          <w:sz w:val="20"/>
          <w:szCs w:val="20"/>
          <w:lang w:eastAsia="en-US"/>
        </w:rPr>
        <w:t>- счет на оплату.</w:t>
      </w:r>
    </w:p>
    <w:p w14:paraId="39D868E5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cs="Liberation Serif"/>
          <w:b/>
          <w:sz w:val="20"/>
          <w:szCs w:val="20"/>
        </w:rPr>
        <w:t>7. Исполнитель предоставляет.</w:t>
      </w:r>
    </w:p>
    <w:p w14:paraId="3E3CE997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7.1. Письмо допуск электротехнического персонала к работам с указанием группы по электробезопасности и </w:t>
      </w:r>
    </w:p>
    <w:p w14:paraId="41DA1BE0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назначением ответственного производителя работ.</w:t>
      </w:r>
    </w:p>
    <w:p w14:paraId="676C27EE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7.2. Приобретение средств и материалов для выполнения работ Исполнитель осуществляет самостоятельно,</w:t>
      </w:r>
    </w:p>
    <w:p w14:paraId="3B44C135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согласно локальной смете (локальный сметный расчет).</w:t>
      </w:r>
    </w:p>
    <w:p w14:paraId="63AF5977" w14:textId="77777777" w:rsidR="0078674C" w:rsidRDefault="00D4421D" w:rsidP="00295369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78674C">
        <w:rPr>
          <w:rFonts w:ascii="Liberation Serif" w:hAnsi="Liberation Serif" w:cs="Liberation Serif"/>
          <w:sz w:val="20"/>
          <w:szCs w:val="20"/>
        </w:rPr>
        <w:t>7.3. При выполнении работ</w:t>
      </w:r>
      <w:r w:rsidRPr="0078674C">
        <w:rPr>
          <w:rFonts w:ascii="Liberation Serif" w:hAnsi="Liberation Serif" w:cs="Liberation Serif"/>
          <w:sz w:val="20"/>
          <w:szCs w:val="20"/>
          <w:shd w:val="clear" w:color="auto" w:fill="FFFFFF"/>
        </w:rPr>
        <w:t xml:space="preserve"> </w:t>
      </w:r>
      <w:r w:rsidRPr="0078674C">
        <w:rPr>
          <w:rFonts w:ascii="Liberation Serif" w:hAnsi="Liberation Serif" w:cs="Liberation Serif"/>
          <w:sz w:val="20"/>
          <w:szCs w:val="20"/>
        </w:rPr>
        <w:t>необходимо применять современные материалы, оборудование и другие</w:t>
      </w:r>
    </w:p>
    <w:p w14:paraId="08008B0D" w14:textId="302EE28F" w:rsidR="00D4421D" w:rsidRDefault="00D4421D" w:rsidP="0078674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78674C">
        <w:rPr>
          <w:rFonts w:ascii="Liberation Serif" w:hAnsi="Liberation Serif" w:cs="Liberation Serif"/>
          <w:sz w:val="20"/>
          <w:szCs w:val="20"/>
        </w:rPr>
        <w:t>установочные</w:t>
      </w:r>
      <w:r w:rsidR="0078674C" w:rsidRPr="0078674C">
        <w:rPr>
          <w:rFonts w:ascii="Liberation Serif" w:hAnsi="Liberation Serif" w:cs="Liberation Serif"/>
          <w:sz w:val="20"/>
          <w:szCs w:val="20"/>
        </w:rPr>
        <w:t xml:space="preserve"> </w:t>
      </w:r>
      <w:r w:rsidRPr="0078674C">
        <w:rPr>
          <w:rFonts w:ascii="Liberation Serif" w:hAnsi="Liberation Serif" w:cs="Liberation Serif"/>
          <w:sz w:val="20"/>
          <w:szCs w:val="20"/>
        </w:rPr>
        <w:t>изделия. Все поставляемые материалы и оборудование должны иметь соответствующие сертификаты, технические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паспорта и другие документы, удостоверяющие их качество. Копии сертификатов на материалы и оборудование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должны быть предоставлены Заказчику до начала выполняемых работ. Исполнитель несет ответственность за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соответствие используемых материалов государственным стандартам и техническим условиям. Используемые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материалы должны соответствовать ГОСТ и ТУ. Если в процессе выполнения работ будет выявлено, что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Исполнителем применено оборудование, не соответствующее требованиям технического задания и стандартам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качества, Заказчик оставляет за собой право отказаться от приемки выполненных работ с предъявлением</w:t>
      </w:r>
      <w:r w:rsidR="0078674C">
        <w:rPr>
          <w:rFonts w:ascii="Liberation Serif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Исполнителю соответствующих санкций.</w:t>
      </w:r>
    </w:p>
    <w:p w14:paraId="1AFAE944" w14:textId="77777777" w:rsidR="0078674C" w:rsidRDefault="00D4421D" w:rsidP="00B525F0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78674C">
        <w:rPr>
          <w:rFonts w:ascii="Liberation Serif" w:hAnsi="Liberation Serif" w:cs="Liberation Serif"/>
          <w:sz w:val="20"/>
          <w:szCs w:val="20"/>
        </w:rPr>
        <w:t>7.4. Проведение любого вида работ - только после согласования с Заказчиком начала работ и под</w:t>
      </w:r>
    </w:p>
    <w:p w14:paraId="7F678F16" w14:textId="26D3A069" w:rsidR="00D4421D" w:rsidRPr="0078674C" w:rsidRDefault="00D4421D" w:rsidP="00B525F0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78674C">
        <w:rPr>
          <w:rFonts w:ascii="Liberation Serif" w:hAnsi="Liberation Serif" w:cs="Liberation Serif"/>
          <w:sz w:val="20"/>
          <w:szCs w:val="20"/>
        </w:rPr>
        <w:t>обязательным</w:t>
      </w:r>
      <w:r w:rsidR="0078674C" w:rsidRPr="0078674C">
        <w:rPr>
          <w:rFonts w:ascii="Liberation Serif" w:hAnsi="Liberation Serif" w:cs="Liberation Serif"/>
          <w:sz w:val="20"/>
          <w:szCs w:val="20"/>
        </w:rPr>
        <w:t xml:space="preserve"> </w:t>
      </w:r>
      <w:r w:rsidRPr="0078674C">
        <w:rPr>
          <w:rFonts w:ascii="Liberation Serif" w:hAnsi="Liberation Serif" w:cs="Liberation Serif"/>
          <w:sz w:val="20"/>
          <w:szCs w:val="20"/>
        </w:rPr>
        <w:t xml:space="preserve">контролем представителя Заказчика. </w:t>
      </w:r>
    </w:p>
    <w:p w14:paraId="42E92D96" w14:textId="77777777" w:rsidR="00D4421D" w:rsidRDefault="00D4421D" w:rsidP="00D4421D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7.5. </w:t>
      </w:r>
      <w:r>
        <w:rPr>
          <w:rFonts w:ascii="Liberation Serif" w:eastAsia="Calibri" w:hAnsi="Liberation Serif" w:cs="Liberation Serif"/>
          <w:sz w:val="20"/>
          <w:szCs w:val="20"/>
        </w:rPr>
        <w:t>Проживание на территории Заказчика (на месте оказания услуг) не допускается.</w:t>
      </w:r>
    </w:p>
    <w:sectPr w:rsidR="00D4421D" w:rsidSect="00872D8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9F934" w14:textId="77777777" w:rsidR="0090365F" w:rsidRDefault="0090365F" w:rsidP="00872D8B">
      <w:pPr>
        <w:spacing w:after="0" w:line="240" w:lineRule="auto"/>
      </w:pPr>
      <w:r>
        <w:separator/>
      </w:r>
    </w:p>
  </w:endnote>
  <w:endnote w:type="continuationSeparator" w:id="0">
    <w:p w14:paraId="3EF8DD4B" w14:textId="77777777" w:rsidR="0090365F" w:rsidRDefault="0090365F" w:rsidP="00872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3073A" w14:textId="77777777" w:rsidR="0090365F" w:rsidRDefault="0090365F" w:rsidP="00872D8B">
      <w:pPr>
        <w:spacing w:after="0" w:line="240" w:lineRule="auto"/>
      </w:pPr>
      <w:r>
        <w:separator/>
      </w:r>
    </w:p>
  </w:footnote>
  <w:footnote w:type="continuationSeparator" w:id="0">
    <w:p w14:paraId="70D416CA" w14:textId="77777777" w:rsidR="0090365F" w:rsidRDefault="0090365F" w:rsidP="00872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0584132"/>
    <w:multiLevelType w:val="hybridMultilevel"/>
    <w:tmpl w:val="4C5CB9D6"/>
    <w:lvl w:ilvl="0" w:tplc="0CBAB69E">
      <w:start w:val="1"/>
      <w:numFmt w:val="decimal"/>
      <w:lvlText w:val="%1."/>
      <w:lvlJc w:val="left"/>
      <w:pPr>
        <w:ind w:left="792" w:hanging="360"/>
      </w:pPr>
    </w:lvl>
    <w:lvl w:ilvl="1" w:tplc="04190019">
      <w:start w:val="1"/>
      <w:numFmt w:val="lowerLetter"/>
      <w:lvlText w:val="%2."/>
      <w:lvlJc w:val="left"/>
      <w:pPr>
        <w:ind w:left="1512" w:hanging="360"/>
      </w:pPr>
    </w:lvl>
    <w:lvl w:ilvl="2" w:tplc="0419001B">
      <w:start w:val="1"/>
      <w:numFmt w:val="lowerRoman"/>
      <w:lvlText w:val="%3."/>
      <w:lvlJc w:val="right"/>
      <w:pPr>
        <w:ind w:left="2232" w:hanging="180"/>
      </w:pPr>
    </w:lvl>
    <w:lvl w:ilvl="3" w:tplc="0419000F">
      <w:start w:val="1"/>
      <w:numFmt w:val="decimal"/>
      <w:lvlText w:val="%4."/>
      <w:lvlJc w:val="left"/>
      <w:pPr>
        <w:ind w:left="2952" w:hanging="360"/>
      </w:pPr>
    </w:lvl>
    <w:lvl w:ilvl="4" w:tplc="04190019">
      <w:start w:val="1"/>
      <w:numFmt w:val="lowerLetter"/>
      <w:lvlText w:val="%5."/>
      <w:lvlJc w:val="left"/>
      <w:pPr>
        <w:ind w:left="3672" w:hanging="360"/>
      </w:pPr>
    </w:lvl>
    <w:lvl w:ilvl="5" w:tplc="0419001B">
      <w:start w:val="1"/>
      <w:numFmt w:val="lowerRoman"/>
      <w:lvlText w:val="%6."/>
      <w:lvlJc w:val="right"/>
      <w:pPr>
        <w:ind w:left="4392" w:hanging="180"/>
      </w:pPr>
    </w:lvl>
    <w:lvl w:ilvl="6" w:tplc="0419000F">
      <w:start w:val="1"/>
      <w:numFmt w:val="decimal"/>
      <w:lvlText w:val="%7."/>
      <w:lvlJc w:val="left"/>
      <w:pPr>
        <w:ind w:left="5112" w:hanging="360"/>
      </w:pPr>
    </w:lvl>
    <w:lvl w:ilvl="7" w:tplc="04190019">
      <w:start w:val="1"/>
      <w:numFmt w:val="lowerLetter"/>
      <w:lvlText w:val="%8."/>
      <w:lvlJc w:val="left"/>
      <w:pPr>
        <w:ind w:left="5832" w:hanging="360"/>
      </w:pPr>
    </w:lvl>
    <w:lvl w:ilvl="8" w:tplc="0419001B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27"/>
    <w:rsid w:val="00084DF6"/>
    <w:rsid w:val="0064674A"/>
    <w:rsid w:val="0078674C"/>
    <w:rsid w:val="00872D8B"/>
    <w:rsid w:val="0090365F"/>
    <w:rsid w:val="009F242D"/>
    <w:rsid w:val="00B47827"/>
    <w:rsid w:val="00D4421D"/>
    <w:rsid w:val="00E4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158A"/>
  <w15:chartTrackingRefBased/>
  <w15:docId w15:val="{2FA73E29-F40E-4AA6-98F1-A6112090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21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4421D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D4421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72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2D8B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872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2D8B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F2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24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37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2026-10-02T04:04:00Z</cp:lastPrinted>
  <dcterms:created xsi:type="dcterms:W3CDTF">2025-12-09T06:28:00Z</dcterms:created>
  <dcterms:modified xsi:type="dcterms:W3CDTF">2026-10-02T04:04:00Z</dcterms:modified>
</cp:coreProperties>
</file>