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6E181" w14:textId="77777777" w:rsidR="008E5304" w:rsidRPr="00EE6B5B" w:rsidRDefault="008E5304" w:rsidP="008E5304">
      <w:pPr>
        <w:tabs>
          <w:tab w:val="left" w:pos="5530"/>
        </w:tabs>
        <w:ind w:firstLine="567"/>
        <w:contextualSpacing/>
        <w:jc w:val="center"/>
        <w:rPr>
          <w:b/>
          <w:sz w:val="22"/>
          <w:szCs w:val="22"/>
        </w:rPr>
      </w:pPr>
      <w:r w:rsidRPr="00EE6B5B">
        <w:rPr>
          <w:b/>
          <w:sz w:val="22"/>
          <w:szCs w:val="22"/>
        </w:rPr>
        <w:t xml:space="preserve">Договор </w:t>
      </w:r>
      <w:r w:rsidR="00892D04">
        <w:rPr>
          <w:b/>
          <w:sz w:val="22"/>
          <w:szCs w:val="22"/>
        </w:rPr>
        <w:t xml:space="preserve">подряда </w:t>
      </w:r>
      <w:r w:rsidRPr="00EE6B5B">
        <w:rPr>
          <w:b/>
          <w:sz w:val="22"/>
          <w:szCs w:val="22"/>
        </w:rPr>
        <w:t>на выполнение проектных и изыскательских работ №</w:t>
      </w:r>
    </w:p>
    <w:p w14:paraId="2895E842" w14:textId="77777777" w:rsidR="008E5304" w:rsidRPr="00EE6B5B" w:rsidRDefault="008E5304" w:rsidP="008E5304">
      <w:pPr>
        <w:tabs>
          <w:tab w:val="left" w:pos="1288"/>
        </w:tabs>
        <w:ind w:firstLine="709"/>
        <w:contextualSpacing/>
        <w:rPr>
          <w:sz w:val="22"/>
          <w:szCs w:val="22"/>
        </w:rPr>
      </w:pPr>
    </w:p>
    <w:p w14:paraId="19FBF004" w14:textId="110D061E" w:rsidR="008E5304" w:rsidRPr="00EE6B5B" w:rsidRDefault="008E5304" w:rsidP="008E5304">
      <w:pPr>
        <w:tabs>
          <w:tab w:val="left" w:pos="1288"/>
        </w:tabs>
        <w:ind w:firstLine="567"/>
        <w:contextualSpacing/>
        <w:rPr>
          <w:sz w:val="22"/>
          <w:szCs w:val="22"/>
        </w:rPr>
      </w:pPr>
      <w:r w:rsidRPr="00EE6B5B">
        <w:rPr>
          <w:sz w:val="22"/>
          <w:szCs w:val="22"/>
        </w:rPr>
        <w:t>г. Уфа</w:t>
      </w:r>
      <w:r w:rsidRPr="00EE6B5B">
        <w:rPr>
          <w:sz w:val="22"/>
          <w:szCs w:val="22"/>
        </w:rPr>
        <w:tab/>
      </w:r>
      <w:r w:rsidRPr="00EE6B5B">
        <w:rPr>
          <w:sz w:val="22"/>
          <w:szCs w:val="22"/>
        </w:rPr>
        <w:tab/>
      </w:r>
      <w:r w:rsidRPr="00EE6B5B">
        <w:rPr>
          <w:sz w:val="22"/>
          <w:szCs w:val="22"/>
        </w:rPr>
        <w:tab/>
      </w:r>
      <w:r w:rsidRPr="00EE6B5B">
        <w:rPr>
          <w:sz w:val="22"/>
          <w:szCs w:val="22"/>
        </w:rPr>
        <w:tab/>
      </w:r>
      <w:r w:rsidRPr="00EE6B5B">
        <w:rPr>
          <w:sz w:val="22"/>
          <w:szCs w:val="22"/>
        </w:rPr>
        <w:tab/>
      </w:r>
      <w:r w:rsidRPr="00EE6B5B">
        <w:rPr>
          <w:sz w:val="22"/>
          <w:szCs w:val="22"/>
        </w:rPr>
        <w:tab/>
      </w:r>
      <w:r w:rsidRPr="00EE6B5B">
        <w:rPr>
          <w:sz w:val="22"/>
          <w:szCs w:val="22"/>
        </w:rPr>
        <w:tab/>
      </w:r>
      <w:r w:rsidRPr="00EE6B5B">
        <w:rPr>
          <w:sz w:val="22"/>
          <w:szCs w:val="22"/>
        </w:rPr>
        <w:tab/>
        <w:t xml:space="preserve">            </w:t>
      </w:r>
      <w:r w:rsidR="00854892">
        <w:rPr>
          <w:sz w:val="22"/>
          <w:szCs w:val="22"/>
        </w:rPr>
        <w:t xml:space="preserve">                </w:t>
      </w:r>
      <w:r w:rsidRPr="00EE6B5B">
        <w:rPr>
          <w:sz w:val="22"/>
          <w:szCs w:val="22"/>
        </w:rPr>
        <w:t>«___» _____________2</w:t>
      </w:r>
      <w:r w:rsidR="00854892">
        <w:rPr>
          <w:sz w:val="22"/>
          <w:szCs w:val="22"/>
        </w:rPr>
        <w:t xml:space="preserve">026 </w:t>
      </w:r>
      <w:r w:rsidRPr="00EE6B5B">
        <w:rPr>
          <w:sz w:val="22"/>
          <w:szCs w:val="22"/>
        </w:rPr>
        <w:t>г.</w:t>
      </w:r>
    </w:p>
    <w:p w14:paraId="5EE50CC9" w14:textId="77777777" w:rsidR="00726B3A" w:rsidRPr="00D678D3" w:rsidRDefault="00726B3A" w:rsidP="00DF1509">
      <w:pPr>
        <w:shd w:val="clear" w:color="auto" w:fill="FFFFFF"/>
        <w:tabs>
          <w:tab w:val="left" w:pos="211"/>
        </w:tabs>
        <w:ind w:left="6521"/>
        <w:rPr>
          <w:b/>
          <w:bCs/>
          <w:sz w:val="22"/>
          <w:szCs w:val="22"/>
        </w:rPr>
      </w:pPr>
    </w:p>
    <w:p w14:paraId="142875D4" w14:textId="08D9E6AE" w:rsidR="005E48D2" w:rsidRPr="00D678D3" w:rsidRDefault="005E48D2" w:rsidP="005E48D2">
      <w:pPr>
        <w:ind w:firstLine="709"/>
        <w:jc w:val="both"/>
        <w:rPr>
          <w:sz w:val="22"/>
          <w:szCs w:val="22"/>
        </w:rPr>
      </w:pPr>
      <w:r w:rsidRPr="00D678D3">
        <w:rPr>
          <w:b/>
          <w:bCs/>
          <w:sz w:val="22"/>
          <w:szCs w:val="22"/>
        </w:rPr>
        <w:t>Государственное унитарное предприятие Республики Башкортостан «Уфаводоканал» (ГУП РБ «Уфаводоканал»),</w:t>
      </w:r>
      <w:r w:rsidRPr="00D678D3">
        <w:rPr>
          <w:sz w:val="22"/>
          <w:szCs w:val="22"/>
        </w:rPr>
        <w:t xml:space="preserve"> именуемое в дальнейшем </w:t>
      </w:r>
      <w:r w:rsidRPr="00D678D3">
        <w:rPr>
          <w:b/>
          <w:bCs/>
          <w:sz w:val="22"/>
          <w:szCs w:val="22"/>
        </w:rPr>
        <w:t>«Заказчик»</w:t>
      </w:r>
      <w:r w:rsidRPr="00D678D3">
        <w:rPr>
          <w:sz w:val="22"/>
          <w:szCs w:val="22"/>
        </w:rPr>
        <w:t xml:space="preserve">, в лице </w:t>
      </w:r>
      <w:r w:rsidR="006C45AB">
        <w:rPr>
          <w:sz w:val="22"/>
          <w:szCs w:val="22"/>
        </w:rPr>
        <w:t xml:space="preserve">  </w:t>
      </w:r>
      <w:r w:rsidRPr="00D678D3">
        <w:rPr>
          <w:sz w:val="22"/>
          <w:szCs w:val="22"/>
        </w:rPr>
        <w:t xml:space="preserve">______________________________, действующего на основании ______________________, с одной стороны и _________________________________, именуемое в дальнейшем </w:t>
      </w:r>
      <w:r w:rsidRPr="00D678D3">
        <w:rPr>
          <w:b/>
          <w:bCs/>
          <w:sz w:val="22"/>
          <w:szCs w:val="22"/>
        </w:rPr>
        <w:t>«</w:t>
      </w:r>
      <w:r w:rsidR="00892D04">
        <w:rPr>
          <w:b/>
          <w:bCs/>
          <w:sz w:val="22"/>
          <w:szCs w:val="22"/>
        </w:rPr>
        <w:t>Подрядчик</w:t>
      </w:r>
      <w:r w:rsidRPr="00D678D3">
        <w:rPr>
          <w:b/>
          <w:bCs/>
          <w:sz w:val="22"/>
          <w:szCs w:val="22"/>
        </w:rPr>
        <w:t>»</w:t>
      </w:r>
      <w:r w:rsidRPr="00D678D3">
        <w:rPr>
          <w:sz w:val="22"/>
          <w:szCs w:val="22"/>
        </w:rPr>
        <w:t xml:space="preserve">, в лице __________________________,  действующего на основании _______________, с другой стороны, совместно в дальнейшем именуемые - Стороны, а отдельно «Сторона», с соблюдением требований Гражданского Кодекса Российской Федерации, Федерального Закона от 18.07.2011 № 223 «О закупках  товаров, работ, услуг отдельными видами юридических лиц», на основании запроса  предложений </w:t>
      </w:r>
      <w:r w:rsidRPr="00D678D3">
        <w:rPr>
          <w:color w:val="FF0000"/>
          <w:sz w:val="22"/>
          <w:szCs w:val="22"/>
        </w:rPr>
        <w:t xml:space="preserve"> </w:t>
      </w:r>
      <w:r w:rsidRPr="00A706EB">
        <w:rPr>
          <w:sz w:val="22"/>
          <w:szCs w:val="22"/>
        </w:rPr>
        <w:t>в электронной форме</w:t>
      </w:r>
      <w:r w:rsidRPr="00D678D3">
        <w:rPr>
          <w:sz w:val="22"/>
          <w:szCs w:val="22"/>
        </w:rPr>
        <w:t>,</w:t>
      </w:r>
      <w:r w:rsidRPr="00D678D3">
        <w:rPr>
          <w:b/>
          <w:sz w:val="22"/>
          <w:szCs w:val="22"/>
        </w:rPr>
        <w:t xml:space="preserve"> (</w:t>
      </w:r>
      <w:r w:rsidRPr="00D678D3">
        <w:rPr>
          <w:sz w:val="22"/>
          <w:szCs w:val="22"/>
        </w:rPr>
        <w:t>протокол № ___________ от «__» __________ 20</w:t>
      </w:r>
      <w:r w:rsidR="001B2E5B">
        <w:rPr>
          <w:sz w:val="22"/>
          <w:szCs w:val="22"/>
        </w:rPr>
        <w:t>26</w:t>
      </w:r>
      <w:r w:rsidRPr="00D678D3">
        <w:rPr>
          <w:sz w:val="22"/>
          <w:szCs w:val="22"/>
        </w:rPr>
        <w:t xml:space="preserve"> г.) заключили настоящий Договор  на выполнение работ  (далее – Договор) о нижеследующем:</w:t>
      </w:r>
    </w:p>
    <w:p w14:paraId="6F3D14B0" w14:textId="77777777" w:rsidR="00726B3A" w:rsidRPr="00D678D3" w:rsidRDefault="00726B3A" w:rsidP="00726B3A">
      <w:pPr>
        <w:tabs>
          <w:tab w:val="left" w:pos="5530"/>
        </w:tabs>
        <w:jc w:val="center"/>
        <w:rPr>
          <w:b/>
          <w:bCs/>
          <w:sz w:val="22"/>
          <w:szCs w:val="22"/>
        </w:rPr>
      </w:pPr>
    </w:p>
    <w:p w14:paraId="154F9981" w14:textId="77777777" w:rsidR="000F5110" w:rsidRDefault="000F5110" w:rsidP="00473072">
      <w:pPr>
        <w:pStyle w:val="aff2"/>
        <w:numPr>
          <w:ilvl w:val="0"/>
          <w:numId w:val="13"/>
        </w:numPr>
        <w:shd w:val="clear" w:color="auto" w:fill="FFFFFF"/>
        <w:tabs>
          <w:tab w:val="left" w:pos="-2694"/>
          <w:tab w:val="left" w:pos="567"/>
          <w:tab w:val="left" w:pos="5530"/>
        </w:tabs>
        <w:suppressAutoHyphens/>
        <w:jc w:val="center"/>
        <w:rPr>
          <w:b/>
          <w:bCs/>
          <w:sz w:val="22"/>
          <w:szCs w:val="22"/>
        </w:rPr>
      </w:pPr>
      <w:r w:rsidRPr="00D678D3">
        <w:rPr>
          <w:b/>
          <w:bCs/>
          <w:sz w:val="22"/>
          <w:szCs w:val="22"/>
        </w:rPr>
        <w:t>Предмет Договора</w:t>
      </w:r>
    </w:p>
    <w:p w14:paraId="29C09D31" w14:textId="77777777" w:rsidR="006C45AB" w:rsidRPr="00D678D3" w:rsidRDefault="006C45AB" w:rsidP="00D34019">
      <w:pPr>
        <w:pStyle w:val="aff2"/>
        <w:shd w:val="clear" w:color="auto" w:fill="FFFFFF"/>
        <w:tabs>
          <w:tab w:val="left" w:pos="-2694"/>
          <w:tab w:val="left" w:pos="567"/>
          <w:tab w:val="left" w:pos="5530"/>
        </w:tabs>
        <w:suppressAutoHyphens/>
        <w:ind w:left="360"/>
        <w:rPr>
          <w:b/>
          <w:bCs/>
          <w:sz w:val="22"/>
          <w:szCs w:val="22"/>
        </w:rPr>
      </w:pPr>
    </w:p>
    <w:p w14:paraId="5D5B2489" w14:textId="604EFEB0" w:rsidR="00E84E4A" w:rsidRDefault="000F5110" w:rsidP="005B08F7">
      <w:pPr>
        <w:widowControl w:val="0"/>
        <w:numPr>
          <w:ilvl w:val="1"/>
          <w:numId w:val="13"/>
        </w:numPr>
        <w:snapToGrid w:val="0"/>
        <w:ind w:left="0" w:firstLine="567"/>
        <w:jc w:val="both"/>
        <w:rPr>
          <w:sz w:val="22"/>
          <w:szCs w:val="22"/>
        </w:rPr>
      </w:pPr>
      <w:r w:rsidRPr="00E84E4A">
        <w:rPr>
          <w:sz w:val="22"/>
          <w:szCs w:val="22"/>
        </w:rPr>
        <w:t xml:space="preserve">По настоящему Договору Заказчик поручает, а </w:t>
      </w:r>
      <w:r w:rsidR="00892D04">
        <w:rPr>
          <w:sz w:val="22"/>
          <w:szCs w:val="22"/>
        </w:rPr>
        <w:t>Подрядчик</w:t>
      </w:r>
      <w:r w:rsidRPr="00E84E4A">
        <w:rPr>
          <w:sz w:val="22"/>
          <w:szCs w:val="22"/>
        </w:rPr>
        <w:t xml:space="preserve"> обязуется выполнить </w:t>
      </w:r>
      <w:r w:rsidR="00E84E4A" w:rsidRPr="00E84E4A">
        <w:rPr>
          <w:sz w:val="22"/>
          <w:szCs w:val="22"/>
        </w:rPr>
        <w:t>проектно-изыскательские</w:t>
      </w:r>
      <w:r w:rsidRPr="00E84E4A">
        <w:rPr>
          <w:sz w:val="22"/>
          <w:szCs w:val="22"/>
        </w:rPr>
        <w:t xml:space="preserve"> работ</w:t>
      </w:r>
      <w:r w:rsidR="00E84E4A" w:rsidRPr="00E84E4A">
        <w:rPr>
          <w:sz w:val="22"/>
          <w:szCs w:val="22"/>
        </w:rPr>
        <w:t>ы</w:t>
      </w:r>
      <w:r w:rsidRPr="00E84E4A">
        <w:rPr>
          <w:sz w:val="22"/>
          <w:szCs w:val="22"/>
        </w:rPr>
        <w:t xml:space="preserve"> по </w:t>
      </w:r>
      <w:r w:rsidR="00705780" w:rsidRPr="00E84E4A">
        <w:rPr>
          <w:sz w:val="22"/>
          <w:szCs w:val="22"/>
        </w:rPr>
        <w:t>объекту:</w:t>
      </w:r>
      <w:r w:rsidR="00705780">
        <w:rPr>
          <w:sz w:val="22"/>
          <w:szCs w:val="22"/>
        </w:rPr>
        <w:t xml:space="preserve"> </w:t>
      </w:r>
      <w:r w:rsidR="00705780" w:rsidRPr="00E84E4A">
        <w:rPr>
          <w:sz w:val="22"/>
          <w:szCs w:val="22"/>
        </w:rPr>
        <w:t>«</w:t>
      </w:r>
      <w:r w:rsidR="00D66C2A" w:rsidRPr="00E84E4A">
        <w:rPr>
          <w:bCs/>
          <w:i/>
          <w:sz w:val="22"/>
          <w:szCs w:val="22"/>
        </w:rPr>
        <w:t>Модернизация КНС "Янаульская" (Техническое перевооружение КНС "Янаульская"). 2 этап</w:t>
      </w:r>
      <w:r w:rsidR="00D66C2A" w:rsidRPr="00E84E4A">
        <w:rPr>
          <w:i/>
          <w:sz w:val="22"/>
          <w:szCs w:val="22"/>
        </w:rPr>
        <w:t xml:space="preserve"> </w:t>
      </w:r>
      <w:r w:rsidRPr="00E84E4A">
        <w:rPr>
          <w:sz w:val="22"/>
          <w:szCs w:val="22"/>
        </w:rPr>
        <w:t>(далее - Объект</w:t>
      </w:r>
      <w:r w:rsidR="00705780" w:rsidRPr="00E84E4A">
        <w:rPr>
          <w:sz w:val="22"/>
          <w:szCs w:val="22"/>
        </w:rPr>
        <w:t>), в</w:t>
      </w:r>
      <w:r w:rsidR="00E84E4A" w:rsidRPr="00E84E4A">
        <w:rPr>
          <w:sz w:val="22"/>
          <w:szCs w:val="22"/>
        </w:rPr>
        <w:t xml:space="preserve"> том числе:</w:t>
      </w:r>
    </w:p>
    <w:p w14:paraId="0C957D68" w14:textId="77777777" w:rsidR="00E84E4A" w:rsidRPr="00E84E4A" w:rsidRDefault="00E84E4A" w:rsidP="005B08F7">
      <w:pPr>
        <w:autoSpaceDE w:val="0"/>
        <w:autoSpaceDN w:val="0"/>
        <w:adjustRightInd w:val="0"/>
        <w:ind w:firstLine="567"/>
        <w:contextualSpacing/>
        <w:jc w:val="both"/>
        <w:rPr>
          <w:sz w:val="22"/>
          <w:szCs w:val="22"/>
        </w:rPr>
      </w:pPr>
      <w:r w:rsidRPr="00E84E4A">
        <w:rPr>
          <w:sz w:val="22"/>
          <w:szCs w:val="22"/>
        </w:rPr>
        <w:t>- выполнить комплекс изыскательских работ, необходимых и достаточных для выполнения проектных работ и получения положительного заключения государственной экспертизы по Объекту;</w:t>
      </w:r>
    </w:p>
    <w:p w14:paraId="5DF8A5E4" w14:textId="77777777" w:rsidR="00E84E4A" w:rsidRPr="00E84E4A" w:rsidRDefault="00E84E4A" w:rsidP="005B08F7">
      <w:pPr>
        <w:autoSpaceDE w:val="0"/>
        <w:autoSpaceDN w:val="0"/>
        <w:adjustRightInd w:val="0"/>
        <w:ind w:firstLine="567"/>
        <w:contextualSpacing/>
        <w:jc w:val="both"/>
        <w:rPr>
          <w:sz w:val="22"/>
          <w:szCs w:val="22"/>
        </w:rPr>
      </w:pPr>
      <w:r w:rsidRPr="00E84E4A">
        <w:rPr>
          <w:sz w:val="22"/>
          <w:szCs w:val="22"/>
        </w:rPr>
        <w:t>- разработать проектную документацию;</w:t>
      </w:r>
    </w:p>
    <w:p w14:paraId="270114FD" w14:textId="77777777" w:rsidR="00E84E4A" w:rsidRPr="00E84E4A" w:rsidRDefault="00E84E4A" w:rsidP="005B08F7">
      <w:pPr>
        <w:autoSpaceDE w:val="0"/>
        <w:autoSpaceDN w:val="0"/>
        <w:adjustRightInd w:val="0"/>
        <w:ind w:firstLine="567"/>
        <w:contextualSpacing/>
        <w:jc w:val="both"/>
        <w:rPr>
          <w:sz w:val="22"/>
          <w:szCs w:val="22"/>
        </w:rPr>
      </w:pPr>
      <w:r w:rsidRPr="00E84E4A">
        <w:rPr>
          <w:sz w:val="22"/>
          <w:szCs w:val="22"/>
        </w:rPr>
        <w:t>- получить положительное заключение государственной экспертизы /экологической экспертизы/ государственной экспертизы проверки достоверности определения сметной стоимости/ иных экспертиз;</w:t>
      </w:r>
    </w:p>
    <w:p w14:paraId="6F8EFCBB" w14:textId="77777777" w:rsidR="00E84E4A" w:rsidRPr="00E84E4A" w:rsidRDefault="00E84E4A" w:rsidP="005B08F7">
      <w:pPr>
        <w:autoSpaceDE w:val="0"/>
        <w:autoSpaceDN w:val="0"/>
        <w:adjustRightInd w:val="0"/>
        <w:ind w:firstLine="567"/>
        <w:contextualSpacing/>
        <w:jc w:val="both"/>
        <w:rPr>
          <w:sz w:val="22"/>
          <w:szCs w:val="22"/>
        </w:rPr>
      </w:pPr>
      <w:r w:rsidRPr="00E84E4A">
        <w:rPr>
          <w:sz w:val="22"/>
          <w:szCs w:val="22"/>
        </w:rPr>
        <w:t>- передать проектную документацию, получившую положительное заключение государственной экспертизы, Заказчику;</w:t>
      </w:r>
    </w:p>
    <w:p w14:paraId="5B82956E" w14:textId="77777777" w:rsidR="00E84E4A" w:rsidRPr="00E84E4A" w:rsidRDefault="00E84E4A" w:rsidP="005B08F7">
      <w:pPr>
        <w:autoSpaceDE w:val="0"/>
        <w:autoSpaceDN w:val="0"/>
        <w:adjustRightInd w:val="0"/>
        <w:ind w:firstLine="567"/>
        <w:contextualSpacing/>
        <w:jc w:val="both"/>
        <w:rPr>
          <w:sz w:val="22"/>
          <w:szCs w:val="22"/>
        </w:rPr>
      </w:pPr>
      <w:r w:rsidRPr="00E84E4A">
        <w:rPr>
          <w:sz w:val="22"/>
          <w:szCs w:val="22"/>
        </w:rPr>
        <w:t>- разработать рабочую документацию.</w:t>
      </w:r>
    </w:p>
    <w:p w14:paraId="3BAB94C6" w14:textId="77777777" w:rsidR="00E84E4A" w:rsidRPr="00E84E4A" w:rsidRDefault="00E84E4A" w:rsidP="005B08F7">
      <w:pPr>
        <w:autoSpaceDE w:val="0"/>
        <w:autoSpaceDN w:val="0"/>
        <w:adjustRightInd w:val="0"/>
        <w:ind w:firstLine="567"/>
        <w:contextualSpacing/>
        <w:jc w:val="both"/>
        <w:rPr>
          <w:sz w:val="22"/>
          <w:szCs w:val="22"/>
        </w:rPr>
      </w:pPr>
      <w:r w:rsidRPr="00E84E4A">
        <w:rPr>
          <w:sz w:val="22"/>
          <w:szCs w:val="22"/>
        </w:rPr>
        <w:t>Заказчик обязуется предоставить Подрядчику:</w:t>
      </w:r>
    </w:p>
    <w:p w14:paraId="4077346A" w14:textId="77777777" w:rsidR="00E84E4A" w:rsidRPr="00E84E4A" w:rsidRDefault="00E84E4A" w:rsidP="005B08F7">
      <w:pPr>
        <w:autoSpaceDE w:val="0"/>
        <w:autoSpaceDN w:val="0"/>
        <w:adjustRightInd w:val="0"/>
        <w:ind w:firstLine="567"/>
        <w:contextualSpacing/>
        <w:jc w:val="both"/>
        <w:rPr>
          <w:sz w:val="22"/>
          <w:szCs w:val="22"/>
        </w:rPr>
      </w:pPr>
      <w:r w:rsidRPr="00E84E4A">
        <w:rPr>
          <w:sz w:val="22"/>
          <w:szCs w:val="22"/>
        </w:rPr>
        <w:t>- задание на проектирование объекта капитального строительства;</w:t>
      </w:r>
    </w:p>
    <w:p w14:paraId="3822A119" w14:textId="77777777" w:rsidR="00E84E4A" w:rsidRPr="00E84E4A" w:rsidRDefault="00E84E4A" w:rsidP="005B08F7">
      <w:pPr>
        <w:autoSpaceDE w:val="0"/>
        <w:autoSpaceDN w:val="0"/>
        <w:adjustRightInd w:val="0"/>
        <w:ind w:firstLine="567"/>
        <w:contextualSpacing/>
        <w:jc w:val="both"/>
        <w:rPr>
          <w:sz w:val="22"/>
          <w:szCs w:val="22"/>
        </w:rPr>
      </w:pPr>
      <w:r w:rsidRPr="00E84E4A">
        <w:rPr>
          <w:sz w:val="22"/>
          <w:szCs w:val="22"/>
        </w:rPr>
        <w:t>- исходные данные, необходимые для выполнения проектных работ (по запросу Подрядчика);</w:t>
      </w:r>
    </w:p>
    <w:p w14:paraId="238B06B6" w14:textId="77777777" w:rsidR="00E84E4A" w:rsidRPr="00E84E4A" w:rsidRDefault="00E84E4A" w:rsidP="005B08F7">
      <w:pPr>
        <w:autoSpaceDE w:val="0"/>
        <w:autoSpaceDN w:val="0"/>
        <w:adjustRightInd w:val="0"/>
        <w:ind w:firstLine="567"/>
        <w:contextualSpacing/>
        <w:jc w:val="both"/>
        <w:rPr>
          <w:sz w:val="22"/>
          <w:szCs w:val="22"/>
        </w:rPr>
      </w:pPr>
      <w:r w:rsidRPr="00E84E4A">
        <w:rPr>
          <w:sz w:val="22"/>
          <w:szCs w:val="22"/>
        </w:rPr>
        <w:t xml:space="preserve">- принять и оплатить результат работ (проектную документацию, получившую положительное заключение государственной и иных необходимых экспертиз). </w:t>
      </w:r>
    </w:p>
    <w:p w14:paraId="278D4AA9" w14:textId="77777777" w:rsidR="00E84E4A" w:rsidRDefault="00E84E4A" w:rsidP="005B08F7">
      <w:pPr>
        <w:autoSpaceDE w:val="0"/>
        <w:autoSpaceDN w:val="0"/>
        <w:adjustRightInd w:val="0"/>
        <w:ind w:firstLine="567"/>
        <w:contextualSpacing/>
        <w:jc w:val="both"/>
        <w:rPr>
          <w:sz w:val="22"/>
          <w:szCs w:val="22"/>
        </w:rPr>
      </w:pPr>
      <w:r w:rsidRPr="00E84E4A">
        <w:rPr>
          <w:sz w:val="22"/>
          <w:szCs w:val="22"/>
        </w:rPr>
        <w:t>Предмет Договора включает в себя: проектно-изыскательские работы (далее - ПИР), согласно «Заданию на проектирование объекта капитального строительства» (Приложение №1 к Договору), в том числе сметы, с проведением государственной экспертизы (ПИР, в том числе в части проверки достоверности определения сметной стоимости).</w:t>
      </w:r>
    </w:p>
    <w:p w14:paraId="7276075D" w14:textId="77777777" w:rsidR="005B08F7" w:rsidRPr="005B08F7" w:rsidRDefault="005B08F7" w:rsidP="005B08F7">
      <w:pPr>
        <w:pStyle w:val="aff2"/>
        <w:numPr>
          <w:ilvl w:val="1"/>
          <w:numId w:val="13"/>
        </w:numPr>
        <w:ind w:left="0" w:firstLine="567"/>
        <w:contextualSpacing/>
        <w:jc w:val="both"/>
        <w:rPr>
          <w:sz w:val="22"/>
          <w:szCs w:val="22"/>
        </w:rPr>
      </w:pPr>
      <w:r w:rsidRPr="005B08F7">
        <w:rPr>
          <w:sz w:val="22"/>
          <w:szCs w:val="22"/>
        </w:rPr>
        <w:t>Подрядчик обязуется в соответствии с условиями настоящего Договора выполнить весь комплекс работ собственными силами и/или силами привлеченных субподрядных организаций. Подрядчик несет полную ответственность перед Заказчиком за качество и сроки выполнения работ, а также за последствия неисполнения или ненадлежащего исполнения обязательств субподрядчиком / субподрядчиками.</w:t>
      </w:r>
    </w:p>
    <w:p w14:paraId="3505700D" w14:textId="22DDBDD7" w:rsidR="005B08F7" w:rsidRPr="005B08F7" w:rsidRDefault="005B08F7" w:rsidP="005B08F7">
      <w:pPr>
        <w:tabs>
          <w:tab w:val="left" w:pos="-2694"/>
          <w:tab w:val="left" w:pos="851"/>
        </w:tabs>
        <w:ind w:firstLine="567"/>
        <w:contextualSpacing/>
        <w:jc w:val="both"/>
        <w:rPr>
          <w:sz w:val="22"/>
          <w:szCs w:val="22"/>
        </w:rPr>
      </w:pPr>
      <w:r>
        <w:rPr>
          <w:sz w:val="22"/>
          <w:szCs w:val="22"/>
        </w:rPr>
        <w:t>1.</w:t>
      </w:r>
      <w:r w:rsidR="00EC272D">
        <w:rPr>
          <w:sz w:val="22"/>
          <w:szCs w:val="22"/>
        </w:rPr>
        <w:t>3.</w:t>
      </w:r>
      <w:r w:rsidR="00EC272D" w:rsidRPr="005B08F7">
        <w:rPr>
          <w:sz w:val="22"/>
          <w:szCs w:val="22"/>
        </w:rPr>
        <w:t xml:space="preserve"> Проектно</w:t>
      </w:r>
      <w:r w:rsidRPr="005B08F7">
        <w:rPr>
          <w:sz w:val="22"/>
          <w:szCs w:val="22"/>
        </w:rPr>
        <w:t xml:space="preserve">-изыскательские работы, выполненные Подрядчиком, должны соответствовать </w:t>
      </w:r>
      <w:r w:rsidR="00EC272D" w:rsidRPr="005B08F7">
        <w:rPr>
          <w:sz w:val="22"/>
          <w:szCs w:val="22"/>
        </w:rPr>
        <w:t>Заданию на</w:t>
      </w:r>
      <w:r w:rsidRPr="005B08F7">
        <w:rPr>
          <w:sz w:val="22"/>
          <w:szCs w:val="22"/>
        </w:rPr>
        <w:t xml:space="preserve"> проектирование объекта капитального строительства, требованиям законодательства Российской Федерации, условиям настоящего Договора.</w:t>
      </w:r>
    </w:p>
    <w:p w14:paraId="2CA8608A" w14:textId="77777777" w:rsidR="005B08F7" w:rsidRPr="005B08F7" w:rsidRDefault="005B08F7" w:rsidP="005B08F7">
      <w:pPr>
        <w:shd w:val="clear" w:color="auto" w:fill="FFFFFF"/>
        <w:tabs>
          <w:tab w:val="left" w:pos="851"/>
          <w:tab w:val="left" w:pos="2455"/>
        </w:tabs>
        <w:ind w:firstLine="567"/>
        <w:contextualSpacing/>
        <w:jc w:val="both"/>
        <w:rPr>
          <w:sz w:val="22"/>
          <w:szCs w:val="22"/>
        </w:rPr>
      </w:pPr>
      <w:r w:rsidRPr="005B08F7">
        <w:rPr>
          <w:sz w:val="22"/>
          <w:szCs w:val="22"/>
        </w:rPr>
        <w:t>1.4. Подрядчик обязуется выполнить работы в соответствии с условиями Договора, национальными стандартами, СНиП, ГОСТ, СП и другими нормативными документами, регулирующими выполнение работ.</w:t>
      </w:r>
    </w:p>
    <w:p w14:paraId="528C625A" w14:textId="77777777" w:rsidR="005B08F7" w:rsidRPr="005B08F7" w:rsidRDefault="005B08F7" w:rsidP="005B08F7">
      <w:pPr>
        <w:shd w:val="clear" w:color="auto" w:fill="FFFFFF"/>
        <w:tabs>
          <w:tab w:val="left" w:pos="851"/>
          <w:tab w:val="left" w:pos="9727"/>
        </w:tabs>
        <w:ind w:firstLine="567"/>
        <w:contextualSpacing/>
        <w:jc w:val="both"/>
        <w:rPr>
          <w:sz w:val="22"/>
          <w:szCs w:val="22"/>
        </w:rPr>
      </w:pPr>
      <w:r w:rsidRPr="005B08F7">
        <w:rPr>
          <w:sz w:val="22"/>
          <w:szCs w:val="22"/>
        </w:rPr>
        <w:t>1.5. Цель выполнения работ по настоящему Договору – проектно – сметная документация (ПСД), получившая положительное заключение государственной экспертизы и рабочая документация по Объекту в объеме, необходимом для строительства Объекта, разработанная по ПСД, получившей положительное заключение государственной экспертизы.</w:t>
      </w:r>
    </w:p>
    <w:p w14:paraId="6EA5F6D3" w14:textId="77777777" w:rsidR="005056C1" w:rsidRDefault="005056C1" w:rsidP="000F5110">
      <w:pPr>
        <w:shd w:val="clear" w:color="auto" w:fill="FFFFFF"/>
        <w:tabs>
          <w:tab w:val="left" w:pos="851"/>
          <w:tab w:val="left" w:pos="9727"/>
        </w:tabs>
        <w:jc w:val="center"/>
        <w:rPr>
          <w:b/>
          <w:bCs/>
          <w:sz w:val="22"/>
          <w:szCs w:val="22"/>
        </w:rPr>
      </w:pPr>
    </w:p>
    <w:p w14:paraId="6FFAFE93" w14:textId="77777777" w:rsidR="000F5110" w:rsidRDefault="000F5110" w:rsidP="000F5110">
      <w:pPr>
        <w:shd w:val="clear" w:color="auto" w:fill="FFFFFF"/>
        <w:tabs>
          <w:tab w:val="left" w:pos="851"/>
          <w:tab w:val="left" w:pos="9727"/>
        </w:tabs>
        <w:jc w:val="center"/>
        <w:rPr>
          <w:b/>
          <w:bCs/>
          <w:sz w:val="22"/>
          <w:szCs w:val="22"/>
        </w:rPr>
      </w:pPr>
      <w:r w:rsidRPr="00D678D3">
        <w:rPr>
          <w:b/>
          <w:bCs/>
          <w:sz w:val="22"/>
          <w:szCs w:val="22"/>
        </w:rPr>
        <w:t>2. Цена Договора</w:t>
      </w:r>
    </w:p>
    <w:p w14:paraId="0B054C69" w14:textId="77777777" w:rsidR="006C45AB" w:rsidRPr="00D678D3" w:rsidRDefault="006C45AB" w:rsidP="000F5110">
      <w:pPr>
        <w:shd w:val="clear" w:color="auto" w:fill="FFFFFF"/>
        <w:tabs>
          <w:tab w:val="left" w:pos="851"/>
          <w:tab w:val="left" w:pos="9727"/>
        </w:tabs>
        <w:jc w:val="center"/>
        <w:rPr>
          <w:b/>
          <w:bCs/>
          <w:sz w:val="22"/>
          <w:szCs w:val="22"/>
        </w:rPr>
      </w:pPr>
    </w:p>
    <w:p w14:paraId="6551071F" w14:textId="3CF6E081" w:rsidR="00892D04" w:rsidRPr="00EE6B5B" w:rsidRDefault="00892D04" w:rsidP="00892D04">
      <w:pPr>
        <w:tabs>
          <w:tab w:val="left" w:pos="2455"/>
        </w:tabs>
        <w:ind w:firstLine="567"/>
        <w:contextualSpacing/>
        <w:jc w:val="both"/>
        <w:rPr>
          <w:sz w:val="22"/>
          <w:szCs w:val="22"/>
        </w:rPr>
      </w:pPr>
      <w:r w:rsidRPr="00EE6B5B">
        <w:rPr>
          <w:sz w:val="22"/>
          <w:szCs w:val="22"/>
        </w:rPr>
        <w:t xml:space="preserve">2.1. Цена Договора составляет </w:t>
      </w:r>
      <w:r w:rsidRPr="00EE6B5B">
        <w:rPr>
          <w:color w:val="000000"/>
          <w:sz w:val="22"/>
          <w:szCs w:val="22"/>
        </w:rPr>
        <w:t>______________ руб.</w:t>
      </w:r>
      <w:r w:rsidRPr="00EE6B5B">
        <w:rPr>
          <w:sz w:val="22"/>
          <w:szCs w:val="22"/>
        </w:rPr>
        <w:t xml:space="preserve">, в том числе НДС _______________________ руб., если НДС предусмотрен действующим законодательством для Сторон Договора. </w:t>
      </w:r>
    </w:p>
    <w:p w14:paraId="708B2C31" w14:textId="77777777" w:rsidR="00892D04" w:rsidRPr="00EE6B5B" w:rsidRDefault="00892D04" w:rsidP="00892D04">
      <w:pPr>
        <w:tabs>
          <w:tab w:val="left" w:pos="2455"/>
        </w:tabs>
        <w:ind w:firstLine="567"/>
        <w:contextualSpacing/>
        <w:jc w:val="both"/>
        <w:rPr>
          <w:sz w:val="22"/>
          <w:szCs w:val="22"/>
        </w:rPr>
      </w:pPr>
      <w:r w:rsidRPr="00EE6B5B">
        <w:rPr>
          <w:sz w:val="22"/>
          <w:szCs w:val="22"/>
        </w:rPr>
        <w:t xml:space="preserve">Цена Договора включает в себя вознаграждение Подрядчика, суммы налогов, сборов, других обязательных платежей и иных расходов Подрядчика, связанных с выполнением обязательств по Договору (Смета на выполнение проектных и изыскательских работ - Приложение № 3 к Договору). </w:t>
      </w:r>
    </w:p>
    <w:p w14:paraId="262B3E47" w14:textId="77777777" w:rsidR="00892D04" w:rsidRPr="00EE6B5B" w:rsidRDefault="00892D04" w:rsidP="00892D04">
      <w:pPr>
        <w:tabs>
          <w:tab w:val="left" w:pos="2455"/>
        </w:tabs>
        <w:ind w:firstLine="567"/>
        <w:contextualSpacing/>
        <w:jc w:val="both"/>
        <w:rPr>
          <w:bCs/>
          <w:sz w:val="22"/>
          <w:szCs w:val="22"/>
        </w:rPr>
      </w:pPr>
      <w:r w:rsidRPr="00EE6B5B">
        <w:rPr>
          <w:sz w:val="22"/>
          <w:szCs w:val="22"/>
        </w:rPr>
        <w:lastRenderedPageBreak/>
        <w:t xml:space="preserve">2.2. Заказчик, по согласованию с Подрядчиком, в ходе исполнения Договора вправе изменить не более, чем на 10% (десять процентов) </w:t>
      </w:r>
      <w:r w:rsidRPr="00EE6B5B">
        <w:rPr>
          <w:bCs/>
          <w:sz w:val="22"/>
          <w:szCs w:val="22"/>
        </w:rPr>
        <w:t>количество работ, при изменении потребности в работах на выполнение которых заключен Договор, а также при выявлении потребности в дополнительном объеме работ, не предусмотренных Договором, но связанных с такими работами, предусмотренными Договором.</w:t>
      </w:r>
    </w:p>
    <w:p w14:paraId="6400E19D" w14:textId="77777777" w:rsidR="00892D04" w:rsidRPr="00EE6B5B" w:rsidRDefault="00892D04" w:rsidP="00892D04">
      <w:pPr>
        <w:autoSpaceDE w:val="0"/>
        <w:autoSpaceDN w:val="0"/>
        <w:adjustRightInd w:val="0"/>
        <w:ind w:firstLine="567"/>
        <w:contextualSpacing/>
        <w:jc w:val="both"/>
        <w:rPr>
          <w:sz w:val="22"/>
          <w:szCs w:val="22"/>
        </w:rPr>
      </w:pPr>
      <w:r w:rsidRPr="00EE6B5B">
        <w:rPr>
          <w:sz w:val="22"/>
          <w:szCs w:val="22"/>
        </w:rPr>
        <w:t>2.3. В случае изменения финансового положения Заказчика, Заказчик письменно, за 5 (пять) календарных дней уведомляет Подрядчика об изменении в одностороннем порядке объема выполняемых работ, определенных в Приложениях №1 и №3 к настоящему Договору.</w:t>
      </w:r>
    </w:p>
    <w:p w14:paraId="10DC2A3E" w14:textId="77777777" w:rsidR="00892D04" w:rsidRPr="00EE6B5B" w:rsidRDefault="00892D04" w:rsidP="00892D04">
      <w:pPr>
        <w:shd w:val="clear" w:color="auto" w:fill="FFFFFF"/>
        <w:tabs>
          <w:tab w:val="left" w:pos="709"/>
        </w:tabs>
        <w:adjustRightInd w:val="0"/>
        <w:contextualSpacing/>
        <w:jc w:val="center"/>
        <w:rPr>
          <w:b/>
          <w:bCs/>
          <w:sz w:val="22"/>
          <w:szCs w:val="22"/>
          <w:lang w:eastAsia="ar-SA"/>
        </w:rPr>
      </w:pPr>
    </w:p>
    <w:p w14:paraId="5238A1B5" w14:textId="77777777" w:rsidR="000F5110" w:rsidRDefault="000F5110" w:rsidP="00473072">
      <w:pPr>
        <w:pStyle w:val="aff2"/>
        <w:numPr>
          <w:ilvl w:val="0"/>
          <w:numId w:val="16"/>
        </w:numPr>
        <w:shd w:val="clear" w:color="auto" w:fill="FFFFFF"/>
        <w:tabs>
          <w:tab w:val="left" w:pos="709"/>
        </w:tabs>
        <w:adjustRightInd w:val="0"/>
        <w:jc w:val="center"/>
        <w:rPr>
          <w:b/>
          <w:bCs/>
          <w:sz w:val="22"/>
          <w:szCs w:val="22"/>
          <w:lang w:eastAsia="ar-SA"/>
        </w:rPr>
      </w:pPr>
      <w:r w:rsidRPr="00B629C2">
        <w:rPr>
          <w:b/>
          <w:bCs/>
          <w:sz w:val="22"/>
          <w:szCs w:val="22"/>
          <w:lang w:eastAsia="ar-SA"/>
        </w:rPr>
        <w:t>Порядок и условия оплаты</w:t>
      </w:r>
    </w:p>
    <w:p w14:paraId="61A0826E" w14:textId="77777777" w:rsidR="003024C7" w:rsidRPr="00B629C2" w:rsidRDefault="003024C7" w:rsidP="00097491">
      <w:pPr>
        <w:pStyle w:val="aff2"/>
        <w:shd w:val="clear" w:color="auto" w:fill="FFFFFF"/>
        <w:tabs>
          <w:tab w:val="left" w:pos="709"/>
        </w:tabs>
        <w:adjustRightInd w:val="0"/>
        <w:ind w:left="720"/>
        <w:rPr>
          <w:b/>
          <w:bCs/>
          <w:sz w:val="22"/>
          <w:szCs w:val="22"/>
          <w:lang w:eastAsia="ar-SA"/>
        </w:rPr>
      </w:pPr>
    </w:p>
    <w:p w14:paraId="65B8A275" w14:textId="77777777" w:rsidR="003024C7" w:rsidRPr="003024C7" w:rsidRDefault="003024C7" w:rsidP="003024C7">
      <w:pPr>
        <w:autoSpaceDE w:val="0"/>
        <w:autoSpaceDN w:val="0"/>
        <w:adjustRightInd w:val="0"/>
        <w:ind w:firstLine="567"/>
        <w:contextualSpacing/>
        <w:jc w:val="both"/>
        <w:rPr>
          <w:sz w:val="22"/>
          <w:szCs w:val="22"/>
        </w:rPr>
      </w:pPr>
      <w:r w:rsidRPr="003024C7">
        <w:rPr>
          <w:sz w:val="22"/>
          <w:szCs w:val="22"/>
        </w:rPr>
        <w:t>3.1. Оплата за выполнение проектных и изыскательских работ</w:t>
      </w:r>
      <w:r w:rsidRPr="003024C7">
        <w:rPr>
          <w:b/>
          <w:sz w:val="22"/>
          <w:szCs w:val="22"/>
        </w:rPr>
        <w:t xml:space="preserve"> </w:t>
      </w:r>
      <w:r w:rsidRPr="003024C7">
        <w:rPr>
          <w:sz w:val="22"/>
          <w:szCs w:val="22"/>
        </w:rPr>
        <w:t>производится в следующем порядке:</w:t>
      </w:r>
    </w:p>
    <w:p w14:paraId="773D3CF0" w14:textId="77777777" w:rsidR="003024C7" w:rsidRPr="003024C7" w:rsidRDefault="003024C7" w:rsidP="003024C7">
      <w:pPr>
        <w:autoSpaceDE w:val="0"/>
        <w:autoSpaceDN w:val="0"/>
        <w:adjustRightInd w:val="0"/>
        <w:ind w:firstLine="567"/>
        <w:contextualSpacing/>
        <w:jc w:val="both"/>
        <w:rPr>
          <w:sz w:val="22"/>
          <w:szCs w:val="22"/>
        </w:rPr>
      </w:pPr>
      <w:r w:rsidRPr="003024C7">
        <w:rPr>
          <w:sz w:val="22"/>
          <w:szCs w:val="22"/>
        </w:rPr>
        <w:t>3.1.1. Выплачивается Подрядчику аванс в размере 30% (тридцать процентов) от цены Договора, указанной в п. 2.1. Договора, в срок не более 7 (семи) рабочих дней после заключения Договора на счет, указанный в разделе 16 Договора;</w:t>
      </w:r>
    </w:p>
    <w:p w14:paraId="0357CC9C" w14:textId="77777777" w:rsidR="003024C7" w:rsidRPr="003024C7" w:rsidRDefault="003024C7" w:rsidP="003024C7">
      <w:pPr>
        <w:autoSpaceDE w:val="0"/>
        <w:autoSpaceDN w:val="0"/>
        <w:adjustRightInd w:val="0"/>
        <w:ind w:firstLine="567"/>
        <w:contextualSpacing/>
        <w:jc w:val="both"/>
        <w:rPr>
          <w:sz w:val="22"/>
          <w:szCs w:val="22"/>
        </w:rPr>
      </w:pPr>
      <w:r w:rsidRPr="003024C7">
        <w:rPr>
          <w:sz w:val="22"/>
          <w:szCs w:val="22"/>
        </w:rPr>
        <w:t xml:space="preserve">3.1.2. Выплачиваются Подрядчику 70% (семьдесят процентов) от стоимости выполнения инженерных изысканий, разработки проектно-сметной документации, </w:t>
      </w:r>
      <w:r w:rsidRPr="003024C7">
        <w:rPr>
          <w:bCs/>
          <w:sz w:val="22"/>
          <w:szCs w:val="22"/>
        </w:rPr>
        <w:t>государственной экспертизы инженерных изысканий и ПСД после получения положительного заключения Госэкспертизы проектно-сметной документации и инженерных изысканий, в т.ч. проверки достоверности определения сметной стоимости</w:t>
      </w:r>
      <w:r w:rsidRPr="003024C7">
        <w:rPr>
          <w:sz w:val="22"/>
          <w:szCs w:val="22"/>
        </w:rPr>
        <w:t xml:space="preserve"> - после подписания Актов сдачи-приемки документации, в срок не более 7 (семи) рабочих дней на счет, указанный в разделе 16 Договора; </w:t>
      </w:r>
    </w:p>
    <w:p w14:paraId="5A51353E" w14:textId="77777777" w:rsidR="003024C7" w:rsidRPr="003024C7" w:rsidRDefault="003024C7" w:rsidP="003024C7">
      <w:pPr>
        <w:autoSpaceDE w:val="0"/>
        <w:autoSpaceDN w:val="0"/>
        <w:adjustRightInd w:val="0"/>
        <w:ind w:firstLine="567"/>
        <w:contextualSpacing/>
        <w:jc w:val="both"/>
        <w:rPr>
          <w:sz w:val="22"/>
          <w:szCs w:val="22"/>
        </w:rPr>
      </w:pPr>
      <w:r w:rsidRPr="003024C7">
        <w:rPr>
          <w:sz w:val="22"/>
          <w:szCs w:val="22"/>
        </w:rPr>
        <w:t>3.1.3. Выплачиваются Подрядчику 70% (семьдесят процентов) от стоимости рабочей документации в срок не более 7 (семи) рабочих дней - после подписания Акта сдачи-приемки рабочей документации.</w:t>
      </w:r>
    </w:p>
    <w:p w14:paraId="5EF82A34" w14:textId="77777777" w:rsidR="00DC52FC" w:rsidRPr="00D678D3" w:rsidRDefault="00DC52FC" w:rsidP="00DC52FC">
      <w:pPr>
        <w:ind w:firstLine="708"/>
        <w:jc w:val="center"/>
        <w:rPr>
          <w:b/>
          <w:bCs/>
          <w:sz w:val="22"/>
          <w:szCs w:val="22"/>
        </w:rPr>
      </w:pPr>
      <w:r w:rsidRPr="00D678D3">
        <w:rPr>
          <w:b/>
          <w:bCs/>
          <w:sz w:val="22"/>
          <w:szCs w:val="22"/>
        </w:rPr>
        <w:t>4. Сроки выполнения Работ</w:t>
      </w:r>
    </w:p>
    <w:p w14:paraId="7177FCAE" w14:textId="77777777" w:rsidR="00DC52FC" w:rsidRPr="00D678D3" w:rsidRDefault="00DC52FC" w:rsidP="00DC52FC">
      <w:pPr>
        <w:tabs>
          <w:tab w:val="left" w:pos="1134"/>
        </w:tabs>
        <w:autoSpaceDE w:val="0"/>
        <w:autoSpaceDN w:val="0"/>
        <w:adjustRightInd w:val="0"/>
        <w:ind w:firstLine="709"/>
        <w:jc w:val="both"/>
        <w:rPr>
          <w:sz w:val="22"/>
          <w:szCs w:val="22"/>
        </w:rPr>
      </w:pPr>
    </w:p>
    <w:p w14:paraId="23259FB7" w14:textId="77777777" w:rsidR="003024C7" w:rsidRPr="0099287B" w:rsidRDefault="003024C7" w:rsidP="003024C7">
      <w:pPr>
        <w:tabs>
          <w:tab w:val="left" w:pos="-426"/>
        </w:tabs>
        <w:ind w:firstLine="567"/>
        <w:contextualSpacing/>
        <w:rPr>
          <w:sz w:val="22"/>
          <w:szCs w:val="22"/>
        </w:rPr>
      </w:pPr>
      <w:r w:rsidRPr="0099287B">
        <w:rPr>
          <w:sz w:val="22"/>
          <w:szCs w:val="22"/>
        </w:rPr>
        <w:t xml:space="preserve">4.1. Календарные сроки выполнения работ по Договору определены Сторонами в Календарном графике выполнения работ </w:t>
      </w:r>
      <w:r w:rsidRPr="0099287B">
        <w:rPr>
          <w:iCs/>
          <w:sz w:val="22"/>
          <w:szCs w:val="22"/>
        </w:rPr>
        <w:t>(Приложение № 2 к Договору)</w:t>
      </w:r>
      <w:r w:rsidRPr="0099287B">
        <w:rPr>
          <w:i/>
          <w:iCs/>
          <w:sz w:val="22"/>
          <w:szCs w:val="22"/>
        </w:rPr>
        <w:t>.</w:t>
      </w:r>
    </w:p>
    <w:p w14:paraId="756CF6BC" w14:textId="77777777" w:rsidR="003024C7" w:rsidRPr="0099287B" w:rsidRDefault="003024C7" w:rsidP="003024C7">
      <w:pPr>
        <w:tabs>
          <w:tab w:val="left" w:pos="-426"/>
        </w:tabs>
        <w:ind w:firstLine="567"/>
        <w:contextualSpacing/>
        <w:jc w:val="both"/>
        <w:rPr>
          <w:bCs/>
          <w:sz w:val="22"/>
          <w:szCs w:val="22"/>
        </w:rPr>
      </w:pPr>
      <w:r w:rsidRPr="0099287B">
        <w:rPr>
          <w:noProof/>
          <w:sz w:val="22"/>
          <w:szCs w:val="22"/>
        </w:rPr>
        <w:t xml:space="preserve">4.2. Подрядчик, по согласованию с Заказчиком может досрочно сдать выполненные работы. Заказчик вправе досрочно принять и оплатить работы в соответствии с условиями </w:t>
      </w:r>
      <w:r w:rsidRPr="0099287B">
        <w:rPr>
          <w:sz w:val="22"/>
          <w:szCs w:val="22"/>
        </w:rPr>
        <w:t>Договора</w:t>
      </w:r>
      <w:r w:rsidRPr="0099287B">
        <w:rPr>
          <w:noProof/>
          <w:sz w:val="22"/>
          <w:szCs w:val="22"/>
        </w:rPr>
        <w:t xml:space="preserve">. </w:t>
      </w:r>
      <w:r w:rsidRPr="0099287B">
        <w:rPr>
          <w:sz w:val="22"/>
          <w:szCs w:val="22"/>
        </w:rPr>
        <w:t xml:space="preserve">Изменение Календарного графика выполнения работ </w:t>
      </w:r>
      <w:r w:rsidRPr="0099287B">
        <w:rPr>
          <w:bCs/>
          <w:sz w:val="22"/>
          <w:szCs w:val="22"/>
        </w:rPr>
        <w:t>оформляются соответствующим Дополнительным соглашением к Договору.</w:t>
      </w:r>
    </w:p>
    <w:p w14:paraId="254487BC" w14:textId="7E45894C" w:rsidR="00DC52FC" w:rsidRPr="00D678D3" w:rsidRDefault="00DC52FC" w:rsidP="00DC52FC">
      <w:pPr>
        <w:shd w:val="clear" w:color="auto" w:fill="FFFFFF"/>
        <w:tabs>
          <w:tab w:val="left" w:pos="851"/>
        </w:tabs>
        <w:ind w:firstLine="709"/>
        <w:jc w:val="center"/>
        <w:rPr>
          <w:b/>
          <w:bCs/>
          <w:sz w:val="22"/>
          <w:szCs w:val="22"/>
        </w:rPr>
      </w:pPr>
      <w:r w:rsidRPr="00D678D3">
        <w:rPr>
          <w:b/>
          <w:bCs/>
          <w:sz w:val="22"/>
          <w:szCs w:val="22"/>
        </w:rPr>
        <w:t xml:space="preserve">5. Права и обязанности </w:t>
      </w:r>
      <w:r w:rsidR="00892D04">
        <w:rPr>
          <w:b/>
          <w:bCs/>
          <w:sz w:val="22"/>
          <w:szCs w:val="22"/>
        </w:rPr>
        <w:t>Подрядчик</w:t>
      </w:r>
      <w:r w:rsidR="00182D57">
        <w:rPr>
          <w:b/>
          <w:bCs/>
          <w:sz w:val="22"/>
          <w:szCs w:val="22"/>
        </w:rPr>
        <w:t>а</w:t>
      </w:r>
    </w:p>
    <w:p w14:paraId="5117F8C9" w14:textId="77777777" w:rsidR="003024C7" w:rsidRPr="00EE6B5B" w:rsidRDefault="003024C7" w:rsidP="003024C7">
      <w:pPr>
        <w:shd w:val="clear" w:color="auto" w:fill="FFFFFF"/>
        <w:tabs>
          <w:tab w:val="left" w:pos="851"/>
        </w:tabs>
        <w:ind w:firstLine="567"/>
        <w:contextualSpacing/>
        <w:jc w:val="both"/>
        <w:rPr>
          <w:iCs/>
          <w:sz w:val="22"/>
          <w:szCs w:val="22"/>
        </w:rPr>
      </w:pPr>
      <w:r w:rsidRPr="00EE6B5B">
        <w:rPr>
          <w:b/>
          <w:iCs/>
          <w:sz w:val="22"/>
          <w:szCs w:val="22"/>
        </w:rPr>
        <w:t>Подрядчик обязан</w:t>
      </w:r>
      <w:r w:rsidRPr="00EE6B5B">
        <w:rPr>
          <w:iCs/>
          <w:sz w:val="22"/>
          <w:szCs w:val="22"/>
        </w:rPr>
        <w:t>:</w:t>
      </w:r>
    </w:p>
    <w:p w14:paraId="1FB0076B" w14:textId="21C12800" w:rsidR="003024C7" w:rsidRPr="00EE6B5B" w:rsidRDefault="003024C7" w:rsidP="003024C7">
      <w:pPr>
        <w:tabs>
          <w:tab w:val="left" w:pos="-709"/>
        </w:tabs>
        <w:adjustRightInd w:val="0"/>
        <w:ind w:firstLine="567"/>
        <w:contextualSpacing/>
        <w:jc w:val="both"/>
        <w:textAlignment w:val="baseline"/>
        <w:rPr>
          <w:sz w:val="22"/>
          <w:szCs w:val="22"/>
        </w:rPr>
      </w:pPr>
      <w:r w:rsidRPr="00EE6B5B">
        <w:rPr>
          <w:sz w:val="22"/>
          <w:szCs w:val="22"/>
        </w:rPr>
        <w:t xml:space="preserve">5.1. Обеспечить разработку проектно-сметной документации в соответствии с </w:t>
      </w:r>
      <w:r w:rsidR="00536E89" w:rsidRPr="00EE6B5B">
        <w:rPr>
          <w:sz w:val="22"/>
          <w:szCs w:val="22"/>
        </w:rPr>
        <w:t>Заданием Заказчика</w:t>
      </w:r>
      <w:r w:rsidRPr="00EE6B5B">
        <w:rPr>
          <w:sz w:val="22"/>
          <w:szCs w:val="22"/>
        </w:rPr>
        <w:t xml:space="preserve"> на</w:t>
      </w:r>
      <w:r>
        <w:rPr>
          <w:sz w:val="22"/>
          <w:szCs w:val="22"/>
        </w:rPr>
        <w:t xml:space="preserve"> </w:t>
      </w:r>
      <w:r w:rsidRPr="0099287B">
        <w:rPr>
          <w:sz w:val="22"/>
          <w:szCs w:val="22"/>
        </w:rPr>
        <w:t>проектирование объекта капитального строительства</w:t>
      </w:r>
      <w:r w:rsidRPr="00EE6B5B">
        <w:rPr>
          <w:sz w:val="22"/>
          <w:szCs w:val="22"/>
        </w:rPr>
        <w:t>, иными исходными данными, рабочей документации (Приложение №1), включая инженерные изыскания, разработку в бумажном и электронном виде</w:t>
      </w:r>
      <w:r>
        <w:rPr>
          <w:sz w:val="22"/>
          <w:szCs w:val="22"/>
        </w:rPr>
        <w:t xml:space="preserve"> (в редактируемом формате)</w:t>
      </w:r>
      <w:r w:rsidRPr="00EE6B5B">
        <w:rPr>
          <w:sz w:val="22"/>
          <w:szCs w:val="22"/>
        </w:rPr>
        <w:t>, а также согласование проектной документации и рабочей документации, в соответствии с установленными законодательством требованиями.</w:t>
      </w:r>
    </w:p>
    <w:p w14:paraId="3F1969E4" w14:textId="77777777" w:rsidR="003024C7" w:rsidRPr="00EE6B5B" w:rsidRDefault="003024C7" w:rsidP="003024C7">
      <w:pPr>
        <w:tabs>
          <w:tab w:val="left" w:pos="-709"/>
        </w:tabs>
        <w:adjustRightInd w:val="0"/>
        <w:ind w:firstLine="567"/>
        <w:contextualSpacing/>
        <w:jc w:val="both"/>
        <w:textAlignment w:val="baseline"/>
        <w:rPr>
          <w:sz w:val="22"/>
          <w:szCs w:val="22"/>
        </w:rPr>
      </w:pPr>
      <w:r w:rsidRPr="00EE6B5B">
        <w:rPr>
          <w:sz w:val="22"/>
          <w:szCs w:val="22"/>
        </w:rPr>
        <w:t xml:space="preserve">Приступить к выполнению работ по Договору </w:t>
      </w:r>
      <w:r>
        <w:rPr>
          <w:sz w:val="22"/>
          <w:szCs w:val="22"/>
        </w:rPr>
        <w:t>в соответствии с</w:t>
      </w:r>
      <w:r w:rsidRPr="00EE6B5B">
        <w:rPr>
          <w:sz w:val="22"/>
          <w:szCs w:val="22"/>
        </w:rPr>
        <w:t xml:space="preserve"> Календарн</w:t>
      </w:r>
      <w:r>
        <w:rPr>
          <w:sz w:val="22"/>
          <w:szCs w:val="22"/>
        </w:rPr>
        <w:t>ым</w:t>
      </w:r>
      <w:r w:rsidRPr="00EE6B5B">
        <w:rPr>
          <w:sz w:val="22"/>
          <w:szCs w:val="22"/>
        </w:rPr>
        <w:t xml:space="preserve"> график</w:t>
      </w:r>
      <w:r>
        <w:rPr>
          <w:sz w:val="22"/>
          <w:szCs w:val="22"/>
        </w:rPr>
        <w:t>ом</w:t>
      </w:r>
      <w:r w:rsidRPr="00EE6B5B">
        <w:rPr>
          <w:sz w:val="22"/>
          <w:szCs w:val="22"/>
        </w:rPr>
        <w:t xml:space="preserve"> выполнения работ (Приложение №2). </w:t>
      </w:r>
    </w:p>
    <w:p w14:paraId="4D001762" w14:textId="4F8EBAB5" w:rsidR="003024C7" w:rsidRPr="00EE6B5B" w:rsidRDefault="003024C7" w:rsidP="003024C7">
      <w:pPr>
        <w:tabs>
          <w:tab w:val="left" w:pos="-709"/>
        </w:tabs>
        <w:adjustRightInd w:val="0"/>
        <w:ind w:firstLine="567"/>
        <w:contextualSpacing/>
        <w:jc w:val="both"/>
        <w:textAlignment w:val="baseline"/>
        <w:rPr>
          <w:sz w:val="22"/>
          <w:szCs w:val="22"/>
        </w:rPr>
      </w:pPr>
      <w:r w:rsidRPr="00EE6B5B">
        <w:rPr>
          <w:sz w:val="22"/>
          <w:szCs w:val="22"/>
        </w:rPr>
        <w:t xml:space="preserve">Выполнить работы в соответствии с Календарным графиком выполнения работ (Приложение №2), завершить выполнение работ не позднее _________ (_________) календарных дней с момента их начала. </w:t>
      </w:r>
    </w:p>
    <w:p w14:paraId="178DF65A" w14:textId="77777777" w:rsidR="003024C7" w:rsidRPr="00EE6B5B" w:rsidRDefault="003024C7" w:rsidP="003024C7">
      <w:pPr>
        <w:tabs>
          <w:tab w:val="left" w:pos="-709"/>
        </w:tabs>
        <w:adjustRightInd w:val="0"/>
        <w:ind w:firstLine="567"/>
        <w:contextualSpacing/>
        <w:jc w:val="both"/>
        <w:textAlignment w:val="baseline"/>
        <w:rPr>
          <w:sz w:val="22"/>
          <w:szCs w:val="22"/>
        </w:rPr>
      </w:pPr>
      <w:r w:rsidRPr="00EE6B5B">
        <w:rPr>
          <w:sz w:val="22"/>
          <w:szCs w:val="22"/>
        </w:rPr>
        <w:t>5.2. Технические решения, расчеты, схемы, марки и тип оборудования согласовать с Заказчиком на стадии проектирования.</w:t>
      </w:r>
    </w:p>
    <w:p w14:paraId="3C3095D0" w14:textId="77777777" w:rsidR="003024C7" w:rsidRPr="00EE6B5B" w:rsidRDefault="003024C7" w:rsidP="003024C7">
      <w:pPr>
        <w:tabs>
          <w:tab w:val="left" w:pos="-709"/>
        </w:tabs>
        <w:ind w:firstLine="567"/>
        <w:contextualSpacing/>
        <w:jc w:val="both"/>
        <w:rPr>
          <w:sz w:val="22"/>
          <w:szCs w:val="22"/>
        </w:rPr>
      </w:pPr>
      <w:r w:rsidRPr="00EE6B5B">
        <w:rPr>
          <w:sz w:val="22"/>
          <w:szCs w:val="22"/>
        </w:rPr>
        <w:t xml:space="preserve">5.3. Согласовать готовую проектную документацию до сдачи на государственную экспертизу и рабочую документацию с </w:t>
      </w:r>
      <w:proofErr w:type="spellStart"/>
      <w:r w:rsidRPr="00EE6B5B">
        <w:rPr>
          <w:sz w:val="22"/>
          <w:szCs w:val="22"/>
        </w:rPr>
        <w:t>Заказчикомв</w:t>
      </w:r>
      <w:proofErr w:type="spellEnd"/>
      <w:r w:rsidRPr="00EE6B5B">
        <w:rPr>
          <w:sz w:val="22"/>
          <w:szCs w:val="22"/>
        </w:rPr>
        <w:t xml:space="preserve"> в срок _______________________ рабочих дней, а при необходимости – с соответствующими государственными органами, эксплуатирующими организациями и органами местного самоуправления. </w:t>
      </w:r>
    </w:p>
    <w:p w14:paraId="2EF03277" w14:textId="3E01D354" w:rsidR="003024C7" w:rsidRPr="00EE6B5B" w:rsidRDefault="003024C7" w:rsidP="003024C7">
      <w:pPr>
        <w:tabs>
          <w:tab w:val="left" w:pos="-709"/>
        </w:tabs>
        <w:adjustRightInd w:val="0"/>
        <w:ind w:firstLine="567"/>
        <w:contextualSpacing/>
        <w:jc w:val="both"/>
        <w:textAlignment w:val="baseline"/>
        <w:rPr>
          <w:sz w:val="22"/>
          <w:szCs w:val="22"/>
        </w:rPr>
      </w:pPr>
      <w:r w:rsidRPr="00EE6B5B">
        <w:rPr>
          <w:sz w:val="22"/>
          <w:szCs w:val="22"/>
        </w:rPr>
        <w:t xml:space="preserve">5.4. При необходимости, обусловленной проектным решением, обеспечить получение у сторонних организаций технических условий на работу в зоне сетей, подключения к электрическим сетям и т.п., урегулировать правоотношения, связанные с возмещением затрат по реконструкции, капитальному </w:t>
      </w:r>
      <w:r w:rsidR="00EC272D" w:rsidRPr="00EE6B5B">
        <w:rPr>
          <w:sz w:val="22"/>
          <w:szCs w:val="22"/>
        </w:rPr>
        <w:t>ремонт, сносу</w:t>
      </w:r>
      <w:r w:rsidRPr="00EE6B5B">
        <w:rPr>
          <w:sz w:val="22"/>
          <w:szCs w:val="22"/>
        </w:rPr>
        <w:t xml:space="preserve"> и (или) восстановлению инженерных коммуникаций.</w:t>
      </w:r>
    </w:p>
    <w:p w14:paraId="4FCCDA45" w14:textId="2D3F65FA" w:rsidR="003024C7" w:rsidRPr="00EE6B5B" w:rsidRDefault="003024C7" w:rsidP="003024C7">
      <w:pPr>
        <w:tabs>
          <w:tab w:val="left" w:pos="-709"/>
        </w:tabs>
        <w:adjustRightInd w:val="0"/>
        <w:ind w:firstLine="567"/>
        <w:contextualSpacing/>
        <w:jc w:val="both"/>
        <w:textAlignment w:val="baseline"/>
        <w:rPr>
          <w:sz w:val="22"/>
          <w:szCs w:val="22"/>
        </w:rPr>
      </w:pPr>
      <w:r w:rsidRPr="00EE6B5B">
        <w:rPr>
          <w:sz w:val="22"/>
          <w:szCs w:val="22"/>
        </w:rPr>
        <w:t xml:space="preserve">5.5. В случае получения от Заказчика конфиденциальной информации, в том числе содержащей коммерческую тайну, </w:t>
      </w:r>
      <w:r w:rsidR="00EC272D" w:rsidRPr="00EE6B5B">
        <w:rPr>
          <w:sz w:val="22"/>
          <w:szCs w:val="22"/>
        </w:rPr>
        <w:t>Исполнитель обязан</w:t>
      </w:r>
      <w:r w:rsidRPr="00EE6B5B">
        <w:rPr>
          <w:sz w:val="22"/>
          <w:szCs w:val="22"/>
        </w:rPr>
        <w:t xml:space="preserve"> не разглашать ее и не </w:t>
      </w:r>
      <w:r w:rsidR="00EC272D" w:rsidRPr="00EE6B5B">
        <w:rPr>
          <w:sz w:val="22"/>
          <w:szCs w:val="22"/>
        </w:rPr>
        <w:t>передавать третьим</w:t>
      </w:r>
      <w:r w:rsidRPr="00EE6B5B">
        <w:rPr>
          <w:sz w:val="22"/>
          <w:szCs w:val="22"/>
        </w:rPr>
        <w:t xml:space="preserve"> лицам без согласия Заказчика.</w:t>
      </w:r>
    </w:p>
    <w:p w14:paraId="00DE5725" w14:textId="77777777" w:rsidR="003024C7" w:rsidRPr="00EE6B5B" w:rsidRDefault="003024C7" w:rsidP="003024C7">
      <w:pPr>
        <w:tabs>
          <w:tab w:val="left" w:pos="-709"/>
        </w:tabs>
        <w:adjustRightInd w:val="0"/>
        <w:ind w:firstLine="567"/>
        <w:contextualSpacing/>
        <w:jc w:val="both"/>
        <w:textAlignment w:val="baseline"/>
        <w:rPr>
          <w:sz w:val="22"/>
          <w:szCs w:val="22"/>
        </w:rPr>
      </w:pPr>
      <w:r w:rsidRPr="00EE6B5B">
        <w:rPr>
          <w:sz w:val="22"/>
          <w:szCs w:val="22"/>
        </w:rPr>
        <w:t>5.6. Согласовать с Заказчиком необходимость использования охраняемых результатов интеллектуальной деятельности, принадлежащих третьим лицам, и приобретение прав на их использование.</w:t>
      </w:r>
    </w:p>
    <w:p w14:paraId="6CC1E441" w14:textId="77777777" w:rsidR="003024C7" w:rsidRPr="00EE6B5B" w:rsidRDefault="003024C7" w:rsidP="003024C7">
      <w:pPr>
        <w:tabs>
          <w:tab w:val="left" w:pos="-709"/>
        </w:tabs>
        <w:adjustRightInd w:val="0"/>
        <w:ind w:firstLine="567"/>
        <w:contextualSpacing/>
        <w:jc w:val="both"/>
        <w:textAlignment w:val="baseline"/>
        <w:rPr>
          <w:sz w:val="22"/>
          <w:szCs w:val="22"/>
        </w:rPr>
      </w:pPr>
      <w:r w:rsidRPr="00EE6B5B">
        <w:rPr>
          <w:sz w:val="22"/>
          <w:szCs w:val="22"/>
        </w:rPr>
        <w:lastRenderedPageBreak/>
        <w:t xml:space="preserve">5.7. Обеспечить проведение государственной экспертизы проектной документации, включая проверку достоверности определения сметной стоимости, и получение положительного заключения государственной экспертизы проектной документации и (или) результатов инженерных изысканий, положительного заключения о достоверности определения сметной стоимости. </w:t>
      </w:r>
    </w:p>
    <w:p w14:paraId="655E8C32" w14:textId="77777777" w:rsidR="003024C7" w:rsidRPr="00EE6B5B" w:rsidRDefault="003024C7" w:rsidP="003024C7">
      <w:pPr>
        <w:tabs>
          <w:tab w:val="left" w:pos="-709"/>
        </w:tabs>
        <w:ind w:firstLine="567"/>
        <w:contextualSpacing/>
        <w:jc w:val="both"/>
        <w:rPr>
          <w:sz w:val="22"/>
          <w:szCs w:val="22"/>
        </w:rPr>
      </w:pPr>
      <w:r w:rsidRPr="00EE6B5B">
        <w:rPr>
          <w:sz w:val="22"/>
          <w:szCs w:val="22"/>
        </w:rPr>
        <w:t xml:space="preserve">5.8. В течение 3 (трех) рабочих дней с даты получения положительного заключения государственной экспертизы, обеспечить передачу Заказчику экземпляра проектной документации и оригинала положительного заключения государственной экспертизы. </w:t>
      </w:r>
    </w:p>
    <w:p w14:paraId="773545D5" w14:textId="77777777" w:rsidR="003024C7" w:rsidRPr="00EE6B5B" w:rsidRDefault="003024C7" w:rsidP="003024C7">
      <w:pPr>
        <w:tabs>
          <w:tab w:val="left" w:pos="-709"/>
        </w:tabs>
        <w:adjustRightInd w:val="0"/>
        <w:ind w:firstLine="567"/>
        <w:contextualSpacing/>
        <w:jc w:val="both"/>
        <w:textAlignment w:val="baseline"/>
        <w:rPr>
          <w:sz w:val="22"/>
          <w:szCs w:val="22"/>
        </w:rPr>
      </w:pPr>
      <w:r w:rsidRPr="00EE6B5B">
        <w:rPr>
          <w:sz w:val="22"/>
          <w:szCs w:val="22"/>
        </w:rPr>
        <w:t>5.9. В срок, указанный в Календарном графике выполнения работ (Приложение №2) обеспечивать по Акту выполненных работ передачу Заказчику результатов проектных работ, в том числе экземпляров сметы и рабочей документации в бумажном и электронном виде, других необходимых документов, в соответствии с п. 5.1 – 5.8 Договора.</w:t>
      </w:r>
    </w:p>
    <w:p w14:paraId="51C4FD41" w14:textId="77777777" w:rsidR="003024C7" w:rsidRPr="00EE6B5B" w:rsidRDefault="003024C7" w:rsidP="003024C7">
      <w:pPr>
        <w:tabs>
          <w:tab w:val="left" w:pos="-709"/>
        </w:tabs>
        <w:adjustRightInd w:val="0"/>
        <w:ind w:firstLine="567"/>
        <w:contextualSpacing/>
        <w:jc w:val="both"/>
        <w:textAlignment w:val="baseline"/>
        <w:rPr>
          <w:sz w:val="22"/>
          <w:szCs w:val="22"/>
        </w:rPr>
      </w:pPr>
      <w:r w:rsidRPr="00EE6B5B">
        <w:rPr>
          <w:sz w:val="22"/>
          <w:szCs w:val="22"/>
        </w:rPr>
        <w:t xml:space="preserve">5.10. За собственный счет устранять замечания, недостатки, выявленные Заказчиком, </w:t>
      </w:r>
      <w:r>
        <w:rPr>
          <w:sz w:val="22"/>
          <w:szCs w:val="22"/>
        </w:rPr>
        <w:t xml:space="preserve">а также установленные по результатам проведения государственной экспертизы, экологической экспертизы и других видов экспертиз, </w:t>
      </w:r>
      <w:r w:rsidRPr="00EE6B5B">
        <w:rPr>
          <w:sz w:val="22"/>
          <w:szCs w:val="22"/>
        </w:rPr>
        <w:t xml:space="preserve">либо </w:t>
      </w:r>
      <w:r>
        <w:rPr>
          <w:sz w:val="22"/>
          <w:szCs w:val="22"/>
        </w:rPr>
        <w:t xml:space="preserve">выявленные </w:t>
      </w:r>
      <w:r w:rsidRPr="00EE6B5B">
        <w:rPr>
          <w:sz w:val="22"/>
          <w:szCs w:val="22"/>
        </w:rPr>
        <w:t xml:space="preserve">компетентными государственными органами, </w:t>
      </w:r>
      <w:proofErr w:type="spellStart"/>
      <w:r w:rsidRPr="00EE6B5B">
        <w:rPr>
          <w:sz w:val="22"/>
          <w:szCs w:val="22"/>
        </w:rPr>
        <w:t>неисправление</w:t>
      </w:r>
      <w:proofErr w:type="spellEnd"/>
      <w:r w:rsidRPr="00EE6B5B">
        <w:rPr>
          <w:sz w:val="22"/>
          <w:szCs w:val="22"/>
        </w:rPr>
        <w:t xml:space="preserve"> которые может повлечь отступление от технико-экономических параметров, предусмотренных в Задании</w:t>
      </w:r>
      <w:r w:rsidRPr="00EE6B5B">
        <w:rPr>
          <w:color w:val="FF0000"/>
          <w:sz w:val="22"/>
          <w:szCs w:val="22"/>
        </w:rPr>
        <w:t xml:space="preserve"> </w:t>
      </w:r>
      <w:r>
        <w:rPr>
          <w:sz w:val="22"/>
          <w:szCs w:val="22"/>
        </w:rPr>
        <w:t>на проектирование</w:t>
      </w:r>
      <w:r w:rsidRPr="00EE6B5B">
        <w:rPr>
          <w:sz w:val="22"/>
          <w:szCs w:val="22"/>
        </w:rPr>
        <w:t xml:space="preserve">. </w:t>
      </w:r>
    </w:p>
    <w:p w14:paraId="0D3490A4" w14:textId="77777777" w:rsidR="003024C7" w:rsidRPr="00EE6B5B" w:rsidRDefault="003024C7" w:rsidP="003024C7">
      <w:pPr>
        <w:tabs>
          <w:tab w:val="left" w:pos="-709"/>
        </w:tabs>
        <w:adjustRightInd w:val="0"/>
        <w:ind w:firstLine="567"/>
        <w:contextualSpacing/>
        <w:jc w:val="both"/>
        <w:textAlignment w:val="baseline"/>
        <w:rPr>
          <w:sz w:val="22"/>
          <w:szCs w:val="22"/>
        </w:rPr>
      </w:pPr>
      <w:r w:rsidRPr="00EE6B5B">
        <w:rPr>
          <w:sz w:val="22"/>
          <w:szCs w:val="22"/>
        </w:rPr>
        <w:t>Срок устранения замечаний и недостатков Заказчика не должен превышать 14 (четырнадцать) календарных дней</w:t>
      </w:r>
      <w:r>
        <w:rPr>
          <w:sz w:val="22"/>
          <w:szCs w:val="22"/>
        </w:rPr>
        <w:t>,</w:t>
      </w:r>
      <w:r w:rsidRPr="00EE6B5B">
        <w:rPr>
          <w:sz w:val="22"/>
          <w:szCs w:val="22"/>
        </w:rPr>
        <w:t xml:space="preserve"> с даты получения Подрядчиком информации о выявленных недостатках.</w:t>
      </w:r>
    </w:p>
    <w:p w14:paraId="349D97E1" w14:textId="5A1667B8" w:rsidR="003024C7" w:rsidRDefault="00EC272D" w:rsidP="003024C7">
      <w:pPr>
        <w:tabs>
          <w:tab w:val="left" w:pos="-709"/>
        </w:tabs>
        <w:adjustRightInd w:val="0"/>
        <w:ind w:firstLine="567"/>
        <w:contextualSpacing/>
        <w:jc w:val="both"/>
        <w:textAlignment w:val="baseline"/>
        <w:rPr>
          <w:sz w:val="22"/>
          <w:szCs w:val="22"/>
        </w:rPr>
      </w:pPr>
      <w:r w:rsidRPr="00EE6B5B">
        <w:rPr>
          <w:sz w:val="22"/>
          <w:szCs w:val="22"/>
        </w:rPr>
        <w:t>Подрядчик обязуется</w:t>
      </w:r>
      <w:r w:rsidR="003024C7" w:rsidRPr="00EE6B5B">
        <w:rPr>
          <w:sz w:val="22"/>
          <w:szCs w:val="22"/>
        </w:rPr>
        <w:t xml:space="preserve"> компенсировать все убытки, причиненные Заказчику в случае выявления вышеуказанных недостатков.</w:t>
      </w:r>
    </w:p>
    <w:p w14:paraId="1CD86456" w14:textId="618B94B6" w:rsidR="003024C7" w:rsidRDefault="003024C7" w:rsidP="003024C7">
      <w:pPr>
        <w:tabs>
          <w:tab w:val="left" w:pos="-709"/>
        </w:tabs>
        <w:adjustRightInd w:val="0"/>
        <w:ind w:firstLine="567"/>
        <w:contextualSpacing/>
        <w:jc w:val="both"/>
        <w:textAlignment w:val="baseline"/>
        <w:rPr>
          <w:sz w:val="22"/>
          <w:szCs w:val="22"/>
        </w:rPr>
      </w:pPr>
      <w:r w:rsidRPr="00845E23">
        <w:rPr>
          <w:sz w:val="22"/>
          <w:szCs w:val="22"/>
        </w:rPr>
        <w:t xml:space="preserve">5.11. Согласовать с Заказчиком и привлечь к исполнению настоящего Договора субподрядчиков из числа субъектов малого и среднего предпринимательства, при этом объем выполняемых данными субъектами работ должен составлять не менее </w:t>
      </w:r>
      <w:r w:rsidR="00EC272D">
        <w:rPr>
          <w:sz w:val="22"/>
          <w:szCs w:val="22"/>
        </w:rPr>
        <w:t>9</w:t>
      </w:r>
      <w:r w:rsidRPr="00845E23">
        <w:rPr>
          <w:sz w:val="22"/>
          <w:szCs w:val="22"/>
        </w:rPr>
        <w:t>0% (</w:t>
      </w:r>
      <w:r w:rsidR="00EC272D">
        <w:rPr>
          <w:sz w:val="22"/>
          <w:szCs w:val="22"/>
        </w:rPr>
        <w:t>девяносто</w:t>
      </w:r>
      <w:r w:rsidRPr="00845E23">
        <w:rPr>
          <w:sz w:val="22"/>
          <w:szCs w:val="22"/>
        </w:rPr>
        <w:t xml:space="preserve"> процентов). При согласовании данных субподрядчиков Заказчиком, в течение 1 (одного) рабочего дня с даты заключения с субподрядчиком договора, представить копию </w:t>
      </w:r>
      <w:r>
        <w:rPr>
          <w:sz w:val="22"/>
          <w:szCs w:val="22"/>
        </w:rPr>
        <w:t xml:space="preserve">договора </w:t>
      </w:r>
      <w:r w:rsidRPr="00845E23">
        <w:rPr>
          <w:sz w:val="22"/>
          <w:szCs w:val="22"/>
        </w:rPr>
        <w:t>Заказчику.</w:t>
      </w:r>
    </w:p>
    <w:p w14:paraId="348E09AA" w14:textId="46DFED93" w:rsidR="003024C7" w:rsidRDefault="003024C7" w:rsidP="003024C7">
      <w:pPr>
        <w:shd w:val="clear" w:color="auto" w:fill="FFFFFF"/>
        <w:tabs>
          <w:tab w:val="left" w:pos="851"/>
        </w:tabs>
        <w:ind w:firstLine="567"/>
        <w:contextualSpacing/>
        <w:jc w:val="both"/>
        <w:rPr>
          <w:iCs/>
          <w:sz w:val="22"/>
          <w:szCs w:val="22"/>
        </w:rPr>
      </w:pPr>
      <w:r w:rsidRPr="00D66D39">
        <w:rPr>
          <w:iCs/>
          <w:sz w:val="22"/>
          <w:szCs w:val="22"/>
        </w:rPr>
        <w:t>5.12</w:t>
      </w:r>
      <w:r>
        <w:rPr>
          <w:iCs/>
          <w:sz w:val="22"/>
          <w:szCs w:val="22"/>
        </w:rPr>
        <w:t>.</w:t>
      </w:r>
      <w:r w:rsidRPr="00D66D39">
        <w:rPr>
          <w:iCs/>
          <w:sz w:val="22"/>
          <w:szCs w:val="22"/>
        </w:rPr>
        <w:t xml:space="preserve"> </w:t>
      </w:r>
      <w:r w:rsidRPr="00676457">
        <w:rPr>
          <w:iCs/>
          <w:sz w:val="22"/>
          <w:szCs w:val="22"/>
        </w:rPr>
        <w:t xml:space="preserve">Не позднее 30 (тридцати) календарных дней с даты заключения Договора сделать </w:t>
      </w:r>
      <w:r w:rsidR="00536E89" w:rsidRPr="00676457">
        <w:rPr>
          <w:iCs/>
          <w:sz w:val="22"/>
          <w:szCs w:val="22"/>
        </w:rPr>
        <w:t>запрос у</w:t>
      </w:r>
      <w:r w:rsidRPr="00676457">
        <w:rPr>
          <w:iCs/>
          <w:sz w:val="22"/>
          <w:szCs w:val="22"/>
        </w:rPr>
        <w:t xml:space="preserve"> Заказчика необходимых для выполнения работ по Договору исходных данных.</w:t>
      </w:r>
    </w:p>
    <w:p w14:paraId="4815911B" w14:textId="7A40FA70" w:rsidR="003024C7" w:rsidRPr="00DA0A04" w:rsidRDefault="003024C7" w:rsidP="003024C7">
      <w:pPr>
        <w:shd w:val="clear" w:color="auto" w:fill="FFFFFF"/>
        <w:tabs>
          <w:tab w:val="left" w:pos="851"/>
        </w:tabs>
        <w:ind w:firstLine="567"/>
        <w:contextualSpacing/>
        <w:jc w:val="both"/>
        <w:rPr>
          <w:iCs/>
          <w:sz w:val="22"/>
          <w:szCs w:val="22"/>
        </w:rPr>
      </w:pPr>
      <w:r w:rsidRPr="00DA0A04">
        <w:rPr>
          <w:iCs/>
          <w:sz w:val="22"/>
          <w:szCs w:val="22"/>
        </w:rPr>
        <w:t>5.13</w:t>
      </w:r>
      <w:r>
        <w:rPr>
          <w:iCs/>
          <w:sz w:val="22"/>
          <w:szCs w:val="22"/>
        </w:rPr>
        <w:t>.</w:t>
      </w:r>
      <w:r w:rsidRPr="00DA0A04">
        <w:rPr>
          <w:iCs/>
          <w:sz w:val="22"/>
          <w:szCs w:val="22"/>
        </w:rPr>
        <w:t xml:space="preserve"> </w:t>
      </w:r>
      <w:r w:rsidRPr="00676457">
        <w:rPr>
          <w:iCs/>
          <w:sz w:val="22"/>
          <w:szCs w:val="22"/>
        </w:rPr>
        <w:t xml:space="preserve">При выполнении проектных и изыскательских работ соблюдать требования, содержащиеся в задании </w:t>
      </w:r>
      <w:r w:rsidR="00EC272D" w:rsidRPr="00676457">
        <w:rPr>
          <w:sz w:val="22"/>
          <w:szCs w:val="22"/>
        </w:rPr>
        <w:t>Заказчика на</w:t>
      </w:r>
      <w:r w:rsidRPr="00676457">
        <w:rPr>
          <w:sz w:val="22"/>
          <w:szCs w:val="22"/>
        </w:rPr>
        <w:t xml:space="preserve"> проектирование объекта капитального строительства и в </w:t>
      </w:r>
      <w:r w:rsidRPr="00676457">
        <w:rPr>
          <w:iCs/>
          <w:sz w:val="22"/>
          <w:szCs w:val="22"/>
        </w:rPr>
        <w:t>других исходных данных, любые изменения возможны только после письменного согласования Заказчика.</w:t>
      </w:r>
    </w:p>
    <w:p w14:paraId="7E6C842F" w14:textId="77777777" w:rsidR="003024C7" w:rsidRPr="00DA0A04" w:rsidRDefault="003024C7" w:rsidP="003024C7">
      <w:pPr>
        <w:shd w:val="clear" w:color="auto" w:fill="FFFFFF"/>
        <w:tabs>
          <w:tab w:val="left" w:pos="851"/>
        </w:tabs>
        <w:ind w:firstLine="567"/>
        <w:contextualSpacing/>
        <w:jc w:val="both"/>
        <w:rPr>
          <w:iCs/>
          <w:sz w:val="22"/>
          <w:szCs w:val="22"/>
        </w:rPr>
      </w:pPr>
      <w:r w:rsidRPr="00DA0A04">
        <w:rPr>
          <w:iCs/>
          <w:sz w:val="22"/>
          <w:szCs w:val="22"/>
        </w:rPr>
        <w:t>5.14</w:t>
      </w:r>
      <w:r>
        <w:rPr>
          <w:iCs/>
          <w:sz w:val="22"/>
          <w:szCs w:val="22"/>
        </w:rPr>
        <w:t>.</w:t>
      </w:r>
      <w:r w:rsidRPr="00DA0A04">
        <w:rPr>
          <w:iCs/>
          <w:sz w:val="22"/>
          <w:szCs w:val="22"/>
        </w:rPr>
        <w:t xml:space="preserve"> Подрядчик не вправе без согласия Заказчика передавать техническую документацию третьим лицам.</w:t>
      </w:r>
    </w:p>
    <w:p w14:paraId="2417F4F0" w14:textId="77777777" w:rsidR="003024C7" w:rsidRPr="00DA0A04" w:rsidRDefault="003024C7" w:rsidP="003024C7">
      <w:pPr>
        <w:shd w:val="clear" w:color="auto" w:fill="FFFFFF"/>
        <w:tabs>
          <w:tab w:val="left" w:pos="851"/>
        </w:tabs>
        <w:ind w:firstLine="567"/>
        <w:contextualSpacing/>
        <w:jc w:val="both"/>
        <w:rPr>
          <w:sz w:val="22"/>
          <w:szCs w:val="22"/>
        </w:rPr>
      </w:pPr>
      <w:r w:rsidRPr="00DA0A04">
        <w:rPr>
          <w:iCs/>
          <w:sz w:val="22"/>
          <w:szCs w:val="22"/>
        </w:rPr>
        <w:t>5.15</w:t>
      </w:r>
      <w:r>
        <w:rPr>
          <w:iCs/>
          <w:sz w:val="22"/>
          <w:szCs w:val="22"/>
        </w:rPr>
        <w:t>.</w:t>
      </w:r>
      <w:r w:rsidRPr="00DA0A04">
        <w:rPr>
          <w:iCs/>
          <w:sz w:val="22"/>
          <w:szCs w:val="22"/>
        </w:rPr>
        <w:t xml:space="preserve"> </w:t>
      </w:r>
      <w:r>
        <w:rPr>
          <w:sz w:val="22"/>
          <w:szCs w:val="22"/>
        </w:rPr>
        <w:t>П</w:t>
      </w:r>
      <w:r w:rsidRPr="00DA0A04">
        <w:rPr>
          <w:sz w:val="22"/>
          <w:szCs w:val="22"/>
        </w:rPr>
        <w:t>о требованию Заказчика</w:t>
      </w:r>
      <w:r w:rsidRPr="00DA0A04">
        <w:rPr>
          <w:iCs/>
          <w:sz w:val="22"/>
          <w:szCs w:val="22"/>
        </w:rPr>
        <w:t xml:space="preserve"> </w:t>
      </w:r>
      <w:r>
        <w:rPr>
          <w:iCs/>
          <w:sz w:val="22"/>
          <w:szCs w:val="22"/>
        </w:rPr>
        <w:t>п</w:t>
      </w:r>
      <w:r w:rsidRPr="00DA0A04">
        <w:rPr>
          <w:iCs/>
          <w:sz w:val="22"/>
          <w:szCs w:val="22"/>
        </w:rPr>
        <w:t xml:space="preserve">редставлять </w:t>
      </w:r>
      <w:r w:rsidRPr="00DA0A04">
        <w:rPr>
          <w:sz w:val="22"/>
          <w:szCs w:val="22"/>
        </w:rPr>
        <w:t>информацию о ходе исполнения обязательств по Договору.</w:t>
      </w:r>
    </w:p>
    <w:p w14:paraId="461C6A63" w14:textId="77777777" w:rsidR="003024C7" w:rsidRDefault="003024C7" w:rsidP="003024C7">
      <w:pPr>
        <w:shd w:val="clear" w:color="auto" w:fill="FFFFFF"/>
        <w:tabs>
          <w:tab w:val="left" w:pos="851"/>
        </w:tabs>
        <w:ind w:firstLine="567"/>
        <w:contextualSpacing/>
        <w:jc w:val="both"/>
        <w:rPr>
          <w:sz w:val="22"/>
          <w:szCs w:val="22"/>
        </w:rPr>
      </w:pPr>
      <w:r w:rsidRPr="00812700">
        <w:rPr>
          <w:sz w:val="22"/>
          <w:szCs w:val="22"/>
        </w:rPr>
        <w:t>5.16</w:t>
      </w:r>
      <w:r>
        <w:rPr>
          <w:sz w:val="22"/>
          <w:szCs w:val="22"/>
        </w:rPr>
        <w:t>.</w:t>
      </w:r>
      <w:r w:rsidRPr="00812700">
        <w:rPr>
          <w:sz w:val="22"/>
          <w:szCs w:val="22"/>
        </w:rPr>
        <w:t xml:space="preserve"> </w:t>
      </w:r>
      <w:r>
        <w:rPr>
          <w:sz w:val="22"/>
          <w:szCs w:val="22"/>
        </w:rPr>
        <w:t xml:space="preserve">Принимать </w:t>
      </w:r>
      <w:r w:rsidRPr="00812700">
        <w:rPr>
          <w:sz w:val="22"/>
          <w:szCs w:val="22"/>
        </w:rPr>
        <w:t>совместно с Заказчиком</w:t>
      </w:r>
      <w:r>
        <w:rPr>
          <w:sz w:val="22"/>
          <w:szCs w:val="22"/>
        </w:rPr>
        <w:t xml:space="preserve"> обязательное у</w:t>
      </w:r>
      <w:r w:rsidRPr="00812700">
        <w:rPr>
          <w:sz w:val="22"/>
          <w:szCs w:val="22"/>
        </w:rPr>
        <w:t>част</w:t>
      </w:r>
      <w:r>
        <w:rPr>
          <w:sz w:val="22"/>
          <w:szCs w:val="22"/>
        </w:rPr>
        <w:t>ие</w:t>
      </w:r>
      <w:r w:rsidRPr="00812700">
        <w:rPr>
          <w:sz w:val="22"/>
          <w:szCs w:val="22"/>
        </w:rPr>
        <w:t xml:space="preserve"> в совещаниях, технических советах, при необходим</w:t>
      </w:r>
      <w:r>
        <w:rPr>
          <w:sz w:val="22"/>
          <w:szCs w:val="22"/>
        </w:rPr>
        <w:t>о</w:t>
      </w:r>
      <w:r w:rsidRPr="00812700">
        <w:rPr>
          <w:sz w:val="22"/>
          <w:szCs w:val="22"/>
        </w:rPr>
        <w:t xml:space="preserve">сти </w:t>
      </w:r>
      <w:r>
        <w:rPr>
          <w:sz w:val="22"/>
          <w:szCs w:val="22"/>
        </w:rPr>
        <w:t xml:space="preserve">– в </w:t>
      </w:r>
      <w:r w:rsidRPr="00812700">
        <w:rPr>
          <w:sz w:val="22"/>
          <w:szCs w:val="22"/>
        </w:rPr>
        <w:t xml:space="preserve">презентациях по проекту. </w:t>
      </w:r>
      <w:r>
        <w:rPr>
          <w:sz w:val="22"/>
          <w:szCs w:val="22"/>
        </w:rPr>
        <w:t xml:space="preserve">По </w:t>
      </w:r>
      <w:r w:rsidRPr="00812700">
        <w:rPr>
          <w:sz w:val="22"/>
          <w:szCs w:val="22"/>
        </w:rPr>
        <w:t>установ</w:t>
      </w:r>
      <w:r>
        <w:rPr>
          <w:sz w:val="22"/>
          <w:szCs w:val="22"/>
        </w:rPr>
        <w:t>л</w:t>
      </w:r>
      <w:r w:rsidRPr="00812700">
        <w:rPr>
          <w:sz w:val="22"/>
          <w:szCs w:val="22"/>
        </w:rPr>
        <w:t>енны</w:t>
      </w:r>
      <w:r>
        <w:rPr>
          <w:sz w:val="22"/>
          <w:szCs w:val="22"/>
        </w:rPr>
        <w:t>м</w:t>
      </w:r>
      <w:r w:rsidRPr="00812700">
        <w:rPr>
          <w:sz w:val="22"/>
          <w:szCs w:val="22"/>
        </w:rPr>
        <w:t xml:space="preserve"> в протоколах совещаний, технических советов </w:t>
      </w:r>
      <w:r>
        <w:rPr>
          <w:sz w:val="22"/>
          <w:szCs w:val="22"/>
        </w:rPr>
        <w:t>задачам, выполнять их в указанные в протоколах сроки.</w:t>
      </w:r>
    </w:p>
    <w:p w14:paraId="4B2A3194" w14:textId="77777777" w:rsidR="003024C7" w:rsidRPr="00EE6B5B" w:rsidRDefault="003024C7" w:rsidP="003024C7">
      <w:pPr>
        <w:shd w:val="clear" w:color="auto" w:fill="FFFFFF"/>
        <w:tabs>
          <w:tab w:val="left" w:pos="851"/>
        </w:tabs>
        <w:ind w:firstLine="567"/>
        <w:contextualSpacing/>
        <w:jc w:val="both"/>
        <w:rPr>
          <w:iCs/>
          <w:sz w:val="22"/>
          <w:szCs w:val="22"/>
        </w:rPr>
      </w:pPr>
      <w:r w:rsidRPr="00EE6B5B">
        <w:rPr>
          <w:b/>
          <w:iCs/>
          <w:sz w:val="22"/>
          <w:szCs w:val="22"/>
        </w:rPr>
        <w:t>Подрядчик вправе</w:t>
      </w:r>
      <w:r w:rsidRPr="00EE6B5B">
        <w:rPr>
          <w:iCs/>
          <w:sz w:val="22"/>
          <w:szCs w:val="22"/>
        </w:rPr>
        <w:t>:</w:t>
      </w:r>
    </w:p>
    <w:p w14:paraId="2CBCDDE6" w14:textId="77777777" w:rsidR="003024C7" w:rsidRPr="00EE6B5B" w:rsidRDefault="003024C7" w:rsidP="003024C7">
      <w:pPr>
        <w:tabs>
          <w:tab w:val="left" w:pos="-426"/>
        </w:tabs>
        <w:ind w:firstLine="567"/>
        <w:contextualSpacing/>
        <w:jc w:val="both"/>
        <w:rPr>
          <w:sz w:val="22"/>
          <w:szCs w:val="22"/>
        </w:rPr>
      </w:pPr>
      <w:r w:rsidRPr="00EE6B5B">
        <w:rPr>
          <w:spacing w:val="-6"/>
          <w:sz w:val="22"/>
          <w:szCs w:val="22"/>
        </w:rPr>
        <w:t>5.1</w:t>
      </w:r>
      <w:r>
        <w:rPr>
          <w:spacing w:val="-6"/>
          <w:sz w:val="22"/>
          <w:szCs w:val="22"/>
        </w:rPr>
        <w:t>7</w:t>
      </w:r>
      <w:r w:rsidRPr="00EE6B5B">
        <w:rPr>
          <w:spacing w:val="-6"/>
          <w:sz w:val="22"/>
          <w:szCs w:val="22"/>
        </w:rPr>
        <w:t xml:space="preserve">. </w:t>
      </w:r>
      <w:r w:rsidRPr="00EE6B5B">
        <w:rPr>
          <w:sz w:val="22"/>
          <w:szCs w:val="22"/>
        </w:rPr>
        <w:t>Требовать от Заказчика своевременной оплаты за выполненные работы в порядке, предусмотренном в разделе 3 настоящего Договора.</w:t>
      </w:r>
    </w:p>
    <w:p w14:paraId="64997FF1" w14:textId="77777777" w:rsidR="003024C7" w:rsidRPr="00EE6B5B" w:rsidRDefault="003024C7" w:rsidP="003024C7">
      <w:pPr>
        <w:tabs>
          <w:tab w:val="left" w:pos="-426"/>
        </w:tabs>
        <w:ind w:firstLine="567"/>
        <w:contextualSpacing/>
        <w:jc w:val="both"/>
        <w:rPr>
          <w:sz w:val="22"/>
          <w:szCs w:val="22"/>
        </w:rPr>
      </w:pPr>
      <w:r w:rsidRPr="00EE6B5B">
        <w:rPr>
          <w:spacing w:val="-6"/>
          <w:sz w:val="22"/>
          <w:szCs w:val="22"/>
        </w:rPr>
        <w:t>5.1</w:t>
      </w:r>
      <w:r>
        <w:rPr>
          <w:spacing w:val="-6"/>
          <w:sz w:val="22"/>
          <w:szCs w:val="22"/>
        </w:rPr>
        <w:t>8</w:t>
      </w:r>
      <w:r w:rsidRPr="00EE6B5B">
        <w:rPr>
          <w:spacing w:val="-6"/>
          <w:sz w:val="22"/>
          <w:szCs w:val="22"/>
        </w:rPr>
        <w:t xml:space="preserve">. </w:t>
      </w:r>
      <w:r w:rsidRPr="00EE6B5B">
        <w:rPr>
          <w:sz w:val="22"/>
          <w:szCs w:val="22"/>
        </w:rPr>
        <w:t>Запрашивать и получать от Заказчика информацию, необходимую для исполнения настоящего Договора.</w:t>
      </w:r>
    </w:p>
    <w:p w14:paraId="6FCE3403" w14:textId="77777777" w:rsidR="003024C7" w:rsidRPr="00EE6B5B" w:rsidRDefault="003024C7" w:rsidP="003024C7">
      <w:pPr>
        <w:shd w:val="clear" w:color="auto" w:fill="FFFFFF"/>
        <w:tabs>
          <w:tab w:val="left" w:pos="-426"/>
        </w:tabs>
        <w:ind w:firstLine="567"/>
        <w:contextualSpacing/>
        <w:jc w:val="both"/>
        <w:rPr>
          <w:sz w:val="22"/>
          <w:szCs w:val="22"/>
        </w:rPr>
      </w:pPr>
      <w:r w:rsidRPr="00EE6B5B">
        <w:rPr>
          <w:spacing w:val="-6"/>
          <w:sz w:val="22"/>
          <w:szCs w:val="22"/>
        </w:rPr>
        <w:t>5.1</w:t>
      </w:r>
      <w:r>
        <w:rPr>
          <w:spacing w:val="-6"/>
          <w:sz w:val="22"/>
          <w:szCs w:val="22"/>
        </w:rPr>
        <w:t>9</w:t>
      </w:r>
      <w:r w:rsidRPr="00EE6B5B">
        <w:rPr>
          <w:spacing w:val="-6"/>
          <w:sz w:val="22"/>
          <w:szCs w:val="22"/>
        </w:rPr>
        <w:t>. Осуществлять и</w:t>
      </w:r>
      <w:r w:rsidRPr="00EE6B5B">
        <w:rPr>
          <w:sz w:val="22"/>
          <w:szCs w:val="22"/>
        </w:rPr>
        <w:t>ные права, предусмотренные законодательством Российской Федерации и настоящим Договором.</w:t>
      </w:r>
    </w:p>
    <w:p w14:paraId="54AE53C5" w14:textId="77777777" w:rsidR="003024C7" w:rsidRPr="00EE6B5B" w:rsidRDefault="003024C7" w:rsidP="003024C7">
      <w:pPr>
        <w:shd w:val="clear" w:color="auto" w:fill="FFFFFF"/>
        <w:tabs>
          <w:tab w:val="left" w:pos="-426"/>
        </w:tabs>
        <w:ind w:firstLine="567"/>
        <w:contextualSpacing/>
        <w:jc w:val="both"/>
        <w:rPr>
          <w:sz w:val="22"/>
          <w:szCs w:val="22"/>
        </w:rPr>
      </w:pPr>
      <w:r w:rsidRPr="00EE6B5B">
        <w:rPr>
          <w:sz w:val="22"/>
          <w:szCs w:val="22"/>
        </w:rPr>
        <w:t>5.</w:t>
      </w:r>
      <w:r>
        <w:rPr>
          <w:sz w:val="22"/>
          <w:szCs w:val="22"/>
        </w:rPr>
        <w:t>20</w:t>
      </w:r>
      <w:r w:rsidRPr="00EE6B5B">
        <w:rPr>
          <w:sz w:val="22"/>
          <w:szCs w:val="22"/>
        </w:rPr>
        <w:t xml:space="preserve">. Выполнить обязательства по настоящему Договору своими </w:t>
      </w:r>
      <w:r>
        <w:rPr>
          <w:sz w:val="22"/>
          <w:szCs w:val="22"/>
        </w:rPr>
        <w:t xml:space="preserve">силами </w:t>
      </w:r>
      <w:r w:rsidRPr="00EE6B5B">
        <w:rPr>
          <w:sz w:val="22"/>
          <w:szCs w:val="22"/>
        </w:rPr>
        <w:t>или с привлечением третьих лиц после согласования с Заказчиком.</w:t>
      </w:r>
    </w:p>
    <w:p w14:paraId="3ED08FFF" w14:textId="77777777" w:rsidR="003024C7" w:rsidRPr="00EE6B5B" w:rsidRDefault="003024C7" w:rsidP="003024C7">
      <w:pPr>
        <w:shd w:val="clear" w:color="auto" w:fill="FFFFFF"/>
        <w:tabs>
          <w:tab w:val="left" w:pos="-426"/>
        </w:tabs>
        <w:ind w:firstLine="567"/>
        <w:contextualSpacing/>
        <w:jc w:val="both"/>
        <w:rPr>
          <w:sz w:val="22"/>
          <w:szCs w:val="22"/>
        </w:rPr>
      </w:pPr>
      <w:r w:rsidRPr="00EE6B5B">
        <w:rPr>
          <w:sz w:val="22"/>
          <w:szCs w:val="22"/>
        </w:rPr>
        <w:t>5.</w:t>
      </w:r>
      <w:r>
        <w:rPr>
          <w:sz w:val="22"/>
          <w:szCs w:val="22"/>
        </w:rPr>
        <w:t>21</w:t>
      </w:r>
      <w:r w:rsidRPr="00EE6B5B">
        <w:rPr>
          <w:sz w:val="22"/>
          <w:szCs w:val="22"/>
        </w:rPr>
        <w:t>. Выполнить работы досрочно и получить за них оплату в соответствии с условиями настоящего Договора.</w:t>
      </w:r>
    </w:p>
    <w:p w14:paraId="623104E6" w14:textId="77777777" w:rsidR="00DC52FC" w:rsidRPr="00D678D3" w:rsidRDefault="00DC52FC" w:rsidP="00DC52FC">
      <w:pPr>
        <w:tabs>
          <w:tab w:val="left" w:pos="1134"/>
        </w:tabs>
        <w:autoSpaceDE w:val="0"/>
        <w:autoSpaceDN w:val="0"/>
        <w:adjustRightInd w:val="0"/>
        <w:ind w:firstLine="709"/>
        <w:jc w:val="center"/>
        <w:outlineLvl w:val="0"/>
        <w:rPr>
          <w:b/>
          <w:bCs/>
          <w:sz w:val="22"/>
          <w:szCs w:val="22"/>
        </w:rPr>
      </w:pPr>
      <w:r w:rsidRPr="00D678D3">
        <w:rPr>
          <w:b/>
          <w:bCs/>
          <w:sz w:val="22"/>
          <w:szCs w:val="22"/>
        </w:rPr>
        <w:t>6. Права и обязанности Заказчика</w:t>
      </w:r>
    </w:p>
    <w:p w14:paraId="47213596" w14:textId="77777777" w:rsidR="003024C7" w:rsidRPr="00EE6B5B" w:rsidRDefault="003024C7" w:rsidP="003024C7">
      <w:pPr>
        <w:shd w:val="clear" w:color="auto" w:fill="FFFFFF"/>
        <w:tabs>
          <w:tab w:val="left" w:pos="851"/>
        </w:tabs>
        <w:ind w:firstLine="567"/>
        <w:contextualSpacing/>
        <w:jc w:val="both"/>
        <w:rPr>
          <w:b/>
          <w:iCs/>
          <w:sz w:val="22"/>
          <w:szCs w:val="22"/>
        </w:rPr>
      </w:pPr>
      <w:r w:rsidRPr="00EE6B5B">
        <w:rPr>
          <w:b/>
          <w:iCs/>
          <w:sz w:val="22"/>
          <w:szCs w:val="22"/>
        </w:rPr>
        <w:t>Заказчик обязан:</w:t>
      </w:r>
    </w:p>
    <w:p w14:paraId="601190D5" w14:textId="09ED99DA" w:rsidR="003024C7" w:rsidRPr="00EE6B5B" w:rsidRDefault="003024C7" w:rsidP="003024C7">
      <w:pPr>
        <w:tabs>
          <w:tab w:val="left" w:pos="567"/>
          <w:tab w:val="left" w:pos="1418"/>
        </w:tabs>
        <w:ind w:firstLine="567"/>
        <w:contextualSpacing/>
        <w:jc w:val="both"/>
        <w:rPr>
          <w:sz w:val="22"/>
          <w:szCs w:val="22"/>
        </w:rPr>
      </w:pPr>
      <w:r w:rsidRPr="00845E23">
        <w:rPr>
          <w:sz w:val="22"/>
          <w:szCs w:val="22"/>
        </w:rPr>
        <w:t>6.</w:t>
      </w:r>
      <w:r w:rsidR="00EC272D" w:rsidRPr="00845E23">
        <w:rPr>
          <w:sz w:val="22"/>
          <w:szCs w:val="22"/>
        </w:rPr>
        <w:t>1. При</w:t>
      </w:r>
      <w:r w:rsidRPr="00845E23">
        <w:rPr>
          <w:sz w:val="22"/>
          <w:szCs w:val="22"/>
        </w:rPr>
        <w:t xml:space="preserve"> заключении Договора предоставить Подрядчику </w:t>
      </w:r>
      <w:r w:rsidRPr="0099287B">
        <w:rPr>
          <w:sz w:val="22"/>
          <w:szCs w:val="22"/>
        </w:rPr>
        <w:t xml:space="preserve">Задание на проектирование </w:t>
      </w:r>
      <w:r w:rsidR="00EC272D" w:rsidRPr="0099287B">
        <w:rPr>
          <w:sz w:val="22"/>
          <w:szCs w:val="22"/>
        </w:rPr>
        <w:t>объекта капитального</w:t>
      </w:r>
      <w:r w:rsidRPr="0099287B">
        <w:rPr>
          <w:sz w:val="22"/>
          <w:szCs w:val="22"/>
        </w:rPr>
        <w:t xml:space="preserve"> строительства </w:t>
      </w:r>
      <w:r w:rsidRPr="00845E23">
        <w:rPr>
          <w:sz w:val="22"/>
          <w:szCs w:val="22"/>
        </w:rPr>
        <w:t>(Приложение №1) и все необходимые исходные данные, а также внести авансовый платеж в сроки, установленные п. 3.1.1. Договора.</w:t>
      </w:r>
    </w:p>
    <w:p w14:paraId="1CEE3750" w14:textId="77777777" w:rsidR="003024C7" w:rsidRPr="00EE6B5B" w:rsidRDefault="003024C7" w:rsidP="003024C7">
      <w:pPr>
        <w:tabs>
          <w:tab w:val="left" w:pos="500"/>
          <w:tab w:val="left" w:pos="1418"/>
        </w:tabs>
        <w:ind w:firstLine="567"/>
        <w:contextualSpacing/>
        <w:jc w:val="both"/>
        <w:rPr>
          <w:sz w:val="22"/>
          <w:szCs w:val="22"/>
        </w:rPr>
      </w:pPr>
      <w:r w:rsidRPr="00EE6B5B">
        <w:rPr>
          <w:sz w:val="22"/>
          <w:szCs w:val="22"/>
        </w:rPr>
        <w:t xml:space="preserve">6.2. Назначить в течение 5 (пяти) календарных дней с момента подписания настоящего Договора представителей Заказчика, ответственных за исполнение настоящего Договора, известив об этом </w:t>
      </w:r>
      <w:r>
        <w:rPr>
          <w:sz w:val="22"/>
          <w:szCs w:val="22"/>
        </w:rPr>
        <w:t>Подрядчика</w:t>
      </w:r>
      <w:r w:rsidRPr="00EE6B5B">
        <w:rPr>
          <w:sz w:val="22"/>
          <w:szCs w:val="22"/>
        </w:rPr>
        <w:t xml:space="preserve">. </w:t>
      </w:r>
    </w:p>
    <w:p w14:paraId="79CCBC2B" w14:textId="462B2D1A" w:rsidR="003024C7" w:rsidRPr="00EE6B5B" w:rsidRDefault="003024C7" w:rsidP="003024C7">
      <w:pPr>
        <w:tabs>
          <w:tab w:val="left" w:pos="500"/>
          <w:tab w:val="left" w:pos="1418"/>
        </w:tabs>
        <w:ind w:firstLine="567"/>
        <w:contextualSpacing/>
        <w:jc w:val="both"/>
        <w:rPr>
          <w:sz w:val="22"/>
          <w:szCs w:val="22"/>
        </w:rPr>
      </w:pPr>
      <w:r w:rsidRPr="00EE6B5B">
        <w:rPr>
          <w:sz w:val="22"/>
          <w:szCs w:val="22"/>
        </w:rPr>
        <w:t>6.</w:t>
      </w:r>
      <w:r>
        <w:rPr>
          <w:sz w:val="22"/>
          <w:szCs w:val="22"/>
        </w:rPr>
        <w:t>3</w:t>
      </w:r>
      <w:r w:rsidRPr="00EE6B5B">
        <w:rPr>
          <w:sz w:val="22"/>
          <w:szCs w:val="22"/>
        </w:rPr>
        <w:t xml:space="preserve">. Своевременно производить приемку и оплату выполненных </w:t>
      </w:r>
      <w:r w:rsidR="00EC272D" w:rsidRPr="00EE6B5B">
        <w:rPr>
          <w:sz w:val="22"/>
          <w:szCs w:val="22"/>
        </w:rPr>
        <w:t>Подрядчиком работ</w:t>
      </w:r>
      <w:r w:rsidRPr="00EE6B5B">
        <w:rPr>
          <w:sz w:val="22"/>
          <w:szCs w:val="22"/>
        </w:rPr>
        <w:t xml:space="preserve"> в порядке и сроки, предусмотренные Договором и приложениями к нему.</w:t>
      </w:r>
    </w:p>
    <w:p w14:paraId="3E5BC218" w14:textId="77777777" w:rsidR="003024C7" w:rsidRPr="00EE6B5B" w:rsidRDefault="003024C7" w:rsidP="003024C7">
      <w:pPr>
        <w:tabs>
          <w:tab w:val="left" w:pos="500"/>
          <w:tab w:val="left" w:pos="1418"/>
        </w:tabs>
        <w:ind w:firstLine="567"/>
        <w:contextualSpacing/>
        <w:jc w:val="both"/>
        <w:rPr>
          <w:sz w:val="22"/>
          <w:szCs w:val="22"/>
        </w:rPr>
      </w:pPr>
      <w:r>
        <w:rPr>
          <w:sz w:val="22"/>
          <w:szCs w:val="22"/>
        </w:rPr>
        <w:t>6.4</w:t>
      </w:r>
      <w:r w:rsidRPr="00EE6B5B">
        <w:rPr>
          <w:sz w:val="22"/>
          <w:szCs w:val="22"/>
        </w:rPr>
        <w:t xml:space="preserve">. Оказывать содействие </w:t>
      </w:r>
      <w:r>
        <w:rPr>
          <w:sz w:val="22"/>
          <w:szCs w:val="22"/>
        </w:rPr>
        <w:t>Подрядчику</w:t>
      </w:r>
      <w:r w:rsidRPr="00EE6B5B">
        <w:rPr>
          <w:sz w:val="22"/>
          <w:szCs w:val="22"/>
        </w:rPr>
        <w:t xml:space="preserve"> в выполнении работ, предусмотренных условиями настоящего Договора.</w:t>
      </w:r>
    </w:p>
    <w:p w14:paraId="6131F1F3" w14:textId="77777777" w:rsidR="003024C7" w:rsidRPr="00EE6B5B" w:rsidRDefault="003024C7" w:rsidP="003024C7">
      <w:pPr>
        <w:tabs>
          <w:tab w:val="left" w:pos="500"/>
          <w:tab w:val="left" w:pos="1418"/>
        </w:tabs>
        <w:ind w:firstLine="567"/>
        <w:contextualSpacing/>
        <w:jc w:val="both"/>
        <w:rPr>
          <w:sz w:val="22"/>
          <w:szCs w:val="22"/>
        </w:rPr>
      </w:pPr>
      <w:r w:rsidRPr="00EE6B5B">
        <w:rPr>
          <w:sz w:val="22"/>
          <w:szCs w:val="22"/>
        </w:rPr>
        <w:lastRenderedPageBreak/>
        <w:t>6.</w:t>
      </w:r>
      <w:r>
        <w:rPr>
          <w:sz w:val="22"/>
          <w:szCs w:val="22"/>
        </w:rPr>
        <w:t>5</w:t>
      </w:r>
      <w:r w:rsidRPr="00EE6B5B">
        <w:rPr>
          <w:sz w:val="22"/>
          <w:szCs w:val="22"/>
        </w:rPr>
        <w:t xml:space="preserve">. Участвовать (при необходимости) </w:t>
      </w:r>
      <w:r>
        <w:rPr>
          <w:sz w:val="22"/>
          <w:szCs w:val="22"/>
        </w:rPr>
        <w:t>совместно</w:t>
      </w:r>
      <w:r w:rsidRPr="00EE6B5B">
        <w:rPr>
          <w:sz w:val="22"/>
          <w:szCs w:val="22"/>
        </w:rPr>
        <w:t xml:space="preserve"> с Подрядчиком в согласовании готово</w:t>
      </w:r>
      <w:r>
        <w:rPr>
          <w:sz w:val="22"/>
          <w:szCs w:val="22"/>
        </w:rPr>
        <w:t>й</w:t>
      </w:r>
      <w:r w:rsidRPr="00EE6B5B">
        <w:rPr>
          <w:sz w:val="22"/>
          <w:szCs w:val="22"/>
        </w:rPr>
        <w:t xml:space="preserve"> проект</w:t>
      </w:r>
      <w:r>
        <w:rPr>
          <w:sz w:val="22"/>
          <w:szCs w:val="22"/>
        </w:rPr>
        <w:t>но-сметной</w:t>
      </w:r>
      <w:r w:rsidRPr="00EE6B5B">
        <w:rPr>
          <w:sz w:val="22"/>
          <w:szCs w:val="22"/>
        </w:rPr>
        <w:t xml:space="preserve"> документации с соответствующими государственными органами и органами местного самоуправления.</w:t>
      </w:r>
    </w:p>
    <w:p w14:paraId="541BF24F" w14:textId="77777777" w:rsidR="003024C7" w:rsidRPr="00EE6B5B" w:rsidRDefault="003024C7" w:rsidP="003024C7">
      <w:pPr>
        <w:tabs>
          <w:tab w:val="left" w:pos="500"/>
          <w:tab w:val="left" w:pos="1418"/>
        </w:tabs>
        <w:ind w:firstLine="567"/>
        <w:contextualSpacing/>
        <w:jc w:val="both"/>
        <w:rPr>
          <w:sz w:val="22"/>
          <w:szCs w:val="22"/>
        </w:rPr>
      </w:pPr>
      <w:r w:rsidRPr="00845E23">
        <w:rPr>
          <w:sz w:val="22"/>
          <w:szCs w:val="22"/>
        </w:rPr>
        <w:t>6.6. Использовать проект и рабочую документацию, полученные от Подрядчика, только на цели, предусмотренные п. 1.1 Договора.</w:t>
      </w:r>
    </w:p>
    <w:p w14:paraId="4F2BA447" w14:textId="77777777" w:rsidR="003024C7" w:rsidRPr="00EE6B5B" w:rsidRDefault="003024C7" w:rsidP="003024C7">
      <w:pPr>
        <w:tabs>
          <w:tab w:val="left" w:pos="500"/>
          <w:tab w:val="left" w:pos="1418"/>
        </w:tabs>
        <w:ind w:firstLine="567"/>
        <w:contextualSpacing/>
        <w:jc w:val="both"/>
        <w:rPr>
          <w:sz w:val="22"/>
          <w:szCs w:val="22"/>
        </w:rPr>
      </w:pPr>
      <w:r>
        <w:rPr>
          <w:sz w:val="22"/>
          <w:szCs w:val="22"/>
        </w:rPr>
        <w:t>6.7</w:t>
      </w:r>
      <w:r w:rsidRPr="00EE6B5B">
        <w:rPr>
          <w:sz w:val="22"/>
          <w:szCs w:val="22"/>
        </w:rPr>
        <w:t>. Привлечь Подрядчика к участию в деле по иску, предъявленному к Заказчику третьим лицом, в связи с недостатками составленной проектно-сметной документации или выполненных по ней строительно-монтажных работ.</w:t>
      </w:r>
    </w:p>
    <w:p w14:paraId="584A20FE" w14:textId="77777777" w:rsidR="003024C7" w:rsidRPr="00EE6B5B" w:rsidRDefault="003024C7" w:rsidP="003024C7">
      <w:pPr>
        <w:ind w:firstLine="567"/>
        <w:contextualSpacing/>
        <w:jc w:val="both"/>
        <w:rPr>
          <w:sz w:val="22"/>
          <w:szCs w:val="22"/>
        </w:rPr>
      </w:pPr>
      <w:r w:rsidRPr="00EE6B5B">
        <w:rPr>
          <w:sz w:val="22"/>
          <w:szCs w:val="22"/>
        </w:rPr>
        <w:t>6.</w:t>
      </w:r>
      <w:r>
        <w:rPr>
          <w:sz w:val="22"/>
          <w:szCs w:val="22"/>
        </w:rPr>
        <w:t>8</w:t>
      </w:r>
      <w:r w:rsidRPr="00EE6B5B">
        <w:rPr>
          <w:sz w:val="22"/>
          <w:szCs w:val="22"/>
        </w:rPr>
        <w:t>. При обнаружении в ходе выполнения работ отступлений от условий Договора, которые могут ухудшить качество выполненных работ, или иных недостатков, немедленно заявить об этом Подрядчику в письменной форме, назначив срок их устранения.</w:t>
      </w:r>
    </w:p>
    <w:p w14:paraId="2EE08B03" w14:textId="77777777" w:rsidR="003024C7" w:rsidRPr="00EE6B5B" w:rsidRDefault="003024C7" w:rsidP="003024C7">
      <w:pPr>
        <w:ind w:firstLine="567"/>
        <w:contextualSpacing/>
        <w:jc w:val="both"/>
        <w:rPr>
          <w:sz w:val="22"/>
          <w:szCs w:val="22"/>
        </w:rPr>
      </w:pPr>
      <w:r w:rsidRPr="00EE6B5B">
        <w:rPr>
          <w:sz w:val="22"/>
          <w:szCs w:val="22"/>
        </w:rPr>
        <w:t>6.</w:t>
      </w:r>
      <w:r>
        <w:rPr>
          <w:sz w:val="22"/>
          <w:szCs w:val="22"/>
        </w:rPr>
        <w:t>9</w:t>
      </w:r>
      <w:r w:rsidRPr="00EE6B5B">
        <w:rPr>
          <w:sz w:val="22"/>
          <w:szCs w:val="22"/>
        </w:rPr>
        <w:t>. Организовать и осуществить приемку результата выполненных Подрядчиком работ в порядке и сроки, установленные разделом 7 Договора и обеспечить оплату принятых работ в порядке, предусмотренном пунктом 3.1. Договора, в случае надлежащего исполнения Подрядчиком обязательств по Договору.</w:t>
      </w:r>
    </w:p>
    <w:p w14:paraId="7741CAA7" w14:textId="77777777" w:rsidR="003024C7" w:rsidRPr="00EE6B5B" w:rsidRDefault="003024C7" w:rsidP="003024C7">
      <w:pPr>
        <w:shd w:val="clear" w:color="auto" w:fill="FFFFFF"/>
        <w:tabs>
          <w:tab w:val="left" w:pos="851"/>
          <w:tab w:val="left" w:pos="2707"/>
        </w:tabs>
        <w:ind w:firstLine="567"/>
        <w:contextualSpacing/>
        <w:jc w:val="both"/>
        <w:rPr>
          <w:iCs/>
          <w:sz w:val="22"/>
          <w:szCs w:val="22"/>
        </w:rPr>
      </w:pPr>
      <w:r w:rsidRPr="00EE6B5B">
        <w:rPr>
          <w:b/>
          <w:iCs/>
          <w:sz w:val="22"/>
          <w:szCs w:val="22"/>
        </w:rPr>
        <w:t>Заказчик вправе</w:t>
      </w:r>
      <w:r w:rsidRPr="00EE6B5B">
        <w:rPr>
          <w:iCs/>
          <w:sz w:val="22"/>
          <w:szCs w:val="22"/>
        </w:rPr>
        <w:t>:</w:t>
      </w:r>
    </w:p>
    <w:p w14:paraId="32085D55" w14:textId="77777777" w:rsidR="003024C7" w:rsidRPr="00EE6B5B" w:rsidRDefault="003024C7" w:rsidP="003024C7">
      <w:pPr>
        <w:tabs>
          <w:tab w:val="left" w:pos="1134"/>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ind w:firstLine="567"/>
        <w:contextualSpacing/>
        <w:jc w:val="both"/>
        <w:rPr>
          <w:sz w:val="22"/>
          <w:szCs w:val="22"/>
        </w:rPr>
      </w:pPr>
      <w:r w:rsidRPr="00EE6B5B">
        <w:rPr>
          <w:sz w:val="22"/>
          <w:szCs w:val="22"/>
        </w:rPr>
        <w:t>6.1</w:t>
      </w:r>
      <w:r>
        <w:rPr>
          <w:sz w:val="22"/>
          <w:szCs w:val="22"/>
        </w:rPr>
        <w:t>0</w:t>
      </w:r>
      <w:r w:rsidRPr="00EE6B5B">
        <w:rPr>
          <w:sz w:val="22"/>
          <w:szCs w:val="22"/>
        </w:rPr>
        <w:t>. Требовать полного и надлежащего исполнения Подрядчиком обязательств по Договору.</w:t>
      </w:r>
    </w:p>
    <w:p w14:paraId="05F158AE" w14:textId="77777777" w:rsidR="003024C7" w:rsidRPr="00EE6B5B" w:rsidRDefault="003024C7" w:rsidP="003024C7">
      <w:pPr>
        <w:tabs>
          <w:tab w:val="left" w:pos="1134"/>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ind w:firstLine="567"/>
        <w:contextualSpacing/>
        <w:jc w:val="both"/>
        <w:rPr>
          <w:sz w:val="22"/>
          <w:szCs w:val="22"/>
        </w:rPr>
      </w:pPr>
      <w:r w:rsidRPr="00EE6B5B">
        <w:rPr>
          <w:sz w:val="22"/>
          <w:szCs w:val="22"/>
        </w:rPr>
        <w:t>6.1</w:t>
      </w:r>
      <w:r>
        <w:rPr>
          <w:sz w:val="22"/>
          <w:szCs w:val="22"/>
        </w:rPr>
        <w:t>1</w:t>
      </w:r>
      <w:r w:rsidRPr="00EE6B5B">
        <w:rPr>
          <w:sz w:val="22"/>
          <w:szCs w:val="22"/>
        </w:rPr>
        <w:t>. Требовать предоставления надлежащим образом оформленных отчетных и финансовых документов, подтверждающих исполнение обязательств по Договору.</w:t>
      </w:r>
    </w:p>
    <w:p w14:paraId="16E3B3AD" w14:textId="77777777" w:rsidR="003024C7" w:rsidRPr="00EE6B5B" w:rsidRDefault="003024C7" w:rsidP="003024C7">
      <w:pPr>
        <w:tabs>
          <w:tab w:val="left" w:pos="1134"/>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ind w:firstLine="567"/>
        <w:contextualSpacing/>
        <w:jc w:val="both"/>
        <w:rPr>
          <w:sz w:val="22"/>
          <w:szCs w:val="22"/>
        </w:rPr>
      </w:pPr>
      <w:r w:rsidRPr="00EE6B5B">
        <w:rPr>
          <w:sz w:val="22"/>
          <w:szCs w:val="22"/>
        </w:rPr>
        <w:t>6.1</w:t>
      </w:r>
      <w:r>
        <w:rPr>
          <w:sz w:val="22"/>
          <w:szCs w:val="22"/>
        </w:rPr>
        <w:t>2</w:t>
      </w:r>
      <w:r w:rsidRPr="00EE6B5B">
        <w:rPr>
          <w:sz w:val="22"/>
          <w:szCs w:val="22"/>
        </w:rPr>
        <w:t>. Запрашивать информацию о ходе и состоянии исполнения обязательств по Договору.</w:t>
      </w:r>
    </w:p>
    <w:p w14:paraId="3870AA9F" w14:textId="346D5B10" w:rsidR="003024C7" w:rsidRPr="00EE6B5B" w:rsidRDefault="003024C7" w:rsidP="003024C7">
      <w:pPr>
        <w:tabs>
          <w:tab w:val="left" w:pos="1134"/>
          <w:tab w:val="left" w:pos="2266"/>
          <w:tab w:val="left" w:pos="2832"/>
          <w:tab w:val="left" w:pos="3965"/>
          <w:tab w:val="left" w:pos="4531"/>
          <w:tab w:val="left" w:pos="5098"/>
          <w:tab w:val="left" w:pos="5664"/>
          <w:tab w:val="left" w:pos="6231"/>
          <w:tab w:val="left" w:pos="6797"/>
          <w:tab w:val="left" w:pos="7363"/>
          <w:tab w:val="left" w:pos="7930"/>
          <w:tab w:val="left" w:pos="8496"/>
          <w:tab w:val="left" w:pos="9063"/>
        </w:tabs>
        <w:ind w:firstLine="567"/>
        <w:contextualSpacing/>
        <w:jc w:val="both"/>
        <w:rPr>
          <w:sz w:val="22"/>
          <w:szCs w:val="22"/>
        </w:rPr>
      </w:pPr>
      <w:r w:rsidRPr="00EE6B5B">
        <w:rPr>
          <w:sz w:val="22"/>
          <w:szCs w:val="22"/>
        </w:rPr>
        <w:t>6.1</w:t>
      </w:r>
      <w:r>
        <w:rPr>
          <w:sz w:val="22"/>
          <w:szCs w:val="22"/>
        </w:rPr>
        <w:t>3</w:t>
      </w:r>
      <w:r w:rsidRPr="00EE6B5B">
        <w:rPr>
          <w:sz w:val="22"/>
          <w:szCs w:val="22"/>
        </w:rPr>
        <w:t xml:space="preserve">. Отказаться от принятия и оплаты выполненных </w:t>
      </w:r>
      <w:r w:rsidR="00EC272D" w:rsidRPr="00EE6B5B">
        <w:rPr>
          <w:sz w:val="22"/>
          <w:szCs w:val="22"/>
        </w:rPr>
        <w:t>Подрядчиком работ</w:t>
      </w:r>
      <w:r w:rsidRPr="00EE6B5B">
        <w:rPr>
          <w:sz w:val="22"/>
          <w:szCs w:val="22"/>
        </w:rPr>
        <w:t>, не соответствующих требованиям Договора.</w:t>
      </w:r>
    </w:p>
    <w:p w14:paraId="554E6722" w14:textId="77777777" w:rsidR="003024C7" w:rsidRPr="00EE6B5B" w:rsidRDefault="003024C7" w:rsidP="003024C7">
      <w:pPr>
        <w:tabs>
          <w:tab w:val="left" w:pos="567"/>
          <w:tab w:val="left" w:pos="1133"/>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ind w:firstLine="567"/>
        <w:contextualSpacing/>
        <w:jc w:val="both"/>
        <w:rPr>
          <w:sz w:val="22"/>
          <w:szCs w:val="22"/>
        </w:rPr>
      </w:pPr>
      <w:r w:rsidRPr="00EE6B5B">
        <w:rPr>
          <w:sz w:val="22"/>
          <w:szCs w:val="22"/>
        </w:rPr>
        <w:t>6.1</w:t>
      </w:r>
      <w:r>
        <w:rPr>
          <w:sz w:val="22"/>
          <w:szCs w:val="22"/>
        </w:rPr>
        <w:t>4</w:t>
      </w:r>
      <w:r w:rsidRPr="00EE6B5B">
        <w:rPr>
          <w:sz w:val="22"/>
          <w:szCs w:val="22"/>
        </w:rPr>
        <w:t>. Осуществлять контроль за соблюдением Подрядчиком, при выполнении работ по Договору, на объекте Заказчика требований промышленной безопасности, пожарной безопасности и охраны труда, предусмотренных законодательством.</w:t>
      </w:r>
    </w:p>
    <w:p w14:paraId="3BD7673B" w14:textId="77777777" w:rsidR="003024C7" w:rsidRPr="00EE6B5B" w:rsidRDefault="003024C7" w:rsidP="003024C7">
      <w:pPr>
        <w:tabs>
          <w:tab w:val="left" w:pos="-142"/>
          <w:tab w:val="left" w:pos="993"/>
          <w:tab w:val="left" w:pos="1440"/>
        </w:tabs>
        <w:autoSpaceDE w:val="0"/>
        <w:autoSpaceDN w:val="0"/>
        <w:adjustRightInd w:val="0"/>
        <w:ind w:firstLine="567"/>
        <w:contextualSpacing/>
        <w:jc w:val="both"/>
        <w:rPr>
          <w:sz w:val="22"/>
          <w:szCs w:val="22"/>
        </w:rPr>
      </w:pPr>
      <w:r w:rsidRPr="00EE6B5B">
        <w:rPr>
          <w:sz w:val="22"/>
          <w:szCs w:val="22"/>
        </w:rPr>
        <w:t>6.1</w:t>
      </w:r>
      <w:r>
        <w:rPr>
          <w:sz w:val="22"/>
          <w:szCs w:val="22"/>
        </w:rPr>
        <w:t>5</w:t>
      </w:r>
      <w:r w:rsidRPr="00EE6B5B">
        <w:rPr>
          <w:sz w:val="22"/>
          <w:szCs w:val="22"/>
        </w:rPr>
        <w:t xml:space="preserve">. Заказчик вправе обратить взыскание на обеспечение исполнения Договора в сумме, указанной в разделе 10 Договора, в случае неисполнения или ненадлежащего исполнения обязательств по Договору, а также при причинении убытков Заказчику: </w:t>
      </w:r>
    </w:p>
    <w:p w14:paraId="51A02124" w14:textId="1CD8ECC8" w:rsidR="003024C7" w:rsidRPr="00EE6B5B" w:rsidRDefault="003024C7" w:rsidP="003024C7">
      <w:pPr>
        <w:tabs>
          <w:tab w:val="left" w:pos="360"/>
          <w:tab w:val="left" w:pos="993"/>
          <w:tab w:val="left" w:pos="1440"/>
        </w:tabs>
        <w:autoSpaceDE w:val="0"/>
        <w:autoSpaceDN w:val="0"/>
        <w:adjustRightInd w:val="0"/>
        <w:ind w:firstLine="567"/>
        <w:contextualSpacing/>
        <w:jc w:val="both"/>
        <w:rPr>
          <w:sz w:val="22"/>
          <w:szCs w:val="22"/>
        </w:rPr>
      </w:pPr>
      <w:r w:rsidRPr="00EE6B5B">
        <w:rPr>
          <w:sz w:val="22"/>
          <w:szCs w:val="22"/>
        </w:rPr>
        <w:t xml:space="preserve">а) если </w:t>
      </w:r>
      <w:r w:rsidR="00EC272D" w:rsidRPr="00EE6B5B">
        <w:rPr>
          <w:sz w:val="22"/>
          <w:szCs w:val="22"/>
        </w:rPr>
        <w:t>Подрядчик не</w:t>
      </w:r>
      <w:r w:rsidRPr="00EE6B5B">
        <w:rPr>
          <w:sz w:val="22"/>
          <w:szCs w:val="22"/>
        </w:rPr>
        <w:t xml:space="preserve"> выполнил предусмотренные Договором работы;</w:t>
      </w:r>
    </w:p>
    <w:p w14:paraId="072452B3" w14:textId="297CC810" w:rsidR="003024C7" w:rsidRPr="00EE6B5B" w:rsidRDefault="003024C7" w:rsidP="003024C7">
      <w:pPr>
        <w:tabs>
          <w:tab w:val="left" w:pos="360"/>
          <w:tab w:val="left" w:pos="993"/>
          <w:tab w:val="left" w:pos="1440"/>
        </w:tabs>
        <w:autoSpaceDE w:val="0"/>
        <w:autoSpaceDN w:val="0"/>
        <w:adjustRightInd w:val="0"/>
        <w:ind w:firstLine="567"/>
        <w:contextualSpacing/>
        <w:jc w:val="both"/>
        <w:rPr>
          <w:sz w:val="22"/>
          <w:szCs w:val="22"/>
        </w:rPr>
      </w:pPr>
      <w:r w:rsidRPr="00EE6B5B">
        <w:rPr>
          <w:sz w:val="22"/>
          <w:szCs w:val="22"/>
        </w:rPr>
        <w:t xml:space="preserve">б) если Подрядчик </w:t>
      </w:r>
      <w:r w:rsidR="00EC272D" w:rsidRPr="00EE6B5B">
        <w:rPr>
          <w:sz w:val="22"/>
          <w:szCs w:val="22"/>
        </w:rPr>
        <w:t>нарушил сроки</w:t>
      </w:r>
      <w:r w:rsidRPr="00EE6B5B">
        <w:rPr>
          <w:sz w:val="22"/>
          <w:szCs w:val="22"/>
        </w:rPr>
        <w:t xml:space="preserve"> выполнения работ, определенные в Календарном графике выполнения работ (Приложение №2);</w:t>
      </w:r>
    </w:p>
    <w:p w14:paraId="178550BB" w14:textId="77777777" w:rsidR="003024C7" w:rsidRPr="00EE6B5B" w:rsidRDefault="003024C7" w:rsidP="003024C7">
      <w:pPr>
        <w:tabs>
          <w:tab w:val="left" w:pos="360"/>
          <w:tab w:val="left" w:pos="993"/>
          <w:tab w:val="left" w:pos="1440"/>
        </w:tabs>
        <w:autoSpaceDE w:val="0"/>
        <w:autoSpaceDN w:val="0"/>
        <w:adjustRightInd w:val="0"/>
        <w:ind w:firstLine="567"/>
        <w:contextualSpacing/>
        <w:jc w:val="both"/>
        <w:rPr>
          <w:sz w:val="22"/>
          <w:szCs w:val="22"/>
        </w:rPr>
      </w:pPr>
      <w:r w:rsidRPr="00EE6B5B">
        <w:rPr>
          <w:sz w:val="22"/>
          <w:szCs w:val="22"/>
        </w:rPr>
        <w:t>в) если Подрядчик нарушил установленные Заказчиком сроки устранения обнаруженных им недостатков в выполненных работах;</w:t>
      </w:r>
    </w:p>
    <w:p w14:paraId="7076D625" w14:textId="77777777" w:rsidR="003024C7" w:rsidRPr="00EE6B5B" w:rsidRDefault="003024C7" w:rsidP="003024C7">
      <w:pPr>
        <w:tabs>
          <w:tab w:val="left" w:pos="360"/>
          <w:tab w:val="left" w:pos="993"/>
          <w:tab w:val="left" w:pos="1440"/>
        </w:tabs>
        <w:autoSpaceDE w:val="0"/>
        <w:autoSpaceDN w:val="0"/>
        <w:adjustRightInd w:val="0"/>
        <w:ind w:firstLine="567"/>
        <w:contextualSpacing/>
        <w:jc w:val="both"/>
        <w:rPr>
          <w:sz w:val="22"/>
          <w:szCs w:val="22"/>
        </w:rPr>
      </w:pPr>
      <w:r w:rsidRPr="00EE6B5B">
        <w:rPr>
          <w:sz w:val="22"/>
          <w:szCs w:val="22"/>
        </w:rPr>
        <w:t>г) если Подрядчик выполнил работы с нарушением условий Договора.</w:t>
      </w:r>
    </w:p>
    <w:p w14:paraId="1A023CD5" w14:textId="77777777" w:rsidR="003024C7" w:rsidRPr="00EE6B5B" w:rsidRDefault="003024C7" w:rsidP="003024C7">
      <w:pPr>
        <w:ind w:firstLine="567"/>
        <w:contextualSpacing/>
        <w:jc w:val="both"/>
        <w:rPr>
          <w:sz w:val="22"/>
          <w:szCs w:val="22"/>
        </w:rPr>
      </w:pPr>
      <w:r w:rsidRPr="00EE6B5B">
        <w:rPr>
          <w:sz w:val="22"/>
          <w:szCs w:val="22"/>
        </w:rPr>
        <w:t>6.1</w:t>
      </w:r>
      <w:r>
        <w:rPr>
          <w:sz w:val="22"/>
          <w:szCs w:val="22"/>
        </w:rPr>
        <w:t>6</w:t>
      </w:r>
      <w:r w:rsidRPr="00EE6B5B">
        <w:rPr>
          <w:sz w:val="22"/>
          <w:szCs w:val="22"/>
        </w:rPr>
        <w:t>. В случае получения отрицательного заключения государственной экспертизы на результаты работ Подрядчика, Заказчик вправе:</w:t>
      </w:r>
    </w:p>
    <w:p w14:paraId="62E486BA" w14:textId="77777777" w:rsidR="003024C7" w:rsidRPr="00EE6B5B" w:rsidRDefault="003024C7" w:rsidP="003024C7">
      <w:pPr>
        <w:ind w:firstLine="567"/>
        <w:contextualSpacing/>
        <w:jc w:val="both"/>
        <w:rPr>
          <w:sz w:val="22"/>
          <w:szCs w:val="22"/>
        </w:rPr>
      </w:pPr>
      <w:r w:rsidRPr="00EE6B5B">
        <w:rPr>
          <w:sz w:val="22"/>
          <w:szCs w:val="22"/>
        </w:rPr>
        <w:t>- обязать Подрядчика устранить выявленные нарушения и пройти повторную государственную экспертизу за счет Подрядчика,</w:t>
      </w:r>
    </w:p>
    <w:p w14:paraId="7411751E" w14:textId="188B9AF9" w:rsidR="003024C7" w:rsidRPr="00EE6B5B" w:rsidRDefault="003024C7" w:rsidP="003024C7">
      <w:pPr>
        <w:ind w:firstLine="567"/>
        <w:contextualSpacing/>
        <w:jc w:val="both"/>
        <w:rPr>
          <w:sz w:val="22"/>
          <w:szCs w:val="22"/>
        </w:rPr>
      </w:pPr>
      <w:r w:rsidRPr="00EE6B5B">
        <w:rPr>
          <w:sz w:val="22"/>
          <w:szCs w:val="22"/>
        </w:rPr>
        <w:t xml:space="preserve">- либо привлечь </w:t>
      </w:r>
      <w:r w:rsidR="00EC272D" w:rsidRPr="00EE6B5B">
        <w:rPr>
          <w:sz w:val="22"/>
          <w:szCs w:val="22"/>
        </w:rPr>
        <w:t>третье лицо</w:t>
      </w:r>
      <w:r w:rsidRPr="00EE6B5B">
        <w:rPr>
          <w:sz w:val="22"/>
          <w:szCs w:val="22"/>
        </w:rPr>
        <w:t xml:space="preserve"> для проведения работ, предусмотренных Договором, с отнесением на Подрядчика соответствующих расходов,</w:t>
      </w:r>
    </w:p>
    <w:p w14:paraId="5CC70126" w14:textId="77777777" w:rsidR="003024C7" w:rsidRPr="00EE6B5B" w:rsidRDefault="003024C7" w:rsidP="003024C7">
      <w:pPr>
        <w:ind w:firstLine="567"/>
        <w:contextualSpacing/>
        <w:jc w:val="both"/>
        <w:rPr>
          <w:sz w:val="22"/>
          <w:szCs w:val="22"/>
        </w:rPr>
      </w:pPr>
      <w:r w:rsidRPr="00EE6B5B">
        <w:rPr>
          <w:sz w:val="22"/>
          <w:szCs w:val="22"/>
        </w:rPr>
        <w:t>- расторгнуть Договор.</w:t>
      </w:r>
    </w:p>
    <w:p w14:paraId="5983F561" w14:textId="77777777" w:rsidR="003024C7" w:rsidRPr="00C71F44" w:rsidRDefault="003024C7" w:rsidP="003024C7">
      <w:pPr>
        <w:shd w:val="clear" w:color="auto" w:fill="FFFFFF"/>
        <w:tabs>
          <w:tab w:val="left" w:pos="851"/>
        </w:tabs>
        <w:ind w:firstLine="567"/>
        <w:contextualSpacing/>
        <w:jc w:val="both"/>
        <w:rPr>
          <w:iCs/>
          <w:sz w:val="22"/>
          <w:szCs w:val="22"/>
        </w:rPr>
      </w:pPr>
      <w:r w:rsidRPr="00C71F44">
        <w:rPr>
          <w:sz w:val="22"/>
          <w:szCs w:val="22"/>
        </w:rPr>
        <w:t>6.17</w:t>
      </w:r>
      <w:r>
        <w:rPr>
          <w:sz w:val="22"/>
          <w:szCs w:val="22"/>
        </w:rPr>
        <w:t>.</w:t>
      </w:r>
      <w:r w:rsidRPr="00C71F44">
        <w:rPr>
          <w:sz w:val="22"/>
          <w:szCs w:val="22"/>
        </w:rPr>
        <w:t xml:space="preserve"> Требовать выполнения </w:t>
      </w:r>
      <w:r>
        <w:rPr>
          <w:sz w:val="22"/>
          <w:szCs w:val="22"/>
        </w:rPr>
        <w:t xml:space="preserve">Подрядчиком задач, </w:t>
      </w:r>
      <w:r w:rsidRPr="00C71F44">
        <w:rPr>
          <w:sz w:val="22"/>
          <w:szCs w:val="22"/>
        </w:rPr>
        <w:t>установ</w:t>
      </w:r>
      <w:r>
        <w:rPr>
          <w:sz w:val="22"/>
          <w:szCs w:val="22"/>
        </w:rPr>
        <w:t>л</w:t>
      </w:r>
      <w:r w:rsidRPr="00C71F44">
        <w:rPr>
          <w:sz w:val="22"/>
          <w:szCs w:val="22"/>
        </w:rPr>
        <w:t>енны</w:t>
      </w:r>
      <w:r>
        <w:rPr>
          <w:sz w:val="22"/>
          <w:szCs w:val="22"/>
        </w:rPr>
        <w:t>х</w:t>
      </w:r>
      <w:r w:rsidRPr="00C71F44">
        <w:rPr>
          <w:sz w:val="22"/>
          <w:szCs w:val="22"/>
        </w:rPr>
        <w:t xml:space="preserve"> протокола</w:t>
      </w:r>
      <w:r>
        <w:rPr>
          <w:sz w:val="22"/>
          <w:szCs w:val="22"/>
        </w:rPr>
        <w:t>ми</w:t>
      </w:r>
      <w:r w:rsidRPr="00C71F44">
        <w:rPr>
          <w:sz w:val="22"/>
          <w:szCs w:val="22"/>
        </w:rPr>
        <w:t xml:space="preserve"> совещаний, технических советов</w:t>
      </w:r>
      <w:r>
        <w:rPr>
          <w:sz w:val="22"/>
          <w:szCs w:val="22"/>
        </w:rPr>
        <w:t>, в сроки, указанные в протоколах.</w:t>
      </w:r>
      <w:r w:rsidRPr="00C71F44">
        <w:rPr>
          <w:sz w:val="22"/>
          <w:szCs w:val="22"/>
        </w:rPr>
        <w:t xml:space="preserve"> </w:t>
      </w:r>
    </w:p>
    <w:p w14:paraId="36697DA1" w14:textId="77777777" w:rsidR="003024C7" w:rsidRPr="00EE6B5B" w:rsidRDefault="003024C7" w:rsidP="003024C7">
      <w:pPr>
        <w:autoSpaceDE w:val="0"/>
        <w:autoSpaceDN w:val="0"/>
        <w:adjustRightInd w:val="0"/>
        <w:ind w:left="426"/>
        <w:contextualSpacing/>
        <w:outlineLvl w:val="0"/>
        <w:rPr>
          <w:bCs/>
          <w:sz w:val="22"/>
          <w:szCs w:val="22"/>
        </w:rPr>
      </w:pPr>
    </w:p>
    <w:p w14:paraId="080558D7" w14:textId="77777777" w:rsidR="003024C7" w:rsidRPr="00EE6B5B" w:rsidRDefault="003024C7" w:rsidP="003024C7">
      <w:pPr>
        <w:autoSpaceDE w:val="0"/>
        <w:autoSpaceDN w:val="0"/>
        <w:adjustRightInd w:val="0"/>
        <w:ind w:left="426"/>
        <w:contextualSpacing/>
        <w:jc w:val="center"/>
        <w:outlineLvl w:val="0"/>
        <w:rPr>
          <w:b/>
          <w:bCs/>
          <w:sz w:val="22"/>
          <w:szCs w:val="22"/>
        </w:rPr>
      </w:pPr>
      <w:r w:rsidRPr="00EE6B5B">
        <w:rPr>
          <w:b/>
          <w:bCs/>
          <w:sz w:val="22"/>
          <w:szCs w:val="22"/>
        </w:rPr>
        <w:t>7. Порядок сдачи и приемки работ</w:t>
      </w:r>
    </w:p>
    <w:p w14:paraId="502DF14B" w14:textId="77777777" w:rsidR="003024C7" w:rsidRPr="00EE6B5B" w:rsidRDefault="003024C7" w:rsidP="003024C7">
      <w:pPr>
        <w:autoSpaceDE w:val="0"/>
        <w:autoSpaceDN w:val="0"/>
        <w:adjustRightInd w:val="0"/>
        <w:ind w:left="426"/>
        <w:contextualSpacing/>
        <w:jc w:val="center"/>
        <w:outlineLvl w:val="0"/>
        <w:rPr>
          <w:b/>
          <w:bCs/>
          <w:sz w:val="22"/>
          <w:szCs w:val="22"/>
        </w:rPr>
      </w:pPr>
    </w:p>
    <w:p w14:paraId="0D8EA523" w14:textId="77777777" w:rsidR="003024C7" w:rsidRPr="00EE6B5B" w:rsidRDefault="003024C7" w:rsidP="003024C7">
      <w:pPr>
        <w:pStyle w:val="ad"/>
        <w:widowControl w:val="0"/>
        <w:shd w:val="clear" w:color="auto" w:fill="FFFFFF"/>
        <w:spacing w:before="0" w:beforeAutospacing="0" w:after="0" w:afterAutospacing="0"/>
        <w:ind w:firstLine="567"/>
        <w:contextualSpacing/>
        <w:jc w:val="both"/>
        <w:rPr>
          <w:sz w:val="22"/>
          <w:szCs w:val="22"/>
        </w:rPr>
      </w:pPr>
      <w:r w:rsidRPr="00EE6B5B">
        <w:rPr>
          <w:sz w:val="22"/>
          <w:szCs w:val="22"/>
        </w:rPr>
        <w:t xml:space="preserve">7.1. Сдача и приемка инженерных изысканий в полном объеме, разработанных проектной и рабочей документации, </w:t>
      </w:r>
      <w:r>
        <w:rPr>
          <w:sz w:val="22"/>
          <w:szCs w:val="22"/>
        </w:rPr>
        <w:t xml:space="preserve">получение </w:t>
      </w:r>
      <w:r w:rsidRPr="00EE6B5B">
        <w:rPr>
          <w:sz w:val="22"/>
          <w:szCs w:val="22"/>
        </w:rPr>
        <w:t>положительного заключения государственной экспертизы по ним осуществляются в следующем порядке:</w:t>
      </w:r>
    </w:p>
    <w:p w14:paraId="3461EFDB" w14:textId="77777777" w:rsidR="003024C7" w:rsidRPr="00EE6B5B" w:rsidRDefault="003024C7" w:rsidP="003024C7">
      <w:pPr>
        <w:pStyle w:val="ad"/>
        <w:widowControl w:val="0"/>
        <w:shd w:val="clear" w:color="auto" w:fill="FFFFFF"/>
        <w:spacing w:before="0" w:beforeAutospacing="0" w:after="0" w:afterAutospacing="0"/>
        <w:ind w:firstLine="567"/>
        <w:contextualSpacing/>
        <w:jc w:val="both"/>
        <w:rPr>
          <w:sz w:val="22"/>
          <w:szCs w:val="22"/>
        </w:rPr>
      </w:pPr>
      <w:r w:rsidRPr="00EE6B5B">
        <w:rPr>
          <w:sz w:val="22"/>
          <w:szCs w:val="22"/>
        </w:rPr>
        <w:t>7.1.</w:t>
      </w:r>
      <w:r>
        <w:rPr>
          <w:sz w:val="22"/>
          <w:szCs w:val="22"/>
        </w:rPr>
        <w:t>1</w:t>
      </w:r>
      <w:r w:rsidRPr="00EE6B5B">
        <w:rPr>
          <w:sz w:val="22"/>
          <w:szCs w:val="22"/>
        </w:rPr>
        <w:t xml:space="preserve">. </w:t>
      </w:r>
      <w:r w:rsidRPr="00EE6B5B">
        <w:rPr>
          <w:sz w:val="22"/>
          <w:szCs w:val="22"/>
          <w:shd w:val="clear" w:color="auto" w:fill="FFFFFF"/>
          <w:lang w:eastAsia="zh-CN"/>
        </w:rPr>
        <w:t xml:space="preserve">Подрядчик в день завершения этапа проектных и изыскательских работ по объекту направляет Заказчику письменное уведомление и накладную с приложением: изыскательских работ, проектно-сметной документации, разработанной в соответствии с требованиями, изложенными в Задании Заказчика </w:t>
      </w:r>
      <w:r w:rsidRPr="00516FDD">
        <w:rPr>
          <w:sz w:val="22"/>
          <w:szCs w:val="22"/>
        </w:rPr>
        <w:t>на проектирование объекта капитального строительства</w:t>
      </w:r>
      <w:r w:rsidRPr="00516FDD">
        <w:rPr>
          <w:sz w:val="22"/>
          <w:szCs w:val="22"/>
          <w:shd w:val="clear" w:color="auto" w:fill="FFFFFF"/>
          <w:lang w:eastAsia="zh-CN"/>
        </w:rPr>
        <w:t xml:space="preserve"> </w:t>
      </w:r>
      <w:r w:rsidRPr="00EE6B5B">
        <w:rPr>
          <w:sz w:val="22"/>
          <w:szCs w:val="22"/>
          <w:shd w:val="clear" w:color="auto" w:fill="FFFFFF"/>
          <w:lang w:eastAsia="zh-CN"/>
        </w:rPr>
        <w:t>(Приложение №1):</w:t>
      </w:r>
    </w:p>
    <w:p w14:paraId="2C3B6A9E" w14:textId="77777777" w:rsidR="003024C7" w:rsidRPr="00EE6B5B" w:rsidRDefault="003024C7" w:rsidP="003024C7">
      <w:pPr>
        <w:pStyle w:val="ad"/>
        <w:widowControl w:val="0"/>
        <w:shd w:val="clear" w:color="auto" w:fill="FFFFFF"/>
        <w:spacing w:before="0" w:beforeAutospacing="0" w:after="0" w:afterAutospacing="0"/>
        <w:ind w:firstLine="567"/>
        <w:contextualSpacing/>
        <w:jc w:val="both"/>
        <w:rPr>
          <w:sz w:val="22"/>
          <w:szCs w:val="22"/>
        </w:rPr>
      </w:pPr>
      <w:r w:rsidRPr="00EE6B5B">
        <w:rPr>
          <w:sz w:val="22"/>
          <w:szCs w:val="22"/>
          <w:lang w:eastAsia="zh-CN"/>
        </w:rPr>
        <w:t xml:space="preserve">- текстовую и графическую части проекта в стандартных форматах Windows, </w:t>
      </w:r>
      <w:proofErr w:type="spellStart"/>
      <w:r w:rsidRPr="00EE6B5B">
        <w:rPr>
          <w:sz w:val="22"/>
          <w:szCs w:val="22"/>
          <w:lang w:eastAsia="zh-CN"/>
        </w:rPr>
        <w:t>MSOffice</w:t>
      </w:r>
      <w:proofErr w:type="spellEnd"/>
      <w:r w:rsidRPr="00EE6B5B">
        <w:rPr>
          <w:sz w:val="22"/>
          <w:szCs w:val="22"/>
          <w:lang w:eastAsia="zh-CN"/>
        </w:rPr>
        <w:t xml:space="preserve">, </w:t>
      </w:r>
      <w:proofErr w:type="spellStart"/>
      <w:r w:rsidRPr="00EE6B5B">
        <w:rPr>
          <w:sz w:val="22"/>
          <w:szCs w:val="22"/>
          <w:lang w:eastAsia="zh-CN"/>
        </w:rPr>
        <w:t>AutoCAD</w:t>
      </w:r>
      <w:proofErr w:type="spellEnd"/>
      <w:r w:rsidRPr="00EE6B5B">
        <w:rPr>
          <w:sz w:val="22"/>
          <w:szCs w:val="22"/>
          <w:lang w:eastAsia="zh-CN"/>
        </w:rPr>
        <w:t xml:space="preserve"> и </w:t>
      </w:r>
      <w:proofErr w:type="spellStart"/>
      <w:r w:rsidRPr="00EE6B5B">
        <w:rPr>
          <w:sz w:val="22"/>
          <w:szCs w:val="22"/>
          <w:lang w:eastAsia="zh-CN"/>
        </w:rPr>
        <w:t>AcrobatReader</w:t>
      </w:r>
      <w:proofErr w:type="spellEnd"/>
      <w:r w:rsidRPr="00EE6B5B">
        <w:rPr>
          <w:sz w:val="22"/>
          <w:szCs w:val="22"/>
          <w:lang w:eastAsia="zh-CN"/>
        </w:rPr>
        <w:t xml:space="preserve">; </w:t>
      </w:r>
    </w:p>
    <w:p w14:paraId="7E7602DD" w14:textId="77777777" w:rsidR="003024C7" w:rsidRPr="00EE6B5B" w:rsidRDefault="003024C7" w:rsidP="003024C7">
      <w:pPr>
        <w:pStyle w:val="ad"/>
        <w:widowControl w:val="0"/>
        <w:shd w:val="clear" w:color="auto" w:fill="FFFFFF"/>
        <w:spacing w:before="0" w:beforeAutospacing="0" w:after="0" w:afterAutospacing="0"/>
        <w:ind w:firstLine="567"/>
        <w:contextualSpacing/>
        <w:jc w:val="both"/>
        <w:rPr>
          <w:sz w:val="22"/>
          <w:szCs w:val="22"/>
          <w:lang w:eastAsia="zh-CN"/>
        </w:rPr>
      </w:pPr>
      <w:r w:rsidRPr="00EE6B5B">
        <w:rPr>
          <w:sz w:val="22"/>
          <w:szCs w:val="22"/>
          <w:lang w:eastAsia="zh-CN"/>
        </w:rPr>
        <w:t xml:space="preserve">- сметную документацию в формате </w:t>
      </w:r>
      <w:proofErr w:type="spellStart"/>
      <w:r w:rsidRPr="00EE6B5B">
        <w:rPr>
          <w:sz w:val="22"/>
          <w:szCs w:val="22"/>
          <w:lang w:eastAsia="zh-CN"/>
        </w:rPr>
        <w:t>Exsel</w:t>
      </w:r>
      <w:proofErr w:type="spellEnd"/>
      <w:r w:rsidRPr="00EE6B5B">
        <w:rPr>
          <w:sz w:val="22"/>
          <w:szCs w:val="22"/>
          <w:lang w:eastAsia="zh-CN"/>
        </w:rPr>
        <w:t>, в формате программы «ГРАНД СМЕТА», позволяющем вести накопительные ведомости по локальным сметам, либо в другом формате, совместимом с программой «ГРАНД СМЕТА».</w:t>
      </w:r>
    </w:p>
    <w:p w14:paraId="1058E5D4" w14:textId="77777777" w:rsidR="003024C7" w:rsidRPr="00EE6B5B" w:rsidRDefault="003024C7" w:rsidP="003024C7">
      <w:pPr>
        <w:pStyle w:val="ad"/>
        <w:widowControl w:val="0"/>
        <w:shd w:val="clear" w:color="auto" w:fill="FFFFFF"/>
        <w:spacing w:before="0" w:beforeAutospacing="0" w:after="0" w:afterAutospacing="0"/>
        <w:ind w:firstLine="567"/>
        <w:contextualSpacing/>
        <w:jc w:val="both"/>
        <w:rPr>
          <w:sz w:val="22"/>
          <w:szCs w:val="22"/>
          <w:shd w:val="clear" w:color="auto" w:fill="FFFFFF"/>
        </w:rPr>
      </w:pPr>
      <w:r w:rsidRPr="00EE6B5B">
        <w:rPr>
          <w:sz w:val="22"/>
          <w:szCs w:val="22"/>
          <w:shd w:val="clear" w:color="auto" w:fill="FFFFFF"/>
        </w:rPr>
        <w:t>7.1.</w:t>
      </w:r>
      <w:r>
        <w:rPr>
          <w:sz w:val="22"/>
          <w:szCs w:val="22"/>
          <w:shd w:val="clear" w:color="auto" w:fill="FFFFFF"/>
        </w:rPr>
        <w:t>2</w:t>
      </w:r>
      <w:r w:rsidRPr="00EE6B5B">
        <w:rPr>
          <w:sz w:val="22"/>
          <w:szCs w:val="22"/>
          <w:shd w:val="clear" w:color="auto" w:fill="FFFFFF"/>
        </w:rPr>
        <w:t xml:space="preserve">. Заказчик в течение 15 (пятнадцати) рабочих дней с даты получения отчетов по инженерным изысканиям, проектно - сметной документации, рассматривает полученную документацию и направляет в адрес Подрядчика письмо о согласовании отчетов по инженерным изысканиям, проектно-сметной </w:t>
      </w:r>
      <w:r w:rsidRPr="00EE6B5B">
        <w:rPr>
          <w:sz w:val="22"/>
          <w:szCs w:val="22"/>
          <w:shd w:val="clear" w:color="auto" w:fill="FFFFFF"/>
        </w:rPr>
        <w:lastRenderedPageBreak/>
        <w:t>документации либо письменные замечания, с указанием обнаруженных недостатков.</w:t>
      </w:r>
    </w:p>
    <w:p w14:paraId="3D75AE23" w14:textId="77777777" w:rsidR="003024C7" w:rsidRPr="00EE6B5B" w:rsidRDefault="003024C7" w:rsidP="003024C7">
      <w:pPr>
        <w:pStyle w:val="ad"/>
        <w:widowControl w:val="0"/>
        <w:shd w:val="clear" w:color="auto" w:fill="FFFFFF"/>
        <w:spacing w:before="0" w:beforeAutospacing="0" w:after="0" w:afterAutospacing="0"/>
        <w:ind w:firstLine="567"/>
        <w:contextualSpacing/>
        <w:jc w:val="both"/>
        <w:rPr>
          <w:sz w:val="22"/>
          <w:szCs w:val="22"/>
        </w:rPr>
      </w:pPr>
      <w:r w:rsidRPr="00EE6B5B">
        <w:rPr>
          <w:sz w:val="22"/>
          <w:szCs w:val="22"/>
          <w:shd w:val="clear" w:color="auto" w:fill="FFFFFF"/>
        </w:rPr>
        <w:t>7.1.</w:t>
      </w:r>
      <w:r>
        <w:rPr>
          <w:sz w:val="22"/>
          <w:szCs w:val="22"/>
          <w:shd w:val="clear" w:color="auto" w:fill="FFFFFF"/>
        </w:rPr>
        <w:t>3</w:t>
      </w:r>
      <w:r w:rsidRPr="00EE6B5B">
        <w:rPr>
          <w:sz w:val="22"/>
          <w:szCs w:val="22"/>
          <w:shd w:val="clear" w:color="auto" w:fill="FFFFFF"/>
        </w:rPr>
        <w:t xml:space="preserve">. Основанием для направления Подрядчику письменных замечаний является несоответствие проектной документации требованиям нормативных актов в области проектирования и строительства, </w:t>
      </w:r>
      <w:r w:rsidRPr="00EE6B5B">
        <w:rPr>
          <w:sz w:val="22"/>
          <w:szCs w:val="22"/>
        </w:rPr>
        <w:t>государственным стандартам,</w:t>
      </w:r>
      <w:r w:rsidRPr="00EE6B5B">
        <w:rPr>
          <w:sz w:val="22"/>
          <w:szCs w:val="22"/>
          <w:shd w:val="clear" w:color="auto" w:fill="FFFFFF"/>
        </w:rPr>
        <w:t xml:space="preserve"> указаниям Заказчика, </w:t>
      </w:r>
      <w:r w:rsidRPr="00EE6B5B">
        <w:rPr>
          <w:sz w:val="22"/>
          <w:szCs w:val="22"/>
        </w:rPr>
        <w:t xml:space="preserve">а также требованиям Задания </w:t>
      </w:r>
      <w:proofErr w:type="spellStart"/>
      <w:r w:rsidRPr="00EE6B5B">
        <w:rPr>
          <w:sz w:val="22"/>
          <w:szCs w:val="22"/>
        </w:rPr>
        <w:t>Закакзчика</w:t>
      </w:r>
      <w:proofErr w:type="spellEnd"/>
      <w:r w:rsidRPr="00EE6B5B">
        <w:rPr>
          <w:sz w:val="22"/>
          <w:szCs w:val="22"/>
        </w:rPr>
        <w:t xml:space="preserve"> </w:t>
      </w:r>
      <w:r w:rsidRPr="00516FDD">
        <w:rPr>
          <w:sz w:val="22"/>
          <w:szCs w:val="22"/>
        </w:rPr>
        <w:t xml:space="preserve">на проектирование объекта капитального строительства </w:t>
      </w:r>
      <w:r w:rsidRPr="00EE6B5B">
        <w:rPr>
          <w:sz w:val="22"/>
          <w:szCs w:val="22"/>
        </w:rPr>
        <w:t>(Приложение №1).</w:t>
      </w:r>
    </w:p>
    <w:p w14:paraId="66A6506D" w14:textId="77777777" w:rsidR="003024C7" w:rsidRPr="00EE6B5B" w:rsidRDefault="003024C7" w:rsidP="003024C7">
      <w:pPr>
        <w:pStyle w:val="ad"/>
        <w:widowControl w:val="0"/>
        <w:shd w:val="clear" w:color="auto" w:fill="FFFFFF"/>
        <w:spacing w:before="0" w:beforeAutospacing="0" w:after="0" w:afterAutospacing="0"/>
        <w:ind w:firstLine="567"/>
        <w:contextualSpacing/>
        <w:jc w:val="both"/>
        <w:rPr>
          <w:sz w:val="22"/>
          <w:szCs w:val="22"/>
          <w:shd w:val="clear" w:color="auto" w:fill="FFFFFF"/>
        </w:rPr>
      </w:pPr>
      <w:r w:rsidRPr="00EE6B5B">
        <w:rPr>
          <w:sz w:val="22"/>
          <w:szCs w:val="22"/>
          <w:shd w:val="clear" w:color="auto" w:fill="FFFFFF"/>
        </w:rPr>
        <w:t xml:space="preserve">7.2. Если в процессе выполнения работ установлена неизбежность получения отрицательного результата или нецелесообразность дальнейшего проведения работ, Подрядчик обязан приостановить их выполнение, поставив об этом в известность Заказчика в 2 (двух) </w:t>
      </w:r>
      <w:proofErr w:type="spellStart"/>
      <w:r w:rsidRPr="00EE6B5B">
        <w:rPr>
          <w:sz w:val="22"/>
          <w:szCs w:val="22"/>
          <w:shd w:val="clear" w:color="auto" w:fill="FFFFFF"/>
        </w:rPr>
        <w:t>дневный</w:t>
      </w:r>
      <w:proofErr w:type="spellEnd"/>
      <w:r w:rsidRPr="00EE6B5B">
        <w:rPr>
          <w:sz w:val="22"/>
          <w:szCs w:val="22"/>
          <w:shd w:val="clear" w:color="auto" w:fill="FFFFFF"/>
        </w:rPr>
        <w:t xml:space="preserve"> срок после приостановления. В этом случае Стороны обязаны в 5 (пяти) </w:t>
      </w:r>
      <w:proofErr w:type="spellStart"/>
      <w:r w:rsidRPr="00EE6B5B">
        <w:rPr>
          <w:sz w:val="22"/>
          <w:szCs w:val="22"/>
          <w:shd w:val="clear" w:color="auto" w:fill="FFFFFF"/>
        </w:rPr>
        <w:t>дневный</w:t>
      </w:r>
      <w:proofErr w:type="spellEnd"/>
      <w:r w:rsidRPr="00EE6B5B">
        <w:rPr>
          <w:sz w:val="22"/>
          <w:szCs w:val="22"/>
          <w:shd w:val="clear" w:color="auto" w:fill="FFFFFF"/>
        </w:rPr>
        <w:t xml:space="preserve"> срок рассмотреть вопрос о целесообразности продолжения работ.</w:t>
      </w:r>
    </w:p>
    <w:p w14:paraId="15684C07" w14:textId="77777777" w:rsidR="003024C7" w:rsidRPr="00EE6B5B" w:rsidRDefault="003024C7" w:rsidP="003024C7">
      <w:pPr>
        <w:pStyle w:val="ad"/>
        <w:widowControl w:val="0"/>
        <w:shd w:val="clear" w:color="auto" w:fill="FFFFFF"/>
        <w:spacing w:before="0" w:beforeAutospacing="0" w:after="0" w:afterAutospacing="0"/>
        <w:ind w:firstLine="567"/>
        <w:contextualSpacing/>
        <w:jc w:val="both"/>
        <w:rPr>
          <w:sz w:val="22"/>
          <w:szCs w:val="22"/>
          <w:shd w:val="clear" w:color="auto" w:fill="FFFFFF"/>
        </w:rPr>
      </w:pPr>
      <w:r w:rsidRPr="00EE6B5B">
        <w:rPr>
          <w:sz w:val="22"/>
          <w:szCs w:val="22"/>
          <w:shd w:val="clear" w:color="auto" w:fill="FFFFFF"/>
        </w:rPr>
        <w:t>7.3. Подрядчик в день получения письма от Заказчика о согласовании выполненного этапа проектных и изыскательских работ по объекту направляет Заказчику Акты сдачи – приемки выполненных работ по объекту.</w:t>
      </w:r>
    </w:p>
    <w:p w14:paraId="5D3967A2" w14:textId="77777777" w:rsidR="003024C7" w:rsidRPr="00EE6B5B" w:rsidRDefault="003024C7" w:rsidP="003024C7">
      <w:pPr>
        <w:pStyle w:val="ad"/>
        <w:widowControl w:val="0"/>
        <w:shd w:val="clear" w:color="auto" w:fill="FFFFFF"/>
        <w:spacing w:before="0" w:beforeAutospacing="0" w:after="0" w:afterAutospacing="0"/>
        <w:ind w:firstLine="567"/>
        <w:contextualSpacing/>
        <w:jc w:val="both"/>
        <w:rPr>
          <w:sz w:val="22"/>
          <w:szCs w:val="22"/>
        </w:rPr>
      </w:pPr>
      <w:r w:rsidRPr="00EE6B5B">
        <w:rPr>
          <w:sz w:val="22"/>
          <w:szCs w:val="22"/>
          <w:shd w:val="clear" w:color="auto" w:fill="FFFFFF"/>
        </w:rPr>
        <w:t>7.4.</w:t>
      </w:r>
      <w:r w:rsidRPr="00EE6B5B">
        <w:rPr>
          <w:sz w:val="22"/>
          <w:szCs w:val="22"/>
        </w:rPr>
        <w:t xml:space="preserve"> Заказчик в течение 15 (пятнадцати) рабочих дней со дня получения Акта сдачи-приемки выполненных работ обязан направить Подрядчику подписанный Акт или мотивированный отказ от приемки работ.</w:t>
      </w:r>
    </w:p>
    <w:p w14:paraId="7E498970" w14:textId="77777777" w:rsidR="003024C7" w:rsidRPr="00EE6B5B" w:rsidRDefault="003024C7" w:rsidP="003024C7">
      <w:pPr>
        <w:pStyle w:val="ad"/>
        <w:widowControl w:val="0"/>
        <w:shd w:val="clear" w:color="auto" w:fill="FFFFFF"/>
        <w:spacing w:before="0" w:beforeAutospacing="0" w:after="0" w:afterAutospacing="0"/>
        <w:ind w:firstLine="567"/>
        <w:contextualSpacing/>
        <w:jc w:val="both"/>
        <w:rPr>
          <w:sz w:val="22"/>
          <w:szCs w:val="22"/>
          <w:shd w:val="clear" w:color="auto" w:fill="FFFFFF"/>
        </w:rPr>
      </w:pPr>
      <w:r w:rsidRPr="00EE6B5B">
        <w:rPr>
          <w:sz w:val="22"/>
          <w:szCs w:val="22"/>
          <w:shd w:val="clear" w:color="auto" w:fill="FFFFFF"/>
        </w:rPr>
        <w:t>7.5. В случае мотивированного отказа Заказчика от приемки работ, Стороны в течение 10 (десяти) рабочих дней с момента получения Подрядчиком отказа, составляют двусторонний Акт с перечнем необходимых доработок и сроков их выполнения.</w:t>
      </w:r>
    </w:p>
    <w:p w14:paraId="662A9ADA" w14:textId="77777777" w:rsidR="003024C7" w:rsidRDefault="003024C7" w:rsidP="003024C7">
      <w:pPr>
        <w:pStyle w:val="ad"/>
        <w:widowControl w:val="0"/>
        <w:shd w:val="clear" w:color="auto" w:fill="FFFFFF"/>
        <w:spacing w:before="0" w:beforeAutospacing="0" w:after="0" w:afterAutospacing="0"/>
        <w:ind w:firstLine="567"/>
        <w:contextualSpacing/>
        <w:jc w:val="both"/>
        <w:rPr>
          <w:sz w:val="22"/>
          <w:szCs w:val="22"/>
        </w:rPr>
      </w:pPr>
      <w:r w:rsidRPr="00EE6B5B">
        <w:rPr>
          <w:sz w:val="22"/>
          <w:szCs w:val="22"/>
        </w:rPr>
        <w:t>7.6. При досрочном выполнении Подрядчиком работ по Договору, Заказчик вправе принять и оплатить эти работы на условиях настоящего Договора.</w:t>
      </w:r>
    </w:p>
    <w:p w14:paraId="0B837F21" w14:textId="77777777" w:rsidR="003024C7" w:rsidRDefault="003024C7" w:rsidP="003024C7">
      <w:pPr>
        <w:pStyle w:val="ad"/>
        <w:widowControl w:val="0"/>
        <w:shd w:val="clear" w:color="auto" w:fill="FFFFFF"/>
        <w:spacing w:before="0" w:beforeAutospacing="0" w:after="0" w:afterAutospacing="0"/>
        <w:ind w:firstLine="567"/>
        <w:contextualSpacing/>
        <w:jc w:val="both"/>
        <w:rPr>
          <w:sz w:val="22"/>
          <w:szCs w:val="22"/>
        </w:rPr>
      </w:pPr>
    </w:p>
    <w:p w14:paraId="4EB0D7F9" w14:textId="77777777" w:rsidR="003024C7" w:rsidRPr="00EE6B5B" w:rsidRDefault="003024C7" w:rsidP="003024C7">
      <w:pPr>
        <w:pStyle w:val="ad"/>
        <w:widowControl w:val="0"/>
        <w:shd w:val="clear" w:color="auto" w:fill="FFFFFF"/>
        <w:spacing w:before="0" w:beforeAutospacing="0" w:after="0" w:afterAutospacing="0"/>
        <w:ind w:firstLine="567"/>
        <w:contextualSpacing/>
        <w:jc w:val="center"/>
        <w:rPr>
          <w:b/>
          <w:bCs/>
          <w:sz w:val="22"/>
          <w:szCs w:val="22"/>
        </w:rPr>
      </w:pPr>
      <w:r w:rsidRPr="00EE6B5B">
        <w:rPr>
          <w:b/>
          <w:bCs/>
          <w:sz w:val="22"/>
          <w:szCs w:val="22"/>
        </w:rPr>
        <w:t>8. Ответственность Сторон</w:t>
      </w:r>
    </w:p>
    <w:p w14:paraId="715A5421" w14:textId="77777777" w:rsidR="003024C7" w:rsidRPr="00EE6B5B" w:rsidRDefault="003024C7" w:rsidP="003024C7">
      <w:pPr>
        <w:shd w:val="clear" w:color="auto" w:fill="FFFFFF"/>
        <w:tabs>
          <w:tab w:val="left" w:pos="851"/>
        </w:tabs>
        <w:ind w:firstLine="567"/>
        <w:contextualSpacing/>
        <w:jc w:val="center"/>
        <w:rPr>
          <w:b/>
          <w:bCs/>
          <w:sz w:val="22"/>
          <w:szCs w:val="22"/>
        </w:rPr>
      </w:pPr>
    </w:p>
    <w:p w14:paraId="315A6CAD" w14:textId="77777777" w:rsidR="003024C7" w:rsidRPr="00EE6B5B" w:rsidRDefault="003024C7" w:rsidP="003024C7">
      <w:pPr>
        <w:pStyle w:val="Default"/>
        <w:ind w:firstLine="567"/>
        <w:contextualSpacing/>
        <w:jc w:val="both"/>
        <w:rPr>
          <w:rFonts w:ascii="Times New Roman" w:hAnsi="Times New Roman" w:cs="Times New Roman"/>
          <w:color w:val="auto"/>
          <w:sz w:val="22"/>
          <w:szCs w:val="22"/>
        </w:rPr>
      </w:pPr>
      <w:r w:rsidRPr="00EE6B5B">
        <w:rPr>
          <w:rFonts w:ascii="Times New Roman" w:hAnsi="Times New Roman" w:cs="Times New Roman"/>
          <w:color w:val="auto"/>
          <w:sz w:val="22"/>
          <w:szCs w:val="22"/>
        </w:rPr>
        <w:t xml:space="preserve">8.1. За невыполнение или ненадлежащее исполнение обязательств по настоящему Договору Исполнитель и Заказчик несут имущественную ответственность в соответствии с действующим законодательством. </w:t>
      </w:r>
    </w:p>
    <w:p w14:paraId="7507F7E5" w14:textId="77777777" w:rsidR="003024C7" w:rsidRPr="00EE6B5B" w:rsidRDefault="003024C7" w:rsidP="003024C7">
      <w:pPr>
        <w:pStyle w:val="Default"/>
        <w:ind w:firstLine="567"/>
        <w:contextualSpacing/>
        <w:jc w:val="both"/>
        <w:rPr>
          <w:rFonts w:ascii="Times New Roman" w:hAnsi="Times New Roman" w:cs="Times New Roman"/>
          <w:color w:val="auto"/>
          <w:sz w:val="22"/>
          <w:szCs w:val="22"/>
        </w:rPr>
      </w:pPr>
      <w:r w:rsidRPr="00EE6B5B">
        <w:rPr>
          <w:rFonts w:ascii="Times New Roman" w:hAnsi="Times New Roman" w:cs="Times New Roman"/>
          <w:color w:val="auto"/>
          <w:sz w:val="22"/>
          <w:szCs w:val="22"/>
        </w:rPr>
        <w:t xml:space="preserve">8.2. При одностороннем отказе Подрядчика от исполнения Договора, ненадлежащем исполнении или неисполнении обязательств (включая гарантийные обязательства) по Договору, за исключением просрочки исполнения Подрядчиком обязательств по Договору, Подрядчик выплачивает Заказчику неустойку в виде штрафа в размере 10% (десять процентов) от цены Договора, установленной Приложением №3 к Договору. </w:t>
      </w:r>
    </w:p>
    <w:p w14:paraId="4DBDFE3B" w14:textId="77777777" w:rsidR="003024C7" w:rsidRPr="00EE6B5B" w:rsidRDefault="003024C7" w:rsidP="003024C7">
      <w:pPr>
        <w:pStyle w:val="Default"/>
        <w:ind w:firstLine="567"/>
        <w:contextualSpacing/>
        <w:jc w:val="both"/>
        <w:rPr>
          <w:rFonts w:ascii="Times New Roman" w:hAnsi="Times New Roman" w:cs="Times New Roman"/>
          <w:color w:val="auto"/>
          <w:sz w:val="22"/>
          <w:szCs w:val="22"/>
        </w:rPr>
      </w:pPr>
      <w:r w:rsidRPr="00EE6B5B">
        <w:rPr>
          <w:rFonts w:ascii="Times New Roman" w:hAnsi="Times New Roman" w:cs="Times New Roman"/>
          <w:color w:val="auto"/>
          <w:sz w:val="22"/>
          <w:szCs w:val="22"/>
        </w:rPr>
        <w:t>При ненадлежащем исполнении или неисполнении Договора Заказчик вправе назначить Подрядчику разумный срок для устранения недостатков (п.5.10 Договора), при неисполнении Подрядчиком в назначенный срок данного требования, Заказчик вправе отказаться от Договора подряда либо поручить исправление работ другому лицу за счет Подрядчика, а также потребовать возмещения убытков.</w:t>
      </w:r>
    </w:p>
    <w:p w14:paraId="0CCF08F6" w14:textId="77777777" w:rsidR="003024C7" w:rsidRPr="00EE6B5B" w:rsidRDefault="003024C7" w:rsidP="003024C7">
      <w:pPr>
        <w:pStyle w:val="Default"/>
        <w:ind w:firstLine="567"/>
        <w:contextualSpacing/>
        <w:jc w:val="both"/>
        <w:rPr>
          <w:rFonts w:ascii="Times New Roman" w:hAnsi="Times New Roman" w:cs="Times New Roman"/>
          <w:color w:val="auto"/>
          <w:sz w:val="22"/>
          <w:szCs w:val="22"/>
        </w:rPr>
      </w:pPr>
      <w:r w:rsidRPr="00EE6B5B">
        <w:rPr>
          <w:rFonts w:ascii="Times New Roman" w:hAnsi="Times New Roman" w:cs="Times New Roman"/>
          <w:color w:val="auto"/>
          <w:sz w:val="22"/>
          <w:szCs w:val="22"/>
        </w:rPr>
        <w:t>8.3. При нарушении окончательного или промежуточных сроков выполнения работ, Заказчик вправе потребовать уплаты неустойки в размере 0,1 (одной десятой) процента от стоимости не выполненных работ за каждый день просрочки, но не более 20</w:t>
      </w:r>
      <w:r>
        <w:rPr>
          <w:rFonts w:ascii="Times New Roman" w:hAnsi="Times New Roman" w:cs="Times New Roman"/>
          <w:color w:val="auto"/>
          <w:sz w:val="22"/>
          <w:szCs w:val="22"/>
        </w:rPr>
        <w:t>%</w:t>
      </w:r>
      <w:r w:rsidRPr="00EE6B5B">
        <w:rPr>
          <w:rFonts w:ascii="Times New Roman" w:hAnsi="Times New Roman" w:cs="Times New Roman"/>
          <w:color w:val="auto"/>
          <w:sz w:val="22"/>
          <w:szCs w:val="22"/>
        </w:rPr>
        <w:t xml:space="preserve"> (двадцати) процентов от стоимости невыполненных работ по Договору. Взыскание убытков Заказчика производится сверх неустойки.</w:t>
      </w:r>
    </w:p>
    <w:p w14:paraId="7D976B94" w14:textId="77777777" w:rsidR="003024C7" w:rsidRPr="00EE6B5B" w:rsidRDefault="003024C7" w:rsidP="003024C7">
      <w:pPr>
        <w:pStyle w:val="Default"/>
        <w:ind w:firstLine="567"/>
        <w:contextualSpacing/>
        <w:jc w:val="both"/>
        <w:rPr>
          <w:rFonts w:ascii="Times New Roman" w:hAnsi="Times New Roman" w:cs="Times New Roman"/>
          <w:color w:val="auto"/>
          <w:sz w:val="22"/>
          <w:szCs w:val="22"/>
        </w:rPr>
      </w:pPr>
      <w:r w:rsidRPr="00EE6B5B">
        <w:rPr>
          <w:rFonts w:ascii="Times New Roman" w:hAnsi="Times New Roman" w:cs="Times New Roman"/>
          <w:color w:val="auto"/>
          <w:sz w:val="22"/>
          <w:szCs w:val="22"/>
        </w:rPr>
        <w:t>8.4. За нарушение сроков оплаты выполненных работ Подрядчик вправе взыскать с Заказчика пени в размере 0,03% (ноль целых три сотых процента) от суммы просроченного платежа за каждый день просрочки, но не более 10% (десяти процентов) от размера просроченного платежа.</w:t>
      </w:r>
    </w:p>
    <w:p w14:paraId="3506FF08" w14:textId="4BE3F20E" w:rsidR="003024C7" w:rsidRPr="00EE6B5B" w:rsidRDefault="003024C7" w:rsidP="003024C7">
      <w:pPr>
        <w:pStyle w:val="Default"/>
        <w:ind w:firstLine="567"/>
        <w:contextualSpacing/>
        <w:jc w:val="both"/>
        <w:rPr>
          <w:rFonts w:ascii="Times New Roman" w:hAnsi="Times New Roman" w:cs="Times New Roman"/>
          <w:color w:val="auto"/>
          <w:sz w:val="22"/>
          <w:szCs w:val="22"/>
        </w:rPr>
      </w:pPr>
      <w:r w:rsidRPr="00EE6B5B">
        <w:rPr>
          <w:rFonts w:ascii="Times New Roman" w:hAnsi="Times New Roman" w:cs="Times New Roman"/>
          <w:color w:val="auto"/>
          <w:sz w:val="22"/>
          <w:szCs w:val="22"/>
        </w:rPr>
        <w:t xml:space="preserve">8.5. </w:t>
      </w:r>
      <w:r w:rsidR="00EC272D" w:rsidRPr="00EE6B5B">
        <w:rPr>
          <w:rFonts w:ascii="Times New Roman" w:hAnsi="Times New Roman" w:cs="Times New Roman"/>
          <w:color w:val="auto"/>
          <w:sz w:val="22"/>
          <w:szCs w:val="22"/>
        </w:rPr>
        <w:t>Подрядчик при</w:t>
      </w:r>
      <w:r w:rsidRPr="00EE6B5B">
        <w:rPr>
          <w:rFonts w:ascii="Times New Roman" w:hAnsi="Times New Roman" w:cs="Times New Roman"/>
          <w:color w:val="auto"/>
          <w:sz w:val="22"/>
          <w:szCs w:val="22"/>
        </w:rPr>
        <w:t xml:space="preserve"> осуществлении работ по Договору несет ответственность за соблюдение требований правовых актов об охране окружающей среды, о безопасности строительных работ, включая требования правовых актов о пожарной безопасности, санитарии и гигиены. Подрядчик возмещает причиненный при производстве работ Заказчику и третьим лицам вред.</w:t>
      </w:r>
    </w:p>
    <w:p w14:paraId="6872AFE5" w14:textId="77777777" w:rsidR="003024C7" w:rsidRPr="00EE6B5B" w:rsidRDefault="003024C7" w:rsidP="003024C7">
      <w:pPr>
        <w:pStyle w:val="Default"/>
        <w:ind w:firstLine="567"/>
        <w:contextualSpacing/>
        <w:jc w:val="both"/>
        <w:rPr>
          <w:rFonts w:ascii="Times New Roman" w:hAnsi="Times New Roman" w:cs="Times New Roman"/>
          <w:color w:val="auto"/>
          <w:sz w:val="22"/>
          <w:szCs w:val="22"/>
        </w:rPr>
      </w:pPr>
      <w:r w:rsidRPr="00EE6B5B">
        <w:rPr>
          <w:rFonts w:ascii="Times New Roman" w:hAnsi="Times New Roman" w:cs="Times New Roman"/>
          <w:color w:val="auto"/>
          <w:sz w:val="22"/>
          <w:szCs w:val="22"/>
        </w:rPr>
        <w:t xml:space="preserve">8.6. Подрядчик приступает к выполнению работ на территории и (или) на объектах Заказчика, оформив в установленном порядке Акт допуска для производства работ на объекте. </w:t>
      </w:r>
    </w:p>
    <w:p w14:paraId="12D2C3CE" w14:textId="77777777" w:rsidR="003024C7" w:rsidRPr="00EE6B5B" w:rsidRDefault="003024C7" w:rsidP="003024C7">
      <w:pPr>
        <w:pStyle w:val="Default"/>
        <w:ind w:firstLine="567"/>
        <w:contextualSpacing/>
        <w:jc w:val="both"/>
        <w:rPr>
          <w:rFonts w:ascii="Times New Roman" w:hAnsi="Times New Roman" w:cs="Times New Roman"/>
          <w:color w:val="auto"/>
          <w:sz w:val="22"/>
          <w:szCs w:val="22"/>
        </w:rPr>
      </w:pPr>
      <w:r w:rsidRPr="00EE6B5B">
        <w:rPr>
          <w:rFonts w:ascii="Times New Roman" w:hAnsi="Times New Roman" w:cs="Times New Roman"/>
          <w:color w:val="auto"/>
          <w:sz w:val="22"/>
          <w:szCs w:val="22"/>
        </w:rPr>
        <w:t>8.7. Риск случайной гибели или случайного повреждения материалов или оборудования Заказчика, риск случайной гибели или случайного повреждения результата выполненной работы до ее приемки Заказчиком, несет Подрядчик.</w:t>
      </w:r>
    </w:p>
    <w:p w14:paraId="3AAE609F" w14:textId="77777777" w:rsidR="003024C7" w:rsidRPr="00EE6B5B" w:rsidRDefault="003024C7" w:rsidP="003024C7">
      <w:pPr>
        <w:pStyle w:val="Default"/>
        <w:ind w:firstLine="567"/>
        <w:contextualSpacing/>
        <w:jc w:val="both"/>
        <w:rPr>
          <w:rFonts w:ascii="Times New Roman" w:hAnsi="Times New Roman" w:cs="Times New Roman"/>
          <w:color w:val="auto"/>
          <w:sz w:val="22"/>
          <w:szCs w:val="22"/>
        </w:rPr>
      </w:pPr>
      <w:r w:rsidRPr="00EE6B5B">
        <w:rPr>
          <w:rFonts w:ascii="Times New Roman" w:hAnsi="Times New Roman" w:cs="Times New Roman"/>
          <w:color w:val="auto"/>
          <w:sz w:val="22"/>
          <w:szCs w:val="22"/>
        </w:rPr>
        <w:t xml:space="preserve">8.8. Убытки, понесенные Заказчиком в связи с нарушением Подрядчиком сроков выполнения работ, возмещаются Подрядчиком в полном объеме. </w:t>
      </w:r>
    </w:p>
    <w:p w14:paraId="4EBD82BC" w14:textId="77777777" w:rsidR="003024C7" w:rsidRPr="00EE6B5B" w:rsidRDefault="003024C7" w:rsidP="003024C7">
      <w:pPr>
        <w:pStyle w:val="Default"/>
        <w:ind w:firstLine="567"/>
        <w:contextualSpacing/>
        <w:jc w:val="both"/>
        <w:rPr>
          <w:rFonts w:ascii="Times New Roman" w:hAnsi="Times New Roman" w:cs="Times New Roman"/>
          <w:color w:val="auto"/>
          <w:sz w:val="22"/>
          <w:szCs w:val="22"/>
        </w:rPr>
      </w:pPr>
      <w:r w:rsidRPr="00EE6B5B">
        <w:rPr>
          <w:rFonts w:ascii="Times New Roman" w:hAnsi="Times New Roman" w:cs="Times New Roman"/>
          <w:color w:val="auto"/>
          <w:sz w:val="22"/>
          <w:szCs w:val="22"/>
        </w:rPr>
        <w:t>8.9. За неисполнение или ненадлежащее исполнение Подрядчиком обязательств, предусмотренных Договором, том числе гарантийных обязательств, за исключением просрочки исполнения обязательств, устанавливается штраф в размере 30 000 (тридцать тысяч) руб.</w:t>
      </w:r>
    </w:p>
    <w:p w14:paraId="574D515E" w14:textId="77777777" w:rsidR="003024C7" w:rsidRPr="00EE6B5B" w:rsidRDefault="003024C7" w:rsidP="003024C7">
      <w:pPr>
        <w:pStyle w:val="Default"/>
        <w:ind w:firstLine="567"/>
        <w:contextualSpacing/>
        <w:jc w:val="both"/>
        <w:rPr>
          <w:rFonts w:ascii="Times New Roman" w:hAnsi="Times New Roman" w:cs="Times New Roman"/>
          <w:color w:val="auto"/>
          <w:sz w:val="22"/>
          <w:szCs w:val="22"/>
        </w:rPr>
      </w:pPr>
      <w:r w:rsidRPr="00EE6B5B">
        <w:rPr>
          <w:rFonts w:ascii="Times New Roman" w:hAnsi="Times New Roman" w:cs="Times New Roman"/>
          <w:color w:val="auto"/>
          <w:sz w:val="22"/>
          <w:szCs w:val="22"/>
        </w:rPr>
        <w:t xml:space="preserve">8.10. Любой факт сокрытия происшествия (несчастный случай с персоналом Подрядчика, авария, инцидент, пожар), случившегося по вине Подрядчика в период нахождения на территории Заказчика в </w:t>
      </w:r>
      <w:r w:rsidRPr="00EE6B5B">
        <w:rPr>
          <w:rFonts w:ascii="Times New Roman" w:hAnsi="Times New Roman" w:cs="Times New Roman"/>
          <w:color w:val="auto"/>
          <w:sz w:val="22"/>
          <w:szCs w:val="22"/>
        </w:rPr>
        <w:lastRenderedPageBreak/>
        <w:t>процессе выполнения работ, будет рассматриваться как нарушение условий Договора и может явиться основанием предъявления Заказчиком штрафа в размере 50 000 (пятьдесят тысяч) рублей.</w:t>
      </w:r>
    </w:p>
    <w:p w14:paraId="4C3772A4" w14:textId="77777777" w:rsidR="003024C7" w:rsidRPr="00EE6B5B" w:rsidRDefault="003024C7" w:rsidP="003024C7">
      <w:pPr>
        <w:ind w:firstLine="567"/>
        <w:contextualSpacing/>
        <w:jc w:val="both"/>
        <w:rPr>
          <w:sz w:val="22"/>
          <w:szCs w:val="22"/>
        </w:rPr>
      </w:pPr>
      <w:r w:rsidRPr="00EE6B5B">
        <w:rPr>
          <w:sz w:val="22"/>
          <w:szCs w:val="22"/>
        </w:rPr>
        <w:t>8.11. Подрядчик несет ответственность в соответствии с действующим законодательством за нанесение ущерба любому имуществу Заказчика или третьих лиц, возникшее в результате его действия или бездействия при выполнении работ, предусмотренных Договором.</w:t>
      </w:r>
    </w:p>
    <w:p w14:paraId="0635E236" w14:textId="77777777" w:rsidR="003024C7" w:rsidRPr="00EE6B5B" w:rsidRDefault="003024C7" w:rsidP="003024C7">
      <w:pPr>
        <w:ind w:firstLine="567"/>
        <w:contextualSpacing/>
        <w:jc w:val="both"/>
        <w:rPr>
          <w:sz w:val="22"/>
          <w:szCs w:val="22"/>
        </w:rPr>
      </w:pPr>
      <w:r w:rsidRPr="00EE6B5B">
        <w:rPr>
          <w:sz w:val="22"/>
          <w:szCs w:val="22"/>
        </w:rPr>
        <w:t>8.12. Применение штрафных санкций не освобождает Стороны от выполнения принятых ими на себя обязательств по Договору.</w:t>
      </w:r>
    </w:p>
    <w:p w14:paraId="5C33E2EB" w14:textId="77D95200" w:rsidR="003024C7" w:rsidRPr="00EE6B5B" w:rsidRDefault="003024C7" w:rsidP="003024C7">
      <w:pPr>
        <w:ind w:firstLine="567"/>
        <w:contextualSpacing/>
        <w:jc w:val="both"/>
        <w:rPr>
          <w:sz w:val="22"/>
          <w:szCs w:val="22"/>
        </w:rPr>
      </w:pPr>
      <w:r w:rsidRPr="00EE6B5B">
        <w:rPr>
          <w:sz w:val="22"/>
          <w:szCs w:val="22"/>
        </w:rPr>
        <w:t xml:space="preserve">8.13. В случае </w:t>
      </w:r>
      <w:r w:rsidR="00536E89" w:rsidRPr="00EE6B5B">
        <w:rPr>
          <w:sz w:val="22"/>
          <w:szCs w:val="22"/>
        </w:rPr>
        <w:t>неуплаты</w:t>
      </w:r>
      <w:r w:rsidRPr="00EE6B5B">
        <w:rPr>
          <w:sz w:val="22"/>
          <w:szCs w:val="22"/>
        </w:rPr>
        <w:t xml:space="preserve"> Подрядчиком в течение 7 (семи) дней со дня получения </w:t>
      </w:r>
      <w:r w:rsidR="00536E89" w:rsidRPr="00EE6B5B">
        <w:rPr>
          <w:sz w:val="22"/>
          <w:szCs w:val="22"/>
        </w:rPr>
        <w:t>требований Заказчика</w:t>
      </w:r>
      <w:r w:rsidRPr="00EE6B5B">
        <w:rPr>
          <w:sz w:val="22"/>
          <w:szCs w:val="22"/>
        </w:rPr>
        <w:t xml:space="preserve"> об </w:t>
      </w:r>
      <w:r w:rsidR="00536E89" w:rsidRPr="00EE6B5B">
        <w:rPr>
          <w:sz w:val="22"/>
          <w:szCs w:val="22"/>
        </w:rPr>
        <w:t>оплате, пени</w:t>
      </w:r>
      <w:r w:rsidRPr="00EE6B5B">
        <w:rPr>
          <w:sz w:val="22"/>
          <w:szCs w:val="22"/>
        </w:rPr>
        <w:t xml:space="preserve"> или штрафов, Заказчик удерживает сумму соответствующих пеней и штрафов из обеспечения исполнения Договора.</w:t>
      </w:r>
    </w:p>
    <w:p w14:paraId="4D953F24" w14:textId="77777777" w:rsidR="003024C7" w:rsidRPr="00EE6B5B" w:rsidRDefault="003024C7" w:rsidP="003024C7">
      <w:pPr>
        <w:ind w:firstLine="567"/>
        <w:contextualSpacing/>
        <w:jc w:val="both"/>
        <w:rPr>
          <w:sz w:val="22"/>
          <w:szCs w:val="22"/>
        </w:rPr>
      </w:pPr>
      <w:r w:rsidRPr="00EE6B5B">
        <w:rPr>
          <w:sz w:val="22"/>
          <w:szCs w:val="22"/>
        </w:rPr>
        <w:t xml:space="preserve">8.14. Если Подрядчик своевременно не приступает к исполнению Договора или выполняет работы настолько медленно, что окончание их в срок становится явно невозможным, Заказчик вправе отказаться от исполнения Договора и потребовать возмещения убытков. Просрочкой, в связи с которой окончание работ в установленный срок является невозможным, считается период, равный 15 </w:t>
      </w:r>
      <w:r>
        <w:rPr>
          <w:sz w:val="22"/>
          <w:szCs w:val="22"/>
        </w:rPr>
        <w:t xml:space="preserve">(пятнадцати) </w:t>
      </w:r>
      <w:r w:rsidRPr="00EE6B5B">
        <w:rPr>
          <w:sz w:val="22"/>
          <w:szCs w:val="22"/>
        </w:rPr>
        <w:t>календарным дням.</w:t>
      </w:r>
    </w:p>
    <w:p w14:paraId="71A425E3" w14:textId="13EC9597" w:rsidR="003024C7" w:rsidRDefault="003024C7" w:rsidP="003024C7">
      <w:pPr>
        <w:ind w:firstLine="567"/>
        <w:contextualSpacing/>
        <w:jc w:val="both"/>
        <w:rPr>
          <w:sz w:val="22"/>
          <w:szCs w:val="22"/>
        </w:rPr>
      </w:pPr>
      <w:r w:rsidRPr="00EE6B5B">
        <w:rPr>
          <w:sz w:val="22"/>
          <w:szCs w:val="22"/>
        </w:rPr>
        <w:t xml:space="preserve">8.15. В случае выставления счета-фактуры с нарушением законодательства Российской Федерации, Подрядчик обязан возместить Заказчику убытки. Если в результате составления и выставления </w:t>
      </w:r>
      <w:r w:rsidR="00EC272D" w:rsidRPr="00EE6B5B">
        <w:rPr>
          <w:sz w:val="22"/>
          <w:szCs w:val="22"/>
        </w:rPr>
        <w:t>Подрядчиком счетов</w:t>
      </w:r>
      <w:r w:rsidRPr="00EE6B5B">
        <w:rPr>
          <w:sz w:val="22"/>
          <w:szCs w:val="22"/>
        </w:rPr>
        <w:t>-фактур, первичных учетных документов с нарушением порядка, установленного законодательством Российской Федерации, Заказчик понес расходы, связанные с уплатой доначисленных налоговыми органами сумм налогов, а также сумм соответствующих пеней и налоговых санкций, Подрядчик обязан компенсировать Заказчику сумму таких расходов. Основанием для компенсации расходов является соответствующее решение налоговых органов, вынесенное по итогам проведения мероприятий налогового контроля. Сумма расходов компенсируется Подрядчиком в течение 10 (десяти) банковских дней с даты получения соответствующего письменного требования Заказчика.</w:t>
      </w:r>
    </w:p>
    <w:p w14:paraId="414E5F30" w14:textId="2F628CF7" w:rsidR="003024C7" w:rsidRPr="00EE6B5B" w:rsidRDefault="003024C7" w:rsidP="003024C7">
      <w:pPr>
        <w:ind w:firstLine="567"/>
        <w:contextualSpacing/>
        <w:jc w:val="both"/>
        <w:rPr>
          <w:sz w:val="22"/>
          <w:szCs w:val="22"/>
        </w:rPr>
      </w:pPr>
      <w:r w:rsidRPr="00845E23">
        <w:rPr>
          <w:sz w:val="22"/>
          <w:szCs w:val="22"/>
        </w:rPr>
        <w:t xml:space="preserve">8.16. За </w:t>
      </w:r>
      <w:proofErr w:type="spellStart"/>
      <w:r w:rsidRPr="00845E23">
        <w:rPr>
          <w:sz w:val="22"/>
          <w:szCs w:val="22"/>
        </w:rPr>
        <w:t>невыпонение</w:t>
      </w:r>
      <w:proofErr w:type="spellEnd"/>
      <w:r w:rsidRPr="00845E23">
        <w:rPr>
          <w:sz w:val="22"/>
          <w:szCs w:val="22"/>
        </w:rPr>
        <w:t xml:space="preserve"> условия, </w:t>
      </w:r>
      <w:r w:rsidR="00EC272D" w:rsidRPr="00845E23">
        <w:rPr>
          <w:sz w:val="22"/>
          <w:szCs w:val="22"/>
        </w:rPr>
        <w:t>установленного п.</w:t>
      </w:r>
      <w:r w:rsidRPr="00845E23">
        <w:rPr>
          <w:sz w:val="22"/>
          <w:szCs w:val="22"/>
        </w:rPr>
        <w:t xml:space="preserve"> 5.11. Договора, Заказчик вправе применить к Подрядчику штраф в размере 5% (пят</w:t>
      </w:r>
      <w:r>
        <w:rPr>
          <w:sz w:val="22"/>
          <w:szCs w:val="22"/>
        </w:rPr>
        <w:t>ь</w:t>
      </w:r>
      <w:r w:rsidRPr="00845E23">
        <w:rPr>
          <w:sz w:val="22"/>
          <w:szCs w:val="22"/>
        </w:rPr>
        <w:t xml:space="preserve"> процентов) от стоимости работ, которые должны быть выполнены с привлечением субъектов малого или среднего предпринимательства.</w:t>
      </w:r>
    </w:p>
    <w:p w14:paraId="76A699AA" w14:textId="77777777" w:rsidR="003024C7" w:rsidRPr="008D785D" w:rsidRDefault="003024C7" w:rsidP="003024C7">
      <w:pPr>
        <w:shd w:val="clear" w:color="auto" w:fill="FFFFFF"/>
        <w:tabs>
          <w:tab w:val="left" w:pos="851"/>
        </w:tabs>
        <w:ind w:firstLine="567"/>
        <w:contextualSpacing/>
        <w:jc w:val="both"/>
        <w:rPr>
          <w:sz w:val="22"/>
          <w:szCs w:val="22"/>
        </w:rPr>
      </w:pPr>
      <w:r w:rsidRPr="00B650F9">
        <w:rPr>
          <w:sz w:val="22"/>
          <w:szCs w:val="22"/>
        </w:rPr>
        <w:t>8.17</w:t>
      </w:r>
      <w:r>
        <w:rPr>
          <w:sz w:val="22"/>
          <w:szCs w:val="22"/>
        </w:rPr>
        <w:t>.</w:t>
      </w:r>
      <w:r w:rsidRPr="00B650F9">
        <w:rPr>
          <w:sz w:val="22"/>
          <w:szCs w:val="22"/>
        </w:rPr>
        <w:t xml:space="preserve"> </w:t>
      </w:r>
      <w:r>
        <w:rPr>
          <w:sz w:val="22"/>
          <w:szCs w:val="22"/>
        </w:rPr>
        <w:t>Систематическое (три и более раза) н</w:t>
      </w:r>
      <w:r w:rsidRPr="00B650F9">
        <w:rPr>
          <w:sz w:val="22"/>
          <w:szCs w:val="22"/>
        </w:rPr>
        <w:t>евыпо</w:t>
      </w:r>
      <w:r>
        <w:rPr>
          <w:sz w:val="22"/>
          <w:szCs w:val="22"/>
        </w:rPr>
        <w:t>л</w:t>
      </w:r>
      <w:r w:rsidRPr="00B650F9">
        <w:rPr>
          <w:sz w:val="22"/>
          <w:szCs w:val="22"/>
        </w:rPr>
        <w:t xml:space="preserve">нение </w:t>
      </w:r>
      <w:r>
        <w:rPr>
          <w:sz w:val="22"/>
          <w:szCs w:val="22"/>
        </w:rPr>
        <w:t xml:space="preserve">Подрядчиком условия, установленного </w:t>
      </w:r>
      <w:r w:rsidRPr="00B650F9">
        <w:rPr>
          <w:sz w:val="22"/>
          <w:szCs w:val="22"/>
        </w:rPr>
        <w:t>п. 5.16. Договора</w:t>
      </w:r>
      <w:r>
        <w:rPr>
          <w:sz w:val="22"/>
          <w:szCs w:val="22"/>
        </w:rPr>
        <w:t xml:space="preserve"> (о реализации задач, </w:t>
      </w:r>
      <w:r w:rsidRPr="00812700">
        <w:rPr>
          <w:sz w:val="22"/>
          <w:szCs w:val="22"/>
        </w:rPr>
        <w:t>установ</w:t>
      </w:r>
      <w:r>
        <w:rPr>
          <w:sz w:val="22"/>
          <w:szCs w:val="22"/>
        </w:rPr>
        <w:t>л</w:t>
      </w:r>
      <w:r w:rsidRPr="00812700">
        <w:rPr>
          <w:sz w:val="22"/>
          <w:szCs w:val="22"/>
        </w:rPr>
        <w:t>енны</w:t>
      </w:r>
      <w:r>
        <w:rPr>
          <w:sz w:val="22"/>
          <w:szCs w:val="22"/>
        </w:rPr>
        <w:t>х</w:t>
      </w:r>
      <w:r w:rsidRPr="00812700">
        <w:rPr>
          <w:sz w:val="22"/>
          <w:szCs w:val="22"/>
        </w:rPr>
        <w:t xml:space="preserve"> протокола</w:t>
      </w:r>
      <w:r>
        <w:rPr>
          <w:sz w:val="22"/>
          <w:szCs w:val="22"/>
        </w:rPr>
        <w:t>ми</w:t>
      </w:r>
      <w:r w:rsidRPr="00812700">
        <w:rPr>
          <w:sz w:val="22"/>
          <w:szCs w:val="22"/>
        </w:rPr>
        <w:t xml:space="preserve"> совещаний, технических советов </w:t>
      </w:r>
      <w:r>
        <w:rPr>
          <w:sz w:val="22"/>
          <w:szCs w:val="22"/>
        </w:rPr>
        <w:t xml:space="preserve">в указанные в протоколах сроки) </w:t>
      </w:r>
      <w:r w:rsidRPr="00B650F9">
        <w:rPr>
          <w:sz w:val="22"/>
          <w:szCs w:val="22"/>
        </w:rPr>
        <w:t xml:space="preserve">по </w:t>
      </w:r>
      <w:r>
        <w:rPr>
          <w:sz w:val="22"/>
          <w:szCs w:val="22"/>
        </w:rPr>
        <w:t>любому</w:t>
      </w:r>
      <w:r w:rsidRPr="00B650F9">
        <w:rPr>
          <w:sz w:val="22"/>
          <w:szCs w:val="22"/>
        </w:rPr>
        <w:t xml:space="preserve"> из пунктов протокол</w:t>
      </w:r>
      <w:r>
        <w:rPr>
          <w:sz w:val="22"/>
          <w:szCs w:val="22"/>
        </w:rPr>
        <w:t>ов,</w:t>
      </w:r>
      <w:r w:rsidRPr="00B650F9">
        <w:rPr>
          <w:sz w:val="22"/>
          <w:szCs w:val="22"/>
        </w:rPr>
        <w:t xml:space="preserve"> </w:t>
      </w:r>
      <w:r>
        <w:rPr>
          <w:sz w:val="22"/>
          <w:szCs w:val="22"/>
        </w:rPr>
        <w:t xml:space="preserve">дает право </w:t>
      </w:r>
      <w:r w:rsidRPr="00B650F9">
        <w:rPr>
          <w:sz w:val="22"/>
          <w:szCs w:val="22"/>
        </w:rPr>
        <w:t>Заказчик</w:t>
      </w:r>
      <w:r>
        <w:rPr>
          <w:sz w:val="22"/>
          <w:szCs w:val="22"/>
        </w:rPr>
        <w:t>у</w:t>
      </w:r>
      <w:r w:rsidRPr="00B650F9">
        <w:rPr>
          <w:sz w:val="22"/>
          <w:szCs w:val="22"/>
        </w:rPr>
        <w:t xml:space="preserve"> </w:t>
      </w:r>
      <w:r>
        <w:rPr>
          <w:sz w:val="22"/>
          <w:szCs w:val="22"/>
        </w:rPr>
        <w:t>обратиться к Подрядчику с претензией о ненадлежащем исполнении Договора и</w:t>
      </w:r>
      <w:r w:rsidRPr="00B650F9">
        <w:rPr>
          <w:sz w:val="22"/>
          <w:szCs w:val="22"/>
        </w:rPr>
        <w:t xml:space="preserve"> применить </w:t>
      </w:r>
      <w:r w:rsidRPr="008D785D">
        <w:rPr>
          <w:sz w:val="22"/>
          <w:szCs w:val="22"/>
          <w:lang w:eastAsia="zh-CN"/>
        </w:rPr>
        <w:t xml:space="preserve">удержание денежных средств, внесенных в качестве обеспечения исполнения </w:t>
      </w:r>
      <w:r w:rsidRPr="008D785D">
        <w:rPr>
          <w:sz w:val="22"/>
          <w:szCs w:val="22"/>
        </w:rPr>
        <w:t>Договора</w:t>
      </w:r>
      <w:r w:rsidRPr="008D785D">
        <w:rPr>
          <w:sz w:val="22"/>
          <w:szCs w:val="22"/>
          <w:lang w:eastAsia="zh-CN"/>
        </w:rPr>
        <w:t>.</w:t>
      </w:r>
      <w:r w:rsidRPr="008D785D">
        <w:rPr>
          <w:sz w:val="22"/>
          <w:szCs w:val="22"/>
        </w:rPr>
        <w:t xml:space="preserve"> </w:t>
      </w:r>
    </w:p>
    <w:p w14:paraId="7061F7CE" w14:textId="77777777" w:rsidR="003024C7" w:rsidRPr="00B650F9" w:rsidRDefault="003024C7" w:rsidP="003024C7">
      <w:pPr>
        <w:ind w:firstLine="567"/>
        <w:contextualSpacing/>
        <w:jc w:val="both"/>
        <w:rPr>
          <w:sz w:val="22"/>
          <w:szCs w:val="22"/>
        </w:rPr>
      </w:pPr>
    </w:p>
    <w:p w14:paraId="796C8D26" w14:textId="77777777" w:rsidR="003024C7" w:rsidRPr="00EE6B5B" w:rsidRDefault="003024C7" w:rsidP="003024C7">
      <w:pPr>
        <w:contextualSpacing/>
        <w:jc w:val="center"/>
        <w:rPr>
          <w:b/>
          <w:sz w:val="22"/>
          <w:szCs w:val="22"/>
        </w:rPr>
      </w:pPr>
      <w:r w:rsidRPr="00EE6B5B">
        <w:rPr>
          <w:b/>
          <w:sz w:val="22"/>
          <w:szCs w:val="22"/>
          <w:lang w:eastAsia="zh-CN"/>
        </w:rPr>
        <w:t>9</w:t>
      </w:r>
      <w:r w:rsidRPr="00EE6B5B">
        <w:rPr>
          <w:b/>
          <w:sz w:val="22"/>
          <w:szCs w:val="22"/>
        </w:rPr>
        <w:t>. Обстоятельства непреодолимой силы (форс-мажор)</w:t>
      </w:r>
    </w:p>
    <w:p w14:paraId="546FD99F" w14:textId="77777777" w:rsidR="003024C7" w:rsidRPr="00EE6B5B" w:rsidRDefault="003024C7" w:rsidP="003024C7">
      <w:pPr>
        <w:tabs>
          <w:tab w:val="left" w:pos="851"/>
          <w:tab w:val="left" w:pos="1418"/>
        </w:tabs>
        <w:ind w:firstLine="567"/>
        <w:contextualSpacing/>
        <w:jc w:val="both"/>
        <w:rPr>
          <w:sz w:val="22"/>
          <w:szCs w:val="22"/>
        </w:rPr>
      </w:pPr>
    </w:p>
    <w:p w14:paraId="61FC9B7A" w14:textId="77777777" w:rsidR="003024C7" w:rsidRPr="00EE6B5B" w:rsidRDefault="003024C7" w:rsidP="003024C7">
      <w:pPr>
        <w:tabs>
          <w:tab w:val="left" w:pos="851"/>
          <w:tab w:val="left" w:pos="1418"/>
        </w:tabs>
        <w:ind w:firstLine="567"/>
        <w:contextualSpacing/>
        <w:jc w:val="both"/>
        <w:rPr>
          <w:sz w:val="22"/>
          <w:szCs w:val="22"/>
        </w:rPr>
      </w:pPr>
      <w:r w:rsidRPr="00EE6B5B">
        <w:rPr>
          <w:sz w:val="22"/>
          <w:szCs w:val="22"/>
        </w:rPr>
        <w:t>9.1. Стороны принимают общепризнанные обстоятельства форс-мажора, к которым относятся: стихийные бедствия, военные действия, гражданские беспорядки, повлекшие невозможность исполнения настоящего Договора, и иные, не зависящие от волеизъявления Сторон обстоятельства. Стороны освобождаются от ответственности за неисполнение либо ненадлежащее исполнение принятых на себя по настоящему Договору обязательств, если такое неисполнение явилось следствием действия форс-мажорных обстоятельств. Стороны уведомляют друг друга о наступлении форс-мажорных обстоятельств в течение 3 (трех) рабочих дней со дня наступления таких обстоятельств.</w:t>
      </w:r>
    </w:p>
    <w:p w14:paraId="32E574AF" w14:textId="77777777" w:rsidR="003024C7" w:rsidRPr="00EE6B5B" w:rsidRDefault="003024C7" w:rsidP="003024C7">
      <w:pPr>
        <w:tabs>
          <w:tab w:val="left" w:pos="851"/>
          <w:tab w:val="left" w:pos="1418"/>
        </w:tabs>
        <w:ind w:firstLine="567"/>
        <w:contextualSpacing/>
        <w:jc w:val="both"/>
        <w:rPr>
          <w:sz w:val="22"/>
          <w:szCs w:val="22"/>
        </w:rPr>
      </w:pPr>
      <w:r w:rsidRPr="00EE6B5B">
        <w:rPr>
          <w:sz w:val="22"/>
          <w:szCs w:val="22"/>
        </w:rPr>
        <w:t>9.2. Стороны пришли к соглашению, что необходимым и достаточным документом для подтверждения даты наступления, характера и продолжительности действия форс-мажорных обстоятельств является справка, выдаваемая соответствующими уполномоченными органами исполнительной власти и организациями.</w:t>
      </w:r>
    </w:p>
    <w:p w14:paraId="27BA1D7D" w14:textId="1377FB68" w:rsidR="003024C7" w:rsidRPr="00EE6B5B" w:rsidRDefault="003024C7" w:rsidP="003024C7">
      <w:pPr>
        <w:tabs>
          <w:tab w:val="left" w:pos="851"/>
          <w:tab w:val="left" w:pos="1418"/>
        </w:tabs>
        <w:ind w:firstLine="567"/>
        <w:contextualSpacing/>
        <w:jc w:val="both"/>
        <w:rPr>
          <w:sz w:val="22"/>
          <w:szCs w:val="22"/>
        </w:rPr>
      </w:pPr>
      <w:r w:rsidRPr="00EE6B5B">
        <w:rPr>
          <w:sz w:val="22"/>
          <w:szCs w:val="22"/>
        </w:rPr>
        <w:t xml:space="preserve">9.3. Если форс-мажорные обстоятельства действуют на протяжении 1 (одного) месяца, а Стороны в этот срок не решили судьбу настоящего Договора путем переговоров, то любая из Сторон получает право отказаться от </w:t>
      </w:r>
      <w:r w:rsidR="00536E89" w:rsidRPr="00EE6B5B">
        <w:rPr>
          <w:sz w:val="22"/>
          <w:szCs w:val="22"/>
        </w:rPr>
        <w:t>исполнения настоящего</w:t>
      </w:r>
      <w:r w:rsidRPr="00EE6B5B">
        <w:rPr>
          <w:sz w:val="22"/>
          <w:szCs w:val="22"/>
        </w:rPr>
        <w:t xml:space="preserve"> Договора путем направления уведомления другой Стороне с урегулированием взаимных расчетов не позднее 20 (двадцати) рабочих дней со дня расторжения Договора. При этом Стороны освобождаются от возмещения возможных убытков, за исключением возмещения расходов, произведенных до наступления форс-мажорных обстоятельств. </w:t>
      </w:r>
    </w:p>
    <w:p w14:paraId="2A0A1BEE" w14:textId="77777777" w:rsidR="003024C7" w:rsidRPr="00EE6B5B" w:rsidRDefault="003024C7" w:rsidP="003024C7">
      <w:pPr>
        <w:pStyle w:val="afe"/>
        <w:tabs>
          <w:tab w:val="left" w:pos="709"/>
        </w:tabs>
        <w:ind w:firstLine="709"/>
        <w:contextualSpacing/>
        <w:rPr>
          <w:sz w:val="22"/>
          <w:szCs w:val="22"/>
        </w:rPr>
      </w:pPr>
    </w:p>
    <w:p w14:paraId="420EDC28" w14:textId="77777777" w:rsidR="003024C7" w:rsidRDefault="003024C7" w:rsidP="003024C7">
      <w:pPr>
        <w:pStyle w:val="afe"/>
        <w:tabs>
          <w:tab w:val="left" w:pos="709"/>
        </w:tabs>
        <w:ind w:firstLine="709"/>
        <w:contextualSpacing/>
        <w:rPr>
          <w:sz w:val="22"/>
          <w:szCs w:val="22"/>
        </w:rPr>
      </w:pPr>
      <w:r w:rsidRPr="00EE6B5B">
        <w:rPr>
          <w:sz w:val="22"/>
          <w:szCs w:val="22"/>
        </w:rPr>
        <w:t>10. Обеспечение исполнения Договора</w:t>
      </w:r>
    </w:p>
    <w:p w14:paraId="4F20B7B5" w14:textId="77777777" w:rsidR="00581747" w:rsidRPr="00EE6B5B" w:rsidRDefault="00581747" w:rsidP="003024C7">
      <w:pPr>
        <w:pStyle w:val="afe"/>
        <w:tabs>
          <w:tab w:val="left" w:pos="709"/>
        </w:tabs>
        <w:ind w:firstLine="709"/>
        <w:contextualSpacing/>
        <w:rPr>
          <w:sz w:val="22"/>
          <w:szCs w:val="22"/>
        </w:rPr>
      </w:pPr>
    </w:p>
    <w:p w14:paraId="3534780A" w14:textId="28F97995" w:rsidR="003024C7" w:rsidRPr="00EE6B5B" w:rsidRDefault="003024C7" w:rsidP="003024C7">
      <w:pPr>
        <w:ind w:firstLine="567"/>
        <w:contextualSpacing/>
        <w:jc w:val="both"/>
        <w:rPr>
          <w:sz w:val="22"/>
          <w:szCs w:val="22"/>
        </w:rPr>
      </w:pPr>
      <w:r w:rsidRPr="00EE6B5B">
        <w:rPr>
          <w:sz w:val="22"/>
          <w:szCs w:val="22"/>
          <w:lang w:bidi="ru-RU"/>
        </w:rPr>
        <w:t xml:space="preserve">10.1. Заказчиком установлено требование обеспечения исполнения </w:t>
      </w:r>
      <w:r w:rsidRPr="00EE6B5B">
        <w:rPr>
          <w:sz w:val="22"/>
          <w:szCs w:val="22"/>
        </w:rPr>
        <w:t>Договора</w:t>
      </w:r>
      <w:r w:rsidRPr="00EE6B5B">
        <w:rPr>
          <w:sz w:val="22"/>
          <w:szCs w:val="22"/>
          <w:lang w:bidi="ru-RU"/>
        </w:rPr>
        <w:t xml:space="preserve"> в размере</w:t>
      </w:r>
      <w:r w:rsidRPr="00EE6B5B">
        <w:rPr>
          <w:sz w:val="22"/>
          <w:szCs w:val="22"/>
        </w:rPr>
        <w:t xml:space="preserve"> 30%</w:t>
      </w:r>
      <w:r w:rsidRPr="00EE6B5B">
        <w:rPr>
          <w:b/>
          <w:sz w:val="22"/>
          <w:szCs w:val="22"/>
        </w:rPr>
        <w:t xml:space="preserve"> </w:t>
      </w:r>
      <w:r w:rsidRPr="00EE6B5B">
        <w:rPr>
          <w:sz w:val="22"/>
          <w:szCs w:val="22"/>
        </w:rPr>
        <w:t xml:space="preserve">(тридцать процентов) от начальной (максимальной) цены Договора, что составляет </w:t>
      </w:r>
      <w:r w:rsidR="00F53FFE">
        <w:rPr>
          <w:sz w:val="22"/>
          <w:szCs w:val="22"/>
        </w:rPr>
        <w:t>3 960 229,80</w:t>
      </w:r>
      <w:r w:rsidRPr="00EE6B5B">
        <w:rPr>
          <w:sz w:val="22"/>
          <w:szCs w:val="22"/>
        </w:rPr>
        <w:t xml:space="preserve"> </w:t>
      </w:r>
      <w:r w:rsidR="00F53FFE">
        <w:rPr>
          <w:sz w:val="22"/>
          <w:szCs w:val="22"/>
        </w:rPr>
        <w:t>(три миллиона девятьсот шестьдесят тысяч двести двад</w:t>
      </w:r>
      <w:r w:rsidR="00536E89">
        <w:rPr>
          <w:sz w:val="22"/>
          <w:szCs w:val="22"/>
        </w:rPr>
        <w:t>ц</w:t>
      </w:r>
      <w:r w:rsidR="00F53FFE">
        <w:rPr>
          <w:sz w:val="22"/>
          <w:szCs w:val="22"/>
        </w:rPr>
        <w:t>ать девять</w:t>
      </w:r>
      <w:r w:rsidR="00536E89">
        <w:rPr>
          <w:sz w:val="22"/>
          <w:szCs w:val="22"/>
        </w:rPr>
        <w:t>)</w:t>
      </w:r>
      <w:r w:rsidR="00F53FFE">
        <w:rPr>
          <w:sz w:val="22"/>
          <w:szCs w:val="22"/>
        </w:rPr>
        <w:t xml:space="preserve"> рублей 80 коп</w:t>
      </w:r>
      <w:r w:rsidR="00536E89">
        <w:rPr>
          <w:sz w:val="22"/>
          <w:szCs w:val="22"/>
        </w:rPr>
        <w:t>еек</w:t>
      </w:r>
      <w:r w:rsidR="00F53FFE">
        <w:rPr>
          <w:sz w:val="22"/>
          <w:szCs w:val="22"/>
        </w:rPr>
        <w:t>.</w:t>
      </w:r>
    </w:p>
    <w:p w14:paraId="38EDF6F1" w14:textId="77777777" w:rsidR="003024C7" w:rsidRPr="00EE6B5B" w:rsidRDefault="003024C7" w:rsidP="003024C7">
      <w:pPr>
        <w:tabs>
          <w:tab w:val="left" w:pos="851"/>
        </w:tabs>
        <w:ind w:firstLine="567"/>
        <w:contextualSpacing/>
        <w:jc w:val="both"/>
        <w:rPr>
          <w:kern w:val="16"/>
          <w:sz w:val="22"/>
          <w:szCs w:val="22"/>
          <w:lang w:bidi="ru-RU"/>
        </w:rPr>
      </w:pPr>
      <w:r w:rsidRPr="00EE6B5B">
        <w:rPr>
          <w:kern w:val="16"/>
          <w:sz w:val="22"/>
          <w:szCs w:val="22"/>
          <w:lang w:bidi="ru-RU"/>
        </w:rPr>
        <w:t xml:space="preserve">Способ обеспечения исполнения </w:t>
      </w:r>
      <w:r w:rsidRPr="00EE6B5B">
        <w:rPr>
          <w:sz w:val="22"/>
          <w:szCs w:val="22"/>
        </w:rPr>
        <w:t>Договора</w:t>
      </w:r>
      <w:r w:rsidRPr="00EE6B5B">
        <w:rPr>
          <w:kern w:val="16"/>
          <w:sz w:val="22"/>
          <w:szCs w:val="22"/>
          <w:lang w:bidi="ru-RU"/>
        </w:rPr>
        <w:t xml:space="preserve"> определяется Исполнителем самостоятельно, согласно пунктам 10.2 и 10.3 Договора.</w:t>
      </w:r>
    </w:p>
    <w:p w14:paraId="1C275731" w14:textId="77777777" w:rsidR="003024C7" w:rsidRPr="00EE6B5B" w:rsidRDefault="003024C7" w:rsidP="003024C7">
      <w:pPr>
        <w:suppressAutoHyphens/>
        <w:ind w:firstLine="567"/>
        <w:contextualSpacing/>
        <w:jc w:val="both"/>
        <w:rPr>
          <w:sz w:val="22"/>
          <w:szCs w:val="22"/>
          <w:lang w:eastAsia="zh-CN"/>
        </w:rPr>
      </w:pPr>
      <w:r w:rsidRPr="00EE6B5B">
        <w:rPr>
          <w:sz w:val="22"/>
          <w:szCs w:val="22"/>
        </w:rPr>
        <w:lastRenderedPageBreak/>
        <w:t xml:space="preserve">10.2. Передача Заказчику в залог денежных средств. </w:t>
      </w:r>
      <w:r w:rsidRPr="00EE6B5B">
        <w:rPr>
          <w:color w:val="000000"/>
          <w:kern w:val="1"/>
          <w:sz w:val="22"/>
          <w:szCs w:val="22"/>
        </w:rPr>
        <w:t xml:space="preserve">Обеспечение исполнения </w:t>
      </w:r>
      <w:r w:rsidRPr="00EE6B5B">
        <w:rPr>
          <w:sz w:val="22"/>
          <w:szCs w:val="22"/>
        </w:rPr>
        <w:t>Договора</w:t>
      </w:r>
      <w:r w:rsidRPr="00EE6B5B">
        <w:rPr>
          <w:color w:val="000000"/>
          <w:kern w:val="1"/>
          <w:sz w:val="22"/>
          <w:szCs w:val="22"/>
        </w:rPr>
        <w:t xml:space="preserve"> предоставляется Заказчику до заключения </w:t>
      </w:r>
      <w:r w:rsidRPr="00EE6B5B">
        <w:rPr>
          <w:sz w:val="22"/>
          <w:szCs w:val="22"/>
        </w:rPr>
        <w:t>Договора</w:t>
      </w:r>
      <w:r w:rsidRPr="00EE6B5B">
        <w:rPr>
          <w:color w:val="000000"/>
          <w:kern w:val="1"/>
          <w:sz w:val="22"/>
          <w:szCs w:val="22"/>
        </w:rPr>
        <w:t xml:space="preserve"> </w:t>
      </w:r>
      <w:r w:rsidRPr="00EE6B5B">
        <w:rPr>
          <w:sz w:val="22"/>
          <w:szCs w:val="22"/>
          <w:lang w:eastAsia="zh-CN"/>
        </w:rPr>
        <w:t xml:space="preserve">на счёт </w:t>
      </w:r>
      <w:r w:rsidRPr="00EE6B5B">
        <w:rPr>
          <w:color w:val="000000"/>
          <w:sz w:val="22"/>
          <w:szCs w:val="22"/>
        </w:rPr>
        <w:t>Заказчика</w:t>
      </w:r>
      <w:r w:rsidRPr="00EE6B5B">
        <w:rPr>
          <w:sz w:val="22"/>
          <w:szCs w:val="22"/>
          <w:lang w:eastAsia="zh-CN"/>
        </w:rPr>
        <w:t xml:space="preserve"> по указанным реквизитам ГУП РБ «Уфаводоканал»: ИНН 0275000238, КПП 027601001, Филиал «Центральный» Банка ВТБ (ПАО) в г. Москве, р/с 40702810816240001855, к/с 30101810145250000411, БИК 044525411.</w:t>
      </w:r>
    </w:p>
    <w:p w14:paraId="2C48ABE6" w14:textId="77777777" w:rsidR="003024C7" w:rsidRPr="00EE6B5B" w:rsidRDefault="003024C7" w:rsidP="003024C7">
      <w:pPr>
        <w:suppressAutoHyphens/>
        <w:ind w:firstLine="567"/>
        <w:contextualSpacing/>
        <w:jc w:val="both"/>
        <w:rPr>
          <w:sz w:val="22"/>
          <w:szCs w:val="22"/>
        </w:rPr>
      </w:pPr>
      <w:r w:rsidRPr="00EE6B5B">
        <w:rPr>
          <w:sz w:val="22"/>
          <w:szCs w:val="22"/>
        </w:rPr>
        <w:t>В графе назначение платежа платежного документа должно быть указано: «обеспечение исполнения договора на выполнение проектных и изыскательских работ.». Обеспечение исполнения Договора НДС не облагается.</w:t>
      </w:r>
    </w:p>
    <w:p w14:paraId="7AF759C3" w14:textId="77777777" w:rsidR="003024C7" w:rsidRPr="00EE6B5B" w:rsidRDefault="003024C7" w:rsidP="003024C7">
      <w:pPr>
        <w:ind w:firstLine="567"/>
        <w:contextualSpacing/>
        <w:jc w:val="both"/>
        <w:rPr>
          <w:sz w:val="22"/>
          <w:szCs w:val="22"/>
        </w:rPr>
      </w:pPr>
      <w:r w:rsidRPr="00EE6B5B">
        <w:rPr>
          <w:sz w:val="22"/>
          <w:szCs w:val="22"/>
          <w:lang w:eastAsia="zh-CN"/>
        </w:rPr>
        <w:t xml:space="preserve">В случае отсутствия указания на предмет </w:t>
      </w:r>
      <w:r w:rsidRPr="00EE6B5B">
        <w:rPr>
          <w:sz w:val="22"/>
          <w:szCs w:val="22"/>
        </w:rPr>
        <w:t>Договора</w:t>
      </w:r>
      <w:r w:rsidRPr="00EE6B5B">
        <w:rPr>
          <w:sz w:val="22"/>
          <w:szCs w:val="22"/>
          <w:lang w:eastAsia="zh-CN"/>
        </w:rPr>
        <w:t xml:space="preserve"> либо неверного указания назначения платежа или суммы оплаты, перечисленные денежные средства считаются не поступившими в качестве обеспечения исполнения </w:t>
      </w:r>
      <w:r w:rsidRPr="00EE6B5B">
        <w:rPr>
          <w:sz w:val="22"/>
          <w:szCs w:val="22"/>
        </w:rPr>
        <w:t>Договора.</w:t>
      </w:r>
    </w:p>
    <w:p w14:paraId="7E3B8B6B" w14:textId="77777777" w:rsidR="003024C7" w:rsidRPr="00EE6B5B" w:rsidRDefault="003024C7" w:rsidP="003024C7">
      <w:pPr>
        <w:tabs>
          <w:tab w:val="left" w:pos="1120"/>
        </w:tabs>
        <w:autoSpaceDE w:val="0"/>
        <w:autoSpaceDN w:val="0"/>
        <w:adjustRightInd w:val="0"/>
        <w:ind w:firstLine="567"/>
        <w:contextualSpacing/>
        <w:jc w:val="both"/>
        <w:rPr>
          <w:b/>
          <w:sz w:val="22"/>
          <w:szCs w:val="22"/>
        </w:rPr>
      </w:pPr>
      <w:r w:rsidRPr="00EE6B5B">
        <w:rPr>
          <w:sz w:val="22"/>
          <w:szCs w:val="22"/>
          <w:lang w:eastAsia="zh-CN"/>
        </w:rPr>
        <w:t xml:space="preserve">Обеспечение исполнения </w:t>
      </w:r>
      <w:r w:rsidRPr="00EE6B5B">
        <w:rPr>
          <w:sz w:val="22"/>
          <w:szCs w:val="22"/>
        </w:rPr>
        <w:t>Договора</w:t>
      </w:r>
      <w:r w:rsidRPr="00EE6B5B">
        <w:rPr>
          <w:sz w:val="22"/>
          <w:szCs w:val="22"/>
          <w:lang w:eastAsia="zh-CN"/>
        </w:rPr>
        <w:t xml:space="preserve"> перечисляется единовременно одной суммой на расчетный счет </w:t>
      </w:r>
      <w:r w:rsidRPr="00EE6B5B">
        <w:rPr>
          <w:color w:val="000000"/>
          <w:sz w:val="22"/>
          <w:szCs w:val="22"/>
        </w:rPr>
        <w:t>Заказчика</w:t>
      </w:r>
      <w:r w:rsidRPr="00EE6B5B">
        <w:rPr>
          <w:sz w:val="22"/>
          <w:szCs w:val="22"/>
          <w:lang w:eastAsia="zh-CN"/>
        </w:rPr>
        <w:t xml:space="preserve">. Перечисление исполнения </w:t>
      </w:r>
      <w:r w:rsidRPr="00EE6B5B">
        <w:rPr>
          <w:sz w:val="22"/>
          <w:szCs w:val="22"/>
        </w:rPr>
        <w:t>Договора</w:t>
      </w:r>
      <w:r w:rsidRPr="00EE6B5B">
        <w:rPr>
          <w:sz w:val="22"/>
          <w:szCs w:val="22"/>
          <w:lang w:eastAsia="zh-CN"/>
        </w:rPr>
        <w:t xml:space="preserve"> по частям или третьими лицами за Подрядчика не допускается. </w:t>
      </w:r>
      <w:r w:rsidRPr="00EE6B5B">
        <w:rPr>
          <w:sz w:val="22"/>
          <w:szCs w:val="22"/>
        </w:rPr>
        <w:t xml:space="preserve">Внесение денежных средств в качестве обеспечения исполнения Договора подтверждается платежным поручением; денежные средства возвращаются Подрядчику при условии надлежащего исполнения им всех своих обязательств по Договору в размере обеспечения исполнения Договора. </w:t>
      </w:r>
    </w:p>
    <w:p w14:paraId="4D607232" w14:textId="77777777" w:rsidR="003024C7" w:rsidRPr="00EE6B5B" w:rsidRDefault="003024C7" w:rsidP="003024C7">
      <w:pPr>
        <w:suppressAutoHyphens/>
        <w:ind w:firstLine="567"/>
        <w:contextualSpacing/>
        <w:jc w:val="both"/>
        <w:rPr>
          <w:sz w:val="22"/>
          <w:szCs w:val="22"/>
          <w:lang w:eastAsia="zh-CN"/>
        </w:rPr>
      </w:pPr>
      <w:r w:rsidRPr="00EE6B5B">
        <w:rPr>
          <w:sz w:val="22"/>
          <w:szCs w:val="22"/>
          <w:lang w:eastAsia="zh-CN"/>
        </w:rPr>
        <w:t xml:space="preserve">Срок возврата </w:t>
      </w:r>
      <w:r w:rsidRPr="00EE6B5B">
        <w:rPr>
          <w:color w:val="000000"/>
          <w:sz w:val="22"/>
          <w:szCs w:val="22"/>
        </w:rPr>
        <w:t>Заказчиком</w:t>
      </w:r>
      <w:r w:rsidRPr="00EE6B5B">
        <w:rPr>
          <w:sz w:val="22"/>
          <w:szCs w:val="22"/>
          <w:lang w:eastAsia="zh-CN"/>
        </w:rPr>
        <w:t xml:space="preserve"> Подрядчику денежных средств, внесенных в качестве обеспечения исполнения </w:t>
      </w:r>
      <w:r w:rsidRPr="00EE6B5B">
        <w:rPr>
          <w:sz w:val="22"/>
          <w:szCs w:val="22"/>
        </w:rPr>
        <w:t>Договора</w:t>
      </w:r>
      <w:r w:rsidRPr="00EE6B5B">
        <w:rPr>
          <w:sz w:val="22"/>
          <w:szCs w:val="22"/>
          <w:lang w:eastAsia="zh-CN"/>
        </w:rPr>
        <w:t xml:space="preserve"> (если такая форма обеспечения исполнения </w:t>
      </w:r>
      <w:r w:rsidRPr="00EE6B5B">
        <w:rPr>
          <w:sz w:val="22"/>
          <w:szCs w:val="22"/>
        </w:rPr>
        <w:t>Договора</w:t>
      </w:r>
      <w:r w:rsidRPr="00EE6B5B">
        <w:rPr>
          <w:sz w:val="22"/>
          <w:szCs w:val="22"/>
          <w:lang w:eastAsia="zh-CN"/>
        </w:rPr>
        <w:t xml:space="preserve"> применена Подрядчиком), устанавливается по истечении</w:t>
      </w:r>
      <w:r w:rsidRPr="00EE6B5B" w:rsidDel="00961D60">
        <w:rPr>
          <w:sz w:val="22"/>
          <w:szCs w:val="22"/>
          <w:lang w:eastAsia="zh-CN"/>
        </w:rPr>
        <w:t xml:space="preserve"> </w:t>
      </w:r>
      <w:r w:rsidRPr="00EE6B5B">
        <w:rPr>
          <w:sz w:val="22"/>
          <w:szCs w:val="22"/>
          <w:lang w:eastAsia="zh-CN"/>
        </w:rPr>
        <w:t xml:space="preserve">30 (тридцати) календарных дней с момента окончания срока действия </w:t>
      </w:r>
      <w:r w:rsidRPr="00EE6B5B">
        <w:rPr>
          <w:sz w:val="22"/>
          <w:szCs w:val="22"/>
        </w:rPr>
        <w:t>Договора,</w:t>
      </w:r>
      <w:r w:rsidRPr="00EE6B5B">
        <w:rPr>
          <w:sz w:val="22"/>
          <w:szCs w:val="22"/>
          <w:lang w:eastAsia="zh-CN"/>
        </w:rPr>
        <w:t xml:space="preserve"> при условии надлежащего выполнения обязательств Подрядчиком, путем перечисления денежных средств на счет Подрядчика на основании письменного заявления Подрядчика.</w:t>
      </w:r>
    </w:p>
    <w:p w14:paraId="0809B86A" w14:textId="77777777" w:rsidR="003024C7" w:rsidRPr="00EE6B5B" w:rsidRDefault="003024C7" w:rsidP="003024C7">
      <w:pPr>
        <w:suppressAutoHyphens/>
        <w:ind w:firstLine="567"/>
        <w:contextualSpacing/>
        <w:jc w:val="both"/>
        <w:rPr>
          <w:sz w:val="22"/>
          <w:szCs w:val="22"/>
          <w:lang w:eastAsia="zh-CN"/>
        </w:rPr>
      </w:pPr>
      <w:r w:rsidRPr="00EE6B5B">
        <w:rPr>
          <w:sz w:val="22"/>
          <w:szCs w:val="22"/>
          <w:lang w:eastAsia="zh-CN"/>
        </w:rPr>
        <w:t xml:space="preserve">В случае неисполнения Подрядчиком условий настоящего </w:t>
      </w:r>
      <w:r w:rsidRPr="00EE6B5B">
        <w:rPr>
          <w:sz w:val="22"/>
          <w:szCs w:val="22"/>
        </w:rPr>
        <w:t>Договора</w:t>
      </w:r>
      <w:r w:rsidRPr="00EE6B5B">
        <w:rPr>
          <w:sz w:val="22"/>
          <w:szCs w:val="22"/>
          <w:lang w:eastAsia="zh-CN"/>
        </w:rPr>
        <w:t xml:space="preserve"> возврат Подрядчику обеспечения исполнения </w:t>
      </w:r>
      <w:r w:rsidRPr="00EE6B5B">
        <w:rPr>
          <w:sz w:val="22"/>
          <w:szCs w:val="22"/>
        </w:rPr>
        <w:t>Договора</w:t>
      </w:r>
      <w:r w:rsidRPr="00EE6B5B">
        <w:rPr>
          <w:sz w:val="22"/>
          <w:szCs w:val="22"/>
          <w:lang w:eastAsia="zh-CN"/>
        </w:rPr>
        <w:t xml:space="preserve"> не производится.</w:t>
      </w:r>
    </w:p>
    <w:p w14:paraId="77F48296" w14:textId="77777777" w:rsidR="003024C7" w:rsidRPr="00EE6B5B" w:rsidRDefault="003024C7" w:rsidP="003024C7">
      <w:pPr>
        <w:pStyle w:val="afe"/>
        <w:tabs>
          <w:tab w:val="left" w:pos="851"/>
        </w:tabs>
        <w:contextualSpacing/>
        <w:jc w:val="both"/>
        <w:rPr>
          <w:b w:val="0"/>
          <w:sz w:val="22"/>
          <w:szCs w:val="22"/>
        </w:rPr>
      </w:pPr>
      <w:r w:rsidRPr="00EE6B5B">
        <w:rPr>
          <w:b w:val="0"/>
          <w:sz w:val="22"/>
          <w:szCs w:val="22"/>
        </w:rPr>
        <w:t>В ходе исполнения Договора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7A42AAA7" w14:textId="6F064971" w:rsidR="003024C7" w:rsidRPr="00EE6B5B" w:rsidRDefault="003024C7" w:rsidP="003024C7">
      <w:pPr>
        <w:pStyle w:val="afe"/>
        <w:tabs>
          <w:tab w:val="left" w:pos="851"/>
        </w:tabs>
        <w:contextualSpacing/>
        <w:jc w:val="both"/>
        <w:rPr>
          <w:b w:val="0"/>
          <w:color w:val="000000"/>
          <w:kern w:val="2"/>
          <w:sz w:val="22"/>
          <w:szCs w:val="22"/>
        </w:rPr>
      </w:pPr>
      <w:r w:rsidRPr="00EE6B5B">
        <w:rPr>
          <w:b w:val="0"/>
          <w:sz w:val="22"/>
          <w:szCs w:val="22"/>
          <w:lang w:eastAsia="zh-CN"/>
        </w:rPr>
        <w:t xml:space="preserve">Сумма обеспечения исполнения настоящего </w:t>
      </w:r>
      <w:r w:rsidRPr="00EE6B5B">
        <w:rPr>
          <w:b w:val="0"/>
          <w:sz w:val="22"/>
          <w:szCs w:val="22"/>
        </w:rPr>
        <w:t>Договора</w:t>
      </w:r>
      <w:r w:rsidRPr="00EE6B5B">
        <w:rPr>
          <w:b w:val="0"/>
          <w:sz w:val="22"/>
          <w:szCs w:val="22"/>
          <w:lang w:eastAsia="zh-CN"/>
        </w:rPr>
        <w:t xml:space="preserve"> может быть удержана </w:t>
      </w:r>
      <w:r w:rsidRPr="00EE6B5B">
        <w:rPr>
          <w:b w:val="0"/>
          <w:color w:val="000000"/>
          <w:sz w:val="22"/>
          <w:szCs w:val="22"/>
        </w:rPr>
        <w:t>Заказчиком</w:t>
      </w:r>
      <w:r w:rsidRPr="00EE6B5B">
        <w:rPr>
          <w:b w:val="0"/>
          <w:sz w:val="22"/>
          <w:szCs w:val="22"/>
          <w:lang w:eastAsia="zh-CN"/>
        </w:rPr>
        <w:t xml:space="preserve"> за невыполнение или ненадлежащее выполнение Подрядчиком своих обязательств по настоящему </w:t>
      </w:r>
      <w:r w:rsidRPr="00EE6B5B">
        <w:rPr>
          <w:b w:val="0"/>
          <w:sz w:val="22"/>
          <w:szCs w:val="22"/>
        </w:rPr>
        <w:t>Договору</w:t>
      </w:r>
      <w:r w:rsidRPr="00EE6B5B">
        <w:rPr>
          <w:b w:val="0"/>
          <w:sz w:val="22"/>
          <w:szCs w:val="22"/>
          <w:lang w:eastAsia="zh-CN"/>
        </w:rPr>
        <w:t>.</w:t>
      </w:r>
      <w:r w:rsidRPr="00EE6B5B">
        <w:rPr>
          <w:b w:val="0"/>
          <w:sz w:val="22"/>
          <w:szCs w:val="22"/>
        </w:rPr>
        <w:t xml:space="preserve"> Обеспечение исполнения Договора подлежит выплате Заказчику в качестве компенсации за все причиненные убытки (реальный ущерб, неустойку) как в полном объеме, так и в части, которые могут наступить вследствие неисполнения или ненадлежащего </w:t>
      </w:r>
      <w:r w:rsidR="00EC272D" w:rsidRPr="00EE6B5B">
        <w:rPr>
          <w:b w:val="0"/>
          <w:sz w:val="22"/>
          <w:szCs w:val="22"/>
        </w:rPr>
        <w:t>исполнения Подрядчиком</w:t>
      </w:r>
      <w:r w:rsidRPr="00EE6B5B">
        <w:rPr>
          <w:b w:val="0"/>
          <w:sz w:val="22"/>
          <w:szCs w:val="22"/>
        </w:rPr>
        <w:t xml:space="preserve"> своих обязательств по Договору. </w:t>
      </w:r>
      <w:r w:rsidRPr="00EE6B5B">
        <w:rPr>
          <w:b w:val="0"/>
          <w:color w:val="000000"/>
          <w:kern w:val="2"/>
          <w:sz w:val="22"/>
          <w:szCs w:val="22"/>
        </w:rPr>
        <w:t xml:space="preserve">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обязательств по Договору, Исполнитель обязуется в течение 10 (десяти) рабочих дней с момента, когда такое обеспечение перестало действовать, предоставить Заказчику иное (новое) надлежащее обеспечение Договора. </w:t>
      </w:r>
    </w:p>
    <w:p w14:paraId="6A99B3BD" w14:textId="7B10D094" w:rsidR="003024C7" w:rsidRPr="00EE6B5B" w:rsidRDefault="003024C7" w:rsidP="003024C7">
      <w:pPr>
        <w:tabs>
          <w:tab w:val="left" w:pos="1120"/>
        </w:tabs>
        <w:ind w:firstLine="567"/>
        <w:jc w:val="both"/>
        <w:rPr>
          <w:sz w:val="22"/>
          <w:szCs w:val="22"/>
          <w:lang w:eastAsia="zh-CN"/>
        </w:rPr>
      </w:pPr>
      <w:r w:rsidRPr="00845E23">
        <w:rPr>
          <w:sz w:val="22"/>
          <w:szCs w:val="22"/>
        </w:rPr>
        <w:t xml:space="preserve">10.3. </w:t>
      </w:r>
      <w:r w:rsidRPr="00CB187B">
        <w:rPr>
          <w:color w:val="000000"/>
          <w:sz w:val="22"/>
          <w:szCs w:val="22"/>
        </w:rPr>
        <w:t>При закупках у субъектов МСП По</w:t>
      </w:r>
      <w:r>
        <w:rPr>
          <w:color w:val="000000"/>
          <w:sz w:val="22"/>
          <w:szCs w:val="22"/>
        </w:rPr>
        <w:t>дрядчи</w:t>
      </w:r>
      <w:r w:rsidRPr="00CB187B">
        <w:rPr>
          <w:color w:val="000000"/>
          <w:sz w:val="22"/>
          <w:szCs w:val="22"/>
        </w:rPr>
        <w:t xml:space="preserve">ком </w:t>
      </w:r>
      <w:r>
        <w:rPr>
          <w:color w:val="000000"/>
          <w:sz w:val="22"/>
          <w:szCs w:val="22"/>
        </w:rPr>
        <w:t xml:space="preserve">может </w:t>
      </w:r>
      <w:r w:rsidR="006367CA" w:rsidRPr="00CB187B">
        <w:rPr>
          <w:color w:val="000000"/>
          <w:sz w:val="22"/>
          <w:szCs w:val="22"/>
        </w:rPr>
        <w:t>предоставляется независимая</w:t>
      </w:r>
      <w:r w:rsidRPr="00CB187B">
        <w:rPr>
          <w:color w:val="000000"/>
          <w:sz w:val="22"/>
          <w:szCs w:val="22"/>
        </w:rPr>
        <w:t xml:space="preserve"> гарантия, выданная </w:t>
      </w:r>
      <w:r w:rsidRPr="00CB187B">
        <w:rPr>
          <w:rFonts w:eastAsia="Calibri"/>
          <w:color w:val="000000"/>
          <w:sz w:val="22"/>
          <w:szCs w:val="22"/>
        </w:rPr>
        <w:t>гарантом.</w:t>
      </w:r>
      <w:r>
        <w:rPr>
          <w:rFonts w:eastAsia="Calibri"/>
          <w:color w:val="000000"/>
          <w:sz w:val="22"/>
          <w:szCs w:val="22"/>
        </w:rPr>
        <w:t xml:space="preserve"> </w:t>
      </w:r>
      <w:r w:rsidRPr="00845E23">
        <w:rPr>
          <w:sz w:val="22"/>
          <w:szCs w:val="22"/>
          <w:lang w:eastAsia="zh-CN"/>
        </w:rPr>
        <w:t xml:space="preserve">Независимая гарантия оформляется в письменной форме на бумажном носителе или в форме электронного документа, подписанного усиленной </w:t>
      </w:r>
      <w:r>
        <w:rPr>
          <w:sz w:val="22"/>
          <w:szCs w:val="22"/>
          <w:lang w:eastAsia="zh-CN"/>
        </w:rPr>
        <w:t>не</w:t>
      </w:r>
      <w:r w:rsidRPr="00845E23">
        <w:rPr>
          <w:sz w:val="22"/>
          <w:szCs w:val="22"/>
          <w:lang w:eastAsia="zh-CN"/>
        </w:rPr>
        <w:t xml:space="preserve">квалифицированной электронной подписью лица, имеющего право действовать от имени </w:t>
      </w:r>
      <w:r>
        <w:rPr>
          <w:sz w:val="22"/>
          <w:szCs w:val="22"/>
          <w:lang w:eastAsia="zh-CN"/>
        </w:rPr>
        <w:t>гаранта</w:t>
      </w:r>
      <w:r w:rsidRPr="00845E23">
        <w:rPr>
          <w:sz w:val="22"/>
          <w:szCs w:val="22"/>
          <w:lang w:eastAsia="zh-CN"/>
        </w:rPr>
        <w:t>, на условиях, определенных гражданским законодательством.</w:t>
      </w:r>
      <w:r w:rsidRPr="00CB187B">
        <w:rPr>
          <w:sz w:val="22"/>
          <w:szCs w:val="22"/>
          <w:lang w:eastAsia="zh-CN"/>
        </w:rPr>
        <w:t xml:space="preserve"> </w:t>
      </w:r>
      <w:r w:rsidRPr="00EE6B5B">
        <w:rPr>
          <w:sz w:val="22"/>
          <w:szCs w:val="22"/>
          <w:lang w:eastAsia="zh-CN"/>
        </w:rPr>
        <w:t>Срок действия независимой гарантии должен превышать срок действия Договора на срок, достаточный для предъявления претензии – не менее, чем на 1 (один) месяц.</w:t>
      </w:r>
    </w:p>
    <w:p w14:paraId="2591493B" w14:textId="77777777" w:rsidR="003024C7" w:rsidRDefault="003024C7" w:rsidP="003024C7">
      <w:pPr>
        <w:tabs>
          <w:tab w:val="left" w:pos="851"/>
        </w:tabs>
        <w:ind w:firstLine="567"/>
        <w:jc w:val="both"/>
        <w:rPr>
          <w:sz w:val="22"/>
          <w:szCs w:val="22"/>
        </w:rPr>
      </w:pPr>
      <w:r w:rsidRPr="00EE6B5B">
        <w:rPr>
          <w:rFonts w:eastAsia="Calibri"/>
          <w:sz w:val="22"/>
          <w:szCs w:val="22"/>
          <w:lang w:eastAsia="en-US"/>
        </w:rPr>
        <w:t xml:space="preserve">В случае отзыва лицензии у банка, выдавшего банковскую гарантию, представленную в качестве обеспечения исполнения договора, Подрядчик обязан в течение 10 (десяти) рабочих дней представить Заказчику новое обеспечение исполнения Договора, соответствующее условиям Договора. </w:t>
      </w:r>
      <w:r>
        <w:rPr>
          <w:sz w:val="22"/>
          <w:szCs w:val="22"/>
        </w:rPr>
        <w:t>Срок действия банковской гарантии должен превышать срок действия Договора на срок, достаточный для предъявления претензии – не менее чем на 1 (один) месяц.</w:t>
      </w:r>
    </w:p>
    <w:p w14:paraId="313217E7" w14:textId="77777777" w:rsidR="003024C7" w:rsidRPr="00ED615B" w:rsidRDefault="003024C7" w:rsidP="003024C7">
      <w:pPr>
        <w:ind w:firstLine="567"/>
        <w:contextualSpacing/>
        <w:jc w:val="center"/>
        <w:rPr>
          <w:b/>
          <w:sz w:val="22"/>
          <w:szCs w:val="22"/>
        </w:rPr>
      </w:pPr>
      <w:r w:rsidRPr="00ED615B">
        <w:rPr>
          <w:b/>
          <w:sz w:val="22"/>
          <w:szCs w:val="22"/>
        </w:rPr>
        <w:t>11. Порядок и основания изменения и расторжения Договора</w:t>
      </w:r>
    </w:p>
    <w:p w14:paraId="69CBD334" w14:textId="77777777" w:rsidR="003024C7" w:rsidRPr="00EE6B5B" w:rsidRDefault="003024C7" w:rsidP="003024C7">
      <w:pPr>
        <w:tabs>
          <w:tab w:val="left" w:pos="993"/>
        </w:tabs>
        <w:ind w:firstLine="567"/>
        <w:contextualSpacing/>
        <w:rPr>
          <w:sz w:val="22"/>
          <w:szCs w:val="22"/>
        </w:rPr>
      </w:pPr>
    </w:p>
    <w:p w14:paraId="4B726D5F" w14:textId="77777777" w:rsidR="003024C7" w:rsidRPr="00EE6B5B" w:rsidRDefault="003024C7" w:rsidP="003024C7">
      <w:pPr>
        <w:tabs>
          <w:tab w:val="left" w:pos="993"/>
        </w:tabs>
        <w:ind w:firstLine="567"/>
        <w:contextualSpacing/>
        <w:jc w:val="both"/>
        <w:rPr>
          <w:sz w:val="22"/>
          <w:szCs w:val="22"/>
        </w:rPr>
      </w:pPr>
      <w:r w:rsidRPr="00EE6B5B">
        <w:rPr>
          <w:sz w:val="22"/>
          <w:szCs w:val="22"/>
        </w:rPr>
        <w:t>11.1.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действующим законодательством Российской Федерации и положениями настоящего Договора.</w:t>
      </w:r>
    </w:p>
    <w:p w14:paraId="7FDABC89" w14:textId="77777777" w:rsidR="003024C7" w:rsidRPr="00EE6B5B" w:rsidRDefault="003024C7" w:rsidP="003024C7">
      <w:pPr>
        <w:tabs>
          <w:tab w:val="left" w:pos="993"/>
        </w:tabs>
        <w:ind w:firstLine="567"/>
        <w:contextualSpacing/>
        <w:jc w:val="both"/>
        <w:rPr>
          <w:sz w:val="22"/>
          <w:szCs w:val="22"/>
        </w:rPr>
      </w:pPr>
      <w:r w:rsidRPr="00EE6B5B">
        <w:rPr>
          <w:bCs/>
          <w:iCs/>
          <w:color w:val="000000"/>
          <w:sz w:val="22"/>
          <w:szCs w:val="22"/>
        </w:rPr>
        <w:t>Любые изменения и дополнения к Договору действительны, если они совершены в письменном виде и подписаны надлежаще уполномоченными представителями Сторон.</w:t>
      </w:r>
    </w:p>
    <w:p w14:paraId="057FCA9C" w14:textId="77777777" w:rsidR="003024C7" w:rsidRPr="00EE6B5B" w:rsidRDefault="003024C7" w:rsidP="003024C7">
      <w:pPr>
        <w:tabs>
          <w:tab w:val="left" w:pos="993"/>
        </w:tabs>
        <w:ind w:firstLine="567"/>
        <w:contextualSpacing/>
        <w:jc w:val="both"/>
        <w:rPr>
          <w:sz w:val="22"/>
          <w:szCs w:val="22"/>
        </w:rPr>
      </w:pPr>
      <w:r w:rsidRPr="00EE6B5B">
        <w:rPr>
          <w:sz w:val="22"/>
          <w:szCs w:val="22"/>
        </w:rPr>
        <w:t xml:space="preserve">11.2. Настоящий Договор может быть расторгнут: </w:t>
      </w:r>
    </w:p>
    <w:p w14:paraId="128C7973" w14:textId="77777777" w:rsidR="003024C7" w:rsidRPr="00EE6B5B" w:rsidRDefault="003024C7" w:rsidP="003024C7">
      <w:pPr>
        <w:tabs>
          <w:tab w:val="left" w:pos="993"/>
        </w:tabs>
        <w:ind w:firstLine="567"/>
        <w:contextualSpacing/>
        <w:jc w:val="both"/>
        <w:rPr>
          <w:sz w:val="22"/>
          <w:szCs w:val="22"/>
        </w:rPr>
      </w:pPr>
      <w:r w:rsidRPr="00EE6B5B">
        <w:rPr>
          <w:sz w:val="22"/>
          <w:szCs w:val="22"/>
        </w:rPr>
        <w:t>-по соглашению Сторон,</w:t>
      </w:r>
    </w:p>
    <w:p w14:paraId="321BDBCA" w14:textId="77777777" w:rsidR="003024C7" w:rsidRPr="00EE6B5B" w:rsidRDefault="003024C7" w:rsidP="003024C7">
      <w:pPr>
        <w:tabs>
          <w:tab w:val="left" w:pos="993"/>
        </w:tabs>
        <w:ind w:firstLine="567"/>
        <w:contextualSpacing/>
        <w:jc w:val="both"/>
        <w:rPr>
          <w:sz w:val="22"/>
          <w:szCs w:val="22"/>
        </w:rPr>
      </w:pPr>
      <w:r w:rsidRPr="00EE6B5B">
        <w:rPr>
          <w:sz w:val="22"/>
          <w:szCs w:val="22"/>
        </w:rPr>
        <w:t>- по решению суда,</w:t>
      </w:r>
    </w:p>
    <w:p w14:paraId="71CB91E5" w14:textId="77777777" w:rsidR="003024C7" w:rsidRPr="00EE6B5B" w:rsidRDefault="003024C7" w:rsidP="003024C7">
      <w:pPr>
        <w:tabs>
          <w:tab w:val="left" w:pos="993"/>
        </w:tabs>
        <w:ind w:firstLine="567"/>
        <w:contextualSpacing/>
        <w:jc w:val="both"/>
        <w:rPr>
          <w:sz w:val="22"/>
          <w:szCs w:val="22"/>
        </w:rPr>
      </w:pPr>
      <w:r w:rsidRPr="00EE6B5B">
        <w:rPr>
          <w:sz w:val="22"/>
          <w:szCs w:val="22"/>
        </w:rPr>
        <w:t>- в одностороннем порядке, в случае отказа Стороны Договора от исполнения Договора в соответствии с гражданским законодательством РФ.</w:t>
      </w:r>
    </w:p>
    <w:p w14:paraId="29A90344" w14:textId="77777777" w:rsidR="003024C7" w:rsidRPr="00EE6B5B" w:rsidRDefault="003024C7" w:rsidP="003024C7">
      <w:pPr>
        <w:tabs>
          <w:tab w:val="left" w:pos="993"/>
        </w:tabs>
        <w:ind w:firstLine="567"/>
        <w:contextualSpacing/>
        <w:jc w:val="both"/>
        <w:rPr>
          <w:sz w:val="22"/>
          <w:szCs w:val="22"/>
        </w:rPr>
      </w:pPr>
      <w:r w:rsidRPr="00EE6B5B">
        <w:rPr>
          <w:sz w:val="22"/>
          <w:szCs w:val="22"/>
        </w:rPr>
        <w:t>11.3. Заказчик вправе принять решение об одностороннем отказе от исполнения настоящего Договора в следующих случаях:</w:t>
      </w:r>
    </w:p>
    <w:p w14:paraId="53EF11F5" w14:textId="77777777" w:rsidR="003024C7" w:rsidRPr="00EE6B5B" w:rsidRDefault="003024C7" w:rsidP="003024C7">
      <w:pPr>
        <w:ind w:firstLine="567"/>
        <w:contextualSpacing/>
        <w:jc w:val="both"/>
        <w:rPr>
          <w:sz w:val="22"/>
          <w:szCs w:val="22"/>
        </w:rPr>
      </w:pPr>
      <w:r w:rsidRPr="00EE6B5B">
        <w:rPr>
          <w:sz w:val="22"/>
          <w:szCs w:val="22"/>
        </w:rPr>
        <w:lastRenderedPageBreak/>
        <w:t>11.3.1. Если Подрядчик не приступает к исполнению Договора в срок, установленный Договором, или осуществляет обязательства так, что в ходе осуществления обязательств стало очевидно, что они не будут выполнены надлежащим образом в установленный Договором срок: Подрядчик не приступил к исполнению Договора в установленный срок, либо выполняет работу с нарушением промежуточных сроков выполнения работ (сроков начала, окончания выполнения отдельных видов работ), установленных Календарным графиком выполнения  работ (Приложение №2) более чем на 30 (тридцать) календарных дней.</w:t>
      </w:r>
    </w:p>
    <w:p w14:paraId="1590BE12" w14:textId="77777777" w:rsidR="003024C7" w:rsidRPr="00EE6B5B" w:rsidRDefault="003024C7" w:rsidP="003024C7">
      <w:pPr>
        <w:ind w:firstLine="567"/>
        <w:contextualSpacing/>
        <w:jc w:val="both"/>
        <w:rPr>
          <w:sz w:val="22"/>
          <w:szCs w:val="22"/>
        </w:rPr>
      </w:pPr>
      <w:r w:rsidRPr="00EE6B5B">
        <w:rPr>
          <w:sz w:val="22"/>
          <w:szCs w:val="22"/>
        </w:rPr>
        <w:t>11.3.2. В случае если отступления при осуществлении обязательств от условий Договора или иные недостатки результата обязательств в установленный Заказчиком разумный срок не были устранены, либо являются существенными и неустранимыми.</w:t>
      </w:r>
    </w:p>
    <w:p w14:paraId="6CD878C0" w14:textId="4B3F21D8" w:rsidR="003024C7" w:rsidRPr="00EE6B5B" w:rsidRDefault="003024C7" w:rsidP="003024C7">
      <w:pPr>
        <w:tabs>
          <w:tab w:val="left" w:pos="-284"/>
        </w:tabs>
        <w:ind w:firstLine="567"/>
        <w:contextualSpacing/>
        <w:jc w:val="both"/>
        <w:rPr>
          <w:sz w:val="22"/>
          <w:szCs w:val="22"/>
        </w:rPr>
      </w:pPr>
      <w:r w:rsidRPr="00EE6B5B">
        <w:rPr>
          <w:sz w:val="22"/>
          <w:szCs w:val="22"/>
        </w:rPr>
        <w:t xml:space="preserve">11.3.3. В </w:t>
      </w:r>
      <w:r w:rsidR="00EC272D" w:rsidRPr="00EE6B5B">
        <w:rPr>
          <w:sz w:val="22"/>
          <w:szCs w:val="22"/>
        </w:rPr>
        <w:t>случае принятия</w:t>
      </w:r>
      <w:r w:rsidRPr="00EE6B5B">
        <w:rPr>
          <w:sz w:val="22"/>
          <w:szCs w:val="22"/>
        </w:rPr>
        <w:t xml:space="preserve"> в установленном порядке решения о ликвидации Подрядчика или применения арбитражным судом в отношении Подрядчика процедур банкротства.</w:t>
      </w:r>
    </w:p>
    <w:p w14:paraId="479D5124" w14:textId="77777777" w:rsidR="003024C7" w:rsidRPr="00EE6B5B" w:rsidRDefault="003024C7" w:rsidP="003024C7">
      <w:pPr>
        <w:tabs>
          <w:tab w:val="left" w:pos="-284"/>
        </w:tabs>
        <w:ind w:firstLine="567"/>
        <w:contextualSpacing/>
        <w:jc w:val="both"/>
        <w:rPr>
          <w:sz w:val="22"/>
          <w:szCs w:val="22"/>
        </w:rPr>
      </w:pPr>
      <w:r w:rsidRPr="00EE6B5B">
        <w:rPr>
          <w:sz w:val="22"/>
          <w:szCs w:val="22"/>
        </w:rPr>
        <w:t>11.3.4. В случае принятия в установленном порядке решения об административном приостановлении деятельности Подрядчика в порядке, предусмотренном Кодексом Российской Федерации об административных правонарушениях.</w:t>
      </w:r>
    </w:p>
    <w:p w14:paraId="793EA16D" w14:textId="77777777" w:rsidR="003024C7" w:rsidRPr="00EE6B5B" w:rsidRDefault="003024C7" w:rsidP="003024C7">
      <w:pPr>
        <w:tabs>
          <w:tab w:val="left" w:pos="-284"/>
        </w:tabs>
        <w:ind w:firstLine="567"/>
        <w:contextualSpacing/>
        <w:jc w:val="both"/>
        <w:rPr>
          <w:sz w:val="22"/>
          <w:szCs w:val="22"/>
        </w:rPr>
      </w:pPr>
      <w:r w:rsidRPr="00EE6B5B">
        <w:rPr>
          <w:sz w:val="22"/>
          <w:szCs w:val="22"/>
        </w:rPr>
        <w:t>11.3.5. В случае получения отрицательного заключения государственной экспертизы в части проверки достоверности определения сметной стоимости, разработанной Подрядчиком.</w:t>
      </w:r>
    </w:p>
    <w:p w14:paraId="72C3BA25" w14:textId="77777777" w:rsidR="003024C7" w:rsidRPr="00EE6B5B" w:rsidRDefault="003024C7" w:rsidP="003024C7">
      <w:pPr>
        <w:tabs>
          <w:tab w:val="left" w:pos="-284"/>
        </w:tabs>
        <w:ind w:firstLine="567"/>
        <w:contextualSpacing/>
        <w:jc w:val="both"/>
        <w:rPr>
          <w:sz w:val="22"/>
          <w:szCs w:val="22"/>
        </w:rPr>
      </w:pPr>
      <w:r w:rsidRPr="00EE6B5B">
        <w:rPr>
          <w:sz w:val="22"/>
          <w:szCs w:val="22"/>
        </w:rPr>
        <w:t>11.3.6. Если в ходе исполнения Договора будет установлено, что Подрядчик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Подрядчика.</w:t>
      </w:r>
    </w:p>
    <w:p w14:paraId="59C91ED7" w14:textId="77777777" w:rsidR="003024C7" w:rsidRPr="00EE6B5B" w:rsidRDefault="003024C7" w:rsidP="003024C7">
      <w:pPr>
        <w:tabs>
          <w:tab w:val="left" w:pos="-284"/>
        </w:tabs>
        <w:ind w:firstLine="567"/>
        <w:contextualSpacing/>
        <w:jc w:val="both"/>
        <w:rPr>
          <w:i/>
          <w:sz w:val="22"/>
          <w:szCs w:val="22"/>
        </w:rPr>
      </w:pPr>
      <w:r w:rsidRPr="00EE6B5B">
        <w:rPr>
          <w:sz w:val="22"/>
          <w:szCs w:val="22"/>
        </w:rPr>
        <w:t>11.3.7. В случае, уменьшения или отсутствия финансирования Заказчика по настоящему Договору</w:t>
      </w:r>
      <w:r w:rsidRPr="00EE6B5B">
        <w:rPr>
          <w:i/>
          <w:sz w:val="22"/>
          <w:szCs w:val="22"/>
        </w:rPr>
        <w:t xml:space="preserve">. </w:t>
      </w:r>
    </w:p>
    <w:p w14:paraId="13B1129F" w14:textId="7DBBA0C7" w:rsidR="003024C7" w:rsidRPr="00EE6B5B" w:rsidRDefault="003024C7" w:rsidP="003024C7">
      <w:pPr>
        <w:tabs>
          <w:tab w:val="left" w:pos="-284"/>
        </w:tabs>
        <w:ind w:firstLine="567"/>
        <w:contextualSpacing/>
        <w:jc w:val="both"/>
        <w:rPr>
          <w:sz w:val="22"/>
          <w:szCs w:val="22"/>
        </w:rPr>
      </w:pPr>
      <w:r w:rsidRPr="00EE6B5B">
        <w:rPr>
          <w:sz w:val="22"/>
          <w:szCs w:val="22"/>
        </w:rPr>
        <w:t xml:space="preserve">11.3.8. В случае </w:t>
      </w:r>
      <w:r w:rsidR="00EC272D" w:rsidRPr="00EE6B5B">
        <w:rPr>
          <w:sz w:val="22"/>
          <w:szCs w:val="22"/>
        </w:rPr>
        <w:t>непредставления</w:t>
      </w:r>
      <w:r w:rsidRPr="00EE6B5B">
        <w:rPr>
          <w:sz w:val="22"/>
          <w:szCs w:val="22"/>
        </w:rPr>
        <w:t xml:space="preserve"> Подрядчиком обеспечения исполнения Договора в соответствии с разделом 10 настоящего Договора.</w:t>
      </w:r>
    </w:p>
    <w:p w14:paraId="0B24228D" w14:textId="77777777" w:rsidR="003024C7" w:rsidRPr="00EE6B5B" w:rsidRDefault="003024C7" w:rsidP="003024C7">
      <w:pPr>
        <w:ind w:firstLine="567"/>
        <w:contextualSpacing/>
        <w:jc w:val="both"/>
        <w:rPr>
          <w:sz w:val="22"/>
          <w:szCs w:val="22"/>
        </w:rPr>
      </w:pPr>
      <w:r w:rsidRPr="00EE6B5B">
        <w:rPr>
          <w:sz w:val="22"/>
          <w:szCs w:val="22"/>
        </w:rPr>
        <w:t>11.3.9. Заказчик вправе в одностороннем порядке расторгнуть Договор, если Подрядчик, чье членство в саморегулируемой организации обязательно для выполнения работ по Договору, на основании ст. 55.8 Градостроительного кодекса РФ, будет исключен из нее.</w:t>
      </w:r>
    </w:p>
    <w:p w14:paraId="044E24F6" w14:textId="77777777" w:rsidR="003024C7" w:rsidRPr="00EE6B5B" w:rsidRDefault="003024C7" w:rsidP="003024C7">
      <w:pPr>
        <w:autoSpaceDE w:val="0"/>
        <w:autoSpaceDN w:val="0"/>
        <w:adjustRightInd w:val="0"/>
        <w:ind w:firstLine="540"/>
        <w:jc w:val="both"/>
        <w:rPr>
          <w:iCs/>
          <w:sz w:val="22"/>
          <w:szCs w:val="22"/>
        </w:rPr>
      </w:pPr>
      <w:r w:rsidRPr="00EE6B5B">
        <w:rPr>
          <w:iCs/>
          <w:sz w:val="22"/>
          <w:szCs w:val="22"/>
        </w:rPr>
        <w:t xml:space="preserve">В соответствии с </w:t>
      </w:r>
      <w:hyperlink r:id="rId8" w:history="1">
        <w:r w:rsidRPr="00EE6B5B">
          <w:rPr>
            <w:iCs/>
            <w:sz w:val="22"/>
            <w:szCs w:val="22"/>
          </w:rPr>
          <w:t>ч. 1 ст. 55.8</w:t>
        </w:r>
      </w:hyperlink>
      <w:r w:rsidRPr="00EE6B5B">
        <w:rPr>
          <w:iCs/>
          <w:sz w:val="22"/>
          <w:szCs w:val="22"/>
        </w:rPr>
        <w:t xml:space="preserve"> Градостроительного кодекса Российской Федерации индивидуальный предприниматель или юридическое лицо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заключенным с застройщиком, техническим заказчиком, лицом, ответственным за эксплуатацию здания, сооружения, или региональным оператором, при условии, что такой индивидуальный предприниматель или такое юридическое лицо является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если иное не установлено Градостроительным кодексом Российской Федерации.</w:t>
      </w:r>
    </w:p>
    <w:p w14:paraId="44ECAB83" w14:textId="77777777" w:rsidR="003024C7" w:rsidRPr="00EE6B5B" w:rsidRDefault="003024C7" w:rsidP="003024C7">
      <w:pPr>
        <w:autoSpaceDE w:val="0"/>
        <w:autoSpaceDN w:val="0"/>
        <w:adjustRightInd w:val="0"/>
        <w:ind w:firstLine="540"/>
        <w:jc w:val="both"/>
        <w:rPr>
          <w:sz w:val="22"/>
          <w:szCs w:val="22"/>
        </w:rPr>
      </w:pPr>
      <w:r w:rsidRPr="00EE6B5B">
        <w:rPr>
          <w:iCs/>
          <w:sz w:val="22"/>
          <w:szCs w:val="22"/>
        </w:rPr>
        <w:t xml:space="preserve">Членство в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не требуется в случаях, перечисленных в </w:t>
      </w:r>
      <w:hyperlink r:id="rId9" w:history="1">
        <w:r w:rsidRPr="00EE6B5B">
          <w:rPr>
            <w:iCs/>
            <w:sz w:val="22"/>
            <w:szCs w:val="22"/>
          </w:rPr>
          <w:t>ч. 2.1 ст. 47</w:t>
        </w:r>
      </w:hyperlink>
      <w:r w:rsidRPr="00EE6B5B">
        <w:rPr>
          <w:iCs/>
          <w:sz w:val="22"/>
          <w:szCs w:val="22"/>
        </w:rPr>
        <w:t xml:space="preserve"> и </w:t>
      </w:r>
      <w:hyperlink r:id="rId10" w:history="1">
        <w:r w:rsidRPr="00EE6B5B">
          <w:rPr>
            <w:iCs/>
            <w:sz w:val="22"/>
            <w:szCs w:val="22"/>
          </w:rPr>
          <w:t>ч. 4.1 ст. 48</w:t>
        </w:r>
      </w:hyperlink>
      <w:r w:rsidRPr="00EE6B5B">
        <w:rPr>
          <w:iCs/>
          <w:sz w:val="22"/>
          <w:szCs w:val="22"/>
        </w:rPr>
        <w:t xml:space="preserve"> Градостроительного кодекса Российской Федерации.</w:t>
      </w:r>
    </w:p>
    <w:p w14:paraId="467C98A1" w14:textId="28F2053A" w:rsidR="003024C7" w:rsidRPr="00EE6B5B" w:rsidRDefault="003024C7" w:rsidP="003024C7">
      <w:pPr>
        <w:tabs>
          <w:tab w:val="left" w:pos="-284"/>
        </w:tabs>
        <w:ind w:firstLine="567"/>
        <w:contextualSpacing/>
        <w:jc w:val="both"/>
        <w:rPr>
          <w:sz w:val="22"/>
          <w:szCs w:val="22"/>
        </w:rPr>
      </w:pPr>
      <w:r w:rsidRPr="00EE6B5B">
        <w:rPr>
          <w:sz w:val="22"/>
          <w:szCs w:val="22"/>
        </w:rPr>
        <w:t xml:space="preserve">11.3.10. В случае нарушения </w:t>
      </w:r>
      <w:r w:rsidR="00EC272D" w:rsidRPr="00EE6B5B">
        <w:rPr>
          <w:sz w:val="22"/>
          <w:szCs w:val="22"/>
        </w:rPr>
        <w:t>Подрядчиком иных</w:t>
      </w:r>
      <w:r w:rsidRPr="00EE6B5B">
        <w:rPr>
          <w:sz w:val="22"/>
          <w:szCs w:val="22"/>
        </w:rPr>
        <w:t xml:space="preserve"> обязательств, предусмотренных Договором.</w:t>
      </w:r>
    </w:p>
    <w:p w14:paraId="34F842BD" w14:textId="77777777" w:rsidR="003024C7" w:rsidRPr="00EE6B5B" w:rsidRDefault="003024C7" w:rsidP="003024C7">
      <w:pPr>
        <w:tabs>
          <w:tab w:val="left" w:pos="-284"/>
        </w:tabs>
        <w:ind w:firstLine="567"/>
        <w:contextualSpacing/>
        <w:jc w:val="both"/>
        <w:rPr>
          <w:sz w:val="22"/>
          <w:szCs w:val="22"/>
        </w:rPr>
      </w:pPr>
      <w:r w:rsidRPr="00EE6B5B">
        <w:rPr>
          <w:sz w:val="22"/>
          <w:szCs w:val="22"/>
        </w:rPr>
        <w:t>Указанные в настоящем пункте обстоятельства, являющиеся основанием для одностороннего отказа от исполнения обязательств по Договору, признаются Сторонами существенным нарушением условий Договора.</w:t>
      </w:r>
    </w:p>
    <w:p w14:paraId="332515DE" w14:textId="77777777" w:rsidR="003024C7" w:rsidRPr="00EE6B5B" w:rsidRDefault="003024C7" w:rsidP="003024C7">
      <w:pPr>
        <w:ind w:firstLine="567"/>
        <w:contextualSpacing/>
        <w:jc w:val="both"/>
        <w:rPr>
          <w:sz w:val="22"/>
          <w:szCs w:val="22"/>
        </w:rPr>
      </w:pPr>
      <w:r w:rsidRPr="00EE6B5B">
        <w:rPr>
          <w:sz w:val="22"/>
          <w:szCs w:val="22"/>
        </w:rPr>
        <w:t>11.4. До принятия решения об одностороннем отказе от исполнения Договора Заказчик вправе провести экспертизу выполненных работ с привлечением экспертов, экспертных организаций.</w:t>
      </w:r>
    </w:p>
    <w:p w14:paraId="30C4AAE2" w14:textId="77777777" w:rsidR="003024C7" w:rsidRPr="00EE6B5B" w:rsidRDefault="003024C7" w:rsidP="003024C7">
      <w:pPr>
        <w:tabs>
          <w:tab w:val="left" w:pos="-284"/>
        </w:tabs>
        <w:ind w:firstLine="567"/>
        <w:contextualSpacing/>
        <w:jc w:val="both"/>
        <w:rPr>
          <w:sz w:val="22"/>
          <w:szCs w:val="22"/>
        </w:rPr>
      </w:pPr>
      <w:r w:rsidRPr="00EE6B5B">
        <w:rPr>
          <w:sz w:val="22"/>
          <w:szCs w:val="22"/>
        </w:rPr>
        <w:t xml:space="preserve">11.5. Решение Заказчика об одностороннем отказе от исполнения Договора в течение 3 (трех) рабочих дней, со дня, следующего за датой принятия указанного решения, размещается в единой информационной системе и направляется Подрядчику по почте заказным письмом с уведомлением о вручении по адресу Подрядчика, указанному в разделе 16 Договора,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Подрядчику. </w:t>
      </w:r>
    </w:p>
    <w:p w14:paraId="03DC73A7" w14:textId="77777777" w:rsidR="003024C7" w:rsidRPr="00EE6B5B" w:rsidRDefault="003024C7" w:rsidP="003024C7">
      <w:pPr>
        <w:ind w:firstLine="567"/>
        <w:contextualSpacing/>
        <w:jc w:val="both"/>
        <w:rPr>
          <w:sz w:val="22"/>
          <w:szCs w:val="22"/>
        </w:rPr>
      </w:pPr>
      <w:r w:rsidRPr="00EE6B5B">
        <w:rPr>
          <w:sz w:val="22"/>
          <w:szCs w:val="22"/>
        </w:rPr>
        <w:t xml:space="preserve">Выполнение Заказчиком требований настоящего пункта считается надлежащим уведомлением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Подрядчику указанного уведомления либо дата получения Заказчиком информации об отсутствии Подрядчика по его адресу, указанному в Договоре. При невозможности получения указанных подтверждения либо информации датой такого </w:t>
      </w:r>
      <w:r w:rsidRPr="00EE6B5B">
        <w:rPr>
          <w:sz w:val="22"/>
          <w:szCs w:val="22"/>
        </w:rPr>
        <w:lastRenderedPageBreak/>
        <w:t>надлежащего уведомления признается дата по истечении 30 (тридцати дней) с даты размещения решения Заказчика об одностороннем отказе от исполнения Договора в единой информационной системе.</w:t>
      </w:r>
    </w:p>
    <w:p w14:paraId="3B4D6F16" w14:textId="77777777" w:rsidR="003024C7" w:rsidRPr="00EE6B5B" w:rsidRDefault="003024C7" w:rsidP="003024C7">
      <w:pPr>
        <w:ind w:firstLine="567"/>
        <w:contextualSpacing/>
        <w:jc w:val="both"/>
        <w:rPr>
          <w:sz w:val="22"/>
          <w:szCs w:val="22"/>
        </w:rPr>
      </w:pPr>
      <w:r w:rsidRPr="00EE6B5B">
        <w:rPr>
          <w:sz w:val="22"/>
          <w:szCs w:val="22"/>
        </w:rPr>
        <w:t>Решение Заказчика об одностороннем отказе от исполнения Договора вступает в силу, и Договор считается расторгнутым через 10 (десять) календарных дней с даты получения Подрядчиком решения Заказчика об одностороннем отказе от исполнения Договора.</w:t>
      </w:r>
    </w:p>
    <w:p w14:paraId="24AB7948" w14:textId="77777777" w:rsidR="003024C7" w:rsidRPr="00EE6B5B" w:rsidRDefault="003024C7" w:rsidP="003024C7">
      <w:pPr>
        <w:ind w:firstLine="567"/>
        <w:contextualSpacing/>
        <w:jc w:val="both"/>
        <w:rPr>
          <w:sz w:val="22"/>
          <w:szCs w:val="22"/>
        </w:rPr>
      </w:pPr>
      <w:r w:rsidRPr="00EE6B5B">
        <w:rPr>
          <w:sz w:val="22"/>
          <w:szCs w:val="22"/>
        </w:rPr>
        <w:t>Заказчик обязан отменить не вступившее в силу решение об одностороннем отказе от исполнения Договора, если в течение 10 (десяти) дневного срока с даты надлежащего уведомления Подрядчика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Данное правило не применяется в случае повторного нарушения Подрядчиком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14:paraId="61589446" w14:textId="77777777" w:rsidR="003024C7" w:rsidRPr="00EE6B5B" w:rsidRDefault="003024C7" w:rsidP="003024C7">
      <w:pPr>
        <w:ind w:firstLine="567"/>
        <w:contextualSpacing/>
        <w:jc w:val="both"/>
        <w:rPr>
          <w:sz w:val="22"/>
          <w:szCs w:val="22"/>
        </w:rPr>
      </w:pPr>
      <w:r w:rsidRPr="00EE6B5B">
        <w:rPr>
          <w:sz w:val="22"/>
          <w:szCs w:val="22"/>
        </w:rPr>
        <w:t>11.6. Расторжение Договора по любым основаниям не освобождает Подрядчика от ответственности за неисполнение обязательств по Договору, имевших место до момента расторжения Договора.</w:t>
      </w:r>
    </w:p>
    <w:p w14:paraId="1E3D2875" w14:textId="77777777" w:rsidR="003024C7" w:rsidRPr="00EE6B5B" w:rsidRDefault="003024C7" w:rsidP="003024C7">
      <w:pPr>
        <w:tabs>
          <w:tab w:val="left" w:pos="993"/>
        </w:tabs>
        <w:ind w:firstLine="567"/>
        <w:contextualSpacing/>
        <w:jc w:val="both"/>
        <w:rPr>
          <w:sz w:val="22"/>
          <w:szCs w:val="22"/>
        </w:rPr>
      </w:pPr>
      <w:r w:rsidRPr="00EE6B5B">
        <w:rPr>
          <w:sz w:val="22"/>
          <w:szCs w:val="22"/>
        </w:rPr>
        <w:t>11.7. При изменении или расторжении Договора по соглашению Сторон Договор считается измененным или расторгнутым со дня, следующего за днем подписания соответствующего соглашения к Договору.</w:t>
      </w:r>
    </w:p>
    <w:p w14:paraId="2B45E0FA" w14:textId="77777777" w:rsidR="003024C7" w:rsidRPr="00EE6B5B" w:rsidRDefault="003024C7" w:rsidP="003024C7">
      <w:pPr>
        <w:autoSpaceDE w:val="0"/>
        <w:autoSpaceDN w:val="0"/>
        <w:adjustRightInd w:val="0"/>
        <w:ind w:firstLine="851"/>
        <w:contextualSpacing/>
        <w:jc w:val="center"/>
        <w:rPr>
          <w:b/>
          <w:sz w:val="22"/>
          <w:szCs w:val="22"/>
          <w:lang w:eastAsia="ar-SA"/>
        </w:rPr>
      </w:pPr>
      <w:r w:rsidRPr="00EE6B5B">
        <w:rPr>
          <w:b/>
          <w:sz w:val="22"/>
          <w:szCs w:val="22"/>
          <w:lang w:eastAsia="ar-SA"/>
        </w:rPr>
        <w:t xml:space="preserve">12. </w:t>
      </w:r>
      <w:r>
        <w:rPr>
          <w:b/>
          <w:sz w:val="22"/>
          <w:szCs w:val="22"/>
          <w:lang w:eastAsia="ar-SA"/>
        </w:rPr>
        <w:t xml:space="preserve">Антикоррупционная </w:t>
      </w:r>
      <w:r w:rsidRPr="00EE6B5B">
        <w:rPr>
          <w:b/>
          <w:sz w:val="22"/>
          <w:szCs w:val="22"/>
          <w:lang w:eastAsia="ar-SA"/>
        </w:rPr>
        <w:t>оговорка</w:t>
      </w:r>
    </w:p>
    <w:p w14:paraId="32D4B3CF" w14:textId="77777777" w:rsidR="003024C7" w:rsidRPr="00EE6B5B" w:rsidRDefault="003024C7" w:rsidP="003024C7">
      <w:pPr>
        <w:autoSpaceDE w:val="0"/>
        <w:autoSpaceDN w:val="0"/>
        <w:adjustRightInd w:val="0"/>
        <w:ind w:firstLine="851"/>
        <w:contextualSpacing/>
        <w:jc w:val="center"/>
        <w:rPr>
          <w:b/>
          <w:sz w:val="22"/>
          <w:szCs w:val="22"/>
          <w:lang w:eastAsia="ar-SA"/>
        </w:rPr>
      </w:pPr>
    </w:p>
    <w:p w14:paraId="2502CFA3" w14:textId="4664B9E1" w:rsidR="003024C7" w:rsidRPr="00EE6B5B" w:rsidRDefault="003024C7" w:rsidP="003024C7">
      <w:pPr>
        <w:autoSpaceDE w:val="0"/>
        <w:autoSpaceDN w:val="0"/>
        <w:adjustRightInd w:val="0"/>
        <w:ind w:firstLine="567"/>
        <w:contextualSpacing/>
        <w:jc w:val="both"/>
        <w:rPr>
          <w:sz w:val="22"/>
          <w:szCs w:val="22"/>
          <w:lang w:eastAsia="ar-SA"/>
        </w:rPr>
      </w:pPr>
      <w:r w:rsidRPr="00EE6B5B">
        <w:rPr>
          <w:sz w:val="22"/>
          <w:szCs w:val="22"/>
          <w:lang w:eastAsia="ar-SA"/>
        </w:rPr>
        <w:t xml:space="preserve">12.1. При исполнении своих обязательств по настоящему Договору, Стороны, их аффилированные лица, работники или посредники не выплачивают, </w:t>
      </w:r>
      <w:r w:rsidR="006367CA" w:rsidRPr="00EE6B5B">
        <w:rPr>
          <w:sz w:val="22"/>
          <w:szCs w:val="22"/>
          <w:lang w:eastAsia="ar-SA"/>
        </w:rPr>
        <w:t>не предлагают</w:t>
      </w:r>
      <w:r w:rsidRPr="00EE6B5B">
        <w:rPr>
          <w:sz w:val="22"/>
          <w:szCs w:val="22"/>
          <w:lang w:eastAsia="ar-SA"/>
        </w:rPr>
        <w:t xml:space="preserve"> выплатить и не разглашают выплату </w:t>
      </w:r>
      <w:r w:rsidR="006367CA" w:rsidRPr="00EE6B5B">
        <w:rPr>
          <w:sz w:val="22"/>
          <w:szCs w:val="22"/>
          <w:lang w:eastAsia="ar-SA"/>
        </w:rPr>
        <w:t>каких-либо</w:t>
      </w:r>
      <w:r w:rsidRPr="00EE6B5B">
        <w:rPr>
          <w:sz w:val="22"/>
          <w:szCs w:val="22"/>
          <w:lang w:eastAsia="ar-SA"/>
        </w:rPr>
        <w:t xml:space="preserve">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w:t>
      </w:r>
      <w:r w:rsidR="006367CA" w:rsidRPr="00EE6B5B">
        <w:rPr>
          <w:sz w:val="22"/>
          <w:szCs w:val="22"/>
          <w:lang w:eastAsia="ar-SA"/>
        </w:rPr>
        <w:t>достигнуть неправомерные</w:t>
      </w:r>
      <w:r w:rsidRPr="00EE6B5B">
        <w:rPr>
          <w:sz w:val="22"/>
          <w:szCs w:val="22"/>
          <w:lang w:eastAsia="ar-SA"/>
        </w:rPr>
        <w:t xml:space="preserve"> цели.</w:t>
      </w:r>
    </w:p>
    <w:p w14:paraId="77E465F8" w14:textId="0CB6EA86" w:rsidR="003024C7" w:rsidRPr="00EE6B5B" w:rsidRDefault="003024C7" w:rsidP="003024C7">
      <w:pPr>
        <w:autoSpaceDE w:val="0"/>
        <w:autoSpaceDN w:val="0"/>
        <w:adjustRightInd w:val="0"/>
        <w:ind w:firstLine="567"/>
        <w:contextualSpacing/>
        <w:jc w:val="both"/>
        <w:rPr>
          <w:sz w:val="22"/>
          <w:szCs w:val="22"/>
          <w:lang w:eastAsia="ar-SA"/>
        </w:rPr>
      </w:pPr>
      <w:r w:rsidRPr="00EE6B5B">
        <w:rPr>
          <w:sz w:val="22"/>
          <w:szCs w:val="22"/>
          <w:lang w:eastAsia="ar-SA"/>
        </w:rPr>
        <w:t xml:space="preserve">12.2.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w:t>
      </w:r>
      <w:r w:rsidR="006367CA" w:rsidRPr="00EE6B5B">
        <w:rPr>
          <w:sz w:val="22"/>
          <w:szCs w:val="22"/>
          <w:lang w:eastAsia="ar-SA"/>
        </w:rPr>
        <w:t>о противодействии</w:t>
      </w:r>
      <w:r w:rsidRPr="00EE6B5B">
        <w:rPr>
          <w:sz w:val="22"/>
          <w:szCs w:val="22"/>
          <w:lang w:eastAsia="ar-SA"/>
        </w:rPr>
        <w:t xml:space="preserve"> легализации (отмыванию) доходов, полученных преступным путем.</w:t>
      </w:r>
    </w:p>
    <w:p w14:paraId="1028DF6C" w14:textId="3F8BBCF1" w:rsidR="003024C7" w:rsidRPr="00EE6B5B" w:rsidRDefault="003024C7" w:rsidP="003024C7">
      <w:pPr>
        <w:autoSpaceDE w:val="0"/>
        <w:autoSpaceDN w:val="0"/>
        <w:adjustRightInd w:val="0"/>
        <w:ind w:firstLine="567"/>
        <w:contextualSpacing/>
        <w:jc w:val="both"/>
        <w:rPr>
          <w:sz w:val="22"/>
          <w:szCs w:val="22"/>
          <w:lang w:eastAsia="ar-SA"/>
        </w:rPr>
      </w:pPr>
      <w:r w:rsidRPr="00EE6B5B">
        <w:rPr>
          <w:sz w:val="22"/>
          <w:szCs w:val="22"/>
          <w:lang w:eastAsia="ar-SA"/>
        </w:rPr>
        <w:t xml:space="preserve">12.3. В случае возникновения у одной из Сторон подозрений, что произошло или может произойти нарушение любого из вышеуказанных условий, соответствующая Сторона </w:t>
      </w:r>
      <w:r w:rsidR="00EC272D" w:rsidRPr="00EE6B5B">
        <w:rPr>
          <w:sz w:val="22"/>
          <w:szCs w:val="22"/>
          <w:lang w:eastAsia="ar-SA"/>
        </w:rPr>
        <w:t>обязуется незамедлительно</w:t>
      </w:r>
      <w:r w:rsidRPr="00EE6B5B">
        <w:rPr>
          <w:sz w:val="22"/>
          <w:szCs w:val="22"/>
          <w:lang w:eastAsia="ar-SA"/>
        </w:rPr>
        <w:t xml:space="preserve"> уведомить в письменной форме о ставшем известном факте неправомерных действий другую сторону, и при необходимости, по запросу представить дополнительные пояснения и необходимую информацию (документы).</w:t>
      </w:r>
    </w:p>
    <w:p w14:paraId="0B0FDD52" w14:textId="14975DFC" w:rsidR="003024C7" w:rsidRPr="00EE6B5B" w:rsidRDefault="003024C7" w:rsidP="003024C7">
      <w:pPr>
        <w:autoSpaceDE w:val="0"/>
        <w:autoSpaceDN w:val="0"/>
        <w:adjustRightInd w:val="0"/>
        <w:ind w:firstLine="567"/>
        <w:contextualSpacing/>
        <w:jc w:val="both"/>
        <w:rPr>
          <w:sz w:val="22"/>
          <w:szCs w:val="22"/>
          <w:lang w:eastAsia="ar-SA"/>
        </w:rPr>
      </w:pPr>
      <w:r w:rsidRPr="00EE6B5B">
        <w:rPr>
          <w:sz w:val="22"/>
          <w:szCs w:val="22"/>
          <w:lang w:eastAsia="ar-SA"/>
        </w:rPr>
        <w:t xml:space="preserve">12.4. В случае если указанные неправомерные действия работников одной из Сторон, ее аффилированных лиц или посредников, установлены вступившим в законную силу решением (приговором) суда, </w:t>
      </w:r>
      <w:r w:rsidR="00EC272D" w:rsidRPr="00EE6B5B">
        <w:rPr>
          <w:sz w:val="22"/>
          <w:szCs w:val="22"/>
          <w:lang w:eastAsia="ar-SA"/>
        </w:rPr>
        <w:t>другая Сторона</w:t>
      </w:r>
      <w:r w:rsidRPr="00EE6B5B">
        <w:rPr>
          <w:sz w:val="22"/>
          <w:szCs w:val="22"/>
          <w:lang w:eastAsia="ar-SA"/>
        </w:rPr>
        <w:t xml:space="preserve"> имеет право в одностороннем порядке отказаться от </w:t>
      </w:r>
      <w:r w:rsidR="00EC272D" w:rsidRPr="00EE6B5B">
        <w:rPr>
          <w:sz w:val="22"/>
          <w:szCs w:val="22"/>
          <w:lang w:eastAsia="ar-SA"/>
        </w:rPr>
        <w:t>исполнения настоящего</w:t>
      </w:r>
      <w:r w:rsidRPr="00EE6B5B">
        <w:rPr>
          <w:sz w:val="22"/>
          <w:szCs w:val="22"/>
          <w:lang w:eastAsia="ar-SA"/>
        </w:rPr>
        <w:t xml:space="preserve"> Договора, путем направления письменного уведомления о расторжении Договора. Сторона, </w:t>
      </w:r>
      <w:r w:rsidR="00EC272D" w:rsidRPr="00EE6B5B">
        <w:rPr>
          <w:sz w:val="22"/>
          <w:szCs w:val="22"/>
          <w:lang w:eastAsia="ar-SA"/>
        </w:rPr>
        <w:t>являющаяся инициатором</w:t>
      </w:r>
      <w:r w:rsidRPr="00EE6B5B">
        <w:rPr>
          <w:sz w:val="22"/>
          <w:szCs w:val="22"/>
          <w:lang w:eastAsia="ar-SA"/>
        </w:rPr>
        <w:t xml:space="preserve"> расторжения настоящего Договора по указанным основаниям, вправе </w:t>
      </w:r>
      <w:r w:rsidR="00EC272D" w:rsidRPr="00EE6B5B">
        <w:rPr>
          <w:sz w:val="22"/>
          <w:szCs w:val="22"/>
          <w:lang w:eastAsia="ar-SA"/>
        </w:rPr>
        <w:t>требовать возмещения</w:t>
      </w:r>
      <w:r w:rsidRPr="00EE6B5B">
        <w:rPr>
          <w:sz w:val="22"/>
          <w:szCs w:val="22"/>
          <w:lang w:eastAsia="ar-SA"/>
        </w:rPr>
        <w:t xml:space="preserve"> реального ущерба, возникшего в результате такого расторжения.</w:t>
      </w:r>
    </w:p>
    <w:p w14:paraId="73E2F304" w14:textId="77777777" w:rsidR="003024C7" w:rsidRPr="00EE6B5B" w:rsidRDefault="003024C7" w:rsidP="003024C7">
      <w:pPr>
        <w:tabs>
          <w:tab w:val="left" w:pos="851"/>
        </w:tabs>
        <w:suppressAutoHyphens/>
        <w:ind w:left="360"/>
        <w:contextualSpacing/>
        <w:jc w:val="center"/>
        <w:rPr>
          <w:b/>
          <w:bCs/>
          <w:sz w:val="22"/>
          <w:szCs w:val="22"/>
          <w:lang w:eastAsia="ar-SA"/>
        </w:rPr>
      </w:pPr>
      <w:r w:rsidRPr="00EE6B5B">
        <w:rPr>
          <w:b/>
          <w:bCs/>
          <w:sz w:val="22"/>
          <w:szCs w:val="22"/>
          <w:lang w:eastAsia="ar-SA"/>
        </w:rPr>
        <w:t>13. Разрешение споров между Сторонами</w:t>
      </w:r>
    </w:p>
    <w:p w14:paraId="6491D185" w14:textId="77777777" w:rsidR="003024C7" w:rsidRPr="00EE6B5B" w:rsidRDefault="003024C7" w:rsidP="003024C7">
      <w:pPr>
        <w:tabs>
          <w:tab w:val="left" w:pos="851"/>
        </w:tabs>
        <w:suppressAutoHyphens/>
        <w:ind w:left="360"/>
        <w:contextualSpacing/>
        <w:jc w:val="center"/>
        <w:rPr>
          <w:b/>
          <w:bCs/>
          <w:sz w:val="22"/>
          <w:szCs w:val="22"/>
          <w:lang w:eastAsia="ar-SA"/>
        </w:rPr>
      </w:pPr>
    </w:p>
    <w:p w14:paraId="491FB8E7" w14:textId="77777777" w:rsidR="003024C7" w:rsidRPr="00EE6B5B" w:rsidRDefault="003024C7" w:rsidP="003024C7">
      <w:pPr>
        <w:ind w:firstLine="567"/>
        <w:contextualSpacing/>
        <w:jc w:val="both"/>
        <w:rPr>
          <w:sz w:val="22"/>
          <w:szCs w:val="22"/>
          <w:lang w:eastAsia="ar-SA"/>
        </w:rPr>
      </w:pPr>
      <w:r w:rsidRPr="00EE6B5B">
        <w:rPr>
          <w:sz w:val="22"/>
          <w:szCs w:val="22"/>
          <w:lang w:eastAsia="ar-SA"/>
        </w:rPr>
        <w:t xml:space="preserve">13.1. Спорные вопросы, возникающие в ходе исполнения </w:t>
      </w:r>
      <w:r w:rsidRPr="00EE6B5B">
        <w:rPr>
          <w:sz w:val="22"/>
          <w:szCs w:val="22"/>
        </w:rPr>
        <w:t>Договора</w:t>
      </w:r>
      <w:r w:rsidRPr="00EE6B5B">
        <w:rPr>
          <w:sz w:val="22"/>
          <w:szCs w:val="22"/>
          <w:lang w:eastAsia="ar-SA"/>
        </w:rPr>
        <w:t>, разрешаются Сторонами в претензионном порядке.</w:t>
      </w:r>
    </w:p>
    <w:p w14:paraId="61054ABC" w14:textId="77777777" w:rsidR="003024C7" w:rsidRPr="00EE6B5B" w:rsidRDefault="003024C7" w:rsidP="003024C7">
      <w:pPr>
        <w:ind w:firstLine="567"/>
        <w:contextualSpacing/>
        <w:jc w:val="both"/>
        <w:rPr>
          <w:sz w:val="22"/>
          <w:szCs w:val="22"/>
          <w:lang w:eastAsia="ar-SA"/>
        </w:rPr>
      </w:pPr>
      <w:r w:rsidRPr="00EE6B5B">
        <w:rPr>
          <w:sz w:val="22"/>
          <w:szCs w:val="22"/>
          <w:lang w:eastAsia="ar-SA"/>
        </w:rPr>
        <w:t xml:space="preserve">13.2. Претензия оформляется в письменной форме. В претензии перечисляются допущенные при исполнении </w:t>
      </w:r>
      <w:r w:rsidRPr="00EE6B5B">
        <w:rPr>
          <w:sz w:val="22"/>
          <w:szCs w:val="22"/>
        </w:rPr>
        <w:t>Договора</w:t>
      </w:r>
      <w:r w:rsidRPr="00EE6B5B">
        <w:rPr>
          <w:sz w:val="22"/>
          <w:szCs w:val="22"/>
          <w:lang w:eastAsia="ar-SA"/>
        </w:rPr>
        <w:t xml:space="preserve"> нарушения со ссылкой на соответствующие положения </w:t>
      </w:r>
      <w:r w:rsidRPr="00EE6B5B">
        <w:rPr>
          <w:sz w:val="22"/>
          <w:szCs w:val="22"/>
        </w:rPr>
        <w:t>Договора</w:t>
      </w:r>
      <w:r w:rsidRPr="00EE6B5B">
        <w:rPr>
          <w:sz w:val="22"/>
          <w:szCs w:val="22"/>
          <w:lang w:eastAsia="ar-SA"/>
        </w:rPr>
        <w:t xml:space="preserve"> или его приложений, отражается стоимостная оценка ответственности (неустойки), а также действия, которые должны быть произведены Стороной для устранения нарушений.</w:t>
      </w:r>
    </w:p>
    <w:p w14:paraId="2310FFD1" w14:textId="77777777" w:rsidR="003024C7" w:rsidRPr="00EE6B5B" w:rsidRDefault="003024C7" w:rsidP="003024C7">
      <w:pPr>
        <w:ind w:firstLine="567"/>
        <w:contextualSpacing/>
        <w:jc w:val="both"/>
        <w:rPr>
          <w:sz w:val="22"/>
          <w:szCs w:val="22"/>
          <w:lang w:eastAsia="ar-SA"/>
        </w:rPr>
      </w:pPr>
      <w:r w:rsidRPr="00EE6B5B">
        <w:rPr>
          <w:sz w:val="22"/>
          <w:szCs w:val="22"/>
          <w:lang w:eastAsia="ar-SA"/>
        </w:rPr>
        <w:t>13.3. Срок рассмотрения претензии и направления ответа на нее не может превышать 10 (десять) рабочих дней со дня получения ее адресатом.</w:t>
      </w:r>
    </w:p>
    <w:p w14:paraId="5E32AF85" w14:textId="77777777" w:rsidR="003024C7" w:rsidRPr="00EE6B5B" w:rsidRDefault="003024C7" w:rsidP="003024C7">
      <w:pPr>
        <w:ind w:firstLine="567"/>
        <w:contextualSpacing/>
        <w:jc w:val="both"/>
        <w:rPr>
          <w:sz w:val="22"/>
          <w:szCs w:val="22"/>
          <w:lang w:eastAsia="ar-SA"/>
        </w:rPr>
      </w:pPr>
      <w:r w:rsidRPr="00EE6B5B">
        <w:rPr>
          <w:sz w:val="22"/>
          <w:szCs w:val="22"/>
          <w:lang w:eastAsia="ar-SA"/>
        </w:rPr>
        <w:t xml:space="preserve">13.4. При возникновении между Заказчиком и Подрядчиком разногласий по поводу недостатков выполненных работ или их причин и невозможности урегулирования этого спора переговорами по требованию любой из Сторон может быть назначена независимая экспертиза. Расходы за экспертизу несет Подрядчик, за исключением случаев, когда экспертизой установлено отсутствие нарушений Подрядчиком условий </w:t>
      </w:r>
      <w:r w:rsidRPr="00EE6B5B">
        <w:rPr>
          <w:sz w:val="22"/>
          <w:szCs w:val="22"/>
        </w:rPr>
        <w:t>Договора</w:t>
      </w:r>
      <w:r w:rsidRPr="00EE6B5B">
        <w:rPr>
          <w:sz w:val="22"/>
          <w:szCs w:val="22"/>
          <w:lang w:eastAsia="ar-SA"/>
        </w:rPr>
        <w:t xml:space="preserve">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 расходы распределяются в равных долях.</w:t>
      </w:r>
    </w:p>
    <w:p w14:paraId="59845CCD" w14:textId="77777777" w:rsidR="003024C7" w:rsidRDefault="003024C7" w:rsidP="003024C7">
      <w:pPr>
        <w:tabs>
          <w:tab w:val="left" w:pos="851"/>
        </w:tabs>
        <w:ind w:firstLine="567"/>
        <w:contextualSpacing/>
        <w:jc w:val="both"/>
        <w:rPr>
          <w:sz w:val="22"/>
          <w:szCs w:val="22"/>
          <w:lang w:eastAsia="ar-SA"/>
        </w:rPr>
      </w:pPr>
      <w:r w:rsidRPr="00EE6B5B">
        <w:rPr>
          <w:sz w:val="22"/>
          <w:szCs w:val="22"/>
          <w:lang w:eastAsia="ar-SA"/>
        </w:rPr>
        <w:lastRenderedPageBreak/>
        <w:t>13.5. В случае не урегулирования возникших разногласий между Сторонами в досудебном порядке, указанном в п.п. 13.1 и 13.4 Договора, спор передается на рассмотрение в Арбитражный суд Республики Башкортостан.</w:t>
      </w:r>
    </w:p>
    <w:p w14:paraId="1AF1C0E1" w14:textId="77777777" w:rsidR="003024C7" w:rsidRPr="00EE6B5B" w:rsidRDefault="003024C7" w:rsidP="003024C7">
      <w:pPr>
        <w:tabs>
          <w:tab w:val="left" w:pos="851"/>
        </w:tabs>
        <w:ind w:firstLine="567"/>
        <w:contextualSpacing/>
        <w:jc w:val="center"/>
        <w:rPr>
          <w:b/>
          <w:bCs/>
          <w:sz w:val="22"/>
          <w:szCs w:val="22"/>
        </w:rPr>
      </w:pPr>
      <w:r w:rsidRPr="00EE6B5B">
        <w:rPr>
          <w:b/>
          <w:bCs/>
          <w:sz w:val="22"/>
          <w:szCs w:val="22"/>
        </w:rPr>
        <w:t>14. Дополнительные условия</w:t>
      </w:r>
    </w:p>
    <w:p w14:paraId="478127D8" w14:textId="77777777" w:rsidR="003024C7" w:rsidRPr="00EE6B5B" w:rsidRDefault="003024C7" w:rsidP="003024C7">
      <w:pPr>
        <w:tabs>
          <w:tab w:val="left" w:pos="-426"/>
        </w:tabs>
        <w:ind w:firstLine="567"/>
        <w:contextualSpacing/>
        <w:rPr>
          <w:sz w:val="22"/>
          <w:szCs w:val="22"/>
        </w:rPr>
      </w:pPr>
    </w:p>
    <w:p w14:paraId="40E25479" w14:textId="02CA1A1C" w:rsidR="003024C7" w:rsidRPr="0073583F" w:rsidRDefault="003024C7" w:rsidP="003024C7">
      <w:pPr>
        <w:tabs>
          <w:tab w:val="left" w:pos="-426"/>
        </w:tabs>
        <w:ind w:firstLine="567"/>
        <w:contextualSpacing/>
        <w:jc w:val="both"/>
        <w:rPr>
          <w:noProof/>
          <w:sz w:val="22"/>
          <w:szCs w:val="22"/>
        </w:rPr>
      </w:pPr>
      <w:r w:rsidRPr="00EE6B5B">
        <w:rPr>
          <w:sz w:val="22"/>
          <w:szCs w:val="22"/>
        </w:rPr>
        <w:t xml:space="preserve">14.1. </w:t>
      </w:r>
      <w:r w:rsidRPr="005855AC">
        <w:rPr>
          <w:sz w:val="22"/>
          <w:szCs w:val="22"/>
        </w:rPr>
        <w:t xml:space="preserve">Настоящий Договор вступает в силу </w:t>
      </w:r>
      <w:r w:rsidR="00BB6409">
        <w:rPr>
          <w:sz w:val="22"/>
          <w:szCs w:val="22"/>
        </w:rPr>
        <w:t>с момента его подписания</w:t>
      </w:r>
      <w:r w:rsidRPr="005855AC">
        <w:rPr>
          <w:sz w:val="22"/>
          <w:szCs w:val="22"/>
        </w:rPr>
        <w:t xml:space="preserve"> Сторонами и действует до </w:t>
      </w:r>
      <w:r w:rsidR="00BB6409">
        <w:rPr>
          <w:sz w:val="22"/>
          <w:szCs w:val="22"/>
        </w:rPr>
        <w:t>31.12.2027</w:t>
      </w:r>
      <w:r w:rsidR="00EC272D">
        <w:rPr>
          <w:sz w:val="22"/>
          <w:szCs w:val="22"/>
        </w:rPr>
        <w:t xml:space="preserve"> </w:t>
      </w:r>
      <w:r w:rsidR="00BB6409">
        <w:rPr>
          <w:sz w:val="22"/>
          <w:szCs w:val="22"/>
        </w:rPr>
        <w:t xml:space="preserve">г., включительно, а в части взаимозачетов – до </w:t>
      </w:r>
      <w:r w:rsidRPr="005855AC">
        <w:rPr>
          <w:sz w:val="22"/>
          <w:szCs w:val="22"/>
        </w:rPr>
        <w:t>полного</w:t>
      </w:r>
      <w:r w:rsidR="00BB6409">
        <w:rPr>
          <w:sz w:val="22"/>
          <w:szCs w:val="22"/>
        </w:rPr>
        <w:t xml:space="preserve"> их</w:t>
      </w:r>
      <w:r w:rsidRPr="005855AC">
        <w:rPr>
          <w:sz w:val="22"/>
          <w:szCs w:val="22"/>
        </w:rPr>
        <w:t xml:space="preserve"> исполнения</w:t>
      </w:r>
      <w:r w:rsidR="00BB6409">
        <w:rPr>
          <w:sz w:val="22"/>
          <w:szCs w:val="22"/>
        </w:rPr>
        <w:t>.</w:t>
      </w:r>
      <w:r w:rsidRPr="005855AC">
        <w:rPr>
          <w:sz w:val="22"/>
          <w:szCs w:val="22"/>
        </w:rPr>
        <w:t xml:space="preserve"> </w:t>
      </w:r>
      <w:r w:rsidR="00BB6409">
        <w:rPr>
          <w:sz w:val="22"/>
          <w:szCs w:val="22"/>
        </w:rPr>
        <w:t xml:space="preserve">Окончание срока действия настоящего </w:t>
      </w:r>
      <w:r w:rsidR="00EC272D">
        <w:rPr>
          <w:sz w:val="22"/>
          <w:szCs w:val="22"/>
        </w:rPr>
        <w:t>Договора не</w:t>
      </w:r>
      <w:r w:rsidR="00BB6409">
        <w:rPr>
          <w:sz w:val="22"/>
          <w:szCs w:val="22"/>
        </w:rPr>
        <w:t xml:space="preserve"> освобождает Стороны от ответственности за его нарушение.</w:t>
      </w:r>
    </w:p>
    <w:p w14:paraId="45CF78FA" w14:textId="77777777" w:rsidR="003024C7" w:rsidRPr="00EE6B5B" w:rsidRDefault="003024C7" w:rsidP="003024C7">
      <w:pPr>
        <w:tabs>
          <w:tab w:val="left" w:pos="-142"/>
        </w:tabs>
        <w:ind w:firstLine="567"/>
        <w:contextualSpacing/>
        <w:jc w:val="both"/>
        <w:rPr>
          <w:sz w:val="22"/>
          <w:szCs w:val="22"/>
        </w:rPr>
      </w:pPr>
      <w:r w:rsidRPr="00EE6B5B">
        <w:rPr>
          <w:sz w:val="22"/>
          <w:szCs w:val="22"/>
        </w:rPr>
        <w:t>14.2. В случае изменения адреса, банковских и иных реквизитов одной Стороной, она обязана незамедлительно уведомить об этом другую Сторону, путем направления уведомления, подписанного уполномоченным лицом Стороны и заверенного печатью Стороны. С момента получения, указанное уведомление будет являться неотъемлемой частью настоящего Договора. В случае неисполнения данного обязательства одной из Сторон, другая Сторона не несет ответственности за вызванные таким неисполнением последствия.</w:t>
      </w:r>
    </w:p>
    <w:p w14:paraId="4360F28D" w14:textId="77777777" w:rsidR="003024C7" w:rsidRPr="00EE6B5B" w:rsidRDefault="003024C7" w:rsidP="003024C7">
      <w:pPr>
        <w:tabs>
          <w:tab w:val="left" w:pos="851"/>
          <w:tab w:val="left" w:pos="1418"/>
        </w:tabs>
        <w:ind w:firstLine="567"/>
        <w:contextualSpacing/>
        <w:jc w:val="both"/>
        <w:rPr>
          <w:sz w:val="22"/>
          <w:szCs w:val="22"/>
        </w:rPr>
      </w:pPr>
      <w:r w:rsidRPr="00EE6B5B">
        <w:rPr>
          <w:sz w:val="22"/>
          <w:szCs w:val="22"/>
        </w:rPr>
        <w:t>14.3. Стороны пришли к соглашению, что условия настоящего Договора о цене, порядке и условиях выполнения работ являются конфиденциальной информацией, не подлежащей разглашению либо передаче третьим лицам, за исключением случаев, прямо предусмотренных законодательством Российской Федерации. Убытки, причиненные любой из Сторон нарушением условия о конфиденциальности, подлежат возмещению в полном объеме, включая упущенную выгоду.</w:t>
      </w:r>
    </w:p>
    <w:p w14:paraId="7945DBFE" w14:textId="77777777" w:rsidR="003024C7" w:rsidRPr="00EE6B5B" w:rsidRDefault="003024C7" w:rsidP="003024C7">
      <w:pPr>
        <w:tabs>
          <w:tab w:val="left" w:pos="851"/>
        </w:tabs>
        <w:ind w:firstLine="567"/>
        <w:contextualSpacing/>
        <w:jc w:val="both"/>
        <w:rPr>
          <w:sz w:val="22"/>
          <w:szCs w:val="22"/>
        </w:rPr>
      </w:pPr>
      <w:r w:rsidRPr="00EE6B5B">
        <w:rPr>
          <w:sz w:val="22"/>
          <w:szCs w:val="22"/>
        </w:rPr>
        <w:t>14.4. С момента заключения настоящего Договора вся предшествующая переписка, связанная с заключением Договора, теряет силу.</w:t>
      </w:r>
    </w:p>
    <w:p w14:paraId="08159823" w14:textId="77777777" w:rsidR="003024C7" w:rsidRPr="00EE6B5B" w:rsidRDefault="003024C7" w:rsidP="003024C7">
      <w:pPr>
        <w:tabs>
          <w:tab w:val="left" w:pos="851"/>
        </w:tabs>
        <w:ind w:firstLine="567"/>
        <w:contextualSpacing/>
        <w:jc w:val="both"/>
        <w:rPr>
          <w:color w:val="000000"/>
          <w:sz w:val="22"/>
          <w:szCs w:val="22"/>
        </w:rPr>
      </w:pPr>
      <w:r w:rsidRPr="00EE6B5B">
        <w:rPr>
          <w:color w:val="000000"/>
          <w:sz w:val="22"/>
          <w:szCs w:val="22"/>
        </w:rPr>
        <w:t xml:space="preserve">14.5. Передача прав и обязанностей по настоящему </w:t>
      </w:r>
      <w:r w:rsidRPr="00EE6B5B">
        <w:rPr>
          <w:sz w:val="22"/>
          <w:szCs w:val="22"/>
        </w:rPr>
        <w:t>Договору</w:t>
      </w:r>
      <w:r w:rsidRPr="00EE6B5B">
        <w:rPr>
          <w:color w:val="000000"/>
          <w:sz w:val="22"/>
          <w:szCs w:val="22"/>
        </w:rPr>
        <w:t xml:space="preserve"> Подрядчиком третьим лицам не допускается. Уступка права требования денежных средств с Заказчика допускается исключительно с согласия Заказчика.</w:t>
      </w:r>
    </w:p>
    <w:p w14:paraId="3F7A29BE" w14:textId="77777777" w:rsidR="003024C7" w:rsidRPr="00EE6B5B" w:rsidRDefault="003024C7" w:rsidP="003024C7">
      <w:pPr>
        <w:ind w:firstLine="567"/>
        <w:jc w:val="both"/>
        <w:rPr>
          <w:bCs/>
          <w:sz w:val="22"/>
          <w:szCs w:val="22"/>
        </w:rPr>
      </w:pPr>
      <w:r w:rsidRPr="00EE6B5B">
        <w:rPr>
          <w:color w:val="000000"/>
          <w:sz w:val="22"/>
          <w:szCs w:val="22"/>
        </w:rPr>
        <w:t xml:space="preserve">14.6. </w:t>
      </w:r>
      <w:r w:rsidRPr="00EE6B5B">
        <w:rPr>
          <w:sz w:val="22"/>
          <w:szCs w:val="22"/>
        </w:rPr>
        <w:t xml:space="preserve">Копии настоящего Договора (Приложений, Дополнительных соглашений), а также копии документов, связанных с исполнением Договора, переданные и полученные посредством факсимильной связи или электронной почты, позволяющей достоверно установить, что документ исходит от Стороны по настоящему Договору, имеют юридическую силу подлинника </w:t>
      </w:r>
      <w:r w:rsidRPr="00EE6B5B">
        <w:rPr>
          <w:bCs/>
          <w:sz w:val="22"/>
          <w:szCs w:val="22"/>
        </w:rPr>
        <w:t xml:space="preserve">и обязательны для Сторон при исполнении настоящего Договора. </w:t>
      </w:r>
    </w:p>
    <w:p w14:paraId="4CA02C40" w14:textId="77777777" w:rsidR="003024C7" w:rsidRPr="00EE6B5B" w:rsidRDefault="003024C7" w:rsidP="003024C7">
      <w:pPr>
        <w:ind w:firstLine="567"/>
        <w:jc w:val="both"/>
        <w:rPr>
          <w:sz w:val="22"/>
          <w:szCs w:val="22"/>
        </w:rPr>
      </w:pPr>
      <w:r w:rsidRPr="00EE6B5B">
        <w:rPr>
          <w:bCs/>
          <w:sz w:val="22"/>
          <w:szCs w:val="22"/>
        </w:rPr>
        <w:t xml:space="preserve">Сторона, направившая копию Договора </w:t>
      </w:r>
      <w:r w:rsidRPr="00EE6B5B">
        <w:rPr>
          <w:sz w:val="22"/>
          <w:szCs w:val="22"/>
        </w:rPr>
        <w:t>(Приложения, Дополнительного соглашения)</w:t>
      </w:r>
      <w:r w:rsidRPr="00EE6B5B">
        <w:rPr>
          <w:bCs/>
          <w:sz w:val="22"/>
          <w:szCs w:val="22"/>
        </w:rPr>
        <w:t>, обязана в течение 5 (пяти) рабочих дней направить другой Стороне почтой или через курьера оригинал документа на бумажном носителе.</w:t>
      </w:r>
      <w:r w:rsidRPr="00EE6B5B">
        <w:rPr>
          <w:sz w:val="22"/>
          <w:szCs w:val="22"/>
        </w:rPr>
        <w:t xml:space="preserve"> </w:t>
      </w:r>
    </w:p>
    <w:p w14:paraId="37CE5F01" w14:textId="6EE5FF64" w:rsidR="003024C7" w:rsidRPr="00EE6B5B" w:rsidRDefault="003024C7" w:rsidP="003024C7">
      <w:pPr>
        <w:ind w:firstLine="567"/>
        <w:jc w:val="both"/>
        <w:rPr>
          <w:sz w:val="22"/>
          <w:szCs w:val="22"/>
        </w:rPr>
      </w:pPr>
      <w:r w:rsidRPr="00EE6B5B">
        <w:rPr>
          <w:sz w:val="22"/>
          <w:szCs w:val="22"/>
        </w:rPr>
        <w:t xml:space="preserve">При использовании электронной почты Сторона направляет во вложении к сообщению скан-копию </w:t>
      </w:r>
      <w:r w:rsidR="006367CA" w:rsidRPr="00EE6B5B">
        <w:rPr>
          <w:sz w:val="22"/>
          <w:szCs w:val="22"/>
        </w:rPr>
        <w:t>Договора и</w:t>
      </w:r>
      <w:r w:rsidRPr="00EE6B5B">
        <w:rPr>
          <w:sz w:val="22"/>
          <w:szCs w:val="22"/>
        </w:rPr>
        <w:t xml:space="preserve"> приложений, а также скан-копии иных документов, связанных с исполнением Договора, подписанные уполномоченным представителем Стороны.</w:t>
      </w:r>
    </w:p>
    <w:p w14:paraId="031F7558" w14:textId="77777777" w:rsidR="003024C7" w:rsidRPr="00EE6B5B" w:rsidRDefault="003024C7" w:rsidP="003024C7">
      <w:pPr>
        <w:ind w:firstLine="567"/>
        <w:jc w:val="both"/>
        <w:rPr>
          <w:sz w:val="22"/>
          <w:szCs w:val="22"/>
        </w:rPr>
      </w:pPr>
      <w:r w:rsidRPr="00EE6B5B">
        <w:rPr>
          <w:sz w:val="22"/>
          <w:szCs w:val="22"/>
        </w:rPr>
        <w:t>14.7. Документ, а также любое сообщение по настоящему Договору считаются доставленными надлежащим образом с момента их получения адресатом. В зависимости от используемых Сторонами способов доставки, датой и временем получения документа, направляемого одной Стороной другой Стороне, считаются:</w:t>
      </w:r>
    </w:p>
    <w:p w14:paraId="68E56B7C" w14:textId="7B2A627D" w:rsidR="003024C7" w:rsidRPr="00EE6B5B" w:rsidRDefault="003024C7" w:rsidP="003024C7">
      <w:pPr>
        <w:tabs>
          <w:tab w:val="left" w:pos="567"/>
        </w:tabs>
        <w:ind w:firstLine="567"/>
        <w:jc w:val="both"/>
        <w:rPr>
          <w:sz w:val="22"/>
          <w:szCs w:val="22"/>
        </w:rPr>
      </w:pPr>
      <w:r w:rsidRPr="00EE6B5B">
        <w:rPr>
          <w:sz w:val="22"/>
          <w:szCs w:val="22"/>
        </w:rPr>
        <w:t>-</w:t>
      </w:r>
      <w:r w:rsidRPr="00EE6B5B">
        <w:rPr>
          <w:sz w:val="22"/>
          <w:szCs w:val="22"/>
        </w:rPr>
        <w:tab/>
        <w:t xml:space="preserve">при использовании электронной почты – дата и время, указанные в распечатке из почтового ящика отправителя, подтверждающее направление сообщения по адресу </w:t>
      </w:r>
      <w:r w:rsidR="00EC272D" w:rsidRPr="00EE6B5B">
        <w:rPr>
          <w:sz w:val="22"/>
          <w:szCs w:val="22"/>
        </w:rPr>
        <w:t>электронной почты,</w:t>
      </w:r>
      <w:r w:rsidRPr="00EE6B5B">
        <w:rPr>
          <w:sz w:val="22"/>
          <w:szCs w:val="22"/>
        </w:rPr>
        <w:t xml:space="preserve"> указанной в настоящем Договоре. </w:t>
      </w:r>
    </w:p>
    <w:p w14:paraId="44596EEF" w14:textId="77777777" w:rsidR="003024C7" w:rsidRPr="00EE6B5B" w:rsidRDefault="003024C7" w:rsidP="003024C7">
      <w:pPr>
        <w:tabs>
          <w:tab w:val="left" w:pos="567"/>
        </w:tabs>
        <w:ind w:firstLine="567"/>
        <w:jc w:val="both"/>
        <w:rPr>
          <w:sz w:val="22"/>
          <w:szCs w:val="22"/>
        </w:rPr>
      </w:pPr>
      <w:r w:rsidRPr="00EE6B5B">
        <w:rPr>
          <w:sz w:val="22"/>
          <w:szCs w:val="22"/>
        </w:rPr>
        <w:t>-</w:t>
      </w:r>
      <w:r w:rsidRPr="00EE6B5B">
        <w:rPr>
          <w:sz w:val="22"/>
          <w:szCs w:val="22"/>
        </w:rPr>
        <w:tab/>
        <w:t>при использовании почтовой связи – дата, указанная в уведомлении о вручении почтового отправления</w:t>
      </w:r>
      <w:r w:rsidRPr="00EE6B5B">
        <w:rPr>
          <w:color w:val="000000"/>
          <w:sz w:val="22"/>
          <w:szCs w:val="22"/>
        </w:rPr>
        <w:t xml:space="preserve"> или дата получения Стороной информации об отсутствии другой Стороны по его адресу, указанному в настоящем Договоре, либо информации об истечении времени хранения почтового отправления</w:t>
      </w:r>
      <w:r w:rsidRPr="00EE6B5B">
        <w:rPr>
          <w:sz w:val="22"/>
          <w:szCs w:val="22"/>
        </w:rPr>
        <w:t>;</w:t>
      </w:r>
    </w:p>
    <w:p w14:paraId="36018D1C" w14:textId="77777777" w:rsidR="003024C7" w:rsidRPr="00EE6B5B" w:rsidRDefault="003024C7" w:rsidP="003024C7">
      <w:pPr>
        <w:pStyle w:val="ConsPlusNormal"/>
        <w:widowControl/>
        <w:tabs>
          <w:tab w:val="left" w:pos="567"/>
        </w:tabs>
        <w:ind w:firstLine="567"/>
        <w:jc w:val="both"/>
        <w:rPr>
          <w:rFonts w:ascii="Times New Roman" w:hAnsi="Times New Roman" w:cs="Times New Roman"/>
          <w:sz w:val="22"/>
          <w:szCs w:val="22"/>
        </w:rPr>
      </w:pPr>
      <w:r w:rsidRPr="00EE6B5B">
        <w:rPr>
          <w:rFonts w:ascii="Times New Roman" w:hAnsi="Times New Roman" w:cs="Times New Roman"/>
          <w:sz w:val="22"/>
          <w:szCs w:val="22"/>
        </w:rPr>
        <w:t>-</w:t>
      </w:r>
      <w:r w:rsidRPr="00EE6B5B">
        <w:rPr>
          <w:rFonts w:ascii="Times New Roman" w:hAnsi="Times New Roman" w:cs="Times New Roman"/>
          <w:sz w:val="22"/>
          <w:szCs w:val="22"/>
        </w:rPr>
        <w:tab/>
        <w:t>при использовании доставки курьером – дата и время проставления Стороной – получателем отметки о получении документа.</w:t>
      </w:r>
    </w:p>
    <w:p w14:paraId="748F2D2E" w14:textId="77777777" w:rsidR="003024C7" w:rsidRPr="00EE6B5B" w:rsidRDefault="003024C7" w:rsidP="003024C7">
      <w:pPr>
        <w:tabs>
          <w:tab w:val="left" w:pos="851"/>
        </w:tabs>
        <w:ind w:firstLine="567"/>
        <w:contextualSpacing/>
        <w:jc w:val="both"/>
        <w:rPr>
          <w:sz w:val="22"/>
          <w:szCs w:val="22"/>
          <w:lang w:eastAsia="ar-SA"/>
        </w:rPr>
      </w:pPr>
      <w:r w:rsidRPr="00EE6B5B">
        <w:rPr>
          <w:sz w:val="22"/>
          <w:szCs w:val="22"/>
          <w:lang w:eastAsia="ar-SA"/>
        </w:rPr>
        <w:t xml:space="preserve">14.8. При исполнении </w:t>
      </w:r>
      <w:r w:rsidRPr="00EE6B5B">
        <w:rPr>
          <w:sz w:val="22"/>
          <w:szCs w:val="22"/>
        </w:rPr>
        <w:t>Договора</w:t>
      </w:r>
      <w:r w:rsidRPr="00EE6B5B">
        <w:rPr>
          <w:sz w:val="22"/>
          <w:szCs w:val="22"/>
          <w:lang w:eastAsia="ar-SA"/>
        </w:rPr>
        <w:t xml:space="preserve"> не допускается перемена Подрядчика, за исключением случаев, если новый Подрядчик</w:t>
      </w:r>
      <w:r w:rsidRPr="00EE6B5B">
        <w:rPr>
          <w:sz w:val="22"/>
          <w:szCs w:val="22"/>
        </w:rPr>
        <w:t xml:space="preserve"> </w:t>
      </w:r>
      <w:r w:rsidRPr="00EE6B5B">
        <w:rPr>
          <w:sz w:val="22"/>
          <w:szCs w:val="22"/>
          <w:lang w:eastAsia="ar-SA"/>
        </w:rPr>
        <w:t xml:space="preserve">является правопреемником Подрядчика по такому </w:t>
      </w:r>
      <w:r w:rsidRPr="00EE6B5B">
        <w:rPr>
          <w:sz w:val="22"/>
          <w:szCs w:val="22"/>
        </w:rPr>
        <w:t>Договору</w:t>
      </w:r>
      <w:r w:rsidRPr="00EE6B5B">
        <w:rPr>
          <w:sz w:val="22"/>
          <w:szCs w:val="22"/>
          <w:lang w:eastAsia="ar-SA"/>
        </w:rPr>
        <w:t xml:space="preserve"> вследствие реорганизации юридического лица в форме преобразования, слияния или присоединения. </w:t>
      </w:r>
    </w:p>
    <w:p w14:paraId="33C53EE3" w14:textId="77777777" w:rsidR="003024C7" w:rsidRPr="00EE6B5B" w:rsidRDefault="003024C7" w:rsidP="003024C7">
      <w:pPr>
        <w:tabs>
          <w:tab w:val="left" w:pos="851"/>
          <w:tab w:val="left" w:pos="1134"/>
        </w:tabs>
        <w:ind w:firstLine="567"/>
        <w:contextualSpacing/>
        <w:jc w:val="both"/>
        <w:rPr>
          <w:sz w:val="22"/>
          <w:szCs w:val="22"/>
          <w:lang w:eastAsia="ar-SA"/>
        </w:rPr>
      </w:pPr>
      <w:r w:rsidRPr="00EE6B5B">
        <w:rPr>
          <w:color w:val="000000"/>
          <w:sz w:val="22"/>
          <w:szCs w:val="22"/>
        </w:rPr>
        <w:t xml:space="preserve">14.9. </w:t>
      </w:r>
      <w:r w:rsidRPr="00EE6B5B">
        <w:rPr>
          <w:sz w:val="22"/>
          <w:szCs w:val="22"/>
        </w:rPr>
        <w:t>Во всем остальном, что прямо не урегулировано условиями настоящего Договора, Стороны руководствуются положениями законодательства Российской Федерации.</w:t>
      </w:r>
    </w:p>
    <w:p w14:paraId="310A6A00" w14:textId="77777777" w:rsidR="003024C7" w:rsidRPr="00EE6B5B" w:rsidRDefault="003024C7" w:rsidP="003024C7">
      <w:pPr>
        <w:tabs>
          <w:tab w:val="left" w:pos="851"/>
          <w:tab w:val="left" w:pos="975"/>
        </w:tabs>
        <w:ind w:firstLine="567"/>
        <w:contextualSpacing/>
        <w:jc w:val="both"/>
        <w:rPr>
          <w:sz w:val="22"/>
          <w:szCs w:val="22"/>
          <w:lang w:eastAsia="ar-SA"/>
        </w:rPr>
      </w:pPr>
      <w:r w:rsidRPr="00EE6B5B">
        <w:rPr>
          <w:sz w:val="22"/>
          <w:szCs w:val="22"/>
          <w:lang w:eastAsia="ar-SA"/>
        </w:rPr>
        <w:t xml:space="preserve">14.10. Все указанные в </w:t>
      </w:r>
      <w:r w:rsidRPr="00EE6B5B">
        <w:rPr>
          <w:sz w:val="22"/>
          <w:szCs w:val="22"/>
        </w:rPr>
        <w:t>Договоре</w:t>
      </w:r>
      <w:r w:rsidRPr="00EE6B5B">
        <w:rPr>
          <w:sz w:val="22"/>
          <w:szCs w:val="22"/>
          <w:lang w:eastAsia="ar-SA"/>
        </w:rPr>
        <w:t xml:space="preserve"> Приложения являются его неотъемлемой частью.</w:t>
      </w:r>
    </w:p>
    <w:p w14:paraId="77914C2D" w14:textId="77777777" w:rsidR="003024C7" w:rsidRDefault="003024C7" w:rsidP="003024C7">
      <w:pPr>
        <w:tabs>
          <w:tab w:val="left" w:pos="851"/>
          <w:tab w:val="left" w:pos="975"/>
        </w:tabs>
        <w:ind w:firstLine="567"/>
        <w:contextualSpacing/>
        <w:jc w:val="both"/>
        <w:rPr>
          <w:bCs/>
          <w:sz w:val="22"/>
          <w:szCs w:val="22"/>
        </w:rPr>
      </w:pPr>
      <w:r w:rsidRPr="00EE6B5B">
        <w:rPr>
          <w:sz w:val="22"/>
          <w:szCs w:val="22"/>
          <w:lang w:eastAsia="ar-SA"/>
        </w:rPr>
        <w:t xml:space="preserve">14.11. </w:t>
      </w:r>
      <w:r w:rsidRPr="00EE6B5B">
        <w:rPr>
          <w:sz w:val="22"/>
          <w:szCs w:val="22"/>
        </w:rPr>
        <w:t xml:space="preserve">Наряду с Договором, заключенным в форме электронного документа, </w:t>
      </w:r>
      <w:r>
        <w:rPr>
          <w:sz w:val="22"/>
          <w:szCs w:val="22"/>
        </w:rPr>
        <w:t xml:space="preserve">подписанного усиленной квалифицированной электронной подписью, </w:t>
      </w:r>
      <w:r w:rsidRPr="00EE6B5B">
        <w:rPr>
          <w:sz w:val="22"/>
          <w:szCs w:val="22"/>
        </w:rPr>
        <w:t xml:space="preserve">Стороны изготавливают на бумажном носителе по одному экземпляру Договора для каждой из Сторон, имеющих равную юридическую силу, с направлением Стороне </w:t>
      </w:r>
      <w:r w:rsidRPr="00EE6B5B">
        <w:rPr>
          <w:bCs/>
          <w:sz w:val="22"/>
          <w:szCs w:val="22"/>
        </w:rPr>
        <w:t>в течение 5 (пяти) рабочих дней оригинала Договора на бумажном носителе по почтовому адресу, указанному в разделе 16 Договора.</w:t>
      </w:r>
    </w:p>
    <w:p w14:paraId="1C2453CF" w14:textId="24114DBF" w:rsidR="003024C7" w:rsidRDefault="003024C7" w:rsidP="003024C7">
      <w:pPr>
        <w:tabs>
          <w:tab w:val="left" w:pos="851"/>
          <w:tab w:val="left" w:pos="975"/>
        </w:tabs>
        <w:ind w:firstLine="567"/>
        <w:contextualSpacing/>
        <w:jc w:val="both"/>
        <w:rPr>
          <w:sz w:val="22"/>
          <w:szCs w:val="22"/>
          <w:lang w:eastAsia="ar-SA"/>
        </w:rPr>
      </w:pPr>
    </w:p>
    <w:p w14:paraId="46E06770" w14:textId="77777777" w:rsidR="00EC272D" w:rsidRPr="00EE6B5B" w:rsidRDefault="00EC272D" w:rsidP="003024C7">
      <w:pPr>
        <w:tabs>
          <w:tab w:val="left" w:pos="851"/>
          <w:tab w:val="left" w:pos="975"/>
        </w:tabs>
        <w:ind w:firstLine="567"/>
        <w:contextualSpacing/>
        <w:jc w:val="both"/>
        <w:rPr>
          <w:sz w:val="22"/>
          <w:szCs w:val="22"/>
          <w:lang w:eastAsia="ar-SA"/>
        </w:rPr>
      </w:pPr>
    </w:p>
    <w:p w14:paraId="38AFF09C" w14:textId="77777777" w:rsidR="003024C7" w:rsidRPr="00EE6B5B" w:rsidRDefault="003024C7" w:rsidP="003024C7">
      <w:pPr>
        <w:ind w:firstLine="567"/>
        <w:contextualSpacing/>
        <w:jc w:val="center"/>
        <w:rPr>
          <w:b/>
          <w:bCs/>
          <w:sz w:val="22"/>
          <w:szCs w:val="22"/>
          <w:lang w:eastAsia="ar-SA"/>
        </w:rPr>
      </w:pPr>
      <w:r w:rsidRPr="00EE6B5B">
        <w:rPr>
          <w:b/>
          <w:bCs/>
          <w:sz w:val="22"/>
          <w:szCs w:val="22"/>
          <w:lang w:eastAsia="ar-SA"/>
        </w:rPr>
        <w:lastRenderedPageBreak/>
        <w:t>15. Приложения к Договору</w:t>
      </w:r>
    </w:p>
    <w:p w14:paraId="50AE644B" w14:textId="77777777" w:rsidR="00DC52FC" w:rsidRPr="00D678D3" w:rsidRDefault="00DC52FC" w:rsidP="00DC52FC">
      <w:pPr>
        <w:tabs>
          <w:tab w:val="left" w:pos="851"/>
        </w:tabs>
        <w:suppressAutoHyphens/>
        <w:ind w:firstLine="567"/>
        <w:jc w:val="both"/>
        <w:rPr>
          <w:sz w:val="22"/>
          <w:szCs w:val="22"/>
          <w:lang w:eastAsia="ar-SA"/>
        </w:rPr>
      </w:pPr>
    </w:p>
    <w:p w14:paraId="4D4A5FFF" w14:textId="77777777" w:rsidR="00352AD1" w:rsidRDefault="00D678D3" w:rsidP="00D678D3">
      <w:pPr>
        <w:tabs>
          <w:tab w:val="left" w:pos="851"/>
        </w:tabs>
        <w:suppressAutoHyphens/>
        <w:ind w:firstLine="567"/>
        <w:jc w:val="both"/>
        <w:rPr>
          <w:sz w:val="22"/>
          <w:szCs w:val="22"/>
        </w:rPr>
      </w:pPr>
      <w:r w:rsidRPr="00D678D3">
        <w:rPr>
          <w:sz w:val="22"/>
          <w:szCs w:val="22"/>
          <w:lang w:eastAsia="ar-SA"/>
        </w:rPr>
        <w:t xml:space="preserve">15.1. Приложение №1 – </w:t>
      </w:r>
      <w:r w:rsidR="00352AD1" w:rsidRPr="00D678D3">
        <w:rPr>
          <w:sz w:val="22"/>
          <w:szCs w:val="22"/>
        </w:rPr>
        <w:t>Задани</w:t>
      </w:r>
      <w:r w:rsidR="005A21B0">
        <w:rPr>
          <w:sz w:val="22"/>
          <w:szCs w:val="22"/>
        </w:rPr>
        <w:t>е</w:t>
      </w:r>
      <w:r w:rsidR="00352AD1" w:rsidRPr="00D678D3">
        <w:rPr>
          <w:sz w:val="22"/>
          <w:szCs w:val="22"/>
        </w:rPr>
        <w:t xml:space="preserve"> на разработку проектной документации</w:t>
      </w:r>
      <w:r w:rsidR="00941741">
        <w:rPr>
          <w:sz w:val="22"/>
          <w:szCs w:val="22"/>
        </w:rPr>
        <w:t>.</w:t>
      </w:r>
      <w:r w:rsidR="00352AD1" w:rsidRPr="00D678D3">
        <w:rPr>
          <w:sz w:val="22"/>
          <w:szCs w:val="22"/>
        </w:rPr>
        <w:t xml:space="preserve"> </w:t>
      </w:r>
    </w:p>
    <w:p w14:paraId="39518FCE" w14:textId="77777777" w:rsidR="00D678D3" w:rsidRPr="00D678D3" w:rsidRDefault="00D678D3" w:rsidP="00D678D3">
      <w:pPr>
        <w:tabs>
          <w:tab w:val="left" w:pos="851"/>
        </w:tabs>
        <w:suppressAutoHyphens/>
        <w:ind w:firstLine="567"/>
        <w:jc w:val="both"/>
        <w:rPr>
          <w:sz w:val="22"/>
          <w:szCs w:val="22"/>
          <w:lang w:eastAsia="ar-SA"/>
        </w:rPr>
      </w:pPr>
      <w:r w:rsidRPr="00D678D3">
        <w:rPr>
          <w:sz w:val="22"/>
          <w:szCs w:val="22"/>
          <w:lang w:eastAsia="ar-SA"/>
        </w:rPr>
        <w:t>15.2.  Приложение №2 – Календарный график выполнения работ.</w:t>
      </w:r>
    </w:p>
    <w:p w14:paraId="0906A755" w14:textId="654DC0E9" w:rsidR="00D678D3" w:rsidRPr="00D678D3" w:rsidRDefault="00F668B6" w:rsidP="00D678D3">
      <w:pPr>
        <w:tabs>
          <w:tab w:val="left" w:pos="851"/>
        </w:tabs>
        <w:suppressAutoHyphens/>
        <w:ind w:firstLine="567"/>
        <w:jc w:val="both"/>
        <w:rPr>
          <w:sz w:val="22"/>
          <w:szCs w:val="22"/>
          <w:lang w:eastAsia="ar-SA"/>
        </w:rPr>
      </w:pPr>
      <w:r>
        <w:rPr>
          <w:sz w:val="22"/>
          <w:szCs w:val="22"/>
          <w:lang w:eastAsia="ar-SA"/>
        </w:rPr>
        <w:t>15.3.  Приложение №3</w:t>
      </w:r>
      <w:r w:rsidR="00D678D3" w:rsidRPr="00D678D3">
        <w:rPr>
          <w:sz w:val="22"/>
          <w:szCs w:val="22"/>
          <w:lang w:eastAsia="ar-SA"/>
        </w:rPr>
        <w:t xml:space="preserve"> </w:t>
      </w:r>
      <w:r w:rsidR="00EC272D" w:rsidRPr="00D678D3">
        <w:rPr>
          <w:sz w:val="22"/>
          <w:szCs w:val="22"/>
          <w:lang w:eastAsia="ar-SA"/>
        </w:rPr>
        <w:t>–</w:t>
      </w:r>
      <w:r w:rsidR="00EC272D">
        <w:rPr>
          <w:sz w:val="22"/>
          <w:szCs w:val="22"/>
          <w:lang w:eastAsia="ar-SA"/>
        </w:rPr>
        <w:t xml:space="preserve"> Сводная</w:t>
      </w:r>
      <w:r w:rsidR="00D678D3" w:rsidRPr="00D678D3">
        <w:rPr>
          <w:sz w:val="22"/>
          <w:szCs w:val="22"/>
          <w:lang w:eastAsia="ar-SA"/>
        </w:rPr>
        <w:t xml:space="preserve"> смета</w:t>
      </w:r>
      <w:r w:rsidR="00EA676E">
        <w:rPr>
          <w:sz w:val="22"/>
          <w:szCs w:val="22"/>
          <w:lang w:eastAsia="ar-SA"/>
        </w:rPr>
        <w:t xml:space="preserve"> № 1</w:t>
      </w:r>
    </w:p>
    <w:p w14:paraId="5F4E2505" w14:textId="007DC93E" w:rsidR="00F668B6" w:rsidRDefault="00F668B6" w:rsidP="00D678D3">
      <w:pPr>
        <w:tabs>
          <w:tab w:val="left" w:pos="851"/>
        </w:tabs>
        <w:suppressAutoHyphens/>
        <w:ind w:firstLine="567"/>
        <w:rPr>
          <w:sz w:val="22"/>
          <w:szCs w:val="22"/>
          <w:lang w:eastAsia="ar-SA"/>
        </w:rPr>
      </w:pPr>
      <w:r>
        <w:rPr>
          <w:sz w:val="22"/>
          <w:szCs w:val="22"/>
          <w:lang w:eastAsia="ar-SA"/>
        </w:rPr>
        <w:t>15.4.  Приложение №</w:t>
      </w:r>
      <w:r w:rsidR="00EC272D">
        <w:rPr>
          <w:sz w:val="22"/>
          <w:szCs w:val="22"/>
          <w:lang w:eastAsia="ar-SA"/>
        </w:rPr>
        <w:t>4</w:t>
      </w:r>
      <w:r w:rsidR="00EC272D" w:rsidRPr="00D678D3">
        <w:rPr>
          <w:sz w:val="22"/>
          <w:szCs w:val="22"/>
          <w:lang w:eastAsia="ar-SA"/>
        </w:rPr>
        <w:t xml:space="preserve"> –</w:t>
      </w:r>
      <w:r w:rsidR="00D678D3" w:rsidRPr="00D678D3">
        <w:rPr>
          <w:sz w:val="22"/>
          <w:szCs w:val="22"/>
          <w:lang w:eastAsia="ar-SA"/>
        </w:rPr>
        <w:t xml:space="preserve"> </w:t>
      </w:r>
      <w:r w:rsidR="00D678D3" w:rsidRPr="00D678D3">
        <w:rPr>
          <w:sz w:val="22"/>
          <w:szCs w:val="22"/>
        </w:rPr>
        <w:t xml:space="preserve">Смета № </w:t>
      </w:r>
      <w:r w:rsidR="00EC272D">
        <w:rPr>
          <w:sz w:val="22"/>
          <w:szCs w:val="22"/>
          <w:lang w:eastAsia="ar-SA"/>
        </w:rPr>
        <w:t>2</w:t>
      </w:r>
      <w:r w:rsidR="00EC272D" w:rsidRPr="00D678D3">
        <w:rPr>
          <w:sz w:val="22"/>
          <w:szCs w:val="22"/>
          <w:lang w:eastAsia="ar-SA"/>
        </w:rPr>
        <w:t>.</w:t>
      </w:r>
      <w:r>
        <w:rPr>
          <w:sz w:val="22"/>
          <w:szCs w:val="22"/>
          <w:lang w:eastAsia="ar-SA"/>
        </w:rPr>
        <w:t xml:space="preserve"> Обмерные работы и обследование зданий и сооружений</w:t>
      </w:r>
      <w:r w:rsidR="00941741">
        <w:rPr>
          <w:sz w:val="22"/>
          <w:szCs w:val="22"/>
          <w:lang w:eastAsia="ar-SA"/>
        </w:rPr>
        <w:t>.</w:t>
      </w:r>
    </w:p>
    <w:p w14:paraId="53EF130C" w14:textId="215F8866" w:rsidR="00F668B6" w:rsidRPr="00D678D3" w:rsidRDefault="00F668B6" w:rsidP="00F668B6">
      <w:pPr>
        <w:tabs>
          <w:tab w:val="left" w:pos="851"/>
        </w:tabs>
        <w:suppressAutoHyphens/>
        <w:ind w:firstLine="567"/>
        <w:rPr>
          <w:sz w:val="22"/>
          <w:szCs w:val="22"/>
          <w:lang w:eastAsia="ar-SA"/>
        </w:rPr>
      </w:pPr>
      <w:r>
        <w:rPr>
          <w:sz w:val="22"/>
          <w:szCs w:val="22"/>
          <w:lang w:eastAsia="ar-SA"/>
        </w:rPr>
        <w:t>15.5</w:t>
      </w:r>
      <w:r w:rsidR="00D678D3" w:rsidRPr="00D678D3">
        <w:rPr>
          <w:sz w:val="22"/>
          <w:szCs w:val="22"/>
          <w:lang w:eastAsia="ar-SA"/>
        </w:rPr>
        <w:t xml:space="preserve">.  </w:t>
      </w:r>
      <w:r w:rsidR="00941741">
        <w:rPr>
          <w:sz w:val="22"/>
          <w:szCs w:val="22"/>
        </w:rPr>
        <w:t>Приложение №</w:t>
      </w:r>
      <w:r w:rsidR="00EC272D">
        <w:rPr>
          <w:sz w:val="22"/>
          <w:szCs w:val="22"/>
        </w:rPr>
        <w:t>5</w:t>
      </w:r>
      <w:r w:rsidR="00EC272D" w:rsidRPr="00D678D3">
        <w:rPr>
          <w:sz w:val="22"/>
          <w:szCs w:val="22"/>
        </w:rPr>
        <w:t xml:space="preserve"> </w:t>
      </w:r>
      <w:r w:rsidR="00EC272D">
        <w:rPr>
          <w:sz w:val="22"/>
          <w:szCs w:val="22"/>
          <w:lang w:eastAsia="ar-SA"/>
        </w:rPr>
        <w:t>–</w:t>
      </w:r>
      <w:r w:rsidR="00EA676E">
        <w:rPr>
          <w:sz w:val="22"/>
          <w:szCs w:val="22"/>
          <w:lang w:eastAsia="ar-SA"/>
        </w:rPr>
        <w:t xml:space="preserve"> Смета № 3</w:t>
      </w:r>
      <w:r w:rsidR="00D678D3" w:rsidRPr="00D678D3">
        <w:rPr>
          <w:sz w:val="22"/>
          <w:szCs w:val="22"/>
          <w:lang w:eastAsia="ar-SA"/>
        </w:rPr>
        <w:t xml:space="preserve">. </w:t>
      </w:r>
      <w:r w:rsidRPr="00D678D3">
        <w:rPr>
          <w:sz w:val="22"/>
          <w:szCs w:val="22"/>
          <w:lang w:eastAsia="ar-SA"/>
        </w:rPr>
        <w:t xml:space="preserve">Инженерно-геодезические </w:t>
      </w:r>
      <w:r>
        <w:rPr>
          <w:sz w:val="22"/>
          <w:szCs w:val="22"/>
          <w:lang w:eastAsia="ar-SA"/>
        </w:rPr>
        <w:t>работы</w:t>
      </w:r>
      <w:r w:rsidR="00941741">
        <w:rPr>
          <w:sz w:val="22"/>
          <w:szCs w:val="22"/>
          <w:lang w:eastAsia="ar-SA"/>
        </w:rPr>
        <w:t>.</w:t>
      </w:r>
    </w:p>
    <w:p w14:paraId="15BA9239" w14:textId="603FD9F6" w:rsidR="00941741" w:rsidRPr="00D678D3" w:rsidRDefault="00941741" w:rsidP="00941741">
      <w:pPr>
        <w:tabs>
          <w:tab w:val="left" w:pos="851"/>
        </w:tabs>
        <w:suppressAutoHyphens/>
        <w:ind w:firstLine="567"/>
        <w:jc w:val="both"/>
        <w:rPr>
          <w:sz w:val="22"/>
          <w:szCs w:val="22"/>
          <w:lang w:eastAsia="ar-SA"/>
        </w:rPr>
      </w:pPr>
      <w:r>
        <w:rPr>
          <w:sz w:val="22"/>
          <w:szCs w:val="22"/>
        </w:rPr>
        <w:t>15.6</w:t>
      </w:r>
      <w:r w:rsidR="005A21B0">
        <w:rPr>
          <w:sz w:val="22"/>
          <w:szCs w:val="22"/>
        </w:rPr>
        <w:t xml:space="preserve">.  </w:t>
      </w:r>
      <w:r>
        <w:rPr>
          <w:sz w:val="22"/>
          <w:szCs w:val="22"/>
        </w:rPr>
        <w:t>Приложение №</w:t>
      </w:r>
      <w:r w:rsidR="00EC272D">
        <w:rPr>
          <w:sz w:val="22"/>
          <w:szCs w:val="22"/>
        </w:rPr>
        <w:t>6</w:t>
      </w:r>
      <w:r w:rsidR="00EC272D" w:rsidRPr="00D678D3">
        <w:rPr>
          <w:sz w:val="22"/>
          <w:szCs w:val="22"/>
        </w:rPr>
        <w:t xml:space="preserve"> </w:t>
      </w:r>
      <w:r w:rsidR="00EC272D">
        <w:rPr>
          <w:sz w:val="22"/>
          <w:szCs w:val="22"/>
          <w:lang w:eastAsia="ar-SA"/>
        </w:rPr>
        <w:t>–</w:t>
      </w:r>
      <w:r w:rsidR="00EA676E">
        <w:rPr>
          <w:sz w:val="22"/>
          <w:szCs w:val="22"/>
          <w:lang w:eastAsia="ar-SA"/>
        </w:rPr>
        <w:t xml:space="preserve"> Смета № 4</w:t>
      </w:r>
      <w:r w:rsidR="00D678D3" w:rsidRPr="00D678D3">
        <w:rPr>
          <w:sz w:val="22"/>
          <w:szCs w:val="22"/>
          <w:lang w:eastAsia="ar-SA"/>
        </w:rPr>
        <w:t xml:space="preserve">.  </w:t>
      </w:r>
      <w:r w:rsidRPr="00D678D3">
        <w:rPr>
          <w:sz w:val="22"/>
          <w:szCs w:val="22"/>
          <w:lang w:eastAsia="ar-SA"/>
        </w:rPr>
        <w:t>Инженерно-</w:t>
      </w:r>
      <w:r w:rsidR="00EC272D" w:rsidRPr="00D678D3">
        <w:rPr>
          <w:sz w:val="22"/>
          <w:szCs w:val="22"/>
          <w:lang w:eastAsia="ar-SA"/>
        </w:rPr>
        <w:t>геологические работы</w:t>
      </w:r>
      <w:r>
        <w:rPr>
          <w:sz w:val="22"/>
          <w:szCs w:val="22"/>
          <w:lang w:eastAsia="ar-SA"/>
        </w:rPr>
        <w:t>.</w:t>
      </w:r>
      <w:r w:rsidRPr="00D678D3">
        <w:rPr>
          <w:sz w:val="22"/>
          <w:szCs w:val="22"/>
          <w:lang w:eastAsia="ar-SA"/>
        </w:rPr>
        <w:t xml:space="preserve"> </w:t>
      </w:r>
    </w:p>
    <w:p w14:paraId="31884689" w14:textId="7FD1A310" w:rsidR="00941741" w:rsidRPr="00D678D3" w:rsidRDefault="004A03CF" w:rsidP="00941741">
      <w:pPr>
        <w:tabs>
          <w:tab w:val="left" w:pos="851"/>
        </w:tabs>
        <w:suppressAutoHyphens/>
        <w:ind w:firstLine="567"/>
        <w:jc w:val="both"/>
        <w:rPr>
          <w:sz w:val="22"/>
          <w:szCs w:val="22"/>
          <w:lang w:eastAsia="ar-SA"/>
        </w:rPr>
      </w:pPr>
      <w:r>
        <w:rPr>
          <w:sz w:val="22"/>
          <w:szCs w:val="22"/>
          <w:lang w:eastAsia="ar-SA"/>
        </w:rPr>
        <w:t>15.7</w:t>
      </w:r>
      <w:r w:rsidR="00D678D3" w:rsidRPr="00D678D3">
        <w:rPr>
          <w:sz w:val="22"/>
          <w:szCs w:val="22"/>
          <w:lang w:eastAsia="ar-SA"/>
        </w:rPr>
        <w:t xml:space="preserve">.  </w:t>
      </w:r>
      <w:r w:rsidR="00941741">
        <w:rPr>
          <w:sz w:val="22"/>
          <w:szCs w:val="22"/>
        </w:rPr>
        <w:t>Приложение №</w:t>
      </w:r>
      <w:r w:rsidR="00EC272D">
        <w:rPr>
          <w:sz w:val="22"/>
          <w:szCs w:val="22"/>
        </w:rPr>
        <w:t>7</w:t>
      </w:r>
      <w:r w:rsidR="00EC272D" w:rsidRPr="00D678D3">
        <w:rPr>
          <w:sz w:val="22"/>
          <w:szCs w:val="22"/>
        </w:rPr>
        <w:t xml:space="preserve"> </w:t>
      </w:r>
      <w:r w:rsidR="00EC272D">
        <w:rPr>
          <w:sz w:val="22"/>
          <w:szCs w:val="22"/>
          <w:lang w:eastAsia="ar-SA"/>
        </w:rPr>
        <w:t>–</w:t>
      </w:r>
      <w:r w:rsidR="00EA676E">
        <w:rPr>
          <w:sz w:val="22"/>
          <w:szCs w:val="22"/>
          <w:lang w:eastAsia="ar-SA"/>
        </w:rPr>
        <w:t xml:space="preserve"> Смета № 5</w:t>
      </w:r>
      <w:r w:rsidR="00D678D3" w:rsidRPr="00D678D3">
        <w:rPr>
          <w:sz w:val="22"/>
          <w:szCs w:val="22"/>
          <w:lang w:eastAsia="ar-SA"/>
        </w:rPr>
        <w:t xml:space="preserve">. </w:t>
      </w:r>
      <w:r w:rsidR="00941741" w:rsidRPr="00D678D3">
        <w:rPr>
          <w:sz w:val="22"/>
          <w:szCs w:val="22"/>
          <w:lang w:eastAsia="ar-SA"/>
        </w:rPr>
        <w:t xml:space="preserve">Инженерно-экологические </w:t>
      </w:r>
      <w:r w:rsidR="00941741">
        <w:rPr>
          <w:sz w:val="22"/>
          <w:szCs w:val="22"/>
          <w:lang w:eastAsia="ar-SA"/>
        </w:rPr>
        <w:t>работы</w:t>
      </w:r>
      <w:r w:rsidR="00941741" w:rsidRPr="00D678D3">
        <w:rPr>
          <w:sz w:val="22"/>
          <w:szCs w:val="22"/>
          <w:lang w:eastAsia="ar-SA"/>
        </w:rPr>
        <w:t>.</w:t>
      </w:r>
      <w:r w:rsidR="00941741" w:rsidRPr="00D678D3">
        <w:rPr>
          <w:sz w:val="22"/>
          <w:szCs w:val="22"/>
        </w:rPr>
        <w:t xml:space="preserve"> </w:t>
      </w:r>
    </w:p>
    <w:p w14:paraId="5406C797" w14:textId="624B23E7" w:rsidR="00941741" w:rsidRPr="00D678D3" w:rsidRDefault="004A03CF" w:rsidP="00941741">
      <w:pPr>
        <w:tabs>
          <w:tab w:val="left" w:pos="851"/>
        </w:tabs>
        <w:suppressAutoHyphens/>
        <w:ind w:firstLine="567"/>
        <w:rPr>
          <w:sz w:val="22"/>
          <w:szCs w:val="22"/>
          <w:lang w:eastAsia="ar-SA"/>
        </w:rPr>
      </w:pPr>
      <w:r>
        <w:rPr>
          <w:sz w:val="22"/>
          <w:szCs w:val="22"/>
          <w:lang w:eastAsia="ar-SA"/>
        </w:rPr>
        <w:t>15.8</w:t>
      </w:r>
      <w:r w:rsidR="00D678D3" w:rsidRPr="00D678D3">
        <w:rPr>
          <w:sz w:val="22"/>
          <w:szCs w:val="22"/>
          <w:lang w:eastAsia="ar-SA"/>
        </w:rPr>
        <w:t xml:space="preserve">.  </w:t>
      </w:r>
      <w:r>
        <w:rPr>
          <w:sz w:val="22"/>
          <w:szCs w:val="22"/>
        </w:rPr>
        <w:t>Приложение №</w:t>
      </w:r>
      <w:r w:rsidR="00EC272D">
        <w:rPr>
          <w:sz w:val="22"/>
          <w:szCs w:val="22"/>
        </w:rPr>
        <w:t>8</w:t>
      </w:r>
      <w:r w:rsidR="00EC272D" w:rsidRPr="00D678D3">
        <w:rPr>
          <w:sz w:val="22"/>
          <w:szCs w:val="22"/>
        </w:rPr>
        <w:t xml:space="preserve"> </w:t>
      </w:r>
      <w:r w:rsidR="00EC272D">
        <w:rPr>
          <w:sz w:val="22"/>
          <w:szCs w:val="22"/>
          <w:lang w:eastAsia="ar-SA"/>
        </w:rPr>
        <w:t>–</w:t>
      </w:r>
      <w:r w:rsidR="00EA676E">
        <w:rPr>
          <w:sz w:val="22"/>
          <w:szCs w:val="22"/>
          <w:lang w:eastAsia="ar-SA"/>
        </w:rPr>
        <w:t xml:space="preserve"> Смета № 6</w:t>
      </w:r>
      <w:r>
        <w:rPr>
          <w:sz w:val="22"/>
          <w:szCs w:val="22"/>
          <w:lang w:eastAsia="ar-SA"/>
        </w:rPr>
        <w:t>.</w:t>
      </w:r>
      <w:r w:rsidR="00D678D3" w:rsidRPr="00D678D3">
        <w:rPr>
          <w:sz w:val="22"/>
          <w:szCs w:val="22"/>
          <w:lang w:eastAsia="ar-SA"/>
        </w:rPr>
        <w:t xml:space="preserve"> </w:t>
      </w:r>
      <w:r w:rsidR="00941741" w:rsidRPr="00D678D3">
        <w:rPr>
          <w:sz w:val="22"/>
          <w:szCs w:val="22"/>
          <w:lang w:eastAsia="ar-SA"/>
        </w:rPr>
        <w:t>Ин</w:t>
      </w:r>
      <w:r w:rsidR="00941741">
        <w:rPr>
          <w:sz w:val="22"/>
          <w:szCs w:val="22"/>
          <w:lang w:eastAsia="ar-SA"/>
        </w:rPr>
        <w:t>женерно-гидрометеорологические работы</w:t>
      </w:r>
      <w:r w:rsidR="00941741" w:rsidRPr="00D678D3">
        <w:rPr>
          <w:sz w:val="22"/>
          <w:szCs w:val="22"/>
          <w:lang w:eastAsia="ar-SA"/>
        </w:rPr>
        <w:t xml:space="preserve">. </w:t>
      </w:r>
    </w:p>
    <w:p w14:paraId="2323D32F" w14:textId="23F8699A" w:rsidR="004A03CF" w:rsidRDefault="004A03CF" w:rsidP="004A03CF">
      <w:pPr>
        <w:tabs>
          <w:tab w:val="left" w:pos="851"/>
        </w:tabs>
        <w:suppressAutoHyphens/>
        <w:ind w:firstLine="567"/>
        <w:rPr>
          <w:sz w:val="22"/>
          <w:szCs w:val="22"/>
          <w:lang w:eastAsia="ar-SA"/>
        </w:rPr>
      </w:pPr>
      <w:r>
        <w:rPr>
          <w:sz w:val="22"/>
          <w:szCs w:val="22"/>
          <w:lang w:eastAsia="ar-SA"/>
        </w:rPr>
        <w:t>15.9</w:t>
      </w:r>
      <w:r w:rsidRPr="00D678D3">
        <w:rPr>
          <w:sz w:val="22"/>
          <w:szCs w:val="22"/>
          <w:lang w:eastAsia="ar-SA"/>
        </w:rPr>
        <w:t xml:space="preserve">.  </w:t>
      </w:r>
      <w:r>
        <w:rPr>
          <w:sz w:val="22"/>
          <w:szCs w:val="22"/>
        </w:rPr>
        <w:t>Приложение №</w:t>
      </w:r>
      <w:r w:rsidR="00EC272D">
        <w:rPr>
          <w:sz w:val="22"/>
          <w:szCs w:val="22"/>
        </w:rPr>
        <w:t>9</w:t>
      </w:r>
      <w:r w:rsidR="00EC272D" w:rsidRPr="00D678D3">
        <w:rPr>
          <w:sz w:val="22"/>
          <w:szCs w:val="22"/>
        </w:rPr>
        <w:t xml:space="preserve"> </w:t>
      </w:r>
      <w:r w:rsidR="00EC272D">
        <w:rPr>
          <w:sz w:val="22"/>
          <w:szCs w:val="22"/>
          <w:lang w:eastAsia="ar-SA"/>
        </w:rPr>
        <w:t>–</w:t>
      </w:r>
      <w:r w:rsidR="00EA676E">
        <w:rPr>
          <w:sz w:val="22"/>
          <w:szCs w:val="22"/>
          <w:lang w:eastAsia="ar-SA"/>
        </w:rPr>
        <w:t xml:space="preserve"> Смета № 7</w:t>
      </w:r>
      <w:r>
        <w:rPr>
          <w:sz w:val="22"/>
          <w:szCs w:val="22"/>
          <w:lang w:eastAsia="ar-SA"/>
        </w:rPr>
        <w:t>.</w:t>
      </w:r>
      <w:r w:rsidRPr="00D678D3">
        <w:rPr>
          <w:sz w:val="22"/>
          <w:szCs w:val="22"/>
          <w:lang w:eastAsia="ar-SA"/>
        </w:rPr>
        <w:t xml:space="preserve"> </w:t>
      </w:r>
      <w:r>
        <w:rPr>
          <w:sz w:val="22"/>
          <w:szCs w:val="22"/>
          <w:lang w:eastAsia="ar-SA"/>
        </w:rPr>
        <w:t>Разработка проектной документации</w:t>
      </w:r>
      <w:r w:rsidRPr="00D678D3">
        <w:rPr>
          <w:sz w:val="22"/>
          <w:szCs w:val="22"/>
          <w:lang w:eastAsia="ar-SA"/>
        </w:rPr>
        <w:t xml:space="preserve">. </w:t>
      </w:r>
    </w:p>
    <w:p w14:paraId="3069780F" w14:textId="628CFADF" w:rsidR="00C1510B" w:rsidRPr="00D678D3" w:rsidRDefault="00C1510B" w:rsidP="00C1510B">
      <w:pPr>
        <w:tabs>
          <w:tab w:val="left" w:pos="851"/>
        </w:tabs>
        <w:suppressAutoHyphens/>
        <w:ind w:firstLine="567"/>
        <w:rPr>
          <w:sz w:val="22"/>
          <w:szCs w:val="22"/>
          <w:lang w:eastAsia="ar-SA"/>
        </w:rPr>
      </w:pPr>
      <w:r>
        <w:rPr>
          <w:sz w:val="22"/>
          <w:szCs w:val="22"/>
          <w:lang w:eastAsia="ar-SA"/>
        </w:rPr>
        <w:t>15.10</w:t>
      </w:r>
      <w:r w:rsidRPr="00D678D3">
        <w:rPr>
          <w:sz w:val="22"/>
          <w:szCs w:val="22"/>
          <w:lang w:eastAsia="ar-SA"/>
        </w:rPr>
        <w:t xml:space="preserve">.  </w:t>
      </w:r>
      <w:r>
        <w:rPr>
          <w:sz w:val="22"/>
          <w:szCs w:val="22"/>
        </w:rPr>
        <w:t>Приложение №</w:t>
      </w:r>
      <w:r w:rsidR="00EC272D">
        <w:rPr>
          <w:sz w:val="22"/>
          <w:szCs w:val="22"/>
        </w:rPr>
        <w:t>10</w:t>
      </w:r>
      <w:r w:rsidR="00EC272D" w:rsidRPr="00D678D3">
        <w:rPr>
          <w:sz w:val="22"/>
          <w:szCs w:val="22"/>
        </w:rPr>
        <w:t xml:space="preserve"> </w:t>
      </w:r>
      <w:r w:rsidR="00EC272D">
        <w:rPr>
          <w:sz w:val="22"/>
          <w:szCs w:val="22"/>
          <w:lang w:eastAsia="ar-SA"/>
        </w:rPr>
        <w:t>–</w:t>
      </w:r>
      <w:r w:rsidR="00EA676E">
        <w:rPr>
          <w:sz w:val="22"/>
          <w:szCs w:val="22"/>
          <w:lang w:eastAsia="ar-SA"/>
        </w:rPr>
        <w:t xml:space="preserve"> Смета № 8</w:t>
      </w:r>
      <w:r>
        <w:rPr>
          <w:sz w:val="22"/>
          <w:szCs w:val="22"/>
          <w:lang w:eastAsia="ar-SA"/>
        </w:rPr>
        <w:t>.</w:t>
      </w:r>
      <w:r w:rsidRPr="00D678D3">
        <w:rPr>
          <w:sz w:val="22"/>
          <w:szCs w:val="22"/>
          <w:lang w:eastAsia="ar-SA"/>
        </w:rPr>
        <w:t xml:space="preserve"> </w:t>
      </w:r>
      <w:r>
        <w:rPr>
          <w:sz w:val="22"/>
          <w:szCs w:val="22"/>
          <w:lang w:eastAsia="ar-SA"/>
        </w:rPr>
        <w:t xml:space="preserve">Разработка </w:t>
      </w:r>
      <w:r w:rsidR="00A70886">
        <w:rPr>
          <w:sz w:val="22"/>
          <w:szCs w:val="22"/>
          <w:lang w:eastAsia="ar-SA"/>
        </w:rPr>
        <w:t>рабочей</w:t>
      </w:r>
      <w:r>
        <w:rPr>
          <w:sz w:val="22"/>
          <w:szCs w:val="22"/>
          <w:lang w:eastAsia="ar-SA"/>
        </w:rPr>
        <w:t xml:space="preserve"> документации</w:t>
      </w:r>
      <w:r w:rsidRPr="00D678D3">
        <w:rPr>
          <w:sz w:val="22"/>
          <w:szCs w:val="22"/>
          <w:lang w:eastAsia="ar-SA"/>
        </w:rPr>
        <w:t xml:space="preserve">. </w:t>
      </w:r>
    </w:p>
    <w:p w14:paraId="592FA3F3" w14:textId="4E29F06D" w:rsidR="00D678D3" w:rsidRPr="00D678D3" w:rsidRDefault="00D678D3" w:rsidP="00D678D3">
      <w:pPr>
        <w:tabs>
          <w:tab w:val="left" w:pos="851"/>
        </w:tabs>
        <w:suppressAutoHyphens/>
        <w:ind w:firstLine="567"/>
        <w:rPr>
          <w:sz w:val="22"/>
          <w:szCs w:val="22"/>
          <w:lang w:eastAsia="ar-SA"/>
        </w:rPr>
      </w:pPr>
      <w:r w:rsidRPr="00D678D3">
        <w:rPr>
          <w:sz w:val="22"/>
          <w:szCs w:val="22"/>
          <w:lang w:eastAsia="ar-SA"/>
        </w:rPr>
        <w:t xml:space="preserve">15.10. </w:t>
      </w:r>
      <w:r w:rsidR="00A70886">
        <w:rPr>
          <w:sz w:val="22"/>
          <w:szCs w:val="22"/>
          <w:lang w:eastAsia="ar-SA"/>
        </w:rPr>
        <w:t>Приложение №11</w:t>
      </w:r>
      <w:r w:rsidR="005A21B0">
        <w:rPr>
          <w:sz w:val="22"/>
          <w:szCs w:val="22"/>
          <w:lang w:eastAsia="ar-SA"/>
        </w:rPr>
        <w:t xml:space="preserve">– </w:t>
      </w:r>
      <w:r w:rsidR="00EC272D">
        <w:rPr>
          <w:sz w:val="22"/>
          <w:szCs w:val="22"/>
          <w:lang w:eastAsia="ar-SA"/>
        </w:rPr>
        <w:t>Смета №</w:t>
      </w:r>
      <w:r w:rsidR="00EA676E">
        <w:rPr>
          <w:sz w:val="22"/>
          <w:szCs w:val="22"/>
          <w:lang w:eastAsia="ar-SA"/>
        </w:rPr>
        <w:t xml:space="preserve"> 9</w:t>
      </w:r>
      <w:r w:rsidR="00A70886">
        <w:rPr>
          <w:sz w:val="22"/>
          <w:szCs w:val="22"/>
          <w:lang w:eastAsia="ar-SA"/>
        </w:rPr>
        <w:t xml:space="preserve">. </w:t>
      </w:r>
      <w:r w:rsidR="005A21B0">
        <w:rPr>
          <w:sz w:val="22"/>
          <w:szCs w:val="22"/>
          <w:lang w:eastAsia="ar-SA"/>
        </w:rPr>
        <w:t xml:space="preserve"> Г</w:t>
      </w:r>
      <w:r w:rsidRPr="00D678D3">
        <w:rPr>
          <w:sz w:val="22"/>
          <w:szCs w:val="22"/>
          <w:lang w:eastAsia="ar-SA"/>
        </w:rPr>
        <w:t>осударственная экспертиза</w:t>
      </w:r>
      <w:r w:rsidR="00A70886">
        <w:rPr>
          <w:sz w:val="22"/>
          <w:szCs w:val="22"/>
          <w:lang w:eastAsia="ar-SA"/>
        </w:rPr>
        <w:t>.</w:t>
      </w:r>
    </w:p>
    <w:p w14:paraId="13B18C94" w14:textId="77777777" w:rsidR="00DC52FC" w:rsidRPr="00D678D3" w:rsidRDefault="00DC52FC" w:rsidP="00DC52FC">
      <w:pPr>
        <w:tabs>
          <w:tab w:val="left" w:pos="851"/>
        </w:tabs>
        <w:suppressAutoHyphens/>
        <w:jc w:val="both"/>
        <w:rPr>
          <w:color w:val="FF0000"/>
          <w:sz w:val="22"/>
          <w:szCs w:val="22"/>
          <w:lang w:eastAsia="ar-SA"/>
        </w:rPr>
      </w:pPr>
    </w:p>
    <w:p w14:paraId="238BBDF5" w14:textId="77777777" w:rsidR="003024C7" w:rsidRPr="00EE6B5B" w:rsidRDefault="003024C7" w:rsidP="003024C7">
      <w:pPr>
        <w:shd w:val="clear" w:color="auto" w:fill="FFFFFF"/>
        <w:ind w:firstLine="709"/>
        <w:contextualSpacing/>
        <w:jc w:val="center"/>
        <w:rPr>
          <w:b/>
          <w:bCs/>
          <w:sz w:val="22"/>
          <w:szCs w:val="22"/>
        </w:rPr>
      </w:pPr>
      <w:r w:rsidRPr="00EE6B5B">
        <w:rPr>
          <w:b/>
          <w:bCs/>
          <w:sz w:val="22"/>
          <w:szCs w:val="22"/>
        </w:rPr>
        <w:t>16. Адреса, реквизиты и подписи Сторон</w:t>
      </w:r>
    </w:p>
    <w:p w14:paraId="4303126E" w14:textId="77777777" w:rsidR="003024C7" w:rsidRPr="00EE6B5B" w:rsidRDefault="003024C7" w:rsidP="003024C7">
      <w:pPr>
        <w:shd w:val="clear" w:color="auto" w:fill="FFFFFF"/>
        <w:ind w:firstLine="709"/>
        <w:contextualSpacing/>
        <w:jc w:val="center"/>
        <w:rPr>
          <w:b/>
          <w:bCs/>
          <w:sz w:val="22"/>
          <w:szCs w:val="22"/>
        </w:rPr>
      </w:pPr>
    </w:p>
    <w:tbl>
      <w:tblPr>
        <w:tblW w:w="0" w:type="auto"/>
        <w:tblInd w:w="108" w:type="dxa"/>
        <w:tblLook w:val="0000" w:firstRow="0" w:lastRow="0" w:firstColumn="0" w:lastColumn="0" w:noHBand="0" w:noVBand="0"/>
      </w:tblPr>
      <w:tblGrid>
        <w:gridCol w:w="4820"/>
        <w:gridCol w:w="4819"/>
      </w:tblGrid>
      <w:tr w:rsidR="003024C7" w:rsidRPr="00EE6B5B" w14:paraId="044D16ED" w14:textId="77777777" w:rsidTr="00CB1BF7">
        <w:trPr>
          <w:trHeight w:val="80"/>
        </w:trPr>
        <w:tc>
          <w:tcPr>
            <w:tcW w:w="4820" w:type="dxa"/>
          </w:tcPr>
          <w:p w14:paraId="67E6E92A" w14:textId="77777777" w:rsidR="003024C7" w:rsidRPr="00EE6B5B" w:rsidRDefault="003024C7" w:rsidP="00CB1BF7">
            <w:pPr>
              <w:pBdr>
                <w:bottom w:val="single" w:sz="12" w:space="1" w:color="auto"/>
              </w:pBdr>
              <w:ind w:firstLine="34"/>
              <w:contextualSpacing/>
              <w:rPr>
                <w:b/>
                <w:bCs/>
                <w:sz w:val="22"/>
                <w:szCs w:val="22"/>
              </w:rPr>
            </w:pPr>
            <w:r w:rsidRPr="00EE6B5B">
              <w:rPr>
                <w:b/>
                <w:bCs/>
                <w:sz w:val="22"/>
                <w:szCs w:val="22"/>
              </w:rPr>
              <w:t xml:space="preserve">Подрядчик </w:t>
            </w:r>
          </w:p>
          <w:p w14:paraId="208BDCFB" w14:textId="77777777" w:rsidR="003024C7" w:rsidRPr="00EE6B5B" w:rsidRDefault="003024C7" w:rsidP="00CB1BF7">
            <w:pPr>
              <w:pBdr>
                <w:bottom w:val="single" w:sz="12" w:space="1" w:color="auto"/>
              </w:pBdr>
              <w:ind w:firstLine="34"/>
              <w:contextualSpacing/>
              <w:rPr>
                <w:bCs/>
                <w:sz w:val="22"/>
                <w:szCs w:val="22"/>
              </w:rPr>
            </w:pPr>
          </w:p>
          <w:p w14:paraId="30A9522A" w14:textId="77777777" w:rsidR="003024C7" w:rsidRPr="00EE6B5B" w:rsidRDefault="003024C7" w:rsidP="00CB1BF7">
            <w:pPr>
              <w:pBdr>
                <w:bottom w:val="single" w:sz="12" w:space="1" w:color="auto"/>
              </w:pBdr>
              <w:ind w:firstLine="34"/>
              <w:contextualSpacing/>
              <w:rPr>
                <w:bCs/>
                <w:sz w:val="22"/>
                <w:szCs w:val="22"/>
              </w:rPr>
            </w:pPr>
          </w:p>
          <w:p w14:paraId="6AC1EBF3" w14:textId="77777777" w:rsidR="003024C7" w:rsidRPr="00EE6B5B" w:rsidRDefault="003024C7" w:rsidP="00CB1BF7">
            <w:pPr>
              <w:pBdr>
                <w:bottom w:val="single" w:sz="12" w:space="1" w:color="auto"/>
              </w:pBdr>
              <w:ind w:firstLine="34"/>
              <w:contextualSpacing/>
              <w:rPr>
                <w:bCs/>
                <w:sz w:val="22"/>
                <w:szCs w:val="22"/>
              </w:rPr>
            </w:pPr>
          </w:p>
          <w:p w14:paraId="2C85A930" w14:textId="77777777" w:rsidR="003024C7" w:rsidRPr="00EE6B5B" w:rsidRDefault="003024C7" w:rsidP="00CB1BF7">
            <w:pPr>
              <w:pStyle w:val="1110"/>
              <w:jc w:val="both"/>
              <w:rPr>
                <w:sz w:val="22"/>
                <w:szCs w:val="22"/>
              </w:rPr>
            </w:pPr>
            <w:r w:rsidRPr="00EE6B5B">
              <w:rPr>
                <w:sz w:val="22"/>
                <w:szCs w:val="22"/>
              </w:rPr>
              <w:t>Юр. адрес: _____________________________</w:t>
            </w:r>
          </w:p>
          <w:p w14:paraId="1EB85D19" w14:textId="77777777" w:rsidR="003024C7" w:rsidRPr="00EE6B5B" w:rsidRDefault="003024C7" w:rsidP="00CB1BF7">
            <w:pPr>
              <w:pStyle w:val="1110"/>
              <w:jc w:val="both"/>
              <w:rPr>
                <w:sz w:val="22"/>
                <w:szCs w:val="22"/>
              </w:rPr>
            </w:pPr>
          </w:p>
          <w:p w14:paraId="21D84693" w14:textId="77777777" w:rsidR="003024C7" w:rsidRPr="00EE6B5B" w:rsidRDefault="003024C7" w:rsidP="00CB1BF7">
            <w:pPr>
              <w:pStyle w:val="1110"/>
              <w:jc w:val="both"/>
              <w:rPr>
                <w:sz w:val="22"/>
                <w:szCs w:val="22"/>
              </w:rPr>
            </w:pPr>
            <w:r w:rsidRPr="00EE6B5B">
              <w:rPr>
                <w:sz w:val="22"/>
                <w:szCs w:val="22"/>
              </w:rPr>
              <w:t>Почтовый адрес: ________________________</w:t>
            </w:r>
          </w:p>
          <w:p w14:paraId="01183B9D" w14:textId="77777777" w:rsidR="003024C7" w:rsidRPr="00EE6B5B" w:rsidRDefault="003024C7" w:rsidP="00CB1BF7">
            <w:pPr>
              <w:pStyle w:val="1110"/>
              <w:jc w:val="both"/>
              <w:rPr>
                <w:sz w:val="22"/>
                <w:szCs w:val="22"/>
              </w:rPr>
            </w:pPr>
          </w:p>
          <w:p w14:paraId="19B3B115" w14:textId="77777777" w:rsidR="003024C7" w:rsidRPr="00EE6B5B" w:rsidRDefault="003024C7" w:rsidP="00CB1BF7">
            <w:pPr>
              <w:pStyle w:val="1110"/>
              <w:jc w:val="both"/>
              <w:rPr>
                <w:sz w:val="22"/>
                <w:szCs w:val="22"/>
              </w:rPr>
            </w:pPr>
            <w:r w:rsidRPr="00EE6B5B">
              <w:rPr>
                <w:sz w:val="22"/>
                <w:szCs w:val="22"/>
              </w:rPr>
              <w:t>ОГРН/ОГРНИП_________________________</w:t>
            </w:r>
          </w:p>
          <w:p w14:paraId="1D9D2B34" w14:textId="77777777" w:rsidR="003024C7" w:rsidRPr="00EE6B5B" w:rsidRDefault="003024C7" w:rsidP="00CB1BF7">
            <w:pPr>
              <w:pStyle w:val="1110"/>
              <w:jc w:val="both"/>
              <w:rPr>
                <w:sz w:val="22"/>
                <w:szCs w:val="22"/>
              </w:rPr>
            </w:pPr>
            <w:r w:rsidRPr="00EE6B5B">
              <w:rPr>
                <w:sz w:val="22"/>
                <w:szCs w:val="22"/>
              </w:rPr>
              <w:t>ИНН__________________________________</w:t>
            </w:r>
          </w:p>
          <w:p w14:paraId="318F2E30" w14:textId="77777777" w:rsidR="003024C7" w:rsidRPr="00EE6B5B" w:rsidRDefault="003024C7" w:rsidP="00CB1BF7">
            <w:pPr>
              <w:tabs>
                <w:tab w:val="left" w:pos="851"/>
              </w:tabs>
              <w:rPr>
                <w:sz w:val="22"/>
                <w:szCs w:val="22"/>
              </w:rPr>
            </w:pPr>
            <w:r w:rsidRPr="00EE6B5B">
              <w:rPr>
                <w:bCs/>
                <w:sz w:val="22"/>
                <w:szCs w:val="22"/>
              </w:rPr>
              <w:t xml:space="preserve">КПП </w:t>
            </w:r>
            <w:r w:rsidRPr="00EE6B5B">
              <w:rPr>
                <w:sz w:val="22"/>
                <w:szCs w:val="22"/>
              </w:rPr>
              <w:t>__________________________________</w:t>
            </w:r>
          </w:p>
          <w:p w14:paraId="5CEBC3C9" w14:textId="77777777" w:rsidR="003024C7" w:rsidRPr="00EE6B5B" w:rsidRDefault="003024C7" w:rsidP="00CB1BF7">
            <w:pPr>
              <w:pStyle w:val="1110"/>
              <w:jc w:val="both"/>
              <w:rPr>
                <w:sz w:val="22"/>
                <w:szCs w:val="22"/>
              </w:rPr>
            </w:pPr>
            <w:r w:rsidRPr="00EE6B5B">
              <w:rPr>
                <w:sz w:val="22"/>
                <w:szCs w:val="22"/>
              </w:rPr>
              <w:t>ОКПО _________________________________</w:t>
            </w:r>
          </w:p>
          <w:p w14:paraId="5BC2DE22" w14:textId="77777777" w:rsidR="003024C7" w:rsidRPr="00EE6B5B" w:rsidRDefault="003024C7" w:rsidP="00CB1BF7">
            <w:pPr>
              <w:pStyle w:val="1110"/>
              <w:jc w:val="both"/>
              <w:rPr>
                <w:sz w:val="22"/>
                <w:szCs w:val="22"/>
              </w:rPr>
            </w:pPr>
            <w:r w:rsidRPr="00EE6B5B">
              <w:rPr>
                <w:sz w:val="22"/>
                <w:szCs w:val="22"/>
              </w:rPr>
              <w:t>ОКТМО _______________________________</w:t>
            </w:r>
          </w:p>
          <w:p w14:paraId="5DD093EB" w14:textId="77777777" w:rsidR="003024C7" w:rsidRPr="00EE6B5B" w:rsidRDefault="003024C7" w:rsidP="00CB1BF7">
            <w:pPr>
              <w:pStyle w:val="1110"/>
              <w:jc w:val="both"/>
              <w:rPr>
                <w:bCs/>
                <w:sz w:val="22"/>
                <w:szCs w:val="22"/>
              </w:rPr>
            </w:pPr>
            <w:r w:rsidRPr="00EE6B5B">
              <w:rPr>
                <w:bCs/>
                <w:sz w:val="22"/>
                <w:szCs w:val="22"/>
              </w:rPr>
              <w:t>Банк___________________________________</w:t>
            </w:r>
          </w:p>
          <w:p w14:paraId="25C788D9" w14:textId="77777777" w:rsidR="003024C7" w:rsidRPr="00EE6B5B" w:rsidRDefault="003024C7" w:rsidP="00CB1BF7">
            <w:pPr>
              <w:pStyle w:val="1110"/>
              <w:jc w:val="both"/>
              <w:rPr>
                <w:sz w:val="22"/>
                <w:szCs w:val="22"/>
              </w:rPr>
            </w:pPr>
            <w:r w:rsidRPr="00EE6B5B">
              <w:rPr>
                <w:bCs/>
                <w:sz w:val="22"/>
                <w:szCs w:val="22"/>
              </w:rPr>
              <w:t>р/с ____________________________________</w:t>
            </w:r>
          </w:p>
          <w:p w14:paraId="72D9A493" w14:textId="77777777" w:rsidR="003024C7" w:rsidRPr="00EE6B5B" w:rsidRDefault="003024C7" w:rsidP="00CB1BF7">
            <w:pPr>
              <w:tabs>
                <w:tab w:val="left" w:pos="851"/>
              </w:tabs>
              <w:rPr>
                <w:bCs/>
                <w:sz w:val="22"/>
                <w:szCs w:val="22"/>
              </w:rPr>
            </w:pPr>
            <w:r w:rsidRPr="00EE6B5B">
              <w:rPr>
                <w:bCs/>
                <w:sz w:val="22"/>
                <w:szCs w:val="22"/>
              </w:rPr>
              <w:t xml:space="preserve">к/с </w:t>
            </w:r>
            <w:r w:rsidRPr="00EE6B5B">
              <w:rPr>
                <w:sz w:val="22"/>
                <w:szCs w:val="22"/>
              </w:rPr>
              <w:t>____________________________________</w:t>
            </w:r>
          </w:p>
          <w:p w14:paraId="228BA100" w14:textId="77777777" w:rsidR="003024C7" w:rsidRPr="00EE6B5B" w:rsidRDefault="003024C7" w:rsidP="00CB1BF7">
            <w:pPr>
              <w:tabs>
                <w:tab w:val="left" w:pos="851"/>
              </w:tabs>
              <w:rPr>
                <w:bCs/>
                <w:sz w:val="22"/>
                <w:szCs w:val="22"/>
              </w:rPr>
            </w:pPr>
            <w:r w:rsidRPr="00EE6B5B">
              <w:rPr>
                <w:bCs/>
                <w:sz w:val="22"/>
                <w:szCs w:val="22"/>
              </w:rPr>
              <w:t xml:space="preserve">БИК </w:t>
            </w:r>
            <w:r w:rsidRPr="00EE6B5B">
              <w:rPr>
                <w:sz w:val="22"/>
                <w:szCs w:val="22"/>
              </w:rPr>
              <w:t>__________________________________</w:t>
            </w:r>
          </w:p>
          <w:p w14:paraId="61AC51BE" w14:textId="77777777" w:rsidR="003024C7" w:rsidRPr="00EE6B5B" w:rsidRDefault="003024C7" w:rsidP="00CB1BF7">
            <w:pPr>
              <w:tabs>
                <w:tab w:val="left" w:pos="851"/>
              </w:tabs>
              <w:rPr>
                <w:sz w:val="22"/>
                <w:szCs w:val="22"/>
              </w:rPr>
            </w:pPr>
            <w:r w:rsidRPr="00EE6B5B">
              <w:rPr>
                <w:sz w:val="22"/>
                <w:szCs w:val="22"/>
              </w:rPr>
              <w:t>Контактный телефон ___________________</w:t>
            </w:r>
          </w:p>
          <w:p w14:paraId="2AC8D093" w14:textId="77777777" w:rsidR="003024C7" w:rsidRPr="00EE6B5B" w:rsidRDefault="003024C7" w:rsidP="00CB1BF7">
            <w:pPr>
              <w:tabs>
                <w:tab w:val="left" w:pos="851"/>
              </w:tabs>
              <w:rPr>
                <w:bCs/>
                <w:sz w:val="22"/>
                <w:szCs w:val="22"/>
              </w:rPr>
            </w:pPr>
            <w:r w:rsidRPr="00EE6B5B">
              <w:rPr>
                <w:sz w:val="22"/>
                <w:szCs w:val="22"/>
              </w:rPr>
              <w:t>Факс _________________________________</w:t>
            </w:r>
          </w:p>
          <w:p w14:paraId="74F6561D" w14:textId="77777777" w:rsidR="003024C7" w:rsidRPr="00EE6B5B" w:rsidRDefault="003024C7" w:rsidP="00CB1BF7">
            <w:pPr>
              <w:pStyle w:val="1110"/>
              <w:jc w:val="both"/>
              <w:rPr>
                <w:sz w:val="22"/>
                <w:szCs w:val="22"/>
              </w:rPr>
            </w:pPr>
            <w:r w:rsidRPr="00EE6B5B">
              <w:rPr>
                <w:sz w:val="22"/>
                <w:szCs w:val="22"/>
              </w:rPr>
              <w:t>Е-</w:t>
            </w:r>
            <w:proofErr w:type="spellStart"/>
            <w:r w:rsidRPr="00EE6B5B">
              <w:rPr>
                <w:sz w:val="22"/>
                <w:szCs w:val="22"/>
              </w:rPr>
              <w:t>mail</w:t>
            </w:r>
            <w:proofErr w:type="spellEnd"/>
            <w:r w:rsidRPr="00EE6B5B">
              <w:rPr>
                <w:sz w:val="22"/>
                <w:szCs w:val="22"/>
              </w:rPr>
              <w:t>: ________________________________</w:t>
            </w:r>
          </w:p>
          <w:p w14:paraId="29529803" w14:textId="77777777" w:rsidR="003024C7" w:rsidRPr="00EE6B5B" w:rsidRDefault="003024C7" w:rsidP="00CB1BF7">
            <w:pPr>
              <w:pStyle w:val="1110"/>
              <w:jc w:val="both"/>
              <w:rPr>
                <w:sz w:val="22"/>
                <w:szCs w:val="22"/>
              </w:rPr>
            </w:pPr>
            <w:r w:rsidRPr="00EE6B5B">
              <w:rPr>
                <w:sz w:val="22"/>
                <w:szCs w:val="22"/>
              </w:rPr>
              <w:t xml:space="preserve">Дата постановки на учет в налоговом органе: _____._______.____________ г. </w:t>
            </w:r>
          </w:p>
          <w:p w14:paraId="609E8022" w14:textId="77777777" w:rsidR="003024C7" w:rsidRPr="00EE6B5B" w:rsidRDefault="003024C7" w:rsidP="00CB1BF7">
            <w:pPr>
              <w:tabs>
                <w:tab w:val="left" w:pos="5220"/>
                <w:tab w:val="left" w:pos="5400"/>
              </w:tabs>
              <w:ind w:left="-108"/>
              <w:contextualSpacing/>
              <w:rPr>
                <w:sz w:val="22"/>
                <w:szCs w:val="22"/>
                <w:highlight w:val="yellow"/>
              </w:rPr>
            </w:pPr>
          </w:p>
        </w:tc>
        <w:tc>
          <w:tcPr>
            <w:tcW w:w="4819" w:type="dxa"/>
          </w:tcPr>
          <w:p w14:paraId="3BA67869" w14:textId="77777777" w:rsidR="003024C7" w:rsidRPr="00EE6B5B" w:rsidRDefault="003024C7" w:rsidP="00CB1BF7">
            <w:pPr>
              <w:rPr>
                <w:b/>
                <w:sz w:val="22"/>
                <w:szCs w:val="22"/>
              </w:rPr>
            </w:pPr>
            <w:r w:rsidRPr="00EE6B5B">
              <w:rPr>
                <w:b/>
                <w:sz w:val="22"/>
                <w:szCs w:val="22"/>
              </w:rPr>
              <w:t>Заказчик</w:t>
            </w:r>
          </w:p>
          <w:p w14:paraId="7C6628BC" w14:textId="77777777" w:rsidR="003024C7" w:rsidRPr="00EE6B5B" w:rsidRDefault="003024C7" w:rsidP="00CB1BF7">
            <w:pPr>
              <w:rPr>
                <w:sz w:val="22"/>
                <w:szCs w:val="22"/>
              </w:rPr>
            </w:pPr>
            <w:r w:rsidRPr="00EE6B5B">
              <w:rPr>
                <w:b/>
                <w:sz w:val="22"/>
                <w:szCs w:val="22"/>
              </w:rPr>
              <w:t>Государственное унитарное предприятие Республики Башкортостан «Уфаводоканал»</w:t>
            </w:r>
          </w:p>
          <w:p w14:paraId="7635B745" w14:textId="77777777" w:rsidR="003024C7" w:rsidRPr="00EE6B5B" w:rsidRDefault="003024C7" w:rsidP="00CB1BF7">
            <w:pPr>
              <w:tabs>
                <w:tab w:val="left" w:pos="5220"/>
                <w:tab w:val="left" w:pos="5400"/>
              </w:tabs>
              <w:rPr>
                <w:sz w:val="22"/>
                <w:szCs w:val="22"/>
              </w:rPr>
            </w:pPr>
          </w:p>
          <w:p w14:paraId="05C4BF64" w14:textId="77777777" w:rsidR="003024C7" w:rsidRPr="00EE6B5B" w:rsidRDefault="003024C7" w:rsidP="00CB1BF7">
            <w:pPr>
              <w:tabs>
                <w:tab w:val="left" w:pos="5220"/>
                <w:tab w:val="left" w:pos="5400"/>
              </w:tabs>
              <w:rPr>
                <w:sz w:val="22"/>
                <w:szCs w:val="22"/>
              </w:rPr>
            </w:pPr>
            <w:r w:rsidRPr="00EE6B5B">
              <w:rPr>
                <w:sz w:val="22"/>
                <w:szCs w:val="22"/>
              </w:rPr>
              <w:t>Юр. адрес: 450098, РФ, Республика Башкортостан, г. Уфа, ул. Российская, д. 157/2</w:t>
            </w:r>
          </w:p>
          <w:p w14:paraId="67EF1367" w14:textId="77777777" w:rsidR="003024C7" w:rsidRPr="00EE6B5B" w:rsidRDefault="003024C7" w:rsidP="00CB1BF7">
            <w:pPr>
              <w:tabs>
                <w:tab w:val="left" w:pos="5220"/>
                <w:tab w:val="left" w:pos="5400"/>
              </w:tabs>
              <w:rPr>
                <w:sz w:val="22"/>
                <w:szCs w:val="22"/>
              </w:rPr>
            </w:pPr>
            <w:r w:rsidRPr="00EE6B5B">
              <w:rPr>
                <w:sz w:val="22"/>
                <w:szCs w:val="22"/>
              </w:rPr>
              <w:t>Почтовый адрес: 450098, РФ, Республика Башкортостан, г. Уфа, ул. Российская, д. 157/2</w:t>
            </w:r>
          </w:p>
          <w:p w14:paraId="59C83979" w14:textId="77777777" w:rsidR="003024C7" w:rsidRPr="00EE6B5B" w:rsidRDefault="003024C7" w:rsidP="00CB1BF7">
            <w:pPr>
              <w:rPr>
                <w:sz w:val="22"/>
                <w:szCs w:val="22"/>
              </w:rPr>
            </w:pPr>
            <w:r w:rsidRPr="00EE6B5B">
              <w:rPr>
                <w:sz w:val="22"/>
                <w:szCs w:val="22"/>
              </w:rPr>
              <w:t>ОГРН 1020202856112</w:t>
            </w:r>
          </w:p>
          <w:p w14:paraId="7151B5BD" w14:textId="77777777" w:rsidR="003024C7" w:rsidRPr="00EE6B5B" w:rsidRDefault="003024C7" w:rsidP="00CB1BF7">
            <w:pPr>
              <w:tabs>
                <w:tab w:val="left" w:pos="5220"/>
                <w:tab w:val="left" w:pos="5400"/>
              </w:tabs>
              <w:rPr>
                <w:sz w:val="22"/>
                <w:szCs w:val="22"/>
              </w:rPr>
            </w:pPr>
            <w:r w:rsidRPr="00EE6B5B">
              <w:rPr>
                <w:sz w:val="22"/>
                <w:szCs w:val="22"/>
              </w:rPr>
              <w:t xml:space="preserve">ИНН 0275000238 </w:t>
            </w:r>
          </w:p>
          <w:p w14:paraId="66B60B3E" w14:textId="77777777" w:rsidR="003024C7" w:rsidRPr="00EE6B5B" w:rsidRDefault="003024C7" w:rsidP="00CB1BF7">
            <w:pPr>
              <w:tabs>
                <w:tab w:val="left" w:pos="5220"/>
                <w:tab w:val="left" w:pos="5400"/>
              </w:tabs>
              <w:rPr>
                <w:sz w:val="22"/>
                <w:szCs w:val="22"/>
              </w:rPr>
            </w:pPr>
            <w:r w:rsidRPr="00EE6B5B">
              <w:rPr>
                <w:sz w:val="22"/>
                <w:szCs w:val="22"/>
              </w:rPr>
              <w:t xml:space="preserve">КПП 027601001  </w:t>
            </w:r>
          </w:p>
          <w:p w14:paraId="70DA45D4" w14:textId="77777777" w:rsidR="003024C7" w:rsidRPr="00EE6B5B" w:rsidRDefault="003024C7" w:rsidP="00CB1BF7">
            <w:pPr>
              <w:rPr>
                <w:sz w:val="22"/>
                <w:szCs w:val="22"/>
              </w:rPr>
            </w:pPr>
            <w:r w:rsidRPr="00EE6B5B">
              <w:rPr>
                <w:sz w:val="22"/>
                <w:szCs w:val="22"/>
              </w:rPr>
              <w:t>ОКПО 03253807</w:t>
            </w:r>
          </w:p>
          <w:p w14:paraId="00B5BCF9" w14:textId="77777777" w:rsidR="003024C7" w:rsidRPr="00EE6B5B" w:rsidRDefault="003024C7" w:rsidP="00CB1BF7">
            <w:pPr>
              <w:tabs>
                <w:tab w:val="left" w:pos="5220"/>
                <w:tab w:val="left" w:pos="5400"/>
              </w:tabs>
              <w:rPr>
                <w:sz w:val="22"/>
                <w:szCs w:val="22"/>
              </w:rPr>
            </w:pPr>
          </w:p>
          <w:p w14:paraId="571F3FBF" w14:textId="77777777" w:rsidR="003024C7" w:rsidRPr="00EE6B5B" w:rsidRDefault="003024C7" w:rsidP="00CB1BF7">
            <w:pPr>
              <w:tabs>
                <w:tab w:val="left" w:pos="5220"/>
                <w:tab w:val="left" w:pos="5400"/>
              </w:tabs>
              <w:rPr>
                <w:sz w:val="22"/>
                <w:szCs w:val="22"/>
              </w:rPr>
            </w:pPr>
            <w:r w:rsidRPr="00EE6B5B">
              <w:rPr>
                <w:sz w:val="22"/>
                <w:szCs w:val="22"/>
              </w:rPr>
              <w:t xml:space="preserve">Банк: </w:t>
            </w:r>
            <w:r w:rsidR="00DF3680">
              <w:rPr>
                <w:sz w:val="22"/>
                <w:szCs w:val="22"/>
              </w:rPr>
              <w:t>Филиал Москва-Юг АО</w:t>
            </w:r>
            <w:r w:rsidRPr="00EE6B5B">
              <w:rPr>
                <w:sz w:val="22"/>
                <w:szCs w:val="22"/>
              </w:rPr>
              <w:t xml:space="preserve"> «</w:t>
            </w:r>
            <w:proofErr w:type="spellStart"/>
            <w:r w:rsidRPr="00EE6B5B">
              <w:rPr>
                <w:sz w:val="22"/>
                <w:szCs w:val="22"/>
              </w:rPr>
              <w:t>ТБанк</w:t>
            </w:r>
            <w:proofErr w:type="spellEnd"/>
            <w:r w:rsidRPr="00EE6B5B">
              <w:rPr>
                <w:sz w:val="22"/>
                <w:szCs w:val="22"/>
              </w:rPr>
              <w:t xml:space="preserve">» </w:t>
            </w:r>
          </w:p>
          <w:p w14:paraId="64DD716E" w14:textId="77777777" w:rsidR="003024C7" w:rsidRPr="00EE6B5B" w:rsidRDefault="003024C7" w:rsidP="00CB1BF7">
            <w:pPr>
              <w:tabs>
                <w:tab w:val="left" w:pos="5220"/>
                <w:tab w:val="left" w:pos="5400"/>
              </w:tabs>
              <w:rPr>
                <w:sz w:val="22"/>
                <w:szCs w:val="22"/>
              </w:rPr>
            </w:pPr>
            <w:r w:rsidRPr="00EE6B5B">
              <w:rPr>
                <w:sz w:val="22"/>
                <w:szCs w:val="22"/>
              </w:rPr>
              <w:t xml:space="preserve">р/с 40702810525300000153  </w:t>
            </w:r>
          </w:p>
          <w:p w14:paraId="1E55759C" w14:textId="77777777" w:rsidR="003024C7" w:rsidRPr="00EE6B5B" w:rsidRDefault="003024C7" w:rsidP="00CB1BF7">
            <w:pPr>
              <w:tabs>
                <w:tab w:val="left" w:pos="5220"/>
                <w:tab w:val="left" w:pos="5400"/>
              </w:tabs>
              <w:rPr>
                <w:sz w:val="22"/>
                <w:szCs w:val="22"/>
              </w:rPr>
            </w:pPr>
            <w:r w:rsidRPr="00EE6B5B">
              <w:rPr>
                <w:sz w:val="22"/>
                <w:szCs w:val="22"/>
              </w:rPr>
              <w:t>к/с 30101810</w:t>
            </w:r>
            <w:r w:rsidR="00DF3680">
              <w:rPr>
                <w:sz w:val="22"/>
                <w:szCs w:val="22"/>
              </w:rPr>
              <w:t>845374525952</w:t>
            </w:r>
          </w:p>
          <w:p w14:paraId="4F8DA3AF" w14:textId="77777777" w:rsidR="003024C7" w:rsidRPr="00EE6B5B" w:rsidRDefault="003024C7" w:rsidP="00CB1BF7">
            <w:pPr>
              <w:tabs>
                <w:tab w:val="left" w:pos="5220"/>
                <w:tab w:val="left" w:pos="5400"/>
              </w:tabs>
              <w:rPr>
                <w:sz w:val="22"/>
                <w:szCs w:val="22"/>
              </w:rPr>
            </w:pPr>
            <w:r w:rsidRPr="00EE6B5B">
              <w:rPr>
                <w:sz w:val="22"/>
                <w:szCs w:val="22"/>
              </w:rPr>
              <w:t xml:space="preserve">БИК </w:t>
            </w:r>
            <w:r w:rsidR="00DF3680">
              <w:rPr>
                <w:sz w:val="22"/>
                <w:szCs w:val="22"/>
              </w:rPr>
              <w:t>044525952</w:t>
            </w:r>
          </w:p>
          <w:p w14:paraId="07CD4B64" w14:textId="77777777" w:rsidR="003024C7" w:rsidRPr="00EE6B5B" w:rsidRDefault="003024C7" w:rsidP="00CB1BF7">
            <w:pPr>
              <w:tabs>
                <w:tab w:val="left" w:pos="851"/>
              </w:tabs>
              <w:rPr>
                <w:sz w:val="22"/>
                <w:szCs w:val="22"/>
              </w:rPr>
            </w:pPr>
            <w:r w:rsidRPr="00EE6B5B">
              <w:rPr>
                <w:sz w:val="22"/>
                <w:szCs w:val="22"/>
              </w:rPr>
              <w:t>Контактный телефон 83472790705</w:t>
            </w:r>
          </w:p>
          <w:p w14:paraId="69D1F47F" w14:textId="77777777" w:rsidR="003024C7" w:rsidRPr="00EE6B5B" w:rsidRDefault="003024C7" w:rsidP="00CB1BF7">
            <w:pPr>
              <w:tabs>
                <w:tab w:val="left" w:pos="851"/>
              </w:tabs>
              <w:rPr>
                <w:bCs/>
                <w:sz w:val="22"/>
                <w:szCs w:val="22"/>
              </w:rPr>
            </w:pPr>
            <w:r w:rsidRPr="00EE6B5B">
              <w:rPr>
                <w:sz w:val="22"/>
                <w:szCs w:val="22"/>
              </w:rPr>
              <w:t>Факс 83472790707</w:t>
            </w:r>
          </w:p>
          <w:p w14:paraId="369D9CAE" w14:textId="77777777" w:rsidR="003024C7" w:rsidRPr="00705780" w:rsidRDefault="003024C7" w:rsidP="00CB1BF7">
            <w:pPr>
              <w:pStyle w:val="1110"/>
              <w:jc w:val="both"/>
              <w:rPr>
                <w:sz w:val="22"/>
                <w:szCs w:val="22"/>
              </w:rPr>
            </w:pPr>
            <w:r w:rsidRPr="00EE6B5B">
              <w:rPr>
                <w:sz w:val="22"/>
                <w:szCs w:val="22"/>
              </w:rPr>
              <w:t>Е</w:t>
            </w:r>
            <w:r w:rsidRPr="00705780">
              <w:rPr>
                <w:sz w:val="22"/>
                <w:szCs w:val="22"/>
              </w:rPr>
              <w:t>-</w:t>
            </w:r>
            <w:r w:rsidRPr="00CB1BF7">
              <w:rPr>
                <w:sz w:val="22"/>
                <w:szCs w:val="22"/>
                <w:lang w:val="en-US"/>
              </w:rPr>
              <w:t>mail</w:t>
            </w:r>
            <w:r w:rsidRPr="00705780">
              <w:rPr>
                <w:sz w:val="22"/>
                <w:szCs w:val="22"/>
              </w:rPr>
              <w:t xml:space="preserve">: </w:t>
            </w:r>
            <w:hyperlink r:id="rId11" w:history="1">
              <w:r w:rsidRPr="00EE6B5B">
                <w:rPr>
                  <w:rStyle w:val="aa"/>
                  <w:color w:val="auto"/>
                  <w:sz w:val="22"/>
                  <w:szCs w:val="22"/>
                  <w:u w:val="none"/>
                  <w:lang w:val="en-US"/>
                </w:rPr>
                <w:t>uwc</w:t>
              </w:r>
              <w:r w:rsidRPr="00705780">
                <w:rPr>
                  <w:rStyle w:val="aa"/>
                  <w:color w:val="auto"/>
                  <w:sz w:val="22"/>
                  <w:szCs w:val="22"/>
                  <w:u w:val="none"/>
                </w:rPr>
                <w:t>@</w:t>
              </w:r>
              <w:r w:rsidRPr="00EE6B5B">
                <w:rPr>
                  <w:rStyle w:val="aa"/>
                  <w:color w:val="auto"/>
                  <w:sz w:val="22"/>
                  <w:szCs w:val="22"/>
                  <w:u w:val="none"/>
                  <w:lang w:val="en-US"/>
                </w:rPr>
                <w:t>uwc</w:t>
              </w:r>
              <w:r w:rsidRPr="00705780">
                <w:rPr>
                  <w:rStyle w:val="aa"/>
                  <w:color w:val="auto"/>
                  <w:sz w:val="22"/>
                  <w:szCs w:val="22"/>
                  <w:u w:val="none"/>
                </w:rPr>
                <w:t>.</w:t>
              </w:r>
              <w:r w:rsidRPr="00EE6B5B">
                <w:rPr>
                  <w:rStyle w:val="aa"/>
                  <w:color w:val="auto"/>
                  <w:sz w:val="22"/>
                  <w:szCs w:val="22"/>
                  <w:u w:val="none"/>
                  <w:lang w:val="en-US"/>
                </w:rPr>
                <w:t>ufanet</w:t>
              </w:r>
              <w:r w:rsidRPr="00705780">
                <w:rPr>
                  <w:rStyle w:val="aa"/>
                  <w:color w:val="auto"/>
                  <w:sz w:val="22"/>
                  <w:szCs w:val="22"/>
                  <w:u w:val="none"/>
                </w:rPr>
                <w:t>.</w:t>
              </w:r>
              <w:proofErr w:type="spellStart"/>
              <w:r w:rsidRPr="00EE6B5B">
                <w:rPr>
                  <w:rStyle w:val="aa"/>
                  <w:color w:val="auto"/>
                  <w:sz w:val="22"/>
                  <w:szCs w:val="22"/>
                  <w:u w:val="none"/>
                  <w:lang w:val="en-US"/>
                </w:rPr>
                <w:t>ru</w:t>
              </w:r>
              <w:proofErr w:type="spellEnd"/>
            </w:hyperlink>
          </w:p>
          <w:p w14:paraId="5790924E" w14:textId="77777777" w:rsidR="003024C7" w:rsidRPr="00EE6B5B" w:rsidRDefault="003024C7" w:rsidP="00CB1BF7">
            <w:pPr>
              <w:pStyle w:val="1110"/>
              <w:jc w:val="both"/>
              <w:rPr>
                <w:sz w:val="22"/>
                <w:szCs w:val="22"/>
              </w:rPr>
            </w:pPr>
            <w:r w:rsidRPr="00EE6B5B">
              <w:rPr>
                <w:sz w:val="22"/>
                <w:szCs w:val="22"/>
              </w:rPr>
              <w:t xml:space="preserve">Дата постановки на учет в налоговом органе: 21.08.2020 г. </w:t>
            </w:r>
          </w:p>
          <w:p w14:paraId="6049A508" w14:textId="77777777" w:rsidR="003024C7" w:rsidRPr="00EE6B5B" w:rsidRDefault="003024C7" w:rsidP="00CB1BF7">
            <w:pPr>
              <w:ind w:left="33"/>
              <w:contextualSpacing/>
              <w:rPr>
                <w:sz w:val="22"/>
                <w:szCs w:val="22"/>
              </w:rPr>
            </w:pPr>
          </w:p>
        </w:tc>
      </w:tr>
      <w:tr w:rsidR="003024C7" w:rsidRPr="00EE6B5B" w14:paraId="4D42B401" w14:textId="77777777" w:rsidTr="00CB1BF7">
        <w:trPr>
          <w:trHeight w:val="80"/>
        </w:trPr>
        <w:tc>
          <w:tcPr>
            <w:tcW w:w="4820" w:type="dxa"/>
          </w:tcPr>
          <w:p w14:paraId="1C752E9C" w14:textId="77777777" w:rsidR="003024C7" w:rsidRPr="00EE6B5B" w:rsidRDefault="003024C7" w:rsidP="00CB1BF7">
            <w:pPr>
              <w:pBdr>
                <w:bottom w:val="single" w:sz="12" w:space="1" w:color="auto"/>
              </w:pBdr>
              <w:ind w:firstLine="34"/>
              <w:contextualSpacing/>
              <w:rPr>
                <w:b/>
                <w:bCs/>
                <w:sz w:val="22"/>
                <w:szCs w:val="22"/>
              </w:rPr>
            </w:pPr>
            <w:r w:rsidRPr="00EE6B5B">
              <w:rPr>
                <w:b/>
                <w:bCs/>
                <w:sz w:val="22"/>
                <w:szCs w:val="22"/>
              </w:rPr>
              <w:t xml:space="preserve">Подрядчик </w:t>
            </w:r>
          </w:p>
          <w:p w14:paraId="5689C61A" w14:textId="77777777" w:rsidR="003024C7" w:rsidRPr="00EE6B5B" w:rsidRDefault="003024C7" w:rsidP="00CB1BF7">
            <w:pPr>
              <w:pBdr>
                <w:bottom w:val="single" w:sz="12" w:space="1" w:color="auto"/>
              </w:pBdr>
              <w:ind w:firstLine="34"/>
              <w:contextualSpacing/>
              <w:rPr>
                <w:b/>
                <w:sz w:val="22"/>
                <w:szCs w:val="22"/>
              </w:rPr>
            </w:pPr>
          </w:p>
          <w:p w14:paraId="7E81AC75" w14:textId="77777777" w:rsidR="003024C7" w:rsidRPr="00EE6B5B" w:rsidRDefault="003024C7" w:rsidP="00CB1BF7">
            <w:pPr>
              <w:pBdr>
                <w:bottom w:val="single" w:sz="12" w:space="1" w:color="auto"/>
              </w:pBdr>
              <w:ind w:firstLine="34"/>
              <w:contextualSpacing/>
              <w:rPr>
                <w:b/>
                <w:sz w:val="22"/>
                <w:szCs w:val="22"/>
              </w:rPr>
            </w:pPr>
          </w:p>
          <w:p w14:paraId="4FC1FC9D" w14:textId="77777777" w:rsidR="003024C7" w:rsidRPr="00EE6B5B" w:rsidRDefault="003024C7" w:rsidP="00CB1BF7">
            <w:pPr>
              <w:contextualSpacing/>
              <w:rPr>
                <w:sz w:val="22"/>
                <w:szCs w:val="22"/>
              </w:rPr>
            </w:pPr>
          </w:p>
          <w:p w14:paraId="6004F377" w14:textId="77777777" w:rsidR="003024C7" w:rsidRPr="00EE6B5B" w:rsidRDefault="003024C7" w:rsidP="00CB1BF7">
            <w:pPr>
              <w:contextualSpacing/>
              <w:rPr>
                <w:sz w:val="22"/>
                <w:szCs w:val="22"/>
              </w:rPr>
            </w:pPr>
            <w:r w:rsidRPr="00EE6B5B">
              <w:rPr>
                <w:sz w:val="22"/>
                <w:szCs w:val="22"/>
              </w:rPr>
              <w:t>________________/_______________________</w:t>
            </w:r>
          </w:p>
          <w:p w14:paraId="38FD13AB" w14:textId="77777777" w:rsidR="003024C7" w:rsidRPr="00EE6B5B" w:rsidRDefault="003024C7" w:rsidP="00CB1BF7">
            <w:pPr>
              <w:contextualSpacing/>
              <w:rPr>
                <w:sz w:val="22"/>
                <w:szCs w:val="22"/>
              </w:rPr>
            </w:pPr>
          </w:p>
          <w:p w14:paraId="5FE84F20" w14:textId="3716EA74" w:rsidR="003024C7" w:rsidRPr="00EE6B5B" w:rsidRDefault="003024C7" w:rsidP="00CB1BF7">
            <w:pPr>
              <w:contextualSpacing/>
              <w:rPr>
                <w:sz w:val="22"/>
                <w:szCs w:val="22"/>
              </w:rPr>
            </w:pPr>
            <w:r w:rsidRPr="00EE6B5B">
              <w:rPr>
                <w:sz w:val="22"/>
                <w:szCs w:val="22"/>
              </w:rPr>
              <w:t>«____»_________________20</w:t>
            </w:r>
            <w:r w:rsidR="00854892">
              <w:rPr>
                <w:sz w:val="22"/>
                <w:szCs w:val="22"/>
              </w:rPr>
              <w:t xml:space="preserve">26 </w:t>
            </w:r>
            <w:r w:rsidRPr="00EE6B5B">
              <w:rPr>
                <w:sz w:val="22"/>
                <w:szCs w:val="22"/>
              </w:rPr>
              <w:t>г.</w:t>
            </w:r>
          </w:p>
          <w:p w14:paraId="6E306DD1" w14:textId="77777777" w:rsidR="003024C7" w:rsidRPr="00EE6B5B" w:rsidRDefault="003024C7" w:rsidP="00CB1BF7">
            <w:pPr>
              <w:ind w:firstLine="567"/>
              <w:contextualSpacing/>
              <w:rPr>
                <w:sz w:val="22"/>
                <w:szCs w:val="22"/>
              </w:rPr>
            </w:pPr>
            <w:r w:rsidRPr="00EE6B5B">
              <w:rPr>
                <w:i/>
                <w:iCs/>
                <w:sz w:val="22"/>
                <w:szCs w:val="22"/>
              </w:rPr>
              <w:t xml:space="preserve">       М.П.</w:t>
            </w:r>
          </w:p>
        </w:tc>
        <w:tc>
          <w:tcPr>
            <w:tcW w:w="4819" w:type="dxa"/>
          </w:tcPr>
          <w:p w14:paraId="52F1DA0B" w14:textId="77777777" w:rsidR="003024C7" w:rsidRPr="00EE6B5B" w:rsidRDefault="003024C7" w:rsidP="00CB1BF7">
            <w:pPr>
              <w:contextualSpacing/>
              <w:rPr>
                <w:b/>
                <w:sz w:val="22"/>
                <w:szCs w:val="22"/>
              </w:rPr>
            </w:pPr>
            <w:r w:rsidRPr="00EE6B5B">
              <w:rPr>
                <w:b/>
                <w:sz w:val="22"/>
                <w:szCs w:val="22"/>
              </w:rPr>
              <w:t xml:space="preserve">Заказчик </w:t>
            </w:r>
          </w:p>
          <w:p w14:paraId="2346C039" w14:textId="77777777" w:rsidR="003024C7" w:rsidRPr="00EE6B5B" w:rsidRDefault="003024C7" w:rsidP="00CB1BF7">
            <w:pPr>
              <w:pBdr>
                <w:bottom w:val="single" w:sz="12" w:space="1" w:color="auto"/>
              </w:pBdr>
              <w:contextualSpacing/>
              <w:rPr>
                <w:b/>
                <w:sz w:val="22"/>
                <w:szCs w:val="22"/>
              </w:rPr>
            </w:pPr>
          </w:p>
          <w:p w14:paraId="6C491795" w14:textId="77777777" w:rsidR="003024C7" w:rsidRPr="00EE6B5B" w:rsidRDefault="003024C7" w:rsidP="00CB1BF7">
            <w:pPr>
              <w:pBdr>
                <w:bottom w:val="single" w:sz="12" w:space="1" w:color="auto"/>
              </w:pBdr>
              <w:contextualSpacing/>
              <w:rPr>
                <w:b/>
                <w:sz w:val="22"/>
                <w:szCs w:val="22"/>
              </w:rPr>
            </w:pPr>
          </w:p>
          <w:p w14:paraId="4B1A96E7" w14:textId="77777777" w:rsidR="003024C7" w:rsidRPr="00EE6B5B" w:rsidRDefault="003024C7" w:rsidP="00CB1BF7">
            <w:pPr>
              <w:contextualSpacing/>
              <w:rPr>
                <w:sz w:val="22"/>
                <w:szCs w:val="22"/>
              </w:rPr>
            </w:pPr>
          </w:p>
          <w:p w14:paraId="561C0BC9" w14:textId="77777777" w:rsidR="003024C7" w:rsidRPr="00EE6B5B" w:rsidRDefault="003024C7" w:rsidP="00CB1BF7">
            <w:pPr>
              <w:contextualSpacing/>
              <w:rPr>
                <w:sz w:val="22"/>
                <w:szCs w:val="22"/>
              </w:rPr>
            </w:pPr>
            <w:r w:rsidRPr="00EE6B5B">
              <w:rPr>
                <w:sz w:val="22"/>
                <w:szCs w:val="22"/>
              </w:rPr>
              <w:t xml:space="preserve"> ________________/______________________</w:t>
            </w:r>
          </w:p>
          <w:p w14:paraId="0CFCFF21" w14:textId="61F919C5" w:rsidR="003024C7" w:rsidRPr="00EE6B5B" w:rsidRDefault="003024C7" w:rsidP="00CB1BF7">
            <w:pPr>
              <w:contextualSpacing/>
              <w:rPr>
                <w:sz w:val="22"/>
                <w:szCs w:val="22"/>
              </w:rPr>
            </w:pPr>
            <w:r w:rsidRPr="00EE6B5B">
              <w:rPr>
                <w:sz w:val="22"/>
                <w:szCs w:val="22"/>
              </w:rPr>
              <w:t>«____»_________________20</w:t>
            </w:r>
            <w:r w:rsidR="00854892">
              <w:rPr>
                <w:sz w:val="22"/>
                <w:szCs w:val="22"/>
              </w:rPr>
              <w:t xml:space="preserve">26 </w:t>
            </w:r>
            <w:r w:rsidRPr="00EE6B5B">
              <w:rPr>
                <w:sz w:val="22"/>
                <w:szCs w:val="22"/>
              </w:rPr>
              <w:t>г.</w:t>
            </w:r>
          </w:p>
          <w:p w14:paraId="60D4580C" w14:textId="77777777" w:rsidR="003024C7" w:rsidRPr="00EE6B5B" w:rsidRDefault="003024C7" w:rsidP="00CB1BF7">
            <w:pPr>
              <w:ind w:firstLine="567"/>
              <w:contextualSpacing/>
              <w:rPr>
                <w:sz w:val="22"/>
                <w:szCs w:val="22"/>
              </w:rPr>
            </w:pPr>
            <w:r w:rsidRPr="00EE6B5B">
              <w:rPr>
                <w:i/>
                <w:iCs/>
                <w:sz w:val="22"/>
                <w:szCs w:val="22"/>
              </w:rPr>
              <w:t xml:space="preserve">       М.П.</w:t>
            </w:r>
          </w:p>
        </w:tc>
      </w:tr>
    </w:tbl>
    <w:p w14:paraId="13005692" w14:textId="77777777" w:rsidR="00C92E80" w:rsidRDefault="003024C7" w:rsidP="000F5110">
      <w:pPr>
        <w:tabs>
          <w:tab w:val="left" w:pos="6196"/>
        </w:tabs>
        <w:rPr>
          <w:sz w:val="20"/>
          <w:szCs w:val="20"/>
        </w:rPr>
      </w:pPr>
      <w:r w:rsidRPr="00EE6B5B">
        <w:rPr>
          <w:sz w:val="22"/>
          <w:szCs w:val="22"/>
        </w:rPr>
        <w:br w:type="page"/>
      </w:r>
    </w:p>
    <w:p w14:paraId="6BDA5599" w14:textId="77777777" w:rsidR="00B760D4" w:rsidRDefault="00B760D4" w:rsidP="00D6249F">
      <w:pPr>
        <w:tabs>
          <w:tab w:val="left" w:pos="6196"/>
        </w:tabs>
        <w:jc w:val="both"/>
        <w:rPr>
          <w:sz w:val="20"/>
          <w:szCs w:val="20"/>
        </w:rPr>
      </w:pPr>
    </w:p>
    <w:p w14:paraId="471CD20D" w14:textId="28037C36" w:rsidR="000F5110" w:rsidRPr="00CE1C67" w:rsidRDefault="00A70886" w:rsidP="00CE1C67">
      <w:pPr>
        <w:ind w:left="6096"/>
        <w:jc w:val="right"/>
        <w:rPr>
          <w:bCs/>
          <w:iCs/>
          <w:sz w:val="20"/>
          <w:szCs w:val="20"/>
          <w:lang w:eastAsia="ar-SA"/>
        </w:rPr>
      </w:pPr>
      <w:r w:rsidRPr="00CE1C67">
        <w:rPr>
          <w:b/>
          <w:i/>
          <w:sz w:val="20"/>
          <w:szCs w:val="20"/>
          <w:lang w:eastAsia="ar-SA"/>
        </w:rPr>
        <w:t xml:space="preserve">            </w:t>
      </w:r>
      <w:r w:rsidR="000F5110" w:rsidRPr="00CE1C67">
        <w:rPr>
          <w:bCs/>
          <w:iCs/>
          <w:sz w:val="20"/>
          <w:szCs w:val="20"/>
          <w:lang w:eastAsia="ar-SA"/>
        </w:rPr>
        <w:t>Приложение №1 к договору</w:t>
      </w:r>
    </w:p>
    <w:p w14:paraId="37B329BF" w14:textId="33C23C99" w:rsidR="00C92E80" w:rsidRPr="00CE1C67" w:rsidRDefault="000F5110" w:rsidP="00CE1C67">
      <w:pPr>
        <w:jc w:val="right"/>
        <w:rPr>
          <w:bCs/>
          <w:iCs/>
          <w:sz w:val="20"/>
          <w:szCs w:val="20"/>
          <w:lang w:eastAsia="ar-SA"/>
        </w:rPr>
      </w:pPr>
      <w:r w:rsidRPr="00CE1C67">
        <w:rPr>
          <w:bCs/>
          <w:iCs/>
          <w:sz w:val="20"/>
          <w:szCs w:val="20"/>
          <w:lang w:eastAsia="ar-SA"/>
        </w:rPr>
        <w:t xml:space="preserve">                                                                                       </w:t>
      </w:r>
      <w:r w:rsidR="00C92E80" w:rsidRPr="00CE1C67">
        <w:rPr>
          <w:bCs/>
          <w:iCs/>
          <w:sz w:val="20"/>
          <w:szCs w:val="20"/>
          <w:lang w:eastAsia="ar-SA"/>
        </w:rPr>
        <w:tab/>
      </w:r>
      <w:r w:rsidR="00C92E80" w:rsidRPr="00CE1C67">
        <w:rPr>
          <w:bCs/>
          <w:iCs/>
          <w:sz w:val="20"/>
          <w:szCs w:val="20"/>
          <w:lang w:eastAsia="ar-SA"/>
        </w:rPr>
        <w:tab/>
      </w:r>
      <w:r w:rsidR="00C92E80" w:rsidRPr="00CE1C67">
        <w:rPr>
          <w:bCs/>
          <w:iCs/>
          <w:sz w:val="20"/>
          <w:szCs w:val="20"/>
          <w:lang w:eastAsia="ar-SA"/>
        </w:rPr>
        <w:tab/>
        <w:t xml:space="preserve">        </w:t>
      </w:r>
      <w:r w:rsidRPr="00CE1C67">
        <w:rPr>
          <w:bCs/>
          <w:iCs/>
          <w:sz w:val="20"/>
          <w:szCs w:val="20"/>
          <w:lang w:eastAsia="ar-SA"/>
        </w:rPr>
        <w:t>№</w:t>
      </w:r>
      <w:r w:rsidR="006367CA" w:rsidRPr="00CE1C67">
        <w:rPr>
          <w:bCs/>
          <w:iCs/>
          <w:sz w:val="20"/>
          <w:szCs w:val="20"/>
          <w:lang w:eastAsia="ar-SA"/>
        </w:rPr>
        <w:t>__________________</w:t>
      </w:r>
      <w:r w:rsidRPr="00CE1C67">
        <w:rPr>
          <w:bCs/>
          <w:iCs/>
          <w:sz w:val="20"/>
          <w:szCs w:val="20"/>
          <w:lang w:eastAsia="ar-SA"/>
        </w:rPr>
        <w:t xml:space="preserve"> </w:t>
      </w:r>
    </w:p>
    <w:p w14:paraId="6F5542E0" w14:textId="7B00B50F" w:rsidR="000F5110" w:rsidRPr="00CE1C67" w:rsidRDefault="00C92E80" w:rsidP="00CE1C67">
      <w:pPr>
        <w:ind w:left="5672" w:firstLine="709"/>
        <w:jc w:val="right"/>
        <w:rPr>
          <w:bCs/>
          <w:iCs/>
          <w:sz w:val="20"/>
          <w:szCs w:val="20"/>
          <w:lang w:eastAsia="ar-SA"/>
        </w:rPr>
      </w:pPr>
      <w:r w:rsidRPr="00CE1C67">
        <w:rPr>
          <w:bCs/>
          <w:iCs/>
          <w:sz w:val="20"/>
          <w:szCs w:val="20"/>
          <w:lang w:eastAsia="ar-SA"/>
        </w:rPr>
        <w:t xml:space="preserve">       </w:t>
      </w:r>
      <w:r w:rsidR="000F5110" w:rsidRPr="00CE1C67">
        <w:rPr>
          <w:bCs/>
          <w:iCs/>
          <w:sz w:val="20"/>
          <w:szCs w:val="20"/>
          <w:lang w:eastAsia="ar-SA"/>
        </w:rPr>
        <w:t>от «____»________20</w:t>
      </w:r>
      <w:r w:rsidR="006367CA" w:rsidRPr="00CE1C67">
        <w:rPr>
          <w:bCs/>
          <w:iCs/>
          <w:sz w:val="20"/>
          <w:szCs w:val="20"/>
          <w:lang w:eastAsia="ar-SA"/>
        </w:rPr>
        <w:t xml:space="preserve">26 </w:t>
      </w:r>
      <w:r w:rsidR="000F5110" w:rsidRPr="00CE1C67">
        <w:rPr>
          <w:bCs/>
          <w:iCs/>
          <w:sz w:val="20"/>
          <w:szCs w:val="20"/>
          <w:lang w:eastAsia="ar-SA"/>
        </w:rPr>
        <w:t>г.</w:t>
      </w:r>
    </w:p>
    <w:p w14:paraId="34F377F2" w14:textId="77777777" w:rsidR="000F5110" w:rsidRPr="009B4C8D" w:rsidRDefault="000F5110" w:rsidP="000F5110">
      <w:pPr>
        <w:autoSpaceDE w:val="0"/>
        <w:autoSpaceDN w:val="0"/>
        <w:adjustRightInd w:val="0"/>
        <w:outlineLvl w:val="1"/>
      </w:pPr>
    </w:p>
    <w:p w14:paraId="7B4D6064" w14:textId="77777777" w:rsidR="00F47510" w:rsidRPr="009B4C8D" w:rsidRDefault="00F47510" w:rsidP="00F47510">
      <w:pPr>
        <w:tabs>
          <w:tab w:val="left" w:pos="7938"/>
        </w:tabs>
      </w:pPr>
    </w:p>
    <w:p w14:paraId="6277E898" w14:textId="77777777" w:rsidR="00F47510" w:rsidRPr="009B4C8D" w:rsidRDefault="00F47510" w:rsidP="00F47510">
      <w:pPr>
        <w:tabs>
          <w:tab w:val="left" w:pos="7938"/>
        </w:tabs>
      </w:pPr>
    </w:p>
    <w:p w14:paraId="2D22EA42" w14:textId="77777777" w:rsidR="006C45AB" w:rsidRPr="009B4C8D" w:rsidRDefault="006C45AB" w:rsidP="006C45AB">
      <w:pPr>
        <w:tabs>
          <w:tab w:val="left" w:pos="7938"/>
        </w:tabs>
      </w:pPr>
    </w:p>
    <w:p w14:paraId="2F81B40E" w14:textId="77777777" w:rsidR="006C45AB" w:rsidRPr="009B4C8D" w:rsidRDefault="006C45AB" w:rsidP="006C45AB">
      <w:pPr>
        <w:tabs>
          <w:tab w:val="left" w:pos="7938"/>
        </w:tabs>
      </w:pPr>
    </w:p>
    <w:p w14:paraId="1DE53AE7" w14:textId="77777777" w:rsidR="006C45AB" w:rsidRPr="009B4C8D" w:rsidRDefault="006C45AB" w:rsidP="006C45AB">
      <w:pPr>
        <w:tabs>
          <w:tab w:val="left" w:pos="7938"/>
        </w:tabs>
      </w:pPr>
    </w:p>
    <w:p w14:paraId="7E118422" w14:textId="77777777" w:rsidR="007D748F" w:rsidRPr="009B4C8D" w:rsidRDefault="007D748F" w:rsidP="007D748F">
      <w:pPr>
        <w:tabs>
          <w:tab w:val="left" w:pos="7938"/>
        </w:tabs>
      </w:pPr>
    </w:p>
    <w:p w14:paraId="010712DA" w14:textId="77777777" w:rsidR="007D748F" w:rsidRPr="009B4C8D" w:rsidRDefault="007D748F" w:rsidP="007D748F">
      <w:pPr>
        <w:tabs>
          <w:tab w:val="left" w:pos="7938"/>
        </w:tabs>
      </w:pPr>
    </w:p>
    <w:p w14:paraId="076AEA79" w14:textId="77777777" w:rsidR="007D748F" w:rsidRPr="009B4C8D" w:rsidRDefault="007D748F" w:rsidP="007D748F">
      <w:pPr>
        <w:tabs>
          <w:tab w:val="left" w:pos="7938"/>
        </w:tabs>
      </w:pPr>
    </w:p>
    <w:p w14:paraId="2BB1DD0E" w14:textId="77777777" w:rsidR="007D748F" w:rsidRPr="009B4C8D" w:rsidRDefault="007D748F" w:rsidP="007D748F">
      <w:pPr>
        <w:tabs>
          <w:tab w:val="left" w:pos="7938"/>
        </w:tabs>
      </w:pPr>
    </w:p>
    <w:p w14:paraId="617A30CC" w14:textId="77777777" w:rsidR="007D748F" w:rsidRPr="009B4C8D" w:rsidRDefault="007D748F" w:rsidP="007D748F">
      <w:pPr>
        <w:ind w:left="5664" w:firstLine="708"/>
      </w:pPr>
    </w:p>
    <w:p w14:paraId="27AEE7FA" w14:textId="77777777" w:rsidR="007D748F" w:rsidRPr="009B4C8D" w:rsidRDefault="007D748F" w:rsidP="007D748F">
      <w:pPr>
        <w:pStyle w:val="ConsPlusNonformat"/>
        <w:widowControl/>
        <w:jc w:val="both"/>
      </w:pPr>
    </w:p>
    <w:p w14:paraId="7C062627" w14:textId="77777777" w:rsidR="007D748F" w:rsidRPr="009B4C8D" w:rsidRDefault="007D748F" w:rsidP="00CB1BF7">
      <w:pPr>
        <w:autoSpaceDE w:val="0"/>
        <w:autoSpaceDN w:val="0"/>
        <w:adjustRightInd w:val="0"/>
        <w:jc w:val="both"/>
        <w:outlineLvl w:val="1"/>
      </w:pPr>
    </w:p>
    <w:p w14:paraId="12F29930" w14:textId="77777777" w:rsidR="007D748F" w:rsidRPr="009B4C8D" w:rsidRDefault="007D748F" w:rsidP="007D748F">
      <w:pPr>
        <w:autoSpaceDE w:val="0"/>
        <w:autoSpaceDN w:val="0"/>
        <w:adjustRightInd w:val="0"/>
        <w:ind w:firstLine="540"/>
        <w:jc w:val="both"/>
        <w:outlineLvl w:val="1"/>
      </w:pPr>
    </w:p>
    <w:p w14:paraId="7FEB7304" w14:textId="77777777" w:rsidR="007D748F" w:rsidRPr="009B4C8D" w:rsidRDefault="007D748F" w:rsidP="007D748F">
      <w:pPr>
        <w:autoSpaceDE w:val="0"/>
        <w:autoSpaceDN w:val="0"/>
        <w:adjustRightInd w:val="0"/>
        <w:ind w:firstLine="540"/>
        <w:jc w:val="both"/>
        <w:outlineLvl w:val="1"/>
      </w:pPr>
    </w:p>
    <w:p w14:paraId="06A86395" w14:textId="77777777" w:rsidR="007D748F" w:rsidRPr="009B4C8D" w:rsidRDefault="007D748F" w:rsidP="007D748F">
      <w:pPr>
        <w:autoSpaceDE w:val="0"/>
        <w:autoSpaceDN w:val="0"/>
        <w:adjustRightInd w:val="0"/>
        <w:jc w:val="both"/>
        <w:outlineLvl w:val="1"/>
      </w:pPr>
    </w:p>
    <w:p w14:paraId="0500F9D0" w14:textId="77777777" w:rsidR="007D748F" w:rsidRPr="009B4C8D" w:rsidRDefault="007D748F" w:rsidP="007D748F">
      <w:pPr>
        <w:autoSpaceDE w:val="0"/>
        <w:autoSpaceDN w:val="0"/>
        <w:adjustRightInd w:val="0"/>
        <w:ind w:firstLine="540"/>
        <w:jc w:val="both"/>
        <w:outlineLvl w:val="1"/>
      </w:pPr>
    </w:p>
    <w:p w14:paraId="117C5A43" w14:textId="77777777" w:rsidR="007D748F" w:rsidRPr="009B4C8D" w:rsidRDefault="007D748F" w:rsidP="007D748F">
      <w:pPr>
        <w:autoSpaceDE w:val="0"/>
        <w:autoSpaceDN w:val="0"/>
        <w:adjustRightInd w:val="0"/>
        <w:jc w:val="center"/>
        <w:outlineLvl w:val="1"/>
      </w:pPr>
      <w:r w:rsidRPr="009B4C8D">
        <w:t>ЗАДАНИЕ</w:t>
      </w:r>
    </w:p>
    <w:p w14:paraId="6A9F6A91" w14:textId="77777777" w:rsidR="007D748F" w:rsidRPr="009B4C8D" w:rsidRDefault="007D748F" w:rsidP="007D748F">
      <w:pPr>
        <w:autoSpaceDE w:val="0"/>
        <w:autoSpaceDN w:val="0"/>
        <w:adjustRightInd w:val="0"/>
        <w:jc w:val="center"/>
        <w:outlineLvl w:val="1"/>
      </w:pPr>
      <w:r w:rsidRPr="009B4C8D">
        <w:t>НА РАЗРАБОТКУ ПРОЕКТНОЙ</w:t>
      </w:r>
      <w:r>
        <w:t xml:space="preserve"> ДОКУМЕНТАЦИИ </w:t>
      </w:r>
      <w:r>
        <w:tab/>
        <w:t>РЕКОНСТРУКЦИИ ОБЪЕКТА</w:t>
      </w:r>
      <w:r w:rsidRPr="009B4C8D">
        <w:t xml:space="preserve"> </w:t>
      </w:r>
    </w:p>
    <w:p w14:paraId="00C83FA8" w14:textId="77777777" w:rsidR="007D748F" w:rsidRPr="009B4C8D" w:rsidRDefault="007D748F" w:rsidP="007D748F">
      <w:pPr>
        <w:autoSpaceDE w:val="0"/>
        <w:autoSpaceDN w:val="0"/>
        <w:adjustRightInd w:val="0"/>
        <w:jc w:val="center"/>
        <w:outlineLvl w:val="1"/>
      </w:pPr>
      <w:r w:rsidRPr="009B4C8D">
        <w:t>КАПИТАЛЬНОГО СТРОИТЕЛЬСТВА</w:t>
      </w:r>
      <w:r w:rsidRPr="0053462C">
        <w:t xml:space="preserve"> </w:t>
      </w:r>
      <w:r>
        <w:t>ПРОИЗВОДСТВЕННОГО НАЗНАЧЕНИЯ</w:t>
      </w:r>
    </w:p>
    <w:p w14:paraId="1D3EB0A1" w14:textId="77777777" w:rsidR="007D748F" w:rsidRPr="009B4C8D" w:rsidRDefault="007D748F" w:rsidP="007D748F">
      <w:pPr>
        <w:autoSpaceDE w:val="0"/>
        <w:autoSpaceDN w:val="0"/>
        <w:adjustRightInd w:val="0"/>
        <w:jc w:val="center"/>
        <w:outlineLvl w:val="1"/>
      </w:pPr>
      <w:r w:rsidRPr="009B4C8D">
        <w:t xml:space="preserve"> </w:t>
      </w:r>
    </w:p>
    <w:p w14:paraId="090AC47E" w14:textId="77777777" w:rsidR="007D748F" w:rsidRDefault="007D748F" w:rsidP="007D748F">
      <w:pPr>
        <w:autoSpaceDE w:val="0"/>
        <w:autoSpaceDN w:val="0"/>
        <w:adjustRightInd w:val="0"/>
        <w:jc w:val="center"/>
        <w:outlineLvl w:val="1"/>
      </w:pPr>
      <w:r>
        <w:t xml:space="preserve">МОДЕРНИЗАЦИЯ КНС «ЯНАУЛЬСКАЯ» </w:t>
      </w:r>
    </w:p>
    <w:p w14:paraId="7D20D6FF" w14:textId="77777777" w:rsidR="007D748F" w:rsidRPr="009B4C8D" w:rsidRDefault="007D748F" w:rsidP="007D748F">
      <w:pPr>
        <w:autoSpaceDE w:val="0"/>
        <w:autoSpaceDN w:val="0"/>
        <w:adjustRightInd w:val="0"/>
        <w:jc w:val="center"/>
        <w:outlineLvl w:val="1"/>
      </w:pPr>
      <w:r>
        <w:t>(«ТЕХНИЧЕСКОЕ ПЕРЕВООРУЖЕНИЕ КНС «ЯНАУЛЬСКАЯ») 2 ЭТАП.</w:t>
      </w:r>
    </w:p>
    <w:p w14:paraId="6FE4E630" w14:textId="77777777" w:rsidR="007D748F" w:rsidRPr="009B4C8D" w:rsidRDefault="007D748F" w:rsidP="007D748F">
      <w:pPr>
        <w:autoSpaceDE w:val="0"/>
        <w:autoSpaceDN w:val="0"/>
        <w:adjustRightInd w:val="0"/>
        <w:jc w:val="center"/>
        <w:outlineLvl w:val="1"/>
      </w:pPr>
    </w:p>
    <w:p w14:paraId="3B5FB719" w14:textId="77777777" w:rsidR="007D748F" w:rsidRPr="009B4C8D" w:rsidRDefault="007D748F" w:rsidP="007D748F">
      <w:pPr>
        <w:autoSpaceDE w:val="0"/>
        <w:autoSpaceDN w:val="0"/>
        <w:adjustRightInd w:val="0"/>
        <w:jc w:val="center"/>
        <w:outlineLvl w:val="1"/>
      </w:pPr>
    </w:p>
    <w:p w14:paraId="62001711" w14:textId="77777777" w:rsidR="007D748F" w:rsidRPr="00595614" w:rsidRDefault="007D748F" w:rsidP="007D748F">
      <w:pPr>
        <w:autoSpaceDE w:val="0"/>
        <w:autoSpaceDN w:val="0"/>
        <w:adjustRightInd w:val="0"/>
        <w:jc w:val="center"/>
        <w:outlineLvl w:val="1"/>
      </w:pPr>
      <w:r w:rsidRPr="009B4C8D">
        <w:t>(450000, РОССИЙСКАЯ ФЕДЕРАЦИЯ, РЕСПУБЛИКА БАШКОРТОСТАН</w:t>
      </w:r>
      <w:r w:rsidRPr="00595614">
        <w:t xml:space="preserve">, ГОРОДСКОЙ ОКРУГ ГОРОД УФА) </w:t>
      </w:r>
    </w:p>
    <w:p w14:paraId="3881D0FA" w14:textId="77777777" w:rsidR="007D748F" w:rsidRPr="00595614" w:rsidRDefault="007D748F" w:rsidP="007D748F">
      <w:pPr>
        <w:autoSpaceDE w:val="0"/>
        <w:autoSpaceDN w:val="0"/>
        <w:adjustRightInd w:val="0"/>
        <w:ind w:firstLine="540"/>
        <w:jc w:val="both"/>
        <w:outlineLvl w:val="1"/>
      </w:pPr>
    </w:p>
    <w:p w14:paraId="673ACC94" w14:textId="77777777" w:rsidR="007D748F" w:rsidRPr="00595614" w:rsidRDefault="007D748F" w:rsidP="007D748F">
      <w:pPr>
        <w:pStyle w:val="ConsPlusNonformat"/>
        <w:widowControl/>
      </w:pPr>
    </w:p>
    <w:p w14:paraId="55C727BA" w14:textId="77777777" w:rsidR="007D748F" w:rsidRPr="00595614" w:rsidRDefault="007D748F" w:rsidP="007D748F">
      <w:pPr>
        <w:pStyle w:val="ConsPlusNonformat"/>
        <w:widowControl/>
      </w:pPr>
    </w:p>
    <w:p w14:paraId="544BDBDE" w14:textId="77777777" w:rsidR="007D748F" w:rsidRPr="00595614" w:rsidRDefault="007D748F" w:rsidP="007D748F">
      <w:pPr>
        <w:pStyle w:val="ConsPlusNonformat"/>
        <w:widowControl/>
      </w:pPr>
    </w:p>
    <w:p w14:paraId="7D3EB08E" w14:textId="77777777" w:rsidR="007D748F" w:rsidRPr="00595614" w:rsidRDefault="007D748F" w:rsidP="007D748F">
      <w:pPr>
        <w:pStyle w:val="ConsPlusNonformat"/>
        <w:widowControl/>
      </w:pPr>
    </w:p>
    <w:p w14:paraId="690840C7" w14:textId="77777777" w:rsidR="007D748F" w:rsidRPr="00595614" w:rsidRDefault="007D748F" w:rsidP="007D748F">
      <w:pPr>
        <w:jc w:val="center"/>
        <w:rPr>
          <w:sz w:val="28"/>
          <w:szCs w:val="28"/>
        </w:rPr>
      </w:pPr>
    </w:p>
    <w:p w14:paraId="7CAA029B" w14:textId="77777777" w:rsidR="007D748F" w:rsidRPr="00595614" w:rsidRDefault="007D748F" w:rsidP="007D748F">
      <w:pPr>
        <w:jc w:val="both"/>
      </w:pPr>
    </w:p>
    <w:p w14:paraId="2132FF3A" w14:textId="77777777" w:rsidR="007D748F" w:rsidRPr="00595614" w:rsidRDefault="007D748F" w:rsidP="007D748F">
      <w:pPr>
        <w:jc w:val="both"/>
      </w:pPr>
    </w:p>
    <w:p w14:paraId="3C7624EB" w14:textId="77777777" w:rsidR="007D748F" w:rsidRPr="00595614" w:rsidRDefault="007D748F" w:rsidP="007D748F">
      <w:pPr>
        <w:jc w:val="both"/>
      </w:pPr>
    </w:p>
    <w:p w14:paraId="1B7324D7" w14:textId="77777777" w:rsidR="007D748F" w:rsidRPr="00595614" w:rsidRDefault="007D748F" w:rsidP="007D748F">
      <w:pPr>
        <w:jc w:val="both"/>
      </w:pPr>
      <w:r w:rsidRPr="00595614">
        <w:tab/>
      </w:r>
      <w:r w:rsidRPr="00595614">
        <w:tab/>
      </w:r>
    </w:p>
    <w:p w14:paraId="2B58FAF0" w14:textId="77777777" w:rsidR="007D748F" w:rsidRPr="00595614" w:rsidRDefault="007D748F" w:rsidP="007D748F">
      <w:pPr>
        <w:jc w:val="both"/>
      </w:pPr>
      <w:r w:rsidRPr="00595614">
        <w:br w:type="page"/>
      </w:r>
    </w:p>
    <w:p w14:paraId="0F9F90D2" w14:textId="77777777" w:rsidR="007D748F" w:rsidRDefault="007D748F" w:rsidP="007D748F">
      <w:pPr>
        <w:autoSpaceDE w:val="0"/>
        <w:autoSpaceDN w:val="0"/>
        <w:adjustRightInd w:val="0"/>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6"/>
        <w:gridCol w:w="3615"/>
        <w:gridCol w:w="5823"/>
      </w:tblGrid>
      <w:tr w:rsidR="0077317C" w:rsidRPr="0093796C" w14:paraId="5DF9897D" w14:textId="77777777" w:rsidTr="005056C1">
        <w:tc>
          <w:tcPr>
            <w:tcW w:w="876" w:type="dxa"/>
            <w:vAlign w:val="center"/>
          </w:tcPr>
          <w:p w14:paraId="778394A3" w14:textId="62825670" w:rsidR="0077317C" w:rsidRPr="0093796C" w:rsidRDefault="0077317C" w:rsidP="005056C1">
            <w:pPr>
              <w:jc w:val="center"/>
              <w:rPr>
                <w:b/>
                <w:sz w:val="22"/>
                <w:szCs w:val="22"/>
              </w:rPr>
            </w:pPr>
            <w:r w:rsidRPr="0093796C">
              <w:rPr>
                <w:sz w:val="22"/>
                <w:szCs w:val="22"/>
              </w:rPr>
              <w:br w:type="page"/>
            </w:r>
            <w:r w:rsidRPr="0093796C">
              <w:rPr>
                <w:b/>
                <w:sz w:val="22"/>
                <w:szCs w:val="22"/>
              </w:rPr>
              <w:t>№ п/п</w:t>
            </w:r>
          </w:p>
        </w:tc>
        <w:tc>
          <w:tcPr>
            <w:tcW w:w="3615" w:type="dxa"/>
            <w:vAlign w:val="center"/>
          </w:tcPr>
          <w:p w14:paraId="0DEA34F1" w14:textId="77777777" w:rsidR="0077317C" w:rsidRPr="0093796C" w:rsidRDefault="0077317C" w:rsidP="005056C1">
            <w:pPr>
              <w:jc w:val="center"/>
              <w:rPr>
                <w:b/>
                <w:sz w:val="22"/>
                <w:szCs w:val="22"/>
              </w:rPr>
            </w:pPr>
            <w:r w:rsidRPr="0093796C">
              <w:rPr>
                <w:b/>
                <w:sz w:val="22"/>
                <w:szCs w:val="22"/>
              </w:rPr>
              <w:t>Перечень основных требований</w:t>
            </w:r>
          </w:p>
        </w:tc>
        <w:tc>
          <w:tcPr>
            <w:tcW w:w="5823" w:type="dxa"/>
            <w:vAlign w:val="center"/>
          </w:tcPr>
          <w:p w14:paraId="6CFDC19D" w14:textId="77777777" w:rsidR="0077317C" w:rsidRPr="0093796C" w:rsidRDefault="0077317C" w:rsidP="005056C1">
            <w:pPr>
              <w:jc w:val="center"/>
              <w:rPr>
                <w:b/>
                <w:sz w:val="22"/>
                <w:szCs w:val="22"/>
              </w:rPr>
            </w:pPr>
            <w:r w:rsidRPr="0093796C">
              <w:rPr>
                <w:b/>
                <w:sz w:val="22"/>
                <w:szCs w:val="22"/>
              </w:rPr>
              <w:t>Содержание требований</w:t>
            </w:r>
          </w:p>
        </w:tc>
      </w:tr>
      <w:tr w:rsidR="0077317C" w:rsidRPr="0093796C" w14:paraId="5F6E9E8B" w14:textId="77777777" w:rsidTr="005056C1">
        <w:trPr>
          <w:trHeight w:val="455"/>
        </w:trPr>
        <w:tc>
          <w:tcPr>
            <w:tcW w:w="10314" w:type="dxa"/>
            <w:gridSpan w:val="3"/>
            <w:vAlign w:val="center"/>
          </w:tcPr>
          <w:p w14:paraId="491C5827" w14:textId="77777777" w:rsidR="0077317C" w:rsidRPr="0093796C" w:rsidRDefault="0077317C" w:rsidP="005056C1">
            <w:pPr>
              <w:jc w:val="center"/>
              <w:rPr>
                <w:b/>
                <w:sz w:val="22"/>
                <w:szCs w:val="22"/>
              </w:rPr>
            </w:pPr>
            <w:r w:rsidRPr="0093796C">
              <w:rPr>
                <w:b/>
                <w:sz w:val="22"/>
                <w:szCs w:val="22"/>
              </w:rPr>
              <w:t>1. Общие данные</w:t>
            </w:r>
          </w:p>
        </w:tc>
      </w:tr>
      <w:tr w:rsidR="0077317C" w:rsidRPr="0093796C" w14:paraId="0B3330F4" w14:textId="77777777" w:rsidTr="005056C1">
        <w:trPr>
          <w:trHeight w:val="565"/>
        </w:trPr>
        <w:tc>
          <w:tcPr>
            <w:tcW w:w="876" w:type="dxa"/>
          </w:tcPr>
          <w:p w14:paraId="31C51430" w14:textId="77777777" w:rsidR="0077317C" w:rsidRPr="0093796C" w:rsidRDefault="0077317C" w:rsidP="005056C1">
            <w:pPr>
              <w:jc w:val="center"/>
              <w:rPr>
                <w:sz w:val="22"/>
                <w:szCs w:val="22"/>
              </w:rPr>
            </w:pPr>
            <w:r w:rsidRPr="0093796C">
              <w:rPr>
                <w:sz w:val="22"/>
                <w:szCs w:val="22"/>
              </w:rPr>
              <w:t>1</w:t>
            </w:r>
          </w:p>
        </w:tc>
        <w:tc>
          <w:tcPr>
            <w:tcW w:w="3615" w:type="dxa"/>
          </w:tcPr>
          <w:p w14:paraId="70A4392C" w14:textId="77777777" w:rsidR="0077317C" w:rsidRPr="0093796C" w:rsidRDefault="0077317C" w:rsidP="005056C1">
            <w:pPr>
              <w:rPr>
                <w:sz w:val="22"/>
                <w:szCs w:val="22"/>
              </w:rPr>
            </w:pPr>
            <w:r w:rsidRPr="0093796C">
              <w:rPr>
                <w:sz w:val="22"/>
                <w:szCs w:val="22"/>
              </w:rPr>
              <w:t xml:space="preserve">Основание для проектирования объекта </w:t>
            </w:r>
          </w:p>
        </w:tc>
        <w:tc>
          <w:tcPr>
            <w:tcW w:w="5823" w:type="dxa"/>
            <w:shd w:val="clear" w:color="auto" w:fill="auto"/>
          </w:tcPr>
          <w:p w14:paraId="67322E9D" w14:textId="77777777" w:rsidR="0077317C" w:rsidRPr="0093796C" w:rsidRDefault="0077317C" w:rsidP="005056C1">
            <w:pPr>
              <w:rPr>
                <w:sz w:val="22"/>
                <w:szCs w:val="22"/>
              </w:rPr>
            </w:pPr>
            <w:r w:rsidRPr="0093796C">
              <w:rPr>
                <w:sz w:val="22"/>
                <w:szCs w:val="22"/>
              </w:rPr>
              <w:t>Инвестиционная программа по развитию централизованных систем водоснабжения и водоотведения муниципального унитарного предприятия по эксплуатации водопроводно-канализационного хозяйства «Уфаводоканал» на 2026-2030г.г.</w:t>
            </w:r>
          </w:p>
        </w:tc>
      </w:tr>
      <w:tr w:rsidR="0077317C" w:rsidRPr="0093796C" w14:paraId="21E2DFFC" w14:textId="77777777" w:rsidTr="005056C1">
        <w:trPr>
          <w:trHeight w:val="337"/>
        </w:trPr>
        <w:tc>
          <w:tcPr>
            <w:tcW w:w="876" w:type="dxa"/>
          </w:tcPr>
          <w:p w14:paraId="45E9B40B" w14:textId="77777777" w:rsidR="0077317C" w:rsidRPr="0093796C" w:rsidRDefault="0077317C" w:rsidP="005056C1">
            <w:pPr>
              <w:jc w:val="center"/>
              <w:rPr>
                <w:sz w:val="22"/>
                <w:szCs w:val="22"/>
                <w:lang w:val="en-US"/>
              </w:rPr>
            </w:pPr>
            <w:r w:rsidRPr="0093796C">
              <w:rPr>
                <w:sz w:val="22"/>
                <w:szCs w:val="22"/>
                <w:lang w:val="en-US"/>
              </w:rPr>
              <w:t>2</w:t>
            </w:r>
          </w:p>
        </w:tc>
        <w:tc>
          <w:tcPr>
            <w:tcW w:w="3615" w:type="dxa"/>
          </w:tcPr>
          <w:p w14:paraId="31ACD4B3" w14:textId="77777777" w:rsidR="0077317C" w:rsidRPr="0093796C" w:rsidRDefault="0077317C" w:rsidP="005056C1">
            <w:pPr>
              <w:rPr>
                <w:sz w:val="22"/>
                <w:szCs w:val="22"/>
              </w:rPr>
            </w:pPr>
            <w:r w:rsidRPr="0093796C">
              <w:rPr>
                <w:sz w:val="22"/>
                <w:szCs w:val="22"/>
              </w:rPr>
              <w:t>Застройщик (технический заказчик)</w:t>
            </w:r>
          </w:p>
        </w:tc>
        <w:tc>
          <w:tcPr>
            <w:tcW w:w="5823" w:type="dxa"/>
          </w:tcPr>
          <w:p w14:paraId="4E68B48A" w14:textId="183D01C6" w:rsidR="0077317C" w:rsidRPr="0093796C" w:rsidRDefault="0077317C" w:rsidP="005056C1">
            <w:pPr>
              <w:jc w:val="both"/>
              <w:rPr>
                <w:sz w:val="22"/>
                <w:szCs w:val="22"/>
              </w:rPr>
            </w:pPr>
            <w:r w:rsidRPr="0093796C">
              <w:rPr>
                <w:sz w:val="22"/>
                <w:szCs w:val="22"/>
              </w:rPr>
              <w:t xml:space="preserve">Заказчик ГУП РБ «Уфаводоканал», почтовый адрес: </w:t>
            </w:r>
            <w:r w:rsidR="004C11B7" w:rsidRPr="0093796C">
              <w:rPr>
                <w:sz w:val="22"/>
                <w:szCs w:val="22"/>
              </w:rPr>
              <w:t>450098</w:t>
            </w:r>
            <w:r w:rsidR="004C11B7">
              <w:rPr>
                <w:sz w:val="22"/>
                <w:szCs w:val="22"/>
              </w:rPr>
              <w:t>,</w:t>
            </w:r>
            <w:r w:rsidR="004C11B7" w:rsidRPr="0093796C">
              <w:rPr>
                <w:sz w:val="22"/>
                <w:szCs w:val="22"/>
              </w:rPr>
              <w:t xml:space="preserve"> РФ</w:t>
            </w:r>
            <w:r w:rsidRPr="0093796C">
              <w:rPr>
                <w:sz w:val="22"/>
                <w:szCs w:val="22"/>
              </w:rPr>
              <w:t xml:space="preserve">, Республика Башкортостан, г. Уфа, </w:t>
            </w:r>
            <w:r w:rsidRPr="0093796C">
              <w:rPr>
                <w:sz w:val="22"/>
                <w:szCs w:val="22"/>
              </w:rPr>
              <w:br/>
              <w:t>ул. Российская, дом 157/</w:t>
            </w:r>
            <w:r w:rsidR="004C11B7" w:rsidRPr="0093796C">
              <w:rPr>
                <w:sz w:val="22"/>
                <w:szCs w:val="22"/>
              </w:rPr>
              <w:t>2, ОГРН 1020202856112</w:t>
            </w:r>
            <w:r w:rsidRPr="0093796C">
              <w:rPr>
                <w:sz w:val="22"/>
                <w:szCs w:val="22"/>
              </w:rPr>
              <w:t xml:space="preserve">,  </w:t>
            </w:r>
            <w:r w:rsidRPr="0093796C">
              <w:rPr>
                <w:sz w:val="22"/>
                <w:szCs w:val="22"/>
              </w:rPr>
              <w:br/>
              <w:t>ИНН 0275000238</w:t>
            </w:r>
          </w:p>
        </w:tc>
      </w:tr>
      <w:tr w:rsidR="0077317C" w:rsidRPr="0093796C" w14:paraId="46A188F2" w14:textId="77777777" w:rsidTr="005056C1">
        <w:trPr>
          <w:trHeight w:val="337"/>
        </w:trPr>
        <w:tc>
          <w:tcPr>
            <w:tcW w:w="876" w:type="dxa"/>
          </w:tcPr>
          <w:p w14:paraId="17B795D3" w14:textId="77777777" w:rsidR="0077317C" w:rsidRPr="0093796C" w:rsidRDefault="0077317C" w:rsidP="005056C1">
            <w:pPr>
              <w:jc w:val="center"/>
              <w:rPr>
                <w:sz w:val="22"/>
                <w:szCs w:val="22"/>
              </w:rPr>
            </w:pPr>
            <w:r w:rsidRPr="0093796C">
              <w:rPr>
                <w:sz w:val="22"/>
                <w:szCs w:val="22"/>
              </w:rPr>
              <w:t>3</w:t>
            </w:r>
          </w:p>
        </w:tc>
        <w:tc>
          <w:tcPr>
            <w:tcW w:w="3615" w:type="dxa"/>
          </w:tcPr>
          <w:p w14:paraId="78FB79DE" w14:textId="77777777" w:rsidR="0077317C" w:rsidRPr="0093796C" w:rsidRDefault="0077317C" w:rsidP="005056C1">
            <w:pPr>
              <w:rPr>
                <w:sz w:val="22"/>
                <w:szCs w:val="22"/>
              </w:rPr>
            </w:pPr>
            <w:r w:rsidRPr="0093796C">
              <w:rPr>
                <w:sz w:val="22"/>
                <w:szCs w:val="22"/>
              </w:rPr>
              <w:t xml:space="preserve">Инвестор </w:t>
            </w:r>
          </w:p>
        </w:tc>
        <w:tc>
          <w:tcPr>
            <w:tcW w:w="5823" w:type="dxa"/>
          </w:tcPr>
          <w:p w14:paraId="627F3F05" w14:textId="77777777" w:rsidR="0077317C" w:rsidRPr="0093796C" w:rsidRDefault="0077317C" w:rsidP="005056C1">
            <w:pPr>
              <w:rPr>
                <w:sz w:val="22"/>
                <w:szCs w:val="22"/>
              </w:rPr>
            </w:pPr>
            <w:r w:rsidRPr="0093796C">
              <w:rPr>
                <w:sz w:val="22"/>
                <w:szCs w:val="22"/>
              </w:rPr>
              <w:t>Отсутствует</w:t>
            </w:r>
          </w:p>
        </w:tc>
      </w:tr>
      <w:tr w:rsidR="0077317C" w:rsidRPr="0093796C" w14:paraId="4702F0AD" w14:textId="77777777" w:rsidTr="005056C1">
        <w:trPr>
          <w:trHeight w:val="348"/>
        </w:trPr>
        <w:tc>
          <w:tcPr>
            <w:tcW w:w="876" w:type="dxa"/>
          </w:tcPr>
          <w:p w14:paraId="3E0F757E" w14:textId="77777777" w:rsidR="0077317C" w:rsidRPr="0093796C" w:rsidRDefault="0077317C" w:rsidP="005056C1">
            <w:pPr>
              <w:jc w:val="center"/>
              <w:rPr>
                <w:sz w:val="22"/>
                <w:szCs w:val="22"/>
              </w:rPr>
            </w:pPr>
            <w:r w:rsidRPr="0093796C">
              <w:rPr>
                <w:sz w:val="22"/>
                <w:szCs w:val="22"/>
              </w:rPr>
              <w:t>4</w:t>
            </w:r>
          </w:p>
        </w:tc>
        <w:tc>
          <w:tcPr>
            <w:tcW w:w="3615" w:type="dxa"/>
          </w:tcPr>
          <w:p w14:paraId="721B4AD9" w14:textId="78BF9655" w:rsidR="0077317C" w:rsidRPr="0093796C" w:rsidRDefault="0077317C" w:rsidP="005056C1">
            <w:pPr>
              <w:rPr>
                <w:sz w:val="22"/>
                <w:szCs w:val="22"/>
              </w:rPr>
            </w:pPr>
            <w:r w:rsidRPr="0093796C">
              <w:rPr>
                <w:sz w:val="22"/>
                <w:szCs w:val="22"/>
              </w:rPr>
              <w:t xml:space="preserve">Сведения об объекте в соответствии с классификатором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заключения экспертизы проектной документации объектов капитального строительства), </w:t>
            </w:r>
            <w:r w:rsidR="0093796C" w:rsidRPr="0093796C">
              <w:rPr>
                <w:sz w:val="22"/>
                <w:szCs w:val="22"/>
              </w:rPr>
              <w:t>утвержденным приказом</w:t>
            </w:r>
            <w:r w:rsidRPr="0093796C">
              <w:rPr>
                <w:sz w:val="22"/>
                <w:szCs w:val="22"/>
              </w:rPr>
              <w:t xml:space="preserve"> Минстроя России от 02.11.2022 № 928/</w:t>
            </w:r>
            <w:proofErr w:type="spellStart"/>
            <w:r w:rsidRPr="0093796C">
              <w:rPr>
                <w:sz w:val="22"/>
                <w:szCs w:val="22"/>
              </w:rPr>
              <w:t>пр</w:t>
            </w:r>
            <w:proofErr w:type="spellEnd"/>
            <w:r w:rsidRPr="0093796C">
              <w:rPr>
                <w:sz w:val="22"/>
                <w:szCs w:val="22"/>
              </w:rPr>
              <w:t xml:space="preserve"> (зарегистрирован Министерством юстиции Российской Федерации   20.02.2023, регистрационный № 72411) </w:t>
            </w:r>
          </w:p>
        </w:tc>
        <w:tc>
          <w:tcPr>
            <w:tcW w:w="5823" w:type="dxa"/>
          </w:tcPr>
          <w:p w14:paraId="1C134C23" w14:textId="77777777" w:rsidR="0077317C" w:rsidRPr="0093796C" w:rsidRDefault="0077317C" w:rsidP="005056C1">
            <w:pPr>
              <w:ind w:left="360"/>
              <w:rPr>
                <w:sz w:val="22"/>
                <w:szCs w:val="22"/>
              </w:rPr>
            </w:pPr>
          </w:p>
          <w:p w14:paraId="2B5CA45F" w14:textId="77777777" w:rsidR="0077317C" w:rsidRPr="0093796C" w:rsidRDefault="0077317C" w:rsidP="005056C1">
            <w:pPr>
              <w:rPr>
                <w:sz w:val="22"/>
                <w:szCs w:val="22"/>
              </w:rPr>
            </w:pPr>
            <w:r w:rsidRPr="0093796C">
              <w:rPr>
                <w:sz w:val="22"/>
                <w:szCs w:val="22"/>
              </w:rPr>
              <w:t>Здание (сооружение) канализационной насосной станции – 12.01.002.003.</w:t>
            </w:r>
          </w:p>
          <w:p w14:paraId="1C1A9932" w14:textId="77777777" w:rsidR="0077317C" w:rsidRPr="0093796C" w:rsidRDefault="0077317C" w:rsidP="005056C1">
            <w:pPr>
              <w:ind w:left="283"/>
              <w:rPr>
                <w:sz w:val="22"/>
                <w:szCs w:val="22"/>
              </w:rPr>
            </w:pPr>
          </w:p>
          <w:p w14:paraId="4373CDFC" w14:textId="77777777" w:rsidR="0077317C" w:rsidRPr="0093796C" w:rsidRDefault="0077317C" w:rsidP="005056C1">
            <w:pPr>
              <w:rPr>
                <w:sz w:val="22"/>
                <w:szCs w:val="22"/>
              </w:rPr>
            </w:pPr>
          </w:p>
          <w:p w14:paraId="4CB20693" w14:textId="77777777" w:rsidR="0077317C" w:rsidRPr="0093796C" w:rsidRDefault="0077317C" w:rsidP="005056C1">
            <w:pPr>
              <w:rPr>
                <w:sz w:val="22"/>
                <w:szCs w:val="22"/>
              </w:rPr>
            </w:pPr>
          </w:p>
          <w:p w14:paraId="64B320EC" w14:textId="77777777" w:rsidR="0077317C" w:rsidRPr="0093796C" w:rsidRDefault="0077317C" w:rsidP="005056C1">
            <w:pPr>
              <w:jc w:val="both"/>
              <w:rPr>
                <w:sz w:val="22"/>
                <w:szCs w:val="22"/>
              </w:rPr>
            </w:pPr>
          </w:p>
        </w:tc>
      </w:tr>
      <w:tr w:rsidR="0077317C" w:rsidRPr="0093796C" w14:paraId="6EBC4752" w14:textId="77777777" w:rsidTr="005056C1">
        <w:trPr>
          <w:trHeight w:val="348"/>
        </w:trPr>
        <w:tc>
          <w:tcPr>
            <w:tcW w:w="876" w:type="dxa"/>
          </w:tcPr>
          <w:p w14:paraId="56D7E8C0" w14:textId="77777777" w:rsidR="0077317C" w:rsidRPr="0093796C" w:rsidRDefault="0077317C" w:rsidP="005056C1">
            <w:pPr>
              <w:jc w:val="center"/>
              <w:rPr>
                <w:sz w:val="22"/>
                <w:szCs w:val="22"/>
              </w:rPr>
            </w:pPr>
            <w:r w:rsidRPr="0093796C">
              <w:rPr>
                <w:sz w:val="22"/>
                <w:szCs w:val="22"/>
              </w:rPr>
              <w:t>5</w:t>
            </w:r>
          </w:p>
        </w:tc>
        <w:tc>
          <w:tcPr>
            <w:tcW w:w="3615" w:type="dxa"/>
          </w:tcPr>
          <w:p w14:paraId="3408E7AA" w14:textId="77777777" w:rsidR="0077317C" w:rsidRPr="0093796C" w:rsidRDefault="0077317C" w:rsidP="005056C1">
            <w:pPr>
              <w:rPr>
                <w:sz w:val="22"/>
                <w:szCs w:val="22"/>
              </w:rPr>
            </w:pPr>
            <w:r w:rsidRPr="0093796C">
              <w:rPr>
                <w:sz w:val="22"/>
                <w:szCs w:val="22"/>
              </w:rPr>
              <w:t>Вид работ</w:t>
            </w:r>
          </w:p>
        </w:tc>
        <w:tc>
          <w:tcPr>
            <w:tcW w:w="5823" w:type="dxa"/>
          </w:tcPr>
          <w:p w14:paraId="54AC3D66" w14:textId="77777777" w:rsidR="0077317C" w:rsidRPr="0093796C" w:rsidRDefault="0077317C" w:rsidP="005056C1">
            <w:pPr>
              <w:jc w:val="both"/>
              <w:rPr>
                <w:sz w:val="22"/>
                <w:szCs w:val="22"/>
              </w:rPr>
            </w:pPr>
            <w:r w:rsidRPr="0093796C">
              <w:rPr>
                <w:sz w:val="22"/>
                <w:szCs w:val="22"/>
              </w:rPr>
              <w:t>Реконструкция</w:t>
            </w:r>
          </w:p>
        </w:tc>
      </w:tr>
      <w:tr w:rsidR="0077317C" w:rsidRPr="0093796C" w14:paraId="0BAA800A" w14:textId="77777777" w:rsidTr="005056C1">
        <w:trPr>
          <w:trHeight w:val="348"/>
        </w:trPr>
        <w:tc>
          <w:tcPr>
            <w:tcW w:w="876" w:type="dxa"/>
          </w:tcPr>
          <w:p w14:paraId="480909C1" w14:textId="77777777" w:rsidR="0077317C" w:rsidRPr="0093796C" w:rsidRDefault="0077317C" w:rsidP="005056C1">
            <w:pPr>
              <w:jc w:val="center"/>
              <w:rPr>
                <w:sz w:val="22"/>
                <w:szCs w:val="22"/>
              </w:rPr>
            </w:pPr>
            <w:r w:rsidRPr="0093796C">
              <w:rPr>
                <w:sz w:val="22"/>
                <w:szCs w:val="22"/>
              </w:rPr>
              <w:t>6</w:t>
            </w:r>
          </w:p>
        </w:tc>
        <w:tc>
          <w:tcPr>
            <w:tcW w:w="3615" w:type="dxa"/>
          </w:tcPr>
          <w:p w14:paraId="1DC7F96C" w14:textId="77777777" w:rsidR="0077317C" w:rsidRPr="0093796C" w:rsidRDefault="0077317C" w:rsidP="005056C1">
            <w:pPr>
              <w:rPr>
                <w:sz w:val="22"/>
                <w:szCs w:val="22"/>
              </w:rPr>
            </w:pPr>
            <w:r w:rsidRPr="0093796C">
              <w:rPr>
                <w:sz w:val="22"/>
                <w:szCs w:val="22"/>
              </w:rPr>
              <w:t>Источник финансирование строительства объекта</w:t>
            </w:r>
          </w:p>
        </w:tc>
        <w:tc>
          <w:tcPr>
            <w:tcW w:w="5823" w:type="dxa"/>
          </w:tcPr>
          <w:p w14:paraId="1BB86294" w14:textId="77777777" w:rsidR="0077317C" w:rsidRPr="0093796C" w:rsidRDefault="0077317C" w:rsidP="005056C1">
            <w:pPr>
              <w:jc w:val="both"/>
              <w:rPr>
                <w:sz w:val="22"/>
                <w:szCs w:val="22"/>
              </w:rPr>
            </w:pPr>
            <w:r w:rsidRPr="0093796C">
              <w:rPr>
                <w:sz w:val="22"/>
                <w:szCs w:val="22"/>
              </w:rPr>
              <w:t xml:space="preserve">Собственные средства ГУП РБ «Уфаводоканал» </w:t>
            </w:r>
          </w:p>
        </w:tc>
      </w:tr>
      <w:tr w:rsidR="0077317C" w:rsidRPr="0093796C" w14:paraId="3D0EB5EE" w14:textId="77777777" w:rsidTr="005056C1">
        <w:trPr>
          <w:trHeight w:val="348"/>
        </w:trPr>
        <w:tc>
          <w:tcPr>
            <w:tcW w:w="876" w:type="dxa"/>
          </w:tcPr>
          <w:p w14:paraId="26FEC2EC" w14:textId="77777777" w:rsidR="0077317C" w:rsidRPr="0093796C" w:rsidRDefault="0077317C" w:rsidP="005056C1">
            <w:pPr>
              <w:jc w:val="center"/>
              <w:rPr>
                <w:sz w:val="22"/>
                <w:szCs w:val="22"/>
              </w:rPr>
            </w:pPr>
            <w:r w:rsidRPr="0093796C">
              <w:rPr>
                <w:sz w:val="22"/>
                <w:szCs w:val="22"/>
              </w:rPr>
              <w:t>7</w:t>
            </w:r>
          </w:p>
        </w:tc>
        <w:tc>
          <w:tcPr>
            <w:tcW w:w="3615" w:type="dxa"/>
          </w:tcPr>
          <w:p w14:paraId="16888F8F" w14:textId="77777777" w:rsidR="0077317C" w:rsidRPr="0093796C" w:rsidRDefault="0077317C" w:rsidP="005056C1">
            <w:pPr>
              <w:rPr>
                <w:sz w:val="22"/>
                <w:szCs w:val="22"/>
              </w:rPr>
            </w:pPr>
            <w:r w:rsidRPr="0093796C">
              <w:rPr>
                <w:sz w:val="22"/>
                <w:szCs w:val="22"/>
              </w:rPr>
              <w:t>Технические условия подключения (технологического присоединения) объектов капитального строительства к сетям инженерно-технического обеспечения (при наличии)</w:t>
            </w:r>
          </w:p>
        </w:tc>
        <w:tc>
          <w:tcPr>
            <w:tcW w:w="5823" w:type="dxa"/>
          </w:tcPr>
          <w:p w14:paraId="0FF820CB" w14:textId="77777777" w:rsidR="0077317C" w:rsidRPr="0093796C" w:rsidRDefault="0077317C" w:rsidP="005056C1">
            <w:pPr>
              <w:rPr>
                <w:sz w:val="22"/>
                <w:szCs w:val="22"/>
              </w:rPr>
            </w:pPr>
            <w:r w:rsidRPr="0093796C">
              <w:rPr>
                <w:sz w:val="22"/>
                <w:szCs w:val="22"/>
              </w:rPr>
              <w:t>Увеличение мощности и производительности в ходе реконструкции не предусматривается. Получение новых технических условий не требуется.</w:t>
            </w:r>
          </w:p>
        </w:tc>
      </w:tr>
      <w:tr w:rsidR="0077317C" w:rsidRPr="0093796C" w14:paraId="0E08E95A" w14:textId="77777777" w:rsidTr="005056C1">
        <w:trPr>
          <w:trHeight w:val="343"/>
        </w:trPr>
        <w:tc>
          <w:tcPr>
            <w:tcW w:w="876" w:type="dxa"/>
          </w:tcPr>
          <w:p w14:paraId="78664F6A" w14:textId="77777777" w:rsidR="0077317C" w:rsidRPr="0093796C" w:rsidRDefault="0077317C" w:rsidP="005056C1">
            <w:pPr>
              <w:jc w:val="center"/>
              <w:rPr>
                <w:sz w:val="22"/>
                <w:szCs w:val="22"/>
              </w:rPr>
            </w:pPr>
            <w:r w:rsidRPr="0093796C">
              <w:rPr>
                <w:sz w:val="22"/>
                <w:szCs w:val="22"/>
              </w:rPr>
              <w:t>8</w:t>
            </w:r>
          </w:p>
        </w:tc>
        <w:tc>
          <w:tcPr>
            <w:tcW w:w="3615" w:type="dxa"/>
          </w:tcPr>
          <w:p w14:paraId="08017B30" w14:textId="77777777" w:rsidR="0077317C" w:rsidRPr="0093796C" w:rsidRDefault="0077317C" w:rsidP="005056C1">
            <w:pPr>
              <w:rPr>
                <w:sz w:val="22"/>
                <w:szCs w:val="22"/>
              </w:rPr>
            </w:pPr>
            <w:r w:rsidRPr="0093796C">
              <w:rPr>
                <w:sz w:val="22"/>
                <w:szCs w:val="22"/>
              </w:rPr>
              <w:t xml:space="preserve">Требования к выделению этапов строительства объекта </w:t>
            </w:r>
          </w:p>
        </w:tc>
        <w:tc>
          <w:tcPr>
            <w:tcW w:w="5823" w:type="dxa"/>
          </w:tcPr>
          <w:p w14:paraId="3BDFA6A5" w14:textId="77777777" w:rsidR="0077317C" w:rsidRPr="0093796C" w:rsidRDefault="0077317C" w:rsidP="005056C1">
            <w:pPr>
              <w:rPr>
                <w:sz w:val="22"/>
                <w:szCs w:val="22"/>
              </w:rPr>
            </w:pPr>
            <w:r w:rsidRPr="0093796C">
              <w:rPr>
                <w:sz w:val="22"/>
                <w:szCs w:val="22"/>
              </w:rPr>
              <w:t xml:space="preserve">Выделение этапов и очередей не предусматривается. Увеличение мощности и производительности в ходе реконструкции не предусматриваются. </w:t>
            </w:r>
          </w:p>
        </w:tc>
      </w:tr>
      <w:tr w:rsidR="0077317C" w:rsidRPr="0093796C" w14:paraId="22E11340" w14:textId="77777777" w:rsidTr="005056C1">
        <w:trPr>
          <w:trHeight w:val="343"/>
        </w:trPr>
        <w:tc>
          <w:tcPr>
            <w:tcW w:w="876" w:type="dxa"/>
          </w:tcPr>
          <w:p w14:paraId="06ECDA45" w14:textId="77777777" w:rsidR="0077317C" w:rsidRPr="0093796C" w:rsidRDefault="0077317C" w:rsidP="005056C1">
            <w:pPr>
              <w:jc w:val="center"/>
              <w:rPr>
                <w:sz w:val="22"/>
                <w:szCs w:val="22"/>
              </w:rPr>
            </w:pPr>
            <w:r w:rsidRPr="0093796C">
              <w:rPr>
                <w:sz w:val="22"/>
                <w:szCs w:val="22"/>
              </w:rPr>
              <w:t>9</w:t>
            </w:r>
          </w:p>
        </w:tc>
        <w:tc>
          <w:tcPr>
            <w:tcW w:w="3615" w:type="dxa"/>
          </w:tcPr>
          <w:p w14:paraId="477E41DD" w14:textId="77777777" w:rsidR="0077317C" w:rsidRPr="0093796C" w:rsidRDefault="0077317C" w:rsidP="005056C1">
            <w:pPr>
              <w:rPr>
                <w:sz w:val="22"/>
                <w:szCs w:val="22"/>
              </w:rPr>
            </w:pPr>
            <w:r w:rsidRPr="0093796C">
              <w:rPr>
                <w:sz w:val="22"/>
                <w:szCs w:val="22"/>
              </w:rPr>
              <w:t xml:space="preserve">Срок строительства </w:t>
            </w:r>
          </w:p>
        </w:tc>
        <w:tc>
          <w:tcPr>
            <w:tcW w:w="5823" w:type="dxa"/>
          </w:tcPr>
          <w:p w14:paraId="51B188FC" w14:textId="77777777" w:rsidR="0077317C" w:rsidRPr="0093796C" w:rsidRDefault="0077317C" w:rsidP="005056C1">
            <w:pPr>
              <w:rPr>
                <w:sz w:val="22"/>
                <w:szCs w:val="22"/>
              </w:rPr>
            </w:pPr>
            <w:r w:rsidRPr="0093796C">
              <w:rPr>
                <w:sz w:val="22"/>
                <w:szCs w:val="22"/>
              </w:rPr>
              <w:t>Определить проектом</w:t>
            </w:r>
          </w:p>
        </w:tc>
      </w:tr>
      <w:tr w:rsidR="0077317C" w:rsidRPr="0093796C" w14:paraId="752F7280" w14:textId="77777777" w:rsidTr="005056C1">
        <w:trPr>
          <w:trHeight w:val="739"/>
        </w:trPr>
        <w:tc>
          <w:tcPr>
            <w:tcW w:w="876" w:type="dxa"/>
          </w:tcPr>
          <w:p w14:paraId="2FAC40B6" w14:textId="77777777" w:rsidR="0077317C" w:rsidRPr="0093796C" w:rsidRDefault="0077317C" w:rsidP="005056C1">
            <w:pPr>
              <w:jc w:val="center"/>
              <w:rPr>
                <w:sz w:val="22"/>
                <w:szCs w:val="22"/>
              </w:rPr>
            </w:pPr>
            <w:r w:rsidRPr="0093796C">
              <w:rPr>
                <w:sz w:val="22"/>
                <w:szCs w:val="22"/>
              </w:rPr>
              <w:t>10</w:t>
            </w:r>
          </w:p>
        </w:tc>
        <w:tc>
          <w:tcPr>
            <w:tcW w:w="3615" w:type="dxa"/>
          </w:tcPr>
          <w:p w14:paraId="7E3B6460" w14:textId="77777777" w:rsidR="0077317C" w:rsidRPr="0093796C" w:rsidRDefault="0077317C" w:rsidP="005056C1">
            <w:pPr>
              <w:rPr>
                <w:sz w:val="22"/>
                <w:szCs w:val="22"/>
              </w:rPr>
            </w:pPr>
            <w:r w:rsidRPr="0093796C">
              <w:rPr>
                <w:sz w:val="22"/>
                <w:szCs w:val="22"/>
              </w:rPr>
              <w:t>Требования к основным технико-экономическим показателям объекта:</w:t>
            </w:r>
          </w:p>
        </w:tc>
        <w:tc>
          <w:tcPr>
            <w:tcW w:w="5823" w:type="dxa"/>
            <w:shd w:val="clear" w:color="auto" w:fill="auto"/>
          </w:tcPr>
          <w:p w14:paraId="4786A40C" w14:textId="77777777" w:rsidR="0077317C" w:rsidRPr="0093796C" w:rsidRDefault="0077317C" w:rsidP="005056C1">
            <w:pPr>
              <w:rPr>
                <w:sz w:val="22"/>
                <w:szCs w:val="22"/>
              </w:rPr>
            </w:pPr>
            <w:r w:rsidRPr="0093796C">
              <w:rPr>
                <w:sz w:val="22"/>
                <w:szCs w:val="22"/>
              </w:rPr>
              <w:t>Определить проектом.</w:t>
            </w:r>
          </w:p>
          <w:p w14:paraId="13502CDD" w14:textId="38902FE4" w:rsidR="0077317C" w:rsidRPr="0093796C" w:rsidRDefault="0077317C" w:rsidP="005056C1">
            <w:pPr>
              <w:rPr>
                <w:sz w:val="22"/>
                <w:szCs w:val="22"/>
              </w:rPr>
            </w:pPr>
            <w:r w:rsidRPr="0093796C">
              <w:rPr>
                <w:sz w:val="22"/>
                <w:szCs w:val="22"/>
              </w:rPr>
              <w:t>Проектная производительность КНС –32 </w:t>
            </w:r>
            <w:r w:rsidR="00854892" w:rsidRPr="0093796C">
              <w:rPr>
                <w:sz w:val="22"/>
                <w:szCs w:val="22"/>
              </w:rPr>
              <w:t>000 м</w:t>
            </w:r>
            <w:r w:rsidRPr="0093796C">
              <w:rPr>
                <w:sz w:val="22"/>
                <w:szCs w:val="22"/>
                <w:vertAlign w:val="superscript"/>
              </w:rPr>
              <w:t>3</w:t>
            </w:r>
            <w:r w:rsidRPr="0093796C">
              <w:rPr>
                <w:sz w:val="22"/>
                <w:szCs w:val="22"/>
              </w:rPr>
              <w:t>/</w:t>
            </w:r>
            <w:proofErr w:type="spellStart"/>
            <w:r w:rsidRPr="0093796C">
              <w:rPr>
                <w:sz w:val="22"/>
                <w:szCs w:val="22"/>
              </w:rPr>
              <w:t>сут</w:t>
            </w:r>
            <w:proofErr w:type="spellEnd"/>
            <w:r w:rsidRPr="0093796C">
              <w:rPr>
                <w:sz w:val="22"/>
                <w:szCs w:val="22"/>
              </w:rPr>
              <w:t xml:space="preserve"> (2933 м</w:t>
            </w:r>
            <w:r w:rsidRPr="0093796C">
              <w:rPr>
                <w:sz w:val="22"/>
                <w:szCs w:val="22"/>
                <w:vertAlign w:val="superscript"/>
              </w:rPr>
              <w:t>3</w:t>
            </w:r>
            <w:r w:rsidRPr="0093796C">
              <w:rPr>
                <w:sz w:val="22"/>
                <w:szCs w:val="22"/>
              </w:rPr>
              <w:t>/час)</w:t>
            </w:r>
          </w:p>
          <w:p w14:paraId="78E14560" w14:textId="17D51C7F" w:rsidR="0077317C" w:rsidRPr="0093796C" w:rsidRDefault="0077317C" w:rsidP="005056C1">
            <w:pPr>
              <w:rPr>
                <w:sz w:val="22"/>
                <w:szCs w:val="22"/>
              </w:rPr>
            </w:pPr>
            <w:r w:rsidRPr="0093796C">
              <w:rPr>
                <w:sz w:val="22"/>
                <w:szCs w:val="22"/>
              </w:rPr>
              <w:t xml:space="preserve">Фактическая </w:t>
            </w:r>
            <w:r w:rsidR="00854892" w:rsidRPr="0093796C">
              <w:rPr>
                <w:sz w:val="22"/>
                <w:szCs w:val="22"/>
              </w:rPr>
              <w:t>производительность КНС</w:t>
            </w:r>
            <w:r w:rsidRPr="0093796C">
              <w:rPr>
                <w:sz w:val="22"/>
                <w:szCs w:val="22"/>
              </w:rPr>
              <w:t xml:space="preserve"> Янаульская – 11 000 м</w:t>
            </w:r>
            <w:r w:rsidRPr="0093796C">
              <w:rPr>
                <w:sz w:val="22"/>
                <w:szCs w:val="22"/>
                <w:vertAlign w:val="superscript"/>
              </w:rPr>
              <w:t>3</w:t>
            </w:r>
            <w:r w:rsidRPr="0093796C">
              <w:rPr>
                <w:sz w:val="22"/>
                <w:szCs w:val="22"/>
              </w:rPr>
              <w:t>/</w:t>
            </w:r>
            <w:proofErr w:type="spellStart"/>
            <w:r w:rsidRPr="0093796C">
              <w:rPr>
                <w:sz w:val="22"/>
                <w:szCs w:val="22"/>
              </w:rPr>
              <w:t>сут</w:t>
            </w:r>
            <w:proofErr w:type="spellEnd"/>
            <w:r w:rsidRPr="0093796C">
              <w:rPr>
                <w:sz w:val="22"/>
                <w:szCs w:val="22"/>
              </w:rPr>
              <w:t xml:space="preserve"> (964 м</w:t>
            </w:r>
            <w:r w:rsidRPr="0093796C">
              <w:rPr>
                <w:sz w:val="22"/>
                <w:szCs w:val="22"/>
                <w:vertAlign w:val="superscript"/>
              </w:rPr>
              <w:t>3</w:t>
            </w:r>
            <w:r w:rsidRPr="0093796C">
              <w:rPr>
                <w:sz w:val="22"/>
                <w:szCs w:val="22"/>
              </w:rPr>
              <w:t xml:space="preserve">/час) </w:t>
            </w:r>
          </w:p>
        </w:tc>
      </w:tr>
      <w:tr w:rsidR="0077317C" w:rsidRPr="0093796C" w14:paraId="68E33823" w14:textId="77777777" w:rsidTr="005056C1">
        <w:tc>
          <w:tcPr>
            <w:tcW w:w="876" w:type="dxa"/>
          </w:tcPr>
          <w:p w14:paraId="384897CE" w14:textId="77777777" w:rsidR="0077317C" w:rsidRPr="0093796C" w:rsidRDefault="0077317C" w:rsidP="005056C1">
            <w:pPr>
              <w:jc w:val="center"/>
              <w:rPr>
                <w:sz w:val="22"/>
                <w:szCs w:val="22"/>
              </w:rPr>
            </w:pPr>
            <w:r w:rsidRPr="0093796C">
              <w:rPr>
                <w:sz w:val="22"/>
                <w:szCs w:val="22"/>
              </w:rPr>
              <w:t>11</w:t>
            </w:r>
          </w:p>
        </w:tc>
        <w:tc>
          <w:tcPr>
            <w:tcW w:w="3615" w:type="dxa"/>
          </w:tcPr>
          <w:p w14:paraId="53F484B0" w14:textId="77777777" w:rsidR="0077317C" w:rsidRPr="0093796C" w:rsidRDefault="0077317C" w:rsidP="005056C1">
            <w:pPr>
              <w:widowControl w:val="0"/>
              <w:autoSpaceDE w:val="0"/>
              <w:autoSpaceDN w:val="0"/>
              <w:adjustRightInd w:val="0"/>
              <w:rPr>
                <w:sz w:val="22"/>
                <w:szCs w:val="22"/>
              </w:rPr>
            </w:pPr>
            <w:r w:rsidRPr="0093796C">
              <w:rPr>
                <w:sz w:val="22"/>
                <w:szCs w:val="22"/>
              </w:rPr>
              <w:t xml:space="preserve">Идентификационные признаки объекта, которые  устанавливаются в соответствии со </w:t>
            </w:r>
            <w:hyperlink r:id="rId12" w:anchor="l51" w:history="1">
              <w:r w:rsidRPr="0093796C">
                <w:rPr>
                  <w:sz w:val="22"/>
                  <w:szCs w:val="22"/>
                </w:rPr>
                <w:t>статьей 4</w:t>
              </w:r>
            </w:hyperlink>
            <w:r w:rsidRPr="0093796C">
              <w:rPr>
                <w:sz w:val="22"/>
                <w:szCs w:val="22"/>
              </w:rPr>
              <w:t xml:space="preserve"> Федерального закона от 30 декабря 2009 г. N 384-ФЗ "Технический регламент о безопасности зданий и сооружений" (Собрание законодательства Российской Федерации, 2010, N 1, ст. 5; 2013, N </w:t>
            </w:r>
            <w:r w:rsidRPr="0093796C">
              <w:rPr>
                <w:sz w:val="22"/>
                <w:szCs w:val="22"/>
              </w:rPr>
              <w:lastRenderedPageBreak/>
              <w:t xml:space="preserve">27, ст. 3477) </w:t>
            </w:r>
          </w:p>
        </w:tc>
        <w:tc>
          <w:tcPr>
            <w:tcW w:w="5823" w:type="dxa"/>
          </w:tcPr>
          <w:p w14:paraId="66933F62" w14:textId="77777777" w:rsidR="0077317C" w:rsidRPr="0093796C" w:rsidRDefault="0077317C" w:rsidP="005056C1">
            <w:pPr>
              <w:rPr>
                <w:sz w:val="22"/>
                <w:szCs w:val="22"/>
              </w:rPr>
            </w:pPr>
            <w:r w:rsidRPr="0093796C">
              <w:rPr>
                <w:sz w:val="22"/>
                <w:szCs w:val="22"/>
              </w:rPr>
              <w:lastRenderedPageBreak/>
              <w:t>Объект реконструкции капитального строительства производственного назначения:</w:t>
            </w:r>
          </w:p>
          <w:p w14:paraId="39F37E93" w14:textId="77777777" w:rsidR="0077317C" w:rsidRPr="0093796C" w:rsidRDefault="0077317C" w:rsidP="005056C1">
            <w:pPr>
              <w:rPr>
                <w:sz w:val="22"/>
                <w:szCs w:val="22"/>
              </w:rPr>
            </w:pPr>
            <w:r w:rsidRPr="0093796C">
              <w:rPr>
                <w:sz w:val="22"/>
                <w:szCs w:val="22"/>
              </w:rPr>
              <w:t>канализационная насосная станция</w:t>
            </w:r>
          </w:p>
          <w:p w14:paraId="4D4B9D6D" w14:textId="77777777" w:rsidR="0077317C" w:rsidRPr="0093796C" w:rsidRDefault="0077317C" w:rsidP="005056C1">
            <w:pPr>
              <w:pStyle w:val="aff2"/>
              <w:ind w:left="329"/>
              <w:rPr>
                <w:sz w:val="22"/>
                <w:szCs w:val="22"/>
              </w:rPr>
            </w:pPr>
          </w:p>
        </w:tc>
      </w:tr>
      <w:tr w:rsidR="0077317C" w:rsidRPr="0093796C" w14:paraId="62039ACE" w14:textId="77777777" w:rsidTr="0093796C">
        <w:trPr>
          <w:trHeight w:val="1846"/>
        </w:trPr>
        <w:tc>
          <w:tcPr>
            <w:tcW w:w="876" w:type="dxa"/>
          </w:tcPr>
          <w:p w14:paraId="6FED72E0" w14:textId="77777777" w:rsidR="0077317C" w:rsidRPr="0093796C" w:rsidRDefault="0077317C" w:rsidP="005056C1">
            <w:pPr>
              <w:jc w:val="center"/>
              <w:rPr>
                <w:sz w:val="22"/>
                <w:szCs w:val="22"/>
              </w:rPr>
            </w:pPr>
            <w:r w:rsidRPr="0093796C">
              <w:rPr>
                <w:sz w:val="22"/>
                <w:szCs w:val="22"/>
              </w:rPr>
              <w:t>11.1</w:t>
            </w:r>
          </w:p>
          <w:p w14:paraId="035CE541" w14:textId="77777777" w:rsidR="0077317C" w:rsidRPr="0093796C" w:rsidRDefault="0077317C" w:rsidP="005056C1">
            <w:pPr>
              <w:jc w:val="center"/>
              <w:rPr>
                <w:sz w:val="22"/>
                <w:szCs w:val="22"/>
              </w:rPr>
            </w:pPr>
          </w:p>
          <w:p w14:paraId="1DD3950E" w14:textId="77777777" w:rsidR="0077317C" w:rsidRPr="0093796C" w:rsidRDefault="0077317C" w:rsidP="005056C1">
            <w:pPr>
              <w:jc w:val="center"/>
              <w:rPr>
                <w:sz w:val="22"/>
                <w:szCs w:val="22"/>
              </w:rPr>
            </w:pPr>
          </w:p>
          <w:p w14:paraId="5909F487" w14:textId="77777777" w:rsidR="0077317C" w:rsidRPr="0093796C" w:rsidRDefault="0077317C" w:rsidP="005056C1">
            <w:pPr>
              <w:rPr>
                <w:sz w:val="22"/>
                <w:szCs w:val="22"/>
              </w:rPr>
            </w:pPr>
          </w:p>
        </w:tc>
        <w:tc>
          <w:tcPr>
            <w:tcW w:w="3615" w:type="dxa"/>
          </w:tcPr>
          <w:p w14:paraId="6DF6D2F4" w14:textId="77777777" w:rsidR="0077317C" w:rsidRPr="0093796C" w:rsidRDefault="0077317C" w:rsidP="005056C1">
            <w:pPr>
              <w:jc w:val="both"/>
              <w:rPr>
                <w:sz w:val="22"/>
                <w:szCs w:val="22"/>
              </w:rPr>
            </w:pPr>
            <w:r w:rsidRPr="0093796C">
              <w:rPr>
                <w:sz w:val="22"/>
                <w:szCs w:val="22"/>
              </w:rPr>
              <w:t xml:space="preserve">Назначение </w:t>
            </w:r>
          </w:p>
          <w:p w14:paraId="3107DAC5" w14:textId="77777777" w:rsidR="0077317C" w:rsidRPr="0093796C" w:rsidRDefault="0077317C" w:rsidP="005056C1">
            <w:pPr>
              <w:jc w:val="both"/>
              <w:rPr>
                <w:sz w:val="22"/>
                <w:szCs w:val="22"/>
              </w:rPr>
            </w:pPr>
          </w:p>
          <w:p w14:paraId="1560826C" w14:textId="77777777" w:rsidR="0077317C" w:rsidRPr="0093796C" w:rsidRDefault="0077317C" w:rsidP="005056C1">
            <w:pPr>
              <w:jc w:val="both"/>
              <w:rPr>
                <w:sz w:val="22"/>
                <w:szCs w:val="22"/>
              </w:rPr>
            </w:pPr>
          </w:p>
        </w:tc>
        <w:tc>
          <w:tcPr>
            <w:tcW w:w="5823" w:type="dxa"/>
          </w:tcPr>
          <w:p w14:paraId="32782E52" w14:textId="77777777" w:rsidR="0077317C" w:rsidRPr="0093796C" w:rsidRDefault="0077317C" w:rsidP="005056C1">
            <w:pPr>
              <w:pStyle w:val="aff2"/>
              <w:ind w:left="0"/>
              <w:rPr>
                <w:sz w:val="22"/>
                <w:szCs w:val="22"/>
              </w:rPr>
            </w:pPr>
            <w:r w:rsidRPr="0093796C">
              <w:rPr>
                <w:sz w:val="22"/>
                <w:szCs w:val="22"/>
              </w:rPr>
              <w:t xml:space="preserve">Обеспечение перекачки сточных вод с бассейна </w:t>
            </w:r>
            <w:proofErr w:type="spellStart"/>
            <w:r w:rsidRPr="0093796C">
              <w:rPr>
                <w:sz w:val="22"/>
                <w:szCs w:val="22"/>
              </w:rPr>
              <w:t>канализования</w:t>
            </w:r>
            <w:proofErr w:type="spellEnd"/>
            <w:r w:rsidRPr="0093796C">
              <w:rPr>
                <w:sz w:val="22"/>
                <w:szCs w:val="22"/>
              </w:rPr>
              <w:t xml:space="preserve"> существующей КНС.</w:t>
            </w:r>
          </w:p>
          <w:p w14:paraId="4795C566" w14:textId="3246A64A" w:rsidR="0077317C" w:rsidRPr="0093796C" w:rsidRDefault="0077317C" w:rsidP="005056C1">
            <w:pPr>
              <w:pStyle w:val="aff2"/>
              <w:ind w:left="0"/>
              <w:rPr>
                <w:sz w:val="22"/>
                <w:szCs w:val="22"/>
              </w:rPr>
            </w:pPr>
            <w:r w:rsidRPr="0093796C">
              <w:rPr>
                <w:sz w:val="22"/>
                <w:szCs w:val="22"/>
              </w:rPr>
              <w:t xml:space="preserve">Согласно </w:t>
            </w:r>
            <w:r w:rsidR="0093796C" w:rsidRPr="0093796C">
              <w:rPr>
                <w:sz w:val="22"/>
                <w:szCs w:val="22"/>
              </w:rPr>
              <w:t>классификатору объектов</w:t>
            </w:r>
            <w:r w:rsidRPr="0093796C">
              <w:rPr>
                <w:sz w:val="22"/>
                <w:szCs w:val="22"/>
              </w:rPr>
              <w:t xml:space="preserve"> строительства по их назначению и функционально-технологическим особенностям, утвержденному приказом Минстроя России от </w:t>
            </w:r>
            <w:r w:rsidR="0093796C" w:rsidRPr="0093796C">
              <w:rPr>
                <w:sz w:val="22"/>
                <w:szCs w:val="22"/>
              </w:rPr>
              <w:t>02.11.2022</w:t>
            </w:r>
            <w:r w:rsidRPr="0093796C">
              <w:rPr>
                <w:sz w:val="22"/>
                <w:szCs w:val="22"/>
              </w:rPr>
              <w:t xml:space="preserve"> № 928/</w:t>
            </w:r>
            <w:proofErr w:type="spellStart"/>
            <w:r w:rsidRPr="0093796C">
              <w:rPr>
                <w:sz w:val="22"/>
                <w:szCs w:val="22"/>
              </w:rPr>
              <w:t>пр</w:t>
            </w:r>
            <w:proofErr w:type="spellEnd"/>
            <w:r w:rsidRPr="0093796C">
              <w:rPr>
                <w:sz w:val="22"/>
                <w:szCs w:val="22"/>
              </w:rPr>
              <w:t>:</w:t>
            </w:r>
          </w:p>
          <w:p w14:paraId="57C2AA14" w14:textId="77777777" w:rsidR="0077317C" w:rsidRPr="0093796C" w:rsidRDefault="0077317C" w:rsidP="0077317C">
            <w:pPr>
              <w:pStyle w:val="aff2"/>
              <w:numPr>
                <w:ilvl w:val="0"/>
                <w:numId w:val="15"/>
              </w:numPr>
              <w:contextualSpacing/>
              <w:rPr>
                <w:sz w:val="22"/>
                <w:szCs w:val="22"/>
              </w:rPr>
            </w:pPr>
            <w:r w:rsidRPr="0093796C">
              <w:rPr>
                <w:sz w:val="22"/>
                <w:szCs w:val="22"/>
              </w:rPr>
              <w:t>Здание (сооружение) канализационной насосной станции – 12.01.002.003.</w:t>
            </w:r>
          </w:p>
        </w:tc>
      </w:tr>
      <w:tr w:rsidR="0077317C" w:rsidRPr="0093796C" w14:paraId="770A6F43" w14:textId="77777777" w:rsidTr="005056C1">
        <w:trPr>
          <w:trHeight w:val="626"/>
        </w:trPr>
        <w:tc>
          <w:tcPr>
            <w:tcW w:w="876" w:type="dxa"/>
          </w:tcPr>
          <w:p w14:paraId="3F56AD00" w14:textId="77777777" w:rsidR="0077317C" w:rsidRPr="0093796C" w:rsidRDefault="0077317C" w:rsidP="005056C1">
            <w:pPr>
              <w:jc w:val="center"/>
              <w:rPr>
                <w:sz w:val="22"/>
                <w:szCs w:val="22"/>
              </w:rPr>
            </w:pPr>
            <w:r w:rsidRPr="0093796C">
              <w:rPr>
                <w:sz w:val="22"/>
                <w:szCs w:val="22"/>
              </w:rPr>
              <w:t>11.2</w:t>
            </w:r>
          </w:p>
        </w:tc>
        <w:tc>
          <w:tcPr>
            <w:tcW w:w="3615" w:type="dxa"/>
          </w:tcPr>
          <w:p w14:paraId="7B379C82" w14:textId="77777777" w:rsidR="0077317C" w:rsidRPr="0093796C" w:rsidRDefault="0077317C" w:rsidP="005056C1">
            <w:pPr>
              <w:rPr>
                <w:sz w:val="22"/>
                <w:szCs w:val="22"/>
              </w:rPr>
            </w:pPr>
            <w:r w:rsidRPr="0093796C">
              <w:rPr>
                <w:sz w:val="22"/>
                <w:szCs w:val="22"/>
              </w:rPr>
              <w:t>Принадлежность к объектам транспортной инфраструктуры и к другим объектам, функционально-технологические особенности которых влияют на их безопасность</w:t>
            </w:r>
          </w:p>
        </w:tc>
        <w:tc>
          <w:tcPr>
            <w:tcW w:w="5823" w:type="dxa"/>
          </w:tcPr>
          <w:p w14:paraId="1F7C1A52" w14:textId="77777777" w:rsidR="0077317C" w:rsidRPr="0093796C" w:rsidRDefault="0077317C" w:rsidP="005056C1">
            <w:pPr>
              <w:jc w:val="both"/>
              <w:rPr>
                <w:sz w:val="22"/>
                <w:szCs w:val="22"/>
              </w:rPr>
            </w:pPr>
            <w:r w:rsidRPr="0093796C">
              <w:rPr>
                <w:sz w:val="22"/>
                <w:szCs w:val="22"/>
              </w:rPr>
              <w:t xml:space="preserve">Отсутствует </w:t>
            </w:r>
          </w:p>
        </w:tc>
      </w:tr>
      <w:tr w:rsidR="0077317C" w:rsidRPr="0093796C" w14:paraId="49AA54FF" w14:textId="77777777" w:rsidTr="005056C1">
        <w:trPr>
          <w:trHeight w:val="626"/>
        </w:trPr>
        <w:tc>
          <w:tcPr>
            <w:tcW w:w="876" w:type="dxa"/>
          </w:tcPr>
          <w:p w14:paraId="665B555F" w14:textId="77777777" w:rsidR="0077317C" w:rsidRPr="0093796C" w:rsidRDefault="0077317C" w:rsidP="005056C1">
            <w:pPr>
              <w:jc w:val="center"/>
              <w:rPr>
                <w:sz w:val="22"/>
                <w:szCs w:val="22"/>
              </w:rPr>
            </w:pPr>
            <w:r w:rsidRPr="0093796C">
              <w:rPr>
                <w:sz w:val="22"/>
                <w:szCs w:val="22"/>
              </w:rPr>
              <w:t>11.3</w:t>
            </w:r>
          </w:p>
        </w:tc>
        <w:tc>
          <w:tcPr>
            <w:tcW w:w="3615" w:type="dxa"/>
          </w:tcPr>
          <w:p w14:paraId="58E71D6A" w14:textId="77777777" w:rsidR="0077317C" w:rsidRPr="0093796C" w:rsidRDefault="0077317C" w:rsidP="005056C1">
            <w:pPr>
              <w:rPr>
                <w:sz w:val="22"/>
                <w:szCs w:val="22"/>
              </w:rPr>
            </w:pPr>
            <w:r w:rsidRPr="0093796C">
              <w:rPr>
                <w:sz w:val="22"/>
                <w:szCs w:val="22"/>
              </w:rPr>
              <w:t>Возможность возникновения опасных природных процессов и явлений и техногенных воздействий на территории, на которой будет осуществляться строительство объекта</w:t>
            </w:r>
          </w:p>
        </w:tc>
        <w:tc>
          <w:tcPr>
            <w:tcW w:w="5823" w:type="dxa"/>
          </w:tcPr>
          <w:p w14:paraId="356047AC" w14:textId="77777777" w:rsidR="0077317C" w:rsidRPr="0093796C" w:rsidRDefault="0077317C" w:rsidP="005056C1">
            <w:pPr>
              <w:rPr>
                <w:sz w:val="22"/>
                <w:szCs w:val="22"/>
              </w:rPr>
            </w:pPr>
            <w:r w:rsidRPr="0093796C">
              <w:rPr>
                <w:sz w:val="22"/>
                <w:szCs w:val="22"/>
              </w:rPr>
              <w:t xml:space="preserve">Отсутствует </w:t>
            </w:r>
          </w:p>
        </w:tc>
      </w:tr>
      <w:tr w:rsidR="0077317C" w:rsidRPr="0093796C" w14:paraId="7A499E7F" w14:textId="77777777" w:rsidTr="005056C1">
        <w:trPr>
          <w:trHeight w:val="626"/>
        </w:trPr>
        <w:tc>
          <w:tcPr>
            <w:tcW w:w="876" w:type="dxa"/>
          </w:tcPr>
          <w:p w14:paraId="268B875D" w14:textId="77777777" w:rsidR="0077317C" w:rsidRPr="0093796C" w:rsidRDefault="0077317C" w:rsidP="005056C1">
            <w:pPr>
              <w:jc w:val="center"/>
              <w:rPr>
                <w:sz w:val="22"/>
                <w:szCs w:val="22"/>
              </w:rPr>
            </w:pPr>
            <w:r w:rsidRPr="0093796C">
              <w:rPr>
                <w:sz w:val="22"/>
                <w:szCs w:val="22"/>
              </w:rPr>
              <w:t xml:space="preserve">11.4 </w:t>
            </w:r>
          </w:p>
        </w:tc>
        <w:tc>
          <w:tcPr>
            <w:tcW w:w="3615" w:type="dxa"/>
          </w:tcPr>
          <w:p w14:paraId="51D4D4A0" w14:textId="77777777" w:rsidR="0077317C" w:rsidRPr="0093796C" w:rsidRDefault="0077317C" w:rsidP="005056C1">
            <w:pPr>
              <w:rPr>
                <w:sz w:val="22"/>
                <w:szCs w:val="22"/>
              </w:rPr>
            </w:pPr>
            <w:r w:rsidRPr="0093796C">
              <w:rPr>
                <w:sz w:val="22"/>
                <w:szCs w:val="22"/>
              </w:rPr>
              <w:t>Принадлежность к опасным производственным объектам</w:t>
            </w:r>
          </w:p>
        </w:tc>
        <w:tc>
          <w:tcPr>
            <w:tcW w:w="5823" w:type="dxa"/>
          </w:tcPr>
          <w:p w14:paraId="6CEDCFCB" w14:textId="77777777" w:rsidR="0077317C" w:rsidRPr="0093796C" w:rsidRDefault="0077317C" w:rsidP="005056C1">
            <w:pPr>
              <w:rPr>
                <w:sz w:val="22"/>
                <w:szCs w:val="22"/>
              </w:rPr>
            </w:pPr>
            <w:r w:rsidRPr="0093796C">
              <w:rPr>
                <w:sz w:val="22"/>
                <w:szCs w:val="22"/>
              </w:rPr>
              <w:t>Объект проектирования не принадлежит к опасным производственным объектам</w:t>
            </w:r>
          </w:p>
        </w:tc>
      </w:tr>
      <w:tr w:rsidR="0077317C" w:rsidRPr="0093796C" w14:paraId="0488315E" w14:textId="77777777" w:rsidTr="005056C1">
        <w:trPr>
          <w:trHeight w:val="626"/>
        </w:trPr>
        <w:tc>
          <w:tcPr>
            <w:tcW w:w="876" w:type="dxa"/>
          </w:tcPr>
          <w:p w14:paraId="755262CC" w14:textId="77777777" w:rsidR="0077317C" w:rsidRPr="0093796C" w:rsidRDefault="0077317C" w:rsidP="005056C1">
            <w:pPr>
              <w:jc w:val="center"/>
              <w:rPr>
                <w:sz w:val="22"/>
                <w:szCs w:val="22"/>
              </w:rPr>
            </w:pPr>
            <w:r w:rsidRPr="0093796C">
              <w:rPr>
                <w:sz w:val="22"/>
                <w:szCs w:val="22"/>
              </w:rPr>
              <w:t xml:space="preserve">11.5 </w:t>
            </w:r>
          </w:p>
        </w:tc>
        <w:tc>
          <w:tcPr>
            <w:tcW w:w="3615" w:type="dxa"/>
          </w:tcPr>
          <w:p w14:paraId="74A52544" w14:textId="77777777" w:rsidR="0077317C" w:rsidRPr="0093796C" w:rsidRDefault="0077317C" w:rsidP="005056C1">
            <w:pPr>
              <w:rPr>
                <w:sz w:val="22"/>
                <w:szCs w:val="22"/>
              </w:rPr>
            </w:pPr>
            <w:r w:rsidRPr="0093796C">
              <w:rPr>
                <w:sz w:val="22"/>
                <w:szCs w:val="22"/>
              </w:rPr>
              <w:t>Пожарная и взрывопожарная опасность</w:t>
            </w:r>
          </w:p>
        </w:tc>
        <w:tc>
          <w:tcPr>
            <w:tcW w:w="5823" w:type="dxa"/>
          </w:tcPr>
          <w:p w14:paraId="7E9396F6" w14:textId="77777777" w:rsidR="0077317C" w:rsidRPr="0093796C" w:rsidRDefault="0077317C" w:rsidP="005056C1">
            <w:pPr>
              <w:rPr>
                <w:rFonts w:eastAsia="Calibri"/>
                <w:sz w:val="22"/>
                <w:szCs w:val="22"/>
                <w:lang w:eastAsia="en-US"/>
              </w:rPr>
            </w:pPr>
            <w:r w:rsidRPr="0093796C">
              <w:rPr>
                <w:rFonts w:eastAsia="Calibri"/>
                <w:sz w:val="22"/>
                <w:szCs w:val="22"/>
                <w:lang w:eastAsia="en-US"/>
              </w:rPr>
              <w:t>Классификация сооружений по пожарной безопасности осуществляется в соответствии с Техническим регламентом о требованиях пожарной безопасности (Федеральный закон №123-ФЗ). Определить взрывопожарную и пожарную безопасность объекта в соответствии с требованиями статьи 27 Федерального закона РФ от 22.07.2008 №123-ФЗ «Технический регламент о требованиях пожарной безопасности».</w:t>
            </w:r>
          </w:p>
          <w:p w14:paraId="7F1365E8" w14:textId="77777777" w:rsidR="0077317C" w:rsidRPr="0093796C" w:rsidRDefault="0077317C" w:rsidP="005056C1">
            <w:pPr>
              <w:rPr>
                <w:sz w:val="22"/>
                <w:szCs w:val="22"/>
              </w:rPr>
            </w:pPr>
            <w:r w:rsidRPr="0093796C">
              <w:rPr>
                <w:sz w:val="22"/>
                <w:szCs w:val="22"/>
              </w:rPr>
              <w:t>Предусмотреть установку противопожарных дверей в местах разграничения помещений с различными классами функциональной пожарной опасности (№123-ФЗ ст.88).</w:t>
            </w:r>
          </w:p>
          <w:p w14:paraId="26396FF1" w14:textId="77777777" w:rsidR="0077317C" w:rsidRPr="0093796C" w:rsidRDefault="0077317C" w:rsidP="005056C1">
            <w:pPr>
              <w:rPr>
                <w:sz w:val="22"/>
                <w:szCs w:val="22"/>
              </w:rPr>
            </w:pPr>
            <w:r w:rsidRPr="0093796C">
              <w:rPr>
                <w:sz w:val="22"/>
                <w:szCs w:val="22"/>
              </w:rPr>
              <w:t>Предусмотреть наружную и внутреннюю отделку в соответствии с №123-ФЗ ст.134.</w:t>
            </w:r>
          </w:p>
        </w:tc>
      </w:tr>
      <w:tr w:rsidR="0077317C" w:rsidRPr="0093796C" w14:paraId="623128F6" w14:textId="77777777" w:rsidTr="005056C1">
        <w:trPr>
          <w:trHeight w:val="474"/>
        </w:trPr>
        <w:tc>
          <w:tcPr>
            <w:tcW w:w="876" w:type="dxa"/>
          </w:tcPr>
          <w:p w14:paraId="77DA9B31" w14:textId="77777777" w:rsidR="0077317C" w:rsidRPr="0093796C" w:rsidRDefault="0077317C" w:rsidP="005056C1">
            <w:pPr>
              <w:jc w:val="center"/>
              <w:rPr>
                <w:sz w:val="22"/>
                <w:szCs w:val="22"/>
              </w:rPr>
            </w:pPr>
            <w:r w:rsidRPr="0093796C">
              <w:rPr>
                <w:sz w:val="22"/>
                <w:szCs w:val="22"/>
              </w:rPr>
              <w:t>11.6</w:t>
            </w:r>
          </w:p>
        </w:tc>
        <w:tc>
          <w:tcPr>
            <w:tcW w:w="3615" w:type="dxa"/>
          </w:tcPr>
          <w:p w14:paraId="1880A1E9" w14:textId="77777777" w:rsidR="0077317C" w:rsidRPr="0093796C" w:rsidRDefault="0077317C" w:rsidP="005056C1">
            <w:pPr>
              <w:rPr>
                <w:rFonts w:eastAsia="Calibri"/>
                <w:sz w:val="22"/>
                <w:szCs w:val="22"/>
                <w:lang w:eastAsia="en-US"/>
              </w:rPr>
            </w:pPr>
            <w:r w:rsidRPr="0093796C">
              <w:rPr>
                <w:rFonts w:eastAsia="Calibri"/>
                <w:sz w:val="22"/>
                <w:szCs w:val="22"/>
                <w:lang w:eastAsia="en-US"/>
              </w:rPr>
              <w:t>Наличие помещений с постоянным пребыванием людей:</w:t>
            </w:r>
          </w:p>
        </w:tc>
        <w:tc>
          <w:tcPr>
            <w:tcW w:w="5823" w:type="dxa"/>
            <w:shd w:val="clear" w:color="auto" w:fill="auto"/>
          </w:tcPr>
          <w:p w14:paraId="19D02BE8" w14:textId="77777777" w:rsidR="0077317C" w:rsidRPr="0093796C" w:rsidRDefault="0077317C" w:rsidP="005056C1">
            <w:pPr>
              <w:rPr>
                <w:rFonts w:eastAsia="Calibri"/>
                <w:sz w:val="22"/>
                <w:szCs w:val="22"/>
                <w:lang w:eastAsia="en-US"/>
              </w:rPr>
            </w:pPr>
            <w:r w:rsidRPr="0093796C">
              <w:rPr>
                <w:rFonts w:eastAsia="Calibri"/>
                <w:sz w:val="22"/>
                <w:szCs w:val="22"/>
                <w:lang w:eastAsia="en-US"/>
              </w:rPr>
              <w:t>Объект имеет помещения с постоянным присутствием обслуживающего персонала</w:t>
            </w:r>
          </w:p>
        </w:tc>
      </w:tr>
      <w:tr w:rsidR="0077317C" w:rsidRPr="0093796C" w14:paraId="3E7C5FBF" w14:textId="77777777" w:rsidTr="005056C1">
        <w:trPr>
          <w:trHeight w:val="626"/>
        </w:trPr>
        <w:tc>
          <w:tcPr>
            <w:tcW w:w="876" w:type="dxa"/>
          </w:tcPr>
          <w:p w14:paraId="12FD62BA" w14:textId="77777777" w:rsidR="0077317C" w:rsidRPr="0093796C" w:rsidRDefault="0077317C" w:rsidP="005056C1">
            <w:pPr>
              <w:jc w:val="center"/>
              <w:rPr>
                <w:sz w:val="22"/>
                <w:szCs w:val="22"/>
              </w:rPr>
            </w:pPr>
            <w:r w:rsidRPr="0093796C">
              <w:rPr>
                <w:sz w:val="22"/>
                <w:szCs w:val="22"/>
              </w:rPr>
              <w:t>11.7</w:t>
            </w:r>
          </w:p>
        </w:tc>
        <w:tc>
          <w:tcPr>
            <w:tcW w:w="3615" w:type="dxa"/>
          </w:tcPr>
          <w:p w14:paraId="1DC128A1" w14:textId="77777777" w:rsidR="0077317C" w:rsidRPr="0093796C" w:rsidRDefault="0077317C" w:rsidP="005056C1">
            <w:pPr>
              <w:rPr>
                <w:sz w:val="22"/>
                <w:szCs w:val="22"/>
              </w:rPr>
            </w:pPr>
            <w:r w:rsidRPr="0093796C">
              <w:rPr>
                <w:sz w:val="22"/>
                <w:szCs w:val="22"/>
              </w:rPr>
              <w:t xml:space="preserve"> Уровень ответственности (устанавливаются согласно </w:t>
            </w:r>
            <w:hyperlink r:id="rId13" w:anchor="l54" w:history="1">
              <w:r w:rsidRPr="0093796C">
                <w:rPr>
                  <w:sz w:val="22"/>
                  <w:szCs w:val="22"/>
                  <w:u w:val="single"/>
                </w:rPr>
                <w:t>пункту 7</w:t>
              </w:r>
            </w:hyperlink>
            <w:r w:rsidRPr="0093796C">
              <w:rPr>
                <w:sz w:val="22"/>
                <w:szCs w:val="22"/>
              </w:rPr>
              <w:t xml:space="preserve"> части 1 и </w:t>
            </w:r>
            <w:hyperlink r:id="rId14" w:anchor="l62" w:history="1">
              <w:r w:rsidRPr="0093796C">
                <w:rPr>
                  <w:sz w:val="22"/>
                  <w:szCs w:val="22"/>
                  <w:u w:val="single"/>
                </w:rPr>
                <w:t>части 7</w:t>
              </w:r>
            </w:hyperlink>
            <w:r w:rsidRPr="0093796C">
              <w:rPr>
                <w:sz w:val="22"/>
                <w:szCs w:val="22"/>
              </w:rPr>
              <w:t xml:space="preserve"> статьи 4 Федерального закона от 30 декабря 2009 г. N 384-ФЗ "Технический регламент о безопасности зданий и сооружений</w:t>
            </w:r>
          </w:p>
        </w:tc>
        <w:tc>
          <w:tcPr>
            <w:tcW w:w="5823" w:type="dxa"/>
          </w:tcPr>
          <w:p w14:paraId="16405EAA" w14:textId="77777777" w:rsidR="0077317C" w:rsidRPr="0093796C" w:rsidRDefault="0077317C" w:rsidP="005056C1">
            <w:pPr>
              <w:jc w:val="both"/>
              <w:rPr>
                <w:rFonts w:eastAsia="Calibri"/>
                <w:sz w:val="22"/>
                <w:szCs w:val="22"/>
                <w:lang w:eastAsia="en-US"/>
              </w:rPr>
            </w:pPr>
            <w:r w:rsidRPr="0093796C">
              <w:rPr>
                <w:rFonts w:eastAsia="Calibri"/>
                <w:sz w:val="22"/>
                <w:szCs w:val="22"/>
                <w:lang w:eastAsia="en-US"/>
              </w:rPr>
              <w:t xml:space="preserve">Нормальный уровень ответственности </w:t>
            </w:r>
          </w:p>
        </w:tc>
      </w:tr>
      <w:tr w:rsidR="0077317C" w:rsidRPr="0093796C" w14:paraId="21BDE54F" w14:textId="77777777" w:rsidTr="005056C1">
        <w:tc>
          <w:tcPr>
            <w:tcW w:w="876" w:type="dxa"/>
          </w:tcPr>
          <w:p w14:paraId="447200DF" w14:textId="77777777" w:rsidR="0077317C" w:rsidRPr="0093796C" w:rsidRDefault="0077317C" w:rsidP="005056C1">
            <w:pPr>
              <w:jc w:val="center"/>
              <w:rPr>
                <w:sz w:val="22"/>
                <w:szCs w:val="22"/>
              </w:rPr>
            </w:pPr>
            <w:r w:rsidRPr="0093796C">
              <w:rPr>
                <w:sz w:val="22"/>
                <w:szCs w:val="22"/>
              </w:rPr>
              <w:t>12</w:t>
            </w:r>
          </w:p>
        </w:tc>
        <w:tc>
          <w:tcPr>
            <w:tcW w:w="3615" w:type="dxa"/>
          </w:tcPr>
          <w:p w14:paraId="649846B9" w14:textId="77777777" w:rsidR="0077317C" w:rsidRPr="0093796C" w:rsidRDefault="0077317C" w:rsidP="005056C1">
            <w:pPr>
              <w:rPr>
                <w:sz w:val="22"/>
                <w:szCs w:val="22"/>
              </w:rPr>
            </w:pPr>
            <w:r w:rsidRPr="0093796C">
              <w:rPr>
                <w:sz w:val="22"/>
                <w:szCs w:val="22"/>
              </w:rPr>
              <w:t>Требования о необходимости соответствия проектной документации обоснованию безопасности опасного производственного объекта</w:t>
            </w:r>
          </w:p>
        </w:tc>
        <w:tc>
          <w:tcPr>
            <w:tcW w:w="5823" w:type="dxa"/>
          </w:tcPr>
          <w:p w14:paraId="40DE0DA2" w14:textId="77777777" w:rsidR="0077317C" w:rsidRPr="0093796C" w:rsidRDefault="0077317C" w:rsidP="005056C1">
            <w:pPr>
              <w:rPr>
                <w:sz w:val="22"/>
                <w:szCs w:val="22"/>
              </w:rPr>
            </w:pPr>
            <w:r w:rsidRPr="0093796C">
              <w:rPr>
                <w:sz w:val="22"/>
                <w:szCs w:val="22"/>
              </w:rPr>
              <w:t xml:space="preserve">Отсутствует необходимость соответствия проектной документации обоснованию безопасности опасного производственного объекта </w:t>
            </w:r>
          </w:p>
        </w:tc>
      </w:tr>
      <w:tr w:rsidR="0077317C" w:rsidRPr="0093796C" w14:paraId="38EBA566" w14:textId="77777777" w:rsidTr="005056C1">
        <w:tc>
          <w:tcPr>
            <w:tcW w:w="876" w:type="dxa"/>
          </w:tcPr>
          <w:p w14:paraId="0D12B8EE" w14:textId="77777777" w:rsidR="0077317C" w:rsidRPr="0093796C" w:rsidRDefault="0077317C" w:rsidP="005056C1">
            <w:pPr>
              <w:jc w:val="center"/>
              <w:rPr>
                <w:sz w:val="22"/>
                <w:szCs w:val="22"/>
              </w:rPr>
            </w:pPr>
            <w:r w:rsidRPr="0093796C">
              <w:rPr>
                <w:sz w:val="22"/>
                <w:szCs w:val="22"/>
              </w:rPr>
              <w:t>13</w:t>
            </w:r>
          </w:p>
        </w:tc>
        <w:tc>
          <w:tcPr>
            <w:tcW w:w="3615" w:type="dxa"/>
          </w:tcPr>
          <w:p w14:paraId="224D42E7" w14:textId="77777777" w:rsidR="0077317C" w:rsidRPr="0093796C" w:rsidRDefault="0077317C" w:rsidP="005056C1">
            <w:pPr>
              <w:rPr>
                <w:sz w:val="22"/>
                <w:szCs w:val="22"/>
              </w:rPr>
            </w:pPr>
            <w:r w:rsidRPr="0093796C">
              <w:rPr>
                <w:sz w:val="22"/>
                <w:szCs w:val="22"/>
              </w:rPr>
              <w:t>Требования к качеству, конкурентоспособности, экологичности и энергоэффективности проектных решений</w:t>
            </w:r>
          </w:p>
        </w:tc>
        <w:tc>
          <w:tcPr>
            <w:tcW w:w="5823" w:type="dxa"/>
          </w:tcPr>
          <w:p w14:paraId="090C537D" w14:textId="77777777" w:rsidR="0077317C" w:rsidRPr="0093796C" w:rsidRDefault="0077317C" w:rsidP="005056C1">
            <w:pPr>
              <w:rPr>
                <w:sz w:val="22"/>
                <w:szCs w:val="22"/>
              </w:rPr>
            </w:pPr>
            <w:r w:rsidRPr="0093796C">
              <w:rPr>
                <w:rFonts w:eastAsia="Calibri"/>
                <w:sz w:val="22"/>
                <w:szCs w:val="22"/>
                <w:lang w:eastAsia="en-US"/>
              </w:rPr>
              <w:t xml:space="preserve">При проектировании </w:t>
            </w:r>
            <w:r w:rsidRPr="0093796C">
              <w:rPr>
                <w:sz w:val="22"/>
                <w:szCs w:val="22"/>
              </w:rPr>
              <w:t>предусмотреть мероприятия, соответствующие требованиям энергетической эффективности согласно Федеральному закону об энергосбережении № 261-ФЗ от 23.11.2009 г. (с изм. от 26.07.2019 г.)</w:t>
            </w:r>
          </w:p>
        </w:tc>
      </w:tr>
      <w:tr w:rsidR="0077317C" w:rsidRPr="0093796C" w14:paraId="0778FC33" w14:textId="77777777" w:rsidTr="005056C1">
        <w:tc>
          <w:tcPr>
            <w:tcW w:w="876" w:type="dxa"/>
          </w:tcPr>
          <w:p w14:paraId="4334FC5E" w14:textId="77777777" w:rsidR="0077317C" w:rsidRPr="0093796C" w:rsidRDefault="0077317C" w:rsidP="005056C1">
            <w:pPr>
              <w:jc w:val="center"/>
              <w:rPr>
                <w:sz w:val="22"/>
                <w:szCs w:val="22"/>
              </w:rPr>
            </w:pPr>
            <w:r w:rsidRPr="0093796C">
              <w:rPr>
                <w:sz w:val="22"/>
                <w:szCs w:val="22"/>
              </w:rPr>
              <w:t xml:space="preserve">14 </w:t>
            </w:r>
          </w:p>
        </w:tc>
        <w:tc>
          <w:tcPr>
            <w:tcW w:w="3615" w:type="dxa"/>
          </w:tcPr>
          <w:p w14:paraId="62C27278" w14:textId="77777777" w:rsidR="0077317C" w:rsidRPr="0093796C" w:rsidRDefault="0077317C" w:rsidP="005056C1">
            <w:pPr>
              <w:rPr>
                <w:sz w:val="22"/>
                <w:szCs w:val="22"/>
              </w:rPr>
            </w:pPr>
            <w:r w:rsidRPr="0093796C">
              <w:rPr>
                <w:sz w:val="22"/>
                <w:szCs w:val="22"/>
              </w:rPr>
              <w:t>Необходимость выполнения инженерных изысканий для подготовки проектной документации</w:t>
            </w:r>
          </w:p>
          <w:p w14:paraId="58AE5B01" w14:textId="77777777" w:rsidR="0077317C" w:rsidRPr="0093796C" w:rsidRDefault="0077317C" w:rsidP="005056C1">
            <w:pPr>
              <w:jc w:val="both"/>
              <w:rPr>
                <w:sz w:val="22"/>
                <w:szCs w:val="22"/>
              </w:rPr>
            </w:pPr>
          </w:p>
        </w:tc>
        <w:tc>
          <w:tcPr>
            <w:tcW w:w="5823" w:type="dxa"/>
          </w:tcPr>
          <w:p w14:paraId="33E62768" w14:textId="77777777" w:rsidR="0077317C" w:rsidRPr="0093796C" w:rsidRDefault="0077317C" w:rsidP="005056C1">
            <w:pPr>
              <w:autoSpaceDE w:val="0"/>
              <w:autoSpaceDN w:val="0"/>
              <w:adjustRightInd w:val="0"/>
              <w:jc w:val="both"/>
              <w:rPr>
                <w:sz w:val="22"/>
                <w:szCs w:val="22"/>
              </w:rPr>
            </w:pPr>
            <w:r w:rsidRPr="0093796C">
              <w:rPr>
                <w:sz w:val="22"/>
                <w:szCs w:val="22"/>
              </w:rPr>
              <w:t>Выполнить инженерные изыскания в объеме, необходимом для разработки проектной документации:</w:t>
            </w:r>
          </w:p>
          <w:p w14:paraId="1F8285CB" w14:textId="77777777" w:rsidR="0077317C" w:rsidRPr="0093796C" w:rsidRDefault="0077317C" w:rsidP="005056C1">
            <w:pPr>
              <w:autoSpaceDE w:val="0"/>
              <w:autoSpaceDN w:val="0"/>
              <w:adjustRightInd w:val="0"/>
              <w:jc w:val="both"/>
              <w:rPr>
                <w:sz w:val="22"/>
                <w:szCs w:val="22"/>
              </w:rPr>
            </w:pPr>
            <w:r w:rsidRPr="0093796C">
              <w:rPr>
                <w:sz w:val="22"/>
                <w:szCs w:val="22"/>
                <w:lang w:val="en-US"/>
              </w:rPr>
              <w:t>I</w:t>
            </w:r>
            <w:r w:rsidRPr="0093796C">
              <w:rPr>
                <w:sz w:val="22"/>
                <w:szCs w:val="22"/>
              </w:rPr>
              <w:t xml:space="preserve"> Основные виды изысканий:</w:t>
            </w:r>
          </w:p>
          <w:p w14:paraId="6D537B62" w14:textId="77777777" w:rsidR="0077317C" w:rsidRPr="0093796C" w:rsidRDefault="0077317C" w:rsidP="005056C1">
            <w:pPr>
              <w:autoSpaceDE w:val="0"/>
              <w:autoSpaceDN w:val="0"/>
              <w:adjustRightInd w:val="0"/>
              <w:jc w:val="both"/>
              <w:rPr>
                <w:sz w:val="22"/>
                <w:szCs w:val="22"/>
              </w:rPr>
            </w:pPr>
            <w:r w:rsidRPr="0093796C">
              <w:rPr>
                <w:sz w:val="22"/>
                <w:szCs w:val="22"/>
              </w:rPr>
              <w:t>- инженерно-геодезические,</w:t>
            </w:r>
          </w:p>
          <w:p w14:paraId="36B1591C" w14:textId="77777777" w:rsidR="0077317C" w:rsidRPr="0093796C" w:rsidRDefault="0077317C" w:rsidP="005056C1">
            <w:pPr>
              <w:autoSpaceDE w:val="0"/>
              <w:autoSpaceDN w:val="0"/>
              <w:adjustRightInd w:val="0"/>
              <w:jc w:val="both"/>
              <w:rPr>
                <w:sz w:val="22"/>
                <w:szCs w:val="22"/>
              </w:rPr>
            </w:pPr>
            <w:r w:rsidRPr="0093796C">
              <w:rPr>
                <w:sz w:val="22"/>
                <w:szCs w:val="22"/>
              </w:rPr>
              <w:t>- инженерно-геологические,</w:t>
            </w:r>
          </w:p>
          <w:p w14:paraId="4CB46069" w14:textId="77777777" w:rsidR="0077317C" w:rsidRPr="0093796C" w:rsidRDefault="0077317C" w:rsidP="005056C1">
            <w:pPr>
              <w:autoSpaceDE w:val="0"/>
              <w:autoSpaceDN w:val="0"/>
              <w:adjustRightInd w:val="0"/>
              <w:jc w:val="both"/>
              <w:rPr>
                <w:sz w:val="22"/>
                <w:szCs w:val="22"/>
              </w:rPr>
            </w:pPr>
            <w:r w:rsidRPr="0093796C">
              <w:rPr>
                <w:sz w:val="22"/>
                <w:szCs w:val="22"/>
              </w:rPr>
              <w:t>- инженерно-экологические,</w:t>
            </w:r>
          </w:p>
          <w:p w14:paraId="3EE382CC" w14:textId="77777777" w:rsidR="0077317C" w:rsidRPr="0093796C" w:rsidRDefault="0077317C" w:rsidP="005056C1">
            <w:pPr>
              <w:autoSpaceDE w:val="0"/>
              <w:autoSpaceDN w:val="0"/>
              <w:adjustRightInd w:val="0"/>
              <w:jc w:val="both"/>
              <w:rPr>
                <w:sz w:val="22"/>
                <w:szCs w:val="22"/>
              </w:rPr>
            </w:pPr>
            <w:r w:rsidRPr="0093796C">
              <w:rPr>
                <w:sz w:val="22"/>
                <w:szCs w:val="22"/>
              </w:rPr>
              <w:lastRenderedPageBreak/>
              <w:t>- инженерно-гидрометеорологические.</w:t>
            </w:r>
          </w:p>
          <w:p w14:paraId="391DA01B" w14:textId="77777777" w:rsidR="0077317C" w:rsidRPr="0093796C" w:rsidRDefault="0077317C" w:rsidP="005056C1">
            <w:pPr>
              <w:autoSpaceDE w:val="0"/>
              <w:autoSpaceDN w:val="0"/>
              <w:adjustRightInd w:val="0"/>
              <w:jc w:val="both"/>
              <w:rPr>
                <w:sz w:val="22"/>
                <w:szCs w:val="22"/>
              </w:rPr>
            </w:pPr>
            <w:r w:rsidRPr="0093796C">
              <w:rPr>
                <w:sz w:val="22"/>
                <w:szCs w:val="22"/>
                <w:lang w:val="en-US"/>
              </w:rPr>
              <w:t>II</w:t>
            </w:r>
            <w:r w:rsidRPr="0093796C">
              <w:rPr>
                <w:sz w:val="22"/>
                <w:szCs w:val="22"/>
              </w:rPr>
              <w:t xml:space="preserve"> При необходимости предусмотреть специальные виды инженерных изысканий:</w:t>
            </w:r>
          </w:p>
          <w:p w14:paraId="4093F709" w14:textId="77777777" w:rsidR="0077317C" w:rsidRPr="0093796C" w:rsidRDefault="0077317C" w:rsidP="005056C1">
            <w:pPr>
              <w:autoSpaceDE w:val="0"/>
              <w:autoSpaceDN w:val="0"/>
              <w:adjustRightInd w:val="0"/>
              <w:jc w:val="both"/>
              <w:rPr>
                <w:b/>
                <w:color w:val="FF0000"/>
                <w:sz w:val="22"/>
                <w:szCs w:val="22"/>
              </w:rPr>
            </w:pPr>
            <w:r w:rsidRPr="0093796C">
              <w:rPr>
                <w:sz w:val="22"/>
                <w:szCs w:val="22"/>
              </w:rPr>
              <w:t>- обследование состояния грунтов оснований зданий и сооружений, их строительные конструкции</w:t>
            </w:r>
            <w:r w:rsidRPr="0093796C">
              <w:rPr>
                <w:b/>
                <w:color w:val="FF0000"/>
                <w:sz w:val="22"/>
                <w:szCs w:val="22"/>
              </w:rPr>
              <w:t xml:space="preserve"> </w:t>
            </w:r>
          </w:p>
        </w:tc>
      </w:tr>
      <w:tr w:rsidR="0077317C" w:rsidRPr="0093796C" w14:paraId="317A20EE" w14:textId="77777777" w:rsidTr="005056C1">
        <w:tc>
          <w:tcPr>
            <w:tcW w:w="876" w:type="dxa"/>
          </w:tcPr>
          <w:p w14:paraId="476FE188" w14:textId="77777777" w:rsidR="0077317C" w:rsidRPr="0093796C" w:rsidRDefault="0077317C" w:rsidP="005056C1">
            <w:pPr>
              <w:jc w:val="center"/>
              <w:rPr>
                <w:sz w:val="22"/>
                <w:szCs w:val="22"/>
              </w:rPr>
            </w:pPr>
            <w:r w:rsidRPr="0093796C">
              <w:rPr>
                <w:sz w:val="22"/>
                <w:szCs w:val="22"/>
              </w:rPr>
              <w:lastRenderedPageBreak/>
              <w:t xml:space="preserve">15 </w:t>
            </w:r>
          </w:p>
        </w:tc>
        <w:tc>
          <w:tcPr>
            <w:tcW w:w="3615" w:type="dxa"/>
          </w:tcPr>
          <w:p w14:paraId="2A2BF04E" w14:textId="77777777" w:rsidR="0077317C" w:rsidRPr="0093796C" w:rsidRDefault="0077317C" w:rsidP="005056C1">
            <w:pPr>
              <w:jc w:val="both"/>
              <w:rPr>
                <w:sz w:val="22"/>
                <w:szCs w:val="22"/>
              </w:rPr>
            </w:pPr>
            <w:r w:rsidRPr="0093796C">
              <w:rPr>
                <w:sz w:val="22"/>
                <w:szCs w:val="22"/>
              </w:rPr>
              <w:t>Предполагаемая (предельная) стоимость строительства объекта</w:t>
            </w:r>
          </w:p>
        </w:tc>
        <w:tc>
          <w:tcPr>
            <w:tcW w:w="5823" w:type="dxa"/>
          </w:tcPr>
          <w:p w14:paraId="72AEA844" w14:textId="77777777" w:rsidR="0077317C" w:rsidRPr="0093796C" w:rsidRDefault="0077317C" w:rsidP="005056C1">
            <w:pPr>
              <w:jc w:val="both"/>
              <w:rPr>
                <w:sz w:val="22"/>
                <w:szCs w:val="22"/>
                <w:highlight w:val="yellow"/>
              </w:rPr>
            </w:pPr>
            <w:r w:rsidRPr="0093796C">
              <w:rPr>
                <w:sz w:val="22"/>
                <w:szCs w:val="22"/>
              </w:rPr>
              <w:t>Стоимость строительства определить проектом</w:t>
            </w:r>
          </w:p>
        </w:tc>
      </w:tr>
      <w:tr w:rsidR="0077317C" w:rsidRPr="0093796C" w14:paraId="09CA3919" w14:textId="77777777" w:rsidTr="005056C1">
        <w:tc>
          <w:tcPr>
            <w:tcW w:w="876" w:type="dxa"/>
          </w:tcPr>
          <w:p w14:paraId="354E176A" w14:textId="77777777" w:rsidR="0077317C" w:rsidRPr="0093796C" w:rsidRDefault="0077317C" w:rsidP="005056C1">
            <w:pPr>
              <w:jc w:val="center"/>
              <w:rPr>
                <w:sz w:val="22"/>
                <w:szCs w:val="22"/>
              </w:rPr>
            </w:pPr>
            <w:r w:rsidRPr="0093796C">
              <w:rPr>
                <w:sz w:val="22"/>
                <w:szCs w:val="22"/>
              </w:rPr>
              <w:t xml:space="preserve">16 </w:t>
            </w:r>
          </w:p>
        </w:tc>
        <w:tc>
          <w:tcPr>
            <w:tcW w:w="3615" w:type="dxa"/>
          </w:tcPr>
          <w:p w14:paraId="0FE505E4" w14:textId="77777777" w:rsidR="0077317C" w:rsidRPr="0093796C" w:rsidRDefault="0077317C" w:rsidP="005056C1">
            <w:pPr>
              <w:jc w:val="both"/>
              <w:rPr>
                <w:sz w:val="22"/>
                <w:szCs w:val="22"/>
              </w:rPr>
            </w:pPr>
            <w:r w:rsidRPr="0093796C">
              <w:rPr>
                <w:sz w:val="22"/>
                <w:szCs w:val="22"/>
              </w:rPr>
              <w:t>Принадлежность объекта к объектам культурного наследия (памятникам истории и культуры) народов Российской Федерации</w:t>
            </w:r>
          </w:p>
        </w:tc>
        <w:tc>
          <w:tcPr>
            <w:tcW w:w="5823" w:type="dxa"/>
            <w:shd w:val="clear" w:color="auto" w:fill="FFFFFF" w:themeFill="background1"/>
          </w:tcPr>
          <w:p w14:paraId="601FC123" w14:textId="77777777" w:rsidR="0077317C" w:rsidRPr="0093796C" w:rsidRDefault="0077317C" w:rsidP="005056C1">
            <w:pPr>
              <w:jc w:val="both"/>
              <w:rPr>
                <w:sz w:val="22"/>
                <w:szCs w:val="22"/>
              </w:rPr>
            </w:pPr>
            <w:r w:rsidRPr="0093796C">
              <w:rPr>
                <w:sz w:val="22"/>
                <w:szCs w:val="22"/>
              </w:rPr>
              <w:t xml:space="preserve">Не принадлежат к объектам культурного наследия.  </w:t>
            </w:r>
          </w:p>
          <w:p w14:paraId="3D41363B" w14:textId="77777777" w:rsidR="0077317C" w:rsidRPr="0093796C" w:rsidRDefault="0077317C" w:rsidP="005056C1">
            <w:pPr>
              <w:jc w:val="both"/>
              <w:rPr>
                <w:sz w:val="22"/>
                <w:szCs w:val="22"/>
                <w:highlight w:val="yellow"/>
              </w:rPr>
            </w:pPr>
          </w:p>
        </w:tc>
      </w:tr>
      <w:tr w:rsidR="0077317C" w:rsidRPr="0093796C" w14:paraId="64030932" w14:textId="77777777" w:rsidTr="005056C1">
        <w:tc>
          <w:tcPr>
            <w:tcW w:w="10314" w:type="dxa"/>
            <w:gridSpan w:val="3"/>
          </w:tcPr>
          <w:p w14:paraId="2DFD2862" w14:textId="1CAE353A" w:rsidR="0077317C" w:rsidRPr="0093796C" w:rsidRDefault="0077317C" w:rsidP="005056C1">
            <w:pPr>
              <w:jc w:val="center"/>
              <w:rPr>
                <w:b/>
                <w:sz w:val="22"/>
                <w:szCs w:val="22"/>
              </w:rPr>
            </w:pPr>
            <w:r w:rsidRPr="0093796C">
              <w:rPr>
                <w:b/>
                <w:sz w:val="22"/>
                <w:szCs w:val="22"/>
              </w:rPr>
              <w:t xml:space="preserve">2. Перечень основных требований </w:t>
            </w:r>
            <w:r w:rsidR="00854892" w:rsidRPr="0093796C">
              <w:rPr>
                <w:b/>
                <w:sz w:val="22"/>
                <w:szCs w:val="22"/>
              </w:rPr>
              <w:t>к проектным</w:t>
            </w:r>
            <w:r w:rsidRPr="0093796C">
              <w:rPr>
                <w:b/>
                <w:sz w:val="22"/>
                <w:szCs w:val="22"/>
              </w:rPr>
              <w:t xml:space="preserve"> решениям </w:t>
            </w:r>
          </w:p>
        </w:tc>
      </w:tr>
      <w:tr w:rsidR="0077317C" w:rsidRPr="0093796C" w14:paraId="285D7884" w14:textId="77777777" w:rsidTr="005056C1">
        <w:tc>
          <w:tcPr>
            <w:tcW w:w="876" w:type="dxa"/>
          </w:tcPr>
          <w:p w14:paraId="6384BBF2" w14:textId="77777777" w:rsidR="0077317C" w:rsidRPr="0093796C" w:rsidRDefault="0077317C" w:rsidP="005056C1">
            <w:pPr>
              <w:jc w:val="center"/>
              <w:rPr>
                <w:sz w:val="22"/>
                <w:szCs w:val="22"/>
              </w:rPr>
            </w:pPr>
            <w:r w:rsidRPr="0093796C">
              <w:rPr>
                <w:sz w:val="22"/>
                <w:szCs w:val="22"/>
              </w:rPr>
              <w:t>17</w:t>
            </w:r>
          </w:p>
        </w:tc>
        <w:tc>
          <w:tcPr>
            <w:tcW w:w="3615" w:type="dxa"/>
          </w:tcPr>
          <w:p w14:paraId="762B2B9F" w14:textId="77777777" w:rsidR="0077317C" w:rsidRPr="0093796C" w:rsidRDefault="0077317C" w:rsidP="005056C1">
            <w:pPr>
              <w:jc w:val="both"/>
              <w:rPr>
                <w:sz w:val="22"/>
                <w:szCs w:val="22"/>
              </w:rPr>
            </w:pPr>
            <w:r w:rsidRPr="0093796C">
              <w:rPr>
                <w:sz w:val="22"/>
                <w:szCs w:val="22"/>
              </w:rPr>
              <w:t>Требования к схеме планировочной организации земельного участка</w:t>
            </w:r>
          </w:p>
        </w:tc>
        <w:tc>
          <w:tcPr>
            <w:tcW w:w="5823" w:type="dxa"/>
          </w:tcPr>
          <w:p w14:paraId="71356480" w14:textId="77777777" w:rsidR="0077317C" w:rsidRPr="0093796C" w:rsidRDefault="0077317C" w:rsidP="005056C1">
            <w:pPr>
              <w:jc w:val="both"/>
              <w:rPr>
                <w:sz w:val="22"/>
                <w:szCs w:val="22"/>
              </w:rPr>
            </w:pPr>
            <w:r w:rsidRPr="0093796C">
              <w:rPr>
                <w:sz w:val="22"/>
                <w:szCs w:val="22"/>
              </w:rPr>
              <w:t>17.1. Выполнить раздел «схема планировочной организации земельного участка» в соответствии с п. 12 требований Постановления Правительства от 16.02.2008 г. № 87 с учетом действующих ГОСТ, строительных норм и правил.</w:t>
            </w:r>
          </w:p>
        </w:tc>
      </w:tr>
      <w:tr w:rsidR="0077317C" w:rsidRPr="0093796C" w14:paraId="429C55AC" w14:textId="77777777" w:rsidTr="005056C1">
        <w:tc>
          <w:tcPr>
            <w:tcW w:w="876" w:type="dxa"/>
          </w:tcPr>
          <w:p w14:paraId="24E516BA" w14:textId="77777777" w:rsidR="0077317C" w:rsidRPr="0093796C" w:rsidRDefault="0077317C" w:rsidP="005056C1">
            <w:pPr>
              <w:jc w:val="center"/>
              <w:rPr>
                <w:sz w:val="22"/>
                <w:szCs w:val="22"/>
              </w:rPr>
            </w:pPr>
            <w:r w:rsidRPr="0093796C">
              <w:rPr>
                <w:sz w:val="22"/>
                <w:szCs w:val="22"/>
              </w:rPr>
              <w:t>18</w:t>
            </w:r>
          </w:p>
        </w:tc>
        <w:tc>
          <w:tcPr>
            <w:tcW w:w="3615" w:type="dxa"/>
          </w:tcPr>
          <w:p w14:paraId="03A5AEF2" w14:textId="77777777" w:rsidR="0077317C" w:rsidRPr="0093796C" w:rsidRDefault="0077317C" w:rsidP="005056C1">
            <w:pPr>
              <w:jc w:val="both"/>
              <w:rPr>
                <w:sz w:val="22"/>
                <w:szCs w:val="22"/>
              </w:rPr>
            </w:pPr>
            <w:r w:rsidRPr="0093796C">
              <w:rPr>
                <w:sz w:val="22"/>
                <w:szCs w:val="22"/>
              </w:rPr>
              <w:t>Требования к проекту полосы отвода</w:t>
            </w:r>
          </w:p>
        </w:tc>
        <w:tc>
          <w:tcPr>
            <w:tcW w:w="5823" w:type="dxa"/>
          </w:tcPr>
          <w:p w14:paraId="0635376F" w14:textId="77777777" w:rsidR="0077317C" w:rsidRPr="0093796C" w:rsidRDefault="0077317C" w:rsidP="005056C1">
            <w:pPr>
              <w:jc w:val="both"/>
              <w:rPr>
                <w:sz w:val="22"/>
                <w:szCs w:val="22"/>
              </w:rPr>
            </w:pPr>
            <w:r w:rsidRPr="0093796C">
              <w:rPr>
                <w:sz w:val="22"/>
                <w:szCs w:val="22"/>
              </w:rPr>
              <w:t>Отсутствуют</w:t>
            </w:r>
          </w:p>
        </w:tc>
      </w:tr>
      <w:tr w:rsidR="0077317C" w:rsidRPr="0093796C" w14:paraId="4D6B870C" w14:textId="77777777" w:rsidTr="005056C1">
        <w:tc>
          <w:tcPr>
            <w:tcW w:w="876" w:type="dxa"/>
          </w:tcPr>
          <w:p w14:paraId="028F71BE" w14:textId="77777777" w:rsidR="0077317C" w:rsidRPr="0093796C" w:rsidRDefault="0077317C" w:rsidP="005056C1">
            <w:pPr>
              <w:jc w:val="center"/>
              <w:rPr>
                <w:sz w:val="22"/>
                <w:szCs w:val="22"/>
              </w:rPr>
            </w:pPr>
            <w:r w:rsidRPr="0093796C">
              <w:rPr>
                <w:sz w:val="22"/>
                <w:szCs w:val="22"/>
              </w:rPr>
              <w:t>19</w:t>
            </w:r>
          </w:p>
        </w:tc>
        <w:tc>
          <w:tcPr>
            <w:tcW w:w="3615" w:type="dxa"/>
          </w:tcPr>
          <w:p w14:paraId="540B39B9" w14:textId="77777777" w:rsidR="0077317C" w:rsidRPr="0093796C" w:rsidRDefault="0077317C" w:rsidP="005056C1">
            <w:pPr>
              <w:jc w:val="both"/>
              <w:rPr>
                <w:sz w:val="22"/>
                <w:szCs w:val="22"/>
              </w:rPr>
            </w:pPr>
            <w:r w:rsidRPr="0093796C">
              <w:rPr>
                <w:sz w:val="22"/>
                <w:szCs w:val="22"/>
              </w:rPr>
              <w:t>Требования к архитектурно-художественным решениям, включая требования к графическим материалам</w:t>
            </w:r>
          </w:p>
        </w:tc>
        <w:tc>
          <w:tcPr>
            <w:tcW w:w="5823" w:type="dxa"/>
          </w:tcPr>
          <w:p w14:paraId="4DB254C9" w14:textId="77777777" w:rsidR="0077317C" w:rsidRPr="0093796C" w:rsidRDefault="0077317C" w:rsidP="005056C1">
            <w:pPr>
              <w:jc w:val="both"/>
              <w:rPr>
                <w:sz w:val="22"/>
                <w:szCs w:val="22"/>
              </w:rPr>
            </w:pPr>
            <w:r w:rsidRPr="0093796C">
              <w:rPr>
                <w:sz w:val="22"/>
                <w:szCs w:val="22"/>
              </w:rPr>
              <w:t>Выполнить раздел «архитектурные решения» в соответствии с п. 13 требований Постановления Правительства от 16.02.2008 г. № 87 с учетом действующих ГОСТ, строительных норм и правил.</w:t>
            </w:r>
          </w:p>
        </w:tc>
      </w:tr>
      <w:tr w:rsidR="0077317C" w:rsidRPr="0093796C" w14:paraId="0B49EEB0" w14:textId="77777777" w:rsidTr="005056C1">
        <w:trPr>
          <w:trHeight w:val="7390"/>
        </w:trPr>
        <w:tc>
          <w:tcPr>
            <w:tcW w:w="876" w:type="dxa"/>
          </w:tcPr>
          <w:p w14:paraId="3128C402" w14:textId="77777777" w:rsidR="0077317C" w:rsidRPr="0093796C" w:rsidRDefault="0077317C" w:rsidP="005056C1">
            <w:pPr>
              <w:jc w:val="center"/>
              <w:rPr>
                <w:sz w:val="22"/>
                <w:szCs w:val="22"/>
              </w:rPr>
            </w:pPr>
            <w:r w:rsidRPr="0093796C">
              <w:rPr>
                <w:sz w:val="22"/>
                <w:szCs w:val="22"/>
              </w:rPr>
              <w:t>20</w:t>
            </w:r>
          </w:p>
        </w:tc>
        <w:tc>
          <w:tcPr>
            <w:tcW w:w="3615" w:type="dxa"/>
          </w:tcPr>
          <w:p w14:paraId="03F442BE" w14:textId="77777777" w:rsidR="0077317C" w:rsidRPr="0093796C" w:rsidRDefault="0077317C" w:rsidP="005056C1">
            <w:pPr>
              <w:jc w:val="both"/>
              <w:rPr>
                <w:sz w:val="22"/>
                <w:szCs w:val="22"/>
              </w:rPr>
            </w:pPr>
            <w:r w:rsidRPr="0093796C">
              <w:rPr>
                <w:sz w:val="22"/>
                <w:szCs w:val="22"/>
              </w:rPr>
              <w:t>Требования к технологическим решениям</w:t>
            </w:r>
          </w:p>
        </w:tc>
        <w:tc>
          <w:tcPr>
            <w:tcW w:w="5823" w:type="dxa"/>
          </w:tcPr>
          <w:p w14:paraId="4CB12779" w14:textId="4B688060" w:rsidR="0077317C" w:rsidRPr="0093796C" w:rsidRDefault="0077317C" w:rsidP="005056C1">
            <w:pPr>
              <w:pStyle w:val="140"/>
              <w:ind w:left="0" w:firstLine="0"/>
              <w:rPr>
                <w:sz w:val="22"/>
                <w:szCs w:val="22"/>
              </w:rPr>
            </w:pPr>
            <w:r w:rsidRPr="0093796C">
              <w:rPr>
                <w:sz w:val="22"/>
                <w:szCs w:val="22"/>
              </w:rPr>
              <w:t xml:space="preserve">20.1. Выполнить проектно-сметную документацию в соответствии с действующими нормативными документами и </w:t>
            </w:r>
            <w:r w:rsidRPr="0093796C">
              <w:rPr>
                <w:spacing w:val="-1"/>
                <w:sz w:val="22"/>
                <w:szCs w:val="22"/>
              </w:rPr>
              <w:t>раздел «технологические решения»</w:t>
            </w:r>
            <w:r w:rsidRPr="0093796C">
              <w:rPr>
                <w:sz w:val="22"/>
                <w:szCs w:val="22"/>
              </w:rPr>
              <w:t xml:space="preserve"> в соответствии с п. </w:t>
            </w:r>
            <w:r w:rsidR="00854892" w:rsidRPr="0093796C">
              <w:rPr>
                <w:sz w:val="22"/>
                <w:szCs w:val="22"/>
              </w:rPr>
              <w:t>22 требований</w:t>
            </w:r>
            <w:r w:rsidRPr="0093796C">
              <w:rPr>
                <w:sz w:val="22"/>
                <w:szCs w:val="22"/>
              </w:rPr>
              <w:t xml:space="preserve"> Постановления Правительства от 16.02.2008 г. № 87.</w:t>
            </w:r>
          </w:p>
          <w:p w14:paraId="43442C7E" w14:textId="6E54F560" w:rsidR="0077317C" w:rsidRPr="0093796C" w:rsidRDefault="0077317C" w:rsidP="005056C1">
            <w:pPr>
              <w:pStyle w:val="140"/>
              <w:ind w:left="0" w:firstLine="0"/>
              <w:rPr>
                <w:b/>
                <w:i/>
                <w:sz w:val="22"/>
                <w:szCs w:val="22"/>
              </w:rPr>
            </w:pPr>
            <w:r w:rsidRPr="0093796C">
              <w:rPr>
                <w:sz w:val="22"/>
                <w:szCs w:val="22"/>
              </w:rPr>
              <w:t xml:space="preserve">20.2. Предусмотреть замену существующих водопроводных насосных агрегатов №1, 2, 3 на канализационные насосные агрегаты отечественного производства или насосы ограниченных стран </w:t>
            </w:r>
            <w:r w:rsidR="0093796C" w:rsidRPr="0093796C">
              <w:rPr>
                <w:sz w:val="22"/>
                <w:szCs w:val="22"/>
              </w:rPr>
              <w:t>согласно постановлению</w:t>
            </w:r>
            <w:r w:rsidRPr="0093796C">
              <w:rPr>
                <w:sz w:val="22"/>
                <w:szCs w:val="22"/>
              </w:rPr>
              <w:t xml:space="preserve"> №1875 от 23.12.24г с электродвигателем Российского электротехнического концерна ООО «РУСЭЛПРОМ. Электрические машины»</w:t>
            </w:r>
            <w:r w:rsidRPr="0093796C">
              <w:rPr>
                <w:b/>
                <w:i/>
                <w:sz w:val="22"/>
                <w:szCs w:val="22"/>
              </w:rPr>
              <w:t xml:space="preserve">. </w:t>
            </w:r>
          </w:p>
          <w:p w14:paraId="296BA7F4" w14:textId="77777777" w:rsidR="0077317C" w:rsidRPr="0093796C" w:rsidRDefault="0077317C" w:rsidP="005056C1">
            <w:pPr>
              <w:pStyle w:val="140"/>
              <w:ind w:left="0" w:firstLine="0"/>
              <w:rPr>
                <w:b/>
                <w:i/>
                <w:sz w:val="22"/>
                <w:szCs w:val="22"/>
              </w:rPr>
            </w:pPr>
            <w:r w:rsidRPr="0093796C">
              <w:rPr>
                <w:sz w:val="22"/>
                <w:szCs w:val="22"/>
              </w:rPr>
              <w:t>Марку, тип, технические характеристики определить проектом.</w:t>
            </w:r>
          </w:p>
          <w:p w14:paraId="22170EBD" w14:textId="77777777" w:rsidR="0077317C" w:rsidRPr="0093796C" w:rsidRDefault="0077317C" w:rsidP="005056C1">
            <w:pPr>
              <w:pStyle w:val="140"/>
              <w:ind w:left="0" w:firstLine="0"/>
              <w:rPr>
                <w:sz w:val="22"/>
                <w:szCs w:val="22"/>
              </w:rPr>
            </w:pPr>
            <w:r w:rsidRPr="0093796C">
              <w:rPr>
                <w:sz w:val="22"/>
                <w:szCs w:val="22"/>
              </w:rPr>
              <w:t>Замену насосных агрегатов предусмотреть поочередной.</w:t>
            </w:r>
          </w:p>
          <w:p w14:paraId="699D2CFE" w14:textId="402047E1" w:rsidR="0077317C" w:rsidRPr="0093796C" w:rsidRDefault="0077317C" w:rsidP="005056C1">
            <w:pPr>
              <w:pStyle w:val="140"/>
              <w:ind w:left="0" w:firstLine="0"/>
              <w:rPr>
                <w:sz w:val="22"/>
                <w:szCs w:val="22"/>
              </w:rPr>
            </w:pPr>
            <w:r w:rsidRPr="0093796C">
              <w:rPr>
                <w:sz w:val="22"/>
                <w:szCs w:val="22"/>
              </w:rPr>
              <w:t xml:space="preserve">20.3. Предусмотреть замену отсекающей задвижки Ду1000 в камере на самотечном коллекторе перед КНС, замену запорной арматуры №1, 2, 3 агрегата, </w:t>
            </w:r>
            <w:r w:rsidR="00854892" w:rsidRPr="0093796C">
              <w:rPr>
                <w:sz w:val="22"/>
                <w:szCs w:val="22"/>
              </w:rPr>
              <w:t>задвижек на</w:t>
            </w:r>
            <w:r w:rsidRPr="0093796C">
              <w:rPr>
                <w:sz w:val="22"/>
                <w:szCs w:val="22"/>
              </w:rPr>
              <w:t xml:space="preserve"> всасывающих и напорных трубопроводах, обратных клапанов. </w:t>
            </w:r>
          </w:p>
          <w:p w14:paraId="4DD3FF4A" w14:textId="77777777" w:rsidR="0077317C" w:rsidRPr="0093796C" w:rsidRDefault="0077317C" w:rsidP="005056C1">
            <w:pPr>
              <w:pStyle w:val="140"/>
              <w:ind w:left="0" w:firstLine="0"/>
              <w:rPr>
                <w:sz w:val="22"/>
                <w:szCs w:val="22"/>
              </w:rPr>
            </w:pPr>
            <w:r w:rsidRPr="0093796C">
              <w:rPr>
                <w:sz w:val="22"/>
                <w:szCs w:val="22"/>
              </w:rPr>
              <w:t>20.4. Предусмотреть замену задвижек на магистральных и разделительных трубопроводах, замену участков напорных трубопроводов между данными задвижками.</w:t>
            </w:r>
          </w:p>
          <w:p w14:paraId="58F58CC1" w14:textId="77777777" w:rsidR="0077317C" w:rsidRPr="0093796C" w:rsidRDefault="0077317C" w:rsidP="005056C1">
            <w:pPr>
              <w:pStyle w:val="140"/>
              <w:ind w:left="0" w:firstLine="0"/>
              <w:rPr>
                <w:sz w:val="22"/>
                <w:szCs w:val="22"/>
              </w:rPr>
            </w:pPr>
            <w:r w:rsidRPr="0093796C">
              <w:rPr>
                <w:sz w:val="22"/>
                <w:szCs w:val="22"/>
              </w:rPr>
              <w:t xml:space="preserve">Предусмотреть монтаж новой задвижки на правом напорном коллекторе перед камерой переключения </w:t>
            </w:r>
            <w:r w:rsidRPr="0093796C">
              <w:rPr>
                <w:sz w:val="22"/>
                <w:szCs w:val="22"/>
              </w:rPr>
              <w:br/>
              <w:t>КК 01-0885.</w:t>
            </w:r>
          </w:p>
          <w:p w14:paraId="5F259DE8" w14:textId="77777777" w:rsidR="0077317C" w:rsidRPr="0093796C" w:rsidRDefault="0077317C" w:rsidP="005056C1">
            <w:pPr>
              <w:pStyle w:val="140"/>
              <w:ind w:left="0" w:firstLine="0"/>
              <w:rPr>
                <w:sz w:val="22"/>
                <w:szCs w:val="22"/>
              </w:rPr>
            </w:pPr>
            <w:r w:rsidRPr="0093796C">
              <w:rPr>
                <w:sz w:val="22"/>
                <w:szCs w:val="22"/>
              </w:rPr>
              <w:t xml:space="preserve">20.5. Необходимо предусмотреть герметизацию всех стен ниже </w:t>
            </w:r>
            <w:proofErr w:type="spellStart"/>
            <w:r w:rsidRPr="0093796C">
              <w:rPr>
                <w:sz w:val="22"/>
                <w:szCs w:val="22"/>
              </w:rPr>
              <w:t>отм</w:t>
            </w:r>
            <w:proofErr w:type="spellEnd"/>
            <w:r w:rsidRPr="0093796C">
              <w:rPr>
                <w:sz w:val="22"/>
                <w:szCs w:val="22"/>
              </w:rPr>
              <w:t>. 0,000 грабельного отделения, приемного резервуара, машинного зала, перегородку между машинным залом и грабельным отделением с приемным резервуаром.</w:t>
            </w:r>
          </w:p>
          <w:p w14:paraId="4127A64C" w14:textId="77777777" w:rsidR="0077317C" w:rsidRPr="0093796C" w:rsidRDefault="0077317C" w:rsidP="005056C1">
            <w:pPr>
              <w:pStyle w:val="140"/>
              <w:ind w:left="0" w:firstLine="0"/>
              <w:rPr>
                <w:sz w:val="22"/>
                <w:szCs w:val="22"/>
              </w:rPr>
            </w:pPr>
            <w:r w:rsidRPr="0093796C">
              <w:rPr>
                <w:sz w:val="22"/>
                <w:szCs w:val="22"/>
              </w:rPr>
              <w:t>20.6. Предусмотреть камеру переключения напорных трубопроводов с линией опорожнения.</w:t>
            </w:r>
          </w:p>
          <w:p w14:paraId="2923835C" w14:textId="77777777" w:rsidR="0077317C" w:rsidRPr="0093796C" w:rsidRDefault="0077317C" w:rsidP="005056C1">
            <w:pPr>
              <w:pStyle w:val="140"/>
              <w:ind w:left="0" w:firstLine="0"/>
              <w:rPr>
                <w:sz w:val="22"/>
                <w:szCs w:val="22"/>
              </w:rPr>
            </w:pPr>
            <w:r w:rsidRPr="0093796C">
              <w:rPr>
                <w:sz w:val="22"/>
                <w:szCs w:val="22"/>
              </w:rPr>
              <w:t>20.7. Предусмотреть замену дренажного насоса с напорным трубопроводом и запорной арматурой (задвижка, обратный клапан).</w:t>
            </w:r>
          </w:p>
          <w:p w14:paraId="52731A6A" w14:textId="77777777" w:rsidR="0077317C" w:rsidRPr="0093796C" w:rsidRDefault="0077317C" w:rsidP="005056C1">
            <w:pPr>
              <w:pStyle w:val="140"/>
              <w:ind w:left="0" w:firstLine="0"/>
              <w:rPr>
                <w:sz w:val="22"/>
                <w:szCs w:val="22"/>
              </w:rPr>
            </w:pPr>
            <w:r w:rsidRPr="0093796C">
              <w:rPr>
                <w:sz w:val="22"/>
                <w:szCs w:val="22"/>
              </w:rPr>
              <w:t xml:space="preserve">20.8. Предусмотреть замену участка самотечного </w:t>
            </w:r>
            <w:r w:rsidRPr="0093796C">
              <w:rPr>
                <w:sz w:val="22"/>
                <w:szCs w:val="22"/>
              </w:rPr>
              <w:lastRenderedPageBreak/>
              <w:t>коллектора от камеры с отсекающей задвижкой до приемного резервуара.</w:t>
            </w:r>
          </w:p>
          <w:p w14:paraId="24C944FA" w14:textId="77777777" w:rsidR="0077317C" w:rsidRPr="0093796C" w:rsidRDefault="0077317C" w:rsidP="005056C1">
            <w:pPr>
              <w:pStyle w:val="140"/>
              <w:ind w:left="0" w:firstLine="0"/>
              <w:rPr>
                <w:sz w:val="22"/>
                <w:szCs w:val="22"/>
              </w:rPr>
            </w:pPr>
            <w:r w:rsidRPr="0093796C">
              <w:rPr>
                <w:sz w:val="22"/>
                <w:szCs w:val="22"/>
              </w:rPr>
              <w:t>20.9. Предусмотреть замену напорных коллекторов от</w:t>
            </w:r>
          </w:p>
          <w:p w14:paraId="5867F6F2" w14:textId="77777777" w:rsidR="0077317C" w:rsidRPr="0093796C" w:rsidRDefault="0077317C" w:rsidP="005056C1">
            <w:pPr>
              <w:pStyle w:val="140"/>
              <w:ind w:left="0" w:firstLine="0"/>
              <w:rPr>
                <w:sz w:val="22"/>
                <w:szCs w:val="22"/>
              </w:rPr>
            </w:pPr>
          </w:p>
          <w:p w14:paraId="277990BC" w14:textId="77777777" w:rsidR="0077317C" w:rsidRPr="0093796C" w:rsidRDefault="0077317C" w:rsidP="005056C1">
            <w:pPr>
              <w:pStyle w:val="140"/>
              <w:ind w:left="0" w:firstLine="0"/>
              <w:rPr>
                <w:sz w:val="22"/>
                <w:szCs w:val="22"/>
              </w:rPr>
            </w:pPr>
            <w:r w:rsidRPr="0093796C">
              <w:rPr>
                <w:sz w:val="22"/>
                <w:szCs w:val="22"/>
              </w:rPr>
              <w:t xml:space="preserve"> магистральных задвижек до камеры переключения.</w:t>
            </w:r>
          </w:p>
          <w:p w14:paraId="7DB24892" w14:textId="77777777" w:rsidR="0077317C" w:rsidRPr="0093796C" w:rsidRDefault="0077317C" w:rsidP="005056C1">
            <w:pPr>
              <w:pStyle w:val="140"/>
              <w:ind w:left="0" w:firstLine="0"/>
              <w:rPr>
                <w:sz w:val="22"/>
                <w:szCs w:val="22"/>
              </w:rPr>
            </w:pPr>
            <w:r w:rsidRPr="0093796C">
              <w:rPr>
                <w:sz w:val="22"/>
                <w:szCs w:val="22"/>
              </w:rPr>
              <w:t>20.10. Предусмотреть замену всасывающих трубопроводов из приемного резервуара до задвижек перед всеми насосными агрегатами (5шт.).</w:t>
            </w:r>
          </w:p>
          <w:p w14:paraId="3B9705CC" w14:textId="77777777" w:rsidR="0077317C" w:rsidRPr="0093796C" w:rsidRDefault="0077317C" w:rsidP="005056C1">
            <w:pPr>
              <w:pStyle w:val="140"/>
              <w:ind w:left="0" w:firstLine="0"/>
              <w:rPr>
                <w:sz w:val="22"/>
                <w:szCs w:val="22"/>
              </w:rPr>
            </w:pPr>
            <w:r w:rsidRPr="0093796C">
              <w:rPr>
                <w:sz w:val="22"/>
                <w:szCs w:val="22"/>
              </w:rPr>
              <w:t xml:space="preserve">20.11. Предусмотреть установку узлов учета стоков, узлы учета предусмотреть в отдельной камере, установку вторичного преобразователя предусмотреть в помещении оператора в отдельном шкафу. В камере с расходомерами предусмотреть установку датчика давления со степенью защиты </w:t>
            </w:r>
            <w:r w:rsidRPr="0093796C">
              <w:rPr>
                <w:sz w:val="22"/>
                <w:szCs w:val="22"/>
                <w:lang w:val="en-US"/>
              </w:rPr>
              <w:t>IP</w:t>
            </w:r>
            <w:r w:rsidRPr="0093796C">
              <w:rPr>
                <w:sz w:val="22"/>
                <w:szCs w:val="22"/>
              </w:rPr>
              <w:t xml:space="preserve"> 68 и установкой вторичного прибора (индикатора) в операторной КНС.</w:t>
            </w:r>
          </w:p>
          <w:p w14:paraId="2BC62739" w14:textId="77777777" w:rsidR="0077317C" w:rsidRPr="0093796C" w:rsidRDefault="0077317C" w:rsidP="005056C1">
            <w:pPr>
              <w:pStyle w:val="140"/>
              <w:ind w:left="0" w:firstLine="0"/>
              <w:rPr>
                <w:sz w:val="22"/>
                <w:szCs w:val="22"/>
              </w:rPr>
            </w:pPr>
            <w:r w:rsidRPr="0093796C">
              <w:rPr>
                <w:sz w:val="22"/>
                <w:szCs w:val="22"/>
              </w:rPr>
              <w:t>20.11.1. Предусмотреть датчики давления на напорных коллекторах с выходным сигналом 4-20мА, тип датчиков давления согласовать со специалистами ГУП РБ «Уфаводоканал»</w:t>
            </w:r>
          </w:p>
          <w:p w14:paraId="6BDB6D74" w14:textId="77777777" w:rsidR="0077317C" w:rsidRPr="0093796C" w:rsidRDefault="0077317C" w:rsidP="005056C1">
            <w:pPr>
              <w:pStyle w:val="140"/>
              <w:ind w:left="0" w:firstLine="0"/>
              <w:rPr>
                <w:sz w:val="22"/>
                <w:szCs w:val="22"/>
              </w:rPr>
            </w:pPr>
            <w:r w:rsidRPr="0093796C">
              <w:rPr>
                <w:sz w:val="22"/>
                <w:szCs w:val="22"/>
              </w:rPr>
              <w:t>20.12. Для измерения расхода предусмотреть одноканальные ультразвуковые расходомеры «Взлет» УРСВ-510ц, карту заказа расходомеров согласовать со специалистами ГУП РБ «Уфаводоканал».</w:t>
            </w:r>
          </w:p>
          <w:p w14:paraId="5C02DA60" w14:textId="77777777" w:rsidR="0077317C" w:rsidRPr="0093796C" w:rsidRDefault="0077317C" w:rsidP="005056C1">
            <w:pPr>
              <w:pStyle w:val="140"/>
              <w:ind w:left="0" w:firstLine="0"/>
              <w:rPr>
                <w:sz w:val="22"/>
                <w:szCs w:val="22"/>
              </w:rPr>
            </w:pPr>
            <w:r w:rsidRPr="0093796C">
              <w:rPr>
                <w:sz w:val="22"/>
                <w:szCs w:val="22"/>
              </w:rPr>
              <w:t>20.13. Для обеспечения резервного питания расходомеров и датчиков давления предусмотреть источники бесперебойного питания (мощность ИБП определить проектом).</w:t>
            </w:r>
          </w:p>
          <w:p w14:paraId="7480699E" w14:textId="77777777" w:rsidR="0077317C" w:rsidRPr="0093796C" w:rsidRDefault="0077317C" w:rsidP="005056C1">
            <w:pPr>
              <w:pStyle w:val="140"/>
              <w:ind w:left="0" w:firstLine="0"/>
              <w:rPr>
                <w:sz w:val="22"/>
                <w:szCs w:val="22"/>
              </w:rPr>
            </w:pPr>
            <w:r w:rsidRPr="0093796C">
              <w:rPr>
                <w:sz w:val="22"/>
                <w:szCs w:val="22"/>
              </w:rPr>
              <w:t xml:space="preserve">20.14. Предусмотреть установку модулей защиты от импульсных перенапряжений с подключением их к системе функционального заземления по кабельным линиям аналоговых сигналов, по линиям </w:t>
            </w:r>
            <w:r w:rsidRPr="0093796C">
              <w:rPr>
                <w:sz w:val="22"/>
                <w:szCs w:val="22"/>
                <w:lang w:val="en-US"/>
              </w:rPr>
              <w:t>RS</w:t>
            </w:r>
            <w:r w:rsidRPr="0093796C">
              <w:rPr>
                <w:sz w:val="22"/>
                <w:szCs w:val="22"/>
              </w:rPr>
              <w:t>-485 для средств измерений.</w:t>
            </w:r>
          </w:p>
          <w:p w14:paraId="7D60BCF1" w14:textId="1D181605" w:rsidR="0077317C" w:rsidRPr="0093796C" w:rsidRDefault="0077317C" w:rsidP="005056C1">
            <w:pPr>
              <w:pStyle w:val="140"/>
              <w:ind w:left="0" w:firstLine="0"/>
              <w:rPr>
                <w:sz w:val="22"/>
                <w:szCs w:val="22"/>
              </w:rPr>
            </w:pPr>
            <w:r w:rsidRPr="0093796C">
              <w:rPr>
                <w:sz w:val="22"/>
                <w:szCs w:val="22"/>
              </w:rPr>
              <w:t>20.</w:t>
            </w:r>
            <w:r w:rsidR="00854892" w:rsidRPr="0093796C">
              <w:rPr>
                <w:sz w:val="22"/>
                <w:szCs w:val="22"/>
              </w:rPr>
              <w:t>15. Предусмотреть</w:t>
            </w:r>
            <w:r w:rsidRPr="0093796C">
              <w:rPr>
                <w:sz w:val="22"/>
                <w:szCs w:val="22"/>
              </w:rPr>
              <w:t xml:space="preserve"> раздельную систему заземления (функциональное заземление) оборудования КИПиА (средств измерений) независимое от высоковольтного оборудования (отдельный контур заземления).</w:t>
            </w:r>
          </w:p>
          <w:p w14:paraId="033D7525" w14:textId="7808FDDB" w:rsidR="0077317C" w:rsidRPr="0093796C" w:rsidRDefault="0077317C" w:rsidP="005056C1">
            <w:pPr>
              <w:pStyle w:val="140"/>
              <w:ind w:left="0" w:firstLine="0"/>
              <w:rPr>
                <w:sz w:val="22"/>
                <w:szCs w:val="22"/>
              </w:rPr>
            </w:pPr>
            <w:r w:rsidRPr="0093796C">
              <w:rPr>
                <w:sz w:val="22"/>
                <w:szCs w:val="22"/>
              </w:rPr>
              <w:t xml:space="preserve">20.16. Предусмотреть установку комплекта измерения уровня в приемном резервуаре. Комплект измерения уровня должен включать в себя: гидростатический первичный </w:t>
            </w:r>
            <w:r w:rsidR="00854892" w:rsidRPr="0093796C">
              <w:rPr>
                <w:sz w:val="22"/>
                <w:szCs w:val="22"/>
              </w:rPr>
              <w:t>преобразователь уровня</w:t>
            </w:r>
            <w:r w:rsidRPr="0093796C">
              <w:rPr>
                <w:sz w:val="22"/>
                <w:szCs w:val="22"/>
              </w:rPr>
              <w:t xml:space="preserve"> (2 штуки – основной и резервный), цифровой или аналоговый вторичный прибор (индикатор) уровня.</w:t>
            </w:r>
          </w:p>
          <w:p w14:paraId="67C3CF33" w14:textId="77777777" w:rsidR="0077317C" w:rsidRPr="0093796C" w:rsidRDefault="0077317C" w:rsidP="005056C1">
            <w:pPr>
              <w:pStyle w:val="140"/>
              <w:ind w:left="0" w:firstLine="0"/>
              <w:rPr>
                <w:sz w:val="22"/>
                <w:szCs w:val="22"/>
              </w:rPr>
            </w:pPr>
            <w:r w:rsidRPr="0093796C">
              <w:rPr>
                <w:sz w:val="22"/>
                <w:szCs w:val="22"/>
              </w:rPr>
              <w:t xml:space="preserve">20.17. Предусмотреть замену всех датчиков к существующему стационарному газоанализатору </w:t>
            </w:r>
          </w:p>
          <w:p w14:paraId="5DF0D1A9" w14:textId="6A5F572C" w:rsidR="0077317C" w:rsidRPr="0093796C" w:rsidRDefault="0077317C" w:rsidP="005056C1">
            <w:pPr>
              <w:pStyle w:val="140"/>
              <w:ind w:left="0" w:firstLine="0"/>
              <w:rPr>
                <w:sz w:val="22"/>
                <w:szCs w:val="22"/>
              </w:rPr>
            </w:pPr>
            <w:r w:rsidRPr="0093796C">
              <w:rPr>
                <w:sz w:val="22"/>
                <w:szCs w:val="22"/>
              </w:rPr>
              <w:t>«Хоббит-</w:t>
            </w:r>
            <w:r w:rsidR="00854892" w:rsidRPr="0093796C">
              <w:rPr>
                <w:sz w:val="22"/>
                <w:szCs w:val="22"/>
              </w:rPr>
              <w:t>Т» исполнение</w:t>
            </w:r>
            <w:r w:rsidRPr="0093796C">
              <w:rPr>
                <w:sz w:val="22"/>
                <w:szCs w:val="22"/>
              </w:rPr>
              <w:t xml:space="preserve"> для КНС. Необходимость замены блока индикации и блока коммутации стационарного газоанализатора определить проектом.</w:t>
            </w:r>
          </w:p>
          <w:p w14:paraId="7AA83415" w14:textId="77777777" w:rsidR="0077317C" w:rsidRPr="0093796C" w:rsidRDefault="0077317C" w:rsidP="005056C1">
            <w:pPr>
              <w:pStyle w:val="140"/>
              <w:tabs>
                <w:tab w:val="left" w:pos="3919"/>
              </w:tabs>
              <w:ind w:left="0" w:firstLine="0"/>
              <w:rPr>
                <w:sz w:val="22"/>
                <w:szCs w:val="22"/>
              </w:rPr>
            </w:pPr>
            <w:r w:rsidRPr="0093796C">
              <w:rPr>
                <w:sz w:val="22"/>
                <w:szCs w:val="22"/>
              </w:rPr>
              <w:t>20.18. Предусмотреть замену грузоподъемных механизмов в машинном зале и грабельном отделении.</w:t>
            </w:r>
          </w:p>
          <w:p w14:paraId="21E2F4DA" w14:textId="77777777" w:rsidR="0077317C" w:rsidRPr="0093796C" w:rsidRDefault="0077317C" w:rsidP="005056C1">
            <w:pPr>
              <w:pStyle w:val="140"/>
              <w:tabs>
                <w:tab w:val="left" w:pos="3919"/>
              </w:tabs>
              <w:ind w:left="0" w:firstLine="0"/>
              <w:rPr>
                <w:sz w:val="22"/>
                <w:szCs w:val="22"/>
              </w:rPr>
            </w:pPr>
            <w:r w:rsidRPr="0093796C">
              <w:rPr>
                <w:sz w:val="22"/>
                <w:szCs w:val="22"/>
              </w:rPr>
              <w:t>Подъемное сооружение должно соответствовать требованиям руководства по эксплуатации ПС и ФНП, грузоподъемность должна быть достаточной, чтобы выдержать нагрузки, которые будут на них действовать при подъеме максимального веса оборудования.</w:t>
            </w:r>
          </w:p>
          <w:p w14:paraId="1AD82657" w14:textId="77777777" w:rsidR="0077317C" w:rsidRPr="0093796C" w:rsidRDefault="0077317C" w:rsidP="005056C1">
            <w:pPr>
              <w:pStyle w:val="140"/>
              <w:tabs>
                <w:tab w:val="left" w:pos="3919"/>
              </w:tabs>
              <w:ind w:left="0" w:firstLine="0"/>
              <w:rPr>
                <w:sz w:val="22"/>
                <w:szCs w:val="22"/>
              </w:rPr>
            </w:pPr>
            <w:r w:rsidRPr="0093796C">
              <w:rPr>
                <w:sz w:val="22"/>
                <w:szCs w:val="22"/>
              </w:rPr>
              <w:t>20.19. Предусмотреть замену площадок обслуживания насосных агрегатов и запорной арматуры.</w:t>
            </w:r>
            <w:r w:rsidRPr="0093796C">
              <w:rPr>
                <w:sz w:val="22"/>
                <w:szCs w:val="22"/>
              </w:rPr>
              <w:tab/>
            </w:r>
          </w:p>
          <w:p w14:paraId="71439498" w14:textId="77777777" w:rsidR="0077317C" w:rsidRPr="0093796C" w:rsidRDefault="0077317C" w:rsidP="005056C1">
            <w:pPr>
              <w:tabs>
                <w:tab w:val="left" w:pos="142"/>
              </w:tabs>
              <w:jc w:val="both"/>
              <w:rPr>
                <w:color w:val="000000" w:themeColor="text1"/>
                <w:sz w:val="22"/>
                <w:szCs w:val="22"/>
              </w:rPr>
            </w:pPr>
            <w:r w:rsidRPr="0093796C">
              <w:rPr>
                <w:sz w:val="22"/>
                <w:szCs w:val="22"/>
              </w:rPr>
              <w:t>20.20.  Предусмотреть реконструкцию освещения КНС и её территории (освещение территории по периметру), РУ-6 кВ, РУ-0,4 кВ с применением светодиодных светильников.</w:t>
            </w:r>
            <w:r w:rsidRPr="0093796C">
              <w:rPr>
                <w:color w:val="000000" w:themeColor="text1"/>
                <w:sz w:val="22"/>
                <w:szCs w:val="22"/>
              </w:rPr>
              <w:t xml:space="preserve"> </w:t>
            </w:r>
            <w:r w:rsidRPr="0093796C">
              <w:rPr>
                <w:sz w:val="22"/>
                <w:szCs w:val="22"/>
              </w:rPr>
              <w:t xml:space="preserve">В помещениях предусмотреть установку светильников аварийного освещения с аккумуляторным питанием. </w:t>
            </w:r>
            <w:r w:rsidRPr="0093796C">
              <w:rPr>
                <w:sz w:val="22"/>
                <w:szCs w:val="22"/>
              </w:rPr>
              <w:lastRenderedPageBreak/>
              <w:t>Предусмотреть автоматизацию управления освещением.</w:t>
            </w:r>
          </w:p>
          <w:p w14:paraId="48A885E0" w14:textId="2BBE6D73" w:rsidR="0077317C" w:rsidRPr="0093796C" w:rsidRDefault="0077317C" w:rsidP="005056C1">
            <w:pPr>
              <w:jc w:val="both"/>
              <w:rPr>
                <w:sz w:val="22"/>
                <w:szCs w:val="22"/>
              </w:rPr>
            </w:pPr>
            <w:r w:rsidRPr="0093796C">
              <w:rPr>
                <w:sz w:val="22"/>
                <w:szCs w:val="22"/>
              </w:rPr>
              <w:t xml:space="preserve">20.21. Предусмотреть замену силовых кабелей от РУ-0,4 </w:t>
            </w:r>
            <w:proofErr w:type="spellStart"/>
            <w:r w:rsidRPr="0093796C">
              <w:rPr>
                <w:sz w:val="22"/>
                <w:szCs w:val="22"/>
              </w:rPr>
              <w:t>кВ</w:t>
            </w:r>
            <w:proofErr w:type="spellEnd"/>
            <w:r w:rsidRPr="0093796C">
              <w:rPr>
                <w:sz w:val="22"/>
                <w:szCs w:val="22"/>
              </w:rPr>
              <w:t xml:space="preserve"> до </w:t>
            </w:r>
            <w:r w:rsidR="0093796C" w:rsidRPr="0093796C">
              <w:rPr>
                <w:sz w:val="22"/>
                <w:szCs w:val="22"/>
              </w:rPr>
              <w:t>эл. двигателей</w:t>
            </w:r>
            <w:r w:rsidRPr="0093796C">
              <w:rPr>
                <w:sz w:val="22"/>
                <w:szCs w:val="22"/>
              </w:rPr>
              <w:t xml:space="preserve"> насосных агрегатов №1, №2, №3.</w:t>
            </w:r>
          </w:p>
          <w:p w14:paraId="0424C98E" w14:textId="7271B6D1" w:rsidR="0077317C" w:rsidRPr="0093796C" w:rsidRDefault="0077317C" w:rsidP="005056C1">
            <w:pPr>
              <w:jc w:val="both"/>
              <w:rPr>
                <w:sz w:val="22"/>
                <w:szCs w:val="22"/>
              </w:rPr>
            </w:pPr>
            <w:r w:rsidRPr="0093796C">
              <w:rPr>
                <w:sz w:val="22"/>
                <w:szCs w:val="22"/>
              </w:rPr>
              <w:t>20.</w:t>
            </w:r>
            <w:r w:rsidR="0093796C" w:rsidRPr="0093796C">
              <w:rPr>
                <w:sz w:val="22"/>
                <w:szCs w:val="22"/>
              </w:rPr>
              <w:t>22. Предусмотреть</w:t>
            </w:r>
            <w:r w:rsidRPr="0093796C">
              <w:rPr>
                <w:sz w:val="22"/>
                <w:szCs w:val="22"/>
              </w:rPr>
              <w:t xml:space="preserve"> реконструкцию электрооборудования в операторской, машинном зале, помещении КТП и ЩСУ. Предусмотреть замену существующих силовых трансформаторов Т1 и Т2, существующих высоковольтных шкафов ввода №1 и №2.</w:t>
            </w:r>
          </w:p>
          <w:p w14:paraId="125504A3" w14:textId="77777777" w:rsidR="0077317C" w:rsidRPr="0093796C" w:rsidRDefault="0077317C" w:rsidP="005056C1">
            <w:pPr>
              <w:jc w:val="both"/>
              <w:rPr>
                <w:sz w:val="22"/>
                <w:szCs w:val="22"/>
              </w:rPr>
            </w:pPr>
            <w:r w:rsidRPr="0093796C">
              <w:rPr>
                <w:sz w:val="22"/>
                <w:szCs w:val="22"/>
              </w:rPr>
              <w:t>20.23. Предусмотреть реконструкцию управления дренажными насосными агрегатами (ДНА) машинного зала:</w:t>
            </w:r>
          </w:p>
          <w:p w14:paraId="629F8F98" w14:textId="77777777" w:rsidR="0077317C" w:rsidRPr="0093796C" w:rsidRDefault="0077317C" w:rsidP="005056C1">
            <w:pPr>
              <w:jc w:val="both"/>
              <w:rPr>
                <w:sz w:val="22"/>
                <w:szCs w:val="22"/>
              </w:rPr>
            </w:pPr>
            <w:r w:rsidRPr="0093796C">
              <w:rPr>
                <w:sz w:val="22"/>
                <w:szCs w:val="22"/>
              </w:rPr>
              <w:t>- замена существующей станции управления ДНА;</w:t>
            </w:r>
          </w:p>
          <w:p w14:paraId="1E54A4C5" w14:textId="77777777" w:rsidR="0077317C" w:rsidRPr="0093796C" w:rsidRDefault="0077317C" w:rsidP="005056C1">
            <w:pPr>
              <w:jc w:val="both"/>
              <w:rPr>
                <w:sz w:val="22"/>
                <w:szCs w:val="22"/>
              </w:rPr>
            </w:pPr>
            <w:r w:rsidRPr="0093796C">
              <w:rPr>
                <w:sz w:val="22"/>
                <w:szCs w:val="22"/>
              </w:rPr>
              <w:t>- предусмотреть режимы: автоматический, ручной и защита от «сухого хода;</w:t>
            </w:r>
          </w:p>
          <w:p w14:paraId="3041D848" w14:textId="77777777" w:rsidR="0077317C" w:rsidRPr="0093796C" w:rsidRDefault="0077317C" w:rsidP="005056C1">
            <w:pPr>
              <w:jc w:val="both"/>
              <w:rPr>
                <w:sz w:val="22"/>
                <w:szCs w:val="22"/>
              </w:rPr>
            </w:pPr>
            <w:r w:rsidRPr="0093796C">
              <w:rPr>
                <w:sz w:val="22"/>
                <w:szCs w:val="22"/>
              </w:rPr>
              <w:t>- пуск ДНА от устройства плавного пуска (УПП).</w:t>
            </w:r>
          </w:p>
          <w:p w14:paraId="69131D44" w14:textId="77777777" w:rsidR="0077317C" w:rsidRPr="0093796C" w:rsidRDefault="0077317C" w:rsidP="005056C1">
            <w:pPr>
              <w:tabs>
                <w:tab w:val="left" w:pos="142"/>
              </w:tabs>
              <w:jc w:val="both"/>
              <w:rPr>
                <w:sz w:val="22"/>
                <w:szCs w:val="22"/>
              </w:rPr>
            </w:pPr>
            <w:r w:rsidRPr="0093796C">
              <w:rPr>
                <w:sz w:val="22"/>
                <w:szCs w:val="22"/>
              </w:rPr>
              <w:t>20.24. Выполнить:</w:t>
            </w:r>
          </w:p>
          <w:p w14:paraId="1D56B51D" w14:textId="77777777" w:rsidR="0077317C" w:rsidRPr="0093796C" w:rsidRDefault="0077317C" w:rsidP="005056C1">
            <w:pPr>
              <w:tabs>
                <w:tab w:val="left" w:pos="142"/>
              </w:tabs>
              <w:jc w:val="both"/>
              <w:rPr>
                <w:sz w:val="22"/>
                <w:szCs w:val="22"/>
              </w:rPr>
            </w:pPr>
            <w:r w:rsidRPr="0093796C">
              <w:rPr>
                <w:sz w:val="22"/>
                <w:szCs w:val="22"/>
              </w:rPr>
              <w:t>- однолинейную схему РУ-6 кВ; РУ-0,4 кВ;</w:t>
            </w:r>
          </w:p>
          <w:p w14:paraId="226ED33B" w14:textId="77777777" w:rsidR="0077317C" w:rsidRPr="0093796C" w:rsidRDefault="0077317C" w:rsidP="005056C1">
            <w:pPr>
              <w:tabs>
                <w:tab w:val="left" w:pos="142"/>
              </w:tabs>
              <w:jc w:val="both"/>
              <w:rPr>
                <w:sz w:val="22"/>
                <w:szCs w:val="22"/>
              </w:rPr>
            </w:pPr>
            <w:r w:rsidRPr="0093796C">
              <w:rPr>
                <w:sz w:val="22"/>
                <w:szCs w:val="22"/>
              </w:rPr>
              <w:t>- схемы электрические принципиальные вновь устанавливаемого оборудования;</w:t>
            </w:r>
          </w:p>
          <w:p w14:paraId="10AA5308" w14:textId="77777777" w:rsidR="0077317C" w:rsidRPr="0093796C" w:rsidRDefault="0077317C" w:rsidP="005056C1">
            <w:pPr>
              <w:tabs>
                <w:tab w:val="left" w:pos="142"/>
              </w:tabs>
              <w:jc w:val="both"/>
              <w:rPr>
                <w:sz w:val="22"/>
                <w:szCs w:val="22"/>
              </w:rPr>
            </w:pPr>
            <w:r w:rsidRPr="0093796C">
              <w:rPr>
                <w:sz w:val="22"/>
                <w:szCs w:val="22"/>
              </w:rPr>
              <w:t>- схемы подключения;</w:t>
            </w:r>
          </w:p>
          <w:p w14:paraId="71401027" w14:textId="77777777" w:rsidR="0077317C" w:rsidRPr="0093796C" w:rsidRDefault="0077317C" w:rsidP="005056C1">
            <w:pPr>
              <w:tabs>
                <w:tab w:val="left" w:pos="142"/>
              </w:tabs>
              <w:jc w:val="both"/>
              <w:rPr>
                <w:sz w:val="22"/>
                <w:szCs w:val="22"/>
              </w:rPr>
            </w:pPr>
            <w:r w:rsidRPr="0093796C">
              <w:rPr>
                <w:sz w:val="22"/>
                <w:szCs w:val="22"/>
              </w:rPr>
              <w:t>- схемы пожарной сигнализации и пожаротушения;</w:t>
            </w:r>
          </w:p>
          <w:p w14:paraId="41B8957D" w14:textId="77777777" w:rsidR="0077317C" w:rsidRPr="0093796C" w:rsidRDefault="0077317C" w:rsidP="005056C1">
            <w:pPr>
              <w:tabs>
                <w:tab w:val="left" w:pos="142"/>
              </w:tabs>
              <w:jc w:val="both"/>
              <w:rPr>
                <w:sz w:val="22"/>
                <w:szCs w:val="22"/>
              </w:rPr>
            </w:pPr>
            <w:r w:rsidRPr="0093796C">
              <w:rPr>
                <w:sz w:val="22"/>
                <w:szCs w:val="22"/>
              </w:rPr>
              <w:t>- спецификацию оборудования;</w:t>
            </w:r>
          </w:p>
          <w:p w14:paraId="614BB6D9" w14:textId="77777777" w:rsidR="0077317C" w:rsidRPr="0093796C" w:rsidRDefault="0077317C" w:rsidP="005056C1">
            <w:pPr>
              <w:tabs>
                <w:tab w:val="left" w:pos="142"/>
              </w:tabs>
              <w:jc w:val="both"/>
              <w:rPr>
                <w:sz w:val="22"/>
                <w:szCs w:val="22"/>
              </w:rPr>
            </w:pPr>
            <w:r w:rsidRPr="0093796C">
              <w:rPr>
                <w:sz w:val="22"/>
                <w:szCs w:val="22"/>
              </w:rPr>
              <w:t>- ведомость оборудования;</w:t>
            </w:r>
          </w:p>
          <w:p w14:paraId="30B285E3" w14:textId="77777777" w:rsidR="0077317C" w:rsidRPr="0093796C" w:rsidRDefault="0077317C" w:rsidP="005056C1">
            <w:pPr>
              <w:tabs>
                <w:tab w:val="left" w:pos="142"/>
              </w:tabs>
              <w:jc w:val="both"/>
              <w:rPr>
                <w:sz w:val="22"/>
                <w:szCs w:val="22"/>
              </w:rPr>
            </w:pPr>
            <w:r w:rsidRPr="0093796C">
              <w:rPr>
                <w:sz w:val="22"/>
                <w:szCs w:val="22"/>
              </w:rPr>
              <w:t>- представить кабельный журнал на всю проложенную кабельную продукцию.</w:t>
            </w:r>
          </w:p>
          <w:p w14:paraId="4BC73440" w14:textId="77777777" w:rsidR="0077317C" w:rsidRPr="0093796C" w:rsidRDefault="0077317C" w:rsidP="005056C1">
            <w:pPr>
              <w:tabs>
                <w:tab w:val="left" w:pos="142"/>
              </w:tabs>
              <w:jc w:val="both"/>
              <w:rPr>
                <w:sz w:val="22"/>
                <w:szCs w:val="22"/>
              </w:rPr>
            </w:pPr>
            <w:r w:rsidRPr="0093796C">
              <w:rPr>
                <w:sz w:val="22"/>
                <w:szCs w:val="22"/>
              </w:rPr>
              <w:t>20.25. Предусмотреть питание оборудования шкафов АСУТП и телемеханики ТМ:</w:t>
            </w:r>
          </w:p>
          <w:p w14:paraId="342C4C79" w14:textId="77777777" w:rsidR="0077317C" w:rsidRPr="0093796C" w:rsidRDefault="0077317C" w:rsidP="005056C1">
            <w:pPr>
              <w:tabs>
                <w:tab w:val="left" w:pos="142"/>
              </w:tabs>
              <w:jc w:val="both"/>
              <w:rPr>
                <w:sz w:val="22"/>
                <w:szCs w:val="22"/>
              </w:rPr>
            </w:pPr>
            <w:r w:rsidRPr="0093796C">
              <w:rPr>
                <w:sz w:val="22"/>
                <w:szCs w:val="22"/>
              </w:rPr>
              <w:t xml:space="preserve">- через источник бесперебойного питания российского производства (ИБП - отечественный эквивалент фирмы </w:t>
            </w:r>
            <w:proofErr w:type="spellStart"/>
            <w:r w:rsidRPr="0093796C">
              <w:rPr>
                <w:sz w:val="22"/>
                <w:szCs w:val="22"/>
              </w:rPr>
              <w:t>Eaton</w:t>
            </w:r>
            <w:proofErr w:type="spellEnd"/>
            <w:r w:rsidRPr="0093796C">
              <w:rPr>
                <w:sz w:val="22"/>
                <w:szCs w:val="22"/>
              </w:rPr>
              <w:t>, например, Штиль) двойного преобразования («</w:t>
            </w:r>
            <w:r w:rsidRPr="0093796C">
              <w:rPr>
                <w:sz w:val="22"/>
                <w:szCs w:val="22"/>
                <w:lang w:val="en-US"/>
              </w:rPr>
              <w:t>online</w:t>
            </w:r>
            <w:r w:rsidRPr="0093796C">
              <w:rPr>
                <w:sz w:val="22"/>
                <w:szCs w:val="22"/>
              </w:rPr>
              <w:t>») соответствующей мощности. ИБП должен обеспечивать питание оборудования шкафов при отсутствии внешнего питания не менее 30 минут;</w:t>
            </w:r>
          </w:p>
          <w:p w14:paraId="227E93E7" w14:textId="77777777" w:rsidR="0077317C" w:rsidRPr="0093796C" w:rsidRDefault="0077317C" w:rsidP="005056C1">
            <w:pPr>
              <w:tabs>
                <w:tab w:val="left" w:pos="142"/>
              </w:tabs>
              <w:jc w:val="both"/>
              <w:rPr>
                <w:sz w:val="22"/>
                <w:szCs w:val="22"/>
              </w:rPr>
            </w:pPr>
            <w:r w:rsidRPr="0093796C">
              <w:rPr>
                <w:sz w:val="22"/>
                <w:szCs w:val="22"/>
              </w:rPr>
              <w:t>- предусмотреть возможность подключения модуля внешнего байпаса для ИБП (эквивалент Штиль серии ЕВМ) соответствующей мощности;</w:t>
            </w:r>
          </w:p>
          <w:p w14:paraId="6CFCC581" w14:textId="77777777" w:rsidR="0077317C" w:rsidRPr="0093796C" w:rsidRDefault="0077317C" w:rsidP="005056C1">
            <w:pPr>
              <w:tabs>
                <w:tab w:val="left" w:pos="142"/>
              </w:tabs>
              <w:jc w:val="both"/>
              <w:rPr>
                <w:sz w:val="22"/>
                <w:szCs w:val="22"/>
              </w:rPr>
            </w:pPr>
            <w:r w:rsidRPr="0093796C">
              <w:rPr>
                <w:sz w:val="22"/>
                <w:szCs w:val="22"/>
              </w:rPr>
              <w:t xml:space="preserve">- при отказе ИБП обеспечить автоматическое включение питания без участия ИБП. </w:t>
            </w:r>
          </w:p>
          <w:p w14:paraId="3831D5BB" w14:textId="77777777" w:rsidR="0077317C" w:rsidRPr="0093796C" w:rsidRDefault="0077317C" w:rsidP="005056C1">
            <w:pPr>
              <w:jc w:val="both"/>
              <w:rPr>
                <w:sz w:val="22"/>
                <w:szCs w:val="22"/>
              </w:rPr>
            </w:pPr>
            <w:r w:rsidRPr="0093796C">
              <w:rPr>
                <w:sz w:val="22"/>
                <w:szCs w:val="22"/>
              </w:rPr>
              <w:t>20.26. Предусмотреть реконструкцию РУ-0,4 кВ.</w:t>
            </w:r>
          </w:p>
          <w:p w14:paraId="6AE1481D" w14:textId="77777777" w:rsidR="0077317C" w:rsidRPr="0093796C" w:rsidRDefault="0077317C" w:rsidP="005056C1">
            <w:pPr>
              <w:jc w:val="both"/>
              <w:rPr>
                <w:sz w:val="22"/>
                <w:szCs w:val="22"/>
              </w:rPr>
            </w:pPr>
            <w:r w:rsidRPr="0093796C">
              <w:rPr>
                <w:sz w:val="22"/>
                <w:szCs w:val="22"/>
              </w:rPr>
              <w:t>- две секции шин с секционным выключателем (СВ) с устройством автоматического включения резерва (АВР) с внешним управлением коммутационными аппаратами (вводов, СВ) без открывания дверей шкафов;</w:t>
            </w:r>
          </w:p>
          <w:p w14:paraId="5F9870ED" w14:textId="77777777" w:rsidR="0077317C" w:rsidRPr="0093796C" w:rsidRDefault="0077317C" w:rsidP="005056C1">
            <w:pPr>
              <w:jc w:val="both"/>
              <w:rPr>
                <w:sz w:val="22"/>
                <w:szCs w:val="22"/>
              </w:rPr>
            </w:pPr>
            <w:r w:rsidRPr="0093796C">
              <w:rPr>
                <w:sz w:val="22"/>
                <w:szCs w:val="22"/>
              </w:rPr>
              <w:t>- на каждой секции шин предусмотреть измерительные приборы тока и напряжения с возможностью измерения фазного и линейного напряжения;</w:t>
            </w:r>
          </w:p>
          <w:p w14:paraId="76311F9E" w14:textId="77777777" w:rsidR="0077317C" w:rsidRPr="0093796C" w:rsidRDefault="0077317C" w:rsidP="005056C1">
            <w:pPr>
              <w:jc w:val="both"/>
              <w:rPr>
                <w:sz w:val="22"/>
                <w:szCs w:val="22"/>
              </w:rPr>
            </w:pPr>
            <w:r w:rsidRPr="0093796C">
              <w:rPr>
                <w:sz w:val="22"/>
                <w:szCs w:val="22"/>
              </w:rPr>
              <w:t xml:space="preserve">- при установке стационарного СВ (не </w:t>
            </w:r>
            <w:proofErr w:type="spellStart"/>
            <w:r w:rsidRPr="0093796C">
              <w:rPr>
                <w:sz w:val="22"/>
                <w:szCs w:val="22"/>
              </w:rPr>
              <w:t>выкатного</w:t>
            </w:r>
            <w:proofErr w:type="spellEnd"/>
            <w:r w:rsidRPr="0093796C">
              <w:rPr>
                <w:sz w:val="22"/>
                <w:szCs w:val="22"/>
              </w:rPr>
              <w:t>) предусмотреть секционный шинный разъединитель (СШР);</w:t>
            </w:r>
          </w:p>
          <w:p w14:paraId="5596E356" w14:textId="77777777" w:rsidR="0077317C" w:rsidRPr="0093796C" w:rsidRDefault="0077317C" w:rsidP="005056C1">
            <w:pPr>
              <w:jc w:val="both"/>
              <w:rPr>
                <w:sz w:val="22"/>
                <w:szCs w:val="22"/>
              </w:rPr>
            </w:pPr>
            <w:r w:rsidRPr="0093796C">
              <w:rPr>
                <w:sz w:val="22"/>
                <w:szCs w:val="22"/>
              </w:rPr>
              <w:t>- предусмотреть технический учет электроэнергии и мощности на вводах РУ-0,4 кВ и отходящих линиях основного технологического оборудования;</w:t>
            </w:r>
          </w:p>
          <w:p w14:paraId="189C4CA9" w14:textId="77777777" w:rsidR="0077317C" w:rsidRPr="0093796C" w:rsidRDefault="0077317C" w:rsidP="005056C1">
            <w:pPr>
              <w:jc w:val="both"/>
              <w:rPr>
                <w:sz w:val="22"/>
                <w:szCs w:val="22"/>
              </w:rPr>
            </w:pPr>
            <w:r w:rsidRPr="0093796C">
              <w:rPr>
                <w:sz w:val="22"/>
                <w:szCs w:val="22"/>
              </w:rPr>
              <w:t>- вводные устройства и отходящие линии должны быть укомплектованы автоматическими выключателями;</w:t>
            </w:r>
          </w:p>
          <w:p w14:paraId="3F35B0E2" w14:textId="77777777" w:rsidR="0077317C" w:rsidRPr="0093796C" w:rsidRDefault="0077317C" w:rsidP="005056C1">
            <w:pPr>
              <w:jc w:val="both"/>
              <w:rPr>
                <w:sz w:val="22"/>
                <w:szCs w:val="22"/>
              </w:rPr>
            </w:pPr>
            <w:r w:rsidRPr="0093796C">
              <w:rPr>
                <w:sz w:val="22"/>
                <w:szCs w:val="22"/>
              </w:rPr>
              <w:t>- РУ-0,4 кВ выполнить шкафного типа одностороннего обслуживания;</w:t>
            </w:r>
          </w:p>
          <w:p w14:paraId="09CF9E81" w14:textId="77777777" w:rsidR="0077317C" w:rsidRPr="0093796C" w:rsidRDefault="0077317C" w:rsidP="005056C1">
            <w:pPr>
              <w:jc w:val="both"/>
              <w:rPr>
                <w:sz w:val="22"/>
                <w:szCs w:val="22"/>
              </w:rPr>
            </w:pPr>
            <w:r w:rsidRPr="0093796C">
              <w:rPr>
                <w:sz w:val="22"/>
                <w:szCs w:val="22"/>
              </w:rPr>
              <w:t>- предусмотреть установку ПЧ-0,4 кВ для НА №1;2;</w:t>
            </w:r>
          </w:p>
          <w:p w14:paraId="7D006A84" w14:textId="77777777" w:rsidR="0077317C" w:rsidRPr="0093796C" w:rsidRDefault="0077317C" w:rsidP="005056C1">
            <w:pPr>
              <w:jc w:val="both"/>
              <w:rPr>
                <w:sz w:val="22"/>
                <w:szCs w:val="22"/>
              </w:rPr>
            </w:pPr>
            <w:r w:rsidRPr="0093796C">
              <w:rPr>
                <w:sz w:val="22"/>
                <w:szCs w:val="22"/>
              </w:rPr>
              <w:t>- предусмотреть установку ПЧ-0,4 кВ для НА №3;</w:t>
            </w:r>
          </w:p>
          <w:p w14:paraId="140337E0" w14:textId="77777777" w:rsidR="0077317C" w:rsidRPr="0093796C" w:rsidRDefault="0077317C" w:rsidP="005056C1">
            <w:pPr>
              <w:jc w:val="both"/>
              <w:rPr>
                <w:sz w:val="22"/>
                <w:szCs w:val="22"/>
              </w:rPr>
            </w:pPr>
            <w:r w:rsidRPr="0093796C">
              <w:rPr>
                <w:sz w:val="22"/>
                <w:szCs w:val="22"/>
              </w:rPr>
              <w:t>- установки ПЧ предусмотреть производства VEDA D</w:t>
            </w:r>
            <w:r w:rsidRPr="0093796C">
              <w:rPr>
                <w:sz w:val="22"/>
                <w:szCs w:val="22"/>
                <w:lang w:val="en-US"/>
              </w:rPr>
              <w:t>RIVE</w:t>
            </w:r>
            <w:r w:rsidRPr="0093796C">
              <w:rPr>
                <w:sz w:val="22"/>
                <w:szCs w:val="22"/>
              </w:rPr>
              <w:t xml:space="preserve"> или аналог по всем техническим характеристикам;</w:t>
            </w:r>
          </w:p>
          <w:p w14:paraId="5A8351D5" w14:textId="77777777" w:rsidR="0077317C" w:rsidRPr="0093796C" w:rsidRDefault="0077317C" w:rsidP="005056C1">
            <w:pPr>
              <w:jc w:val="both"/>
              <w:rPr>
                <w:sz w:val="22"/>
                <w:szCs w:val="22"/>
              </w:rPr>
            </w:pPr>
            <w:r w:rsidRPr="0093796C">
              <w:rPr>
                <w:sz w:val="22"/>
                <w:szCs w:val="22"/>
              </w:rPr>
              <w:t xml:space="preserve">-для защиты от агрессивных сред ПЧ должен обладать </w:t>
            </w:r>
            <w:r w:rsidRPr="0093796C">
              <w:rPr>
                <w:sz w:val="22"/>
                <w:szCs w:val="22"/>
              </w:rPr>
              <w:lastRenderedPageBreak/>
              <w:t>покрытием ЗСЗ;</w:t>
            </w:r>
          </w:p>
          <w:p w14:paraId="7AE740D3" w14:textId="77777777" w:rsidR="0077317C" w:rsidRPr="0093796C" w:rsidRDefault="0077317C" w:rsidP="005056C1">
            <w:pPr>
              <w:jc w:val="both"/>
              <w:rPr>
                <w:sz w:val="22"/>
                <w:szCs w:val="22"/>
              </w:rPr>
            </w:pPr>
            <w:r w:rsidRPr="0093796C">
              <w:rPr>
                <w:sz w:val="22"/>
                <w:szCs w:val="22"/>
              </w:rPr>
              <w:t>-для обеспечения бесперебойности работы ПЧ при просадках напряжения, ПЧ должны быть оснащены клеммами независимого питания цепей управления 24</w:t>
            </w:r>
            <w:r w:rsidRPr="0093796C">
              <w:rPr>
                <w:sz w:val="22"/>
                <w:szCs w:val="22"/>
                <w:lang w:val="en-US"/>
              </w:rPr>
              <w:t>VDC</w:t>
            </w:r>
            <w:r w:rsidRPr="0093796C">
              <w:rPr>
                <w:sz w:val="22"/>
                <w:szCs w:val="22"/>
              </w:rPr>
              <w:t>;</w:t>
            </w:r>
          </w:p>
          <w:p w14:paraId="14AEE6CD" w14:textId="77777777" w:rsidR="0077317C" w:rsidRPr="0093796C" w:rsidRDefault="0077317C" w:rsidP="005056C1">
            <w:pPr>
              <w:jc w:val="both"/>
              <w:rPr>
                <w:sz w:val="22"/>
                <w:szCs w:val="22"/>
              </w:rPr>
            </w:pPr>
            <w:r w:rsidRPr="0093796C">
              <w:rPr>
                <w:sz w:val="22"/>
                <w:szCs w:val="22"/>
              </w:rPr>
              <w:t>-предусмотреть питание цепей управления ПЧ через источник бесперебойного питания (ИБП-</w:t>
            </w:r>
            <w:r w:rsidRPr="0093796C">
              <w:rPr>
                <w:sz w:val="22"/>
                <w:szCs w:val="22"/>
                <w:lang w:val="en-US"/>
              </w:rPr>
              <w:t>Veda</w:t>
            </w:r>
            <w:r w:rsidRPr="0093796C">
              <w:rPr>
                <w:sz w:val="22"/>
                <w:szCs w:val="22"/>
              </w:rPr>
              <w:t xml:space="preserve"> </w:t>
            </w:r>
            <w:r w:rsidRPr="0093796C">
              <w:rPr>
                <w:sz w:val="22"/>
                <w:szCs w:val="22"/>
                <w:lang w:val="en-US"/>
              </w:rPr>
              <w:t>UPS</w:t>
            </w:r>
            <w:r w:rsidRPr="0093796C">
              <w:rPr>
                <w:sz w:val="22"/>
                <w:szCs w:val="22"/>
              </w:rPr>
              <w:t>) двойного преобразования («</w:t>
            </w:r>
            <w:r w:rsidRPr="0093796C">
              <w:rPr>
                <w:sz w:val="22"/>
                <w:szCs w:val="22"/>
                <w:lang w:val="en-US"/>
              </w:rPr>
              <w:t>online</w:t>
            </w:r>
            <w:r w:rsidRPr="0093796C">
              <w:rPr>
                <w:sz w:val="22"/>
                <w:szCs w:val="22"/>
              </w:rPr>
              <w:t>») соответствующей мощности или аналог по всем техническим характеристикам. ИБП должен обеспечивать питание оборудования шкафов при отсутствии внешнего питания не менее 15минут. При отказе ИБП обеспечить автоматическое включение питания без участия ИБП;</w:t>
            </w:r>
          </w:p>
          <w:p w14:paraId="14D8FB9A" w14:textId="77777777" w:rsidR="0077317C" w:rsidRPr="0093796C" w:rsidRDefault="0077317C" w:rsidP="005056C1">
            <w:pPr>
              <w:jc w:val="both"/>
              <w:rPr>
                <w:sz w:val="22"/>
                <w:szCs w:val="22"/>
              </w:rPr>
            </w:pPr>
            <w:r w:rsidRPr="0093796C">
              <w:rPr>
                <w:sz w:val="22"/>
                <w:szCs w:val="22"/>
              </w:rPr>
              <w:t>- предусмотреть установку комплектной конденсаторной установки КУ-0,4кВ на каждую секцию 0,4кВ расчетной мощности;</w:t>
            </w:r>
          </w:p>
          <w:p w14:paraId="6338EE1A" w14:textId="77777777" w:rsidR="0077317C" w:rsidRPr="0093796C" w:rsidRDefault="0077317C" w:rsidP="005056C1">
            <w:pPr>
              <w:jc w:val="both"/>
              <w:rPr>
                <w:sz w:val="22"/>
                <w:szCs w:val="22"/>
              </w:rPr>
            </w:pPr>
            <w:r w:rsidRPr="0093796C">
              <w:rPr>
                <w:sz w:val="22"/>
                <w:szCs w:val="22"/>
              </w:rPr>
              <w:t>- предусмотреть установку комплектной конденсаторной установки КУ-0,4 кВ на каждую секцию 0,4 кВ расчетной мощности;</w:t>
            </w:r>
          </w:p>
          <w:p w14:paraId="1A134D44" w14:textId="77777777" w:rsidR="0077317C" w:rsidRPr="0093796C" w:rsidRDefault="0077317C" w:rsidP="005056C1">
            <w:pPr>
              <w:jc w:val="both"/>
              <w:rPr>
                <w:sz w:val="22"/>
                <w:szCs w:val="22"/>
              </w:rPr>
            </w:pPr>
            <w:r w:rsidRPr="0093796C">
              <w:rPr>
                <w:sz w:val="22"/>
                <w:szCs w:val="22"/>
              </w:rPr>
              <w:t>20.27.  Предусмотреть реконструкцию станции управления КТП и ЩУС.</w:t>
            </w:r>
          </w:p>
          <w:p w14:paraId="7187D9CE" w14:textId="77777777" w:rsidR="0077317C" w:rsidRPr="0093796C" w:rsidRDefault="0077317C" w:rsidP="005056C1">
            <w:pPr>
              <w:jc w:val="both"/>
              <w:rPr>
                <w:sz w:val="22"/>
                <w:szCs w:val="22"/>
              </w:rPr>
            </w:pPr>
            <w:r w:rsidRPr="0093796C">
              <w:rPr>
                <w:sz w:val="22"/>
                <w:szCs w:val="22"/>
              </w:rPr>
              <w:t xml:space="preserve">20.28.  Дополнительно предусмотреть местное  (из </w:t>
            </w:r>
            <w:proofErr w:type="spellStart"/>
            <w:r w:rsidRPr="0093796C">
              <w:rPr>
                <w:sz w:val="22"/>
                <w:szCs w:val="22"/>
              </w:rPr>
              <w:t>маш.зала</w:t>
            </w:r>
            <w:proofErr w:type="spellEnd"/>
            <w:r w:rsidRPr="0093796C">
              <w:rPr>
                <w:sz w:val="22"/>
                <w:szCs w:val="22"/>
              </w:rPr>
              <w:t>) управление технологическим оборудованием.</w:t>
            </w:r>
          </w:p>
          <w:p w14:paraId="03BBA535" w14:textId="77777777" w:rsidR="0077317C" w:rsidRPr="0093796C" w:rsidRDefault="0077317C" w:rsidP="005056C1">
            <w:pPr>
              <w:jc w:val="both"/>
              <w:rPr>
                <w:sz w:val="22"/>
                <w:szCs w:val="22"/>
              </w:rPr>
            </w:pPr>
            <w:r w:rsidRPr="0093796C">
              <w:rPr>
                <w:sz w:val="22"/>
                <w:szCs w:val="22"/>
              </w:rPr>
              <w:t>20.29. Выбор силового оборудования выполнить с проверкой на термическую и динамическую устойчивость. При выборе проектируемого оборудования необходимо учитывать его защиту от воздействия агрессивной среды (паров сероводорода). Оборудование применить Российского производства.</w:t>
            </w:r>
          </w:p>
          <w:p w14:paraId="50BD8EFC" w14:textId="77777777" w:rsidR="0077317C" w:rsidRPr="0093796C" w:rsidRDefault="0077317C" w:rsidP="005056C1">
            <w:pPr>
              <w:jc w:val="both"/>
              <w:rPr>
                <w:sz w:val="22"/>
                <w:szCs w:val="22"/>
              </w:rPr>
            </w:pPr>
            <w:r w:rsidRPr="0093796C">
              <w:rPr>
                <w:sz w:val="22"/>
                <w:szCs w:val="22"/>
              </w:rPr>
              <w:t>20.30. Предусмотреть замену силовых и контрольных кабелей на медные в схемах управления электроприводами на насосных агрегатах, всасывающих, напорных, магистральных, разделительных задвижках, дренажных насосах, решетках-дробилках, приточных и вытяжных вентиляционных системах, кран-балках, сети освещения и т.д.  Марку, тип, сечение кабелей определить проектом.</w:t>
            </w:r>
          </w:p>
          <w:p w14:paraId="1323443F" w14:textId="77777777" w:rsidR="0077317C" w:rsidRPr="0093796C" w:rsidRDefault="0077317C" w:rsidP="005056C1">
            <w:pPr>
              <w:jc w:val="both"/>
              <w:rPr>
                <w:sz w:val="22"/>
                <w:szCs w:val="22"/>
              </w:rPr>
            </w:pPr>
            <w:r w:rsidRPr="0093796C">
              <w:rPr>
                <w:sz w:val="22"/>
                <w:szCs w:val="22"/>
              </w:rPr>
              <w:t xml:space="preserve">20.31. Предусмотреть электрообогрев РУ-6 </w:t>
            </w:r>
            <w:proofErr w:type="spellStart"/>
            <w:r w:rsidRPr="0093796C">
              <w:rPr>
                <w:sz w:val="22"/>
                <w:szCs w:val="22"/>
              </w:rPr>
              <w:t>кВ</w:t>
            </w:r>
            <w:proofErr w:type="spellEnd"/>
            <w:r w:rsidRPr="0093796C">
              <w:rPr>
                <w:sz w:val="22"/>
                <w:szCs w:val="22"/>
              </w:rPr>
              <w:t xml:space="preserve"> и РУ-0,4 </w:t>
            </w:r>
            <w:proofErr w:type="spellStart"/>
            <w:r w:rsidRPr="0093796C">
              <w:rPr>
                <w:sz w:val="22"/>
                <w:szCs w:val="22"/>
              </w:rPr>
              <w:t>кВ.</w:t>
            </w:r>
            <w:proofErr w:type="spellEnd"/>
            <w:r w:rsidRPr="0093796C">
              <w:rPr>
                <w:sz w:val="22"/>
                <w:szCs w:val="22"/>
              </w:rPr>
              <w:t xml:space="preserve"> Мощность и количество обогревателей определить проектом.</w:t>
            </w:r>
          </w:p>
          <w:p w14:paraId="4AFDF18A" w14:textId="77777777" w:rsidR="0077317C" w:rsidRPr="0093796C" w:rsidRDefault="0077317C" w:rsidP="005056C1">
            <w:pPr>
              <w:jc w:val="both"/>
              <w:rPr>
                <w:sz w:val="22"/>
                <w:szCs w:val="22"/>
              </w:rPr>
            </w:pPr>
            <w:r w:rsidRPr="0093796C">
              <w:rPr>
                <w:sz w:val="22"/>
                <w:szCs w:val="22"/>
              </w:rPr>
              <w:t>20.32. Выполнить проект заземления, молниезащиты, функционального заземления (для измерительных цепей).</w:t>
            </w:r>
          </w:p>
          <w:p w14:paraId="0B280E02" w14:textId="470BC80E" w:rsidR="0077317C" w:rsidRPr="0093796C" w:rsidRDefault="0077317C" w:rsidP="005056C1">
            <w:pPr>
              <w:jc w:val="both"/>
              <w:rPr>
                <w:sz w:val="22"/>
                <w:szCs w:val="22"/>
              </w:rPr>
            </w:pPr>
            <w:r w:rsidRPr="0093796C">
              <w:rPr>
                <w:sz w:val="22"/>
                <w:szCs w:val="22"/>
              </w:rPr>
              <w:t xml:space="preserve">20.33. В помещении КТП предусмотреть приточно-вытяжную систему вентиляции для устранения влияния сероводородной среды на </w:t>
            </w:r>
            <w:r w:rsidR="0093796C" w:rsidRPr="0093796C">
              <w:rPr>
                <w:sz w:val="22"/>
                <w:szCs w:val="22"/>
              </w:rPr>
              <w:t>эл. оборудование</w:t>
            </w:r>
            <w:r w:rsidRPr="0093796C">
              <w:rPr>
                <w:sz w:val="22"/>
                <w:szCs w:val="22"/>
              </w:rPr>
              <w:t>. Для контроля за средой в помещениях установить газоанализаторы.</w:t>
            </w:r>
          </w:p>
          <w:p w14:paraId="1AAE1229" w14:textId="77777777" w:rsidR="0077317C" w:rsidRPr="0093796C" w:rsidRDefault="0077317C" w:rsidP="005056C1">
            <w:pPr>
              <w:jc w:val="both"/>
              <w:rPr>
                <w:sz w:val="22"/>
                <w:szCs w:val="22"/>
              </w:rPr>
            </w:pPr>
            <w:r w:rsidRPr="0093796C">
              <w:rPr>
                <w:sz w:val="22"/>
                <w:szCs w:val="22"/>
              </w:rPr>
              <w:t xml:space="preserve">20.34. Предусмотреть реконструкцию системы отопления помещений КНС на </w:t>
            </w:r>
            <w:proofErr w:type="spellStart"/>
            <w:r w:rsidRPr="0093796C">
              <w:rPr>
                <w:sz w:val="22"/>
                <w:szCs w:val="22"/>
              </w:rPr>
              <w:t>отм</w:t>
            </w:r>
            <w:proofErr w:type="spellEnd"/>
            <w:r w:rsidRPr="0093796C">
              <w:rPr>
                <w:sz w:val="22"/>
                <w:szCs w:val="22"/>
              </w:rPr>
              <w:t>. «0» с использованием двухконтурных электрокотлов (для отопления и горячего водоснабжения) отечественного производства.</w:t>
            </w:r>
          </w:p>
          <w:p w14:paraId="22FB618C" w14:textId="77777777" w:rsidR="0077317C" w:rsidRPr="0093796C" w:rsidRDefault="0077317C" w:rsidP="005056C1">
            <w:pPr>
              <w:pStyle w:val="140"/>
              <w:ind w:left="0" w:firstLine="0"/>
              <w:rPr>
                <w:sz w:val="22"/>
                <w:szCs w:val="22"/>
              </w:rPr>
            </w:pPr>
            <w:r w:rsidRPr="0093796C">
              <w:rPr>
                <w:sz w:val="22"/>
                <w:szCs w:val="22"/>
              </w:rPr>
              <w:t>20.35. Реализовать канал передачи данных «КНС «Янаульская» - диспетчерский пункт (ДП) УНСК (КНС-3) ГУП РБ «</w:t>
            </w:r>
            <w:proofErr w:type="spellStart"/>
            <w:r w:rsidRPr="0093796C">
              <w:rPr>
                <w:sz w:val="22"/>
                <w:szCs w:val="22"/>
              </w:rPr>
              <w:t>Уфаводроканал</w:t>
            </w:r>
            <w:proofErr w:type="spellEnd"/>
            <w:r w:rsidRPr="0093796C">
              <w:rPr>
                <w:sz w:val="22"/>
                <w:szCs w:val="22"/>
              </w:rPr>
              <w:t>» с доступом в корпоративную сеть предприятия.</w:t>
            </w:r>
          </w:p>
          <w:p w14:paraId="20DA099C" w14:textId="77777777" w:rsidR="0077317C" w:rsidRPr="0093796C" w:rsidRDefault="0077317C" w:rsidP="005056C1">
            <w:pPr>
              <w:pStyle w:val="140"/>
              <w:ind w:left="0" w:firstLine="0"/>
              <w:rPr>
                <w:sz w:val="22"/>
                <w:szCs w:val="22"/>
              </w:rPr>
            </w:pPr>
            <w:r w:rsidRPr="0093796C">
              <w:rPr>
                <w:sz w:val="22"/>
                <w:szCs w:val="22"/>
              </w:rPr>
              <w:t>20.36. Предусмотреть АСУТП и ТМ обеспечивающее:</w:t>
            </w:r>
          </w:p>
          <w:p w14:paraId="67AF5FAA" w14:textId="77777777" w:rsidR="0077317C" w:rsidRPr="0093796C" w:rsidRDefault="0077317C" w:rsidP="005056C1">
            <w:pPr>
              <w:pStyle w:val="140"/>
              <w:ind w:left="0" w:firstLine="0"/>
              <w:rPr>
                <w:sz w:val="22"/>
                <w:szCs w:val="22"/>
              </w:rPr>
            </w:pPr>
            <w:r w:rsidRPr="0093796C">
              <w:rPr>
                <w:sz w:val="22"/>
                <w:szCs w:val="22"/>
              </w:rPr>
              <w:t>- контроль параметров работы технологического оборудования и напорных трубопроводов, состояния технологического оборудования из местного диспетчерского пункта МДП КНС «Янаульская» и дистанционно с диспетчерского пункта ДП СНСК ГУП РБ «Уфаводоканал». ДП СНСК располагается на КНС№3»;</w:t>
            </w:r>
          </w:p>
          <w:p w14:paraId="4DF5ED3A" w14:textId="77777777" w:rsidR="0077317C" w:rsidRPr="0093796C" w:rsidRDefault="0077317C" w:rsidP="005056C1">
            <w:pPr>
              <w:pStyle w:val="140"/>
              <w:ind w:left="0" w:firstLine="0"/>
              <w:rPr>
                <w:sz w:val="22"/>
                <w:szCs w:val="22"/>
              </w:rPr>
            </w:pPr>
            <w:r w:rsidRPr="0093796C">
              <w:rPr>
                <w:sz w:val="22"/>
                <w:szCs w:val="22"/>
              </w:rPr>
              <w:t xml:space="preserve">- контроль параметров работы приборов учета, первичных </w:t>
            </w:r>
            <w:r w:rsidRPr="0093796C">
              <w:rPr>
                <w:sz w:val="22"/>
                <w:szCs w:val="22"/>
              </w:rPr>
              <w:lastRenderedPageBreak/>
              <w:t>и вторичных приборов КИПиА с интеграцией измеряемых параметров в систему АСУТП;</w:t>
            </w:r>
          </w:p>
          <w:p w14:paraId="6E9A9632" w14:textId="77777777" w:rsidR="0077317C" w:rsidRPr="0093796C" w:rsidRDefault="0077317C" w:rsidP="005056C1">
            <w:pPr>
              <w:pStyle w:val="140"/>
              <w:ind w:left="0" w:firstLine="0"/>
              <w:rPr>
                <w:sz w:val="22"/>
                <w:szCs w:val="22"/>
              </w:rPr>
            </w:pPr>
            <w:r w:rsidRPr="0093796C">
              <w:rPr>
                <w:sz w:val="22"/>
                <w:szCs w:val="22"/>
              </w:rPr>
              <w:t>- режимы управления технологическим оборудованием – автоматический от контроллера, автоматический от дискретных уровнемеров (на ПЧ), местный ручной (шкаф управления), дистанционный ручной (с АРМ ДП СНСК). Управление насосными агрегатами предусмотреть в операторской МДП;</w:t>
            </w:r>
          </w:p>
          <w:p w14:paraId="3B80EAFC" w14:textId="77777777" w:rsidR="0077317C" w:rsidRPr="0093796C" w:rsidRDefault="0077317C" w:rsidP="005056C1">
            <w:pPr>
              <w:pStyle w:val="140"/>
              <w:ind w:left="0" w:firstLine="0"/>
              <w:rPr>
                <w:sz w:val="22"/>
                <w:szCs w:val="22"/>
              </w:rPr>
            </w:pPr>
            <w:r w:rsidRPr="0093796C">
              <w:rPr>
                <w:sz w:val="22"/>
                <w:szCs w:val="22"/>
              </w:rPr>
              <w:t>- организовать передачу сигналов о нештатных ситуациях на АРМ оператора МДП КНС «Янаульская» и ДП СНСК КНС №3.</w:t>
            </w:r>
          </w:p>
          <w:p w14:paraId="5BC391E6" w14:textId="77777777" w:rsidR="0077317C" w:rsidRPr="0093796C" w:rsidRDefault="0077317C" w:rsidP="005056C1">
            <w:pPr>
              <w:pStyle w:val="140"/>
              <w:ind w:left="0" w:firstLine="0"/>
              <w:rPr>
                <w:sz w:val="22"/>
                <w:szCs w:val="22"/>
              </w:rPr>
            </w:pPr>
            <w:r w:rsidRPr="0093796C">
              <w:rPr>
                <w:sz w:val="22"/>
                <w:szCs w:val="22"/>
              </w:rPr>
              <w:t>20.37. Для обеспечения местного контроля и управления, проведения наладочных работ, конфигурирования и диагностики АСУ ТП и ТМ предусмотреть:</w:t>
            </w:r>
          </w:p>
          <w:p w14:paraId="78C101EA" w14:textId="77777777" w:rsidR="0077317C" w:rsidRPr="0093796C" w:rsidRDefault="0077317C" w:rsidP="005056C1">
            <w:pPr>
              <w:pStyle w:val="140"/>
              <w:ind w:left="0" w:firstLine="0"/>
              <w:rPr>
                <w:sz w:val="22"/>
                <w:szCs w:val="22"/>
              </w:rPr>
            </w:pPr>
            <w:r w:rsidRPr="0093796C">
              <w:rPr>
                <w:sz w:val="22"/>
                <w:szCs w:val="22"/>
              </w:rPr>
              <w:t>- автоматизированное рабочее место АРМ оператора (</w:t>
            </w:r>
            <w:r w:rsidRPr="0093796C">
              <w:rPr>
                <w:sz w:val="22"/>
                <w:szCs w:val="22"/>
                <w:lang w:val="en-US"/>
              </w:rPr>
              <w:t>Scada</w:t>
            </w:r>
            <w:r w:rsidRPr="0093796C">
              <w:rPr>
                <w:sz w:val="22"/>
                <w:szCs w:val="22"/>
              </w:rPr>
              <w:t xml:space="preserve">-система) на  КНС «Янаульская»;   </w:t>
            </w:r>
          </w:p>
          <w:p w14:paraId="1F73544A" w14:textId="77777777" w:rsidR="0077317C" w:rsidRPr="0093796C" w:rsidRDefault="0077317C" w:rsidP="005056C1">
            <w:pPr>
              <w:pStyle w:val="140"/>
              <w:ind w:left="0" w:firstLine="0"/>
              <w:rPr>
                <w:sz w:val="22"/>
                <w:szCs w:val="22"/>
              </w:rPr>
            </w:pPr>
            <w:r w:rsidRPr="0093796C">
              <w:rPr>
                <w:sz w:val="22"/>
                <w:szCs w:val="22"/>
              </w:rPr>
              <w:t>- автоматизированное рабочее место АРМ оператора (</w:t>
            </w:r>
            <w:r w:rsidRPr="0093796C">
              <w:rPr>
                <w:sz w:val="22"/>
                <w:szCs w:val="22"/>
                <w:lang w:val="en-US"/>
              </w:rPr>
              <w:t>Scada</w:t>
            </w:r>
            <w:r w:rsidRPr="0093796C">
              <w:rPr>
                <w:sz w:val="22"/>
                <w:szCs w:val="22"/>
              </w:rPr>
              <w:t>-система) выполнить на базе программного обеспечения отечественного производства клиент-серверной архитектуры, зарегистрированного в единый реестр Российского программного обеспечения;</w:t>
            </w:r>
          </w:p>
          <w:p w14:paraId="26754C1D" w14:textId="77777777" w:rsidR="0077317C" w:rsidRPr="0093796C" w:rsidRDefault="0077317C" w:rsidP="005056C1">
            <w:pPr>
              <w:pStyle w:val="140"/>
              <w:ind w:left="0" w:firstLine="0"/>
              <w:rPr>
                <w:sz w:val="22"/>
                <w:szCs w:val="22"/>
              </w:rPr>
            </w:pPr>
            <w:r w:rsidRPr="0093796C">
              <w:rPr>
                <w:sz w:val="22"/>
                <w:szCs w:val="22"/>
              </w:rPr>
              <w:t>- перечень сигналов ввода/вывода, их наименования, тип, количество для отображения на АРМ-оператора (</w:t>
            </w:r>
            <w:r w:rsidRPr="0093796C">
              <w:rPr>
                <w:sz w:val="22"/>
                <w:szCs w:val="22"/>
                <w:lang w:val="en-US"/>
              </w:rPr>
              <w:t>Scada</w:t>
            </w:r>
            <w:r w:rsidRPr="0093796C">
              <w:rPr>
                <w:sz w:val="22"/>
                <w:szCs w:val="22"/>
              </w:rPr>
              <w:t>-система) МДП и ДП СНСК может меняться в процессе проектирования. Окончательный перечень сигналов определяется на завершающей стадии проектирования и согласовывается с ГУП РБ «Уфаводоканал».</w:t>
            </w:r>
          </w:p>
          <w:p w14:paraId="7CF5B4F8" w14:textId="77777777" w:rsidR="0077317C" w:rsidRPr="0093796C" w:rsidRDefault="0077317C" w:rsidP="005056C1">
            <w:pPr>
              <w:pStyle w:val="140"/>
              <w:ind w:left="0" w:firstLine="0"/>
              <w:rPr>
                <w:sz w:val="22"/>
                <w:szCs w:val="22"/>
              </w:rPr>
            </w:pPr>
            <w:r w:rsidRPr="0093796C">
              <w:rPr>
                <w:sz w:val="22"/>
                <w:szCs w:val="22"/>
              </w:rPr>
              <w:t>20.38. Проектируемую систему АСУ ТП интегрировать в существующую систему диспетчеризации на ДП СНСК.</w:t>
            </w:r>
          </w:p>
          <w:p w14:paraId="792C9663" w14:textId="77777777" w:rsidR="0077317C" w:rsidRPr="0093796C" w:rsidRDefault="0077317C" w:rsidP="005056C1">
            <w:pPr>
              <w:pStyle w:val="140"/>
              <w:ind w:left="0" w:firstLine="0"/>
              <w:rPr>
                <w:sz w:val="22"/>
                <w:szCs w:val="22"/>
              </w:rPr>
            </w:pPr>
            <w:r w:rsidRPr="0093796C">
              <w:rPr>
                <w:sz w:val="22"/>
                <w:szCs w:val="22"/>
              </w:rPr>
              <w:t>20.39. Передачу данных с КНС «Янаульская» на ДП СНСК организовать с использованием волоконно-оптических линий связи, с соблюдением технических условий построения вычислительной сети ГУП РБ «Уфаводоканал»</w:t>
            </w:r>
          </w:p>
          <w:p w14:paraId="3E923D64" w14:textId="77777777" w:rsidR="0077317C" w:rsidRPr="0093796C" w:rsidRDefault="0077317C" w:rsidP="005056C1">
            <w:pPr>
              <w:pStyle w:val="140"/>
              <w:ind w:left="0" w:firstLine="0"/>
              <w:rPr>
                <w:sz w:val="22"/>
                <w:szCs w:val="22"/>
              </w:rPr>
            </w:pPr>
            <w:r w:rsidRPr="0093796C">
              <w:rPr>
                <w:sz w:val="22"/>
                <w:szCs w:val="22"/>
              </w:rPr>
              <w:t>20.40. Предусмотреть функциональное (рабочее) заземление оборудования АСУ ТП не связанного с заземляющим устройством защитного заземления и основной системой уравнивания потенциалов здания.</w:t>
            </w:r>
            <w:r w:rsidRPr="0093796C">
              <w:rPr>
                <w:sz w:val="22"/>
                <w:szCs w:val="22"/>
                <w:highlight w:val="magenta"/>
              </w:rPr>
              <w:t xml:space="preserve"> </w:t>
            </w:r>
          </w:p>
        </w:tc>
      </w:tr>
      <w:tr w:rsidR="0077317C" w:rsidRPr="0093796C" w14:paraId="6E0ED89F" w14:textId="77777777" w:rsidTr="005056C1">
        <w:tblPrEx>
          <w:tblLook w:val="04A0" w:firstRow="1" w:lastRow="0" w:firstColumn="1" w:lastColumn="0" w:noHBand="0" w:noVBand="1"/>
        </w:tblPrEx>
        <w:trPr>
          <w:trHeight w:val="708"/>
        </w:trPr>
        <w:tc>
          <w:tcPr>
            <w:tcW w:w="876" w:type="dxa"/>
          </w:tcPr>
          <w:p w14:paraId="2E5682BF" w14:textId="77777777" w:rsidR="0077317C" w:rsidRPr="0093796C" w:rsidRDefault="0077317C" w:rsidP="005056C1">
            <w:pPr>
              <w:jc w:val="center"/>
              <w:rPr>
                <w:sz w:val="22"/>
                <w:szCs w:val="22"/>
              </w:rPr>
            </w:pPr>
            <w:r w:rsidRPr="0093796C">
              <w:rPr>
                <w:sz w:val="22"/>
                <w:szCs w:val="22"/>
              </w:rPr>
              <w:lastRenderedPageBreak/>
              <w:t>21</w:t>
            </w:r>
          </w:p>
        </w:tc>
        <w:tc>
          <w:tcPr>
            <w:tcW w:w="3615" w:type="dxa"/>
          </w:tcPr>
          <w:p w14:paraId="47E2A4B1" w14:textId="77777777" w:rsidR="0077317C" w:rsidRPr="0093796C" w:rsidRDefault="0077317C" w:rsidP="005056C1">
            <w:pPr>
              <w:jc w:val="both"/>
              <w:rPr>
                <w:sz w:val="22"/>
                <w:szCs w:val="22"/>
              </w:rPr>
            </w:pPr>
            <w:r w:rsidRPr="0093796C">
              <w:rPr>
                <w:sz w:val="22"/>
                <w:szCs w:val="22"/>
              </w:rPr>
              <w:t>Требования к конструктивным и объемно-планировочным решениям (указываются для объектов производственного и непроизводственного назначения)</w:t>
            </w:r>
          </w:p>
        </w:tc>
        <w:tc>
          <w:tcPr>
            <w:tcW w:w="5823" w:type="dxa"/>
          </w:tcPr>
          <w:p w14:paraId="5CD4E2D4" w14:textId="09EC66A9" w:rsidR="0077317C" w:rsidRPr="0093796C" w:rsidRDefault="00854892" w:rsidP="005056C1">
            <w:pPr>
              <w:jc w:val="both"/>
              <w:rPr>
                <w:sz w:val="22"/>
                <w:szCs w:val="22"/>
              </w:rPr>
            </w:pPr>
            <w:r w:rsidRPr="0093796C">
              <w:rPr>
                <w:sz w:val="22"/>
                <w:szCs w:val="22"/>
              </w:rPr>
              <w:t>Выполнить раздел</w:t>
            </w:r>
            <w:r w:rsidR="0077317C" w:rsidRPr="0093796C">
              <w:rPr>
                <w:sz w:val="22"/>
                <w:szCs w:val="22"/>
              </w:rPr>
              <w:t xml:space="preserve"> «конструктивные и объемно-планировочные решения» в соответствии с п. 14 требований Постановления Правительства от 16.02.2008 г. № 87 с учетом действующих ГОСТ, строительных норм и правил.</w:t>
            </w:r>
          </w:p>
        </w:tc>
      </w:tr>
      <w:tr w:rsidR="0077317C" w:rsidRPr="0093796C" w14:paraId="40951C3B" w14:textId="77777777" w:rsidTr="005056C1">
        <w:tblPrEx>
          <w:tblLook w:val="04A0" w:firstRow="1" w:lastRow="0" w:firstColumn="1" w:lastColumn="0" w:noHBand="0" w:noVBand="1"/>
        </w:tblPrEx>
        <w:trPr>
          <w:trHeight w:val="489"/>
        </w:trPr>
        <w:tc>
          <w:tcPr>
            <w:tcW w:w="876" w:type="dxa"/>
          </w:tcPr>
          <w:p w14:paraId="4A994465" w14:textId="77777777" w:rsidR="0077317C" w:rsidRPr="0093796C" w:rsidRDefault="0077317C" w:rsidP="005056C1">
            <w:pPr>
              <w:jc w:val="center"/>
              <w:rPr>
                <w:sz w:val="22"/>
                <w:szCs w:val="22"/>
              </w:rPr>
            </w:pPr>
            <w:r w:rsidRPr="0093796C">
              <w:rPr>
                <w:sz w:val="22"/>
                <w:szCs w:val="22"/>
              </w:rPr>
              <w:t>21.1</w:t>
            </w:r>
          </w:p>
        </w:tc>
        <w:tc>
          <w:tcPr>
            <w:tcW w:w="3615" w:type="dxa"/>
          </w:tcPr>
          <w:p w14:paraId="74E1C19C" w14:textId="77777777" w:rsidR="0077317C" w:rsidRPr="0093796C" w:rsidRDefault="0077317C" w:rsidP="005056C1">
            <w:pPr>
              <w:rPr>
                <w:sz w:val="22"/>
                <w:szCs w:val="22"/>
              </w:rPr>
            </w:pPr>
            <w:r w:rsidRPr="0093796C">
              <w:rPr>
                <w:sz w:val="22"/>
                <w:szCs w:val="22"/>
              </w:rPr>
              <w:t>Порядок выбора и применения материалов, изделий, конструкций, оборудования и их согласования застройщиком (техническим заказчиком)</w:t>
            </w:r>
          </w:p>
        </w:tc>
        <w:tc>
          <w:tcPr>
            <w:tcW w:w="5823" w:type="dxa"/>
          </w:tcPr>
          <w:p w14:paraId="13CD8598" w14:textId="77777777" w:rsidR="0077317C" w:rsidRPr="0093796C" w:rsidRDefault="0077317C" w:rsidP="005056C1">
            <w:pPr>
              <w:jc w:val="both"/>
              <w:rPr>
                <w:sz w:val="22"/>
                <w:szCs w:val="22"/>
              </w:rPr>
            </w:pPr>
            <w:r w:rsidRPr="0093796C">
              <w:rPr>
                <w:sz w:val="22"/>
                <w:szCs w:val="22"/>
              </w:rPr>
              <w:t>В соответствии с требованиями Федерального закона от 30.12.09№ 384 ФЗ «Технический регламент о безопасности зданий и сооружений».</w:t>
            </w:r>
          </w:p>
          <w:p w14:paraId="4E8ADEE0" w14:textId="77777777" w:rsidR="0077317C" w:rsidRPr="0093796C" w:rsidRDefault="0077317C" w:rsidP="005056C1">
            <w:pPr>
              <w:pStyle w:val="af9"/>
              <w:jc w:val="both"/>
              <w:rPr>
                <w:sz w:val="22"/>
                <w:szCs w:val="22"/>
              </w:rPr>
            </w:pPr>
            <w:r w:rsidRPr="0093796C">
              <w:rPr>
                <w:sz w:val="22"/>
                <w:szCs w:val="22"/>
              </w:rPr>
              <w:t>Технические решения, расчеты, схемы, марки технологического и электрооборудования, материалы согласовать с эксплуатирующей организацией на стадии проектирования.</w:t>
            </w:r>
          </w:p>
        </w:tc>
      </w:tr>
      <w:tr w:rsidR="0077317C" w:rsidRPr="0093796C" w14:paraId="2AFADB9E" w14:textId="77777777" w:rsidTr="005056C1">
        <w:tblPrEx>
          <w:tblLook w:val="04A0" w:firstRow="1" w:lastRow="0" w:firstColumn="1" w:lastColumn="0" w:noHBand="0" w:noVBand="1"/>
        </w:tblPrEx>
        <w:trPr>
          <w:trHeight w:val="55"/>
        </w:trPr>
        <w:tc>
          <w:tcPr>
            <w:tcW w:w="876" w:type="dxa"/>
          </w:tcPr>
          <w:p w14:paraId="3368C9A4" w14:textId="77777777" w:rsidR="0077317C" w:rsidRPr="0093796C" w:rsidRDefault="0077317C" w:rsidP="005056C1">
            <w:pPr>
              <w:jc w:val="center"/>
              <w:rPr>
                <w:sz w:val="22"/>
                <w:szCs w:val="22"/>
              </w:rPr>
            </w:pPr>
            <w:r w:rsidRPr="0093796C">
              <w:rPr>
                <w:sz w:val="22"/>
                <w:szCs w:val="22"/>
              </w:rPr>
              <w:t>21.2</w:t>
            </w:r>
          </w:p>
        </w:tc>
        <w:tc>
          <w:tcPr>
            <w:tcW w:w="3615" w:type="dxa"/>
          </w:tcPr>
          <w:p w14:paraId="560C79FC" w14:textId="77777777" w:rsidR="0077317C" w:rsidRPr="0093796C" w:rsidRDefault="0077317C" w:rsidP="005056C1">
            <w:pPr>
              <w:rPr>
                <w:sz w:val="22"/>
                <w:szCs w:val="22"/>
              </w:rPr>
            </w:pPr>
            <w:r w:rsidRPr="0093796C">
              <w:rPr>
                <w:sz w:val="22"/>
                <w:szCs w:val="22"/>
              </w:rPr>
              <w:t>Требования к строительным конструкциям</w:t>
            </w:r>
          </w:p>
          <w:p w14:paraId="37B0977B" w14:textId="77777777" w:rsidR="0077317C" w:rsidRPr="0093796C" w:rsidRDefault="0077317C" w:rsidP="005056C1">
            <w:pPr>
              <w:rPr>
                <w:sz w:val="22"/>
                <w:szCs w:val="22"/>
              </w:rPr>
            </w:pPr>
          </w:p>
        </w:tc>
        <w:tc>
          <w:tcPr>
            <w:tcW w:w="5823" w:type="dxa"/>
            <w:shd w:val="clear" w:color="auto" w:fill="auto"/>
          </w:tcPr>
          <w:p w14:paraId="0CB028D9" w14:textId="77777777" w:rsidR="0077317C" w:rsidRPr="0093796C" w:rsidRDefault="0077317C" w:rsidP="005056C1">
            <w:pPr>
              <w:jc w:val="both"/>
              <w:rPr>
                <w:sz w:val="22"/>
                <w:szCs w:val="22"/>
              </w:rPr>
            </w:pPr>
            <w:r w:rsidRPr="0093796C">
              <w:rPr>
                <w:sz w:val="22"/>
                <w:szCs w:val="22"/>
              </w:rPr>
              <w:t>Предусмотреть с учетом:</w:t>
            </w:r>
          </w:p>
          <w:p w14:paraId="5D1BB42B" w14:textId="77777777" w:rsidR="0077317C" w:rsidRPr="0093796C" w:rsidRDefault="0077317C" w:rsidP="005056C1">
            <w:pPr>
              <w:jc w:val="both"/>
              <w:rPr>
                <w:sz w:val="22"/>
                <w:szCs w:val="22"/>
              </w:rPr>
            </w:pPr>
            <w:r w:rsidRPr="0093796C">
              <w:rPr>
                <w:sz w:val="22"/>
                <w:szCs w:val="22"/>
              </w:rPr>
              <w:t xml:space="preserve">-  инженерных изысканий, </w:t>
            </w:r>
          </w:p>
          <w:p w14:paraId="0ADBBD53" w14:textId="77777777" w:rsidR="0077317C" w:rsidRPr="0093796C" w:rsidRDefault="0077317C" w:rsidP="005056C1">
            <w:pPr>
              <w:jc w:val="both"/>
              <w:rPr>
                <w:sz w:val="22"/>
                <w:szCs w:val="22"/>
              </w:rPr>
            </w:pPr>
            <w:r w:rsidRPr="0093796C">
              <w:rPr>
                <w:sz w:val="22"/>
                <w:szCs w:val="22"/>
              </w:rPr>
              <w:t xml:space="preserve">- отчета оценки технического состояния строительных конструкций здания канализационной насосной станции. </w:t>
            </w:r>
          </w:p>
        </w:tc>
      </w:tr>
      <w:tr w:rsidR="0077317C" w:rsidRPr="0093796C" w14:paraId="6BBB430F" w14:textId="77777777" w:rsidTr="005056C1">
        <w:tblPrEx>
          <w:tblLook w:val="04A0" w:firstRow="1" w:lastRow="0" w:firstColumn="1" w:lastColumn="0" w:noHBand="0" w:noVBand="1"/>
        </w:tblPrEx>
        <w:tc>
          <w:tcPr>
            <w:tcW w:w="876" w:type="dxa"/>
          </w:tcPr>
          <w:p w14:paraId="74C7F44B" w14:textId="77777777" w:rsidR="0077317C" w:rsidRPr="0093796C" w:rsidRDefault="0077317C" w:rsidP="005056C1">
            <w:pPr>
              <w:jc w:val="center"/>
              <w:rPr>
                <w:sz w:val="22"/>
                <w:szCs w:val="22"/>
              </w:rPr>
            </w:pPr>
            <w:r w:rsidRPr="0093796C">
              <w:rPr>
                <w:sz w:val="22"/>
                <w:szCs w:val="22"/>
              </w:rPr>
              <w:t>21.3</w:t>
            </w:r>
          </w:p>
        </w:tc>
        <w:tc>
          <w:tcPr>
            <w:tcW w:w="3615" w:type="dxa"/>
          </w:tcPr>
          <w:p w14:paraId="35F3CE6B" w14:textId="77777777" w:rsidR="0077317C" w:rsidRPr="0093796C" w:rsidRDefault="0077317C" w:rsidP="005056C1">
            <w:pPr>
              <w:rPr>
                <w:sz w:val="22"/>
                <w:szCs w:val="22"/>
              </w:rPr>
            </w:pPr>
            <w:r w:rsidRPr="0093796C">
              <w:rPr>
                <w:sz w:val="22"/>
                <w:szCs w:val="22"/>
              </w:rPr>
              <w:t>Требования к фундаментам</w:t>
            </w:r>
          </w:p>
        </w:tc>
        <w:tc>
          <w:tcPr>
            <w:tcW w:w="5823" w:type="dxa"/>
            <w:tcBorders>
              <w:bottom w:val="single" w:sz="4" w:space="0" w:color="auto"/>
            </w:tcBorders>
          </w:tcPr>
          <w:p w14:paraId="6542AB5F" w14:textId="0C085B71" w:rsidR="0077317C" w:rsidRPr="0093796C" w:rsidRDefault="0077317C" w:rsidP="005056C1">
            <w:pPr>
              <w:jc w:val="both"/>
              <w:rPr>
                <w:sz w:val="22"/>
                <w:szCs w:val="22"/>
              </w:rPr>
            </w:pPr>
            <w:r w:rsidRPr="0093796C">
              <w:rPr>
                <w:sz w:val="22"/>
                <w:szCs w:val="22"/>
              </w:rPr>
              <w:t xml:space="preserve">21.3.1.  Предусмотреть установку насоса на ровном бетонном основании с высокой несущей способностью для обеспечения стабильной работы. Масса фундамента должна быть не </w:t>
            </w:r>
            <w:r w:rsidR="00854892" w:rsidRPr="0093796C">
              <w:rPr>
                <w:sz w:val="22"/>
                <w:szCs w:val="22"/>
              </w:rPr>
              <w:t>менее чем</w:t>
            </w:r>
            <w:r w:rsidRPr="0093796C">
              <w:rPr>
                <w:sz w:val="22"/>
                <w:szCs w:val="22"/>
              </w:rPr>
              <w:t xml:space="preserve"> в 3-5 раз больше массы насосного агрегата, а его размеры – не менее чем на 100 мм больше рамы-основания по ширине и длине. Предусмотреть установку и использование отжимных </w:t>
            </w:r>
            <w:r w:rsidRPr="0093796C">
              <w:rPr>
                <w:sz w:val="22"/>
                <w:szCs w:val="22"/>
              </w:rPr>
              <w:lastRenderedPageBreak/>
              <w:t>болтов для центровки насосного агрегата перед окончательной заливкой фундамента. Внутренние полости фундаментной плиты (рамы) должны быть залиты бетоном.</w:t>
            </w:r>
          </w:p>
          <w:p w14:paraId="49B546CF" w14:textId="77777777" w:rsidR="0077317C" w:rsidRPr="0093796C" w:rsidRDefault="0077317C" w:rsidP="005056C1">
            <w:pPr>
              <w:jc w:val="both"/>
              <w:rPr>
                <w:sz w:val="22"/>
                <w:szCs w:val="22"/>
              </w:rPr>
            </w:pPr>
            <w:r w:rsidRPr="0093796C">
              <w:rPr>
                <w:sz w:val="22"/>
                <w:szCs w:val="22"/>
              </w:rPr>
              <w:t xml:space="preserve">21.3.2. Для фундаментов насосных агрегатов использовать железобетон класса по прочности на сжатие не ниже В20 (конструкцию армирования согласовать с управлением ГМ ГУП РБ «Уфаводоканал» на стадии проектирования). </w:t>
            </w:r>
          </w:p>
          <w:p w14:paraId="4A6A513C" w14:textId="77777777" w:rsidR="0077317C" w:rsidRPr="0093796C" w:rsidRDefault="0077317C" w:rsidP="005056C1">
            <w:pPr>
              <w:jc w:val="both"/>
              <w:rPr>
                <w:sz w:val="22"/>
                <w:szCs w:val="22"/>
                <w:highlight w:val="magenta"/>
              </w:rPr>
            </w:pPr>
            <w:r w:rsidRPr="0093796C">
              <w:rPr>
                <w:sz w:val="22"/>
                <w:szCs w:val="22"/>
              </w:rPr>
              <w:t>21.3.3. Материалы и конструкция фундамента должны сохранять свои свойства на протяжении всего срока эксплуатации насоса.</w:t>
            </w:r>
          </w:p>
        </w:tc>
      </w:tr>
      <w:tr w:rsidR="0077317C" w:rsidRPr="0093796C" w14:paraId="7DC9ABE9" w14:textId="77777777" w:rsidTr="005056C1">
        <w:tblPrEx>
          <w:tblLook w:val="04A0" w:firstRow="1" w:lastRow="0" w:firstColumn="1" w:lastColumn="0" w:noHBand="0" w:noVBand="1"/>
        </w:tblPrEx>
        <w:tc>
          <w:tcPr>
            <w:tcW w:w="876" w:type="dxa"/>
          </w:tcPr>
          <w:p w14:paraId="0A08959B" w14:textId="77777777" w:rsidR="0077317C" w:rsidRPr="0093796C" w:rsidRDefault="0077317C" w:rsidP="005056C1">
            <w:pPr>
              <w:jc w:val="center"/>
              <w:rPr>
                <w:sz w:val="22"/>
                <w:szCs w:val="22"/>
              </w:rPr>
            </w:pPr>
            <w:r w:rsidRPr="0093796C">
              <w:rPr>
                <w:sz w:val="22"/>
                <w:szCs w:val="22"/>
              </w:rPr>
              <w:lastRenderedPageBreak/>
              <w:t>21.4</w:t>
            </w:r>
          </w:p>
        </w:tc>
        <w:tc>
          <w:tcPr>
            <w:tcW w:w="3615" w:type="dxa"/>
          </w:tcPr>
          <w:p w14:paraId="0660183B" w14:textId="77777777" w:rsidR="0077317C" w:rsidRPr="0093796C" w:rsidRDefault="0077317C" w:rsidP="005056C1">
            <w:pPr>
              <w:rPr>
                <w:sz w:val="22"/>
                <w:szCs w:val="22"/>
              </w:rPr>
            </w:pPr>
            <w:r w:rsidRPr="0093796C">
              <w:rPr>
                <w:sz w:val="22"/>
                <w:szCs w:val="22"/>
              </w:rPr>
              <w:t>Требования к стенам, подвалам и цокольному этажу</w:t>
            </w:r>
          </w:p>
        </w:tc>
        <w:tc>
          <w:tcPr>
            <w:tcW w:w="5823" w:type="dxa"/>
            <w:tcBorders>
              <w:bottom w:val="single" w:sz="4" w:space="0" w:color="auto"/>
            </w:tcBorders>
            <w:shd w:val="clear" w:color="auto" w:fill="auto"/>
          </w:tcPr>
          <w:p w14:paraId="2F8E3666" w14:textId="77777777" w:rsidR="0077317C" w:rsidRPr="0093796C" w:rsidRDefault="0077317C" w:rsidP="005056C1">
            <w:pPr>
              <w:jc w:val="both"/>
              <w:rPr>
                <w:sz w:val="22"/>
                <w:szCs w:val="22"/>
                <w:highlight w:val="magenta"/>
              </w:rPr>
            </w:pPr>
            <w:r w:rsidRPr="0093796C">
              <w:rPr>
                <w:sz w:val="22"/>
                <w:szCs w:val="22"/>
              </w:rPr>
              <w:t>Отсутствуют.</w:t>
            </w:r>
          </w:p>
        </w:tc>
      </w:tr>
      <w:tr w:rsidR="0077317C" w:rsidRPr="0093796C" w14:paraId="2268311F" w14:textId="77777777" w:rsidTr="005056C1">
        <w:tblPrEx>
          <w:tblLook w:val="04A0" w:firstRow="1" w:lastRow="0" w:firstColumn="1" w:lastColumn="0" w:noHBand="0" w:noVBand="1"/>
        </w:tblPrEx>
        <w:tc>
          <w:tcPr>
            <w:tcW w:w="876" w:type="dxa"/>
          </w:tcPr>
          <w:p w14:paraId="3CD50713" w14:textId="77777777" w:rsidR="0077317C" w:rsidRPr="0093796C" w:rsidRDefault="0077317C" w:rsidP="005056C1">
            <w:pPr>
              <w:jc w:val="center"/>
              <w:rPr>
                <w:sz w:val="22"/>
                <w:szCs w:val="22"/>
              </w:rPr>
            </w:pPr>
            <w:r w:rsidRPr="0093796C">
              <w:rPr>
                <w:sz w:val="22"/>
                <w:szCs w:val="22"/>
              </w:rPr>
              <w:t>21.5</w:t>
            </w:r>
          </w:p>
        </w:tc>
        <w:tc>
          <w:tcPr>
            <w:tcW w:w="3615" w:type="dxa"/>
          </w:tcPr>
          <w:p w14:paraId="537D4070" w14:textId="77777777" w:rsidR="0077317C" w:rsidRPr="0093796C" w:rsidRDefault="0077317C" w:rsidP="005056C1">
            <w:pPr>
              <w:rPr>
                <w:sz w:val="22"/>
                <w:szCs w:val="22"/>
              </w:rPr>
            </w:pPr>
            <w:r w:rsidRPr="0093796C">
              <w:rPr>
                <w:sz w:val="22"/>
                <w:szCs w:val="22"/>
              </w:rPr>
              <w:t>Требования к наружным стенам</w:t>
            </w:r>
          </w:p>
        </w:tc>
        <w:tc>
          <w:tcPr>
            <w:tcW w:w="5823" w:type="dxa"/>
            <w:tcBorders>
              <w:bottom w:val="single" w:sz="4" w:space="0" w:color="auto"/>
            </w:tcBorders>
            <w:shd w:val="clear" w:color="auto" w:fill="auto"/>
          </w:tcPr>
          <w:p w14:paraId="071DEF0B" w14:textId="77777777" w:rsidR="0077317C" w:rsidRPr="0093796C" w:rsidRDefault="0077317C" w:rsidP="005056C1">
            <w:pPr>
              <w:jc w:val="both"/>
              <w:rPr>
                <w:sz w:val="22"/>
                <w:szCs w:val="22"/>
              </w:rPr>
            </w:pPr>
            <w:r w:rsidRPr="0093796C">
              <w:rPr>
                <w:sz w:val="22"/>
                <w:szCs w:val="22"/>
              </w:rPr>
              <w:t>Предусмотреть ремонт фасада здания в соответствии с требованиями статьи 87, ч.11 Федерального закона РФ от 22.07.2008 №123-ФЗ «Технический регламент о требованиях пожарной безопасности».</w:t>
            </w:r>
          </w:p>
        </w:tc>
      </w:tr>
      <w:tr w:rsidR="0077317C" w:rsidRPr="0093796C" w14:paraId="5FD9755D" w14:textId="77777777" w:rsidTr="005056C1">
        <w:tblPrEx>
          <w:tblLook w:val="04A0" w:firstRow="1" w:lastRow="0" w:firstColumn="1" w:lastColumn="0" w:noHBand="0" w:noVBand="1"/>
        </w:tblPrEx>
        <w:tc>
          <w:tcPr>
            <w:tcW w:w="876" w:type="dxa"/>
            <w:tcBorders>
              <w:bottom w:val="single" w:sz="4" w:space="0" w:color="auto"/>
            </w:tcBorders>
          </w:tcPr>
          <w:p w14:paraId="1231279D" w14:textId="77777777" w:rsidR="0077317C" w:rsidRPr="0093796C" w:rsidRDefault="0077317C" w:rsidP="005056C1">
            <w:pPr>
              <w:jc w:val="center"/>
              <w:rPr>
                <w:sz w:val="22"/>
                <w:szCs w:val="22"/>
              </w:rPr>
            </w:pPr>
            <w:r w:rsidRPr="0093796C">
              <w:rPr>
                <w:sz w:val="22"/>
                <w:szCs w:val="22"/>
              </w:rPr>
              <w:t>21.6</w:t>
            </w:r>
          </w:p>
        </w:tc>
        <w:tc>
          <w:tcPr>
            <w:tcW w:w="3615" w:type="dxa"/>
            <w:tcBorders>
              <w:bottom w:val="single" w:sz="4" w:space="0" w:color="auto"/>
            </w:tcBorders>
          </w:tcPr>
          <w:p w14:paraId="02C9721A" w14:textId="77777777" w:rsidR="0077317C" w:rsidRPr="0093796C" w:rsidRDefault="0077317C" w:rsidP="005056C1">
            <w:pPr>
              <w:rPr>
                <w:sz w:val="22"/>
                <w:szCs w:val="22"/>
              </w:rPr>
            </w:pPr>
            <w:r w:rsidRPr="0093796C">
              <w:rPr>
                <w:sz w:val="22"/>
                <w:szCs w:val="22"/>
              </w:rPr>
              <w:t>Требования к внутренним стенам и перегородкам</w:t>
            </w:r>
          </w:p>
        </w:tc>
        <w:tc>
          <w:tcPr>
            <w:tcW w:w="5823" w:type="dxa"/>
            <w:tcBorders>
              <w:bottom w:val="single" w:sz="4" w:space="0" w:color="auto"/>
            </w:tcBorders>
            <w:shd w:val="clear" w:color="auto" w:fill="auto"/>
          </w:tcPr>
          <w:p w14:paraId="052B0E8A" w14:textId="77777777" w:rsidR="0077317C" w:rsidRPr="0093796C" w:rsidRDefault="0077317C" w:rsidP="005056C1">
            <w:pPr>
              <w:jc w:val="both"/>
              <w:rPr>
                <w:sz w:val="22"/>
                <w:szCs w:val="22"/>
              </w:rPr>
            </w:pPr>
            <w:r w:rsidRPr="0093796C">
              <w:rPr>
                <w:sz w:val="22"/>
                <w:szCs w:val="22"/>
              </w:rPr>
              <w:t>Предусмотреть косметический ремонт внутренних помещений здания в соответствии с требованиями статьи 34 Федерального закона РФ от 22.07.2008 №123-ФЗ «Технический регламент о требованиях пожарной безопасности».</w:t>
            </w:r>
          </w:p>
        </w:tc>
      </w:tr>
      <w:tr w:rsidR="0077317C" w:rsidRPr="0093796C" w14:paraId="7565B880" w14:textId="77777777" w:rsidTr="005056C1">
        <w:tblPrEx>
          <w:tblLook w:val="04A0" w:firstRow="1" w:lastRow="0" w:firstColumn="1" w:lastColumn="0" w:noHBand="0" w:noVBand="1"/>
        </w:tblPrEx>
        <w:tc>
          <w:tcPr>
            <w:tcW w:w="876" w:type="dxa"/>
            <w:tcBorders>
              <w:bottom w:val="single" w:sz="4" w:space="0" w:color="auto"/>
            </w:tcBorders>
          </w:tcPr>
          <w:p w14:paraId="34784838" w14:textId="77777777" w:rsidR="0077317C" w:rsidRPr="0093796C" w:rsidRDefault="0077317C" w:rsidP="005056C1">
            <w:pPr>
              <w:jc w:val="center"/>
              <w:rPr>
                <w:sz w:val="22"/>
                <w:szCs w:val="22"/>
              </w:rPr>
            </w:pPr>
            <w:r w:rsidRPr="0093796C">
              <w:rPr>
                <w:sz w:val="22"/>
                <w:szCs w:val="22"/>
              </w:rPr>
              <w:t>21.7</w:t>
            </w:r>
          </w:p>
        </w:tc>
        <w:tc>
          <w:tcPr>
            <w:tcW w:w="3615" w:type="dxa"/>
            <w:tcBorders>
              <w:bottom w:val="single" w:sz="4" w:space="0" w:color="auto"/>
            </w:tcBorders>
          </w:tcPr>
          <w:p w14:paraId="057755ED" w14:textId="77777777" w:rsidR="0077317C" w:rsidRPr="0093796C" w:rsidRDefault="0077317C" w:rsidP="005056C1">
            <w:pPr>
              <w:rPr>
                <w:sz w:val="22"/>
                <w:szCs w:val="22"/>
              </w:rPr>
            </w:pPr>
            <w:r w:rsidRPr="0093796C">
              <w:rPr>
                <w:sz w:val="22"/>
                <w:szCs w:val="22"/>
              </w:rPr>
              <w:t>Требования к перекрытиям</w:t>
            </w:r>
          </w:p>
        </w:tc>
        <w:tc>
          <w:tcPr>
            <w:tcW w:w="5823" w:type="dxa"/>
            <w:tcBorders>
              <w:bottom w:val="single" w:sz="4" w:space="0" w:color="auto"/>
            </w:tcBorders>
            <w:shd w:val="clear" w:color="auto" w:fill="auto"/>
          </w:tcPr>
          <w:p w14:paraId="4E2826CF" w14:textId="77777777" w:rsidR="0077317C" w:rsidRPr="0093796C" w:rsidRDefault="0077317C" w:rsidP="005056C1">
            <w:pPr>
              <w:jc w:val="both"/>
              <w:rPr>
                <w:sz w:val="22"/>
                <w:szCs w:val="22"/>
              </w:rPr>
            </w:pPr>
            <w:r w:rsidRPr="0093796C">
              <w:rPr>
                <w:sz w:val="22"/>
                <w:szCs w:val="22"/>
              </w:rPr>
              <w:t>Отсутствуют.</w:t>
            </w:r>
          </w:p>
        </w:tc>
      </w:tr>
      <w:tr w:rsidR="0077317C" w:rsidRPr="0093796C" w14:paraId="5B9CBB35" w14:textId="77777777" w:rsidTr="005056C1">
        <w:tblPrEx>
          <w:tblLook w:val="04A0" w:firstRow="1" w:lastRow="0" w:firstColumn="1" w:lastColumn="0" w:noHBand="0" w:noVBand="1"/>
        </w:tblPrEx>
        <w:tc>
          <w:tcPr>
            <w:tcW w:w="876" w:type="dxa"/>
            <w:tcBorders>
              <w:bottom w:val="single" w:sz="4" w:space="0" w:color="auto"/>
            </w:tcBorders>
          </w:tcPr>
          <w:p w14:paraId="5A63F684" w14:textId="77777777" w:rsidR="0077317C" w:rsidRPr="0093796C" w:rsidRDefault="0077317C" w:rsidP="005056C1">
            <w:pPr>
              <w:jc w:val="center"/>
              <w:rPr>
                <w:sz w:val="22"/>
                <w:szCs w:val="22"/>
              </w:rPr>
            </w:pPr>
            <w:r w:rsidRPr="0093796C">
              <w:rPr>
                <w:sz w:val="22"/>
                <w:szCs w:val="22"/>
              </w:rPr>
              <w:t>21.8</w:t>
            </w:r>
          </w:p>
        </w:tc>
        <w:tc>
          <w:tcPr>
            <w:tcW w:w="3615" w:type="dxa"/>
            <w:tcBorders>
              <w:bottom w:val="single" w:sz="4" w:space="0" w:color="auto"/>
            </w:tcBorders>
          </w:tcPr>
          <w:p w14:paraId="47F51512" w14:textId="77777777" w:rsidR="0077317C" w:rsidRPr="0093796C" w:rsidRDefault="0077317C" w:rsidP="005056C1">
            <w:pPr>
              <w:rPr>
                <w:sz w:val="22"/>
                <w:szCs w:val="22"/>
              </w:rPr>
            </w:pPr>
            <w:r w:rsidRPr="0093796C">
              <w:rPr>
                <w:sz w:val="22"/>
                <w:szCs w:val="22"/>
              </w:rPr>
              <w:t>Требования к колоннам, ригелям</w:t>
            </w:r>
          </w:p>
        </w:tc>
        <w:tc>
          <w:tcPr>
            <w:tcW w:w="5823" w:type="dxa"/>
            <w:tcBorders>
              <w:bottom w:val="single" w:sz="4" w:space="0" w:color="auto"/>
            </w:tcBorders>
            <w:shd w:val="clear" w:color="auto" w:fill="auto"/>
          </w:tcPr>
          <w:p w14:paraId="20363BB1" w14:textId="77777777" w:rsidR="0077317C" w:rsidRPr="0093796C" w:rsidRDefault="0077317C" w:rsidP="005056C1">
            <w:pPr>
              <w:jc w:val="both"/>
              <w:rPr>
                <w:sz w:val="22"/>
                <w:szCs w:val="22"/>
              </w:rPr>
            </w:pPr>
            <w:r w:rsidRPr="0093796C">
              <w:rPr>
                <w:sz w:val="22"/>
                <w:szCs w:val="22"/>
              </w:rPr>
              <w:t xml:space="preserve">Отсутствуют. </w:t>
            </w:r>
          </w:p>
        </w:tc>
      </w:tr>
      <w:tr w:rsidR="0077317C" w:rsidRPr="0093796C" w14:paraId="76111EEF" w14:textId="77777777" w:rsidTr="005056C1">
        <w:tblPrEx>
          <w:tblLook w:val="04A0" w:firstRow="1" w:lastRow="0" w:firstColumn="1" w:lastColumn="0" w:noHBand="0" w:noVBand="1"/>
        </w:tblPrEx>
        <w:tc>
          <w:tcPr>
            <w:tcW w:w="876" w:type="dxa"/>
            <w:tcBorders>
              <w:bottom w:val="single" w:sz="4" w:space="0" w:color="auto"/>
            </w:tcBorders>
          </w:tcPr>
          <w:p w14:paraId="26C6CC27" w14:textId="77777777" w:rsidR="0077317C" w:rsidRPr="0093796C" w:rsidRDefault="0077317C" w:rsidP="005056C1">
            <w:pPr>
              <w:jc w:val="center"/>
              <w:rPr>
                <w:sz w:val="22"/>
                <w:szCs w:val="22"/>
              </w:rPr>
            </w:pPr>
            <w:r w:rsidRPr="0093796C">
              <w:rPr>
                <w:sz w:val="22"/>
                <w:szCs w:val="22"/>
              </w:rPr>
              <w:t>21.9</w:t>
            </w:r>
          </w:p>
        </w:tc>
        <w:tc>
          <w:tcPr>
            <w:tcW w:w="3615" w:type="dxa"/>
            <w:tcBorders>
              <w:bottom w:val="single" w:sz="4" w:space="0" w:color="auto"/>
            </w:tcBorders>
          </w:tcPr>
          <w:p w14:paraId="3392BD39" w14:textId="77777777" w:rsidR="0077317C" w:rsidRPr="0093796C" w:rsidRDefault="0077317C" w:rsidP="005056C1">
            <w:pPr>
              <w:rPr>
                <w:sz w:val="22"/>
                <w:szCs w:val="22"/>
              </w:rPr>
            </w:pPr>
            <w:r w:rsidRPr="0093796C">
              <w:rPr>
                <w:sz w:val="22"/>
                <w:szCs w:val="22"/>
              </w:rPr>
              <w:t>Требования к лестницам</w:t>
            </w:r>
          </w:p>
        </w:tc>
        <w:tc>
          <w:tcPr>
            <w:tcW w:w="5823" w:type="dxa"/>
            <w:tcBorders>
              <w:bottom w:val="single" w:sz="4" w:space="0" w:color="auto"/>
            </w:tcBorders>
            <w:shd w:val="clear" w:color="auto" w:fill="auto"/>
          </w:tcPr>
          <w:p w14:paraId="1F72115F" w14:textId="77777777" w:rsidR="0077317C" w:rsidRPr="0093796C" w:rsidRDefault="0077317C" w:rsidP="005056C1">
            <w:pPr>
              <w:jc w:val="both"/>
              <w:rPr>
                <w:sz w:val="22"/>
                <w:szCs w:val="22"/>
              </w:rPr>
            </w:pPr>
            <w:r w:rsidRPr="0093796C">
              <w:rPr>
                <w:sz w:val="22"/>
                <w:szCs w:val="22"/>
              </w:rPr>
              <w:t xml:space="preserve">Отсутствуют. </w:t>
            </w:r>
          </w:p>
        </w:tc>
      </w:tr>
      <w:tr w:rsidR="0077317C" w:rsidRPr="0093796C" w14:paraId="696CA3FD" w14:textId="77777777" w:rsidTr="005056C1">
        <w:tblPrEx>
          <w:tblLook w:val="04A0" w:firstRow="1" w:lastRow="0" w:firstColumn="1" w:lastColumn="0" w:noHBand="0" w:noVBand="1"/>
        </w:tblPrEx>
        <w:tc>
          <w:tcPr>
            <w:tcW w:w="876" w:type="dxa"/>
            <w:tcBorders>
              <w:bottom w:val="single" w:sz="4" w:space="0" w:color="auto"/>
            </w:tcBorders>
          </w:tcPr>
          <w:p w14:paraId="09DCA439" w14:textId="77777777" w:rsidR="0077317C" w:rsidRPr="0093796C" w:rsidRDefault="0077317C" w:rsidP="005056C1">
            <w:pPr>
              <w:jc w:val="center"/>
              <w:rPr>
                <w:sz w:val="22"/>
                <w:szCs w:val="22"/>
              </w:rPr>
            </w:pPr>
            <w:r w:rsidRPr="0093796C">
              <w:rPr>
                <w:sz w:val="22"/>
                <w:szCs w:val="22"/>
              </w:rPr>
              <w:t>21.10</w:t>
            </w:r>
          </w:p>
        </w:tc>
        <w:tc>
          <w:tcPr>
            <w:tcW w:w="3615" w:type="dxa"/>
            <w:tcBorders>
              <w:bottom w:val="single" w:sz="4" w:space="0" w:color="auto"/>
            </w:tcBorders>
          </w:tcPr>
          <w:p w14:paraId="7094D9AC" w14:textId="77777777" w:rsidR="0077317C" w:rsidRPr="0093796C" w:rsidRDefault="0077317C" w:rsidP="005056C1">
            <w:pPr>
              <w:rPr>
                <w:sz w:val="22"/>
                <w:szCs w:val="22"/>
              </w:rPr>
            </w:pPr>
            <w:r w:rsidRPr="0093796C">
              <w:rPr>
                <w:sz w:val="22"/>
                <w:szCs w:val="22"/>
              </w:rPr>
              <w:t>Требования к полам</w:t>
            </w:r>
          </w:p>
        </w:tc>
        <w:tc>
          <w:tcPr>
            <w:tcW w:w="5823" w:type="dxa"/>
            <w:tcBorders>
              <w:bottom w:val="single" w:sz="4" w:space="0" w:color="auto"/>
            </w:tcBorders>
            <w:shd w:val="clear" w:color="auto" w:fill="auto"/>
          </w:tcPr>
          <w:p w14:paraId="196F99D1" w14:textId="77777777" w:rsidR="0077317C" w:rsidRPr="0093796C" w:rsidRDefault="0077317C" w:rsidP="005056C1">
            <w:pPr>
              <w:jc w:val="both"/>
              <w:rPr>
                <w:sz w:val="22"/>
                <w:szCs w:val="22"/>
              </w:rPr>
            </w:pPr>
            <w:r w:rsidRPr="0093796C">
              <w:rPr>
                <w:sz w:val="22"/>
                <w:szCs w:val="22"/>
              </w:rPr>
              <w:t xml:space="preserve">Отсутствуют. </w:t>
            </w:r>
          </w:p>
        </w:tc>
      </w:tr>
      <w:tr w:rsidR="0077317C" w:rsidRPr="0093796C" w14:paraId="5CE97D05" w14:textId="77777777" w:rsidTr="005056C1">
        <w:tblPrEx>
          <w:tblLook w:val="04A0" w:firstRow="1" w:lastRow="0" w:firstColumn="1" w:lastColumn="0" w:noHBand="0" w:noVBand="1"/>
        </w:tblPrEx>
        <w:tc>
          <w:tcPr>
            <w:tcW w:w="876" w:type="dxa"/>
            <w:tcBorders>
              <w:bottom w:val="single" w:sz="4" w:space="0" w:color="auto"/>
            </w:tcBorders>
          </w:tcPr>
          <w:p w14:paraId="07DC228A" w14:textId="77777777" w:rsidR="0077317C" w:rsidRPr="0093796C" w:rsidRDefault="0077317C" w:rsidP="005056C1">
            <w:pPr>
              <w:jc w:val="center"/>
              <w:rPr>
                <w:sz w:val="22"/>
                <w:szCs w:val="22"/>
              </w:rPr>
            </w:pPr>
            <w:r w:rsidRPr="0093796C">
              <w:rPr>
                <w:sz w:val="22"/>
                <w:szCs w:val="22"/>
              </w:rPr>
              <w:t>21.11</w:t>
            </w:r>
          </w:p>
        </w:tc>
        <w:tc>
          <w:tcPr>
            <w:tcW w:w="3615" w:type="dxa"/>
            <w:tcBorders>
              <w:bottom w:val="single" w:sz="4" w:space="0" w:color="auto"/>
            </w:tcBorders>
          </w:tcPr>
          <w:p w14:paraId="2325C4C0" w14:textId="77777777" w:rsidR="0077317C" w:rsidRPr="0093796C" w:rsidRDefault="0077317C" w:rsidP="005056C1">
            <w:pPr>
              <w:rPr>
                <w:sz w:val="22"/>
                <w:szCs w:val="22"/>
              </w:rPr>
            </w:pPr>
            <w:r w:rsidRPr="0093796C">
              <w:rPr>
                <w:sz w:val="22"/>
                <w:szCs w:val="22"/>
              </w:rPr>
              <w:t>Требования к кровле</w:t>
            </w:r>
          </w:p>
        </w:tc>
        <w:tc>
          <w:tcPr>
            <w:tcW w:w="5823" w:type="dxa"/>
            <w:tcBorders>
              <w:bottom w:val="single" w:sz="4" w:space="0" w:color="auto"/>
            </w:tcBorders>
            <w:shd w:val="clear" w:color="auto" w:fill="auto"/>
          </w:tcPr>
          <w:p w14:paraId="7AF9D190" w14:textId="77777777" w:rsidR="0077317C" w:rsidRPr="0093796C" w:rsidRDefault="0077317C" w:rsidP="005056C1">
            <w:pPr>
              <w:jc w:val="both"/>
              <w:rPr>
                <w:sz w:val="22"/>
                <w:szCs w:val="22"/>
              </w:rPr>
            </w:pPr>
            <w:r w:rsidRPr="0093796C">
              <w:rPr>
                <w:sz w:val="22"/>
                <w:szCs w:val="22"/>
              </w:rPr>
              <w:t>Предусмотреть замену мягкой кровли на скатную из металлочерепицы или профнастила</w:t>
            </w:r>
          </w:p>
        </w:tc>
      </w:tr>
      <w:tr w:rsidR="0077317C" w:rsidRPr="0093796C" w14:paraId="362CFD87" w14:textId="77777777" w:rsidTr="005056C1">
        <w:tblPrEx>
          <w:tblLook w:val="04A0" w:firstRow="1" w:lastRow="0" w:firstColumn="1" w:lastColumn="0" w:noHBand="0" w:noVBand="1"/>
        </w:tblPrEx>
        <w:tc>
          <w:tcPr>
            <w:tcW w:w="876" w:type="dxa"/>
            <w:tcBorders>
              <w:bottom w:val="single" w:sz="4" w:space="0" w:color="auto"/>
            </w:tcBorders>
          </w:tcPr>
          <w:p w14:paraId="046DFE77" w14:textId="77777777" w:rsidR="0077317C" w:rsidRPr="0093796C" w:rsidRDefault="0077317C" w:rsidP="005056C1">
            <w:pPr>
              <w:jc w:val="center"/>
              <w:rPr>
                <w:sz w:val="22"/>
                <w:szCs w:val="22"/>
              </w:rPr>
            </w:pPr>
            <w:r w:rsidRPr="0093796C">
              <w:rPr>
                <w:sz w:val="22"/>
                <w:szCs w:val="22"/>
              </w:rPr>
              <w:t>21.12</w:t>
            </w:r>
          </w:p>
        </w:tc>
        <w:tc>
          <w:tcPr>
            <w:tcW w:w="3615" w:type="dxa"/>
            <w:tcBorders>
              <w:bottom w:val="single" w:sz="4" w:space="0" w:color="auto"/>
            </w:tcBorders>
          </w:tcPr>
          <w:p w14:paraId="0AC7BFF3" w14:textId="77777777" w:rsidR="0077317C" w:rsidRPr="0093796C" w:rsidRDefault="0077317C" w:rsidP="005056C1">
            <w:pPr>
              <w:rPr>
                <w:sz w:val="22"/>
                <w:szCs w:val="22"/>
              </w:rPr>
            </w:pPr>
            <w:r w:rsidRPr="0093796C">
              <w:rPr>
                <w:sz w:val="22"/>
                <w:szCs w:val="22"/>
              </w:rPr>
              <w:t>Требования к витражам, окнам</w:t>
            </w:r>
          </w:p>
        </w:tc>
        <w:tc>
          <w:tcPr>
            <w:tcW w:w="5823" w:type="dxa"/>
            <w:tcBorders>
              <w:bottom w:val="single" w:sz="4" w:space="0" w:color="auto"/>
            </w:tcBorders>
            <w:shd w:val="clear" w:color="auto" w:fill="auto"/>
          </w:tcPr>
          <w:p w14:paraId="2C1B80E8" w14:textId="77777777" w:rsidR="0077317C" w:rsidRPr="0093796C" w:rsidRDefault="0077317C" w:rsidP="005056C1">
            <w:pPr>
              <w:jc w:val="both"/>
              <w:rPr>
                <w:sz w:val="22"/>
                <w:szCs w:val="22"/>
              </w:rPr>
            </w:pPr>
            <w:r w:rsidRPr="0093796C">
              <w:rPr>
                <w:sz w:val="22"/>
                <w:szCs w:val="22"/>
              </w:rPr>
              <w:t>Предусмотреть замену оконных блоков, замену окна с деревянной рамой в помещении операторов</w:t>
            </w:r>
          </w:p>
        </w:tc>
      </w:tr>
      <w:tr w:rsidR="0077317C" w:rsidRPr="0093796C" w14:paraId="7A60293B" w14:textId="77777777" w:rsidTr="005056C1">
        <w:tblPrEx>
          <w:tblLook w:val="04A0" w:firstRow="1" w:lastRow="0" w:firstColumn="1" w:lastColumn="0" w:noHBand="0" w:noVBand="1"/>
        </w:tblPrEx>
        <w:tc>
          <w:tcPr>
            <w:tcW w:w="876" w:type="dxa"/>
            <w:tcBorders>
              <w:bottom w:val="single" w:sz="4" w:space="0" w:color="auto"/>
            </w:tcBorders>
          </w:tcPr>
          <w:p w14:paraId="7706F530" w14:textId="77777777" w:rsidR="0077317C" w:rsidRPr="0093796C" w:rsidRDefault="0077317C" w:rsidP="005056C1">
            <w:pPr>
              <w:jc w:val="center"/>
              <w:rPr>
                <w:sz w:val="22"/>
                <w:szCs w:val="22"/>
              </w:rPr>
            </w:pPr>
            <w:r w:rsidRPr="0093796C">
              <w:rPr>
                <w:sz w:val="22"/>
                <w:szCs w:val="22"/>
              </w:rPr>
              <w:t>21.13</w:t>
            </w:r>
          </w:p>
        </w:tc>
        <w:tc>
          <w:tcPr>
            <w:tcW w:w="3615" w:type="dxa"/>
            <w:tcBorders>
              <w:bottom w:val="single" w:sz="4" w:space="0" w:color="auto"/>
            </w:tcBorders>
          </w:tcPr>
          <w:p w14:paraId="60F927C6" w14:textId="77777777" w:rsidR="0077317C" w:rsidRPr="0093796C" w:rsidRDefault="0077317C" w:rsidP="005056C1">
            <w:pPr>
              <w:rPr>
                <w:sz w:val="22"/>
                <w:szCs w:val="22"/>
              </w:rPr>
            </w:pPr>
            <w:r w:rsidRPr="0093796C">
              <w:rPr>
                <w:sz w:val="22"/>
                <w:szCs w:val="22"/>
              </w:rPr>
              <w:t>Требования к дверям</w:t>
            </w:r>
          </w:p>
        </w:tc>
        <w:tc>
          <w:tcPr>
            <w:tcW w:w="5823" w:type="dxa"/>
            <w:tcBorders>
              <w:bottom w:val="single" w:sz="4" w:space="0" w:color="auto"/>
            </w:tcBorders>
            <w:shd w:val="clear" w:color="auto" w:fill="auto"/>
          </w:tcPr>
          <w:p w14:paraId="5177C227" w14:textId="77777777" w:rsidR="0077317C" w:rsidRPr="0093796C" w:rsidRDefault="0077317C" w:rsidP="005056C1">
            <w:pPr>
              <w:jc w:val="both"/>
              <w:rPr>
                <w:sz w:val="22"/>
                <w:szCs w:val="22"/>
              </w:rPr>
            </w:pPr>
            <w:r w:rsidRPr="0093796C">
              <w:rPr>
                <w:sz w:val="22"/>
                <w:szCs w:val="22"/>
              </w:rPr>
              <w:t>Предусмотреть замену всех дверных блоков и ворот. Предусмотреть замену наружных дверей в РУ-6 кВ, РУ-0,4 кВ, трансформаторных камерах Т1 и Т2.</w:t>
            </w:r>
          </w:p>
        </w:tc>
      </w:tr>
      <w:tr w:rsidR="0077317C" w:rsidRPr="0093796C" w14:paraId="64D45391" w14:textId="77777777" w:rsidTr="005056C1">
        <w:tblPrEx>
          <w:tblLook w:val="04A0" w:firstRow="1" w:lastRow="0" w:firstColumn="1" w:lastColumn="0" w:noHBand="0" w:noVBand="1"/>
        </w:tblPrEx>
        <w:tc>
          <w:tcPr>
            <w:tcW w:w="876" w:type="dxa"/>
            <w:tcBorders>
              <w:bottom w:val="single" w:sz="4" w:space="0" w:color="auto"/>
            </w:tcBorders>
          </w:tcPr>
          <w:p w14:paraId="561ABF2F" w14:textId="77777777" w:rsidR="0077317C" w:rsidRPr="0093796C" w:rsidRDefault="0077317C" w:rsidP="005056C1">
            <w:pPr>
              <w:jc w:val="center"/>
              <w:rPr>
                <w:sz w:val="22"/>
                <w:szCs w:val="22"/>
              </w:rPr>
            </w:pPr>
            <w:r w:rsidRPr="0093796C">
              <w:rPr>
                <w:sz w:val="22"/>
                <w:szCs w:val="22"/>
              </w:rPr>
              <w:t>21.14</w:t>
            </w:r>
          </w:p>
        </w:tc>
        <w:tc>
          <w:tcPr>
            <w:tcW w:w="3615" w:type="dxa"/>
            <w:tcBorders>
              <w:bottom w:val="single" w:sz="4" w:space="0" w:color="auto"/>
            </w:tcBorders>
          </w:tcPr>
          <w:p w14:paraId="5B254690" w14:textId="77777777" w:rsidR="0077317C" w:rsidRPr="0093796C" w:rsidRDefault="0077317C" w:rsidP="005056C1">
            <w:pPr>
              <w:rPr>
                <w:sz w:val="22"/>
                <w:szCs w:val="22"/>
              </w:rPr>
            </w:pPr>
            <w:r w:rsidRPr="0093796C">
              <w:rPr>
                <w:sz w:val="22"/>
                <w:szCs w:val="22"/>
              </w:rPr>
              <w:t>Требования к внутренней отделке</w:t>
            </w:r>
          </w:p>
        </w:tc>
        <w:tc>
          <w:tcPr>
            <w:tcW w:w="5823" w:type="dxa"/>
            <w:tcBorders>
              <w:bottom w:val="single" w:sz="4" w:space="0" w:color="auto"/>
            </w:tcBorders>
            <w:shd w:val="clear" w:color="auto" w:fill="auto"/>
          </w:tcPr>
          <w:p w14:paraId="4010F002" w14:textId="77777777" w:rsidR="0077317C" w:rsidRPr="0093796C" w:rsidRDefault="0077317C" w:rsidP="005056C1">
            <w:pPr>
              <w:jc w:val="both"/>
              <w:rPr>
                <w:sz w:val="22"/>
                <w:szCs w:val="22"/>
              </w:rPr>
            </w:pPr>
            <w:r w:rsidRPr="0093796C">
              <w:rPr>
                <w:sz w:val="22"/>
                <w:szCs w:val="22"/>
              </w:rPr>
              <w:t xml:space="preserve">Отсутствуют. </w:t>
            </w:r>
          </w:p>
        </w:tc>
      </w:tr>
      <w:tr w:rsidR="0077317C" w:rsidRPr="0093796C" w14:paraId="0A01AB52" w14:textId="77777777" w:rsidTr="005056C1">
        <w:tblPrEx>
          <w:tblLook w:val="04A0" w:firstRow="1" w:lastRow="0" w:firstColumn="1" w:lastColumn="0" w:noHBand="0" w:noVBand="1"/>
        </w:tblPrEx>
        <w:tc>
          <w:tcPr>
            <w:tcW w:w="876" w:type="dxa"/>
            <w:tcBorders>
              <w:bottom w:val="single" w:sz="4" w:space="0" w:color="auto"/>
            </w:tcBorders>
          </w:tcPr>
          <w:p w14:paraId="4096CF85" w14:textId="77777777" w:rsidR="0077317C" w:rsidRPr="0093796C" w:rsidRDefault="0077317C" w:rsidP="005056C1">
            <w:pPr>
              <w:jc w:val="center"/>
              <w:rPr>
                <w:sz w:val="22"/>
                <w:szCs w:val="22"/>
              </w:rPr>
            </w:pPr>
            <w:r w:rsidRPr="0093796C">
              <w:rPr>
                <w:sz w:val="22"/>
                <w:szCs w:val="22"/>
              </w:rPr>
              <w:t>21.15</w:t>
            </w:r>
          </w:p>
        </w:tc>
        <w:tc>
          <w:tcPr>
            <w:tcW w:w="3615" w:type="dxa"/>
            <w:tcBorders>
              <w:bottom w:val="single" w:sz="4" w:space="0" w:color="auto"/>
            </w:tcBorders>
          </w:tcPr>
          <w:p w14:paraId="74A40618" w14:textId="77777777" w:rsidR="0077317C" w:rsidRPr="0093796C" w:rsidRDefault="0077317C" w:rsidP="005056C1">
            <w:pPr>
              <w:rPr>
                <w:sz w:val="22"/>
                <w:szCs w:val="22"/>
              </w:rPr>
            </w:pPr>
            <w:r w:rsidRPr="0093796C">
              <w:rPr>
                <w:sz w:val="22"/>
                <w:szCs w:val="22"/>
              </w:rPr>
              <w:t>Требования к наружной отделке</w:t>
            </w:r>
          </w:p>
        </w:tc>
        <w:tc>
          <w:tcPr>
            <w:tcW w:w="5823" w:type="dxa"/>
            <w:tcBorders>
              <w:bottom w:val="single" w:sz="4" w:space="0" w:color="auto"/>
            </w:tcBorders>
            <w:shd w:val="clear" w:color="auto" w:fill="auto"/>
          </w:tcPr>
          <w:p w14:paraId="538AAC52" w14:textId="77777777" w:rsidR="0077317C" w:rsidRPr="0093796C" w:rsidRDefault="0077317C" w:rsidP="005056C1">
            <w:pPr>
              <w:jc w:val="both"/>
              <w:rPr>
                <w:sz w:val="22"/>
                <w:szCs w:val="22"/>
              </w:rPr>
            </w:pPr>
            <w:r w:rsidRPr="0093796C">
              <w:rPr>
                <w:sz w:val="22"/>
                <w:szCs w:val="22"/>
              </w:rPr>
              <w:t xml:space="preserve">Отсутствуют. </w:t>
            </w:r>
          </w:p>
        </w:tc>
      </w:tr>
      <w:tr w:rsidR="0077317C" w:rsidRPr="0093796C" w14:paraId="59878592" w14:textId="77777777" w:rsidTr="005056C1">
        <w:tblPrEx>
          <w:tblLook w:val="04A0" w:firstRow="1" w:lastRow="0" w:firstColumn="1" w:lastColumn="0" w:noHBand="0" w:noVBand="1"/>
        </w:tblPrEx>
        <w:tc>
          <w:tcPr>
            <w:tcW w:w="876" w:type="dxa"/>
            <w:tcBorders>
              <w:bottom w:val="single" w:sz="4" w:space="0" w:color="auto"/>
            </w:tcBorders>
          </w:tcPr>
          <w:p w14:paraId="7D1620FB" w14:textId="77777777" w:rsidR="0077317C" w:rsidRPr="0093796C" w:rsidRDefault="0077317C" w:rsidP="005056C1">
            <w:pPr>
              <w:jc w:val="center"/>
              <w:rPr>
                <w:sz w:val="22"/>
                <w:szCs w:val="22"/>
              </w:rPr>
            </w:pPr>
            <w:r w:rsidRPr="0093796C">
              <w:rPr>
                <w:sz w:val="22"/>
                <w:szCs w:val="22"/>
              </w:rPr>
              <w:t>21.16</w:t>
            </w:r>
          </w:p>
        </w:tc>
        <w:tc>
          <w:tcPr>
            <w:tcW w:w="3615" w:type="dxa"/>
            <w:tcBorders>
              <w:bottom w:val="single" w:sz="4" w:space="0" w:color="auto"/>
            </w:tcBorders>
          </w:tcPr>
          <w:p w14:paraId="54FC463A" w14:textId="77777777" w:rsidR="0077317C" w:rsidRPr="0093796C" w:rsidRDefault="0077317C" w:rsidP="005056C1">
            <w:pPr>
              <w:rPr>
                <w:sz w:val="22"/>
                <w:szCs w:val="22"/>
              </w:rPr>
            </w:pPr>
            <w:r w:rsidRPr="0093796C">
              <w:rPr>
                <w:sz w:val="22"/>
                <w:szCs w:val="22"/>
              </w:rPr>
              <w:t>Требования к обеспечению безопасности объекта при опасных природных процессах и явлениях и техногенных воздействиях</w:t>
            </w:r>
          </w:p>
        </w:tc>
        <w:tc>
          <w:tcPr>
            <w:tcW w:w="5823" w:type="dxa"/>
            <w:tcBorders>
              <w:top w:val="single" w:sz="4" w:space="0" w:color="auto"/>
              <w:bottom w:val="single" w:sz="4" w:space="0" w:color="auto"/>
            </w:tcBorders>
          </w:tcPr>
          <w:p w14:paraId="6D1F0173" w14:textId="77777777" w:rsidR="0077317C" w:rsidRPr="0093796C" w:rsidRDefault="0077317C" w:rsidP="005056C1">
            <w:pPr>
              <w:jc w:val="both"/>
              <w:rPr>
                <w:sz w:val="22"/>
                <w:szCs w:val="22"/>
              </w:rPr>
            </w:pPr>
            <w:r w:rsidRPr="0093796C">
              <w:rPr>
                <w:sz w:val="22"/>
                <w:szCs w:val="22"/>
              </w:rPr>
              <w:t xml:space="preserve">Отсутствуют. </w:t>
            </w:r>
          </w:p>
        </w:tc>
      </w:tr>
      <w:tr w:rsidR="0077317C" w:rsidRPr="0093796C" w14:paraId="36BB4C0C" w14:textId="77777777" w:rsidTr="005056C1">
        <w:tblPrEx>
          <w:tblLook w:val="04A0" w:firstRow="1" w:lastRow="0" w:firstColumn="1" w:lastColumn="0" w:noHBand="0" w:noVBand="1"/>
        </w:tblPrEx>
        <w:tc>
          <w:tcPr>
            <w:tcW w:w="876" w:type="dxa"/>
            <w:tcBorders>
              <w:bottom w:val="single" w:sz="4" w:space="0" w:color="auto"/>
            </w:tcBorders>
          </w:tcPr>
          <w:p w14:paraId="3F1C285A" w14:textId="77777777" w:rsidR="0077317C" w:rsidRPr="0093796C" w:rsidRDefault="0077317C" w:rsidP="005056C1">
            <w:pPr>
              <w:jc w:val="center"/>
              <w:rPr>
                <w:sz w:val="22"/>
                <w:szCs w:val="22"/>
              </w:rPr>
            </w:pPr>
            <w:r w:rsidRPr="0093796C">
              <w:rPr>
                <w:sz w:val="22"/>
                <w:szCs w:val="22"/>
              </w:rPr>
              <w:t>21.17</w:t>
            </w:r>
          </w:p>
        </w:tc>
        <w:tc>
          <w:tcPr>
            <w:tcW w:w="3615" w:type="dxa"/>
            <w:tcBorders>
              <w:bottom w:val="single" w:sz="4" w:space="0" w:color="auto"/>
            </w:tcBorders>
          </w:tcPr>
          <w:p w14:paraId="3644D744" w14:textId="77777777" w:rsidR="0077317C" w:rsidRPr="0093796C" w:rsidRDefault="0077317C" w:rsidP="005056C1">
            <w:pPr>
              <w:rPr>
                <w:sz w:val="22"/>
                <w:szCs w:val="22"/>
              </w:rPr>
            </w:pPr>
            <w:r w:rsidRPr="0093796C">
              <w:rPr>
                <w:sz w:val="22"/>
                <w:szCs w:val="22"/>
              </w:rPr>
              <w:t>Требования к инженерной защите территории объекта</w:t>
            </w:r>
          </w:p>
        </w:tc>
        <w:tc>
          <w:tcPr>
            <w:tcW w:w="5823" w:type="dxa"/>
            <w:tcBorders>
              <w:bottom w:val="single" w:sz="4" w:space="0" w:color="auto"/>
            </w:tcBorders>
          </w:tcPr>
          <w:p w14:paraId="0A032BFD" w14:textId="77777777" w:rsidR="0077317C" w:rsidRPr="0093796C" w:rsidRDefault="0077317C" w:rsidP="005056C1">
            <w:pPr>
              <w:jc w:val="both"/>
              <w:rPr>
                <w:sz w:val="22"/>
                <w:szCs w:val="22"/>
              </w:rPr>
            </w:pPr>
            <w:r w:rsidRPr="0093796C">
              <w:rPr>
                <w:sz w:val="22"/>
                <w:szCs w:val="22"/>
              </w:rPr>
              <w:t xml:space="preserve">Отсутствуют. </w:t>
            </w:r>
          </w:p>
        </w:tc>
      </w:tr>
      <w:tr w:rsidR="0077317C" w:rsidRPr="0093796C" w14:paraId="13AC44A5" w14:textId="77777777" w:rsidTr="005056C1">
        <w:tblPrEx>
          <w:tblLook w:val="04A0" w:firstRow="1" w:lastRow="0" w:firstColumn="1" w:lastColumn="0" w:noHBand="0" w:noVBand="1"/>
        </w:tblPrEx>
        <w:tc>
          <w:tcPr>
            <w:tcW w:w="876" w:type="dxa"/>
            <w:tcBorders>
              <w:bottom w:val="single" w:sz="4" w:space="0" w:color="auto"/>
            </w:tcBorders>
          </w:tcPr>
          <w:p w14:paraId="4A61389B" w14:textId="77777777" w:rsidR="0077317C" w:rsidRPr="0093796C" w:rsidRDefault="0077317C" w:rsidP="005056C1">
            <w:pPr>
              <w:jc w:val="center"/>
              <w:rPr>
                <w:sz w:val="22"/>
                <w:szCs w:val="22"/>
              </w:rPr>
            </w:pPr>
            <w:r w:rsidRPr="0093796C">
              <w:rPr>
                <w:sz w:val="22"/>
                <w:szCs w:val="22"/>
              </w:rPr>
              <w:t>22</w:t>
            </w:r>
          </w:p>
        </w:tc>
        <w:tc>
          <w:tcPr>
            <w:tcW w:w="3615" w:type="dxa"/>
            <w:tcBorders>
              <w:bottom w:val="single" w:sz="4" w:space="0" w:color="auto"/>
            </w:tcBorders>
          </w:tcPr>
          <w:p w14:paraId="0EC580C2" w14:textId="77777777" w:rsidR="0077317C" w:rsidRPr="0093796C" w:rsidRDefault="0077317C" w:rsidP="005056C1">
            <w:pPr>
              <w:rPr>
                <w:sz w:val="22"/>
                <w:szCs w:val="22"/>
              </w:rPr>
            </w:pPr>
            <w:r w:rsidRPr="0093796C">
              <w:rPr>
                <w:sz w:val="22"/>
                <w:szCs w:val="22"/>
              </w:rPr>
              <w:t>Требования к технологическим и конструктивным решениям линейного объекта</w:t>
            </w:r>
          </w:p>
        </w:tc>
        <w:tc>
          <w:tcPr>
            <w:tcW w:w="5823" w:type="dxa"/>
            <w:tcBorders>
              <w:bottom w:val="single" w:sz="4" w:space="0" w:color="auto"/>
            </w:tcBorders>
          </w:tcPr>
          <w:p w14:paraId="49E93BE9" w14:textId="77777777" w:rsidR="0077317C" w:rsidRPr="0093796C" w:rsidRDefault="0077317C" w:rsidP="005056C1">
            <w:pPr>
              <w:jc w:val="both"/>
              <w:rPr>
                <w:sz w:val="22"/>
                <w:szCs w:val="22"/>
              </w:rPr>
            </w:pPr>
            <w:r w:rsidRPr="0093796C">
              <w:rPr>
                <w:sz w:val="22"/>
                <w:szCs w:val="22"/>
              </w:rPr>
              <w:t xml:space="preserve">Отсутствуют. </w:t>
            </w:r>
          </w:p>
        </w:tc>
      </w:tr>
      <w:tr w:rsidR="0077317C" w:rsidRPr="0093796C" w14:paraId="47588860" w14:textId="77777777" w:rsidTr="005056C1">
        <w:tblPrEx>
          <w:tblLook w:val="04A0" w:firstRow="1" w:lastRow="0" w:firstColumn="1" w:lastColumn="0" w:noHBand="0" w:noVBand="1"/>
        </w:tblPrEx>
        <w:tc>
          <w:tcPr>
            <w:tcW w:w="876" w:type="dxa"/>
            <w:tcBorders>
              <w:bottom w:val="single" w:sz="4" w:space="0" w:color="auto"/>
            </w:tcBorders>
          </w:tcPr>
          <w:p w14:paraId="52D2301A" w14:textId="77777777" w:rsidR="0077317C" w:rsidRPr="0093796C" w:rsidRDefault="0077317C" w:rsidP="005056C1">
            <w:pPr>
              <w:jc w:val="center"/>
              <w:rPr>
                <w:sz w:val="22"/>
                <w:szCs w:val="22"/>
              </w:rPr>
            </w:pPr>
            <w:r w:rsidRPr="0093796C">
              <w:rPr>
                <w:sz w:val="22"/>
                <w:szCs w:val="22"/>
              </w:rPr>
              <w:t>23</w:t>
            </w:r>
          </w:p>
        </w:tc>
        <w:tc>
          <w:tcPr>
            <w:tcW w:w="3615" w:type="dxa"/>
            <w:tcBorders>
              <w:bottom w:val="single" w:sz="4" w:space="0" w:color="auto"/>
            </w:tcBorders>
          </w:tcPr>
          <w:p w14:paraId="648C3E31" w14:textId="77777777" w:rsidR="0077317C" w:rsidRPr="0093796C" w:rsidRDefault="0077317C" w:rsidP="005056C1">
            <w:pPr>
              <w:rPr>
                <w:sz w:val="22"/>
                <w:szCs w:val="22"/>
              </w:rPr>
            </w:pPr>
            <w:r w:rsidRPr="0093796C">
              <w:rPr>
                <w:sz w:val="22"/>
                <w:szCs w:val="22"/>
              </w:rPr>
              <w:t>Требования к зданиям, строениям и сооружениям, входящим в инфраструктуру линейного объекта</w:t>
            </w:r>
          </w:p>
        </w:tc>
        <w:tc>
          <w:tcPr>
            <w:tcW w:w="5823" w:type="dxa"/>
            <w:tcBorders>
              <w:bottom w:val="single" w:sz="4" w:space="0" w:color="auto"/>
            </w:tcBorders>
          </w:tcPr>
          <w:p w14:paraId="733ADB74" w14:textId="77777777" w:rsidR="0077317C" w:rsidRPr="0093796C" w:rsidRDefault="0077317C" w:rsidP="005056C1">
            <w:pPr>
              <w:jc w:val="both"/>
              <w:rPr>
                <w:sz w:val="22"/>
                <w:szCs w:val="22"/>
              </w:rPr>
            </w:pPr>
            <w:r w:rsidRPr="0093796C">
              <w:rPr>
                <w:sz w:val="22"/>
                <w:szCs w:val="22"/>
              </w:rPr>
              <w:t>Предусмотреть с учетом инженерных изысканий.</w:t>
            </w:r>
          </w:p>
          <w:p w14:paraId="3401E26F" w14:textId="77777777" w:rsidR="0077317C" w:rsidRPr="0093796C" w:rsidRDefault="0077317C" w:rsidP="005056C1">
            <w:pPr>
              <w:jc w:val="both"/>
              <w:rPr>
                <w:sz w:val="22"/>
                <w:szCs w:val="22"/>
              </w:rPr>
            </w:pPr>
            <w:r w:rsidRPr="0093796C">
              <w:rPr>
                <w:sz w:val="22"/>
                <w:szCs w:val="22"/>
              </w:rPr>
              <w:t>Использовать материалы, стойкие к сероводородной коррозии.</w:t>
            </w:r>
          </w:p>
        </w:tc>
      </w:tr>
      <w:tr w:rsidR="0077317C" w:rsidRPr="0093796C" w14:paraId="0AB70118" w14:textId="77777777" w:rsidTr="005056C1">
        <w:tblPrEx>
          <w:tblLook w:val="04A0" w:firstRow="1" w:lastRow="0" w:firstColumn="1" w:lastColumn="0" w:noHBand="0" w:noVBand="1"/>
        </w:tblPrEx>
        <w:tc>
          <w:tcPr>
            <w:tcW w:w="876" w:type="dxa"/>
            <w:tcBorders>
              <w:bottom w:val="single" w:sz="4" w:space="0" w:color="auto"/>
            </w:tcBorders>
          </w:tcPr>
          <w:p w14:paraId="2A74B2BA" w14:textId="77777777" w:rsidR="0077317C" w:rsidRPr="0093796C" w:rsidRDefault="0077317C" w:rsidP="005056C1">
            <w:pPr>
              <w:jc w:val="center"/>
              <w:rPr>
                <w:sz w:val="22"/>
                <w:szCs w:val="22"/>
              </w:rPr>
            </w:pPr>
            <w:r w:rsidRPr="0093796C">
              <w:rPr>
                <w:sz w:val="22"/>
                <w:szCs w:val="22"/>
              </w:rPr>
              <w:t>24</w:t>
            </w:r>
          </w:p>
        </w:tc>
        <w:tc>
          <w:tcPr>
            <w:tcW w:w="3615" w:type="dxa"/>
            <w:tcBorders>
              <w:bottom w:val="single" w:sz="4" w:space="0" w:color="auto"/>
            </w:tcBorders>
          </w:tcPr>
          <w:p w14:paraId="59F959F8" w14:textId="77777777" w:rsidR="0077317C" w:rsidRPr="0093796C" w:rsidRDefault="0077317C" w:rsidP="005056C1">
            <w:pPr>
              <w:rPr>
                <w:sz w:val="22"/>
                <w:szCs w:val="22"/>
              </w:rPr>
            </w:pPr>
            <w:r w:rsidRPr="0093796C">
              <w:rPr>
                <w:sz w:val="22"/>
                <w:szCs w:val="22"/>
              </w:rPr>
              <w:t>Требования к инженерно-техническим решениям</w:t>
            </w:r>
          </w:p>
        </w:tc>
        <w:tc>
          <w:tcPr>
            <w:tcW w:w="5823" w:type="dxa"/>
            <w:tcBorders>
              <w:bottom w:val="single" w:sz="4" w:space="0" w:color="auto"/>
            </w:tcBorders>
          </w:tcPr>
          <w:p w14:paraId="4DFD551C" w14:textId="77777777" w:rsidR="0077317C" w:rsidRPr="0093796C" w:rsidRDefault="0077317C" w:rsidP="005056C1">
            <w:pPr>
              <w:jc w:val="both"/>
              <w:rPr>
                <w:sz w:val="22"/>
                <w:szCs w:val="22"/>
              </w:rPr>
            </w:pPr>
            <w:r w:rsidRPr="0093796C">
              <w:rPr>
                <w:sz w:val="22"/>
                <w:szCs w:val="22"/>
              </w:rPr>
              <w:t xml:space="preserve">Выполнить инженерно-технические решения в соответствии с требованиями п.п. 15-22 Постановления Правительства от 16.02.2008 г. № 87 с учетом действующих ГОСТ, строительных норм и правил, результатов инженерных изысканий. </w:t>
            </w:r>
          </w:p>
        </w:tc>
      </w:tr>
      <w:tr w:rsidR="0077317C" w:rsidRPr="0093796C" w14:paraId="44DB9FB5" w14:textId="77777777" w:rsidTr="005056C1">
        <w:tblPrEx>
          <w:tblLook w:val="04A0" w:firstRow="1" w:lastRow="0" w:firstColumn="1" w:lastColumn="0" w:noHBand="0" w:noVBand="1"/>
        </w:tblPrEx>
        <w:tc>
          <w:tcPr>
            <w:tcW w:w="876" w:type="dxa"/>
            <w:tcBorders>
              <w:bottom w:val="single" w:sz="4" w:space="0" w:color="auto"/>
            </w:tcBorders>
          </w:tcPr>
          <w:p w14:paraId="29B1BB1B" w14:textId="77777777" w:rsidR="0077317C" w:rsidRPr="0093796C" w:rsidRDefault="0077317C" w:rsidP="005056C1">
            <w:pPr>
              <w:jc w:val="center"/>
              <w:rPr>
                <w:sz w:val="22"/>
                <w:szCs w:val="22"/>
              </w:rPr>
            </w:pPr>
            <w:r w:rsidRPr="0093796C">
              <w:rPr>
                <w:sz w:val="22"/>
                <w:szCs w:val="22"/>
              </w:rPr>
              <w:t>24.1</w:t>
            </w:r>
          </w:p>
        </w:tc>
        <w:tc>
          <w:tcPr>
            <w:tcW w:w="3615" w:type="dxa"/>
            <w:tcBorders>
              <w:bottom w:val="single" w:sz="4" w:space="0" w:color="auto"/>
            </w:tcBorders>
          </w:tcPr>
          <w:p w14:paraId="2263B5EE" w14:textId="77777777" w:rsidR="0077317C" w:rsidRPr="0093796C" w:rsidRDefault="0077317C" w:rsidP="005056C1">
            <w:pPr>
              <w:rPr>
                <w:sz w:val="22"/>
                <w:szCs w:val="22"/>
              </w:rPr>
            </w:pPr>
            <w:r w:rsidRPr="0093796C">
              <w:rPr>
                <w:sz w:val="22"/>
                <w:szCs w:val="22"/>
              </w:rPr>
              <w:t xml:space="preserve">Требования к основному технологическому оборудованию (указывается тип и основные характеристики по укрупненной номенклатуре, требование к составу оборудования (основное и комплектующее технологическое и вспомогательное оборудование),   </w:t>
            </w:r>
            <w:r w:rsidRPr="0093796C">
              <w:rPr>
                <w:sz w:val="22"/>
                <w:szCs w:val="22"/>
              </w:rPr>
              <w:lastRenderedPageBreak/>
              <w:t>требование о выборе оборудования на основании технико-экономических расчетов, технико-экономического сравнения вариантов):</w:t>
            </w:r>
          </w:p>
        </w:tc>
        <w:tc>
          <w:tcPr>
            <w:tcW w:w="5823" w:type="dxa"/>
            <w:tcBorders>
              <w:bottom w:val="single" w:sz="4" w:space="0" w:color="auto"/>
            </w:tcBorders>
          </w:tcPr>
          <w:p w14:paraId="66472B00" w14:textId="77777777" w:rsidR="0077317C" w:rsidRPr="0093796C" w:rsidRDefault="0077317C" w:rsidP="005056C1">
            <w:pPr>
              <w:jc w:val="both"/>
              <w:rPr>
                <w:sz w:val="22"/>
                <w:szCs w:val="22"/>
              </w:rPr>
            </w:pPr>
            <w:r w:rsidRPr="0093796C">
              <w:rPr>
                <w:sz w:val="22"/>
                <w:szCs w:val="22"/>
              </w:rPr>
              <w:lastRenderedPageBreak/>
              <w:t xml:space="preserve">    Насосное оборудование определить проектом, при этом предусмотреть подбор энергоэффективного оборудования отечественного производства или производителей дружественных стран, обеспечивающего надежную перекачку среды в соответствии с реальным технологическим режимом. Подбор оборудования обосновать расчетом и графиками совместной работы в зоне «оптимума» в каждом из возможных режимов </w:t>
            </w:r>
            <w:r w:rsidRPr="0093796C">
              <w:rPr>
                <w:sz w:val="22"/>
                <w:szCs w:val="22"/>
              </w:rPr>
              <w:lastRenderedPageBreak/>
              <w:t>работы, выполнить технико-экономическое обоснование принятых решений по выбору оборудования и предусмотреть основные и резервные насосные агрегаты.</w:t>
            </w:r>
          </w:p>
          <w:p w14:paraId="53497A09" w14:textId="77777777" w:rsidR="0077317C" w:rsidRPr="0093796C" w:rsidRDefault="0077317C" w:rsidP="005056C1">
            <w:pPr>
              <w:pStyle w:val="aff2"/>
              <w:shd w:val="clear" w:color="auto" w:fill="FFFFFF" w:themeFill="background1"/>
              <w:tabs>
                <w:tab w:val="left" w:pos="993"/>
              </w:tabs>
              <w:ind w:left="0" w:firstLine="33"/>
              <w:jc w:val="both"/>
              <w:rPr>
                <w:sz w:val="22"/>
                <w:szCs w:val="22"/>
              </w:rPr>
            </w:pPr>
            <w:r w:rsidRPr="0093796C">
              <w:rPr>
                <w:sz w:val="22"/>
                <w:szCs w:val="22"/>
              </w:rPr>
              <w:t xml:space="preserve">   Подбор трубопроводной арматуры следует выполнить с выбора типа арматуры, в зависимости от ее функционального назначения, целесообразности и рациональности применения, а также в соответствии с гарантийными сроками, рабочей средой. Степень герметичности запорной арматуры принимать соответственно ГОСТ. Предусмотреть антикоррозионное покрытие корпуса, максимально допустимую температуру рабочей среды.</w:t>
            </w:r>
          </w:p>
        </w:tc>
      </w:tr>
      <w:tr w:rsidR="0077317C" w:rsidRPr="0093796C" w14:paraId="4D2D87B6" w14:textId="77777777" w:rsidTr="005056C1">
        <w:tblPrEx>
          <w:tblLook w:val="04A0" w:firstRow="1" w:lastRow="0" w:firstColumn="1" w:lastColumn="0" w:noHBand="0" w:noVBand="1"/>
        </w:tblPrEx>
        <w:trPr>
          <w:trHeight w:val="326"/>
        </w:trPr>
        <w:tc>
          <w:tcPr>
            <w:tcW w:w="876" w:type="dxa"/>
            <w:tcBorders>
              <w:bottom w:val="single" w:sz="4" w:space="0" w:color="auto"/>
            </w:tcBorders>
          </w:tcPr>
          <w:p w14:paraId="388AC6EF" w14:textId="77777777" w:rsidR="0077317C" w:rsidRPr="0093796C" w:rsidRDefault="0077317C" w:rsidP="005056C1">
            <w:pPr>
              <w:rPr>
                <w:sz w:val="22"/>
                <w:szCs w:val="22"/>
              </w:rPr>
            </w:pPr>
            <w:r w:rsidRPr="0093796C">
              <w:rPr>
                <w:sz w:val="22"/>
                <w:szCs w:val="22"/>
              </w:rPr>
              <w:lastRenderedPageBreak/>
              <w:t>24.1.1</w:t>
            </w:r>
          </w:p>
        </w:tc>
        <w:tc>
          <w:tcPr>
            <w:tcW w:w="3615" w:type="dxa"/>
            <w:tcBorders>
              <w:bottom w:val="single" w:sz="4" w:space="0" w:color="auto"/>
            </w:tcBorders>
          </w:tcPr>
          <w:p w14:paraId="3EFE930B" w14:textId="77777777" w:rsidR="0077317C" w:rsidRPr="0093796C" w:rsidRDefault="0077317C" w:rsidP="005056C1">
            <w:pPr>
              <w:rPr>
                <w:sz w:val="22"/>
                <w:szCs w:val="22"/>
              </w:rPr>
            </w:pPr>
            <w:r w:rsidRPr="0093796C">
              <w:rPr>
                <w:sz w:val="22"/>
                <w:szCs w:val="22"/>
              </w:rPr>
              <w:t>Отопление</w:t>
            </w:r>
          </w:p>
        </w:tc>
        <w:tc>
          <w:tcPr>
            <w:tcW w:w="5823" w:type="dxa"/>
            <w:tcBorders>
              <w:bottom w:val="single" w:sz="4" w:space="0" w:color="auto"/>
            </w:tcBorders>
            <w:shd w:val="clear" w:color="auto" w:fill="auto"/>
          </w:tcPr>
          <w:p w14:paraId="2CA4E68D" w14:textId="73FBAAD0" w:rsidR="0077317C" w:rsidRPr="0093796C" w:rsidRDefault="0077317C" w:rsidP="005056C1">
            <w:pPr>
              <w:jc w:val="both"/>
              <w:rPr>
                <w:sz w:val="22"/>
                <w:szCs w:val="22"/>
              </w:rPr>
            </w:pPr>
            <w:r w:rsidRPr="0093796C">
              <w:rPr>
                <w:sz w:val="22"/>
                <w:szCs w:val="22"/>
              </w:rPr>
              <w:t xml:space="preserve">Предусмотрено  </w:t>
            </w:r>
          </w:p>
        </w:tc>
      </w:tr>
      <w:tr w:rsidR="0077317C" w:rsidRPr="0093796C" w14:paraId="027CE808" w14:textId="77777777" w:rsidTr="005056C1">
        <w:tblPrEx>
          <w:tblLook w:val="04A0" w:firstRow="1" w:lastRow="0" w:firstColumn="1" w:lastColumn="0" w:noHBand="0" w:noVBand="1"/>
        </w:tblPrEx>
        <w:trPr>
          <w:trHeight w:val="2536"/>
        </w:trPr>
        <w:tc>
          <w:tcPr>
            <w:tcW w:w="876" w:type="dxa"/>
            <w:tcBorders>
              <w:bottom w:val="single" w:sz="4" w:space="0" w:color="auto"/>
            </w:tcBorders>
          </w:tcPr>
          <w:p w14:paraId="66BC3ECF" w14:textId="77777777" w:rsidR="0077317C" w:rsidRPr="0093796C" w:rsidRDefault="0077317C" w:rsidP="005056C1">
            <w:pPr>
              <w:jc w:val="center"/>
              <w:rPr>
                <w:sz w:val="22"/>
                <w:szCs w:val="22"/>
              </w:rPr>
            </w:pPr>
            <w:r w:rsidRPr="0093796C">
              <w:rPr>
                <w:sz w:val="22"/>
                <w:szCs w:val="22"/>
              </w:rPr>
              <w:t>24.1.2</w:t>
            </w:r>
          </w:p>
        </w:tc>
        <w:tc>
          <w:tcPr>
            <w:tcW w:w="3615" w:type="dxa"/>
            <w:tcBorders>
              <w:bottom w:val="single" w:sz="4" w:space="0" w:color="auto"/>
            </w:tcBorders>
          </w:tcPr>
          <w:p w14:paraId="5EC28867" w14:textId="77777777" w:rsidR="0077317C" w:rsidRPr="0093796C" w:rsidRDefault="0077317C" w:rsidP="005056C1">
            <w:pPr>
              <w:widowControl w:val="0"/>
              <w:autoSpaceDE w:val="0"/>
              <w:autoSpaceDN w:val="0"/>
              <w:adjustRightInd w:val="0"/>
              <w:rPr>
                <w:sz w:val="22"/>
                <w:szCs w:val="22"/>
              </w:rPr>
            </w:pPr>
            <w:r w:rsidRPr="0093796C">
              <w:rPr>
                <w:sz w:val="22"/>
                <w:szCs w:val="22"/>
              </w:rPr>
              <w:t xml:space="preserve">Вентиляция </w:t>
            </w:r>
          </w:p>
        </w:tc>
        <w:tc>
          <w:tcPr>
            <w:tcW w:w="5823" w:type="dxa"/>
            <w:tcBorders>
              <w:bottom w:val="single" w:sz="4" w:space="0" w:color="auto"/>
            </w:tcBorders>
            <w:shd w:val="clear" w:color="auto" w:fill="auto"/>
          </w:tcPr>
          <w:p w14:paraId="62DAE480" w14:textId="5DFA165A" w:rsidR="0077317C" w:rsidRPr="0093796C" w:rsidRDefault="0077317C" w:rsidP="0093796C">
            <w:pPr>
              <w:jc w:val="both"/>
              <w:rPr>
                <w:sz w:val="22"/>
                <w:szCs w:val="22"/>
              </w:rPr>
            </w:pPr>
            <w:r w:rsidRPr="0093796C">
              <w:rPr>
                <w:sz w:val="22"/>
                <w:szCs w:val="22"/>
              </w:rPr>
              <w:t>Приточная и вытяжная вентиляция</w:t>
            </w:r>
            <w:r w:rsidR="00854892" w:rsidRPr="0093796C">
              <w:rPr>
                <w:sz w:val="22"/>
                <w:szCs w:val="22"/>
              </w:rPr>
              <w:t>: предусмотреть</w:t>
            </w:r>
            <w:r w:rsidRPr="0093796C">
              <w:rPr>
                <w:sz w:val="22"/>
                <w:szCs w:val="22"/>
              </w:rPr>
              <w:t xml:space="preserve"> принудительную с системой очистки выбросов с учетом потери ее производительности с резервными вентиляторами отечественного производства или производителей дружественных стран. Приточную вентиляцию предусмотреть с электрокалорифером. Воздуховоды предусмотреть в антикоррозионном исполнении. Необходимый воздухообмен в производственных помещениях рассчитывать в соответствии с СП 32.13330.2018.</w:t>
            </w:r>
          </w:p>
        </w:tc>
      </w:tr>
      <w:tr w:rsidR="0077317C" w:rsidRPr="0093796C" w14:paraId="05DDB634" w14:textId="77777777" w:rsidTr="005056C1">
        <w:tblPrEx>
          <w:tblLook w:val="04A0" w:firstRow="1" w:lastRow="0" w:firstColumn="1" w:lastColumn="0" w:noHBand="0" w:noVBand="1"/>
        </w:tblPrEx>
        <w:trPr>
          <w:trHeight w:val="204"/>
        </w:trPr>
        <w:tc>
          <w:tcPr>
            <w:tcW w:w="876" w:type="dxa"/>
            <w:tcBorders>
              <w:bottom w:val="single" w:sz="4" w:space="0" w:color="auto"/>
            </w:tcBorders>
          </w:tcPr>
          <w:p w14:paraId="0CDE331B" w14:textId="77777777" w:rsidR="0077317C" w:rsidRPr="0093796C" w:rsidRDefault="0077317C" w:rsidP="005056C1">
            <w:pPr>
              <w:jc w:val="center"/>
              <w:rPr>
                <w:sz w:val="22"/>
                <w:szCs w:val="22"/>
              </w:rPr>
            </w:pPr>
            <w:r w:rsidRPr="0093796C">
              <w:rPr>
                <w:sz w:val="22"/>
                <w:szCs w:val="22"/>
              </w:rPr>
              <w:t>24.1.3</w:t>
            </w:r>
          </w:p>
        </w:tc>
        <w:tc>
          <w:tcPr>
            <w:tcW w:w="3615" w:type="dxa"/>
            <w:tcBorders>
              <w:bottom w:val="single" w:sz="4" w:space="0" w:color="auto"/>
            </w:tcBorders>
          </w:tcPr>
          <w:p w14:paraId="435B4F21" w14:textId="77777777" w:rsidR="0077317C" w:rsidRPr="0093796C" w:rsidRDefault="0077317C" w:rsidP="005056C1">
            <w:pPr>
              <w:widowControl w:val="0"/>
              <w:autoSpaceDE w:val="0"/>
              <w:autoSpaceDN w:val="0"/>
              <w:adjustRightInd w:val="0"/>
              <w:rPr>
                <w:sz w:val="22"/>
                <w:szCs w:val="22"/>
              </w:rPr>
            </w:pPr>
            <w:r w:rsidRPr="0093796C">
              <w:rPr>
                <w:sz w:val="22"/>
                <w:szCs w:val="22"/>
              </w:rPr>
              <w:t xml:space="preserve">Водопровод </w:t>
            </w:r>
          </w:p>
        </w:tc>
        <w:tc>
          <w:tcPr>
            <w:tcW w:w="5823" w:type="dxa"/>
            <w:tcBorders>
              <w:bottom w:val="single" w:sz="4" w:space="0" w:color="auto"/>
            </w:tcBorders>
            <w:shd w:val="clear" w:color="auto" w:fill="auto"/>
          </w:tcPr>
          <w:p w14:paraId="50C08C93" w14:textId="4C63FCCD" w:rsidR="0077317C" w:rsidRPr="0093796C" w:rsidRDefault="0077317C" w:rsidP="005056C1">
            <w:pPr>
              <w:jc w:val="both"/>
              <w:rPr>
                <w:sz w:val="22"/>
                <w:szCs w:val="22"/>
              </w:rPr>
            </w:pPr>
            <w:r w:rsidRPr="0093796C">
              <w:rPr>
                <w:sz w:val="22"/>
                <w:szCs w:val="22"/>
              </w:rPr>
              <w:t>Предусмотрен. Предусмотреть замену внутреннего водопровода в здании КНС</w:t>
            </w:r>
          </w:p>
        </w:tc>
      </w:tr>
      <w:tr w:rsidR="0077317C" w:rsidRPr="0093796C" w14:paraId="6FD454C7" w14:textId="77777777" w:rsidTr="005056C1">
        <w:tblPrEx>
          <w:tblLook w:val="04A0" w:firstRow="1" w:lastRow="0" w:firstColumn="1" w:lastColumn="0" w:noHBand="0" w:noVBand="1"/>
        </w:tblPrEx>
        <w:trPr>
          <w:trHeight w:val="284"/>
        </w:trPr>
        <w:tc>
          <w:tcPr>
            <w:tcW w:w="876" w:type="dxa"/>
            <w:tcBorders>
              <w:bottom w:val="single" w:sz="4" w:space="0" w:color="auto"/>
            </w:tcBorders>
          </w:tcPr>
          <w:p w14:paraId="25A3915B" w14:textId="77777777" w:rsidR="0077317C" w:rsidRPr="0093796C" w:rsidRDefault="0077317C" w:rsidP="005056C1">
            <w:pPr>
              <w:jc w:val="center"/>
              <w:rPr>
                <w:sz w:val="22"/>
                <w:szCs w:val="22"/>
              </w:rPr>
            </w:pPr>
            <w:r w:rsidRPr="0093796C">
              <w:rPr>
                <w:sz w:val="22"/>
                <w:szCs w:val="22"/>
              </w:rPr>
              <w:t>24.1.4</w:t>
            </w:r>
          </w:p>
        </w:tc>
        <w:tc>
          <w:tcPr>
            <w:tcW w:w="3615" w:type="dxa"/>
            <w:tcBorders>
              <w:bottom w:val="single" w:sz="4" w:space="0" w:color="auto"/>
            </w:tcBorders>
          </w:tcPr>
          <w:p w14:paraId="0F0C06D6" w14:textId="77777777" w:rsidR="0077317C" w:rsidRPr="0093796C" w:rsidRDefault="0077317C" w:rsidP="005056C1">
            <w:pPr>
              <w:widowControl w:val="0"/>
              <w:autoSpaceDE w:val="0"/>
              <w:autoSpaceDN w:val="0"/>
              <w:adjustRightInd w:val="0"/>
              <w:rPr>
                <w:sz w:val="22"/>
                <w:szCs w:val="22"/>
              </w:rPr>
            </w:pPr>
            <w:r w:rsidRPr="0093796C">
              <w:rPr>
                <w:sz w:val="22"/>
                <w:szCs w:val="22"/>
              </w:rPr>
              <w:t>Канализация</w:t>
            </w:r>
          </w:p>
        </w:tc>
        <w:tc>
          <w:tcPr>
            <w:tcW w:w="5823" w:type="dxa"/>
            <w:tcBorders>
              <w:bottom w:val="single" w:sz="4" w:space="0" w:color="auto"/>
            </w:tcBorders>
            <w:shd w:val="clear" w:color="auto" w:fill="auto"/>
          </w:tcPr>
          <w:p w14:paraId="6B351E32" w14:textId="71C27734" w:rsidR="0077317C" w:rsidRPr="0093796C" w:rsidRDefault="0077317C" w:rsidP="005056C1">
            <w:pPr>
              <w:jc w:val="both"/>
              <w:rPr>
                <w:sz w:val="22"/>
                <w:szCs w:val="22"/>
              </w:rPr>
            </w:pPr>
            <w:r w:rsidRPr="0093796C">
              <w:rPr>
                <w:sz w:val="22"/>
                <w:szCs w:val="22"/>
              </w:rPr>
              <w:t xml:space="preserve">Предусмотрена. Предусмотреть замену канализационных труб внутри здания КНС   </w:t>
            </w:r>
          </w:p>
        </w:tc>
      </w:tr>
      <w:tr w:rsidR="0077317C" w:rsidRPr="0093796C" w14:paraId="7ABFCEC7" w14:textId="77777777" w:rsidTr="005056C1">
        <w:tblPrEx>
          <w:tblLook w:val="04A0" w:firstRow="1" w:lastRow="0" w:firstColumn="1" w:lastColumn="0" w:noHBand="0" w:noVBand="1"/>
        </w:tblPrEx>
        <w:trPr>
          <w:trHeight w:val="216"/>
        </w:trPr>
        <w:tc>
          <w:tcPr>
            <w:tcW w:w="876" w:type="dxa"/>
            <w:tcBorders>
              <w:bottom w:val="single" w:sz="4" w:space="0" w:color="auto"/>
            </w:tcBorders>
          </w:tcPr>
          <w:p w14:paraId="3FC556CC" w14:textId="77777777" w:rsidR="0077317C" w:rsidRPr="0093796C" w:rsidRDefault="0077317C" w:rsidP="005056C1">
            <w:pPr>
              <w:jc w:val="center"/>
              <w:rPr>
                <w:sz w:val="22"/>
                <w:szCs w:val="22"/>
              </w:rPr>
            </w:pPr>
            <w:r w:rsidRPr="0093796C">
              <w:rPr>
                <w:sz w:val="22"/>
                <w:szCs w:val="22"/>
              </w:rPr>
              <w:t>24.1.5</w:t>
            </w:r>
          </w:p>
        </w:tc>
        <w:tc>
          <w:tcPr>
            <w:tcW w:w="3615" w:type="dxa"/>
            <w:tcBorders>
              <w:bottom w:val="single" w:sz="4" w:space="0" w:color="auto"/>
            </w:tcBorders>
          </w:tcPr>
          <w:p w14:paraId="109F975F" w14:textId="77777777" w:rsidR="0077317C" w:rsidRPr="0093796C" w:rsidRDefault="0077317C" w:rsidP="005056C1">
            <w:pPr>
              <w:widowControl w:val="0"/>
              <w:autoSpaceDE w:val="0"/>
              <w:autoSpaceDN w:val="0"/>
              <w:adjustRightInd w:val="0"/>
              <w:rPr>
                <w:sz w:val="22"/>
                <w:szCs w:val="22"/>
              </w:rPr>
            </w:pPr>
            <w:r w:rsidRPr="0093796C">
              <w:rPr>
                <w:sz w:val="22"/>
                <w:szCs w:val="22"/>
              </w:rPr>
              <w:t>Электроснабжение</w:t>
            </w:r>
          </w:p>
        </w:tc>
        <w:tc>
          <w:tcPr>
            <w:tcW w:w="5823" w:type="dxa"/>
            <w:tcBorders>
              <w:bottom w:val="single" w:sz="4" w:space="0" w:color="auto"/>
            </w:tcBorders>
            <w:shd w:val="clear" w:color="auto" w:fill="auto"/>
          </w:tcPr>
          <w:p w14:paraId="557EC105" w14:textId="77777777" w:rsidR="0077317C" w:rsidRPr="0093796C" w:rsidRDefault="0077317C" w:rsidP="005056C1">
            <w:pPr>
              <w:jc w:val="both"/>
              <w:rPr>
                <w:sz w:val="22"/>
                <w:szCs w:val="22"/>
              </w:rPr>
            </w:pPr>
            <w:r w:rsidRPr="0093796C">
              <w:rPr>
                <w:sz w:val="22"/>
                <w:szCs w:val="22"/>
              </w:rPr>
              <w:t>Предусмотрено</w:t>
            </w:r>
          </w:p>
        </w:tc>
      </w:tr>
      <w:tr w:rsidR="0077317C" w:rsidRPr="0093796C" w14:paraId="38A4EAAC" w14:textId="77777777" w:rsidTr="005056C1">
        <w:tblPrEx>
          <w:tblLook w:val="04A0" w:firstRow="1" w:lastRow="0" w:firstColumn="1" w:lastColumn="0" w:noHBand="0" w:noVBand="1"/>
        </w:tblPrEx>
        <w:trPr>
          <w:trHeight w:val="204"/>
        </w:trPr>
        <w:tc>
          <w:tcPr>
            <w:tcW w:w="876" w:type="dxa"/>
            <w:tcBorders>
              <w:bottom w:val="single" w:sz="4" w:space="0" w:color="auto"/>
            </w:tcBorders>
          </w:tcPr>
          <w:p w14:paraId="2B6CB310" w14:textId="77777777" w:rsidR="0077317C" w:rsidRPr="0093796C" w:rsidRDefault="0077317C" w:rsidP="005056C1">
            <w:pPr>
              <w:rPr>
                <w:sz w:val="22"/>
                <w:szCs w:val="22"/>
              </w:rPr>
            </w:pPr>
            <w:r w:rsidRPr="0093796C">
              <w:rPr>
                <w:sz w:val="22"/>
                <w:szCs w:val="22"/>
              </w:rPr>
              <w:t xml:space="preserve"> 24.1.6</w:t>
            </w:r>
          </w:p>
        </w:tc>
        <w:tc>
          <w:tcPr>
            <w:tcW w:w="3615" w:type="dxa"/>
            <w:tcBorders>
              <w:bottom w:val="single" w:sz="4" w:space="0" w:color="auto"/>
            </w:tcBorders>
          </w:tcPr>
          <w:p w14:paraId="041E2F94" w14:textId="77777777" w:rsidR="0077317C" w:rsidRPr="0093796C" w:rsidRDefault="0077317C" w:rsidP="005056C1">
            <w:pPr>
              <w:widowControl w:val="0"/>
              <w:autoSpaceDE w:val="0"/>
              <w:autoSpaceDN w:val="0"/>
              <w:adjustRightInd w:val="0"/>
              <w:rPr>
                <w:sz w:val="22"/>
                <w:szCs w:val="22"/>
              </w:rPr>
            </w:pPr>
            <w:r w:rsidRPr="0093796C">
              <w:rPr>
                <w:sz w:val="22"/>
                <w:szCs w:val="22"/>
              </w:rPr>
              <w:t>Телефонизация</w:t>
            </w:r>
          </w:p>
        </w:tc>
        <w:tc>
          <w:tcPr>
            <w:tcW w:w="5823" w:type="dxa"/>
            <w:tcBorders>
              <w:bottom w:val="single" w:sz="4" w:space="0" w:color="auto"/>
            </w:tcBorders>
            <w:shd w:val="clear" w:color="auto" w:fill="auto"/>
          </w:tcPr>
          <w:p w14:paraId="1513EE2D" w14:textId="77777777" w:rsidR="0077317C" w:rsidRPr="0093796C" w:rsidRDefault="0077317C" w:rsidP="005056C1">
            <w:pPr>
              <w:jc w:val="both"/>
              <w:rPr>
                <w:sz w:val="22"/>
                <w:szCs w:val="22"/>
              </w:rPr>
            </w:pPr>
            <w:r w:rsidRPr="0093796C">
              <w:rPr>
                <w:sz w:val="22"/>
                <w:szCs w:val="22"/>
              </w:rPr>
              <w:t>Не предусмотрена</w:t>
            </w:r>
          </w:p>
        </w:tc>
      </w:tr>
      <w:tr w:rsidR="0077317C" w:rsidRPr="0093796C" w14:paraId="5FFB6EFB" w14:textId="77777777" w:rsidTr="005056C1">
        <w:tblPrEx>
          <w:tblLook w:val="04A0" w:firstRow="1" w:lastRow="0" w:firstColumn="1" w:lastColumn="0" w:noHBand="0" w:noVBand="1"/>
        </w:tblPrEx>
        <w:trPr>
          <w:trHeight w:val="178"/>
        </w:trPr>
        <w:tc>
          <w:tcPr>
            <w:tcW w:w="876" w:type="dxa"/>
            <w:tcBorders>
              <w:bottom w:val="single" w:sz="4" w:space="0" w:color="auto"/>
            </w:tcBorders>
          </w:tcPr>
          <w:p w14:paraId="29CB9669" w14:textId="77777777" w:rsidR="0077317C" w:rsidRPr="0093796C" w:rsidRDefault="0077317C" w:rsidP="005056C1">
            <w:pPr>
              <w:jc w:val="center"/>
              <w:rPr>
                <w:sz w:val="22"/>
                <w:szCs w:val="22"/>
              </w:rPr>
            </w:pPr>
            <w:r w:rsidRPr="0093796C">
              <w:rPr>
                <w:sz w:val="22"/>
                <w:szCs w:val="22"/>
              </w:rPr>
              <w:t>24.1.7</w:t>
            </w:r>
          </w:p>
        </w:tc>
        <w:tc>
          <w:tcPr>
            <w:tcW w:w="3615" w:type="dxa"/>
            <w:tcBorders>
              <w:bottom w:val="single" w:sz="4" w:space="0" w:color="auto"/>
            </w:tcBorders>
          </w:tcPr>
          <w:p w14:paraId="02561064" w14:textId="77777777" w:rsidR="0077317C" w:rsidRPr="0093796C" w:rsidRDefault="0077317C" w:rsidP="005056C1">
            <w:pPr>
              <w:widowControl w:val="0"/>
              <w:autoSpaceDE w:val="0"/>
              <w:autoSpaceDN w:val="0"/>
              <w:adjustRightInd w:val="0"/>
              <w:rPr>
                <w:sz w:val="22"/>
                <w:szCs w:val="22"/>
              </w:rPr>
            </w:pPr>
            <w:r w:rsidRPr="0093796C">
              <w:rPr>
                <w:sz w:val="22"/>
                <w:szCs w:val="22"/>
              </w:rPr>
              <w:t>Радиофикация</w:t>
            </w:r>
          </w:p>
        </w:tc>
        <w:tc>
          <w:tcPr>
            <w:tcW w:w="5823" w:type="dxa"/>
            <w:tcBorders>
              <w:bottom w:val="single" w:sz="4" w:space="0" w:color="auto"/>
            </w:tcBorders>
            <w:shd w:val="clear" w:color="auto" w:fill="auto"/>
          </w:tcPr>
          <w:p w14:paraId="3ABF826D" w14:textId="77777777" w:rsidR="0077317C" w:rsidRPr="0093796C" w:rsidRDefault="0077317C" w:rsidP="005056C1">
            <w:pPr>
              <w:jc w:val="both"/>
              <w:rPr>
                <w:sz w:val="22"/>
                <w:szCs w:val="22"/>
              </w:rPr>
            </w:pPr>
            <w:r w:rsidRPr="0093796C">
              <w:rPr>
                <w:sz w:val="22"/>
                <w:szCs w:val="22"/>
              </w:rPr>
              <w:t xml:space="preserve">Не предусмотрена </w:t>
            </w:r>
          </w:p>
        </w:tc>
      </w:tr>
      <w:tr w:rsidR="0077317C" w:rsidRPr="0093796C" w14:paraId="551C6F0D" w14:textId="77777777" w:rsidTr="005056C1">
        <w:tblPrEx>
          <w:tblLook w:val="04A0" w:firstRow="1" w:lastRow="0" w:firstColumn="1" w:lastColumn="0" w:noHBand="0" w:noVBand="1"/>
        </w:tblPrEx>
        <w:trPr>
          <w:trHeight w:val="679"/>
        </w:trPr>
        <w:tc>
          <w:tcPr>
            <w:tcW w:w="876" w:type="dxa"/>
          </w:tcPr>
          <w:p w14:paraId="4BDD8CCB" w14:textId="77777777" w:rsidR="0077317C" w:rsidRPr="0093796C" w:rsidRDefault="0077317C" w:rsidP="005056C1">
            <w:pPr>
              <w:jc w:val="center"/>
              <w:rPr>
                <w:sz w:val="22"/>
                <w:szCs w:val="22"/>
              </w:rPr>
            </w:pPr>
            <w:r w:rsidRPr="0093796C">
              <w:rPr>
                <w:sz w:val="22"/>
                <w:szCs w:val="22"/>
              </w:rPr>
              <w:t>24.1.8</w:t>
            </w:r>
          </w:p>
          <w:p w14:paraId="0D6F1A05" w14:textId="77777777" w:rsidR="0077317C" w:rsidRPr="0093796C" w:rsidRDefault="0077317C" w:rsidP="005056C1">
            <w:pPr>
              <w:jc w:val="center"/>
              <w:rPr>
                <w:sz w:val="22"/>
                <w:szCs w:val="22"/>
              </w:rPr>
            </w:pPr>
          </w:p>
        </w:tc>
        <w:tc>
          <w:tcPr>
            <w:tcW w:w="3615" w:type="dxa"/>
          </w:tcPr>
          <w:p w14:paraId="7A45F639" w14:textId="77777777" w:rsidR="0077317C" w:rsidRPr="0093796C" w:rsidRDefault="0077317C" w:rsidP="005056C1">
            <w:pPr>
              <w:widowControl w:val="0"/>
              <w:autoSpaceDE w:val="0"/>
              <w:autoSpaceDN w:val="0"/>
              <w:adjustRightInd w:val="0"/>
              <w:rPr>
                <w:sz w:val="22"/>
                <w:szCs w:val="22"/>
              </w:rPr>
            </w:pPr>
            <w:r w:rsidRPr="0093796C">
              <w:rPr>
                <w:sz w:val="22"/>
                <w:szCs w:val="22"/>
              </w:rPr>
              <w:t>Информационно-телекоммуникационная сеть "Интернет":</w:t>
            </w:r>
          </w:p>
        </w:tc>
        <w:tc>
          <w:tcPr>
            <w:tcW w:w="5823" w:type="dxa"/>
            <w:shd w:val="clear" w:color="auto" w:fill="auto"/>
          </w:tcPr>
          <w:p w14:paraId="6903E2B0" w14:textId="77777777" w:rsidR="0077317C" w:rsidRPr="0093796C" w:rsidRDefault="0077317C" w:rsidP="005056C1">
            <w:pPr>
              <w:jc w:val="both"/>
              <w:rPr>
                <w:sz w:val="22"/>
                <w:szCs w:val="22"/>
              </w:rPr>
            </w:pPr>
            <w:r w:rsidRPr="0093796C">
              <w:rPr>
                <w:sz w:val="22"/>
                <w:szCs w:val="22"/>
              </w:rPr>
              <w:t>Предусмотрена</w:t>
            </w:r>
          </w:p>
        </w:tc>
      </w:tr>
      <w:tr w:rsidR="0077317C" w:rsidRPr="0093796C" w14:paraId="733BFF79" w14:textId="77777777" w:rsidTr="005056C1">
        <w:tblPrEx>
          <w:tblLook w:val="04A0" w:firstRow="1" w:lastRow="0" w:firstColumn="1" w:lastColumn="0" w:noHBand="0" w:noVBand="1"/>
        </w:tblPrEx>
        <w:trPr>
          <w:trHeight w:val="161"/>
        </w:trPr>
        <w:tc>
          <w:tcPr>
            <w:tcW w:w="876" w:type="dxa"/>
            <w:tcBorders>
              <w:bottom w:val="single" w:sz="4" w:space="0" w:color="auto"/>
            </w:tcBorders>
          </w:tcPr>
          <w:p w14:paraId="3EDD1BE4" w14:textId="77777777" w:rsidR="0077317C" w:rsidRPr="0093796C" w:rsidRDefault="0077317C" w:rsidP="005056C1">
            <w:pPr>
              <w:jc w:val="center"/>
              <w:rPr>
                <w:sz w:val="22"/>
                <w:szCs w:val="22"/>
              </w:rPr>
            </w:pPr>
            <w:r w:rsidRPr="0093796C">
              <w:rPr>
                <w:sz w:val="22"/>
                <w:szCs w:val="22"/>
              </w:rPr>
              <w:t>24.1.9</w:t>
            </w:r>
          </w:p>
        </w:tc>
        <w:tc>
          <w:tcPr>
            <w:tcW w:w="3615" w:type="dxa"/>
            <w:tcBorders>
              <w:bottom w:val="single" w:sz="4" w:space="0" w:color="auto"/>
            </w:tcBorders>
          </w:tcPr>
          <w:p w14:paraId="4383CF52" w14:textId="77777777" w:rsidR="0077317C" w:rsidRPr="0093796C" w:rsidRDefault="0077317C" w:rsidP="005056C1">
            <w:pPr>
              <w:widowControl w:val="0"/>
              <w:autoSpaceDE w:val="0"/>
              <w:autoSpaceDN w:val="0"/>
              <w:adjustRightInd w:val="0"/>
              <w:rPr>
                <w:sz w:val="22"/>
                <w:szCs w:val="22"/>
              </w:rPr>
            </w:pPr>
            <w:r w:rsidRPr="0093796C">
              <w:rPr>
                <w:sz w:val="22"/>
                <w:szCs w:val="22"/>
              </w:rPr>
              <w:t>Телевидение:</w:t>
            </w:r>
          </w:p>
        </w:tc>
        <w:tc>
          <w:tcPr>
            <w:tcW w:w="5823" w:type="dxa"/>
            <w:tcBorders>
              <w:bottom w:val="single" w:sz="4" w:space="0" w:color="auto"/>
            </w:tcBorders>
            <w:shd w:val="clear" w:color="auto" w:fill="auto"/>
          </w:tcPr>
          <w:p w14:paraId="32B5604C" w14:textId="77777777" w:rsidR="0077317C" w:rsidRPr="0093796C" w:rsidRDefault="0077317C" w:rsidP="005056C1">
            <w:pPr>
              <w:jc w:val="both"/>
              <w:rPr>
                <w:sz w:val="22"/>
                <w:szCs w:val="22"/>
              </w:rPr>
            </w:pPr>
            <w:r w:rsidRPr="0093796C">
              <w:rPr>
                <w:sz w:val="22"/>
                <w:szCs w:val="22"/>
              </w:rPr>
              <w:t xml:space="preserve">Не предусмотрено  </w:t>
            </w:r>
          </w:p>
        </w:tc>
      </w:tr>
      <w:tr w:rsidR="0077317C" w:rsidRPr="0093796C" w14:paraId="155DEEC5" w14:textId="77777777" w:rsidTr="005056C1">
        <w:tblPrEx>
          <w:tblLook w:val="04A0" w:firstRow="1" w:lastRow="0" w:firstColumn="1" w:lastColumn="0" w:noHBand="0" w:noVBand="1"/>
        </w:tblPrEx>
        <w:trPr>
          <w:trHeight w:val="296"/>
        </w:trPr>
        <w:tc>
          <w:tcPr>
            <w:tcW w:w="876" w:type="dxa"/>
            <w:tcBorders>
              <w:bottom w:val="single" w:sz="4" w:space="0" w:color="auto"/>
            </w:tcBorders>
          </w:tcPr>
          <w:p w14:paraId="5FC4CA2E" w14:textId="77777777" w:rsidR="0077317C" w:rsidRPr="0093796C" w:rsidRDefault="0077317C" w:rsidP="005056C1">
            <w:pPr>
              <w:rPr>
                <w:sz w:val="22"/>
                <w:szCs w:val="22"/>
              </w:rPr>
            </w:pPr>
            <w:r w:rsidRPr="0093796C">
              <w:rPr>
                <w:sz w:val="22"/>
                <w:szCs w:val="22"/>
              </w:rPr>
              <w:t>24.1.10</w:t>
            </w:r>
          </w:p>
        </w:tc>
        <w:tc>
          <w:tcPr>
            <w:tcW w:w="3615" w:type="dxa"/>
            <w:tcBorders>
              <w:bottom w:val="single" w:sz="4" w:space="0" w:color="auto"/>
            </w:tcBorders>
          </w:tcPr>
          <w:p w14:paraId="1B8D1F0E" w14:textId="77777777" w:rsidR="0077317C" w:rsidRPr="0093796C" w:rsidRDefault="0077317C" w:rsidP="005056C1">
            <w:pPr>
              <w:widowControl w:val="0"/>
              <w:autoSpaceDE w:val="0"/>
              <w:autoSpaceDN w:val="0"/>
              <w:adjustRightInd w:val="0"/>
              <w:rPr>
                <w:sz w:val="22"/>
                <w:szCs w:val="22"/>
              </w:rPr>
            </w:pPr>
            <w:r w:rsidRPr="0093796C">
              <w:rPr>
                <w:sz w:val="22"/>
                <w:szCs w:val="22"/>
              </w:rPr>
              <w:t>Газификация:</w:t>
            </w:r>
          </w:p>
        </w:tc>
        <w:tc>
          <w:tcPr>
            <w:tcW w:w="5823" w:type="dxa"/>
            <w:tcBorders>
              <w:bottom w:val="single" w:sz="4" w:space="0" w:color="auto"/>
            </w:tcBorders>
            <w:shd w:val="clear" w:color="auto" w:fill="auto"/>
          </w:tcPr>
          <w:p w14:paraId="0FED157C" w14:textId="77777777" w:rsidR="0077317C" w:rsidRPr="0093796C" w:rsidRDefault="0077317C" w:rsidP="005056C1">
            <w:pPr>
              <w:jc w:val="both"/>
              <w:rPr>
                <w:sz w:val="22"/>
                <w:szCs w:val="22"/>
              </w:rPr>
            </w:pPr>
            <w:r w:rsidRPr="0093796C">
              <w:rPr>
                <w:sz w:val="22"/>
                <w:szCs w:val="22"/>
              </w:rPr>
              <w:t xml:space="preserve">Не предусмотрена </w:t>
            </w:r>
          </w:p>
        </w:tc>
      </w:tr>
      <w:tr w:rsidR="0077317C" w:rsidRPr="0093796C" w14:paraId="2EAFC314" w14:textId="77777777" w:rsidTr="005056C1">
        <w:tblPrEx>
          <w:tblLook w:val="04A0" w:firstRow="1" w:lastRow="0" w:firstColumn="1" w:lastColumn="0" w:noHBand="0" w:noVBand="1"/>
        </w:tblPrEx>
        <w:trPr>
          <w:trHeight w:val="261"/>
        </w:trPr>
        <w:tc>
          <w:tcPr>
            <w:tcW w:w="876" w:type="dxa"/>
            <w:tcBorders>
              <w:bottom w:val="single" w:sz="4" w:space="0" w:color="auto"/>
            </w:tcBorders>
          </w:tcPr>
          <w:p w14:paraId="4F9DC24C" w14:textId="77777777" w:rsidR="0077317C" w:rsidRPr="0093796C" w:rsidRDefault="0077317C" w:rsidP="005056C1">
            <w:pPr>
              <w:jc w:val="center"/>
              <w:rPr>
                <w:sz w:val="22"/>
                <w:szCs w:val="22"/>
              </w:rPr>
            </w:pPr>
            <w:r w:rsidRPr="0093796C">
              <w:rPr>
                <w:sz w:val="22"/>
                <w:szCs w:val="22"/>
              </w:rPr>
              <w:t>24.1.11</w:t>
            </w:r>
          </w:p>
        </w:tc>
        <w:tc>
          <w:tcPr>
            <w:tcW w:w="3615" w:type="dxa"/>
            <w:tcBorders>
              <w:bottom w:val="single" w:sz="4" w:space="0" w:color="auto"/>
            </w:tcBorders>
          </w:tcPr>
          <w:p w14:paraId="7233C96E" w14:textId="77777777" w:rsidR="0077317C" w:rsidRPr="0093796C" w:rsidRDefault="0077317C" w:rsidP="005056C1">
            <w:pPr>
              <w:widowControl w:val="0"/>
              <w:autoSpaceDE w:val="0"/>
              <w:autoSpaceDN w:val="0"/>
              <w:adjustRightInd w:val="0"/>
              <w:rPr>
                <w:sz w:val="22"/>
                <w:szCs w:val="22"/>
              </w:rPr>
            </w:pPr>
            <w:r w:rsidRPr="0093796C">
              <w:rPr>
                <w:sz w:val="22"/>
                <w:szCs w:val="22"/>
              </w:rPr>
              <w:t>Автоматизация и диспетчеризация:</w:t>
            </w:r>
          </w:p>
        </w:tc>
        <w:tc>
          <w:tcPr>
            <w:tcW w:w="5823" w:type="dxa"/>
            <w:tcBorders>
              <w:bottom w:val="single" w:sz="4" w:space="0" w:color="auto"/>
            </w:tcBorders>
            <w:shd w:val="clear" w:color="auto" w:fill="auto"/>
          </w:tcPr>
          <w:p w14:paraId="47C36969" w14:textId="77777777" w:rsidR="0077317C" w:rsidRPr="0093796C" w:rsidRDefault="0077317C" w:rsidP="005056C1">
            <w:pPr>
              <w:jc w:val="both"/>
              <w:rPr>
                <w:sz w:val="22"/>
                <w:szCs w:val="22"/>
              </w:rPr>
            </w:pPr>
            <w:r w:rsidRPr="0093796C">
              <w:rPr>
                <w:sz w:val="22"/>
                <w:szCs w:val="22"/>
              </w:rPr>
              <w:t>Предусмотрена</w:t>
            </w:r>
          </w:p>
        </w:tc>
      </w:tr>
      <w:tr w:rsidR="0077317C" w:rsidRPr="0093796C" w14:paraId="53808524" w14:textId="77777777" w:rsidTr="005056C1">
        <w:tblPrEx>
          <w:tblLook w:val="04A0" w:firstRow="1" w:lastRow="0" w:firstColumn="1" w:lastColumn="0" w:noHBand="0" w:noVBand="1"/>
        </w:tblPrEx>
        <w:tc>
          <w:tcPr>
            <w:tcW w:w="876" w:type="dxa"/>
            <w:tcBorders>
              <w:bottom w:val="single" w:sz="4" w:space="0" w:color="auto"/>
            </w:tcBorders>
          </w:tcPr>
          <w:p w14:paraId="27DB9941" w14:textId="77777777" w:rsidR="0077317C" w:rsidRPr="0093796C" w:rsidRDefault="0077317C" w:rsidP="005056C1">
            <w:pPr>
              <w:jc w:val="center"/>
              <w:rPr>
                <w:sz w:val="22"/>
                <w:szCs w:val="22"/>
              </w:rPr>
            </w:pPr>
            <w:r w:rsidRPr="0093796C">
              <w:rPr>
                <w:sz w:val="22"/>
                <w:szCs w:val="22"/>
              </w:rPr>
              <w:t>24.2</w:t>
            </w:r>
          </w:p>
        </w:tc>
        <w:tc>
          <w:tcPr>
            <w:tcW w:w="3615" w:type="dxa"/>
            <w:tcBorders>
              <w:bottom w:val="single" w:sz="4" w:space="0" w:color="auto"/>
            </w:tcBorders>
          </w:tcPr>
          <w:p w14:paraId="2E9314ED" w14:textId="77777777" w:rsidR="0077317C" w:rsidRPr="0093796C" w:rsidRDefault="0077317C" w:rsidP="005056C1">
            <w:pPr>
              <w:rPr>
                <w:sz w:val="22"/>
                <w:szCs w:val="22"/>
              </w:rPr>
            </w:pPr>
            <w:r w:rsidRPr="0093796C">
              <w:rPr>
                <w:sz w:val="22"/>
                <w:szCs w:val="22"/>
              </w:rPr>
              <w:t>Требования к наружным сетям инженерно-технического обеспечения, точкам присоединения (указываются требования к объемам проектирования внешних сетей и реквизиты полученных технических условий, которые прилагаются к заданию на проектирование)</w:t>
            </w:r>
          </w:p>
        </w:tc>
        <w:tc>
          <w:tcPr>
            <w:tcW w:w="5823" w:type="dxa"/>
            <w:tcBorders>
              <w:bottom w:val="single" w:sz="4" w:space="0" w:color="auto"/>
            </w:tcBorders>
          </w:tcPr>
          <w:p w14:paraId="5B96986B" w14:textId="77777777" w:rsidR="0077317C" w:rsidRPr="0093796C" w:rsidRDefault="0077317C" w:rsidP="005056C1">
            <w:pPr>
              <w:jc w:val="both"/>
              <w:rPr>
                <w:sz w:val="22"/>
                <w:szCs w:val="22"/>
              </w:rPr>
            </w:pPr>
            <w:r w:rsidRPr="0093796C">
              <w:rPr>
                <w:sz w:val="22"/>
                <w:szCs w:val="22"/>
              </w:rPr>
              <w:t xml:space="preserve">Не предусмотрено  </w:t>
            </w:r>
          </w:p>
          <w:p w14:paraId="3B623649" w14:textId="77777777" w:rsidR="0077317C" w:rsidRPr="0093796C" w:rsidRDefault="0077317C" w:rsidP="005056C1">
            <w:pPr>
              <w:jc w:val="both"/>
              <w:rPr>
                <w:sz w:val="22"/>
                <w:szCs w:val="22"/>
              </w:rPr>
            </w:pPr>
          </w:p>
          <w:p w14:paraId="41C95A33" w14:textId="77777777" w:rsidR="0077317C" w:rsidRPr="0093796C" w:rsidRDefault="0077317C" w:rsidP="005056C1">
            <w:pPr>
              <w:jc w:val="both"/>
              <w:rPr>
                <w:sz w:val="22"/>
                <w:szCs w:val="22"/>
              </w:rPr>
            </w:pPr>
          </w:p>
          <w:p w14:paraId="64961B89" w14:textId="77777777" w:rsidR="0077317C" w:rsidRPr="0093796C" w:rsidRDefault="0077317C" w:rsidP="005056C1">
            <w:pPr>
              <w:jc w:val="both"/>
              <w:rPr>
                <w:sz w:val="22"/>
                <w:szCs w:val="22"/>
              </w:rPr>
            </w:pPr>
          </w:p>
          <w:p w14:paraId="6DAB3BC5" w14:textId="77777777" w:rsidR="0077317C" w:rsidRPr="0093796C" w:rsidRDefault="0077317C" w:rsidP="005056C1">
            <w:pPr>
              <w:jc w:val="both"/>
              <w:rPr>
                <w:sz w:val="22"/>
                <w:szCs w:val="22"/>
              </w:rPr>
            </w:pPr>
          </w:p>
          <w:p w14:paraId="5D20EF13" w14:textId="77777777" w:rsidR="0077317C" w:rsidRPr="0093796C" w:rsidRDefault="0077317C" w:rsidP="005056C1">
            <w:pPr>
              <w:pStyle w:val="aff2"/>
              <w:ind w:left="0"/>
              <w:jc w:val="both"/>
              <w:rPr>
                <w:sz w:val="22"/>
                <w:szCs w:val="22"/>
              </w:rPr>
            </w:pPr>
          </w:p>
        </w:tc>
      </w:tr>
      <w:tr w:rsidR="0077317C" w:rsidRPr="0093796C" w14:paraId="4B1A7690" w14:textId="77777777" w:rsidTr="005056C1">
        <w:tblPrEx>
          <w:tblLook w:val="04A0" w:firstRow="1" w:lastRow="0" w:firstColumn="1" w:lastColumn="0" w:noHBand="0" w:noVBand="1"/>
        </w:tblPrEx>
        <w:trPr>
          <w:trHeight w:val="250"/>
        </w:trPr>
        <w:tc>
          <w:tcPr>
            <w:tcW w:w="876" w:type="dxa"/>
            <w:tcBorders>
              <w:bottom w:val="single" w:sz="4" w:space="0" w:color="auto"/>
            </w:tcBorders>
          </w:tcPr>
          <w:p w14:paraId="04809CBC" w14:textId="77777777" w:rsidR="0077317C" w:rsidRPr="0093796C" w:rsidRDefault="0077317C" w:rsidP="005056C1">
            <w:pPr>
              <w:rPr>
                <w:sz w:val="22"/>
                <w:szCs w:val="22"/>
              </w:rPr>
            </w:pPr>
            <w:r w:rsidRPr="0093796C">
              <w:rPr>
                <w:sz w:val="22"/>
                <w:szCs w:val="22"/>
              </w:rPr>
              <w:t>24.2.1</w:t>
            </w:r>
          </w:p>
        </w:tc>
        <w:tc>
          <w:tcPr>
            <w:tcW w:w="3615" w:type="dxa"/>
            <w:tcBorders>
              <w:bottom w:val="single" w:sz="4" w:space="0" w:color="auto"/>
            </w:tcBorders>
          </w:tcPr>
          <w:p w14:paraId="550985ED" w14:textId="77777777" w:rsidR="0077317C" w:rsidRPr="0093796C" w:rsidRDefault="0077317C" w:rsidP="005056C1">
            <w:pPr>
              <w:widowControl w:val="0"/>
              <w:autoSpaceDE w:val="0"/>
              <w:autoSpaceDN w:val="0"/>
              <w:adjustRightInd w:val="0"/>
              <w:jc w:val="both"/>
              <w:rPr>
                <w:sz w:val="22"/>
                <w:szCs w:val="22"/>
              </w:rPr>
            </w:pPr>
            <w:r w:rsidRPr="0093796C">
              <w:rPr>
                <w:sz w:val="22"/>
                <w:szCs w:val="22"/>
              </w:rPr>
              <w:t>Водоснабжение</w:t>
            </w:r>
          </w:p>
        </w:tc>
        <w:tc>
          <w:tcPr>
            <w:tcW w:w="5823" w:type="dxa"/>
            <w:shd w:val="clear" w:color="auto" w:fill="auto"/>
          </w:tcPr>
          <w:p w14:paraId="6963C6B0" w14:textId="77777777" w:rsidR="0077317C" w:rsidRPr="0093796C" w:rsidRDefault="0077317C" w:rsidP="005056C1">
            <w:pPr>
              <w:jc w:val="both"/>
              <w:rPr>
                <w:sz w:val="22"/>
                <w:szCs w:val="22"/>
              </w:rPr>
            </w:pPr>
            <w:r w:rsidRPr="0093796C">
              <w:rPr>
                <w:sz w:val="22"/>
                <w:szCs w:val="22"/>
              </w:rPr>
              <w:t xml:space="preserve">Предусмотрено. </w:t>
            </w:r>
          </w:p>
          <w:p w14:paraId="6F8136A6" w14:textId="5B2A3F7E" w:rsidR="0077317C" w:rsidRPr="0093796C" w:rsidRDefault="0077317C" w:rsidP="005056C1">
            <w:pPr>
              <w:jc w:val="both"/>
              <w:rPr>
                <w:sz w:val="22"/>
                <w:szCs w:val="22"/>
              </w:rPr>
            </w:pPr>
            <w:r w:rsidRPr="0093796C">
              <w:rPr>
                <w:sz w:val="22"/>
                <w:szCs w:val="22"/>
              </w:rPr>
              <w:t>24.2.1.1.  Предусмотреть замену водопроводного ввода Д 50, 100 мм протяженностью 106 п.м. от ВК 01-0500 до здания КНС «Янаульская».</w:t>
            </w:r>
          </w:p>
        </w:tc>
      </w:tr>
      <w:tr w:rsidR="0077317C" w:rsidRPr="0093796C" w14:paraId="2B917538" w14:textId="77777777" w:rsidTr="005056C1">
        <w:tblPrEx>
          <w:tblLook w:val="04A0" w:firstRow="1" w:lastRow="0" w:firstColumn="1" w:lastColumn="0" w:noHBand="0" w:noVBand="1"/>
        </w:tblPrEx>
        <w:trPr>
          <w:trHeight w:val="567"/>
        </w:trPr>
        <w:tc>
          <w:tcPr>
            <w:tcW w:w="876" w:type="dxa"/>
            <w:tcBorders>
              <w:bottom w:val="single" w:sz="4" w:space="0" w:color="auto"/>
            </w:tcBorders>
          </w:tcPr>
          <w:p w14:paraId="514360AE" w14:textId="77777777" w:rsidR="0077317C" w:rsidRPr="0093796C" w:rsidRDefault="0077317C" w:rsidP="005056C1">
            <w:pPr>
              <w:jc w:val="center"/>
              <w:rPr>
                <w:sz w:val="22"/>
                <w:szCs w:val="22"/>
              </w:rPr>
            </w:pPr>
            <w:r w:rsidRPr="0093796C">
              <w:rPr>
                <w:sz w:val="22"/>
                <w:szCs w:val="22"/>
              </w:rPr>
              <w:t>24.2.2</w:t>
            </w:r>
          </w:p>
        </w:tc>
        <w:tc>
          <w:tcPr>
            <w:tcW w:w="3615" w:type="dxa"/>
            <w:tcBorders>
              <w:bottom w:val="single" w:sz="4" w:space="0" w:color="auto"/>
            </w:tcBorders>
          </w:tcPr>
          <w:p w14:paraId="20E0E268" w14:textId="77777777" w:rsidR="0077317C" w:rsidRPr="0093796C" w:rsidRDefault="0077317C" w:rsidP="005056C1">
            <w:pPr>
              <w:widowControl w:val="0"/>
              <w:autoSpaceDE w:val="0"/>
              <w:autoSpaceDN w:val="0"/>
              <w:adjustRightInd w:val="0"/>
              <w:jc w:val="both"/>
              <w:rPr>
                <w:sz w:val="22"/>
                <w:szCs w:val="22"/>
              </w:rPr>
            </w:pPr>
            <w:r w:rsidRPr="0093796C">
              <w:rPr>
                <w:sz w:val="22"/>
                <w:szCs w:val="22"/>
              </w:rPr>
              <w:t>Водоотведение:</w:t>
            </w:r>
          </w:p>
        </w:tc>
        <w:tc>
          <w:tcPr>
            <w:tcW w:w="5823" w:type="dxa"/>
            <w:shd w:val="clear" w:color="auto" w:fill="auto"/>
          </w:tcPr>
          <w:p w14:paraId="646FAECA" w14:textId="7ED2A2F4" w:rsidR="0077317C" w:rsidRPr="0093796C" w:rsidRDefault="0077317C" w:rsidP="005056C1">
            <w:pPr>
              <w:jc w:val="both"/>
              <w:rPr>
                <w:sz w:val="22"/>
                <w:szCs w:val="22"/>
              </w:rPr>
            </w:pPr>
            <w:r w:rsidRPr="0093796C">
              <w:rPr>
                <w:sz w:val="22"/>
                <w:szCs w:val="22"/>
              </w:rPr>
              <w:t>24.2.2.1 Предусмотреть ливневую канализацию на территории КНС</w:t>
            </w:r>
          </w:p>
        </w:tc>
      </w:tr>
      <w:tr w:rsidR="0077317C" w:rsidRPr="0093796C" w14:paraId="552C0BDE" w14:textId="77777777" w:rsidTr="005056C1">
        <w:tblPrEx>
          <w:tblLook w:val="04A0" w:firstRow="1" w:lastRow="0" w:firstColumn="1" w:lastColumn="0" w:noHBand="0" w:noVBand="1"/>
        </w:tblPrEx>
        <w:trPr>
          <w:trHeight w:val="204"/>
        </w:trPr>
        <w:tc>
          <w:tcPr>
            <w:tcW w:w="876" w:type="dxa"/>
            <w:tcBorders>
              <w:bottom w:val="single" w:sz="4" w:space="0" w:color="auto"/>
            </w:tcBorders>
          </w:tcPr>
          <w:p w14:paraId="064AA629" w14:textId="77777777" w:rsidR="0077317C" w:rsidRPr="0093796C" w:rsidRDefault="0077317C" w:rsidP="005056C1">
            <w:pPr>
              <w:jc w:val="center"/>
              <w:rPr>
                <w:sz w:val="22"/>
                <w:szCs w:val="22"/>
              </w:rPr>
            </w:pPr>
            <w:r w:rsidRPr="0093796C">
              <w:rPr>
                <w:sz w:val="22"/>
                <w:szCs w:val="22"/>
              </w:rPr>
              <w:t>24.2.3</w:t>
            </w:r>
          </w:p>
        </w:tc>
        <w:tc>
          <w:tcPr>
            <w:tcW w:w="3615" w:type="dxa"/>
            <w:tcBorders>
              <w:bottom w:val="single" w:sz="4" w:space="0" w:color="auto"/>
            </w:tcBorders>
          </w:tcPr>
          <w:p w14:paraId="78D52AF0" w14:textId="77777777" w:rsidR="0077317C" w:rsidRPr="0093796C" w:rsidRDefault="0077317C" w:rsidP="005056C1">
            <w:pPr>
              <w:widowControl w:val="0"/>
              <w:autoSpaceDE w:val="0"/>
              <w:autoSpaceDN w:val="0"/>
              <w:adjustRightInd w:val="0"/>
              <w:jc w:val="both"/>
              <w:rPr>
                <w:sz w:val="22"/>
                <w:szCs w:val="22"/>
              </w:rPr>
            </w:pPr>
            <w:r w:rsidRPr="0093796C">
              <w:rPr>
                <w:sz w:val="22"/>
                <w:szCs w:val="22"/>
              </w:rPr>
              <w:t>Теплоснабжение:</w:t>
            </w:r>
          </w:p>
        </w:tc>
        <w:tc>
          <w:tcPr>
            <w:tcW w:w="5823" w:type="dxa"/>
            <w:shd w:val="clear" w:color="auto" w:fill="auto"/>
          </w:tcPr>
          <w:p w14:paraId="24DD344C" w14:textId="77777777" w:rsidR="0077317C" w:rsidRPr="0093796C" w:rsidRDefault="0077317C" w:rsidP="005056C1">
            <w:pPr>
              <w:jc w:val="both"/>
              <w:rPr>
                <w:sz w:val="22"/>
                <w:szCs w:val="22"/>
                <w:highlight w:val="magenta"/>
              </w:rPr>
            </w:pPr>
            <w:r w:rsidRPr="0093796C">
              <w:rPr>
                <w:sz w:val="22"/>
                <w:szCs w:val="22"/>
              </w:rPr>
              <w:t>Предусмотрено</w:t>
            </w:r>
          </w:p>
        </w:tc>
      </w:tr>
      <w:tr w:rsidR="0077317C" w:rsidRPr="0093796C" w14:paraId="25BE9851" w14:textId="77777777" w:rsidTr="005056C1">
        <w:tblPrEx>
          <w:tblLook w:val="04A0" w:firstRow="1" w:lastRow="0" w:firstColumn="1" w:lastColumn="0" w:noHBand="0" w:noVBand="1"/>
        </w:tblPrEx>
        <w:trPr>
          <w:trHeight w:val="193"/>
        </w:trPr>
        <w:tc>
          <w:tcPr>
            <w:tcW w:w="876" w:type="dxa"/>
            <w:tcBorders>
              <w:bottom w:val="single" w:sz="4" w:space="0" w:color="auto"/>
            </w:tcBorders>
          </w:tcPr>
          <w:p w14:paraId="15D02FB3" w14:textId="77777777" w:rsidR="0077317C" w:rsidRPr="0093796C" w:rsidRDefault="0077317C" w:rsidP="005056C1">
            <w:pPr>
              <w:jc w:val="center"/>
              <w:rPr>
                <w:sz w:val="22"/>
                <w:szCs w:val="22"/>
              </w:rPr>
            </w:pPr>
            <w:r w:rsidRPr="0093796C">
              <w:rPr>
                <w:sz w:val="22"/>
                <w:szCs w:val="22"/>
              </w:rPr>
              <w:t>24.2.4</w:t>
            </w:r>
          </w:p>
        </w:tc>
        <w:tc>
          <w:tcPr>
            <w:tcW w:w="3615" w:type="dxa"/>
          </w:tcPr>
          <w:p w14:paraId="6EC296A7" w14:textId="77777777" w:rsidR="0077317C" w:rsidRPr="0093796C" w:rsidRDefault="0077317C" w:rsidP="005056C1">
            <w:pPr>
              <w:widowControl w:val="0"/>
              <w:autoSpaceDE w:val="0"/>
              <w:autoSpaceDN w:val="0"/>
              <w:adjustRightInd w:val="0"/>
              <w:jc w:val="both"/>
              <w:rPr>
                <w:sz w:val="22"/>
                <w:szCs w:val="22"/>
              </w:rPr>
            </w:pPr>
            <w:r w:rsidRPr="0093796C">
              <w:rPr>
                <w:sz w:val="22"/>
                <w:szCs w:val="22"/>
              </w:rPr>
              <w:t>Электроснабжение:</w:t>
            </w:r>
          </w:p>
        </w:tc>
        <w:tc>
          <w:tcPr>
            <w:tcW w:w="5823" w:type="dxa"/>
            <w:shd w:val="clear" w:color="auto" w:fill="auto"/>
          </w:tcPr>
          <w:p w14:paraId="3A1A8073" w14:textId="77777777" w:rsidR="0077317C" w:rsidRPr="0093796C" w:rsidRDefault="0077317C" w:rsidP="005056C1">
            <w:pPr>
              <w:jc w:val="both"/>
              <w:rPr>
                <w:sz w:val="22"/>
                <w:szCs w:val="22"/>
              </w:rPr>
            </w:pPr>
            <w:r w:rsidRPr="0093796C">
              <w:rPr>
                <w:sz w:val="22"/>
                <w:szCs w:val="22"/>
              </w:rPr>
              <w:t>Предусмотрено</w:t>
            </w:r>
          </w:p>
        </w:tc>
      </w:tr>
      <w:tr w:rsidR="0077317C" w:rsidRPr="0093796C" w14:paraId="607D4FF9" w14:textId="77777777" w:rsidTr="005056C1">
        <w:tblPrEx>
          <w:tblLook w:val="04A0" w:firstRow="1" w:lastRow="0" w:firstColumn="1" w:lastColumn="0" w:noHBand="0" w:noVBand="1"/>
        </w:tblPrEx>
        <w:trPr>
          <w:trHeight w:val="273"/>
        </w:trPr>
        <w:tc>
          <w:tcPr>
            <w:tcW w:w="876" w:type="dxa"/>
            <w:tcBorders>
              <w:bottom w:val="single" w:sz="4" w:space="0" w:color="auto"/>
            </w:tcBorders>
          </w:tcPr>
          <w:p w14:paraId="1BE61B6B" w14:textId="77777777" w:rsidR="0077317C" w:rsidRPr="0093796C" w:rsidRDefault="0077317C" w:rsidP="005056C1">
            <w:pPr>
              <w:jc w:val="center"/>
              <w:rPr>
                <w:sz w:val="22"/>
                <w:szCs w:val="22"/>
              </w:rPr>
            </w:pPr>
            <w:r w:rsidRPr="0093796C">
              <w:rPr>
                <w:sz w:val="22"/>
                <w:szCs w:val="22"/>
              </w:rPr>
              <w:t>24.2.5</w:t>
            </w:r>
          </w:p>
        </w:tc>
        <w:tc>
          <w:tcPr>
            <w:tcW w:w="3615" w:type="dxa"/>
            <w:tcBorders>
              <w:bottom w:val="single" w:sz="4" w:space="0" w:color="auto"/>
            </w:tcBorders>
          </w:tcPr>
          <w:p w14:paraId="65B68FFE" w14:textId="77777777" w:rsidR="0077317C" w:rsidRPr="0093796C" w:rsidRDefault="0077317C" w:rsidP="005056C1">
            <w:pPr>
              <w:widowControl w:val="0"/>
              <w:autoSpaceDE w:val="0"/>
              <w:autoSpaceDN w:val="0"/>
              <w:adjustRightInd w:val="0"/>
              <w:jc w:val="both"/>
              <w:rPr>
                <w:sz w:val="22"/>
                <w:szCs w:val="22"/>
              </w:rPr>
            </w:pPr>
            <w:r w:rsidRPr="0093796C">
              <w:rPr>
                <w:sz w:val="22"/>
                <w:szCs w:val="22"/>
              </w:rPr>
              <w:t>Телефонизация:</w:t>
            </w:r>
          </w:p>
        </w:tc>
        <w:tc>
          <w:tcPr>
            <w:tcW w:w="5823" w:type="dxa"/>
            <w:shd w:val="clear" w:color="auto" w:fill="auto"/>
          </w:tcPr>
          <w:p w14:paraId="27BEDEFD" w14:textId="77777777" w:rsidR="0077317C" w:rsidRPr="0093796C" w:rsidRDefault="0077317C" w:rsidP="005056C1">
            <w:pPr>
              <w:jc w:val="both"/>
              <w:rPr>
                <w:sz w:val="22"/>
                <w:szCs w:val="22"/>
              </w:rPr>
            </w:pPr>
            <w:r w:rsidRPr="0093796C">
              <w:rPr>
                <w:sz w:val="22"/>
                <w:szCs w:val="22"/>
              </w:rPr>
              <w:t xml:space="preserve">Не предусмотрена </w:t>
            </w:r>
          </w:p>
        </w:tc>
      </w:tr>
      <w:tr w:rsidR="0077317C" w:rsidRPr="0093796C" w14:paraId="0C227D84" w14:textId="77777777" w:rsidTr="005056C1">
        <w:tblPrEx>
          <w:tblLook w:val="04A0" w:firstRow="1" w:lastRow="0" w:firstColumn="1" w:lastColumn="0" w:noHBand="0" w:noVBand="1"/>
        </w:tblPrEx>
        <w:trPr>
          <w:trHeight w:val="261"/>
        </w:trPr>
        <w:tc>
          <w:tcPr>
            <w:tcW w:w="876" w:type="dxa"/>
            <w:tcBorders>
              <w:bottom w:val="single" w:sz="4" w:space="0" w:color="auto"/>
            </w:tcBorders>
          </w:tcPr>
          <w:p w14:paraId="4271E8E9" w14:textId="77777777" w:rsidR="0077317C" w:rsidRPr="0093796C" w:rsidRDefault="0077317C" w:rsidP="005056C1">
            <w:pPr>
              <w:jc w:val="center"/>
              <w:rPr>
                <w:sz w:val="22"/>
                <w:szCs w:val="22"/>
              </w:rPr>
            </w:pPr>
            <w:r w:rsidRPr="0093796C">
              <w:rPr>
                <w:sz w:val="22"/>
                <w:szCs w:val="22"/>
              </w:rPr>
              <w:t>24.2.6</w:t>
            </w:r>
          </w:p>
        </w:tc>
        <w:tc>
          <w:tcPr>
            <w:tcW w:w="3615" w:type="dxa"/>
            <w:tcBorders>
              <w:bottom w:val="single" w:sz="4" w:space="0" w:color="auto"/>
            </w:tcBorders>
          </w:tcPr>
          <w:p w14:paraId="27010A3D" w14:textId="77777777" w:rsidR="0077317C" w:rsidRPr="0093796C" w:rsidRDefault="0077317C" w:rsidP="005056C1">
            <w:pPr>
              <w:widowControl w:val="0"/>
              <w:autoSpaceDE w:val="0"/>
              <w:autoSpaceDN w:val="0"/>
              <w:adjustRightInd w:val="0"/>
              <w:jc w:val="both"/>
              <w:rPr>
                <w:sz w:val="22"/>
                <w:szCs w:val="22"/>
              </w:rPr>
            </w:pPr>
            <w:r w:rsidRPr="0093796C">
              <w:rPr>
                <w:sz w:val="22"/>
                <w:szCs w:val="22"/>
              </w:rPr>
              <w:t>Радиофикация:</w:t>
            </w:r>
          </w:p>
        </w:tc>
        <w:tc>
          <w:tcPr>
            <w:tcW w:w="5823" w:type="dxa"/>
            <w:shd w:val="clear" w:color="auto" w:fill="auto"/>
          </w:tcPr>
          <w:p w14:paraId="6DF28699" w14:textId="77777777" w:rsidR="0077317C" w:rsidRPr="0093796C" w:rsidRDefault="0077317C" w:rsidP="005056C1">
            <w:pPr>
              <w:jc w:val="both"/>
              <w:rPr>
                <w:sz w:val="22"/>
                <w:szCs w:val="22"/>
              </w:rPr>
            </w:pPr>
            <w:r w:rsidRPr="0093796C">
              <w:rPr>
                <w:sz w:val="22"/>
                <w:szCs w:val="22"/>
              </w:rPr>
              <w:t xml:space="preserve">Не предусмотрена </w:t>
            </w:r>
          </w:p>
        </w:tc>
      </w:tr>
      <w:tr w:rsidR="0077317C" w:rsidRPr="0093796C" w14:paraId="22B1D71E" w14:textId="77777777" w:rsidTr="005056C1">
        <w:tblPrEx>
          <w:tblLook w:val="04A0" w:firstRow="1" w:lastRow="0" w:firstColumn="1" w:lastColumn="0" w:noHBand="0" w:noVBand="1"/>
        </w:tblPrEx>
        <w:trPr>
          <w:trHeight w:val="715"/>
        </w:trPr>
        <w:tc>
          <w:tcPr>
            <w:tcW w:w="876" w:type="dxa"/>
          </w:tcPr>
          <w:p w14:paraId="2235F404" w14:textId="77777777" w:rsidR="0077317C" w:rsidRPr="0093796C" w:rsidRDefault="0077317C" w:rsidP="005056C1">
            <w:pPr>
              <w:jc w:val="center"/>
              <w:rPr>
                <w:sz w:val="22"/>
                <w:szCs w:val="22"/>
              </w:rPr>
            </w:pPr>
            <w:r w:rsidRPr="0093796C">
              <w:rPr>
                <w:sz w:val="22"/>
                <w:szCs w:val="22"/>
              </w:rPr>
              <w:t>24.2.7</w:t>
            </w:r>
          </w:p>
          <w:p w14:paraId="0ADF06BD" w14:textId="77777777" w:rsidR="0077317C" w:rsidRPr="0093796C" w:rsidRDefault="0077317C" w:rsidP="005056C1">
            <w:pPr>
              <w:rPr>
                <w:sz w:val="22"/>
                <w:szCs w:val="22"/>
              </w:rPr>
            </w:pPr>
          </w:p>
        </w:tc>
        <w:tc>
          <w:tcPr>
            <w:tcW w:w="3615" w:type="dxa"/>
            <w:tcBorders>
              <w:bottom w:val="single" w:sz="4" w:space="0" w:color="auto"/>
            </w:tcBorders>
          </w:tcPr>
          <w:p w14:paraId="29122680" w14:textId="77777777" w:rsidR="0077317C" w:rsidRPr="0093796C" w:rsidRDefault="0077317C" w:rsidP="005056C1">
            <w:pPr>
              <w:widowControl w:val="0"/>
              <w:autoSpaceDE w:val="0"/>
              <w:autoSpaceDN w:val="0"/>
              <w:adjustRightInd w:val="0"/>
              <w:rPr>
                <w:sz w:val="22"/>
                <w:szCs w:val="22"/>
              </w:rPr>
            </w:pPr>
            <w:r w:rsidRPr="0093796C">
              <w:rPr>
                <w:sz w:val="22"/>
                <w:szCs w:val="22"/>
              </w:rPr>
              <w:t>Информационно-телекоммуникационная сеть "Интернет":</w:t>
            </w:r>
          </w:p>
        </w:tc>
        <w:tc>
          <w:tcPr>
            <w:tcW w:w="5823" w:type="dxa"/>
            <w:shd w:val="clear" w:color="auto" w:fill="auto"/>
          </w:tcPr>
          <w:p w14:paraId="385BCBED" w14:textId="77777777" w:rsidR="0077317C" w:rsidRPr="0093796C" w:rsidRDefault="0077317C" w:rsidP="005056C1">
            <w:pPr>
              <w:jc w:val="both"/>
              <w:rPr>
                <w:sz w:val="22"/>
                <w:szCs w:val="22"/>
              </w:rPr>
            </w:pPr>
            <w:r w:rsidRPr="0093796C">
              <w:rPr>
                <w:sz w:val="22"/>
                <w:szCs w:val="22"/>
              </w:rPr>
              <w:t xml:space="preserve">Не предусмотрена </w:t>
            </w:r>
          </w:p>
          <w:p w14:paraId="34AB0B41" w14:textId="77777777" w:rsidR="0077317C" w:rsidRPr="0093796C" w:rsidRDefault="0077317C" w:rsidP="005056C1">
            <w:pPr>
              <w:jc w:val="both"/>
              <w:rPr>
                <w:sz w:val="22"/>
                <w:szCs w:val="22"/>
              </w:rPr>
            </w:pPr>
          </w:p>
          <w:p w14:paraId="20DB9362" w14:textId="77777777" w:rsidR="0077317C" w:rsidRPr="0093796C" w:rsidRDefault="0077317C" w:rsidP="005056C1">
            <w:pPr>
              <w:jc w:val="both"/>
              <w:rPr>
                <w:sz w:val="22"/>
                <w:szCs w:val="22"/>
              </w:rPr>
            </w:pPr>
          </w:p>
        </w:tc>
      </w:tr>
      <w:tr w:rsidR="0077317C" w:rsidRPr="0093796C" w14:paraId="2F79F2FC" w14:textId="77777777" w:rsidTr="005056C1">
        <w:tblPrEx>
          <w:tblLook w:val="04A0" w:firstRow="1" w:lastRow="0" w:firstColumn="1" w:lastColumn="0" w:noHBand="0" w:noVBand="1"/>
        </w:tblPrEx>
        <w:trPr>
          <w:trHeight w:val="238"/>
        </w:trPr>
        <w:tc>
          <w:tcPr>
            <w:tcW w:w="876" w:type="dxa"/>
            <w:tcBorders>
              <w:bottom w:val="single" w:sz="4" w:space="0" w:color="auto"/>
            </w:tcBorders>
          </w:tcPr>
          <w:p w14:paraId="1B965C70" w14:textId="77777777" w:rsidR="0077317C" w:rsidRPr="0093796C" w:rsidRDefault="0077317C" w:rsidP="005056C1">
            <w:pPr>
              <w:jc w:val="center"/>
              <w:rPr>
                <w:sz w:val="22"/>
                <w:szCs w:val="22"/>
              </w:rPr>
            </w:pPr>
            <w:r w:rsidRPr="0093796C">
              <w:rPr>
                <w:sz w:val="22"/>
                <w:szCs w:val="22"/>
              </w:rPr>
              <w:lastRenderedPageBreak/>
              <w:t>24.2.8</w:t>
            </w:r>
          </w:p>
        </w:tc>
        <w:tc>
          <w:tcPr>
            <w:tcW w:w="3615" w:type="dxa"/>
            <w:tcBorders>
              <w:bottom w:val="single" w:sz="4" w:space="0" w:color="auto"/>
            </w:tcBorders>
          </w:tcPr>
          <w:p w14:paraId="7264F38D" w14:textId="77777777" w:rsidR="0077317C" w:rsidRPr="0093796C" w:rsidRDefault="0077317C" w:rsidP="005056C1">
            <w:pPr>
              <w:widowControl w:val="0"/>
              <w:autoSpaceDE w:val="0"/>
              <w:autoSpaceDN w:val="0"/>
              <w:adjustRightInd w:val="0"/>
              <w:jc w:val="both"/>
              <w:rPr>
                <w:sz w:val="22"/>
                <w:szCs w:val="22"/>
              </w:rPr>
            </w:pPr>
            <w:r w:rsidRPr="0093796C">
              <w:rPr>
                <w:sz w:val="22"/>
                <w:szCs w:val="22"/>
              </w:rPr>
              <w:t>Телевидение:</w:t>
            </w:r>
          </w:p>
        </w:tc>
        <w:tc>
          <w:tcPr>
            <w:tcW w:w="5823" w:type="dxa"/>
            <w:shd w:val="clear" w:color="auto" w:fill="auto"/>
          </w:tcPr>
          <w:p w14:paraId="299AB762" w14:textId="4F4AA938" w:rsidR="0077317C" w:rsidRPr="0093796C" w:rsidRDefault="0077317C" w:rsidP="005056C1">
            <w:pPr>
              <w:jc w:val="both"/>
              <w:rPr>
                <w:sz w:val="22"/>
                <w:szCs w:val="22"/>
              </w:rPr>
            </w:pPr>
            <w:r w:rsidRPr="0093796C">
              <w:rPr>
                <w:sz w:val="22"/>
                <w:szCs w:val="22"/>
              </w:rPr>
              <w:t xml:space="preserve">Не предусмотрено </w:t>
            </w:r>
          </w:p>
        </w:tc>
      </w:tr>
      <w:tr w:rsidR="0077317C" w:rsidRPr="0093796C" w14:paraId="50F760FA" w14:textId="77777777" w:rsidTr="005056C1">
        <w:tblPrEx>
          <w:tblLook w:val="04A0" w:firstRow="1" w:lastRow="0" w:firstColumn="1" w:lastColumn="0" w:noHBand="0" w:noVBand="1"/>
        </w:tblPrEx>
        <w:trPr>
          <w:trHeight w:val="284"/>
        </w:trPr>
        <w:tc>
          <w:tcPr>
            <w:tcW w:w="876" w:type="dxa"/>
            <w:tcBorders>
              <w:bottom w:val="single" w:sz="4" w:space="0" w:color="auto"/>
            </w:tcBorders>
          </w:tcPr>
          <w:p w14:paraId="746B72DA" w14:textId="77777777" w:rsidR="0077317C" w:rsidRPr="0093796C" w:rsidRDefault="0077317C" w:rsidP="005056C1">
            <w:pPr>
              <w:jc w:val="center"/>
              <w:rPr>
                <w:sz w:val="22"/>
                <w:szCs w:val="22"/>
              </w:rPr>
            </w:pPr>
            <w:r w:rsidRPr="0093796C">
              <w:rPr>
                <w:sz w:val="22"/>
                <w:szCs w:val="22"/>
              </w:rPr>
              <w:t>24.2.9</w:t>
            </w:r>
          </w:p>
        </w:tc>
        <w:tc>
          <w:tcPr>
            <w:tcW w:w="3615" w:type="dxa"/>
          </w:tcPr>
          <w:p w14:paraId="59221612" w14:textId="77777777" w:rsidR="0077317C" w:rsidRPr="0093796C" w:rsidRDefault="0077317C" w:rsidP="005056C1">
            <w:pPr>
              <w:widowControl w:val="0"/>
              <w:autoSpaceDE w:val="0"/>
              <w:autoSpaceDN w:val="0"/>
              <w:adjustRightInd w:val="0"/>
              <w:jc w:val="both"/>
              <w:rPr>
                <w:sz w:val="22"/>
                <w:szCs w:val="22"/>
              </w:rPr>
            </w:pPr>
            <w:r w:rsidRPr="0093796C">
              <w:rPr>
                <w:sz w:val="22"/>
                <w:szCs w:val="22"/>
              </w:rPr>
              <w:t>Газоснабжение:</w:t>
            </w:r>
          </w:p>
        </w:tc>
        <w:tc>
          <w:tcPr>
            <w:tcW w:w="5823" w:type="dxa"/>
            <w:shd w:val="clear" w:color="auto" w:fill="auto"/>
          </w:tcPr>
          <w:p w14:paraId="0BB59A91" w14:textId="77777777" w:rsidR="0077317C" w:rsidRPr="0093796C" w:rsidRDefault="0077317C" w:rsidP="005056C1">
            <w:pPr>
              <w:jc w:val="both"/>
              <w:rPr>
                <w:sz w:val="22"/>
                <w:szCs w:val="22"/>
              </w:rPr>
            </w:pPr>
            <w:r w:rsidRPr="0093796C">
              <w:rPr>
                <w:sz w:val="22"/>
                <w:szCs w:val="22"/>
              </w:rPr>
              <w:t>Не предусмотрено</w:t>
            </w:r>
          </w:p>
        </w:tc>
      </w:tr>
      <w:tr w:rsidR="0077317C" w:rsidRPr="0093796C" w14:paraId="5AE37D14" w14:textId="77777777" w:rsidTr="005056C1">
        <w:tblPrEx>
          <w:tblLook w:val="04A0" w:firstRow="1" w:lastRow="0" w:firstColumn="1" w:lastColumn="0" w:noHBand="0" w:noVBand="1"/>
        </w:tblPrEx>
        <w:trPr>
          <w:trHeight w:val="489"/>
        </w:trPr>
        <w:tc>
          <w:tcPr>
            <w:tcW w:w="876" w:type="dxa"/>
            <w:tcBorders>
              <w:bottom w:val="single" w:sz="4" w:space="0" w:color="auto"/>
            </w:tcBorders>
          </w:tcPr>
          <w:p w14:paraId="3D50286B" w14:textId="77777777" w:rsidR="0077317C" w:rsidRPr="0093796C" w:rsidRDefault="0077317C" w:rsidP="005056C1">
            <w:pPr>
              <w:jc w:val="center"/>
              <w:rPr>
                <w:sz w:val="22"/>
                <w:szCs w:val="22"/>
              </w:rPr>
            </w:pPr>
            <w:r w:rsidRPr="0093796C">
              <w:rPr>
                <w:sz w:val="22"/>
                <w:szCs w:val="22"/>
              </w:rPr>
              <w:t>24.2.10</w:t>
            </w:r>
          </w:p>
        </w:tc>
        <w:tc>
          <w:tcPr>
            <w:tcW w:w="3615" w:type="dxa"/>
            <w:tcBorders>
              <w:bottom w:val="single" w:sz="4" w:space="0" w:color="auto"/>
            </w:tcBorders>
          </w:tcPr>
          <w:p w14:paraId="472B634B" w14:textId="77777777" w:rsidR="0077317C" w:rsidRPr="0093796C" w:rsidRDefault="0077317C" w:rsidP="005056C1">
            <w:pPr>
              <w:rPr>
                <w:sz w:val="22"/>
                <w:szCs w:val="22"/>
              </w:rPr>
            </w:pPr>
            <w:r w:rsidRPr="0093796C">
              <w:rPr>
                <w:sz w:val="22"/>
                <w:szCs w:val="22"/>
              </w:rPr>
              <w:t>Иные сети инженерно-технического обеспечения</w:t>
            </w:r>
          </w:p>
        </w:tc>
        <w:tc>
          <w:tcPr>
            <w:tcW w:w="5823" w:type="dxa"/>
            <w:tcBorders>
              <w:bottom w:val="single" w:sz="4" w:space="0" w:color="auto"/>
            </w:tcBorders>
            <w:shd w:val="clear" w:color="auto" w:fill="auto"/>
          </w:tcPr>
          <w:p w14:paraId="4B42C099" w14:textId="7E4AAFC4" w:rsidR="0077317C" w:rsidRPr="00854892" w:rsidRDefault="0077317C" w:rsidP="005056C1">
            <w:pPr>
              <w:jc w:val="both"/>
              <w:rPr>
                <w:sz w:val="22"/>
                <w:szCs w:val="22"/>
              </w:rPr>
            </w:pPr>
            <w:r w:rsidRPr="0093796C">
              <w:rPr>
                <w:sz w:val="22"/>
                <w:szCs w:val="22"/>
              </w:rPr>
              <w:t xml:space="preserve">Предусмотреть охранную, пожарную сигнализацию и видеонаблюдение </w:t>
            </w:r>
          </w:p>
        </w:tc>
      </w:tr>
      <w:tr w:rsidR="0077317C" w:rsidRPr="0093796C" w14:paraId="17DE2F66" w14:textId="77777777" w:rsidTr="005056C1">
        <w:tblPrEx>
          <w:tblLook w:val="04A0" w:firstRow="1" w:lastRow="0" w:firstColumn="1" w:lastColumn="0" w:noHBand="0" w:noVBand="1"/>
        </w:tblPrEx>
        <w:tc>
          <w:tcPr>
            <w:tcW w:w="876" w:type="dxa"/>
            <w:tcBorders>
              <w:bottom w:val="single" w:sz="4" w:space="0" w:color="auto"/>
            </w:tcBorders>
          </w:tcPr>
          <w:p w14:paraId="64425DC0" w14:textId="77777777" w:rsidR="0077317C" w:rsidRPr="0093796C" w:rsidRDefault="0077317C" w:rsidP="005056C1">
            <w:pPr>
              <w:jc w:val="center"/>
              <w:rPr>
                <w:sz w:val="22"/>
                <w:szCs w:val="22"/>
              </w:rPr>
            </w:pPr>
            <w:r w:rsidRPr="0093796C">
              <w:rPr>
                <w:sz w:val="22"/>
                <w:szCs w:val="22"/>
              </w:rPr>
              <w:t>25</w:t>
            </w:r>
          </w:p>
        </w:tc>
        <w:tc>
          <w:tcPr>
            <w:tcW w:w="3615" w:type="dxa"/>
            <w:tcBorders>
              <w:bottom w:val="single" w:sz="4" w:space="0" w:color="auto"/>
            </w:tcBorders>
          </w:tcPr>
          <w:p w14:paraId="611387C2" w14:textId="77777777" w:rsidR="0077317C" w:rsidRPr="0093796C" w:rsidRDefault="0077317C" w:rsidP="005056C1">
            <w:pPr>
              <w:rPr>
                <w:sz w:val="22"/>
                <w:szCs w:val="22"/>
              </w:rPr>
            </w:pPr>
            <w:r w:rsidRPr="0093796C">
              <w:rPr>
                <w:sz w:val="22"/>
                <w:szCs w:val="22"/>
              </w:rPr>
              <w:t>Требования к мероприятиям по охране окружающей среды</w:t>
            </w:r>
          </w:p>
        </w:tc>
        <w:tc>
          <w:tcPr>
            <w:tcW w:w="5823" w:type="dxa"/>
            <w:tcBorders>
              <w:top w:val="single" w:sz="4" w:space="0" w:color="auto"/>
              <w:bottom w:val="single" w:sz="4" w:space="0" w:color="auto"/>
            </w:tcBorders>
          </w:tcPr>
          <w:p w14:paraId="454C04BA" w14:textId="3CE54319" w:rsidR="0077317C" w:rsidRPr="0093796C" w:rsidRDefault="0077317C" w:rsidP="005056C1">
            <w:pPr>
              <w:jc w:val="both"/>
              <w:rPr>
                <w:sz w:val="22"/>
                <w:szCs w:val="22"/>
              </w:rPr>
            </w:pPr>
            <w:r w:rsidRPr="0093796C">
              <w:rPr>
                <w:sz w:val="22"/>
                <w:szCs w:val="22"/>
              </w:rPr>
              <w:t xml:space="preserve">25.1. </w:t>
            </w:r>
            <w:r w:rsidR="00854892" w:rsidRPr="0093796C">
              <w:rPr>
                <w:sz w:val="22"/>
                <w:szCs w:val="22"/>
              </w:rPr>
              <w:t>Разработать раздел</w:t>
            </w:r>
            <w:r w:rsidRPr="0093796C">
              <w:rPr>
                <w:sz w:val="22"/>
                <w:szCs w:val="22"/>
              </w:rPr>
              <w:t xml:space="preserve"> «Мероприятия по охране окружающей среды» в объеме требований п. 25 Положения о составе разделов проектной документации и </w:t>
            </w:r>
            <w:r w:rsidR="00854892" w:rsidRPr="0093796C">
              <w:rPr>
                <w:sz w:val="22"/>
                <w:szCs w:val="22"/>
              </w:rPr>
              <w:t>требованиях к</w:t>
            </w:r>
            <w:r w:rsidRPr="0093796C">
              <w:rPr>
                <w:sz w:val="22"/>
                <w:szCs w:val="22"/>
              </w:rPr>
              <w:t xml:space="preserve"> их содержанию, </w:t>
            </w:r>
            <w:r w:rsidR="00854892" w:rsidRPr="0093796C">
              <w:rPr>
                <w:sz w:val="22"/>
                <w:szCs w:val="22"/>
              </w:rPr>
              <w:t>утвержденного постановлением Правительства</w:t>
            </w:r>
            <w:r w:rsidRPr="0093796C">
              <w:rPr>
                <w:sz w:val="22"/>
                <w:szCs w:val="22"/>
              </w:rPr>
              <w:t xml:space="preserve"> Российской </w:t>
            </w:r>
            <w:r w:rsidR="00854892" w:rsidRPr="0093796C">
              <w:rPr>
                <w:sz w:val="22"/>
                <w:szCs w:val="22"/>
              </w:rPr>
              <w:t>Федерации от</w:t>
            </w:r>
            <w:r w:rsidRPr="0093796C">
              <w:rPr>
                <w:sz w:val="22"/>
                <w:szCs w:val="22"/>
              </w:rPr>
              <w:t xml:space="preserve"> 16.02.2008   № 87, требований технических регламентов, в том числе санитарно-эпидемиологическим и экологическим требованиям.</w:t>
            </w:r>
          </w:p>
          <w:p w14:paraId="105E38F4" w14:textId="5E659AD7" w:rsidR="0077317C" w:rsidRPr="0093796C" w:rsidRDefault="0077317C" w:rsidP="005056C1">
            <w:pPr>
              <w:jc w:val="both"/>
              <w:rPr>
                <w:sz w:val="22"/>
                <w:szCs w:val="22"/>
              </w:rPr>
            </w:pPr>
            <w:r w:rsidRPr="0093796C">
              <w:rPr>
                <w:sz w:val="22"/>
                <w:szCs w:val="22"/>
              </w:rPr>
              <w:t xml:space="preserve">25.2. Вытяжную вентиляционную систему грабельного отделения и приемного резервуара предусмотреть с учетом установки очистки выбросов загрязняющих </w:t>
            </w:r>
            <w:r w:rsidR="00854892" w:rsidRPr="0093796C">
              <w:rPr>
                <w:sz w:val="22"/>
                <w:szCs w:val="22"/>
              </w:rPr>
              <w:t>веществ в</w:t>
            </w:r>
            <w:r w:rsidRPr="0093796C">
              <w:rPr>
                <w:sz w:val="22"/>
                <w:szCs w:val="22"/>
              </w:rPr>
              <w:t xml:space="preserve"> атмосферный воздух.</w:t>
            </w:r>
          </w:p>
          <w:p w14:paraId="09BB92E7" w14:textId="77777777" w:rsidR="0077317C" w:rsidRPr="0093796C" w:rsidRDefault="0077317C" w:rsidP="005056C1">
            <w:pPr>
              <w:jc w:val="both"/>
              <w:rPr>
                <w:sz w:val="22"/>
                <w:szCs w:val="22"/>
              </w:rPr>
            </w:pPr>
            <w:r w:rsidRPr="0093796C">
              <w:rPr>
                <w:sz w:val="22"/>
                <w:szCs w:val="22"/>
              </w:rPr>
              <w:t>25.3. Разработать проект санитарно-защитной зоны (СЗЗ). Получить санитарно-эпидемиологическое заключение о соответствии проекта СЗЗ государственным санитарно-эпидемиологическим правилам и нормативам.</w:t>
            </w:r>
          </w:p>
          <w:p w14:paraId="10F165E1" w14:textId="2A069FB9" w:rsidR="0077317C" w:rsidRPr="0093796C" w:rsidRDefault="0077317C" w:rsidP="005056C1">
            <w:pPr>
              <w:jc w:val="both"/>
              <w:rPr>
                <w:sz w:val="22"/>
                <w:szCs w:val="22"/>
              </w:rPr>
            </w:pPr>
            <w:r w:rsidRPr="0093796C">
              <w:rPr>
                <w:sz w:val="22"/>
                <w:szCs w:val="22"/>
              </w:rPr>
              <w:t>25.4. Включить мероприятия, направленные на предупреждение ухудшения качества воды в водоисточнике, так как КНС «Янаульская» расположена во 2-м поясе санитарной охраны водопроводных сооружений и источников водоснабжения г. Уфы</w:t>
            </w:r>
          </w:p>
        </w:tc>
      </w:tr>
      <w:tr w:rsidR="0077317C" w:rsidRPr="0093796C" w14:paraId="375D149B" w14:textId="77777777" w:rsidTr="005056C1">
        <w:tblPrEx>
          <w:tblLook w:val="04A0" w:firstRow="1" w:lastRow="0" w:firstColumn="1" w:lastColumn="0" w:noHBand="0" w:noVBand="1"/>
        </w:tblPrEx>
        <w:tc>
          <w:tcPr>
            <w:tcW w:w="876" w:type="dxa"/>
            <w:tcBorders>
              <w:bottom w:val="single" w:sz="4" w:space="0" w:color="auto"/>
            </w:tcBorders>
          </w:tcPr>
          <w:p w14:paraId="41CD1A8C" w14:textId="77777777" w:rsidR="0077317C" w:rsidRPr="0093796C" w:rsidRDefault="0077317C" w:rsidP="005056C1">
            <w:pPr>
              <w:jc w:val="center"/>
              <w:rPr>
                <w:sz w:val="22"/>
                <w:szCs w:val="22"/>
              </w:rPr>
            </w:pPr>
            <w:r w:rsidRPr="0093796C">
              <w:rPr>
                <w:sz w:val="22"/>
                <w:szCs w:val="22"/>
              </w:rPr>
              <w:t>26</w:t>
            </w:r>
          </w:p>
        </w:tc>
        <w:tc>
          <w:tcPr>
            <w:tcW w:w="3615" w:type="dxa"/>
            <w:tcBorders>
              <w:bottom w:val="single" w:sz="4" w:space="0" w:color="auto"/>
            </w:tcBorders>
          </w:tcPr>
          <w:p w14:paraId="74803310" w14:textId="77777777" w:rsidR="0077317C" w:rsidRPr="0093796C" w:rsidRDefault="0077317C" w:rsidP="005056C1">
            <w:pPr>
              <w:rPr>
                <w:sz w:val="22"/>
                <w:szCs w:val="22"/>
              </w:rPr>
            </w:pPr>
            <w:r w:rsidRPr="0093796C">
              <w:rPr>
                <w:sz w:val="22"/>
                <w:szCs w:val="22"/>
              </w:rPr>
              <w:t>Требования к мероприятиям по обеспечению пожарной безопасности</w:t>
            </w:r>
          </w:p>
        </w:tc>
        <w:tc>
          <w:tcPr>
            <w:tcW w:w="5823" w:type="dxa"/>
            <w:tcBorders>
              <w:bottom w:val="single" w:sz="4" w:space="0" w:color="auto"/>
            </w:tcBorders>
          </w:tcPr>
          <w:p w14:paraId="7533F494" w14:textId="77777777" w:rsidR="0077317C" w:rsidRPr="0093796C" w:rsidRDefault="0077317C" w:rsidP="005056C1">
            <w:pPr>
              <w:jc w:val="both"/>
              <w:rPr>
                <w:sz w:val="22"/>
                <w:szCs w:val="22"/>
              </w:rPr>
            </w:pPr>
            <w:r w:rsidRPr="0093796C">
              <w:rPr>
                <w:sz w:val="22"/>
                <w:szCs w:val="22"/>
              </w:rPr>
              <w:t>26.1. Предусмотреть раздел №9 «Мероприятия по обеспечению пожарной безопасности» в соответствии с Постановлением Правительства от 16.02.2008 г. № 87 о составе разделов проектной документации и требованиях к их содержанию с учетом действующих ГОСТ, строительных норм и правил.</w:t>
            </w:r>
          </w:p>
          <w:p w14:paraId="653AD710" w14:textId="77777777" w:rsidR="0077317C" w:rsidRPr="0093796C" w:rsidRDefault="0077317C" w:rsidP="005056C1">
            <w:pPr>
              <w:jc w:val="both"/>
              <w:rPr>
                <w:sz w:val="22"/>
                <w:szCs w:val="22"/>
              </w:rPr>
            </w:pPr>
            <w:r w:rsidRPr="0093796C">
              <w:rPr>
                <w:sz w:val="22"/>
                <w:szCs w:val="22"/>
              </w:rPr>
              <w:t>26.2. Определение категории помещений выполнить в соответствии с СП 12.13130.2009 «Определение категорий помещений, зданий и наружных установок по взрывопожарной и пожарной опасности».</w:t>
            </w:r>
          </w:p>
          <w:p w14:paraId="1D59600C" w14:textId="77777777" w:rsidR="0077317C" w:rsidRPr="0093796C" w:rsidRDefault="0077317C" w:rsidP="005056C1">
            <w:pPr>
              <w:jc w:val="both"/>
              <w:rPr>
                <w:sz w:val="22"/>
                <w:szCs w:val="22"/>
              </w:rPr>
            </w:pPr>
            <w:r w:rsidRPr="0093796C">
              <w:rPr>
                <w:sz w:val="22"/>
                <w:szCs w:val="22"/>
              </w:rPr>
              <w:t xml:space="preserve">26.3. Предусмотреть системы автоматической пожарной сигнализации, автоматических установок пожаротушения и систем оповещения и управления эвакуацией людей в соответствии с СП </w:t>
            </w:r>
            <w:r w:rsidR="00563550" w:rsidRPr="0093796C">
              <w:rPr>
                <w:sz w:val="22"/>
                <w:szCs w:val="22"/>
              </w:rPr>
              <w:t>1.13130.2009</w:t>
            </w:r>
            <w:r w:rsidRPr="0093796C">
              <w:rPr>
                <w:sz w:val="22"/>
                <w:szCs w:val="22"/>
              </w:rPr>
              <w:t>, СП 486.1311500.2020, СП 484.1311500.2020, СП 485.1311500.2020.</w:t>
            </w:r>
          </w:p>
          <w:p w14:paraId="08C68108" w14:textId="77777777" w:rsidR="0077317C" w:rsidRPr="0093796C" w:rsidRDefault="0077317C" w:rsidP="005056C1">
            <w:pPr>
              <w:jc w:val="both"/>
              <w:rPr>
                <w:sz w:val="22"/>
                <w:szCs w:val="22"/>
              </w:rPr>
            </w:pPr>
            <w:r w:rsidRPr="0093796C">
              <w:rPr>
                <w:sz w:val="22"/>
                <w:szCs w:val="22"/>
              </w:rPr>
              <w:t>26.4. Предусмотреть разделение противопожарными преградами (с соответствующим заполнением проемов) помещений различных классов функциональной пожарной опасности и категорий по пожарной и взрывопожарной опасности ст.88 Федерального закона от 22.07.2008 №123-ФЗ.</w:t>
            </w:r>
          </w:p>
          <w:p w14:paraId="30DA0776" w14:textId="5E385C07" w:rsidR="0077317C" w:rsidRPr="0093796C" w:rsidRDefault="0077317C" w:rsidP="005056C1">
            <w:pPr>
              <w:jc w:val="both"/>
              <w:rPr>
                <w:sz w:val="22"/>
                <w:szCs w:val="22"/>
              </w:rPr>
            </w:pPr>
            <w:r w:rsidRPr="0093796C">
              <w:rPr>
                <w:sz w:val="22"/>
                <w:szCs w:val="22"/>
              </w:rPr>
              <w:t>26.5. Предусмотреть наружную и внутреннюю отделку в соответствии с ФЗ-123 ст.134.</w:t>
            </w:r>
          </w:p>
        </w:tc>
      </w:tr>
      <w:tr w:rsidR="0077317C" w:rsidRPr="0093796C" w14:paraId="37D14273" w14:textId="77777777" w:rsidTr="005056C1">
        <w:tblPrEx>
          <w:tblLook w:val="04A0" w:firstRow="1" w:lastRow="0" w:firstColumn="1" w:lastColumn="0" w:noHBand="0" w:noVBand="1"/>
        </w:tblPrEx>
        <w:trPr>
          <w:trHeight w:val="1803"/>
        </w:trPr>
        <w:tc>
          <w:tcPr>
            <w:tcW w:w="876" w:type="dxa"/>
            <w:tcBorders>
              <w:bottom w:val="single" w:sz="4" w:space="0" w:color="auto"/>
            </w:tcBorders>
          </w:tcPr>
          <w:p w14:paraId="08EC56E1" w14:textId="77777777" w:rsidR="0077317C" w:rsidRPr="0093796C" w:rsidRDefault="0077317C" w:rsidP="005056C1">
            <w:pPr>
              <w:jc w:val="center"/>
              <w:rPr>
                <w:sz w:val="22"/>
                <w:szCs w:val="22"/>
              </w:rPr>
            </w:pPr>
            <w:r w:rsidRPr="0093796C">
              <w:rPr>
                <w:sz w:val="22"/>
                <w:szCs w:val="22"/>
              </w:rPr>
              <w:t>27</w:t>
            </w:r>
          </w:p>
        </w:tc>
        <w:tc>
          <w:tcPr>
            <w:tcW w:w="3615" w:type="dxa"/>
            <w:tcBorders>
              <w:bottom w:val="single" w:sz="4" w:space="0" w:color="auto"/>
            </w:tcBorders>
          </w:tcPr>
          <w:p w14:paraId="6DCD9DAC" w14:textId="77777777" w:rsidR="0077317C" w:rsidRPr="0093796C" w:rsidRDefault="0077317C" w:rsidP="005056C1">
            <w:pPr>
              <w:rPr>
                <w:sz w:val="22"/>
                <w:szCs w:val="22"/>
              </w:rPr>
            </w:pPr>
            <w:r w:rsidRPr="0093796C">
              <w:rPr>
                <w:sz w:val="22"/>
                <w:szCs w:val="22"/>
              </w:rPr>
              <w:t>Требования к мероприятиям по обеспечению соблюдения требований энергетической эффективности и по оснащенности объекта приборами учета используемых энергетических ресурсов</w:t>
            </w:r>
          </w:p>
        </w:tc>
        <w:tc>
          <w:tcPr>
            <w:tcW w:w="5823" w:type="dxa"/>
            <w:tcBorders>
              <w:bottom w:val="single" w:sz="4" w:space="0" w:color="auto"/>
            </w:tcBorders>
          </w:tcPr>
          <w:p w14:paraId="5EE950E5" w14:textId="7BA6F67A" w:rsidR="0077317C" w:rsidRPr="0093796C" w:rsidRDefault="0077317C" w:rsidP="005056C1">
            <w:pPr>
              <w:jc w:val="both"/>
              <w:rPr>
                <w:sz w:val="22"/>
                <w:szCs w:val="22"/>
              </w:rPr>
            </w:pPr>
            <w:r w:rsidRPr="0093796C">
              <w:rPr>
                <w:sz w:val="22"/>
                <w:szCs w:val="22"/>
              </w:rPr>
              <w:t xml:space="preserve">Выполнить </w:t>
            </w:r>
            <w:r w:rsidR="00854892" w:rsidRPr="0093796C">
              <w:rPr>
                <w:sz w:val="22"/>
                <w:szCs w:val="22"/>
              </w:rPr>
              <w:t>раздел «</w:t>
            </w:r>
            <w:r w:rsidRPr="0093796C">
              <w:rPr>
                <w:sz w:val="22"/>
                <w:szCs w:val="22"/>
              </w:rPr>
              <w:t xml:space="preserve">мероприятия </w:t>
            </w:r>
            <w:r w:rsidR="00854892" w:rsidRPr="0093796C">
              <w:rPr>
                <w:sz w:val="22"/>
                <w:szCs w:val="22"/>
              </w:rPr>
              <w:t>по обеспечению</w:t>
            </w:r>
            <w:r w:rsidRPr="0093796C">
              <w:rPr>
                <w:sz w:val="22"/>
                <w:szCs w:val="22"/>
              </w:rPr>
              <w:t xml:space="preserve"> соблюдения требований энергетической эффективности и по оснащенности объекта приборами учета используемых энергетических ресурсов» в соответствии с п. 27(1) требований Постановления Правительства от 16.02.2008 г. № 87 с учетом действующих ГОСТ, строительных норм и правил.</w:t>
            </w:r>
          </w:p>
        </w:tc>
      </w:tr>
      <w:tr w:rsidR="0077317C" w:rsidRPr="0093796C" w14:paraId="161901D6" w14:textId="77777777" w:rsidTr="005056C1">
        <w:tblPrEx>
          <w:tblLook w:val="04A0" w:firstRow="1" w:lastRow="0" w:firstColumn="1" w:lastColumn="0" w:noHBand="0" w:noVBand="1"/>
        </w:tblPrEx>
        <w:tc>
          <w:tcPr>
            <w:tcW w:w="876" w:type="dxa"/>
            <w:tcBorders>
              <w:bottom w:val="single" w:sz="4" w:space="0" w:color="auto"/>
            </w:tcBorders>
          </w:tcPr>
          <w:p w14:paraId="71EF06C6" w14:textId="77777777" w:rsidR="0077317C" w:rsidRPr="0093796C" w:rsidRDefault="0077317C" w:rsidP="005056C1">
            <w:pPr>
              <w:jc w:val="center"/>
              <w:rPr>
                <w:sz w:val="22"/>
                <w:szCs w:val="22"/>
              </w:rPr>
            </w:pPr>
            <w:r w:rsidRPr="0093796C">
              <w:rPr>
                <w:sz w:val="22"/>
                <w:szCs w:val="22"/>
              </w:rPr>
              <w:t>28</w:t>
            </w:r>
          </w:p>
        </w:tc>
        <w:tc>
          <w:tcPr>
            <w:tcW w:w="3615" w:type="dxa"/>
            <w:tcBorders>
              <w:bottom w:val="single" w:sz="4" w:space="0" w:color="auto"/>
            </w:tcBorders>
          </w:tcPr>
          <w:p w14:paraId="79E3C154" w14:textId="77777777" w:rsidR="0077317C" w:rsidRPr="0093796C" w:rsidRDefault="0077317C" w:rsidP="005056C1">
            <w:pPr>
              <w:rPr>
                <w:sz w:val="22"/>
                <w:szCs w:val="22"/>
              </w:rPr>
            </w:pPr>
            <w:r w:rsidRPr="0093796C">
              <w:rPr>
                <w:sz w:val="22"/>
                <w:szCs w:val="22"/>
              </w:rPr>
              <w:t>Требования к обеспечению доступа маломобильных групп населения к объекту</w:t>
            </w:r>
          </w:p>
        </w:tc>
        <w:tc>
          <w:tcPr>
            <w:tcW w:w="5823" w:type="dxa"/>
            <w:tcBorders>
              <w:bottom w:val="single" w:sz="4" w:space="0" w:color="auto"/>
            </w:tcBorders>
          </w:tcPr>
          <w:p w14:paraId="317CA6D5" w14:textId="77777777" w:rsidR="0077317C" w:rsidRPr="0093796C" w:rsidRDefault="0077317C" w:rsidP="005056C1">
            <w:pPr>
              <w:jc w:val="both"/>
              <w:rPr>
                <w:sz w:val="22"/>
                <w:szCs w:val="22"/>
              </w:rPr>
            </w:pPr>
            <w:r w:rsidRPr="0093796C">
              <w:rPr>
                <w:sz w:val="22"/>
                <w:szCs w:val="22"/>
              </w:rPr>
              <w:t>Не требуется</w:t>
            </w:r>
          </w:p>
        </w:tc>
      </w:tr>
      <w:tr w:rsidR="0077317C" w:rsidRPr="0093796C" w14:paraId="02C559D0" w14:textId="77777777" w:rsidTr="005056C1">
        <w:tblPrEx>
          <w:tblLook w:val="04A0" w:firstRow="1" w:lastRow="0" w:firstColumn="1" w:lastColumn="0" w:noHBand="0" w:noVBand="1"/>
        </w:tblPrEx>
        <w:tc>
          <w:tcPr>
            <w:tcW w:w="876" w:type="dxa"/>
            <w:tcBorders>
              <w:bottom w:val="single" w:sz="4" w:space="0" w:color="auto"/>
            </w:tcBorders>
          </w:tcPr>
          <w:p w14:paraId="58683B05" w14:textId="77777777" w:rsidR="0077317C" w:rsidRPr="0093796C" w:rsidRDefault="0077317C" w:rsidP="005056C1">
            <w:pPr>
              <w:jc w:val="center"/>
              <w:rPr>
                <w:sz w:val="22"/>
                <w:szCs w:val="22"/>
              </w:rPr>
            </w:pPr>
            <w:r w:rsidRPr="0093796C">
              <w:rPr>
                <w:sz w:val="22"/>
                <w:szCs w:val="22"/>
              </w:rPr>
              <w:t>29</w:t>
            </w:r>
          </w:p>
        </w:tc>
        <w:tc>
          <w:tcPr>
            <w:tcW w:w="3615" w:type="dxa"/>
            <w:tcBorders>
              <w:bottom w:val="single" w:sz="4" w:space="0" w:color="auto"/>
            </w:tcBorders>
          </w:tcPr>
          <w:p w14:paraId="31AD0536" w14:textId="77777777" w:rsidR="0077317C" w:rsidRPr="0093796C" w:rsidRDefault="0077317C" w:rsidP="005056C1">
            <w:pPr>
              <w:rPr>
                <w:sz w:val="22"/>
                <w:szCs w:val="22"/>
              </w:rPr>
            </w:pPr>
            <w:r w:rsidRPr="0093796C">
              <w:rPr>
                <w:sz w:val="22"/>
                <w:szCs w:val="22"/>
              </w:rPr>
              <w:t xml:space="preserve">Требования к инженерно-техническому укреплению объекта </w:t>
            </w:r>
            <w:r w:rsidRPr="0093796C">
              <w:rPr>
                <w:sz w:val="22"/>
                <w:szCs w:val="22"/>
              </w:rPr>
              <w:lastRenderedPageBreak/>
              <w:t>в целях обеспечения его антитеррористической защищенности</w:t>
            </w:r>
          </w:p>
        </w:tc>
        <w:tc>
          <w:tcPr>
            <w:tcW w:w="5823" w:type="dxa"/>
            <w:tcBorders>
              <w:bottom w:val="single" w:sz="4" w:space="0" w:color="auto"/>
            </w:tcBorders>
          </w:tcPr>
          <w:p w14:paraId="55ADACA7" w14:textId="77777777" w:rsidR="0077317C" w:rsidRPr="0093796C" w:rsidRDefault="0077317C" w:rsidP="005056C1">
            <w:pPr>
              <w:jc w:val="both"/>
              <w:rPr>
                <w:sz w:val="22"/>
                <w:szCs w:val="22"/>
              </w:rPr>
            </w:pPr>
            <w:r w:rsidRPr="0093796C">
              <w:rPr>
                <w:sz w:val="22"/>
                <w:szCs w:val="22"/>
              </w:rPr>
              <w:lastRenderedPageBreak/>
              <w:t>Не требуется</w:t>
            </w:r>
          </w:p>
        </w:tc>
      </w:tr>
      <w:tr w:rsidR="0077317C" w:rsidRPr="0093796C" w14:paraId="61C151D8" w14:textId="77777777" w:rsidTr="005056C1">
        <w:tblPrEx>
          <w:tblLook w:val="04A0" w:firstRow="1" w:lastRow="0" w:firstColumn="1" w:lastColumn="0" w:noHBand="0" w:noVBand="1"/>
        </w:tblPrEx>
        <w:tc>
          <w:tcPr>
            <w:tcW w:w="876" w:type="dxa"/>
            <w:tcBorders>
              <w:bottom w:val="single" w:sz="4" w:space="0" w:color="auto"/>
            </w:tcBorders>
          </w:tcPr>
          <w:p w14:paraId="68133D8D" w14:textId="77777777" w:rsidR="0077317C" w:rsidRPr="0093796C" w:rsidRDefault="0077317C" w:rsidP="005056C1">
            <w:pPr>
              <w:jc w:val="center"/>
              <w:rPr>
                <w:sz w:val="22"/>
                <w:szCs w:val="22"/>
              </w:rPr>
            </w:pPr>
            <w:r w:rsidRPr="0093796C">
              <w:rPr>
                <w:sz w:val="22"/>
                <w:szCs w:val="22"/>
              </w:rPr>
              <w:t>30</w:t>
            </w:r>
          </w:p>
        </w:tc>
        <w:tc>
          <w:tcPr>
            <w:tcW w:w="3615" w:type="dxa"/>
            <w:tcBorders>
              <w:bottom w:val="single" w:sz="4" w:space="0" w:color="auto"/>
            </w:tcBorders>
          </w:tcPr>
          <w:p w14:paraId="452D44E2" w14:textId="77777777" w:rsidR="0077317C" w:rsidRPr="0093796C" w:rsidRDefault="0077317C" w:rsidP="005056C1">
            <w:pPr>
              <w:rPr>
                <w:sz w:val="22"/>
                <w:szCs w:val="22"/>
              </w:rPr>
            </w:pPr>
            <w:r w:rsidRPr="0093796C">
              <w:rPr>
                <w:sz w:val="22"/>
                <w:szCs w:val="22"/>
              </w:rPr>
              <w:t>Требования к соблюдению безопасных для здоровья человека условий проживания и пребывания в объекте и требования к соблюдению безопасного уровня воздействия объекта на окружающую среду</w:t>
            </w:r>
          </w:p>
        </w:tc>
        <w:tc>
          <w:tcPr>
            <w:tcW w:w="5823" w:type="dxa"/>
            <w:tcBorders>
              <w:bottom w:val="single" w:sz="4" w:space="0" w:color="auto"/>
            </w:tcBorders>
            <w:shd w:val="clear" w:color="auto" w:fill="auto"/>
          </w:tcPr>
          <w:p w14:paraId="74B869D7" w14:textId="77777777" w:rsidR="0077317C" w:rsidRPr="0093796C" w:rsidRDefault="0077317C" w:rsidP="005056C1">
            <w:pPr>
              <w:jc w:val="both"/>
              <w:rPr>
                <w:sz w:val="22"/>
                <w:szCs w:val="22"/>
              </w:rPr>
            </w:pPr>
            <w:r w:rsidRPr="0093796C">
              <w:rPr>
                <w:sz w:val="22"/>
                <w:szCs w:val="22"/>
              </w:rPr>
              <w:t>Отсутствуют</w:t>
            </w:r>
          </w:p>
        </w:tc>
      </w:tr>
      <w:tr w:rsidR="0077317C" w:rsidRPr="0093796C" w14:paraId="20BB0D32" w14:textId="77777777" w:rsidTr="005056C1">
        <w:tblPrEx>
          <w:tblLook w:val="04A0" w:firstRow="1" w:lastRow="0" w:firstColumn="1" w:lastColumn="0" w:noHBand="0" w:noVBand="1"/>
        </w:tblPrEx>
        <w:trPr>
          <w:trHeight w:val="844"/>
        </w:trPr>
        <w:tc>
          <w:tcPr>
            <w:tcW w:w="876" w:type="dxa"/>
            <w:tcBorders>
              <w:bottom w:val="single" w:sz="4" w:space="0" w:color="auto"/>
            </w:tcBorders>
          </w:tcPr>
          <w:p w14:paraId="506DA54F" w14:textId="77777777" w:rsidR="0077317C" w:rsidRPr="0093796C" w:rsidRDefault="0077317C" w:rsidP="005056C1">
            <w:pPr>
              <w:jc w:val="center"/>
              <w:rPr>
                <w:sz w:val="22"/>
                <w:szCs w:val="22"/>
              </w:rPr>
            </w:pPr>
            <w:r w:rsidRPr="0093796C">
              <w:rPr>
                <w:sz w:val="22"/>
                <w:szCs w:val="22"/>
              </w:rPr>
              <w:t>31</w:t>
            </w:r>
          </w:p>
        </w:tc>
        <w:tc>
          <w:tcPr>
            <w:tcW w:w="3615" w:type="dxa"/>
            <w:tcBorders>
              <w:bottom w:val="single" w:sz="4" w:space="0" w:color="auto"/>
            </w:tcBorders>
          </w:tcPr>
          <w:p w14:paraId="196B9960" w14:textId="77777777" w:rsidR="0077317C" w:rsidRPr="0093796C" w:rsidRDefault="0077317C" w:rsidP="005056C1">
            <w:pPr>
              <w:rPr>
                <w:sz w:val="22"/>
                <w:szCs w:val="22"/>
              </w:rPr>
            </w:pPr>
            <w:r w:rsidRPr="0093796C">
              <w:rPr>
                <w:sz w:val="22"/>
                <w:szCs w:val="22"/>
              </w:rPr>
              <w:t>Требования к технической эксплуатации и техническому обслуживанию объекта</w:t>
            </w:r>
          </w:p>
        </w:tc>
        <w:tc>
          <w:tcPr>
            <w:tcW w:w="5823" w:type="dxa"/>
            <w:tcBorders>
              <w:bottom w:val="single" w:sz="4" w:space="0" w:color="auto"/>
            </w:tcBorders>
          </w:tcPr>
          <w:p w14:paraId="4FE7AAE7" w14:textId="77777777" w:rsidR="0077317C" w:rsidRPr="0093796C" w:rsidRDefault="0077317C" w:rsidP="005056C1">
            <w:pPr>
              <w:jc w:val="both"/>
              <w:rPr>
                <w:sz w:val="22"/>
                <w:szCs w:val="22"/>
              </w:rPr>
            </w:pPr>
            <w:r w:rsidRPr="0093796C">
              <w:rPr>
                <w:sz w:val="22"/>
                <w:szCs w:val="22"/>
              </w:rPr>
              <w:t xml:space="preserve">В соответствии с межотраслевыми правилами эксплуатации и технического обслуживания объекта </w:t>
            </w:r>
          </w:p>
          <w:p w14:paraId="05942E26" w14:textId="77777777" w:rsidR="0077317C" w:rsidRPr="0093796C" w:rsidRDefault="0077317C" w:rsidP="005056C1">
            <w:pPr>
              <w:jc w:val="both"/>
              <w:rPr>
                <w:sz w:val="22"/>
                <w:szCs w:val="22"/>
              </w:rPr>
            </w:pPr>
          </w:p>
        </w:tc>
      </w:tr>
      <w:tr w:rsidR="0077317C" w:rsidRPr="0093796C" w14:paraId="0D6E153E" w14:textId="77777777" w:rsidTr="005056C1">
        <w:tblPrEx>
          <w:tblLook w:val="04A0" w:firstRow="1" w:lastRow="0" w:firstColumn="1" w:lastColumn="0" w:noHBand="0" w:noVBand="1"/>
        </w:tblPrEx>
        <w:tc>
          <w:tcPr>
            <w:tcW w:w="876" w:type="dxa"/>
            <w:tcBorders>
              <w:bottom w:val="single" w:sz="4" w:space="0" w:color="auto"/>
            </w:tcBorders>
          </w:tcPr>
          <w:p w14:paraId="42F60324" w14:textId="77777777" w:rsidR="0077317C" w:rsidRPr="0093796C" w:rsidRDefault="0077317C" w:rsidP="005056C1">
            <w:pPr>
              <w:jc w:val="center"/>
              <w:rPr>
                <w:sz w:val="22"/>
                <w:szCs w:val="22"/>
              </w:rPr>
            </w:pPr>
            <w:r w:rsidRPr="0093796C">
              <w:rPr>
                <w:sz w:val="22"/>
                <w:szCs w:val="22"/>
              </w:rPr>
              <w:t>32</w:t>
            </w:r>
          </w:p>
        </w:tc>
        <w:tc>
          <w:tcPr>
            <w:tcW w:w="3615" w:type="dxa"/>
            <w:tcBorders>
              <w:bottom w:val="single" w:sz="4" w:space="0" w:color="auto"/>
            </w:tcBorders>
          </w:tcPr>
          <w:p w14:paraId="72E35CF5" w14:textId="77777777" w:rsidR="0077317C" w:rsidRPr="0093796C" w:rsidRDefault="0077317C" w:rsidP="005056C1">
            <w:pPr>
              <w:rPr>
                <w:sz w:val="22"/>
                <w:szCs w:val="22"/>
              </w:rPr>
            </w:pPr>
            <w:r w:rsidRPr="0093796C">
              <w:rPr>
                <w:sz w:val="22"/>
                <w:szCs w:val="22"/>
              </w:rPr>
              <w:t>Требования к проекту организации строительства объекта</w:t>
            </w:r>
          </w:p>
        </w:tc>
        <w:tc>
          <w:tcPr>
            <w:tcW w:w="5823" w:type="dxa"/>
            <w:tcBorders>
              <w:bottom w:val="single" w:sz="4" w:space="0" w:color="auto"/>
            </w:tcBorders>
          </w:tcPr>
          <w:p w14:paraId="17721DE4" w14:textId="3400D065" w:rsidR="0077317C" w:rsidRPr="0093796C" w:rsidRDefault="00854892" w:rsidP="005056C1">
            <w:pPr>
              <w:jc w:val="both"/>
              <w:rPr>
                <w:sz w:val="22"/>
                <w:szCs w:val="22"/>
              </w:rPr>
            </w:pPr>
            <w:r w:rsidRPr="0093796C">
              <w:rPr>
                <w:sz w:val="22"/>
                <w:szCs w:val="22"/>
              </w:rPr>
              <w:t>Выполнить раздел</w:t>
            </w:r>
            <w:r w:rsidR="0077317C" w:rsidRPr="0093796C">
              <w:rPr>
                <w:sz w:val="22"/>
                <w:szCs w:val="22"/>
              </w:rPr>
              <w:t xml:space="preserve"> «проект организации строительства» в соответствии с п. 23 требований Постановления Правительства от 16.02.2008 г. № 87 с учетом действующих ГОСТ, строительных норм и правил.</w:t>
            </w:r>
          </w:p>
          <w:p w14:paraId="3A73F440" w14:textId="050FAC8E" w:rsidR="0077317C" w:rsidRPr="0093796C" w:rsidRDefault="00854892" w:rsidP="005056C1">
            <w:pPr>
              <w:jc w:val="both"/>
              <w:rPr>
                <w:sz w:val="22"/>
                <w:szCs w:val="22"/>
              </w:rPr>
            </w:pPr>
            <w:r w:rsidRPr="0093796C">
              <w:rPr>
                <w:sz w:val="22"/>
                <w:szCs w:val="22"/>
              </w:rPr>
              <w:t>Учесть инженерные</w:t>
            </w:r>
            <w:r w:rsidR="0077317C" w:rsidRPr="0093796C">
              <w:rPr>
                <w:sz w:val="22"/>
                <w:szCs w:val="22"/>
              </w:rPr>
              <w:t xml:space="preserve"> изыскания. </w:t>
            </w:r>
          </w:p>
        </w:tc>
      </w:tr>
      <w:tr w:rsidR="0077317C" w:rsidRPr="0093796C" w14:paraId="6130E51C" w14:textId="77777777" w:rsidTr="005056C1">
        <w:tblPrEx>
          <w:tblLook w:val="04A0" w:firstRow="1" w:lastRow="0" w:firstColumn="1" w:lastColumn="0" w:noHBand="0" w:noVBand="1"/>
        </w:tblPrEx>
        <w:tc>
          <w:tcPr>
            <w:tcW w:w="876" w:type="dxa"/>
            <w:tcBorders>
              <w:bottom w:val="single" w:sz="4" w:space="0" w:color="auto"/>
            </w:tcBorders>
          </w:tcPr>
          <w:p w14:paraId="5331A4C5" w14:textId="77777777" w:rsidR="0077317C" w:rsidRPr="0093796C" w:rsidRDefault="0077317C" w:rsidP="005056C1">
            <w:pPr>
              <w:jc w:val="center"/>
              <w:rPr>
                <w:sz w:val="22"/>
                <w:szCs w:val="22"/>
              </w:rPr>
            </w:pPr>
            <w:r w:rsidRPr="0093796C">
              <w:rPr>
                <w:sz w:val="22"/>
                <w:szCs w:val="22"/>
              </w:rPr>
              <w:t>33</w:t>
            </w:r>
          </w:p>
        </w:tc>
        <w:tc>
          <w:tcPr>
            <w:tcW w:w="3615" w:type="dxa"/>
            <w:tcBorders>
              <w:bottom w:val="single" w:sz="4" w:space="0" w:color="auto"/>
            </w:tcBorders>
          </w:tcPr>
          <w:p w14:paraId="328AEAB7" w14:textId="499DCE8E" w:rsidR="0077317C" w:rsidRPr="0093796C" w:rsidRDefault="0077317C" w:rsidP="005056C1">
            <w:pPr>
              <w:rPr>
                <w:sz w:val="22"/>
                <w:szCs w:val="22"/>
              </w:rPr>
            </w:pPr>
            <w:r w:rsidRPr="0093796C">
              <w:rPr>
                <w:sz w:val="22"/>
                <w:szCs w:val="22"/>
              </w:rPr>
              <w:t xml:space="preserve">Обоснование необходимости сноса или сохранения зданий, </w:t>
            </w:r>
            <w:r w:rsidR="00854892" w:rsidRPr="0093796C">
              <w:rPr>
                <w:sz w:val="22"/>
                <w:szCs w:val="22"/>
              </w:rPr>
              <w:t>сооружений, вырубки или</w:t>
            </w:r>
            <w:r w:rsidRPr="0093796C">
              <w:rPr>
                <w:sz w:val="22"/>
                <w:szCs w:val="22"/>
              </w:rPr>
              <w:t xml:space="preserve"> </w:t>
            </w:r>
            <w:r w:rsidR="00854892" w:rsidRPr="0093796C">
              <w:rPr>
                <w:sz w:val="22"/>
                <w:szCs w:val="22"/>
              </w:rPr>
              <w:t>сохранения зеленых</w:t>
            </w:r>
            <w:r w:rsidRPr="0093796C">
              <w:rPr>
                <w:sz w:val="22"/>
                <w:szCs w:val="22"/>
              </w:rPr>
              <w:t xml:space="preserve"> насаждений, реконструкции, капитального ремонта существующих линейных объектов в связи планируемым строительством объекта, расположенных на земельном участке, на котором планируется </w:t>
            </w:r>
            <w:r w:rsidR="00854892" w:rsidRPr="0093796C">
              <w:rPr>
                <w:sz w:val="22"/>
                <w:szCs w:val="22"/>
              </w:rPr>
              <w:t>строительство объекта</w:t>
            </w:r>
          </w:p>
        </w:tc>
        <w:tc>
          <w:tcPr>
            <w:tcW w:w="5823" w:type="dxa"/>
            <w:tcBorders>
              <w:bottom w:val="single" w:sz="4" w:space="0" w:color="auto"/>
            </w:tcBorders>
            <w:shd w:val="clear" w:color="auto" w:fill="auto"/>
          </w:tcPr>
          <w:p w14:paraId="165B3D75" w14:textId="77905346" w:rsidR="0077317C" w:rsidRPr="0093796C" w:rsidRDefault="0077317C" w:rsidP="005056C1">
            <w:pPr>
              <w:jc w:val="both"/>
              <w:rPr>
                <w:sz w:val="22"/>
                <w:szCs w:val="22"/>
              </w:rPr>
            </w:pPr>
            <w:r w:rsidRPr="0093796C">
              <w:rPr>
                <w:sz w:val="22"/>
                <w:szCs w:val="22"/>
              </w:rPr>
              <w:t xml:space="preserve">В соответствии с проектными решениями, с действующими нормативными документами и на </w:t>
            </w:r>
            <w:r w:rsidR="00854892" w:rsidRPr="0093796C">
              <w:rPr>
                <w:sz w:val="22"/>
                <w:szCs w:val="22"/>
              </w:rPr>
              <w:t>основании инженерных</w:t>
            </w:r>
            <w:r w:rsidRPr="0093796C">
              <w:rPr>
                <w:sz w:val="22"/>
                <w:szCs w:val="22"/>
              </w:rPr>
              <w:t xml:space="preserve"> изысканий.</w:t>
            </w:r>
          </w:p>
          <w:p w14:paraId="45517637" w14:textId="77777777" w:rsidR="0077317C" w:rsidRPr="0093796C" w:rsidRDefault="0077317C" w:rsidP="005056C1">
            <w:pPr>
              <w:jc w:val="both"/>
              <w:rPr>
                <w:sz w:val="22"/>
                <w:szCs w:val="22"/>
              </w:rPr>
            </w:pPr>
          </w:p>
        </w:tc>
      </w:tr>
      <w:tr w:rsidR="0077317C" w:rsidRPr="0093796C" w14:paraId="172883C8" w14:textId="77777777" w:rsidTr="005056C1">
        <w:tblPrEx>
          <w:tblLook w:val="04A0" w:firstRow="1" w:lastRow="0" w:firstColumn="1" w:lastColumn="0" w:noHBand="0" w:noVBand="1"/>
        </w:tblPrEx>
        <w:tc>
          <w:tcPr>
            <w:tcW w:w="876" w:type="dxa"/>
            <w:tcBorders>
              <w:bottom w:val="single" w:sz="4" w:space="0" w:color="auto"/>
            </w:tcBorders>
          </w:tcPr>
          <w:p w14:paraId="2BD247CD" w14:textId="77777777" w:rsidR="0077317C" w:rsidRPr="0093796C" w:rsidRDefault="0077317C" w:rsidP="005056C1">
            <w:pPr>
              <w:jc w:val="center"/>
              <w:rPr>
                <w:sz w:val="22"/>
                <w:szCs w:val="22"/>
              </w:rPr>
            </w:pPr>
            <w:r w:rsidRPr="0093796C">
              <w:rPr>
                <w:sz w:val="22"/>
                <w:szCs w:val="22"/>
              </w:rPr>
              <w:t>34</w:t>
            </w:r>
          </w:p>
        </w:tc>
        <w:tc>
          <w:tcPr>
            <w:tcW w:w="3615" w:type="dxa"/>
            <w:tcBorders>
              <w:bottom w:val="single" w:sz="4" w:space="0" w:color="auto"/>
            </w:tcBorders>
          </w:tcPr>
          <w:p w14:paraId="3D195B24" w14:textId="77777777" w:rsidR="0077317C" w:rsidRPr="0093796C" w:rsidRDefault="0077317C" w:rsidP="005056C1">
            <w:pPr>
              <w:rPr>
                <w:sz w:val="22"/>
                <w:szCs w:val="22"/>
              </w:rPr>
            </w:pPr>
            <w:r w:rsidRPr="0093796C">
              <w:rPr>
                <w:sz w:val="22"/>
                <w:szCs w:val="22"/>
              </w:rPr>
              <w:t>Требования к решениям по благоустройству прилегающей территории, к малым архитектурным формам и к планировочной организации земельного участка</w:t>
            </w:r>
          </w:p>
        </w:tc>
        <w:tc>
          <w:tcPr>
            <w:tcW w:w="5823" w:type="dxa"/>
            <w:tcBorders>
              <w:bottom w:val="single" w:sz="4" w:space="0" w:color="auto"/>
            </w:tcBorders>
          </w:tcPr>
          <w:p w14:paraId="10CA3B7D" w14:textId="77777777" w:rsidR="0077317C" w:rsidRPr="0093796C" w:rsidRDefault="0077317C" w:rsidP="005056C1">
            <w:pPr>
              <w:jc w:val="both"/>
              <w:rPr>
                <w:sz w:val="22"/>
                <w:szCs w:val="22"/>
              </w:rPr>
            </w:pPr>
            <w:r w:rsidRPr="0093796C">
              <w:rPr>
                <w:sz w:val="22"/>
                <w:szCs w:val="22"/>
              </w:rPr>
              <w:t>34.1. В соответствии с требованиями действующих ГОСТ, строительных норм и правил.</w:t>
            </w:r>
          </w:p>
          <w:p w14:paraId="3958E1DC" w14:textId="77777777" w:rsidR="0077317C" w:rsidRPr="0093796C" w:rsidRDefault="0077317C" w:rsidP="005056C1">
            <w:pPr>
              <w:jc w:val="both"/>
              <w:rPr>
                <w:sz w:val="22"/>
                <w:szCs w:val="22"/>
              </w:rPr>
            </w:pPr>
            <w:r w:rsidRPr="0093796C">
              <w:rPr>
                <w:sz w:val="22"/>
                <w:szCs w:val="22"/>
              </w:rPr>
              <w:t>34.2. Предусмотреть благоустройство территории, озеленение.</w:t>
            </w:r>
          </w:p>
          <w:p w14:paraId="485C474F" w14:textId="4609FE78" w:rsidR="0077317C" w:rsidRPr="0093796C" w:rsidRDefault="0077317C" w:rsidP="00854892">
            <w:pPr>
              <w:tabs>
                <w:tab w:val="left" w:pos="993"/>
              </w:tabs>
              <w:ind w:firstLine="33"/>
              <w:jc w:val="both"/>
              <w:rPr>
                <w:sz w:val="22"/>
                <w:szCs w:val="22"/>
              </w:rPr>
            </w:pPr>
            <w:r w:rsidRPr="0093796C">
              <w:rPr>
                <w:sz w:val="22"/>
                <w:szCs w:val="22"/>
              </w:rPr>
              <w:t>34.3. Предусмотреть замену ограждения территории на ограждение глухое, высотой 2,5 м. с въездными воротами и калиткой.</w:t>
            </w:r>
          </w:p>
        </w:tc>
      </w:tr>
      <w:tr w:rsidR="0077317C" w:rsidRPr="0093796C" w14:paraId="264C6B79" w14:textId="77777777" w:rsidTr="005056C1">
        <w:tblPrEx>
          <w:tblLook w:val="04A0" w:firstRow="1" w:lastRow="0" w:firstColumn="1" w:lastColumn="0" w:noHBand="0" w:noVBand="1"/>
        </w:tblPrEx>
        <w:tc>
          <w:tcPr>
            <w:tcW w:w="876" w:type="dxa"/>
            <w:tcBorders>
              <w:bottom w:val="single" w:sz="4" w:space="0" w:color="auto"/>
            </w:tcBorders>
          </w:tcPr>
          <w:p w14:paraId="08546095" w14:textId="77777777" w:rsidR="0077317C" w:rsidRPr="0093796C" w:rsidRDefault="0077317C" w:rsidP="005056C1">
            <w:pPr>
              <w:jc w:val="center"/>
              <w:rPr>
                <w:sz w:val="22"/>
                <w:szCs w:val="22"/>
              </w:rPr>
            </w:pPr>
            <w:r w:rsidRPr="0093796C">
              <w:rPr>
                <w:sz w:val="22"/>
                <w:szCs w:val="22"/>
              </w:rPr>
              <w:t>35</w:t>
            </w:r>
          </w:p>
        </w:tc>
        <w:tc>
          <w:tcPr>
            <w:tcW w:w="3615" w:type="dxa"/>
            <w:tcBorders>
              <w:bottom w:val="single" w:sz="4" w:space="0" w:color="auto"/>
            </w:tcBorders>
          </w:tcPr>
          <w:p w14:paraId="2003EB9A" w14:textId="2B45BF47" w:rsidR="0077317C" w:rsidRPr="0093796C" w:rsidRDefault="0077317C" w:rsidP="005056C1">
            <w:pPr>
              <w:rPr>
                <w:sz w:val="22"/>
                <w:szCs w:val="22"/>
              </w:rPr>
            </w:pPr>
            <w:r w:rsidRPr="0093796C">
              <w:rPr>
                <w:sz w:val="22"/>
                <w:szCs w:val="22"/>
              </w:rPr>
              <w:t xml:space="preserve">Требования к разработке проекта рекультивации земель </w:t>
            </w:r>
          </w:p>
        </w:tc>
        <w:tc>
          <w:tcPr>
            <w:tcW w:w="5823" w:type="dxa"/>
            <w:tcBorders>
              <w:bottom w:val="single" w:sz="4" w:space="0" w:color="auto"/>
            </w:tcBorders>
          </w:tcPr>
          <w:p w14:paraId="51723AF3" w14:textId="77777777" w:rsidR="0077317C" w:rsidRPr="0093796C" w:rsidRDefault="0077317C" w:rsidP="005056C1">
            <w:pPr>
              <w:jc w:val="both"/>
              <w:rPr>
                <w:sz w:val="22"/>
                <w:szCs w:val="22"/>
              </w:rPr>
            </w:pPr>
            <w:r w:rsidRPr="0093796C">
              <w:rPr>
                <w:sz w:val="22"/>
                <w:szCs w:val="22"/>
              </w:rPr>
              <w:t>Не требуется.</w:t>
            </w:r>
          </w:p>
        </w:tc>
      </w:tr>
      <w:tr w:rsidR="0077317C" w:rsidRPr="0093796C" w14:paraId="1AEFBD33" w14:textId="77777777" w:rsidTr="005056C1">
        <w:tblPrEx>
          <w:tblLook w:val="04A0" w:firstRow="1" w:lastRow="0" w:firstColumn="1" w:lastColumn="0" w:noHBand="0" w:noVBand="1"/>
        </w:tblPrEx>
        <w:tc>
          <w:tcPr>
            <w:tcW w:w="876" w:type="dxa"/>
            <w:tcBorders>
              <w:bottom w:val="single" w:sz="4" w:space="0" w:color="auto"/>
            </w:tcBorders>
          </w:tcPr>
          <w:p w14:paraId="5CC3C9B6" w14:textId="77777777" w:rsidR="0077317C" w:rsidRPr="0093796C" w:rsidRDefault="0077317C" w:rsidP="005056C1">
            <w:pPr>
              <w:jc w:val="center"/>
              <w:rPr>
                <w:sz w:val="22"/>
                <w:szCs w:val="22"/>
              </w:rPr>
            </w:pPr>
            <w:r w:rsidRPr="0093796C">
              <w:rPr>
                <w:sz w:val="22"/>
                <w:szCs w:val="22"/>
              </w:rPr>
              <w:t>36</w:t>
            </w:r>
          </w:p>
        </w:tc>
        <w:tc>
          <w:tcPr>
            <w:tcW w:w="3615" w:type="dxa"/>
            <w:tcBorders>
              <w:bottom w:val="single" w:sz="4" w:space="0" w:color="auto"/>
            </w:tcBorders>
          </w:tcPr>
          <w:p w14:paraId="47A1A3F9" w14:textId="2DC7E188" w:rsidR="0077317C" w:rsidRPr="0093796C" w:rsidRDefault="0077317C" w:rsidP="005056C1">
            <w:pPr>
              <w:rPr>
                <w:sz w:val="22"/>
                <w:szCs w:val="22"/>
              </w:rPr>
            </w:pPr>
            <w:r w:rsidRPr="0093796C">
              <w:rPr>
                <w:sz w:val="22"/>
                <w:szCs w:val="22"/>
              </w:rPr>
              <w:t>Требования к местам складирования излишков грунта и (или) мусора при строительстве и протяженность маршрута их доставки</w:t>
            </w:r>
          </w:p>
        </w:tc>
        <w:tc>
          <w:tcPr>
            <w:tcW w:w="5823" w:type="dxa"/>
            <w:tcBorders>
              <w:bottom w:val="single" w:sz="4" w:space="0" w:color="auto"/>
            </w:tcBorders>
          </w:tcPr>
          <w:p w14:paraId="1F1C735B" w14:textId="77777777" w:rsidR="0077317C" w:rsidRPr="0093796C" w:rsidRDefault="0077317C" w:rsidP="005056C1">
            <w:pPr>
              <w:jc w:val="both"/>
              <w:rPr>
                <w:sz w:val="22"/>
                <w:szCs w:val="22"/>
              </w:rPr>
            </w:pPr>
            <w:r w:rsidRPr="0093796C">
              <w:rPr>
                <w:sz w:val="22"/>
                <w:szCs w:val="22"/>
              </w:rPr>
              <w:t>В соответствии с требованиями действующих ГОСТ, строительных норм и правил.</w:t>
            </w:r>
          </w:p>
          <w:p w14:paraId="2182331E" w14:textId="77777777" w:rsidR="0077317C" w:rsidRPr="0093796C" w:rsidRDefault="0077317C" w:rsidP="005056C1">
            <w:pPr>
              <w:jc w:val="both"/>
              <w:rPr>
                <w:sz w:val="22"/>
                <w:szCs w:val="22"/>
              </w:rPr>
            </w:pPr>
          </w:p>
        </w:tc>
      </w:tr>
      <w:tr w:rsidR="0077317C" w:rsidRPr="0093796C" w14:paraId="250C671C" w14:textId="77777777" w:rsidTr="005056C1">
        <w:tblPrEx>
          <w:tblLook w:val="04A0" w:firstRow="1" w:lastRow="0" w:firstColumn="1" w:lastColumn="0" w:noHBand="0" w:noVBand="1"/>
        </w:tblPrEx>
        <w:trPr>
          <w:trHeight w:val="1338"/>
        </w:trPr>
        <w:tc>
          <w:tcPr>
            <w:tcW w:w="876" w:type="dxa"/>
            <w:tcBorders>
              <w:bottom w:val="single" w:sz="4" w:space="0" w:color="auto"/>
            </w:tcBorders>
          </w:tcPr>
          <w:p w14:paraId="7A3A02F3" w14:textId="77777777" w:rsidR="0077317C" w:rsidRPr="0093796C" w:rsidRDefault="0077317C" w:rsidP="005056C1">
            <w:pPr>
              <w:jc w:val="center"/>
              <w:rPr>
                <w:sz w:val="22"/>
                <w:szCs w:val="22"/>
              </w:rPr>
            </w:pPr>
            <w:r w:rsidRPr="0093796C">
              <w:rPr>
                <w:sz w:val="22"/>
                <w:szCs w:val="22"/>
              </w:rPr>
              <w:t>37</w:t>
            </w:r>
          </w:p>
        </w:tc>
        <w:tc>
          <w:tcPr>
            <w:tcW w:w="3615" w:type="dxa"/>
            <w:tcBorders>
              <w:bottom w:val="single" w:sz="4" w:space="0" w:color="auto"/>
            </w:tcBorders>
          </w:tcPr>
          <w:p w14:paraId="1802D4D2" w14:textId="6823F6F8" w:rsidR="0077317C" w:rsidRPr="0093796C" w:rsidRDefault="0077317C" w:rsidP="005056C1">
            <w:pPr>
              <w:rPr>
                <w:sz w:val="22"/>
                <w:szCs w:val="22"/>
              </w:rPr>
            </w:pPr>
            <w:r w:rsidRPr="0093796C">
              <w:rPr>
                <w:sz w:val="22"/>
                <w:szCs w:val="22"/>
              </w:rPr>
              <w:t>Требования к выполнению научно-исследовательских и опытно-конструкторских работ в процессе проектирования и строительства объекта</w:t>
            </w:r>
          </w:p>
        </w:tc>
        <w:tc>
          <w:tcPr>
            <w:tcW w:w="5823" w:type="dxa"/>
            <w:tcBorders>
              <w:bottom w:val="single" w:sz="4" w:space="0" w:color="auto"/>
            </w:tcBorders>
          </w:tcPr>
          <w:p w14:paraId="3FAB2DE4" w14:textId="77777777" w:rsidR="0077317C" w:rsidRPr="0093796C" w:rsidRDefault="0077317C" w:rsidP="005056C1">
            <w:pPr>
              <w:jc w:val="both"/>
              <w:rPr>
                <w:sz w:val="22"/>
                <w:szCs w:val="22"/>
              </w:rPr>
            </w:pPr>
            <w:r w:rsidRPr="0093796C">
              <w:rPr>
                <w:sz w:val="22"/>
                <w:szCs w:val="22"/>
              </w:rPr>
              <w:t xml:space="preserve">Отсутствуют </w:t>
            </w:r>
          </w:p>
        </w:tc>
      </w:tr>
      <w:tr w:rsidR="0077317C" w:rsidRPr="0093796C" w14:paraId="0DEE755D" w14:textId="77777777" w:rsidTr="005056C1">
        <w:tc>
          <w:tcPr>
            <w:tcW w:w="10314" w:type="dxa"/>
            <w:gridSpan w:val="3"/>
            <w:tcBorders>
              <w:top w:val="single" w:sz="4" w:space="0" w:color="auto"/>
            </w:tcBorders>
          </w:tcPr>
          <w:p w14:paraId="67DC6A7F" w14:textId="77777777" w:rsidR="0077317C" w:rsidRPr="0093796C" w:rsidRDefault="0077317C" w:rsidP="005056C1">
            <w:pPr>
              <w:jc w:val="both"/>
              <w:rPr>
                <w:b/>
                <w:sz w:val="22"/>
                <w:szCs w:val="22"/>
              </w:rPr>
            </w:pPr>
            <w:r w:rsidRPr="0093796C">
              <w:rPr>
                <w:b/>
                <w:sz w:val="22"/>
                <w:szCs w:val="22"/>
              </w:rPr>
              <w:t xml:space="preserve">              3. Иные требования к проектированию</w:t>
            </w:r>
          </w:p>
        </w:tc>
      </w:tr>
      <w:tr w:rsidR="0077317C" w:rsidRPr="0093796C" w14:paraId="6F75AE59" w14:textId="77777777" w:rsidTr="005056C1">
        <w:tc>
          <w:tcPr>
            <w:tcW w:w="876" w:type="dxa"/>
          </w:tcPr>
          <w:p w14:paraId="1019217E" w14:textId="77777777" w:rsidR="0077317C" w:rsidRPr="0093796C" w:rsidRDefault="0077317C" w:rsidP="005056C1">
            <w:pPr>
              <w:jc w:val="center"/>
              <w:rPr>
                <w:sz w:val="22"/>
                <w:szCs w:val="22"/>
              </w:rPr>
            </w:pPr>
            <w:r w:rsidRPr="0093796C">
              <w:rPr>
                <w:sz w:val="22"/>
                <w:szCs w:val="22"/>
              </w:rPr>
              <w:t>38</w:t>
            </w:r>
          </w:p>
        </w:tc>
        <w:tc>
          <w:tcPr>
            <w:tcW w:w="3615" w:type="dxa"/>
          </w:tcPr>
          <w:p w14:paraId="2F2694CC" w14:textId="77777777" w:rsidR="0077317C" w:rsidRPr="0093796C" w:rsidRDefault="0077317C" w:rsidP="005056C1">
            <w:pPr>
              <w:rPr>
                <w:sz w:val="22"/>
                <w:szCs w:val="22"/>
              </w:rPr>
            </w:pPr>
            <w:r w:rsidRPr="0093796C">
              <w:rPr>
                <w:sz w:val="22"/>
                <w:szCs w:val="22"/>
              </w:rPr>
              <w:t>Требования к составу проектной документации, в том числе требования о разработке разделов проектной документации, наличие которых не является обязательным</w:t>
            </w:r>
          </w:p>
        </w:tc>
        <w:tc>
          <w:tcPr>
            <w:tcW w:w="5823" w:type="dxa"/>
          </w:tcPr>
          <w:p w14:paraId="76272E86" w14:textId="47ACF132" w:rsidR="0077317C" w:rsidRPr="0093796C" w:rsidRDefault="00854892" w:rsidP="005056C1">
            <w:pPr>
              <w:autoSpaceDE w:val="0"/>
              <w:autoSpaceDN w:val="0"/>
              <w:adjustRightInd w:val="0"/>
              <w:ind w:firstLine="11"/>
              <w:jc w:val="both"/>
              <w:rPr>
                <w:rFonts w:eastAsia="Calibri"/>
                <w:sz w:val="22"/>
                <w:szCs w:val="22"/>
                <w:lang w:eastAsia="en-US"/>
              </w:rPr>
            </w:pPr>
            <w:r w:rsidRPr="0093796C">
              <w:rPr>
                <w:rFonts w:eastAsia="Calibri"/>
                <w:sz w:val="22"/>
                <w:szCs w:val="22"/>
                <w:lang w:eastAsia="en-US"/>
              </w:rPr>
              <w:t>Состав проектной</w:t>
            </w:r>
            <w:r w:rsidR="0077317C" w:rsidRPr="0093796C">
              <w:rPr>
                <w:rFonts w:eastAsia="Calibri"/>
                <w:sz w:val="22"/>
                <w:szCs w:val="22"/>
                <w:lang w:eastAsia="en-US"/>
              </w:rPr>
              <w:t xml:space="preserve"> документации должен соответствовать требованиям: </w:t>
            </w:r>
          </w:p>
          <w:p w14:paraId="5830B168" w14:textId="77777777" w:rsidR="0077317C" w:rsidRPr="0093796C" w:rsidRDefault="0077317C" w:rsidP="005056C1">
            <w:pPr>
              <w:spacing w:line="100" w:lineRule="atLeast"/>
              <w:jc w:val="both"/>
              <w:rPr>
                <w:rFonts w:eastAsia="Calibri"/>
                <w:sz w:val="22"/>
                <w:szCs w:val="22"/>
                <w:lang w:eastAsia="en-US"/>
              </w:rPr>
            </w:pPr>
            <w:r w:rsidRPr="0093796C">
              <w:rPr>
                <w:rFonts w:eastAsia="Calibri"/>
                <w:sz w:val="22"/>
                <w:szCs w:val="22"/>
                <w:lang w:eastAsia="en-US"/>
              </w:rPr>
              <w:t xml:space="preserve">   -  Градостроительного кодекса РФ ФЗ-190 от 29.12.2004г.;</w:t>
            </w:r>
          </w:p>
          <w:p w14:paraId="5F12BDD1" w14:textId="3D4505DC" w:rsidR="0077317C" w:rsidRPr="0093796C" w:rsidRDefault="0077317C" w:rsidP="005056C1">
            <w:pPr>
              <w:autoSpaceDE w:val="0"/>
              <w:autoSpaceDN w:val="0"/>
              <w:adjustRightInd w:val="0"/>
              <w:ind w:firstLine="11"/>
              <w:jc w:val="both"/>
              <w:rPr>
                <w:rFonts w:eastAsia="Calibri"/>
                <w:sz w:val="22"/>
                <w:szCs w:val="22"/>
                <w:lang w:eastAsia="en-US"/>
              </w:rPr>
            </w:pPr>
            <w:r w:rsidRPr="0093796C">
              <w:rPr>
                <w:rFonts w:eastAsia="Calibri"/>
                <w:sz w:val="22"/>
                <w:szCs w:val="22"/>
                <w:lang w:eastAsia="en-US"/>
              </w:rPr>
              <w:t xml:space="preserve">  - Положению о составе разделов проектной документации и требованиях к их содержанию, утвержденному постановлением правительства РФ от 16.02.2008 г. № </w:t>
            </w:r>
            <w:r w:rsidR="00854892" w:rsidRPr="0093796C">
              <w:rPr>
                <w:rFonts w:eastAsia="Calibri"/>
                <w:sz w:val="22"/>
                <w:szCs w:val="22"/>
                <w:lang w:eastAsia="en-US"/>
              </w:rPr>
              <w:t>87, в</w:t>
            </w:r>
            <w:r w:rsidRPr="0093796C">
              <w:rPr>
                <w:rFonts w:eastAsia="Calibri"/>
                <w:sz w:val="22"/>
                <w:szCs w:val="22"/>
                <w:lang w:eastAsia="en-US"/>
              </w:rPr>
              <w:t xml:space="preserve"> объеме необходимом для прохождения строительной экспертизы и реализации поставленной цели проектирования.</w:t>
            </w:r>
          </w:p>
          <w:p w14:paraId="6D08EF5D" w14:textId="1163B3C6" w:rsidR="0077317C" w:rsidRPr="0093796C" w:rsidRDefault="00854892" w:rsidP="005056C1">
            <w:pPr>
              <w:autoSpaceDE w:val="0"/>
              <w:autoSpaceDN w:val="0"/>
              <w:adjustRightInd w:val="0"/>
              <w:ind w:firstLine="11"/>
              <w:jc w:val="both"/>
              <w:rPr>
                <w:sz w:val="22"/>
                <w:szCs w:val="22"/>
                <w:lang w:eastAsia="en-US"/>
              </w:rPr>
            </w:pPr>
            <w:r w:rsidRPr="0093796C">
              <w:rPr>
                <w:spacing w:val="-1"/>
                <w:sz w:val="22"/>
                <w:szCs w:val="22"/>
                <w:lang w:eastAsia="en-US"/>
              </w:rPr>
              <w:t>Материалы разделов</w:t>
            </w:r>
            <w:r w:rsidR="0077317C" w:rsidRPr="0093796C">
              <w:rPr>
                <w:spacing w:val="-1"/>
                <w:sz w:val="22"/>
                <w:szCs w:val="22"/>
                <w:lang w:eastAsia="en-US"/>
              </w:rPr>
              <w:t xml:space="preserve"> оформить в соответствии с </w:t>
            </w:r>
            <w:r w:rsidR="00563550" w:rsidRPr="0093796C">
              <w:rPr>
                <w:sz w:val="22"/>
                <w:szCs w:val="22"/>
                <w:lang w:eastAsia="en-US"/>
              </w:rPr>
              <w:t xml:space="preserve">ГОСТ Р </w:t>
            </w:r>
            <w:r w:rsidR="00563550" w:rsidRPr="0093796C">
              <w:rPr>
                <w:sz w:val="22"/>
                <w:szCs w:val="22"/>
                <w:lang w:eastAsia="en-US"/>
              </w:rPr>
              <w:lastRenderedPageBreak/>
              <w:t>21.101-2026</w:t>
            </w:r>
            <w:r w:rsidR="0077317C" w:rsidRPr="0093796C">
              <w:rPr>
                <w:sz w:val="22"/>
                <w:szCs w:val="22"/>
                <w:lang w:eastAsia="en-US"/>
              </w:rPr>
              <w:t>. Система проектной документации для строительства. Основные требования к проектной и рабочей документации".</w:t>
            </w:r>
          </w:p>
          <w:p w14:paraId="0AD3A6F8" w14:textId="77777777" w:rsidR="0077317C" w:rsidRPr="0093796C" w:rsidRDefault="0077317C" w:rsidP="005056C1">
            <w:pPr>
              <w:jc w:val="both"/>
              <w:rPr>
                <w:sz w:val="22"/>
                <w:szCs w:val="22"/>
                <w:lang w:eastAsia="en-US"/>
              </w:rPr>
            </w:pPr>
            <w:r w:rsidRPr="0093796C">
              <w:rPr>
                <w:sz w:val="22"/>
                <w:szCs w:val="22"/>
                <w:lang w:eastAsia="en-US"/>
              </w:rPr>
              <w:t>Дополнительные разделы выполнить при необходимости, в соответствии с законодательными и нормативными актами РФ.</w:t>
            </w:r>
          </w:p>
          <w:p w14:paraId="74B92606" w14:textId="77777777" w:rsidR="0077317C" w:rsidRPr="0093796C" w:rsidRDefault="0077317C" w:rsidP="005056C1">
            <w:pPr>
              <w:jc w:val="both"/>
              <w:rPr>
                <w:sz w:val="22"/>
                <w:szCs w:val="22"/>
                <w:lang w:eastAsia="en-US"/>
              </w:rPr>
            </w:pPr>
            <w:r w:rsidRPr="0093796C">
              <w:rPr>
                <w:sz w:val="22"/>
                <w:szCs w:val="22"/>
                <w:lang w:eastAsia="en-US"/>
              </w:rPr>
              <w:t xml:space="preserve">Проектная документация, передаваемая Заказчику после получения положительного заключения государственной экспертизы: </w:t>
            </w:r>
          </w:p>
          <w:p w14:paraId="7DF49B47" w14:textId="77777777" w:rsidR="0077317C" w:rsidRPr="0093796C" w:rsidRDefault="0077317C" w:rsidP="005056C1">
            <w:pPr>
              <w:jc w:val="both"/>
              <w:rPr>
                <w:sz w:val="22"/>
                <w:szCs w:val="22"/>
                <w:lang w:eastAsia="en-US"/>
              </w:rPr>
            </w:pPr>
            <w:r w:rsidRPr="0093796C">
              <w:rPr>
                <w:sz w:val="22"/>
                <w:szCs w:val="22"/>
                <w:lang w:eastAsia="en-US"/>
              </w:rPr>
              <w:t>2 экз. проектной документации и 4 экз. рабочей документации на бумажном носителе,</w:t>
            </w:r>
          </w:p>
          <w:p w14:paraId="2BF5F099" w14:textId="77777777" w:rsidR="0077317C" w:rsidRPr="0093796C" w:rsidRDefault="0077317C" w:rsidP="005056C1">
            <w:pPr>
              <w:jc w:val="both"/>
              <w:rPr>
                <w:sz w:val="22"/>
                <w:szCs w:val="22"/>
                <w:lang w:eastAsia="en-US"/>
              </w:rPr>
            </w:pPr>
            <w:r w:rsidRPr="0093796C">
              <w:rPr>
                <w:sz w:val="22"/>
                <w:szCs w:val="22"/>
                <w:lang w:eastAsia="en-US"/>
              </w:rPr>
              <w:t>1 экз. в электронном виде на магнитном носителе.</w:t>
            </w:r>
          </w:p>
          <w:p w14:paraId="151BF686" w14:textId="1CE2588A" w:rsidR="0077317C" w:rsidRPr="0093796C" w:rsidRDefault="0077317C" w:rsidP="005056C1">
            <w:pPr>
              <w:pStyle w:val="af9"/>
              <w:jc w:val="both"/>
              <w:rPr>
                <w:sz w:val="22"/>
                <w:szCs w:val="22"/>
              </w:rPr>
            </w:pPr>
            <w:r w:rsidRPr="0093796C">
              <w:rPr>
                <w:sz w:val="22"/>
                <w:szCs w:val="22"/>
              </w:rPr>
              <w:t>Прохождение госэкспертизы проектно-</w:t>
            </w:r>
            <w:r w:rsidR="00854892" w:rsidRPr="0093796C">
              <w:rPr>
                <w:sz w:val="22"/>
                <w:szCs w:val="22"/>
              </w:rPr>
              <w:t>сметной документации</w:t>
            </w:r>
            <w:r w:rsidRPr="0093796C">
              <w:rPr>
                <w:sz w:val="22"/>
                <w:szCs w:val="22"/>
              </w:rPr>
              <w:t xml:space="preserve"> и результатов инженерных изысканий, проверки достоверности определения </w:t>
            </w:r>
            <w:r w:rsidR="00854892" w:rsidRPr="0093796C">
              <w:rPr>
                <w:sz w:val="22"/>
                <w:szCs w:val="22"/>
              </w:rPr>
              <w:t>сметной стоимости силами</w:t>
            </w:r>
            <w:r w:rsidRPr="0093796C">
              <w:rPr>
                <w:sz w:val="22"/>
                <w:szCs w:val="22"/>
              </w:rPr>
              <w:t xml:space="preserve"> </w:t>
            </w:r>
            <w:proofErr w:type="spellStart"/>
            <w:r w:rsidR="00892D04" w:rsidRPr="0093796C">
              <w:rPr>
                <w:sz w:val="22"/>
                <w:szCs w:val="22"/>
              </w:rPr>
              <w:t>Подрядчик</w:t>
            </w:r>
            <w:r w:rsidRPr="0093796C">
              <w:rPr>
                <w:sz w:val="22"/>
                <w:szCs w:val="22"/>
              </w:rPr>
              <w:t>еля</w:t>
            </w:r>
            <w:proofErr w:type="spellEnd"/>
            <w:r w:rsidRPr="0093796C">
              <w:rPr>
                <w:sz w:val="22"/>
                <w:szCs w:val="22"/>
              </w:rPr>
              <w:t>.</w:t>
            </w:r>
          </w:p>
          <w:p w14:paraId="18BB95FC" w14:textId="326B6A78" w:rsidR="0077317C" w:rsidRPr="0093796C" w:rsidRDefault="0077317C" w:rsidP="005056C1">
            <w:pPr>
              <w:pStyle w:val="af9"/>
              <w:jc w:val="both"/>
              <w:rPr>
                <w:sz w:val="22"/>
                <w:szCs w:val="22"/>
              </w:rPr>
            </w:pPr>
            <w:r w:rsidRPr="0093796C">
              <w:rPr>
                <w:sz w:val="22"/>
                <w:szCs w:val="22"/>
              </w:rPr>
              <w:t xml:space="preserve">Для прохождения государственной </w:t>
            </w:r>
            <w:r w:rsidR="00854892" w:rsidRPr="0093796C">
              <w:rPr>
                <w:sz w:val="22"/>
                <w:szCs w:val="22"/>
              </w:rPr>
              <w:t>экспертизы предоставить проектно</w:t>
            </w:r>
            <w:r w:rsidRPr="0093796C">
              <w:rPr>
                <w:sz w:val="22"/>
                <w:szCs w:val="22"/>
              </w:rPr>
              <w:t>-сметную документацию   с учетом требований к наименованию и формату файлов проектной и сметной документации в соответствие с приказом Минстроя России от 12.05.2017 №783/пр.  в действующей редакции</w:t>
            </w:r>
            <w:r w:rsidR="00854892">
              <w:rPr>
                <w:sz w:val="22"/>
                <w:szCs w:val="22"/>
              </w:rPr>
              <w:t>.</w:t>
            </w:r>
          </w:p>
        </w:tc>
      </w:tr>
      <w:tr w:rsidR="0077317C" w:rsidRPr="0093796C" w14:paraId="5E250C1A" w14:textId="77777777" w:rsidTr="005056C1">
        <w:tc>
          <w:tcPr>
            <w:tcW w:w="876" w:type="dxa"/>
          </w:tcPr>
          <w:p w14:paraId="10AE8951" w14:textId="77777777" w:rsidR="0077317C" w:rsidRPr="0093796C" w:rsidRDefault="0077317C" w:rsidP="005056C1">
            <w:pPr>
              <w:jc w:val="center"/>
              <w:rPr>
                <w:sz w:val="22"/>
                <w:szCs w:val="22"/>
              </w:rPr>
            </w:pPr>
            <w:r w:rsidRPr="0093796C">
              <w:rPr>
                <w:sz w:val="22"/>
                <w:szCs w:val="22"/>
              </w:rPr>
              <w:lastRenderedPageBreak/>
              <w:t>39</w:t>
            </w:r>
          </w:p>
        </w:tc>
        <w:tc>
          <w:tcPr>
            <w:tcW w:w="3615" w:type="dxa"/>
          </w:tcPr>
          <w:p w14:paraId="12D69B01" w14:textId="77777777" w:rsidR="0077317C" w:rsidRPr="0093796C" w:rsidRDefault="0077317C" w:rsidP="005056C1">
            <w:pPr>
              <w:jc w:val="both"/>
              <w:rPr>
                <w:sz w:val="22"/>
                <w:szCs w:val="22"/>
              </w:rPr>
            </w:pPr>
            <w:r w:rsidRPr="0093796C">
              <w:rPr>
                <w:sz w:val="22"/>
                <w:szCs w:val="22"/>
              </w:rPr>
              <w:t>Требования к подготовке сметной документации</w:t>
            </w:r>
          </w:p>
        </w:tc>
        <w:tc>
          <w:tcPr>
            <w:tcW w:w="5823" w:type="dxa"/>
          </w:tcPr>
          <w:p w14:paraId="4E054024" w14:textId="77777777" w:rsidR="0077317C" w:rsidRPr="0093796C" w:rsidRDefault="0077317C" w:rsidP="005056C1">
            <w:pPr>
              <w:widowControl w:val="0"/>
              <w:jc w:val="both"/>
              <w:rPr>
                <w:sz w:val="22"/>
                <w:szCs w:val="22"/>
              </w:rPr>
            </w:pPr>
            <w:r w:rsidRPr="0093796C">
              <w:rPr>
                <w:sz w:val="22"/>
                <w:szCs w:val="22"/>
              </w:rPr>
              <w:t xml:space="preserve">а) Разработать раздел </w:t>
            </w:r>
            <w:r w:rsidRPr="0093796C">
              <w:rPr>
                <w:b/>
                <w:sz w:val="22"/>
                <w:szCs w:val="22"/>
              </w:rPr>
              <w:t>«Смета на строительство, реконструкцию, капитальный ремонт, снос объекта капитального строительства»</w:t>
            </w:r>
            <w:r w:rsidRPr="0093796C">
              <w:rPr>
                <w:sz w:val="22"/>
                <w:szCs w:val="22"/>
              </w:rPr>
              <w:t xml:space="preserve"> проектной документации по объекту руководствуясь требованиями следующих документов, но не ограничиваясь ими:</w:t>
            </w:r>
          </w:p>
          <w:p w14:paraId="3A7A898F" w14:textId="77777777" w:rsidR="0077317C" w:rsidRPr="0093796C" w:rsidRDefault="0077317C" w:rsidP="005056C1">
            <w:pPr>
              <w:widowControl w:val="0"/>
              <w:jc w:val="both"/>
              <w:rPr>
                <w:sz w:val="22"/>
                <w:szCs w:val="22"/>
              </w:rPr>
            </w:pPr>
            <w:r w:rsidRPr="0093796C">
              <w:rPr>
                <w:sz w:val="22"/>
                <w:szCs w:val="22"/>
              </w:rPr>
              <w:t xml:space="preserve"> • пункты 28-31 Положения «О составе разделов проектной документации и требованиях к их содержанию», утвержденного постановлением Правительства Российской Федерации от 16.02.2008 № 87;</w:t>
            </w:r>
          </w:p>
          <w:p w14:paraId="09FBFCAF" w14:textId="77777777" w:rsidR="0077317C" w:rsidRPr="0093796C" w:rsidRDefault="0077317C" w:rsidP="005056C1">
            <w:pPr>
              <w:widowControl w:val="0"/>
              <w:jc w:val="both"/>
              <w:rPr>
                <w:sz w:val="22"/>
                <w:szCs w:val="22"/>
              </w:rPr>
            </w:pPr>
            <w:r w:rsidRPr="0093796C">
              <w:rPr>
                <w:sz w:val="22"/>
                <w:szCs w:val="22"/>
              </w:rPr>
              <w:t xml:space="preserve"> • приказ Министерства строительства и жилищно-коммунального хозяйства Российской Федерации от 25.05.2021 № 325/</w:t>
            </w:r>
            <w:proofErr w:type="spellStart"/>
            <w:r w:rsidRPr="0093796C">
              <w:rPr>
                <w:sz w:val="22"/>
                <w:szCs w:val="22"/>
              </w:rPr>
              <w:t>пр</w:t>
            </w:r>
            <w:proofErr w:type="spellEnd"/>
            <w:r w:rsidRPr="0093796C">
              <w:rPr>
                <w:sz w:val="22"/>
                <w:szCs w:val="22"/>
              </w:rPr>
              <w:t xml:space="preserve"> «Об утверждении Методики определения дополнительных затрат при производстве работ в зимнее время»;</w:t>
            </w:r>
          </w:p>
          <w:p w14:paraId="23196EDD" w14:textId="77777777" w:rsidR="0077317C" w:rsidRPr="0093796C" w:rsidRDefault="0077317C" w:rsidP="005056C1">
            <w:pPr>
              <w:widowControl w:val="0"/>
              <w:jc w:val="both"/>
              <w:rPr>
                <w:sz w:val="22"/>
                <w:szCs w:val="22"/>
              </w:rPr>
            </w:pPr>
            <w:r w:rsidRPr="0093796C">
              <w:rPr>
                <w:sz w:val="22"/>
                <w:szCs w:val="22"/>
              </w:rPr>
              <w:t xml:space="preserve"> • приказ Министерства строительства и жилищно-коммунального хозяйства Российской Федерации от 19.06.2020 № 332/</w:t>
            </w:r>
            <w:proofErr w:type="spellStart"/>
            <w:r w:rsidRPr="0093796C">
              <w:rPr>
                <w:sz w:val="22"/>
                <w:szCs w:val="22"/>
              </w:rPr>
              <w:t>пр</w:t>
            </w:r>
            <w:proofErr w:type="spellEnd"/>
            <w:r w:rsidRPr="0093796C">
              <w:rPr>
                <w:sz w:val="22"/>
                <w:szCs w:val="22"/>
              </w:rPr>
              <w:t xml:space="preserve"> «Об утверждении Методики определения затрат на строительство временных зданий и сооружений, включаемых в сводный сметный расчет стоимости строительства объектов капитального строительства»;</w:t>
            </w:r>
          </w:p>
          <w:p w14:paraId="21BECAFC" w14:textId="77777777" w:rsidR="0077317C" w:rsidRPr="0093796C" w:rsidRDefault="0077317C" w:rsidP="005056C1">
            <w:pPr>
              <w:widowControl w:val="0"/>
              <w:jc w:val="both"/>
              <w:rPr>
                <w:sz w:val="22"/>
                <w:szCs w:val="22"/>
              </w:rPr>
            </w:pPr>
            <w:r w:rsidRPr="0093796C">
              <w:rPr>
                <w:sz w:val="22"/>
                <w:szCs w:val="22"/>
              </w:rPr>
              <w:t xml:space="preserve"> • приказ Министерства строительства и жилищно-коммунального хозяйства Российской Федерации от 04.08.2020 № 421/</w:t>
            </w:r>
            <w:proofErr w:type="spellStart"/>
            <w:r w:rsidRPr="0093796C">
              <w:rPr>
                <w:sz w:val="22"/>
                <w:szCs w:val="22"/>
              </w:rPr>
              <w:t>пр</w:t>
            </w:r>
            <w:proofErr w:type="spellEnd"/>
            <w:r w:rsidRPr="0093796C">
              <w:rPr>
                <w:sz w:val="22"/>
                <w:szCs w:val="22"/>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Список изменяющих документов (в ред. Приказа Минстроя России от 07.07.2022 № 557/</w:t>
            </w:r>
            <w:proofErr w:type="spellStart"/>
            <w:r w:rsidRPr="0093796C">
              <w:rPr>
                <w:sz w:val="22"/>
                <w:szCs w:val="22"/>
              </w:rPr>
              <w:t>пр</w:t>
            </w:r>
            <w:proofErr w:type="spellEnd"/>
            <w:r w:rsidRPr="0093796C">
              <w:rPr>
                <w:sz w:val="22"/>
                <w:szCs w:val="22"/>
              </w:rPr>
              <w:t>); • приказ Министерства строительства и жилищно-коммунального хозяйства Российской Федерации от 11.12.2020 № 774/</w:t>
            </w:r>
            <w:proofErr w:type="spellStart"/>
            <w:r w:rsidRPr="0093796C">
              <w:rPr>
                <w:sz w:val="22"/>
                <w:szCs w:val="22"/>
              </w:rPr>
              <w:t>пр</w:t>
            </w:r>
            <w:proofErr w:type="spellEnd"/>
            <w:r w:rsidRPr="0093796C">
              <w:rPr>
                <w:sz w:val="22"/>
                <w:szCs w:val="22"/>
              </w:rPr>
              <w:t xml:space="preserve"> «Об утверждении Методики по разработке и применению нормативов сметной прибыли при определении сметной стоимости строительства, реконструкции, капитального ремонта, сноса объектов капитального строительства» Список изменяющих документов (в ред. Приказа Минстроя России от </w:t>
            </w:r>
            <w:r w:rsidRPr="0093796C">
              <w:rPr>
                <w:sz w:val="22"/>
                <w:szCs w:val="22"/>
              </w:rPr>
              <w:lastRenderedPageBreak/>
              <w:t>22.04.2022 № 317/</w:t>
            </w:r>
            <w:proofErr w:type="spellStart"/>
            <w:r w:rsidRPr="0093796C">
              <w:rPr>
                <w:sz w:val="22"/>
                <w:szCs w:val="22"/>
              </w:rPr>
              <w:t>пр</w:t>
            </w:r>
            <w:proofErr w:type="spellEnd"/>
            <w:r w:rsidRPr="0093796C">
              <w:rPr>
                <w:sz w:val="22"/>
                <w:szCs w:val="22"/>
              </w:rPr>
              <w:t xml:space="preserve">); </w:t>
            </w:r>
          </w:p>
          <w:p w14:paraId="2F7DEFF4" w14:textId="77777777" w:rsidR="0077317C" w:rsidRPr="0093796C" w:rsidRDefault="0077317C" w:rsidP="005056C1">
            <w:pPr>
              <w:widowControl w:val="0"/>
              <w:jc w:val="both"/>
              <w:rPr>
                <w:sz w:val="22"/>
                <w:szCs w:val="22"/>
              </w:rPr>
            </w:pPr>
            <w:r w:rsidRPr="0093796C">
              <w:rPr>
                <w:sz w:val="22"/>
                <w:szCs w:val="22"/>
              </w:rPr>
              <w:t>• приказ Министерства строительства и жилищно-коммунального хозяйства Российской Федерации от 21.12.2020 № 812/</w:t>
            </w:r>
            <w:proofErr w:type="spellStart"/>
            <w:r w:rsidRPr="0093796C">
              <w:rPr>
                <w:sz w:val="22"/>
                <w:szCs w:val="22"/>
              </w:rPr>
              <w:t>пр</w:t>
            </w:r>
            <w:proofErr w:type="spellEnd"/>
            <w:r w:rsidRPr="0093796C">
              <w:rPr>
                <w:sz w:val="22"/>
                <w:szCs w:val="22"/>
              </w:rPr>
              <w:t xml:space="preserve"> «Об утверждении Методики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строительства» Список изменяющих документов (в ред. Приказа Минстроя России от 02.09.2021 № 636/</w:t>
            </w:r>
            <w:proofErr w:type="spellStart"/>
            <w:r w:rsidRPr="0093796C">
              <w:rPr>
                <w:sz w:val="22"/>
                <w:szCs w:val="22"/>
              </w:rPr>
              <w:t>пр</w:t>
            </w:r>
            <w:proofErr w:type="spellEnd"/>
            <w:r w:rsidRPr="0093796C">
              <w:rPr>
                <w:sz w:val="22"/>
                <w:szCs w:val="22"/>
              </w:rPr>
              <w:t>, от 26.07.2022 № 611/</w:t>
            </w:r>
            <w:proofErr w:type="spellStart"/>
            <w:r w:rsidRPr="0093796C">
              <w:rPr>
                <w:sz w:val="22"/>
                <w:szCs w:val="22"/>
              </w:rPr>
              <w:t>пр</w:t>
            </w:r>
            <w:proofErr w:type="spellEnd"/>
            <w:r w:rsidRPr="0093796C">
              <w:rPr>
                <w:sz w:val="22"/>
                <w:szCs w:val="22"/>
              </w:rPr>
              <w:t>);</w:t>
            </w:r>
          </w:p>
          <w:p w14:paraId="0D6B2548" w14:textId="77777777" w:rsidR="0077317C" w:rsidRPr="0093796C" w:rsidRDefault="0077317C" w:rsidP="005056C1">
            <w:pPr>
              <w:widowControl w:val="0"/>
              <w:jc w:val="both"/>
              <w:rPr>
                <w:sz w:val="22"/>
                <w:szCs w:val="22"/>
              </w:rPr>
            </w:pPr>
            <w:r w:rsidRPr="0093796C">
              <w:rPr>
                <w:sz w:val="22"/>
                <w:szCs w:val="22"/>
              </w:rPr>
              <w:t xml:space="preserve"> • приказ Министерства строительства и жилищно-коммунального хозяйства Российской Федерации от 02.06.2020 № 297/</w:t>
            </w:r>
            <w:proofErr w:type="spellStart"/>
            <w:r w:rsidRPr="0093796C">
              <w:rPr>
                <w:sz w:val="22"/>
                <w:szCs w:val="22"/>
              </w:rPr>
              <w:t>пр</w:t>
            </w:r>
            <w:proofErr w:type="spellEnd"/>
            <w:r w:rsidRPr="0093796C">
              <w:rPr>
                <w:sz w:val="22"/>
                <w:szCs w:val="22"/>
              </w:rPr>
              <w:t xml:space="preserve"> «Об утверждении Методики определения затрат на осуществление функций технического заказчика». </w:t>
            </w:r>
          </w:p>
          <w:p w14:paraId="6281F320" w14:textId="77777777" w:rsidR="0077317C" w:rsidRPr="0093796C" w:rsidRDefault="0077317C" w:rsidP="005056C1">
            <w:pPr>
              <w:widowControl w:val="0"/>
              <w:jc w:val="both"/>
              <w:rPr>
                <w:sz w:val="22"/>
                <w:szCs w:val="22"/>
              </w:rPr>
            </w:pPr>
            <w:r w:rsidRPr="0093796C">
              <w:rPr>
                <w:sz w:val="22"/>
                <w:szCs w:val="22"/>
              </w:rPr>
              <w:t xml:space="preserve">б) Требования к подготовке сметной документации по объекту: </w:t>
            </w:r>
          </w:p>
          <w:p w14:paraId="2E5906C4" w14:textId="77777777" w:rsidR="0077317C" w:rsidRPr="0093796C" w:rsidRDefault="0077317C" w:rsidP="005056C1">
            <w:pPr>
              <w:widowControl w:val="0"/>
              <w:jc w:val="both"/>
              <w:rPr>
                <w:sz w:val="22"/>
                <w:szCs w:val="22"/>
              </w:rPr>
            </w:pPr>
            <w:r w:rsidRPr="0093796C">
              <w:rPr>
                <w:sz w:val="22"/>
                <w:szCs w:val="22"/>
              </w:rPr>
              <w:t>1. Ведомости объемов работ выполнить с приведением:</w:t>
            </w:r>
          </w:p>
          <w:p w14:paraId="28655583" w14:textId="77777777" w:rsidR="0077317C" w:rsidRPr="0093796C" w:rsidRDefault="0077317C" w:rsidP="005056C1">
            <w:pPr>
              <w:widowControl w:val="0"/>
              <w:jc w:val="both"/>
              <w:rPr>
                <w:sz w:val="22"/>
                <w:szCs w:val="22"/>
              </w:rPr>
            </w:pPr>
            <w:r w:rsidRPr="0093796C">
              <w:rPr>
                <w:sz w:val="22"/>
                <w:szCs w:val="22"/>
              </w:rPr>
              <w:t xml:space="preserve"> • наименований работ;</w:t>
            </w:r>
          </w:p>
          <w:p w14:paraId="528E40EE" w14:textId="77777777" w:rsidR="0077317C" w:rsidRPr="0093796C" w:rsidRDefault="0077317C" w:rsidP="005056C1">
            <w:pPr>
              <w:widowControl w:val="0"/>
              <w:jc w:val="both"/>
              <w:rPr>
                <w:sz w:val="22"/>
                <w:szCs w:val="22"/>
              </w:rPr>
            </w:pPr>
            <w:r w:rsidRPr="0093796C">
              <w:rPr>
                <w:sz w:val="22"/>
                <w:szCs w:val="22"/>
              </w:rPr>
              <w:t xml:space="preserve"> • единиц измерения работ;</w:t>
            </w:r>
          </w:p>
          <w:p w14:paraId="365DC919" w14:textId="77777777" w:rsidR="0077317C" w:rsidRPr="0093796C" w:rsidRDefault="0077317C" w:rsidP="005056C1">
            <w:pPr>
              <w:widowControl w:val="0"/>
              <w:jc w:val="both"/>
              <w:rPr>
                <w:sz w:val="22"/>
                <w:szCs w:val="22"/>
              </w:rPr>
            </w:pPr>
            <w:r w:rsidRPr="0093796C">
              <w:rPr>
                <w:sz w:val="22"/>
                <w:szCs w:val="22"/>
              </w:rPr>
              <w:t xml:space="preserve"> • количества работ;</w:t>
            </w:r>
          </w:p>
          <w:p w14:paraId="46F8875E" w14:textId="77777777" w:rsidR="0077317C" w:rsidRPr="0093796C" w:rsidRDefault="0077317C" w:rsidP="005056C1">
            <w:pPr>
              <w:widowControl w:val="0"/>
              <w:jc w:val="both"/>
              <w:rPr>
                <w:sz w:val="22"/>
                <w:szCs w:val="22"/>
              </w:rPr>
            </w:pPr>
            <w:r w:rsidRPr="0093796C">
              <w:rPr>
                <w:sz w:val="22"/>
                <w:szCs w:val="22"/>
              </w:rPr>
              <w:t xml:space="preserve"> • ссылок на чертежи;</w:t>
            </w:r>
          </w:p>
          <w:p w14:paraId="476DFF55" w14:textId="77777777" w:rsidR="0077317C" w:rsidRPr="0093796C" w:rsidRDefault="0077317C" w:rsidP="005056C1">
            <w:pPr>
              <w:widowControl w:val="0"/>
              <w:jc w:val="both"/>
              <w:rPr>
                <w:sz w:val="22"/>
                <w:szCs w:val="22"/>
              </w:rPr>
            </w:pPr>
            <w:r w:rsidRPr="0093796C">
              <w:rPr>
                <w:sz w:val="22"/>
                <w:szCs w:val="22"/>
              </w:rPr>
              <w:t xml:space="preserve"> • ссылок на спецификации;</w:t>
            </w:r>
          </w:p>
          <w:p w14:paraId="61E94614" w14:textId="77777777" w:rsidR="0077317C" w:rsidRPr="0093796C" w:rsidRDefault="0077317C" w:rsidP="005056C1">
            <w:pPr>
              <w:widowControl w:val="0"/>
              <w:jc w:val="both"/>
              <w:rPr>
                <w:sz w:val="22"/>
                <w:szCs w:val="22"/>
              </w:rPr>
            </w:pPr>
            <w:r w:rsidRPr="0093796C">
              <w:rPr>
                <w:sz w:val="22"/>
                <w:szCs w:val="22"/>
              </w:rPr>
              <w:t xml:space="preserve"> • расчета объемов работ;</w:t>
            </w:r>
          </w:p>
          <w:p w14:paraId="4D32642D" w14:textId="77777777" w:rsidR="0077317C" w:rsidRPr="0093796C" w:rsidRDefault="0077317C" w:rsidP="005056C1">
            <w:pPr>
              <w:widowControl w:val="0"/>
              <w:jc w:val="both"/>
              <w:rPr>
                <w:sz w:val="22"/>
                <w:szCs w:val="22"/>
              </w:rPr>
            </w:pPr>
            <w:r w:rsidRPr="0093796C">
              <w:rPr>
                <w:sz w:val="22"/>
                <w:szCs w:val="22"/>
              </w:rPr>
              <w:t xml:space="preserve"> • расхода материальных ресурсов (с приведением формул расчета); </w:t>
            </w:r>
          </w:p>
          <w:p w14:paraId="2139F64E" w14:textId="77777777" w:rsidR="0077317C" w:rsidRPr="0093796C" w:rsidRDefault="0077317C" w:rsidP="005056C1">
            <w:pPr>
              <w:widowControl w:val="0"/>
              <w:jc w:val="both"/>
              <w:rPr>
                <w:sz w:val="22"/>
                <w:szCs w:val="22"/>
              </w:rPr>
            </w:pPr>
            <w:r w:rsidRPr="0093796C">
              <w:rPr>
                <w:sz w:val="22"/>
                <w:szCs w:val="22"/>
              </w:rPr>
              <w:t>• иных данных, необходимых для определения сметной стоимости строительства объекта.</w:t>
            </w:r>
          </w:p>
          <w:p w14:paraId="47AACDA6" w14:textId="024661E9" w:rsidR="0077317C" w:rsidRPr="0093796C" w:rsidRDefault="0077317C" w:rsidP="005056C1">
            <w:pPr>
              <w:widowControl w:val="0"/>
              <w:jc w:val="both"/>
              <w:rPr>
                <w:sz w:val="22"/>
                <w:szCs w:val="22"/>
              </w:rPr>
            </w:pPr>
            <w:r w:rsidRPr="0093796C">
              <w:rPr>
                <w:sz w:val="22"/>
                <w:szCs w:val="22"/>
              </w:rPr>
              <w:t xml:space="preserve"> 2. Стоимость строительства объекта определять ресурсно-индексным методом на основании ФСНБ -2022 (</w:t>
            </w:r>
            <w:r w:rsidR="00854892" w:rsidRPr="0093796C">
              <w:rPr>
                <w:sz w:val="22"/>
                <w:szCs w:val="22"/>
              </w:rPr>
              <w:t>ФССЦ ФСЭМ</w:t>
            </w:r>
            <w:r w:rsidRPr="0093796C">
              <w:rPr>
                <w:sz w:val="22"/>
                <w:szCs w:val="22"/>
              </w:rPr>
              <w:t>) и КСР и других действующих нормативно-методических документов Российской Федерации.</w:t>
            </w:r>
          </w:p>
          <w:p w14:paraId="7EA045CC" w14:textId="77777777" w:rsidR="0077317C" w:rsidRPr="0093796C" w:rsidRDefault="0077317C" w:rsidP="005056C1">
            <w:pPr>
              <w:widowControl w:val="0"/>
              <w:jc w:val="both"/>
              <w:rPr>
                <w:sz w:val="22"/>
                <w:szCs w:val="22"/>
              </w:rPr>
            </w:pPr>
            <w:r w:rsidRPr="0093796C">
              <w:rPr>
                <w:sz w:val="22"/>
                <w:szCs w:val="22"/>
              </w:rPr>
              <w:t xml:space="preserve"> 3. Сметы на пусконаладочные работы должны соответствовать программам пусконаладочных работ, включающих объемы пусконаладочных работ. </w:t>
            </w:r>
          </w:p>
          <w:p w14:paraId="65A2A3E9" w14:textId="77777777" w:rsidR="0077317C" w:rsidRPr="0093796C" w:rsidRDefault="0077317C" w:rsidP="005056C1">
            <w:pPr>
              <w:widowControl w:val="0"/>
              <w:jc w:val="both"/>
              <w:rPr>
                <w:sz w:val="22"/>
                <w:szCs w:val="22"/>
              </w:rPr>
            </w:pPr>
            <w:r w:rsidRPr="0093796C">
              <w:rPr>
                <w:sz w:val="22"/>
                <w:szCs w:val="22"/>
              </w:rPr>
              <w:t xml:space="preserve">4. К сводному сметному расчету, представляемому на утверждение в составе проектной документации, составить пояснительную записку, в которой указать: перечень каталогов сметных нормативов, принятых для составления смет; указать все особенности определения сметной стоимости для данного объекта. </w:t>
            </w:r>
          </w:p>
          <w:p w14:paraId="2B7704C7" w14:textId="77777777" w:rsidR="0077317C" w:rsidRPr="0093796C" w:rsidRDefault="0077317C" w:rsidP="005056C1">
            <w:pPr>
              <w:widowControl w:val="0"/>
              <w:jc w:val="both"/>
              <w:rPr>
                <w:sz w:val="22"/>
                <w:szCs w:val="22"/>
              </w:rPr>
            </w:pPr>
            <w:r w:rsidRPr="0093796C">
              <w:rPr>
                <w:sz w:val="22"/>
                <w:szCs w:val="22"/>
              </w:rPr>
              <w:t>5. Индексы изменения сметной стоимости строительства применить на основании письма Министерства строительства и жилищно-коммунального хозяйства Российской Федерации по группам однородных строительных ресурсов.</w:t>
            </w:r>
          </w:p>
          <w:p w14:paraId="0FFF05B0" w14:textId="77777777" w:rsidR="0077317C" w:rsidRPr="0093796C" w:rsidRDefault="0077317C" w:rsidP="005056C1">
            <w:pPr>
              <w:widowControl w:val="0"/>
              <w:jc w:val="both"/>
              <w:rPr>
                <w:sz w:val="22"/>
                <w:szCs w:val="22"/>
              </w:rPr>
            </w:pPr>
            <w:r w:rsidRPr="0093796C">
              <w:rPr>
                <w:sz w:val="22"/>
                <w:szCs w:val="22"/>
              </w:rPr>
              <w:t>6. При отсутствии во ФГИС ЦС данных о сметных ценах в текущем уровне цен на отдельные материальные ресурсы и оборудование, а также сметных нормативов на отдельные виды работ и услуг, подготовить таблицу конъюнктурного анализа цен и коммерческие предложения (от трех поставщиков) для включения соответствующей информации в локальный сметный расчет. Коммерческие предложения на материалы и оборудование должны быть сброшюрованы отдельной книгой и подписаны уполномоченным лицом заказчика.</w:t>
            </w:r>
          </w:p>
          <w:p w14:paraId="4589D7AD" w14:textId="77777777" w:rsidR="0077317C" w:rsidRPr="0093796C" w:rsidRDefault="0077317C" w:rsidP="005056C1">
            <w:pPr>
              <w:widowControl w:val="0"/>
              <w:jc w:val="both"/>
              <w:rPr>
                <w:sz w:val="22"/>
                <w:szCs w:val="22"/>
              </w:rPr>
            </w:pPr>
            <w:r w:rsidRPr="0093796C">
              <w:rPr>
                <w:sz w:val="22"/>
                <w:szCs w:val="22"/>
              </w:rPr>
              <w:t xml:space="preserve">В документах, обосновывающих стоимость в текущем уровне цен соответствующих материальных ресурсов и оборудования и отдельных видов работ и услуг, предоставляемых производителями (поставщиками) или формируемых на основании данных из открытых и (или) </w:t>
            </w:r>
            <w:r w:rsidRPr="0093796C">
              <w:rPr>
                <w:sz w:val="22"/>
                <w:szCs w:val="22"/>
              </w:rPr>
              <w:lastRenderedPageBreak/>
              <w:t>официальных источников, должна содержаться следующая информация:</w:t>
            </w:r>
          </w:p>
          <w:p w14:paraId="5423DE2A" w14:textId="77777777" w:rsidR="0077317C" w:rsidRPr="0093796C" w:rsidRDefault="0077317C" w:rsidP="005056C1">
            <w:pPr>
              <w:widowControl w:val="0"/>
              <w:jc w:val="both"/>
              <w:rPr>
                <w:sz w:val="22"/>
                <w:szCs w:val="22"/>
              </w:rPr>
            </w:pPr>
            <w:r w:rsidRPr="0093796C">
              <w:rPr>
                <w:sz w:val="22"/>
                <w:szCs w:val="22"/>
              </w:rPr>
              <w:t>• наименование производителя (поставщика), его идентификационный номер налогоплательщика (далее - ИНН),</w:t>
            </w:r>
          </w:p>
          <w:p w14:paraId="7F0ED4AF" w14:textId="77777777" w:rsidR="0077317C" w:rsidRPr="0093796C" w:rsidRDefault="0077317C" w:rsidP="005056C1">
            <w:pPr>
              <w:widowControl w:val="0"/>
              <w:jc w:val="both"/>
              <w:rPr>
                <w:sz w:val="22"/>
                <w:szCs w:val="22"/>
              </w:rPr>
            </w:pPr>
            <w:r w:rsidRPr="0093796C">
              <w:rPr>
                <w:sz w:val="22"/>
                <w:szCs w:val="22"/>
              </w:rPr>
              <w:t>• контактные данные, сайт в информационно-телекоммуникационной сети "Интернет" (при наличии),</w:t>
            </w:r>
          </w:p>
          <w:p w14:paraId="77023F32" w14:textId="77777777" w:rsidR="0077317C" w:rsidRPr="0093796C" w:rsidRDefault="0077317C" w:rsidP="005056C1">
            <w:pPr>
              <w:widowControl w:val="0"/>
              <w:jc w:val="both"/>
              <w:rPr>
                <w:sz w:val="22"/>
                <w:szCs w:val="22"/>
              </w:rPr>
            </w:pPr>
            <w:r w:rsidRPr="0093796C">
              <w:rPr>
                <w:sz w:val="22"/>
                <w:szCs w:val="22"/>
              </w:rPr>
              <w:t xml:space="preserve">• об </w:t>
            </w:r>
            <w:proofErr w:type="spellStart"/>
            <w:r w:rsidR="00892D04" w:rsidRPr="0093796C">
              <w:rPr>
                <w:sz w:val="22"/>
                <w:szCs w:val="22"/>
              </w:rPr>
              <w:t>Подрядчик</w:t>
            </w:r>
            <w:r w:rsidRPr="0093796C">
              <w:rPr>
                <w:sz w:val="22"/>
                <w:szCs w:val="22"/>
              </w:rPr>
              <w:t>еле</w:t>
            </w:r>
            <w:proofErr w:type="spellEnd"/>
            <w:r w:rsidRPr="0093796C">
              <w:rPr>
                <w:sz w:val="22"/>
                <w:szCs w:val="22"/>
              </w:rPr>
              <w:t xml:space="preserve"> (</w:t>
            </w:r>
            <w:proofErr w:type="spellStart"/>
            <w:r w:rsidR="00892D04" w:rsidRPr="0093796C">
              <w:rPr>
                <w:sz w:val="22"/>
                <w:szCs w:val="22"/>
              </w:rPr>
              <w:t>Подрядчик</w:t>
            </w:r>
            <w:r w:rsidRPr="0093796C">
              <w:rPr>
                <w:sz w:val="22"/>
                <w:szCs w:val="22"/>
              </w:rPr>
              <w:t>елях</w:t>
            </w:r>
            <w:proofErr w:type="spellEnd"/>
            <w:r w:rsidRPr="0093796C">
              <w:rPr>
                <w:sz w:val="22"/>
                <w:szCs w:val="22"/>
              </w:rPr>
              <w:t>) (при наличии) такого обосновывающего документа с указанием фамилий и инициалов либо иных реквизитов, необходимых для идентификации этих лиц,</w:t>
            </w:r>
          </w:p>
          <w:p w14:paraId="2C3F6AA9" w14:textId="77777777" w:rsidR="0077317C" w:rsidRPr="0093796C" w:rsidRDefault="0077317C" w:rsidP="005056C1">
            <w:pPr>
              <w:widowControl w:val="0"/>
              <w:jc w:val="both"/>
              <w:rPr>
                <w:sz w:val="22"/>
                <w:szCs w:val="22"/>
              </w:rPr>
            </w:pPr>
            <w:r w:rsidRPr="0093796C">
              <w:rPr>
                <w:sz w:val="22"/>
                <w:szCs w:val="22"/>
              </w:rPr>
              <w:t>• дата составления документа, дата и (или) сроках действия ценовых предложений,</w:t>
            </w:r>
          </w:p>
          <w:p w14:paraId="17EB94DD" w14:textId="77777777" w:rsidR="0077317C" w:rsidRPr="0093796C" w:rsidRDefault="0077317C" w:rsidP="005056C1">
            <w:pPr>
              <w:widowControl w:val="0"/>
              <w:jc w:val="both"/>
              <w:rPr>
                <w:sz w:val="22"/>
                <w:szCs w:val="22"/>
              </w:rPr>
            </w:pPr>
            <w:r w:rsidRPr="0093796C">
              <w:rPr>
                <w:sz w:val="22"/>
                <w:szCs w:val="22"/>
              </w:rPr>
              <w:t>• об учете (или не учете) в ценах отдельных затрат (в частности, на перевозку, шефмонтаж, шеф наладку) и налога на добавленную стоимость (далее – НДС).</w:t>
            </w:r>
          </w:p>
          <w:p w14:paraId="43BA8FFE" w14:textId="77777777" w:rsidR="0077317C" w:rsidRPr="0093796C" w:rsidRDefault="0077317C" w:rsidP="005056C1">
            <w:pPr>
              <w:widowControl w:val="0"/>
              <w:jc w:val="both"/>
              <w:rPr>
                <w:sz w:val="22"/>
                <w:szCs w:val="22"/>
              </w:rPr>
            </w:pPr>
            <w:r w:rsidRPr="0093796C">
              <w:rPr>
                <w:sz w:val="22"/>
                <w:szCs w:val="22"/>
              </w:rPr>
              <w:t>7. Согласно Методики 421, в сводном сметном расчете предусмотреть перечень и порядок определения прочих и лимитированных затрат, включаемых в главы 9-12 сводного сметного расчета стоимости строительства, а также учесть затраты:</w:t>
            </w:r>
          </w:p>
          <w:p w14:paraId="6732D578" w14:textId="77777777" w:rsidR="0077317C" w:rsidRPr="0093796C" w:rsidRDefault="0077317C" w:rsidP="005056C1">
            <w:pPr>
              <w:widowControl w:val="0"/>
              <w:jc w:val="both"/>
              <w:rPr>
                <w:sz w:val="22"/>
                <w:szCs w:val="22"/>
              </w:rPr>
            </w:pPr>
            <w:r w:rsidRPr="0093796C">
              <w:rPr>
                <w:sz w:val="22"/>
                <w:szCs w:val="22"/>
              </w:rPr>
              <w:t>- на проведение государственной экспертизы проекта и проведение проверки достоверности определения сметной стоимости;</w:t>
            </w:r>
          </w:p>
          <w:p w14:paraId="24344066" w14:textId="77777777" w:rsidR="0077317C" w:rsidRPr="0093796C" w:rsidRDefault="0077317C" w:rsidP="005056C1">
            <w:pPr>
              <w:widowControl w:val="0"/>
              <w:jc w:val="both"/>
              <w:rPr>
                <w:sz w:val="22"/>
                <w:szCs w:val="22"/>
              </w:rPr>
            </w:pPr>
            <w:r w:rsidRPr="0093796C">
              <w:rPr>
                <w:sz w:val="22"/>
                <w:szCs w:val="22"/>
              </w:rPr>
              <w:t>- на разработку проектной и рабочей документации (ПИР) в объеме стоимости настоящего договора;</w:t>
            </w:r>
          </w:p>
          <w:p w14:paraId="039760CD" w14:textId="77777777" w:rsidR="0077317C" w:rsidRPr="0093796C" w:rsidRDefault="0077317C" w:rsidP="005056C1">
            <w:pPr>
              <w:widowControl w:val="0"/>
              <w:jc w:val="both"/>
              <w:rPr>
                <w:sz w:val="22"/>
                <w:szCs w:val="22"/>
              </w:rPr>
            </w:pPr>
            <w:r w:rsidRPr="0093796C">
              <w:rPr>
                <w:sz w:val="22"/>
                <w:szCs w:val="22"/>
              </w:rPr>
              <w:t>- на утилизацию мусора;</w:t>
            </w:r>
          </w:p>
          <w:p w14:paraId="6169407C" w14:textId="77777777" w:rsidR="0077317C" w:rsidRPr="0093796C" w:rsidRDefault="0077317C" w:rsidP="005056C1">
            <w:pPr>
              <w:widowControl w:val="0"/>
              <w:jc w:val="both"/>
              <w:rPr>
                <w:sz w:val="22"/>
                <w:szCs w:val="22"/>
              </w:rPr>
            </w:pPr>
            <w:r w:rsidRPr="0093796C">
              <w:rPr>
                <w:sz w:val="22"/>
                <w:szCs w:val="22"/>
              </w:rPr>
              <w:t>- на осуществление технологического присоединения с учетом стоимости ресурсов;</w:t>
            </w:r>
          </w:p>
          <w:p w14:paraId="1DDBAEBD" w14:textId="77777777" w:rsidR="0077317C" w:rsidRPr="0093796C" w:rsidRDefault="0077317C" w:rsidP="005056C1">
            <w:pPr>
              <w:widowControl w:val="0"/>
              <w:jc w:val="both"/>
              <w:rPr>
                <w:sz w:val="22"/>
                <w:szCs w:val="22"/>
              </w:rPr>
            </w:pPr>
            <w:r w:rsidRPr="0093796C">
              <w:rPr>
                <w:sz w:val="22"/>
                <w:szCs w:val="22"/>
              </w:rPr>
              <w:t>- на временные здания и сооружения;</w:t>
            </w:r>
          </w:p>
          <w:p w14:paraId="0FCB4C66" w14:textId="77777777" w:rsidR="0077317C" w:rsidRPr="0093796C" w:rsidRDefault="0077317C" w:rsidP="005056C1">
            <w:pPr>
              <w:widowControl w:val="0"/>
              <w:jc w:val="both"/>
              <w:rPr>
                <w:sz w:val="22"/>
                <w:szCs w:val="22"/>
              </w:rPr>
            </w:pPr>
            <w:r w:rsidRPr="0093796C">
              <w:rPr>
                <w:sz w:val="22"/>
                <w:szCs w:val="22"/>
              </w:rPr>
              <w:t>- на непредвиденные расходы;</w:t>
            </w:r>
          </w:p>
          <w:p w14:paraId="053EA054" w14:textId="77777777" w:rsidR="0077317C" w:rsidRPr="0093796C" w:rsidRDefault="0077317C" w:rsidP="005056C1">
            <w:pPr>
              <w:widowControl w:val="0"/>
              <w:jc w:val="both"/>
              <w:rPr>
                <w:sz w:val="22"/>
                <w:szCs w:val="22"/>
              </w:rPr>
            </w:pPr>
            <w:r w:rsidRPr="0093796C">
              <w:rPr>
                <w:sz w:val="22"/>
                <w:szCs w:val="22"/>
              </w:rPr>
              <w:t>- другие затраты по согласованию с Заказчиком.</w:t>
            </w:r>
          </w:p>
          <w:p w14:paraId="4E995DA1" w14:textId="48C34D93" w:rsidR="0077317C" w:rsidRPr="0093796C" w:rsidRDefault="0077317C" w:rsidP="005056C1">
            <w:pPr>
              <w:widowControl w:val="0"/>
              <w:jc w:val="both"/>
              <w:rPr>
                <w:sz w:val="22"/>
                <w:szCs w:val="22"/>
              </w:rPr>
            </w:pPr>
            <w:r w:rsidRPr="0093796C">
              <w:rPr>
                <w:sz w:val="22"/>
                <w:szCs w:val="22"/>
              </w:rPr>
              <w:t xml:space="preserve">8. Сметная документация передается по накладной Техническому заказчику (застройщику) в четырех экземплярах на бумажном носителе в сброшюрованном виде и в одном экземпляре на электронном носителе в виде файлов форматов программ «Гранд-смета», «MS Excel», </w:t>
            </w:r>
            <w:r w:rsidRPr="0093796C">
              <w:rPr>
                <w:sz w:val="22"/>
                <w:szCs w:val="22"/>
                <w:lang w:val="en-US"/>
              </w:rPr>
              <w:t>xml</w:t>
            </w:r>
            <w:r w:rsidRPr="0093796C">
              <w:rPr>
                <w:sz w:val="22"/>
                <w:szCs w:val="22"/>
              </w:rPr>
              <w:t xml:space="preserve">, </w:t>
            </w:r>
            <w:proofErr w:type="spellStart"/>
            <w:r w:rsidR="00854892" w:rsidRPr="0093796C">
              <w:rPr>
                <w:sz w:val="22"/>
                <w:szCs w:val="22"/>
                <w:lang w:val="en-US"/>
              </w:rPr>
              <w:t>gge</w:t>
            </w:r>
            <w:proofErr w:type="spellEnd"/>
            <w:r w:rsidR="00854892" w:rsidRPr="0093796C">
              <w:rPr>
                <w:sz w:val="22"/>
                <w:szCs w:val="22"/>
              </w:rPr>
              <w:t>, а</w:t>
            </w:r>
            <w:r w:rsidRPr="0093796C">
              <w:rPr>
                <w:sz w:val="22"/>
                <w:szCs w:val="22"/>
              </w:rPr>
              <w:t xml:space="preserve"> также файла формата PDF, подписанного электронной цифровой подписью Генподрядчика.</w:t>
            </w:r>
          </w:p>
          <w:p w14:paraId="46A90B58" w14:textId="0783D992" w:rsidR="0077317C" w:rsidRPr="0093796C" w:rsidRDefault="0077317C" w:rsidP="005056C1">
            <w:pPr>
              <w:widowControl w:val="0"/>
              <w:jc w:val="both"/>
              <w:rPr>
                <w:sz w:val="22"/>
                <w:szCs w:val="22"/>
              </w:rPr>
            </w:pPr>
            <w:r w:rsidRPr="0093796C">
              <w:rPr>
                <w:sz w:val="22"/>
                <w:szCs w:val="22"/>
              </w:rPr>
              <w:t xml:space="preserve">9. Представить отдельный расчет физических объемов по всем видам строительно-монтажных работ, расчет должен быть согласован </w:t>
            </w:r>
            <w:proofErr w:type="spellStart"/>
            <w:r w:rsidR="00892D04" w:rsidRPr="0093796C">
              <w:rPr>
                <w:sz w:val="22"/>
                <w:szCs w:val="22"/>
              </w:rPr>
              <w:t>Подрядчик</w:t>
            </w:r>
            <w:r w:rsidRPr="0093796C">
              <w:rPr>
                <w:sz w:val="22"/>
                <w:szCs w:val="22"/>
              </w:rPr>
              <w:t>елями</w:t>
            </w:r>
            <w:proofErr w:type="spellEnd"/>
            <w:r w:rsidRPr="0093796C">
              <w:rPr>
                <w:sz w:val="22"/>
                <w:szCs w:val="22"/>
              </w:rPr>
              <w:t xml:space="preserve"> проектной организации и Заказчиком, заверен печатью.</w:t>
            </w:r>
          </w:p>
        </w:tc>
      </w:tr>
      <w:tr w:rsidR="0077317C" w:rsidRPr="0093796C" w14:paraId="3562A087" w14:textId="77777777" w:rsidTr="005056C1">
        <w:tc>
          <w:tcPr>
            <w:tcW w:w="876" w:type="dxa"/>
          </w:tcPr>
          <w:p w14:paraId="4E4E392E" w14:textId="77777777" w:rsidR="0077317C" w:rsidRPr="0093796C" w:rsidRDefault="0077317C" w:rsidP="005056C1">
            <w:pPr>
              <w:jc w:val="center"/>
              <w:rPr>
                <w:sz w:val="22"/>
                <w:szCs w:val="22"/>
              </w:rPr>
            </w:pPr>
            <w:r w:rsidRPr="0093796C">
              <w:rPr>
                <w:sz w:val="22"/>
                <w:szCs w:val="22"/>
              </w:rPr>
              <w:lastRenderedPageBreak/>
              <w:t>40</w:t>
            </w:r>
          </w:p>
        </w:tc>
        <w:tc>
          <w:tcPr>
            <w:tcW w:w="3615" w:type="dxa"/>
          </w:tcPr>
          <w:p w14:paraId="2382E891" w14:textId="683E6F5B" w:rsidR="0077317C" w:rsidRPr="0093796C" w:rsidRDefault="0077317C" w:rsidP="005056C1">
            <w:pPr>
              <w:rPr>
                <w:sz w:val="22"/>
                <w:szCs w:val="22"/>
              </w:rPr>
            </w:pPr>
            <w:r w:rsidRPr="0093796C">
              <w:rPr>
                <w:sz w:val="22"/>
                <w:szCs w:val="22"/>
              </w:rPr>
              <w:t>Требования к разработке специальных технических условий</w:t>
            </w:r>
          </w:p>
        </w:tc>
        <w:tc>
          <w:tcPr>
            <w:tcW w:w="5823" w:type="dxa"/>
          </w:tcPr>
          <w:p w14:paraId="7020CCED" w14:textId="77777777" w:rsidR="0077317C" w:rsidRPr="0093796C" w:rsidRDefault="0077317C" w:rsidP="005056C1">
            <w:pPr>
              <w:jc w:val="both"/>
              <w:rPr>
                <w:sz w:val="22"/>
                <w:szCs w:val="22"/>
              </w:rPr>
            </w:pPr>
            <w:r w:rsidRPr="0093796C">
              <w:rPr>
                <w:sz w:val="22"/>
                <w:szCs w:val="22"/>
              </w:rPr>
              <w:t xml:space="preserve">Отсутствуют </w:t>
            </w:r>
          </w:p>
        </w:tc>
      </w:tr>
      <w:tr w:rsidR="0077317C" w:rsidRPr="0093796C" w14:paraId="1F303F9F" w14:textId="77777777" w:rsidTr="005056C1">
        <w:trPr>
          <w:trHeight w:val="1024"/>
        </w:trPr>
        <w:tc>
          <w:tcPr>
            <w:tcW w:w="876" w:type="dxa"/>
          </w:tcPr>
          <w:p w14:paraId="23B51B69" w14:textId="77777777" w:rsidR="0077317C" w:rsidRPr="0093796C" w:rsidRDefault="0077317C" w:rsidP="005056C1">
            <w:pPr>
              <w:jc w:val="center"/>
              <w:rPr>
                <w:sz w:val="22"/>
                <w:szCs w:val="22"/>
              </w:rPr>
            </w:pPr>
            <w:r w:rsidRPr="0093796C">
              <w:rPr>
                <w:sz w:val="22"/>
                <w:szCs w:val="22"/>
              </w:rPr>
              <w:t>41</w:t>
            </w:r>
          </w:p>
        </w:tc>
        <w:tc>
          <w:tcPr>
            <w:tcW w:w="3615" w:type="dxa"/>
          </w:tcPr>
          <w:p w14:paraId="103F497F" w14:textId="3E42F48A" w:rsidR="0077317C" w:rsidRPr="0093796C" w:rsidRDefault="0077317C" w:rsidP="005056C1">
            <w:pPr>
              <w:widowControl w:val="0"/>
              <w:autoSpaceDE w:val="0"/>
              <w:autoSpaceDN w:val="0"/>
              <w:adjustRightInd w:val="0"/>
              <w:jc w:val="both"/>
              <w:rPr>
                <w:sz w:val="22"/>
                <w:szCs w:val="22"/>
              </w:rPr>
            </w:pPr>
            <w:r w:rsidRPr="0093796C">
              <w:rPr>
                <w:sz w:val="22"/>
                <w:szCs w:val="22"/>
              </w:rPr>
              <w:t xml:space="preserve">Требования о применении при разработке проектной документации документов в области стандартизации </w:t>
            </w:r>
          </w:p>
        </w:tc>
        <w:tc>
          <w:tcPr>
            <w:tcW w:w="5823" w:type="dxa"/>
          </w:tcPr>
          <w:p w14:paraId="66F34F26" w14:textId="77777777" w:rsidR="0077317C" w:rsidRPr="0093796C" w:rsidRDefault="0077317C" w:rsidP="005056C1">
            <w:pPr>
              <w:jc w:val="both"/>
              <w:rPr>
                <w:sz w:val="22"/>
                <w:szCs w:val="22"/>
              </w:rPr>
            </w:pPr>
            <w:r w:rsidRPr="0093796C">
              <w:rPr>
                <w:sz w:val="22"/>
                <w:szCs w:val="22"/>
              </w:rPr>
              <w:t xml:space="preserve">Отсутствуют </w:t>
            </w:r>
          </w:p>
        </w:tc>
      </w:tr>
      <w:tr w:rsidR="0077317C" w:rsidRPr="0093796C" w14:paraId="515E910B" w14:textId="77777777" w:rsidTr="005056C1">
        <w:tc>
          <w:tcPr>
            <w:tcW w:w="876" w:type="dxa"/>
          </w:tcPr>
          <w:p w14:paraId="19056FEF" w14:textId="77777777" w:rsidR="0077317C" w:rsidRPr="0093796C" w:rsidRDefault="0077317C" w:rsidP="005056C1">
            <w:pPr>
              <w:jc w:val="center"/>
              <w:rPr>
                <w:sz w:val="22"/>
                <w:szCs w:val="22"/>
              </w:rPr>
            </w:pPr>
            <w:r w:rsidRPr="0093796C">
              <w:rPr>
                <w:sz w:val="22"/>
                <w:szCs w:val="22"/>
              </w:rPr>
              <w:t>42</w:t>
            </w:r>
          </w:p>
        </w:tc>
        <w:tc>
          <w:tcPr>
            <w:tcW w:w="3615" w:type="dxa"/>
          </w:tcPr>
          <w:p w14:paraId="2BEE6F76" w14:textId="29AC1CFD" w:rsidR="0077317C" w:rsidRPr="0093796C" w:rsidRDefault="0077317C" w:rsidP="005056C1">
            <w:pPr>
              <w:widowControl w:val="0"/>
              <w:autoSpaceDE w:val="0"/>
              <w:autoSpaceDN w:val="0"/>
              <w:adjustRightInd w:val="0"/>
              <w:jc w:val="both"/>
              <w:rPr>
                <w:sz w:val="22"/>
                <w:szCs w:val="22"/>
              </w:rPr>
            </w:pPr>
            <w:r w:rsidRPr="0093796C">
              <w:rPr>
                <w:sz w:val="22"/>
                <w:szCs w:val="22"/>
              </w:rPr>
              <w:t>Требования к выполнению демонстрационных материалов, макетов</w:t>
            </w:r>
          </w:p>
        </w:tc>
        <w:tc>
          <w:tcPr>
            <w:tcW w:w="5823" w:type="dxa"/>
          </w:tcPr>
          <w:p w14:paraId="7536C633" w14:textId="77777777" w:rsidR="0077317C" w:rsidRPr="0093796C" w:rsidRDefault="0077317C" w:rsidP="005056C1">
            <w:pPr>
              <w:jc w:val="both"/>
              <w:rPr>
                <w:sz w:val="22"/>
                <w:szCs w:val="22"/>
              </w:rPr>
            </w:pPr>
            <w:r w:rsidRPr="0093796C">
              <w:rPr>
                <w:sz w:val="22"/>
                <w:szCs w:val="22"/>
              </w:rPr>
              <w:t xml:space="preserve">Отсутствуют </w:t>
            </w:r>
          </w:p>
        </w:tc>
      </w:tr>
      <w:tr w:rsidR="0077317C" w:rsidRPr="0093796C" w14:paraId="08BC61A9" w14:textId="77777777" w:rsidTr="005056C1">
        <w:tc>
          <w:tcPr>
            <w:tcW w:w="876" w:type="dxa"/>
          </w:tcPr>
          <w:p w14:paraId="33EF34A1" w14:textId="77777777" w:rsidR="0077317C" w:rsidRPr="0093796C" w:rsidRDefault="0077317C" w:rsidP="005056C1">
            <w:pPr>
              <w:jc w:val="center"/>
              <w:rPr>
                <w:sz w:val="22"/>
                <w:szCs w:val="22"/>
              </w:rPr>
            </w:pPr>
            <w:r w:rsidRPr="0093796C">
              <w:rPr>
                <w:sz w:val="22"/>
                <w:szCs w:val="22"/>
              </w:rPr>
              <w:t>43</w:t>
            </w:r>
          </w:p>
        </w:tc>
        <w:tc>
          <w:tcPr>
            <w:tcW w:w="3615" w:type="dxa"/>
          </w:tcPr>
          <w:p w14:paraId="1EFDC387" w14:textId="7FECFF6D" w:rsidR="0077317C" w:rsidRPr="0093796C" w:rsidRDefault="0077317C" w:rsidP="005056C1">
            <w:pPr>
              <w:rPr>
                <w:sz w:val="22"/>
                <w:szCs w:val="22"/>
              </w:rPr>
            </w:pPr>
            <w:r w:rsidRPr="0093796C">
              <w:rPr>
                <w:sz w:val="22"/>
                <w:szCs w:val="22"/>
              </w:rPr>
              <w:t xml:space="preserve">Требования </w:t>
            </w:r>
            <w:r w:rsidR="00854892" w:rsidRPr="0093796C">
              <w:rPr>
                <w:sz w:val="22"/>
                <w:szCs w:val="22"/>
              </w:rPr>
              <w:t>о подготовке</w:t>
            </w:r>
            <w:r w:rsidRPr="0093796C">
              <w:rPr>
                <w:sz w:val="22"/>
                <w:szCs w:val="22"/>
              </w:rPr>
              <w:t xml:space="preserve"> проектной документации, содержащей материалы в </w:t>
            </w:r>
            <w:r w:rsidR="00854892" w:rsidRPr="0093796C">
              <w:rPr>
                <w:sz w:val="22"/>
                <w:szCs w:val="22"/>
              </w:rPr>
              <w:t>форме информационной модели (</w:t>
            </w:r>
            <w:r w:rsidRPr="0093796C">
              <w:rPr>
                <w:sz w:val="22"/>
                <w:szCs w:val="22"/>
              </w:rPr>
              <w:t>указываются при необходимости)</w:t>
            </w:r>
          </w:p>
        </w:tc>
        <w:tc>
          <w:tcPr>
            <w:tcW w:w="5823" w:type="dxa"/>
          </w:tcPr>
          <w:p w14:paraId="0842E0F2" w14:textId="77777777" w:rsidR="0077317C" w:rsidRPr="0093796C" w:rsidRDefault="0077317C" w:rsidP="005056C1">
            <w:pPr>
              <w:jc w:val="both"/>
              <w:rPr>
                <w:sz w:val="22"/>
                <w:szCs w:val="22"/>
              </w:rPr>
            </w:pPr>
            <w:r w:rsidRPr="0093796C">
              <w:rPr>
                <w:sz w:val="22"/>
                <w:szCs w:val="22"/>
              </w:rPr>
              <w:t xml:space="preserve">Отсутствуют </w:t>
            </w:r>
          </w:p>
        </w:tc>
      </w:tr>
      <w:tr w:rsidR="0077317C" w:rsidRPr="0093796C" w14:paraId="4C981AC4" w14:textId="77777777" w:rsidTr="005056C1">
        <w:tc>
          <w:tcPr>
            <w:tcW w:w="876" w:type="dxa"/>
          </w:tcPr>
          <w:p w14:paraId="3DFB3748" w14:textId="77777777" w:rsidR="0077317C" w:rsidRPr="0093796C" w:rsidRDefault="0077317C" w:rsidP="005056C1">
            <w:pPr>
              <w:jc w:val="center"/>
              <w:rPr>
                <w:sz w:val="22"/>
                <w:szCs w:val="22"/>
              </w:rPr>
            </w:pPr>
            <w:r w:rsidRPr="0093796C">
              <w:rPr>
                <w:sz w:val="22"/>
                <w:szCs w:val="22"/>
              </w:rPr>
              <w:t>44</w:t>
            </w:r>
          </w:p>
        </w:tc>
        <w:tc>
          <w:tcPr>
            <w:tcW w:w="3615" w:type="dxa"/>
          </w:tcPr>
          <w:p w14:paraId="2163FC56" w14:textId="420FE5FE" w:rsidR="0077317C" w:rsidRPr="0093796C" w:rsidRDefault="0077317C" w:rsidP="005056C1">
            <w:pPr>
              <w:rPr>
                <w:sz w:val="22"/>
                <w:szCs w:val="22"/>
              </w:rPr>
            </w:pPr>
            <w:r w:rsidRPr="0093796C">
              <w:rPr>
                <w:sz w:val="22"/>
                <w:szCs w:val="22"/>
              </w:rPr>
              <w:t xml:space="preserve">Требование о применении </w:t>
            </w:r>
            <w:r w:rsidR="00854892" w:rsidRPr="0093796C">
              <w:rPr>
                <w:sz w:val="22"/>
                <w:szCs w:val="22"/>
              </w:rPr>
              <w:t>типовой проектной</w:t>
            </w:r>
            <w:r w:rsidRPr="0093796C">
              <w:rPr>
                <w:sz w:val="22"/>
                <w:szCs w:val="22"/>
              </w:rPr>
              <w:t xml:space="preserve"> документации</w:t>
            </w:r>
          </w:p>
        </w:tc>
        <w:tc>
          <w:tcPr>
            <w:tcW w:w="5823" w:type="dxa"/>
          </w:tcPr>
          <w:p w14:paraId="13D424E5" w14:textId="77777777" w:rsidR="0077317C" w:rsidRPr="0093796C" w:rsidRDefault="0077317C" w:rsidP="005056C1">
            <w:pPr>
              <w:jc w:val="both"/>
              <w:rPr>
                <w:sz w:val="22"/>
                <w:szCs w:val="22"/>
              </w:rPr>
            </w:pPr>
            <w:r w:rsidRPr="0093796C">
              <w:rPr>
                <w:sz w:val="22"/>
                <w:szCs w:val="22"/>
              </w:rPr>
              <w:t xml:space="preserve">Отсутствует </w:t>
            </w:r>
          </w:p>
        </w:tc>
      </w:tr>
      <w:tr w:rsidR="0077317C" w:rsidRPr="0093796C" w14:paraId="044561B5" w14:textId="77777777" w:rsidTr="005056C1">
        <w:tc>
          <w:tcPr>
            <w:tcW w:w="876" w:type="dxa"/>
          </w:tcPr>
          <w:p w14:paraId="0247A62D" w14:textId="77777777" w:rsidR="0077317C" w:rsidRPr="0093796C" w:rsidRDefault="0077317C" w:rsidP="005056C1">
            <w:pPr>
              <w:jc w:val="center"/>
              <w:rPr>
                <w:sz w:val="22"/>
                <w:szCs w:val="22"/>
              </w:rPr>
            </w:pPr>
            <w:r w:rsidRPr="0093796C">
              <w:rPr>
                <w:sz w:val="22"/>
                <w:szCs w:val="22"/>
              </w:rPr>
              <w:t>45</w:t>
            </w:r>
          </w:p>
        </w:tc>
        <w:tc>
          <w:tcPr>
            <w:tcW w:w="3615" w:type="dxa"/>
          </w:tcPr>
          <w:p w14:paraId="5DB5149E" w14:textId="76F7229A" w:rsidR="0077317C" w:rsidRPr="0093796C" w:rsidRDefault="0077317C" w:rsidP="005056C1">
            <w:pPr>
              <w:rPr>
                <w:sz w:val="22"/>
                <w:szCs w:val="22"/>
              </w:rPr>
            </w:pPr>
            <w:r w:rsidRPr="0093796C">
              <w:rPr>
                <w:sz w:val="22"/>
                <w:szCs w:val="22"/>
              </w:rPr>
              <w:t xml:space="preserve">Прочие дополнительные </w:t>
            </w:r>
            <w:r w:rsidRPr="0093796C">
              <w:rPr>
                <w:sz w:val="22"/>
                <w:szCs w:val="22"/>
              </w:rPr>
              <w:lastRenderedPageBreak/>
              <w:t>требования и указания, конкретизирующие объем проектных работ</w:t>
            </w:r>
          </w:p>
        </w:tc>
        <w:tc>
          <w:tcPr>
            <w:tcW w:w="5823" w:type="dxa"/>
          </w:tcPr>
          <w:p w14:paraId="06E4E4A4" w14:textId="77777777" w:rsidR="0077317C" w:rsidRPr="0093796C" w:rsidRDefault="0077317C" w:rsidP="005056C1">
            <w:pPr>
              <w:jc w:val="both"/>
              <w:rPr>
                <w:sz w:val="22"/>
                <w:szCs w:val="22"/>
              </w:rPr>
            </w:pPr>
            <w:r w:rsidRPr="0093796C">
              <w:rPr>
                <w:sz w:val="22"/>
                <w:szCs w:val="22"/>
              </w:rPr>
              <w:lastRenderedPageBreak/>
              <w:t xml:space="preserve">Предусмотреть обследование ж/б конструкций приемного </w:t>
            </w:r>
            <w:r w:rsidRPr="0093796C">
              <w:rPr>
                <w:sz w:val="22"/>
                <w:szCs w:val="22"/>
              </w:rPr>
              <w:lastRenderedPageBreak/>
              <w:t>резервуара и защиту ж/б конструкций приемного резервуара от сероводородной коррозии</w:t>
            </w:r>
          </w:p>
          <w:p w14:paraId="162428FE" w14:textId="77777777" w:rsidR="0077317C" w:rsidRPr="0093796C" w:rsidRDefault="0077317C" w:rsidP="005056C1">
            <w:pPr>
              <w:jc w:val="both"/>
              <w:rPr>
                <w:sz w:val="22"/>
                <w:szCs w:val="22"/>
              </w:rPr>
            </w:pPr>
          </w:p>
        </w:tc>
      </w:tr>
      <w:tr w:rsidR="0077317C" w:rsidRPr="0093796C" w14:paraId="2B3B7D20" w14:textId="77777777" w:rsidTr="005056C1">
        <w:tc>
          <w:tcPr>
            <w:tcW w:w="876" w:type="dxa"/>
          </w:tcPr>
          <w:p w14:paraId="74C21087" w14:textId="77777777" w:rsidR="0077317C" w:rsidRPr="0093796C" w:rsidRDefault="0077317C" w:rsidP="005056C1">
            <w:pPr>
              <w:jc w:val="center"/>
              <w:rPr>
                <w:sz w:val="22"/>
                <w:szCs w:val="22"/>
              </w:rPr>
            </w:pPr>
            <w:r w:rsidRPr="0093796C">
              <w:rPr>
                <w:sz w:val="22"/>
                <w:szCs w:val="22"/>
              </w:rPr>
              <w:lastRenderedPageBreak/>
              <w:t>46</w:t>
            </w:r>
          </w:p>
        </w:tc>
        <w:tc>
          <w:tcPr>
            <w:tcW w:w="3615" w:type="dxa"/>
          </w:tcPr>
          <w:p w14:paraId="444D81E9" w14:textId="01F76C47" w:rsidR="0077317C" w:rsidRPr="0093796C" w:rsidRDefault="0077317C" w:rsidP="005056C1">
            <w:pPr>
              <w:widowControl w:val="0"/>
              <w:autoSpaceDE w:val="0"/>
              <w:autoSpaceDN w:val="0"/>
              <w:adjustRightInd w:val="0"/>
              <w:jc w:val="both"/>
              <w:rPr>
                <w:sz w:val="22"/>
                <w:szCs w:val="22"/>
              </w:rPr>
            </w:pPr>
            <w:r w:rsidRPr="0093796C">
              <w:rPr>
                <w:sz w:val="22"/>
                <w:szCs w:val="22"/>
              </w:rPr>
              <w:t>К заданию на проектирование прилагаются:</w:t>
            </w:r>
          </w:p>
        </w:tc>
        <w:tc>
          <w:tcPr>
            <w:tcW w:w="5823" w:type="dxa"/>
          </w:tcPr>
          <w:p w14:paraId="6C7DA54D" w14:textId="77777777" w:rsidR="0077317C" w:rsidRPr="0093796C" w:rsidRDefault="0077317C" w:rsidP="005056C1">
            <w:pPr>
              <w:jc w:val="both"/>
              <w:rPr>
                <w:sz w:val="22"/>
                <w:szCs w:val="22"/>
              </w:rPr>
            </w:pPr>
          </w:p>
        </w:tc>
      </w:tr>
      <w:tr w:rsidR="0077317C" w:rsidRPr="0093796C" w14:paraId="187BAC9B" w14:textId="77777777" w:rsidTr="005056C1">
        <w:trPr>
          <w:trHeight w:val="997"/>
        </w:trPr>
        <w:tc>
          <w:tcPr>
            <w:tcW w:w="876" w:type="dxa"/>
          </w:tcPr>
          <w:p w14:paraId="243BFBBC" w14:textId="77777777" w:rsidR="0077317C" w:rsidRPr="0093796C" w:rsidRDefault="0077317C" w:rsidP="005056C1">
            <w:pPr>
              <w:jc w:val="center"/>
              <w:rPr>
                <w:sz w:val="22"/>
                <w:szCs w:val="22"/>
              </w:rPr>
            </w:pPr>
            <w:r w:rsidRPr="0093796C">
              <w:rPr>
                <w:sz w:val="22"/>
                <w:szCs w:val="22"/>
              </w:rPr>
              <w:t>46.1.</w:t>
            </w:r>
          </w:p>
        </w:tc>
        <w:tc>
          <w:tcPr>
            <w:tcW w:w="3615" w:type="dxa"/>
          </w:tcPr>
          <w:p w14:paraId="0CAF5AA5" w14:textId="14BC3A3A" w:rsidR="0077317C" w:rsidRPr="0093796C" w:rsidRDefault="00854892" w:rsidP="005056C1">
            <w:pPr>
              <w:widowControl w:val="0"/>
              <w:autoSpaceDE w:val="0"/>
              <w:autoSpaceDN w:val="0"/>
              <w:adjustRightInd w:val="0"/>
              <w:jc w:val="both"/>
              <w:rPr>
                <w:sz w:val="22"/>
                <w:szCs w:val="22"/>
              </w:rPr>
            </w:pPr>
            <w:r w:rsidRPr="0093796C">
              <w:rPr>
                <w:sz w:val="22"/>
                <w:szCs w:val="22"/>
              </w:rPr>
              <w:t>Градостроительный план земельного участка,</w:t>
            </w:r>
            <w:r w:rsidR="0077317C" w:rsidRPr="0093796C">
              <w:rPr>
                <w:sz w:val="22"/>
                <w:szCs w:val="22"/>
              </w:rPr>
              <w:t xml:space="preserve"> на котором планируется размещение объекта и (или) проект планировки территории и проект межевания территории.</w:t>
            </w:r>
          </w:p>
        </w:tc>
        <w:tc>
          <w:tcPr>
            <w:tcW w:w="5823" w:type="dxa"/>
          </w:tcPr>
          <w:p w14:paraId="3E35293C" w14:textId="77777777" w:rsidR="0077317C" w:rsidRPr="0093796C" w:rsidRDefault="0077317C" w:rsidP="005056C1">
            <w:pPr>
              <w:jc w:val="both"/>
              <w:rPr>
                <w:sz w:val="22"/>
                <w:szCs w:val="22"/>
              </w:rPr>
            </w:pPr>
            <w:r w:rsidRPr="0093796C">
              <w:rPr>
                <w:sz w:val="22"/>
                <w:szCs w:val="22"/>
              </w:rPr>
              <w:t>Градостроительный план земельного участка</w:t>
            </w:r>
          </w:p>
        </w:tc>
      </w:tr>
      <w:tr w:rsidR="0077317C" w:rsidRPr="0093796C" w14:paraId="7ABF5DED" w14:textId="77777777" w:rsidTr="005056C1">
        <w:trPr>
          <w:trHeight w:val="798"/>
        </w:trPr>
        <w:tc>
          <w:tcPr>
            <w:tcW w:w="876" w:type="dxa"/>
          </w:tcPr>
          <w:p w14:paraId="5B996690" w14:textId="77777777" w:rsidR="0077317C" w:rsidRPr="0093796C" w:rsidRDefault="0077317C" w:rsidP="005056C1">
            <w:pPr>
              <w:jc w:val="center"/>
              <w:rPr>
                <w:sz w:val="22"/>
                <w:szCs w:val="22"/>
              </w:rPr>
            </w:pPr>
            <w:r w:rsidRPr="0093796C">
              <w:rPr>
                <w:sz w:val="22"/>
                <w:szCs w:val="22"/>
              </w:rPr>
              <w:t>46.2.</w:t>
            </w:r>
          </w:p>
        </w:tc>
        <w:tc>
          <w:tcPr>
            <w:tcW w:w="3615" w:type="dxa"/>
          </w:tcPr>
          <w:p w14:paraId="58853764" w14:textId="14128768" w:rsidR="0077317C" w:rsidRPr="0093796C" w:rsidRDefault="0077317C" w:rsidP="005056C1">
            <w:pPr>
              <w:widowControl w:val="0"/>
              <w:autoSpaceDE w:val="0"/>
              <w:autoSpaceDN w:val="0"/>
              <w:adjustRightInd w:val="0"/>
              <w:jc w:val="both"/>
              <w:rPr>
                <w:sz w:val="22"/>
                <w:szCs w:val="22"/>
              </w:rPr>
            </w:pPr>
            <w:r w:rsidRPr="0093796C">
              <w:rPr>
                <w:sz w:val="22"/>
                <w:szCs w:val="22"/>
              </w:rPr>
              <w:t xml:space="preserve">Результаты инженерных изысканий (при их отсутствии заданием на проектирование предусматривается необходимость выполнения инженерных изысканий в объеме, необходимом и достаточном для подготовки проектной документации) </w:t>
            </w:r>
          </w:p>
        </w:tc>
        <w:tc>
          <w:tcPr>
            <w:tcW w:w="5823" w:type="dxa"/>
          </w:tcPr>
          <w:p w14:paraId="09AADBD0" w14:textId="77777777" w:rsidR="0077317C" w:rsidRPr="0093796C" w:rsidRDefault="0077317C" w:rsidP="005056C1">
            <w:pPr>
              <w:autoSpaceDE w:val="0"/>
              <w:autoSpaceDN w:val="0"/>
              <w:adjustRightInd w:val="0"/>
              <w:jc w:val="both"/>
              <w:rPr>
                <w:sz w:val="22"/>
                <w:szCs w:val="22"/>
              </w:rPr>
            </w:pPr>
            <w:r w:rsidRPr="0093796C">
              <w:rPr>
                <w:sz w:val="22"/>
                <w:szCs w:val="22"/>
              </w:rPr>
              <w:t>Предусмотреть выполнение инженерных изысканий в объеме, необходимом и достаточном для подготовки проектной документации. См.п. 14</w:t>
            </w:r>
          </w:p>
        </w:tc>
      </w:tr>
      <w:tr w:rsidR="0077317C" w:rsidRPr="0093796C" w14:paraId="1F9A4B95" w14:textId="77777777" w:rsidTr="005056C1">
        <w:trPr>
          <w:trHeight w:val="1771"/>
        </w:trPr>
        <w:tc>
          <w:tcPr>
            <w:tcW w:w="876" w:type="dxa"/>
          </w:tcPr>
          <w:p w14:paraId="1A83431D" w14:textId="77777777" w:rsidR="0077317C" w:rsidRPr="0093796C" w:rsidRDefault="0077317C" w:rsidP="005056C1">
            <w:pPr>
              <w:jc w:val="center"/>
              <w:rPr>
                <w:sz w:val="22"/>
                <w:szCs w:val="22"/>
              </w:rPr>
            </w:pPr>
            <w:r w:rsidRPr="0093796C">
              <w:rPr>
                <w:sz w:val="22"/>
                <w:szCs w:val="22"/>
              </w:rPr>
              <w:t>46.3.</w:t>
            </w:r>
          </w:p>
        </w:tc>
        <w:tc>
          <w:tcPr>
            <w:tcW w:w="3615" w:type="dxa"/>
          </w:tcPr>
          <w:p w14:paraId="2F0BB613" w14:textId="25E16D6F" w:rsidR="0077317C" w:rsidRPr="0093796C" w:rsidRDefault="0077317C" w:rsidP="005056C1">
            <w:pPr>
              <w:widowControl w:val="0"/>
              <w:autoSpaceDE w:val="0"/>
              <w:autoSpaceDN w:val="0"/>
              <w:adjustRightInd w:val="0"/>
              <w:jc w:val="both"/>
              <w:rPr>
                <w:sz w:val="22"/>
                <w:szCs w:val="22"/>
              </w:rPr>
            </w:pPr>
            <w:r w:rsidRPr="0093796C">
              <w:rPr>
                <w:sz w:val="22"/>
                <w:szCs w:val="22"/>
              </w:rPr>
              <w:t>Технические условия на подключение объекта к сетям инженерно-технического обеспечения (при их отсутствии и если они необходимы, заданием на проектирование предусматривается задание на их получение).</w:t>
            </w:r>
          </w:p>
        </w:tc>
        <w:tc>
          <w:tcPr>
            <w:tcW w:w="5823" w:type="dxa"/>
          </w:tcPr>
          <w:p w14:paraId="6F54B46A" w14:textId="77777777" w:rsidR="0077317C" w:rsidRPr="0093796C" w:rsidRDefault="0077317C" w:rsidP="005056C1">
            <w:pPr>
              <w:jc w:val="both"/>
              <w:rPr>
                <w:sz w:val="22"/>
                <w:szCs w:val="22"/>
              </w:rPr>
            </w:pPr>
            <w:r w:rsidRPr="0093796C">
              <w:rPr>
                <w:sz w:val="22"/>
                <w:szCs w:val="22"/>
              </w:rPr>
              <w:t>Технические условия выдаются Заказчиком по результатам запроса проектной организации</w:t>
            </w:r>
          </w:p>
        </w:tc>
      </w:tr>
      <w:tr w:rsidR="0077317C" w:rsidRPr="0093796C" w14:paraId="6F54E432" w14:textId="77777777" w:rsidTr="005056C1">
        <w:trPr>
          <w:trHeight w:val="835"/>
        </w:trPr>
        <w:tc>
          <w:tcPr>
            <w:tcW w:w="876" w:type="dxa"/>
          </w:tcPr>
          <w:p w14:paraId="7D525D61" w14:textId="77777777" w:rsidR="0077317C" w:rsidRPr="0093796C" w:rsidRDefault="0077317C" w:rsidP="005056C1">
            <w:pPr>
              <w:jc w:val="center"/>
              <w:rPr>
                <w:sz w:val="22"/>
                <w:szCs w:val="22"/>
              </w:rPr>
            </w:pPr>
            <w:r w:rsidRPr="0093796C">
              <w:rPr>
                <w:sz w:val="22"/>
                <w:szCs w:val="22"/>
              </w:rPr>
              <w:t>46.4.</w:t>
            </w:r>
          </w:p>
        </w:tc>
        <w:tc>
          <w:tcPr>
            <w:tcW w:w="3615" w:type="dxa"/>
          </w:tcPr>
          <w:p w14:paraId="21D12A7D" w14:textId="54300E32" w:rsidR="0077317C" w:rsidRPr="0093796C" w:rsidRDefault="0077317C" w:rsidP="005056C1">
            <w:pPr>
              <w:widowControl w:val="0"/>
              <w:autoSpaceDE w:val="0"/>
              <w:autoSpaceDN w:val="0"/>
              <w:adjustRightInd w:val="0"/>
              <w:jc w:val="both"/>
              <w:rPr>
                <w:sz w:val="22"/>
                <w:szCs w:val="22"/>
              </w:rPr>
            </w:pPr>
            <w:r w:rsidRPr="0093796C">
              <w:rPr>
                <w:sz w:val="22"/>
                <w:szCs w:val="22"/>
              </w:rPr>
              <w:t xml:space="preserve">Сведения о надземных и подземных инженерных коммуникациях (при наличии) </w:t>
            </w:r>
          </w:p>
        </w:tc>
        <w:tc>
          <w:tcPr>
            <w:tcW w:w="5823" w:type="dxa"/>
            <w:shd w:val="clear" w:color="auto" w:fill="auto"/>
          </w:tcPr>
          <w:p w14:paraId="7057B202" w14:textId="77777777" w:rsidR="0077317C" w:rsidRPr="0093796C" w:rsidRDefault="0077317C" w:rsidP="005056C1">
            <w:pPr>
              <w:jc w:val="both"/>
              <w:rPr>
                <w:sz w:val="22"/>
                <w:szCs w:val="22"/>
              </w:rPr>
            </w:pPr>
            <w:r w:rsidRPr="0093796C">
              <w:rPr>
                <w:sz w:val="22"/>
                <w:szCs w:val="22"/>
              </w:rPr>
              <w:t>Определить по инженерно-геодезическим изысканиям</w:t>
            </w:r>
          </w:p>
        </w:tc>
      </w:tr>
      <w:tr w:rsidR="0077317C" w:rsidRPr="0093796C" w14:paraId="6E2F284D" w14:textId="77777777" w:rsidTr="005056C1">
        <w:trPr>
          <w:trHeight w:val="763"/>
        </w:trPr>
        <w:tc>
          <w:tcPr>
            <w:tcW w:w="876" w:type="dxa"/>
          </w:tcPr>
          <w:p w14:paraId="26C33A8B" w14:textId="77777777" w:rsidR="0077317C" w:rsidRPr="0093796C" w:rsidRDefault="0077317C" w:rsidP="005056C1">
            <w:pPr>
              <w:jc w:val="center"/>
              <w:rPr>
                <w:sz w:val="22"/>
                <w:szCs w:val="22"/>
              </w:rPr>
            </w:pPr>
            <w:r w:rsidRPr="0093796C">
              <w:rPr>
                <w:sz w:val="22"/>
                <w:szCs w:val="22"/>
              </w:rPr>
              <w:t>46.5.</w:t>
            </w:r>
          </w:p>
        </w:tc>
        <w:tc>
          <w:tcPr>
            <w:tcW w:w="3615" w:type="dxa"/>
          </w:tcPr>
          <w:p w14:paraId="2AA99B06" w14:textId="77777777" w:rsidR="0077317C" w:rsidRPr="0093796C" w:rsidRDefault="0077317C" w:rsidP="005056C1">
            <w:pPr>
              <w:widowControl w:val="0"/>
              <w:autoSpaceDE w:val="0"/>
              <w:autoSpaceDN w:val="0"/>
              <w:adjustRightInd w:val="0"/>
              <w:jc w:val="both"/>
              <w:rPr>
                <w:sz w:val="22"/>
                <w:szCs w:val="22"/>
              </w:rPr>
            </w:pPr>
            <w:r w:rsidRPr="0093796C">
              <w:rPr>
                <w:sz w:val="22"/>
                <w:szCs w:val="22"/>
              </w:rPr>
              <w:t>Решение о предварительном согласовании места размещения объекта (при наличии).</w:t>
            </w:r>
          </w:p>
        </w:tc>
        <w:tc>
          <w:tcPr>
            <w:tcW w:w="5823" w:type="dxa"/>
          </w:tcPr>
          <w:p w14:paraId="514C10D9" w14:textId="5CD2F675" w:rsidR="0077317C" w:rsidRPr="0093796C" w:rsidRDefault="0077317C" w:rsidP="005056C1">
            <w:pPr>
              <w:jc w:val="both"/>
              <w:rPr>
                <w:sz w:val="22"/>
                <w:szCs w:val="22"/>
              </w:rPr>
            </w:pPr>
            <w:r w:rsidRPr="0093796C">
              <w:rPr>
                <w:sz w:val="22"/>
                <w:szCs w:val="22"/>
              </w:rPr>
              <w:t>Объект располагается в Кировском районе городского округа г.Уфа Республики Башкортостан, территория действующей КНС</w:t>
            </w:r>
          </w:p>
        </w:tc>
      </w:tr>
      <w:tr w:rsidR="0077317C" w:rsidRPr="0093796C" w14:paraId="63909364" w14:textId="77777777" w:rsidTr="005056C1">
        <w:trPr>
          <w:trHeight w:val="718"/>
        </w:trPr>
        <w:tc>
          <w:tcPr>
            <w:tcW w:w="876" w:type="dxa"/>
          </w:tcPr>
          <w:p w14:paraId="2229F927" w14:textId="77777777" w:rsidR="0077317C" w:rsidRPr="0093796C" w:rsidRDefault="0077317C" w:rsidP="005056C1">
            <w:pPr>
              <w:jc w:val="center"/>
              <w:rPr>
                <w:sz w:val="22"/>
                <w:szCs w:val="22"/>
              </w:rPr>
            </w:pPr>
            <w:r w:rsidRPr="0093796C">
              <w:rPr>
                <w:sz w:val="22"/>
                <w:szCs w:val="22"/>
              </w:rPr>
              <w:t>46.6.</w:t>
            </w:r>
          </w:p>
        </w:tc>
        <w:tc>
          <w:tcPr>
            <w:tcW w:w="3615" w:type="dxa"/>
          </w:tcPr>
          <w:p w14:paraId="48FFC398" w14:textId="2445D506" w:rsidR="0077317C" w:rsidRPr="0093796C" w:rsidRDefault="0077317C" w:rsidP="005056C1">
            <w:pPr>
              <w:widowControl w:val="0"/>
              <w:autoSpaceDE w:val="0"/>
              <w:autoSpaceDN w:val="0"/>
              <w:adjustRightInd w:val="0"/>
              <w:jc w:val="both"/>
              <w:rPr>
                <w:sz w:val="22"/>
                <w:szCs w:val="22"/>
              </w:rPr>
            </w:pPr>
            <w:r w:rsidRPr="0093796C">
              <w:rPr>
                <w:sz w:val="22"/>
                <w:szCs w:val="22"/>
              </w:rPr>
              <w:t>Документ, подтверждающий полномочия лица, утверждающего задание на проектирование.</w:t>
            </w:r>
          </w:p>
        </w:tc>
        <w:tc>
          <w:tcPr>
            <w:tcW w:w="5823" w:type="dxa"/>
            <w:shd w:val="clear" w:color="auto" w:fill="auto"/>
          </w:tcPr>
          <w:p w14:paraId="16FF84A6" w14:textId="77777777" w:rsidR="0077317C" w:rsidRPr="0093796C" w:rsidRDefault="0077317C" w:rsidP="005056C1">
            <w:pPr>
              <w:jc w:val="both"/>
              <w:rPr>
                <w:sz w:val="22"/>
                <w:szCs w:val="22"/>
              </w:rPr>
            </w:pPr>
            <w:r w:rsidRPr="0093796C">
              <w:rPr>
                <w:sz w:val="22"/>
                <w:szCs w:val="22"/>
              </w:rPr>
              <w:t>Приказ МЖКХ РБ №226-ЛС от 15.12.2022</w:t>
            </w:r>
          </w:p>
        </w:tc>
      </w:tr>
      <w:tr w:rsidR="0077317C" w:rsidRPr="0093796C" w14:paraId="15BB0BD0" w14:textId="77777777" w:rsidTr="005056C1">
        <w:trPr>
          <w:trHeight w:val="718"/>
        </w:trPr>
        <w:tc>
          <w:tcPr>
            <w:tcW w:w="876" w:type="dxa"/>
          </w:tcPr>
          <w:p w14:paraId="3C736148" w14:textId="77777777" w:rsidR="0077317C" w:rsidRPr="0093796C" w:rsidRDefault="0077317C" w:rsidP="005056C1">
            <w:pPr>
              <w:jc w:val="center"/>
              <w:rPr>
                <w:sz w:val="22"/>
                <w:szCs w:val="22"/>
              </w:rPr>
            </w:pPr>
            <w:r w:rsidRPr="0093796C">
              <w:rPr>
                <w:sz w:val="22"/>
                <w:szCs w:val="22"/>
              </w:rPr>
              <w:t>46.7</w:t>
            </w:r>
          </w:p>
        </w:tc>
        <w:tc>
          <w:tcPr>
            <w:tcW w:w="3615" w:type="dxa"/>
          </w:tcPr>
          <w:p w14:paraId="7B20B1EF" w14:textId="409D3548" w:rsidR="0077317C" w:rsidRPr="0093796C" w:rsidRDefault="0077317C" w:rsidP="005056C1">
            <w:pPr>
              <w:widowControl w:val="0"/>
              <w:autoSpaceDE w:val="0"/>
              <w:autoSpaceDN w:val="0"/>
              <w:adjustRightInd w:val="0"/>
              <w:jc w:val="both"/>
              <w:rPr>
                <w:sz w:val="22"/>
                <w:szCs w:val="22"/>
              </w:rPr>
            </w:pPr>
            <w:r w:rsidRPr="0093796C">
              <w:rPr>
                <w:sz w:val="22"/>
                <w:szCs w:val="22"/>
              </w:rPr>
              <w:t xml:space="preserve">Решение о подготовке документации по планировке территории (в случае, предусмотренном частью 11.1 статьи 48 Градостроительного кодекса РФ (Собрание законодательства РФ, 2005, № 1, ст.16; 2019, № 52, ст.7790)  </w:t>
            </w:r>
          </w:p>
        </w:tc>
        <w:tc>
          <w:tcPr>
            <w:tcW w:w="5823" w:type="dxa"/>
            <w:shd w:val="clear" w:color="auto" w:fill="auto"/>
          </w:tcPr>
          <w:p w14:paraId="3057072D" w14:textId="6D2BB3CA" w:rsidR="0077317C" w:rsidRPr="0093796C" w:rsidRDefault="00854892" w:rsidP="005056C1">
            <w:pPr>
              <w:jc w:val="both"/>
              <w:rPr>
                <w:sz w:val="22"/>
                <w:szCs w:val="22"/>
              </w:rPr>
            </w:pPr>
            <w:r w:rsidRPr="0093796C">
              <w:rPr>
                <w:sz w:val="22"/>
                <w:szCs w:val="22"/>
              </w:rPr>
              <w:t>Не требуется</w:t>
            </w:r>
          </w:p>
        </w:tc>
      </w:tr>
      <w:tr w:rsidR="0077317C" w:rsidRPr="0093796C" w14:paraId="47713DA2" w14:textId="77777777" w:rsidTr="005056C1">
        <w:trPr>
          <w:trHeight w:val="718"/>
        </w:trPr>
        <w:tc>
          <w:tcPr>
            <w:tcW w:w="876" w:type="dxa"/>
          </w:tcPr>
          <w:p w14:paraId="43C0E276" w14:textId="77777777" w:rsidR="0077317C" w:rsidRPr="0093796C" w:rsidRDefault="0077317C" w:rsidP="005056C1">
            <w:pPr>
              <w:jc w:val="center"/>
              <w:rPr>
                <w:sz w:val="22"/>
                <w:szCs w:val="22"/>
              </w:rPr>
            </w:pPr>
            <w:r w:rsidRPr="0093796C">
              <w:rPr>
                <w:sz w:val="22"/>
                <w:szCs w:val="22"/>
              </w:rPr>
              <w:t>46.8</w:t>
            </w:r>
          </w:p>
        </w:tc>
        <w:tc>
          <w:tcPr>
            <w:tcW w:w="3615" w:type="dxa"/>
          </w:tcPr>
          <w:p w14:paraId="31E0AC47" w14:textId="62F2BBF8" w:rsidR="0077317C" w:rsidRPr="0093796C" w:rsidRDefault="0077317C" w:rsidP="005056C1">
            <w:pPr>
              <w:widowControl w:val="0"/>
              <w:autoSpaceDE w:val="0"/>
              <w:autoSpaceDN w:val="0"/>
              <w:adjustRightInd w:val="0"/>
              <w:jc w:val="both"/>
              <w:rPr>
                <w:sz w:val="22"/>
                <w:szCs w:val="22"/>
              </w:rPr>
            </w:pPr>
            <w:r w:rsidRPr="0093796C">
              <w:rPr>
                <w:sz w:val="22"/>
                <w:szCs w:val="22"/>
              </w:rPr>
              <w:t>Чертеж границ планируемого размещения линейного объекта, сведения о его характеристиках и схема планировочных решений, предусмотренные разрабатываемой документацией по планировке территории линейного объекта (в случае, предусмотренном частью 11.1 статьи 48 Градостроительного кодекса РФ)</w:t>
            </w:r>
          </w:p>
        </w:tc>
        <w:tc>
          <w:tcPr>
            <w:tcW w:w="5823" w:type="dxa"/>
            <w:shd w:val="clear" w:color="auto" w:fill="auto"/>
          </w:tcPr>
          <w:p w14:paraId="133DDDC3" w14:textId="4D3FC8A7" w:rsidR="0077317C" w:rsidRPr="0093796C" w:rsidRDefault="00854892" w:rsidP="005056C1">
            <w:pPr>
              <w:jc w:val="both"/>
              <w:rPr>
                <w:sz w:val="22"/>
                <w:szCs w:val="22"/>
              </w:rPr>
            </w:pPr>
            <w:r w:rsidRPr="0093796C">
              <w:rPr>
                <w:sz w:val="22"/>
                <w:szCs w:val="22"/>
              </w:rPr>
              <w:t>Не требуется</w:t>
            </w:r>
          </w:p>
        </w:tc>
      </w:tr>
      <w:tr w:rsidR="0077317C" w:rsidRPr="0093796C" w14:paraId="56B6CF9B" w14:textId="77777777" w:rsidTr="005056C1">
        <w:trPr>
          <w:trHeight w:val="1000"/>
        </w:trPr>
        <w:tc>
          <w:tcPr>
            <w:tcW w:w="876" w:type="dxa"/>
          </w:tcPr>
          <w:p w14:paraId="5E5647BE" w14:textId="77777777" w:rsidR="0077317C" w:rsidRPr="0093796C" w:rsidRDefault="0077317C" w:rsidP="005056C1">
            <w:pPr>
              <w:jc w:val="center"/>
              <w:rPr>
                <w:sz w:val="22"/>
                <w:szCs w:val="22"/>
              </w:rPr>
            </w:pPr>
            <w:r w:rsidRPr="0093796C">
              <w:rPr>
                <w:sz w:val="22"/>
                <w:szCs w:val="22"/>
              </w:rPr>
              <w:t>46.9.</w:t>
            </w:r>
          </w:p>
        </w:tc>
        <w:tc>
          <w:tcPr>
            <w:tcW w:w="3615" w:type="dxa"/>
          </w:tcPr>
          <w:p w14:paraId="58E454B0" w14:textId="1521F2DC" w:rsidR="0077317C" w:rsidRPr="0093796C" w:rsidRDefault="0077317C" w:rsidP="005056C1">
            <w:pPr>
              <w:widowControl w:val="0"/>
              <w:autoSpaceDE w:val="0"/>
              <w:autoSpaceDN w:val="0"/>
              <w:adjustRightInd w:val="0"/>
              <w:rPr>
                <w:sz w:val="22"/>
                <w:szCs w:val="22"/>
              </w:rPr>
            </w:pPr>
            <w:r w:rsidRPr="0093796C">
              <w:rPr>
                <w:sz w:val="22"/>
                <w:szCs w:val="22"/>
              </w:rPr>
              <w:t xml:space="preserve">Иные документы и </w:t>
            </w:r>
            <w:r w:rsidR="00854892" w:rsidRPr="0093796C">
              <w:rPr>
                <w:sz w:val="22"/>
                <w:szCs w:val="22"/>
              </w:rPr>
              <w:t>материалы, необходимые</w:t>
            </w:r>
            <w:r w:rsidRPr="0093796C">
              <w:rPr>
                <w:sz w:val="22"/>
                <w:szCs w:val="22"/>
              </w:rPr>
              <w:t xml:space="preserve"> для  проектирования, в случаях, предусмотренных законодательством РФ</w:t>
            </w:r>
          </w:p>
        </w:tc>
        <w:tc>
          <w:tcPr>
            <w:tcW w:w="5823" w:type="dxa"/>
            <w:shd w:val="clear" w:color="auto" w:fill="FFFFFF" w:themeFill="background1"/>
          </w:tcPr>
          <w:p w14:paraId="4A91CEC9" w14:textId="77777777" w:rsidR="0077317C" w:rsidRPr="0093796C" w:rsidRDefault="0077317C" w:rsidP="005056C1">
            <w:pPr>
              <w:jc w:val="both"/>
              <w:rPr>
                <w:sz w:val="22"/>
                <w:szCs w:val="22"/>
              </w:rPr>
            </w:pPr>
            <w:r w:rsidRPr="0093796C">
              <w:rPr>
                <w:sz w:val="22"/>
                <w:szCs w:val="22"/>
              </w:rPr>
              <w:t>При разработке проекта учесть проект «Техническое перевооружение КНС «Янаульская».</w:t>
            </w:r>
          </w:p>
        </w:tc>
      </w:tr>
      <w:tr w:rsidR="0077317C" w:rsidRPr="0093796C" w14:paraId="37A976C3" w14:textId="77777777" w:rsidTr="005056C1">
        <w:tc>
          <w:tcPr>
            <w:tcW w:w="876" w:type="dxa"/>
          </w:tcPr>
          <w:p w14:paraId="3E475E4D" w14:textId="77777777" w:rsidR="0077317C" w:rsidRPr="0093796C" w:rsidRDefault="0077317C" w:rsidP="005056C1">
            <w:pPr>
              <w:jc w:val="center"/>
              <w:rPr>
                <w:sz w:val="22"/>
                <w:szCs w:val="22"/>
              </w:rPr>
            </w:pPr>
            <w:r w:rsidRPr="0093796C">
              <w:rPr>
                <w:sz w:val="22"/>
                <w:szCs w:val="22"/>
              </w:rPr>
              <w:t>46.10</w:t>
            </w:r>
          </w:p>
        </w:tc>
        <w:tc>
          <w:tcPr>
            <w:tcW w:w="3615" w:type="dxa"/>
          </w:tcPr>
          <w:p w14:paraId="52F98684" w14:textId="77777777" w:rsidR="0077317C" w:rsidRPr="0093796C" w:rsidRDefault="0077317C" w:rsidP="005056C1">
            <w:pPr>
              <w:widowControl w:val="0"/>
              <w:autoSpaceDE w:val="0"/>
              <w:autoSpaceDN w:val="0"/>
              <w:adjustRightInd w:val="0"/>
              <w:spacing w:after="150"/>
              <w:jc w:val="both"/>
              <w:rPr>
                <w:sz w:val="22"/>
                <w:szCs w:val="22"/>
              </w:rPr>
            </w:pPr>
            <w:r w:rsidRPr="0093796C">
              <w:rPr>
                <w:sz w:val="22"/>
                <w:szCs w:val="22"/>
              </w:rPr>
              <w:t>Особые условия</w:t>
            </w:r>
          </w:p>
          <w:p w14:paraId="49AA47ED" w14:textId="77777777" w:rsidR="0077317C" w:rsidRPr="0093796C" w:rsidRDefault="0077317C" w:rsidP="005056C1">
            <w:pPr>
              <w:widowControl w:val="0"/>
              <w:autoSpaceDE w:val="0"/>
              <w:autoSpaceDN w:val="0"/>
              <w:adjustRightInd w:val="0"/>
              <w:spacing w:after="150"/>
              <w:jc w:val="both"/>
              <w:rPr>
                <w:sz w:val="22"/>
                <w:szCs w:val="22"/>
              </w:rPr>
            </w:pPr>
          </w:p>
        </w:tc>
        <w:tc>
          <w:tcPr>
            <w:tcW w:w="5823" w:type="dxa"/>
          </w:tcPr>
          <w:p w14:paraId="24961E00" w14:textId="77777777" w:rsidR="0077317C" w:rsidRPr="0093796C" w:rsidRDefault="0077317C" w:rsidP="005056C1">
            <w:pPr>
              <w:pStyle w:val="aff2"/>
              <w:tabs>
                <w:tab w:val="left" w:pos="993"/>
              </w:tabs>
              <w:ind w:left="0"/>
              <w:jc w:val="both"/>
              <w:rPr>
                <w:sz w:val="22"/>
                <w:szCs w:val="22"/>
              </w:rPr>
            </w:pPr>
            <w:r w:rsidRPr="0093796C">
              <w:rPr>
                <w:sz w:val="22"/>
                <w:szCs w:val="22"/>
              </w:rPr>
              <w:t xml:space="preserve">46.10.1. В связи с круглосуточным режимом работы насосной станции и отсутствием возможности остановки КНС для выполнения работ по замене всасывающих </w:t>
            </w:r>
            <w:r w:rsidRPr="0093796C">
              <w:rPr>
                <w:sz w:val="22"/>
                <w:szCs w:val="22"/>
              </w:rPr>
              <w:lastRenderedPageBreak/>
              <w:t>трубопроводов и ремонту ж/б конструкции приемного резервуара необходимо предусмотреть проектом временную схему перекачки канализационных стоков в обход КНС.</w:t>
            </w:r>
          </w:p>
          <w:p w14:paraId="2E09A3BE" w14:textId="77777777" w:rsidR="0077317C" w:rsidRPr="0093796C" w:rsidRDefault="0077317C" w:rsidP="005056C1">
            <w:pPr>
              <w:pStyle w:val="aff2"/>
              <w:tabs>
                <w:tab w:val="left" w:pos="993"/>
              </w:tabs>
              <w:ind w:left="0"/>
              <w:jc w:val="both"/>
              <w:rPr>
                <w:sz w:val="22"/>
                <w:szCs w:val="22"/>
              </w:rPr>
            </w:pPr>
            <w:r w:rsidRPr="0093796C">
              <w:rPr>
                <w:sz w:val="22"/>
                <w:szCs w:val="22"/>
              </w:rPr>
              <w:t>46.10.2. Все средства измерений, предусмотренные проектом, должны быть внесены в Госреестр СИ РФ и иметь действующий срок поверки. Все предусмотренные средства измерений должны быть согласованы со специалистами ГУП РБ «Уфаводоканал».</w:t>
            </w:r>
          </w:p>
          <w:p w14:paraId="42DB7D46" w14:textId="77777777" w:rsidR="0077317C" w:rsidRPr="0093796C" w:rsidRDefault="0077317C" w:rsidP="005056C1">
            <w:pPr>
              <w:pStyle w:val="aff2"/>
              <w:tabs>
                <w:tab w:val="left" w:pos="993"/>
              </w:tabs>
              <w:ind w:left="0"/>
              <w:jc w:val="both"/>
              <w:rPr>
                <w:sz w:val="22"/>
                <w:szCs w:val="22"/>
              </w:rPr>
            </w:pPr>
            <w:r w:rsidRPr="0093796C">
              <w:rPr>
                <w:sz w:val="22"/>
                <w:szCs w:val="22"/>
              </w:rPr>
              <w:t>46.10.3. Технические решения, схемы, марки электрооборудования, материалы согласовать с УГЭ «Уфаводоканал» на стадии проектирования.</w:t>
            </w:r>
          </w:p>
          <w:p w14:paraId="7961CAAE" w14:textId="77777777" w:rsidR="0077317C" w:rsidRPr="0093796C" w:rsidRDefault="0077317C" w:rsidP="005056C1">
            <w:pPr>
              <w:pStyle w:val="aff2"/>
              <w:tabs>
                <w:tab w:val="left" w:pos="993"/>
              </w:tabs>
              <w:ind w:left="0"/>
              <w:jc w:val="both"/>
              <w:rPr>
                <w:sz w:val="22"/>
                <w:szCs w:val="22"/>
              </w:rPr>
            </w:pPr>
            <w:r w:rsidRPr="0093796C">
              <w:rPr>
                <w:sz w:val="22"/>
                <w:szCs w:val="22"/>
              </w:rPr>
              <w:t>46.10.4. Предусмотреть на территории КНС складское помещение 60м² с отоплением и освещением.</w:t>
            </w:r>
          </w:p>
        </w:tc>
      </w:tr>
    </w:tbl>
    <w:p w14:paraId="7B3DF2EC" w14:textId="77777777" w:rsidR="0077317C" w:rsidRDefault="0077317C" w:rsidP="0077317C">
      <w:pPr>
        <w:autoSpaceDE w:val="0"/>
        <w:autoSpaceDN w:val="0"/>
        <w:adjustRightInd w:val="0"/>
      </w:pPr>
    </w:p>
    <w:p w14:paraId="129D5102" w14:textId="77777777" w:rsidR="0077317C" w:rsidRDefault="0077317C" w:rsidP="0077317C">
      <w:pPr>
        <w:autoSpaceDE w:val="0"/>
        <w:autoSpaceDN w:val="0"/>
        <w:adjustRightInd w:val="0"/>
      </w:pPr>
    </w:p>
    <w:p w14:paraId="11AA984D" w14:textId="77777777" w:rsidR="003C000E" w:rsidRDefault="003C000E" w:rsidP="00F47510">
      <w:pPr>
        <w:autoSpaceDE w:val="0"/>
        <w:autoSpaceDN w:val="0"/>
        <w:adjustRightInd w:val="0"/>
      </w:pPr>
    </w:p>
    <w:p w14:paraId="58A183AF" w14:textId="77777777" w:rsidR="003C000E" w:rsidRDefault="003C000E" w:rsidP="00F47510">
      <w:pPr>
        <w:autoSpaceDE w:val="0"/>
        <w:autoSpaceDN w:val="0"/>
        <w:adjustRightInd w:val="0"/>
      </w:pPr>
    </w:p>
    <w:tbl>
      <w:tblPr>
        <w:tblW w:w="0" w:type="auto"/>
        <w:tblInd w:w="108" w:type="dxa"/>
        <w:tblLook w:val="0000" w:firstRow="0" w:lastRow="0" w:firstColumn="0" w:lastColumn="0" w:noHBand="0" w:noVBand="0"/>
      </w:tblPr>
      <w:tblGrid>
        <w:gridCol w:w="5118"/>
        <w:gridCol w:w="4911"/>
      </w:tblGrid>
      <w:tr w:rsidR="001E6854" w:rsidRPr="00BE3A82" w14:paraId="2D03B828" w14:textId="77777777" w:rsidTr="00F91765">
        <w:trPr>
          <w:trHeight w:val="1200"/>
        </w:trPr>
        <w:tc>
          <w:tcPr>
            <w:tcW w:w="5148" w:type="dxa"/>
          </w:tcPr>
          <w:p w14:paraId="4745B5E1" w14:textId="77777777" w:rsidR="001E6854" w:rsidRPr="00BE3A82" w:rsidRDefault="001E6854" w:rsidP="00F91765">
            <w:pPr>
              <w:spacing w:after="160"/>
            </w:pPr>
            <w:r w:rsidRPr="00BE3A82">
              <w:rPr>
                <w:b/>
                <w:bCs/>
              </w:rPr>
              <w:t xml:space="preserve">            Заказчик:</w:t>
            </w:r>
          </w:p>
          <w:p w14:paraId="585F4264" w14:textId="77777777" w:rsidR="001E6854" w:rsidRPr="00BE3A82" w:rsidRDefault="001E6854" w:rsidP="00F91765">
            <w:pPr>
              <w:spacing w:after="160"/>
              <w:ind w:firstLine="567"/>
            </w:pPr>
            <w:r w:rsidRPr="00BE3A82">
              <w:t>________________/                             /</w:t>
            </w:r>
          </w:p>
          <w:p w14:paraId="5982E55F" w14:textId="77777777" w:rsidR="001E6854" w:rsidRPr="00BE3A82" w:rsidRDefault="001E6854" w:rsidP="00F91765">
            <w:pPr>
              <w:spacing w:after="160"/>
              <w:ind w:firstLine="567"/>
            </w:pPr>
            <w:r w:rsidRPr="00BE3A82">
              <w:t>«___»________________20___г.</w:t>
            </w:r>
          </w:p>
          <w:p w14:paraId="0DA64EB2" w14:textId="77777777" w:rsidR="001E6854" w:rsidRPr="00BE3A82" w:rsidRDefault="001E6854" w:rsidP="00F91765">
            <w:pPr>
              <w:spacing w:after="160"/>
              <w:ind w:firstLine="567"/>
              <w:rPr>
                <w:i/>
                <w:iCs/>
              </w:rPr>
            </w:pPr>
            <w:r w:rsidRPr="00BE3A82">
              <w:rPr>
                <w:i/>
                <w:iCs/>
              </w:rPr>
              <w:t xml:space="preserve">  М.П</w:t>
            </w:r>
            <w:r w:rsidR="00901730">
              <w:rPr>
                <w:i/>
                <w:iCs/>
              </w:rPr>
              <w:t>.</w:t>
            </w:r>
          </w:p>
        </w:tc>
        <w:tc>
          <w:tcPr>
            <w:tcW w:w="4933" w:type="dxa"/>
          </w:tcPr>
          <w:p w14:paraId="4025CCB2" w14:textId="77777777" w:rsidR="001E6854" w:rsidRPr="00BE3A82" w:rsidRDefault="00892D04" w:rsidP="00F91765">
            <w:pPr>
              <w:spacing w:after="160"/>
              <w:ind w:firstLine="567"/>
              <w:rPr>
                <w:b/>
                <w:bCs/>
              </w:rPr>
            </w:pPr>
            <w:r>
              <w:rPr>
                <w:b/>
                <w:bCs/>
              </w:rPr>
              <w:t>Подрядчик</w:t>
            </w:r>
            <w:r w:rsidR="001E6854" w:rsidRPr="00BE3A82">
              <w:rPr>
                <w:b/>
                <w:bCs/>
              </w:rPr>
              <w:t xml:space="preserve">: </w:t>
            </w:r>
          </w:p>
          <w:p w14:paraId="052A8DD4" w14:textId="77777777" w:rsidR="001E6854" w:rsidRPr="00BE3A82" w:rsidRDefault="001E6854" w:rsidP="00F91765">
            <w:pPr>
              <w:spacing w:after="160"/>
              <w:ind w:firstLine="567"/>
            </w:pPr>
            <w:r w:rsidRPr="00BE3A82">
              <w:t xml:space="preserve">   ________________/                           /</w:t>
            </w:r>
          </w:p>
          <w:p w14:paraId="4C8FA43B" w14:textId="77777777" w:rsidR="001E6854" w:rsidRPr="00BE3A82" w:rsidRDefault="001E6854" w:rsidP="00F91765">
            <w:pPr>
              <w:spacing w:after="160"/>
              <w:ind w:firstLine="567"/>
            </w:pPr>
            <w:r w:rsidRPr="00BE3A82">
              <w:t xml:space="preserve">  «____»_________________20___г.</w:t>
            </w:r>
          </w:p>
          <w:p w14:paraId="3D9C3756" w14:textId="77777777" w:rsidR="001E6854" w:rsidRPr="00BE3A82" w:rsidRDefault="001E6854" w:rsidP="00F91765">
            <w:pPr>
              <w:spacing w:after="160"/>
              <w:ind w:firstLine="567"/>
              <w:rPr>
                <w:i/>
                <w:iCs/>
              </w:rPr>
            </w:pPr>
            <w:r w:rsidRPr="00BE3A82">
              <w:rPr>
                <w:i/>
                <w:iCs/>
              </w:rPr>
              <w:t xml:space="preserve">    М.П.</w:t>
            </w:r>
          </w:p>
        </w:tc>
      </w:tr>
    </w:tbl>
    <w:p w14:paraId="02BCAF2D" w14:textId="77777777" w:rsidR="003C000E" w:rsidRDefault="003C000E" w:rsidP="00F47510">
      <w:pPr>
        <w:autoSpaceDE w:val="0"/>
        <w:autoSpaceDN w:val="0"/>
        <w:adjustRightInd w:val="0"/>
      </w:pPr>
    </w:p>
    <w:p w14:paraId="1B990041" w14:textId="77777777" w:rsidR="002E3734" w:rsidRDefault="002E3734" w:rsidP="002E3734">
      <w:pPr>
        <w:jc w:val="center"/>
        <w:rPr>
          <w:b/>
        </w:rPr>
      </w:pPr>
    </w:p>
    <w:tbl>
      <w:tblPr>
        <w:tblW w:w="10314" w:type="dxa"/>
        <w:tblInd w:w="-8" w:type="dxa"/>
        <w:tblLook w:val="0000" w:firstRow="0" w:lastRow="0" w:firstColumn="0" w:lastColumn="0" w:noHBand="0" w:noVBand="0"/>
      </w:tblPr>
      <w:tblGrid>
        <w:gridCol w:w="5267"/>
        <w:gridCol w:w="5047"/>
      </w:tblGrid>
      <w:tr w:rsidR="002E3734" w:rsidRPr="00BE3A82" w14:paraId="041B87A7" w14:textId="77777777" w:rsidTr="00DC52FC">
        <w:trPr>
          <w:trHeight w:val="1200"/>
        </w:trPr>
        <w:tc>
          <w:tcPr>
            <w:tcW w:w="5148" w:type="dxa"/>
          </w:tcPr>
          <w:p w14:paraId="57AB8C37" w14:textId="77777777" w:rsidR="002E3734" w:rsidRPr="00BE3A82" w:rsidRDefault="002E3734" w:rsidP="00DC52FC">
            <w:pPr>
              <w:ind w:firstLine="567"/>
              <w:rPr>
                <w:i/>
                <w:iCs/>
                <w:sz w:val="22"/>
                <w:szCs w:val="22"/>
              </w:rPr>
            </w:pPr>
          </w:p>
        </w:tc>
        <w:tc>
          <w:tcPr>
            <w:tcW w:w="4933" w:type="dxa"/>
          </w:tcPr>
          <w:p w14:paraId="6B2EF936" w14:textId="77777777" w:rsidR="002E3734" w:rsidRPr="00BE3A82" w:rsidRDefault="002E3734" w:rsidP="00DC52FC">
            <w:pPr>
              <w:ind w:firstLine="567"/>
              <w:rPr>
                <w:i/>
                <w:iCs/>
                <w:sz w:val="22"/>
                <w:szCs w:val="22"/>
              </w:rPr>
            </w:pPr>
          </w:p>
        </w:tc>
      </w:tr>
    </w:tbl>
    <w:p w14:paraId="2F2FCF09" w14:textId="77777777" w:rsidR="00F47510" w:rsidRDefault="00F47510" w:rsidP="00F47510">
      <w:pPr>
        <w:autoSpaceDE w:val="0"/>
        <w:autoSpaceDN w:val="0"/>
        <w:adjustRightInd w:val="0"/>
      </w:pPr>
    </w:p>
    <w:p w14:paraId="58265D0B" w14:textId="77777777" w:rsidR="002E3734" w:rsidRDefault="002E3734" w:rsidP="00F47510">
      <w:pPr>
        <w:ind w:left="6381" w:firstLine="709"/>
        <w:rPr>
          <w:b/>
          <w:i/>
          <w:sz w:val="22"/>
          <w:szCs w:val="22"/>
          <w:lang w:eastAsia="ar-SA"/>
        </w:rPr>
      </w:pPr>
    </w:p>
    <w:p w14:paraId="52CC417E" w14:textId="53212A02" w:rsidR="006C45AB" w:rsidRDefault="006C45AB" w:rsidP="00F47510">
      <w:pPr>
        <w:ind w:left="6381" w:firstLine="709"/>
        <w:rPr>
          <w:b/>
          <w:i/>
          <w:sz w:val="22"/>
          <w:szCs w:val="22"/>
          <w:lang w:eastAsia="ar-SA"/>
        </w:rPr>
      </w:pPr>
    </w:p>
    <w:p w14:paraId="3A556558" w14:textId="791DB9E8" w:rsidR="007905B0" w:rsidRDefault="007905B0" w:rsidP="00F47510">
      <w:pPr>
        <w:ind w:left="6381" w:firstLine="709"/>
        <w:rPr>
          <w:b/>
          <w:i/>
          <w:sz w:val="22"/>
          <w:szCs w:val="22"/>
          <w:lang w:eastAsia="ar-SA"/>
        </w:rPr>
      </w:pPr>
    </w:p>
    <w:p w14:paraId="0471EA6D" w14:textId="213B15DE" w:rsidR="007905B0" w:rsidRDefault="007905B0" w:rsidP="00F47510">
      <w:pPr>
        <w:ind w:left="6381" w:firstLine="709"/>
        <w:rPr>
          <w:b/>
          <w:i/>
          <w:sz w:val="22"/>
          <w:szCs w:val="22"/>
          <w:lang w:eastAsia="ar-SA"/>
        </w:rPr>
      </w:pPr>
    </w:p>
    <w:p w14:paraId="72C296F3" w14:textId="2E25D60C" w:rsidR="007905B0" w:rsidRDefault="007905B0" w:rsidP="00F47510">
      <w:pPr>
        <w:ind w:left="6381" w:firstLine="709"/>
        <w:rPr>
          <w:b/>
          <w:i/>
          <w:sz w:val="22"/>
          <w:szCs w:val="22"/>
          <w:lang w:eastAsia="ar-SA"/>
        </w:rPr>
      </w:pPr>
    </w:p>
    <w:p w14:paraId="7C91683E" w14:textId="71590337" w:rsidR="007905B0" w:rsidRDefault="007905B0" w:rsidP="00F47510">
      <w:pPr>
        <w:ind w:left="6381" w:firstLine="709"/>
        <w:rPr>
          <w:b/>
          <w:i/>
          <w:sz w:val="22"/>
          <w:szCs w:val="22"/>
          <w:lang w:eastAsia="ar-SA"/>
        </w:rPr>
      </w:pPr>
    </w:p>
    <w:p w14:paraId="7EDD3602" w14:textId="076DF3A0" w:rsidR="007905B0" w:rsidRDefault="007905B0" w:rsidP="00F47510">
      <w:pPr>
        <w:ind w:left="6381" w:firstLine="709"/>
        <w:rPr>
          <w:b/>
          <w:i/>
          <w:sz w:val="22"/>
          <w:szCs w:val="22"/>
          <w:lang w:eastAsia="ar-SA"/>
        </w:rPr>
      </w:pPr>
    </w:p>
    <w:p w14:paraId="2027EF35" w14:textId="371092EE" w:rsidR="007905B0" w:rsidRDefault="007905B0" w:rsidP="00F47510">
      <w:pPr>
        <w:ind w:left="6381" w:firstLine="709"/>
        <w:rPr>
          <w:b/>
          <w:i/>
          <w:sz w:val="22"/>
          <w:szCs w:val="22"/>
          <w:lang w:eastAsia="ar-SA"/>
        </w:rPr>
      </w:pPr>
    </w:p>
    <w:p w14:paraId="11E183AA" w14:textId="1384C403" w:rsidR="007905B0" w:rsidRDefault="007905B0" w:rsidP="00F47510">
      <w:pPr>
        <w:ind w:left="6381" w:firstLine="709"/>
        <w:rPr>
          <w:b/>
          <w:i/>
          <w:sz w:val="22"/>
          <w:szCs w:val="22"/>
          <w:lang w:eastAsia="ar-SA"/>
        </w:rPr>
      </w:pPr>
    </w:p>
    <w:p w14:paraId="676063DB" w14:textId="77E3AE4F" w:rsidR="007905B0" w:rsidRDefault="007905B0" w:rsidP="00F47510">
      <w:pPr>
        <w:ind w:left="6381" w:firstLine="709"/>
        <w:rPr>
          <w:b/>
          <w:i/>
          <w:sz w:val="22"/>
          <w:szCs w:val="22"/>
          <w:lang w:eastAsia="ar-SA"/>
        </w:rPr>
      </w:pPr>
    </w:p>
    <w:p w14:paraId="74A30029" w14:textId="2C4A21A7" w:rsidR="007905B0" w:rsidRDefault="007905B0" w:rsidP="00F47510">
      <w:pPr>
        <w:ind w:left="6381" w:firstLine="709"/>
        <w:rPr>
          <w:b/>
          <w:i/>
          <w:sz w:val="22"/>
          <w:szCs w:val="22"/>
          <w:lang w:eastAsia="ar-SA"/>
        </w:rPr>
      </w:pPr>
    </w:p>
    <w:p w14:paraId="32F9C7C7" w14:textId="3371FB67" w:rsidR="007905B0" w:rsidRDefault="007905B0" w:rsidP="00F47510">
      <w:pPr>
        <w:ind w:left="6381" w:firstLine="709"/>
        <w:rPr>
          <w:b/>
          <w:i/>
          <w:sz w:val="22"/>
          <w:szCs w:val="22"/>
          <w:lang w:eastAsia="ar-SA"/>
        </w:rPr>
      </w:pPr>
    </w:p>
    <w:p w14:paraId="36C67DA7" w14:textId="77CF4455" w:rsidR="007905B0" w:rsidRDefault="007905B0" w:rsidP="00F47510">
      <w:pPr>
        <w:ind w:left="6381" w:firstLine="709"/>
        <w:rPr>
          <w:b/>
          <w:i/>
          <w:sz w:val="22"/>
          <w:szCs w:val="22"/>
          <w:lang w:eastAsia="ar-SA"/>
        </w:rPr>
      </w:pPr>
    </w:p>
    <w:p w14:paraId="657D7AD2" w14:textId="19DDB391" w:rsidR="007905B0" w:rsidRDefault="007905B0" w:rsidP="00F47510">
      <w:pPr>
        <w:ind w:left="6381" w:firstLine="709"/>
        <w:rPr>
          <w:b/>
          <w:i/>
          <w:sz w:val="22"/>
          <w:szCs w:val="22"/>
          <w:lang w:eastAsia="ar-SA"/>
        </w:rPr>
      </w:pPr>
    </w:p>
    <w:p w14:paraId="693E7D04" w14:textId="1D4EFD43" w:rsidR="007905B0" w:rsidRDefault="007905B0" w:rsidP="00F47510">
      <w:pPr>
        <w:ind w:left="6381" w:firstLine="709"/>
        <w:rPr>
          <w:b/>
          <w:i/>
          <w:sz w:val="22"/>
          <w:szCs w:val="22"/>
          <w:lang w:eastAsia="ar-SA"/>
        </w:rPr>
      </w:pPr>
    </w:p>
    <w:p w14:paraId="7A56C203" w14:textId="6D5DE2A6" w:rsidR="007905B0" w:rsidRDefault="007905B0" w:rsidP="00F47510">
      <w:pPr>
        <w:ind w:left="6381" w:firstLine="709"/>
        <w:rPr>
          <w:b/>
          <w:i/>
          <w:sz w:val="22"/>
          <w:szCs w:val="22"/>
          <w:lang w:eastAsia="ar-SA"/>
        </w:rPr>
      </w:pPr>
    </w:p>
    <w:p w14:paraId="45CCFA5B" w14:textId="63AD5F3B" w:rsidR="007905B0" w:rsidRDefault="007905B0" w:rsidP="00F47510">
      <w:pPr>
        <w:ind w:left="6381" w:firstLine="709"/>
        <w:rPr>
          <w:b/>
          <w:i/>
          <w:sz w:val="22"/>
          <w:szCs w:val="22"/>
          <w:lang w:eastAsia="ar-SA"/>
        </w:rPr>
      </w:pPr>
    </w:p>
    <w:p w14:paraId="0D2B4309" w14:textId="4FB779A0" w:rsidR="007905B0" w:rsidRDefault="007905B0" w:rsidP="00F47510">
      <w:pPr>
        <w:ind w:left="6381" w:firstLine="709"/>
        <w:rPr>
          <w:b/>
          <w:i/>
          <w:sz w:val="22"/>
          <w:szCs w:val="22"/>
          <w:lang w:eastAsia="ar-SA"/>
        </w:rPr>
      </w:pPr>
    </w:p>
    <w:p w14:paraId="4CC1C24C" w14:textId="4047A8EA" w:rsidR="007905B0" w:rsidRDefault="007905B0" w:rsidP="00F47510">
      <w:pPr>
        <w:ind w:left="6381" w:firstLine="709"/>
        <w:rPr>
          <w:b/>
          <w:i/>
          <w:sz w:val="22"/>
          <w:szCs w:val="22"/>
          <w:lang w:eastAsia="ar-SA"/>
        </w:rPr>
      </w:pPr>
    </w:p>
    <w:p w14:paraId="1827E18B" w14:textId="4D043E61" w:rsidR="007905B0" w:rsidRDefault="007905B0" w:rsidP="00F47510">
      <w:pPr>
        <w:ind w:left="6381" w:firstLine="709"/>
        <w:rPr>
          <w:b/>
          <w:i/>
          <w:sz w:val="22"/>
          <w:szCs w:val="22"/>
          <w:lang w:eastAsia="ar-SA"/>
        </w:rPr>
      </w:pPr>
    </w:p>
    <w:p w14:paraId="36D9E183" w14:textId="5FAD22FF" w:rsidR="007905B0" w:rsidRDefault="007905B0" w:rsidP="00F47510">
      <w:pPr>
        <w:ind w:left="6381" w:firstLine="709"/>
        <w:rPr>
          <w:b/>
          <w:i/>
          <w:sz w:val="22"/>
          <w:szCs w:val="22"/>
          <w:lang w:eastAsia="ar-SA"/>
        </w:rPr>
      </w:pPr>
    </w:p>
    <w:p w14:paraId="10248AA0" w14:textId="64E6C482" w:rsidR="007905B0" w:rsidRDefault="007905B0" w:rsidP="00F47510">
      <w:pPr>
        <w:ind w:left="6381" w:firstLine="709"/>
        <w:rPr>
          <w:b/>
          <w:i/>
          <w:sz w:val="22"/>
          <w:szCs w:val="22"/>
          <w:lang w:eastAsia="ar-SA"/>
        </w:rPr>
      </w:pPr>
    </w:p>
    <w:p w14:paraId="040DABC3" w14:textId="77777777" w:rsidR="007905B0" w:rsidRDefault="007905B0" w:rsidP="00F47510">
      <w:pPr>
        <w:ind w:left="6381" w:firstLine="709"/>
        <w:rPr>
          <w:b/>
          <w:i/>
          <w:sz w:val="22"/>
          <w:szCs w:val="22"/>
          <w:lang w:eastAsia="ar-SA"/>
        </w:rPr>
      </w:pPr>
    </w:p>
    <w:p w14:paraId="00F95818" w14:textId="77777777" w:rsidR="006C45AB" w:rsidRDefault="006C45AB" w:rsidP="00F47510">
      <w:pPr>
        <w:ind w:left="6381" w:firstLine="709"/>
        <w:rPr>
          <w:b/>
          <w:i/>
          <w:sz w:val="22"/>
          <w:szCs w:val="22"/>
          <w:lang w:eastAsia="ar-SA"/>
        </w:rPr>
      </w:pPr>
    </w:p>
    <w:p w14:paraId="78B5319C" w14:textId="77777777" w:rsidR="006C45AB" w:rsidRDefault="006C45AB" w:rsidP="00F47510">
      <w:pPr>
        <w:ind w:left="6381" w:firstLine="709"/>
        <w:rPr>
          <w:b/>
          <w:i/>
          <w:sz w:val="22"/>
          <w:szCs w:val="22"/>
          <w:lang w:eastAsia="ar-SA"/>
        </w:rPr>
      </w:pPr>
    </w:p>
    <w:p w14:paraId="5A3D23E9" w14:textId="77777777" w:rsidR="0077317C" w:rsidRDefault="0077317C" w:rsidP="00F47510">
      <w:pPr>
        <w:ind w:left="6381" w:firstLine="709"/>
        <w:rPr>
          <w:b/>
          <w:i/>
          <w:sz w:val="22"/>
          <w:szCs w:val="22"/>
          <w:lang w:eastAsia="ar-SA"/>
        </w:rPr>
      </w:pPr>
    </w:p>
    <w:p w14:paraId="769778C8" w14:textId="77777777" w:rsidR="006C45AB" w:rsidRDefault="006C45AB" w:rsidP="00F47510">
      <w:pPr>
        <w:ind w:left="6381" w:firstLine="709"/>
        <w:rPr>
          <w:b/>
          <w:i/>
          <w:sz w:val="22"/>
          <w:szCs w:val="22"/>
          <w:lang w:eastAsia="ar-SA"/>
        </w:rPr>
      </w:pPr>
    </w:p>
    <w:p w14:paraId="2C019A60" w14:textId="77777777" w:rsidR="000F5110" w:rsidRPr="007905B0" w:rsidRDefault="000F5110" w:rsidP="007905B0">
      <w:pPr>
        <w:ind w:left="6381" w:firstLine="709"/>
        <w:jc w:val="right"/>
        <w:rPr>
          <w:bCs/>
          <w:iCs/>
          <w:sz w:val="20"/>
          <w:szCs w:val="20"/>
          <w:lang w:eastAsia="ar-SA"/>
        </w:rPr>
      </w:pPr>
      <w:r w:rsidRPr="007905B0">
        <w:rPr>
          <w:bCs/>
          <w:iCs/>
          <w:sz w:val="20"/>
          <w:szCs w:val="20"/>
          <w:lang w:eastAsia="ar-SA"/>
        </w:rPr>
        <w:lastRenderedPageBreak/>
        <w:t>Приложение №2 к договору</w:t>
      </w:r>
    </w:p>
    <w:p w14:paraId="548C2951" w14:textId="5051417D" w:rsidR="00C92E80" w:rsidRPr="007905B0" w:rsidRDefault="000F5110" w:rsidP="007905B0">
      <w:pPr>
        <w:jc w:val="right"/>
        <w:rPr>
          <w:bCs/>
          <w:iCs/>
          <w:sz w:val="20"/>
          <w:szCs w:val="20"/>
          <w:lang w:eastAsia="ar-SA"/>
        </w:rPr>
      </w:pPr>
      <w:r w:rsidRPr="007905B0">
        <w:rPr>
          <w:bCs/>
          <w:iCs/>
          <w:sz w:val="20"/>
          <w:szCs w:val="20"/>
          <w:lang w:eastAsia="ar-SA"/>
        </w:rPr>
        <w:t xml:space="preserve">                                                                                                                                 </w:t>
      </w:r>
      <w:r w:rsidR="007905B0">
        <w:rPr>
          <w:bCs/>
          <w:iCs/>
          <w:sz w:val="20"/>
          <w:szCs w:val="20"/>
          <w:lang w:eastAsia="ar-SA"/>
        </w:rPr>
        <w:tab/>
      </w:r>
      <w:r w:rsidRPr="007905B0">
        <w:rPr>
          <w:bCs/>
          <w:iCs/>
          <w:sz w:val="20"/>
          <w:szCs w:val="20"/>
          <w:lang w:eastAsia="ar-SA"/>
        </w:rPr>
        <w:t xml:space="preserve">№ </w:t>
      </w:r>
      <w:r w:rsidR="007905B0">
        <w:rPr>
          <w:bCs/>
          <w:iCs/>
          <w:sz w:val="20"/>
          <w:szCs w:val="20"/>
          <w:lang w:eastAsia="ar-SA"/>
        </w:rPr>
        <w:t>____________________</w:t>
      </w:r>
    </w:p>
    <w:p w14:paraId="2019FD77" w14:textId="25B4D1CD" w:rsidR="000F5110" w:rsidRPr="007905B0" w:rsidRDefault="000F5110" w:rsidP="007905B0">
      <w:pPr>
        <w:ind w:left="6381" w:firstLine="709"/>
        <w:jc w:val="right"/>
        <w:rPr>
          <w:bCs/>
          <w:iCs/>
          <w:sz w:val="20"/>
          <w:szCs w:val="20"/>
          <w:lang w:eastAsia="ar-SA"/>
        </w:rPr>
      </w:pPr>
      <w:r w:rsidRPr="007905B0">
        <w:rPr>
          <w:bCs/>
          <w:iCs/>
          <w:sz w:val="20"/>
          <w:szCs w:val="20"/>
          <w:lang w:eastAsia="ar-SA"/>
        </w:rPr>
        <w:t>от «____»________20</w:t>
      </w:r>
      <w:r w:rsidR="007905B0">
        <w:rPr>
          <w:bCs/>
          <w:iCs/>
          <w:sz w:val="20"/>
          <w:szCs w:val="20"/>
          <w:lang w:eastAsia="ar-SA"/>
        </w:rPr>
        <w:t xml:space="preserve">26 </w:t>
      </w:r>
      <w:r w:rsidRPr="007905B0">
        <w:rPr>
          <w:bCs/>
          <w:iCs/>
          <w:sz w:val="20"/>
          <w:szCs w:val="20"/>
          <w:lang w:eastAsia="ar-SA"/>
        </w:rPr>
        <w:t>г.</w:t>
      </w:r>
    </w:p>
    <w:p w14:paraId="201D8D6F" w14:textId="77777777" w:rsidR="00AE319C" w:rsidRDefault="00AE319C" w:rsidP="000F5110">
      <w:pPr>
        <w:rPr>
          <w:b/>
          <w:i/>
          <w:sz w:val="22"/>
          <w:szCs w:val="22"/>
          <w:lang w:eastAsia="ar-SA"/>
        </w:rPr>
      </w:pPr>
    </w:p>
    <w:p w14:paraId="28C78E94" w14:textId="77777777" w:rsidR="000F5110" w:rsidRPr="00EB2F79" w:rsidRDefault="000F5110" w:rsidP="000F5110">
      <w:pPr>
        <w:shd w:val="clear" w:color="auto" w:fill="FFFFFF"/>
        <w:tabs>
          <w:tab w:val="left" w:pos="211"/>
        </w:tabs>
        <w:rPr>
          <w:b/>
          <w:bCs/>
          <w:i/>
          <w:spacing w:val="2"/>
          <w:sz w:val="22"/>
          <w:szCs w:val="22"/>
        </w:rPr>
      </w:pPr>
    </w:p>
    <w:p w14:paraId="0AB58089" w14:textId="77777777" w:rsidR="00D35944" w:rsidRPr="00EB2F79" w:rsidRDefault="00D35944" w:rsidP="000F5110">
      <w:pPr>
        <w:shd w:val="clear" w:color="auto" w:fill="FFFFFF"/>
        <w:tabs>
          <w:tab w:val="left" w:pos="211"/>
        </w:tabs>
        <w:rPr>
          <w:b/>
          <w:bCs/>
          <w:i/>
          <w:spacing w:val="2"/>
          <w:sz w:val="22"/>
          <w:szCs w:val="22"/>
        </w:rPr>
      </w:pPr>
    </w:p>
    <w:p w14:paraId="7010C728" w14:textId="77777777" w:rsidR="00D35944" w:rsidRPr="00EB2F79" w:rsidRDefault="00D35944" w:rsidP="000F5110">
      <w:pPr>
        <w:shd w:val="clear" w:color="auto" w:fill="FFFFFF"/>
        <w:tabs>
          <w:tab w:val="left" w:pos="211"/>
        </w:tabs>
        <w:rPr>
          <w:b/>
          <w:bCs/>
          <w:i/>
          <w:spacing w:val="2"/>
          <w:sz w:val="22"/>
          <w:szCs w:val="22"/>
        </w:rPr>
      </w:pPr>
    </w:p>
    <w:p w14:paraId="4EB53CFF" w14:textId="77777777" w:rsidR="00D35944" w:rsidRPr="00EB2F79" w:rsidRDefault="00D35944" w:rsidP="000F5110">
      <w:pPr>
        <w:shd w:val="clear" w:color="auto" w:fill="FFFFFF"/>
        <w:tabs>
          <w:tab w:val="left" w:pos="211"/>
        </w:tabs>
        <w:rPr>
          <w:b/>
          <w:bCs/>
          <w:i/>
          <w:spacing w:val="2"/>
          <w:sz w:val="22"/>
          <w:szCs w:val="22"/>
        </w:rPr>
      </w:pPr>
    </w:p>
    <w:p w14:paraId="19F1D908" w14:textId="312822D4" w:rsidR="000F5110" w:rsidRPr="005805CF" w:rsidRDefault="000F5110" w:rsidP="000F5110">
      <w:pPr>
        <w:jc w:val="center"/>
        <w:rPr>
          <w:b/>
        </w:rPr>
      </w:pPr>
      <w:r w:rsidRPr="005805CF">
        <w:rPr>
          <w:b/>
        </w:rPr>
        <w:t xml:space="preserve">Календарный график выполнения работ </w:t>
      </w:r>
    </w:p>
    <w:p w14:paraId="6E1FCBF0" w14:textId="77777777" w:rsidR="000F5110" w:rsidRDefault="000F5110" w:rsidP="000F5110">
      <w:pPr>
        <w:rPr>
          <w:b/>
        </w:rPr>
      </w:pPr>
    </w:p>
    <w:p w14:paraId="24FD70BC" w14:textId="2B3F7FBC" w:rsidR="007453B4" w:rsidRPr="00193A6B" w:rsidRDefault="007453B4" w:rsidP="00193A6B">
      <w:pPr>
        <w:ind w:left="993" w:hanging="284"/>
        <w:jc w:val="center"/>
        <w:rPr>
          <w:sz w:val="22"/>
          <w:szCs w:val="22"/>
        </w:rPr>
      </w:pPr>
      <w:r w:rsidRPr="00D678D3">
        <w:rPr>
          <w:i/>
          <w:sz w:val="22"/>
          <w:szCs w:val="22"/>
        </w:rPr>
        <w:t>по объекту</w:t>
      </w:r>
      <w:r w:rsidRPr="00D678D3">
        <w:rPr>
          <w:sz w:val="22"/>
          <w:szCs w:val="22"/>
        </w:rPr>
        <w:t>:</w:t>
      </w:r>
      <w:r w:rsidR="00193A6B">
        <w:rPr>
          <w:sz w:val="22"/>
          <w:szCs w:val="22"/>
        </w:rPr>
        <w:t xml:space="preserve"> </w:t>
      </w:r>
      <w:r w:rsidRPr="00D66C2A">
        <w:rPr>
          <w:i/>
          <w:sz w:val="22"/>
          <w:szCs w:val="22"/>
        </w:rPr>
        <w:t>«</w:t>
      </w:r>
      <w:r w:rsidRPr="00D66C2A">
        <w:rPr>
          <w:bCs/>
          <w:i/>
          <w:sz w:val="22"/>
          <w:szCs w:val="22"/>
        </w:rPr>
        <w:t>Модернизация КНС "Янаульская" (Техническое перевооружение КНС "Янаульская").2 этап</w:t>
      </w:r>
    </w:p>
    <w:p w14:paraId="29DA9133" w14:textId="77777777" w:rsidR="007453B4" w:rsidRPr="00DD2719" w:rsidRDefault="007453B4" w:rsidP="007453B4">
      <w:pPr>
        <w:shd w:val="clear" w:color="auto" w:fill="FFFFFF"/>
        <w:tabs>
          <w:tab w:val="left" w:pos="211"/>
        </w:tabs>
        <w:jc w:val="center"/>
        <w:rPr>
          <w:bCs/>
          <w:i/>
          <w:color w:val="000000"/>
          <w:spacing w:val="2"/>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2"/>
        <w:gridCol w:w="3402"/>
        <w:gridCol w:w="2976"/>
        <w:gridCol w:w="2834"/>
      </w:tblGrid>
      <w:tr w:rsidR="007453B4" w:rsidRPr="00C57973" w14:paraId="7369F541" w14:textId="77777777" w:rsidTr="002409CD">
        <w:trPr>
          <w:trHeight w:val="20"/>
        </w:trPr>
        <w:tc>
          <w:tcPr>
            <w:tcW w:w="852" w:type="dxa"/>
            <w:tcBorders>
              <w:top w:val="single" w:sz="4" w:space="0" w:color="auto"/>
              <w:left w:val="single" w:sz="4" w:space="0" w:color="auto"/>
              <w:bottom w:val="single" w:sz="4" w:space="0" w:color="auto"/>
              <w:right w:val="single" w:sz="4" w:space="0" w:color="auto"/>
            </w:tcBorders>
            <w:hideMark/>
          </w:tcPr>
          <w:p w14:paraId="41010E25" w14:textId="77777777" w:rsidR="007453B4" w:rsidRPr="00C57973" w:rsidRDefault="007453B4" w:rsidP="00BE5A43">
            <w:pPr>
              <w:overflowPunct w:val="0"/>
              <w:autoSpaceDE w:val="0"/>
              <w:autoSpaceDN w:val="0"/>
              <w:adjustRightInd w:val="0"/>
              <w:spacing w:after="160" w:line="256" w:lineRule="auto"/>
              <w:jc w:val="center"/>
              <w:rPr>
                <w:bCs/>
              </w:rPr>
            </w:pPr>
            <w:r w:rsidRPr="00C57973">
              <w:rPr>
                <w:bCs/>
              </w:rPr>
              <w:t>№№ п/п</w:t>
            </w:r>
          </w:p>
        </w:tc>
        <w:tc>
          <w:tcPr>
            <w:tcW w:w="3402" w:type="dxa"/>
            <w:tcBorders>
              <w:top w:val="single" w:sz="4" w:space="0" w:color="auto"/>
              <w:left w:val="single" w:sz="4" w:space="0" w:color="auto"/>
              <w:bottom w:val="single" w:sz="4" w:space="0" w:color="auto"/>
              <w:right w:val="single" w:sz="4" w:space="0" w:color="auto"/>
            </w:tcBorders>
            <w:hideMark/>
          </w:tcPr>
          <w:p w14:paraId="60887941" w14:textId="77777777" w:rsidR="007453B4" w:rsidRPr="00C57973" w:rsidRDefault="007453B4" w:rsidP="00BE5A43">
            <w:pPr>
              <w:spacing w:after="160" w:line="256" w:lineRule="auto"/>
              <w:ind w:left="-108"/>
              <w:jc w:val="center"/>
              <w:rPr>
                <w:bCs/>
              </w:rPr>
            </w:pPr>
            <w:r w:rsidRPr="00C57973">
              <w:rPr>
                <w:bCs/>
              </w:rPr>
              <w:t>Наименование  товара,  выполнения работ,</w:t>
            </w:r>
            <w:r w:rsidRPr="00C57973">
              <w:rPr>
                <w:b/>
              </w:rPr>
              <w:t xml:space="preserve"> </w:t>
            </w:r>
            <w:r w:rsidRPr="00C57973">
              <w:t>оказание услуг</w:t>
            </w:r>
          </w:p>
        </w:tc>
        <w:tc>
          <w:tcPr>
            <w:tcW w:w="2976" w:type="dxa"/>
            <w:tcBorders>
              <w:top w:val="single" w:sz="4" w:space="0" w:color="auto"/>
              <w:left w:val="single" w:sz="4" w:space="0" w:color="auto"/>
              <w:bottom w:val="single" w:sz="4" w:space="0" w:color="auto"/>
              <w:right w:val="single" w:sz="4" w:space="0" w:color="auto"/>
            </w:tcBorders>
            <w:hideMark/>
          </w:tcPr>
          <w:p w14:paraId="6EA0AE51" w14:textId="77777777" w:rsidR="007453B4" w:rsidRPr="00C57973" w:rsidRDefault="007453B4" w:rsidP="00BE5A43">
            <w:pPr>
              <w:spacing w:after="160" w:line="256" w:lineRule="auto"/>
              <w:jc w:val="center"/>
              <w:rPr>
                <w:bCs/>
              </w:rPr>
            </w:pPr>
            <w:r w:rsidRPr="00C57973">
              <w:rPr>
                <w:bCs/>
              </w:rPr>
              <w:t>Начало  выполнения работ</w:t>
            </w:r>
          </w:p>
        </w:tc>
        <w:tc>
          <w:tcPr>
            <w:tcW w:w="2834" w:type="dxa"/>
            <w:tcBorders>
              <w:top w:val="single" w:sz="4" w:space="0" w:color="auto"/>
              <w:left w:val="single" w:sz="4" w:space="0" w:color="auto"/>
              <w:bottom w:val="single" w:sz="4" w:space="0" w:color="auto"/>
              <w:right w:val="single" w:sz="4" w:space="0" w:color="auto"/>
            </w:tcBorders>
            <w:hideMark/>
          </w:tcPr>
          <w:p w14:paraId="254C555C" w14:textId="77777777" w:rsidR="007453B4" w:rsidRPr="00C57973" w:rsidRDefault="007453B4" w:rsidP="00BE5A43">
            <w:pPr>
              <w:spacing w:after="160" w:line="256" w:lineRule="auto"/>
              <w:jc w:val="center"/>
              <w:rPr>
                <w:b/>
              </w:rPr>
            </w:pPr>
            <w:r w:rsidRPr="00C57973">
              <w:rPr>
                <w:bCs/>
              </w:rPr>
              <w:t xml:space="preserve">Окончание  выполнения работ </w:t>
            </w:r>
          </w:p>
          <w:p w14:paraId="7C736EAE" w14:textId="77777777" w:rsidR="007453B4" w:rsidRPr="00C57973" w:rsidRDefault="007453B4" w:rsidP="00BE5A43">
            <w:pPr>
              <w:overflowPunct w:val="0"/>
              <w:autoSpaceDE w:val="0"/>
              <w:autoSpaceDN w:val="0"/>
              <w:adjustRightInd w:val="0"/>
              <w:spacing w:after="160" w:line="256" w:lineRule="auto"/>
              <w:jc w:val="center"/>
              <w:rPr>
                <w:bCs/>
              </w:rPr>
            </w:pPr>
          </w:p>
        </w:tc>
      </w:tr>
      <w:tr w:rsidR="007453B4" w:rsidRPr="00C57973" w14:paraId="629BF4FC" w14:textId="77777777" w:rsidTr="002409CD">
        <w:trPr>
          <w:trHeight w:val="157"/>
        </w:trPr>
        <w:tc>
          <w:tcPr>
            <w:tcW w:w="852" w:type="dxa"/>
            <w:tcBorders>
              <w:top w:val="single" w:sz="4" w:space="0" w:color="auto"/>
              <w:left w:val="single" w:sz="4" w:space="0" w:color="auto"/>
              <w:bottom w:val="single" w:sz="4" w:space="0" w:color="auto"/>
              <w:right w:val="single" w:sz="4" w:space="0" w:color="auto"/>
            </w:tcBorders>
            <w:hideMark/>
          </w:tcPr>
          <w:p w14:paraId="42F2BC1E" w14:textId="77777777" w:rsidR="007453B4" w:rsidRPr="00C57973" w:rsidRDefault="007453B4" w:rsidP="00BE5A43">
            <w:pPr>
              <w:overflowPunct w:val="0"/>
              <w:autoSpaceDE w:val="0"/>
              <w:autoSpaceDN w:val="0"/>
              <w:adjustRightInd w:val="0"/>
              <w:spacing w:after="160" w:line="256" w:lineRule="auto"/>
              <w:jc w:val="center"/>
              <w:rPr>
                <w:bCs/>
              </w:rPr>
            </w:pPr>
            <w:r w:rsidRPr="00C57973">
              <w:rPr>
                <w:bCs/>
              </w:rPr>
              <w:t>1</w:t>
            </w:r>
          </w:p>
        </w:tc>
        <w:tc>
          <w:tcPr>
            <w:tcW w:w="3402" w:type="dxa"/>
            <w:tcBorders>
              <w:top w:val="single" w:sz="4" w:space="0" w:color="auto"/>
              <w:left w:val="single" w:sz="4" w:space="0" w:color="auto"/>
              <w:bottom w:val="single" w:sz="4" w:space="0" w:color="auto"/>
              <w:right w:val="single" w:sz="4" w:space="0" w:color="auto"/>
            </w:tcBorders>
            <w:hideMark/>
          </w:tcPr>
          <w:p w14:paraId="7527AE53" w14:textId="77777777" w:rsidR="007453B4" w:rsidRPr="00C57973" w:rsidRDefault="007453B4" w:rsidP="00BE5A43">
            <w:pPr>
              <w:overflowPunct w:val="0"/>
              <w:autoSpaceDE w:val="0"/>
              <w:autoSpaceDN w:val="0"/>
              <w:adjustRightInd w:val="0"/>
              <w:spacing w:after="160" w:line="256" w:lineRule="auto"/>
              <w:jc w:val="center"/>
              <w:rPr>
                <w:bCs/>
              </w:rPr>
            </w:pPr>
            <w:r w:rsidRPr="00C57973">
              <w:rPr>
                <w:bCs/>
              </w:rPr>
              <w:t>2</w:t>
            </w:r>
          </w:p>
        </w:tc>
        <w:tc>
          <w:tcPr>
            <w:tcW w:w="2976" w:type="dxa"/>
            <w:tcBorders>
              <w:top w:val="single" w:sz="4" w:space="0" w:color="auto"/>
              <w:left w:val="single" w:sz="4" w:space="0" w:color="auto"/>
              <w:bottom w:val="single" w:sz="4" w:space="0" w:color="auto"/>
              <w:right w:val="single" w:sz="4" w:space="0" w:color="auto"/>
            </w:tcBorders>
            <w:hideMark/>
          </w:tcPr>
          <w:p w14:paraId="0E57A7C8" w14:textId="77777777" w:rsidR="007453B4" w:rsidRPr="00C57973" w:rsidRDefault="007453B4" w:rsidP="00BE5A43">
            <w:pPr>
              <w:overflowPunct w:val="0"/>
              <w:autoSpaceDE w:val="0"/>
              <w:autoSpaceDN w:val="0"/>
              <w:adjustRightInd w:val="0"/>
              <w:spacing w:after="160" w:line="256" w:lineRule="auto"/>
              <w:jc w:val="center"/>
              <w:rPr>
                <w:bCs/>
              </w:rPr>
            </w:pPr>
            <w:r w:rsidRPr="00C57973">
              <w:rPr>
                <w:bCs/>
              </w:rPr>
              <w:t>3</w:t>
            </w:r>
          </w:p>
        </w:tc>
        <w:tc>
          <w:tcPr>
            <w:tcW w:w="2834" w:type="dxa"/>
            <w:tcBorders>
              <w:top w:val="single" w:sz="4" w:space="0" w:color="auto"/>
              <w:left w:val="single" w:sz="4" w:space="0" w:color="auto"/>
              <w:bottom w:val="single" w:sz="4" w:space="0" w:color="auto"/>
              <w:right w:val="single" w:sz="4" w:space="0" w:color="auto"/>
            </w:tcBorders>
            <w:hideMark/>
          </w:tcPr>
          <w:p w14:paraId="53CC606C" w14:textId="77777777" w:rsidR="007453B4" w:rsidRPr="00C57973" w:rsidRDefault="007453B4" w:rsidP="00BE5A43">
            <w:pPr>
              <w:overflowPunct w:val="0"/>
              <w:autoSpaceDE w:val="0"/>
              <w:autoSpaceDN w:val="0"/>
              <w:adjustRightInd w:val="0"/>
              <w:spacing w:after="160" w:line="256" w:lineRule="auto"/>
              <w:jc w:val="center"/>
              <w:rPr>
                <w:bCs/>
              </w:rPr>
            </w:pPr>
            <w:r w:rsidRPr="00C57973">
              <w:rPr>
                <w:bCs/>
              </w:rPr>
              <w:t>4</w:t>
            </w:r>
          </w:p>
        </w:tc>
      </w:tr>
      <w:tr w:rsidR="007453B4" w:rsidRPr="009330A5" w14:paraId="272E93BD" w14:textId="77777777" w:rsidTr="002409CD">
        <w:trPr>
          <w:trHeight w:val="857"/>
        </w:trPr>
        <w:tc>
          <w:tcPr>
            <w:tcW w:w="852" w:type="dxa"/>
            <w:tcBorders>
              <w:top w:val="single" w:sz="4" w:space="0" w:color="auto"/>
              <w:left w:val="single" w:sz="4" w:space="0" w:color="auto"/>
              <w:bottom w:val="single" w:sz="4" w:space="0" w:color="auto"/>
              <w:right w:val="single" w:sz="4" w:space="0" w:color="auto"/>
            </w:tcBorders>
            <w:hideMark/>
          </w:tcPr>
          <w:p w14:paraId="14125B04" w14:textId="77777777" w:rsidR="007453B4" w:rsidRPr="00C57973" w:rsidRDefault="007453B4" w:rsidP="00BE5A43">
            <w:pPr>
              <w:overflowPunct w:val="0"/>
              <w:autoSpaceDE w:val="0"/>
              <w:autoSpaceDN w:val="0"/>
              <w:adjustRightInd w:val="0"/>
              <w:spacing w:after="160" w:line="256" w:lineRule="auto"/>
              <w:rPr>
                <w:bCs/>
              </w:rPr>
            </w:pPr>
            <w:r w:rsidRPr="00C57973">
              <w:rPr>
                <w:bCs/>
              </w:rPr>
              <w:t xml:space="preserve">    1</w:t>
            </w:r>
          </w:p>
        </w:tc>
        <w:tc>
          <w:tcPr>
            <w:tcW w:w="3402" w:type="dxa"/>
            <w:tcBorders>
              <w:top w:val="single" w:sz="4" w:space="0" w:color="auto"/>
              <w:left w:val="single" w:sz="4" w:space="0" w:color="auto"/>
              <w:bottom w:val="single" w:sz="4" w:space="0" w:color="auto"/>
              <w:right w:val="single" w:sz="4" w:space="0" w:color="auto"/>
            </w:tcBorders>
            <w:hideMark/>
          </w:tcPr>
          <w:p w14:paraId="1F3A5869" w14:textId="77777777" w:rsidR="007453B4" w:rsidRPr="00C57973" w:rsidRDefault="007453B4" w:rsidP="00BE5A43">
            <w:pPr>
              <w:pStyle w:val="affd"/>
              <w:spacing w:after="160"/>
              <w:jc w:val="center"/>
              <w:rPr>
                <w:rFonts w:ascii="Times New Roman" w:hAnsi="Times New Roman"/>
                <w:i/>
                <w:lang w:val="ru-RU"/>
              </w:rPr>
            </w:pPr>
            <w:r w:rsidRPr="00C57973">
              <w:rPr>
                <w:rFonts w:ascii="Times New Roman" w:hAnsi="Times New Roman"/>
                <w:i/>
                <w:lang w:val="ru-RU"/>
              </w:rPr>
              <w:t xml:space="preserve">Выполнение инженерных изысканий </w:t>
            </w:r>
          </w:p>
        </w:tc>
        <w:tc>
          <w:tcPr>
            <w:tcW w:w="2976" w:type="dxa"/>
            <w:tcBorders>
              <w:top w:val="single" w:sz="4" w:space="0" w:color="auto"/>
              <w:left w:val="single" w:sz="4" w:space="0" w:color="auto"/>
              <w:bottom w:val="single" w:sz="4" w:space="0" w:color="auto"/>
              <w:right w:val="single" w:sz="4" w:space="0" w:color="auto"/>
            </w:tcBorders>
            <w:hideMark/>
          </w:tcPr>
          <w:p w14:paraId="1C5E7137" w14:textId="77777777" w:rsidR="007453B4" w:rsidRPr="00A204C7" w:rsidRDefault="007453B4" w:rsidP="00BE5A43">
            <w:pPr>
              <w:overflowPunct w:val="0"/>
              <w:autoSpaceDE w:val="0"/>
              <w:autoSpaceDN w:val="0"/>
              <w:adjustRightInd w:val="0"/>
              <w:spacing w:after="160" w:line="256" w:lineRule="auto"/>
              <w:jc w:val="center"/>
              <w:rPr>
                <w:bCs/>
                <w:i/>
              </w:rPr>
            </w:pPr>
            <w:r>
              <w:rPr>
                <w:bCs/>
                <w:i/>
              </w:rPr>
              <w:t>В течение 3</w:t>
            </w:r>
            <w:r w:rsidRPr="00A204C7">
              <w:rPr>
                <w:bCs/>
                <w:i/>
              </w:rPr>
              <w:t xml:space="preserve"> дней с момента согласования начала работ Заказчиком</w:t>
            </w:r>
          </w:p>
        </w:tc>
        <w:tc>
          <w:tcPr>
            <w:tcW w:w="2834" w:type="dxa"/>
            <w:tcBorders>
              <w:top w:val="single" w:sz="4" w:space="0" w:color="auto"/>
              <w:left w:val="single" w:sz="4" w:space="0" w:color="auto"/>
              <w:bottom w:val="single" w:sz="4" w:space="0" w:color="auto"/>
              <w:right w:val="single" w:sz="4" w:space="0" w:color="auto"/>
            </w:tcBorders>
            <w:hideMark/>
          </w:tcPr>
          <w:p w14:paraId="6E29FFE1" w14:textId="77777777" w:rsidR="007453B4" w:rsidRDefault="007453B4" w:rsidP="00BE5A43">
            <w:pPr>
              <w:spacing w:after="160" w:line="256" w:lineRule="auto"/>
              <w:jc w:val="center"/>
            </w:pPr>
          </w:p>
          <w:p w14:paraId="5C4A3DB8" w14:textId="77777777" w:rsidR="007453B4" w:rsidRPr="009330A5" w:rsidRDefault="007453B4" w:rsidP="00BE5A43">
            <w:pPr>
              <w:spacing w:after="160" w:line="256" w:lineRule="auto"/>
              <w:jc w:val="center"/>
            </w:pPr>
            <w:r>
              <w:t>01.</w:t>
            </w:r>
            <w:r w:rsidR="00BE5A43">
              <w:t>12</w:t>
            </w:r>
            <w:r>
              <w:t>.2026</w:t>
            </w:r>
          </w:p>
        </w:tc>
      </w:tr>
      <w:tr w:rsidR="007453B4" w:rsidRPr="009330A5" w14:paraId="10CD5253" w14:textId="77777777" w:rsidTr="002409CD">
        <w:trPr>
          <w:trHeight w:val="157"/>
        </w:trPr>
        <w:tc>
          <w:tcPr>
            <w:tcW w:w="852" w:type="dxa"/>
            <w:tcBorders>
              <w:top w:val="single" w:sz="4" w:space="0" w:color="auto"/>
              <w:left w:val="single" w:sz="4" w:space="0" w:color="auto"/>
              <w:bottom w:val="single" w:sz="4" w:space="0" w:color="auto"/>
              <w:right w:val="single" w:sz="4" w:space="0" w:color="auto"/>
            </w:tcBorders>
            <w:hideMark/>
          </w:tcPr>
          <w:p w14:paraId="40E66F9C" w14:textId="77777777" w:rsidR="007453B4" w:rsidRPr="00C57973" w:rsidRDefault="007453B4" w:rsidP="00BE5A43">
            <w:pPr>
              <w:overflowPunct w:val="0"/>
              <w:autoSpaceDE w:val="0"/>
              <w:autoSpaceDN w:val="0"/>
              <w:adjustRightInd w:val="0"/>
              <w:rPr>
                <w:bCs/>
              </w:rPr>
            </w:pPr>
            <w:r>
              <w:rPr>
                <w:bCs/>
              </w:rPr>
              <w:t xml:space="preserve">    2</w:t>
            </w:r>
          </w:p>
        </w:tc>
        <w:tc>
          <w:tcPr>
            <w:tcW w:w="3402" w:type="dxa"/>
            <w:tcBorders>
              <w:top w:val="single" w:sz="4" w:space="0" w:color="auto"/>
              <w:left w:val="single" w:sz="4" w:space="0" w:color="auto"/>
              <w:bottom w:val="single" w:sz="4" w:space="0" w:color="auto"/>
              <w:right w:val="single" w:sz="4" w:space="0" w:color="auto"/>
            </w:tcBorders>
            <w:hideMark/>
          </w:tcPr>
          <w:p w14:paraId="6354851E" w14:textId="77777777" w:rsidR="007453B4" w:rsidRPr="00C57973" w:rsidRDefault="007453B4" w:rsidP="00BE5A43">
            <w:pPr>
              <w:pStyle w:val="affd"/>
              <w:jc w:val="center"/>
              <w:rPr>
                <w:rFonts w:ascii="Times New Roman" w:hAnsi="Times New Roman"/>
                <w:i/>
                <w:lang w:val="ru-RU"/>
              </w:rPr>
            </w:pPr>
            <w:r>
              <w:rPr>
                <w:rFonts w:ascii="Times New Roman" w:hAnsi="Times New Roman"/>
                <w:i/>
                <w:lang w:val="ru-RU"/>
              </w:rPr>
              <w:t>Выполнение обследования строительных конструкций</w:t>
            </w:r>
          </w:p>
        </w:tc>
        <w:tc>
          <w:tcPr>
            <w:tcW w:w="2976" w:type="dxa"/>
            <w:tcBorders>
              <w:top w:val="single" w:sz="4" w:space="0" w:color="auto"/>
              <w:left w:val="single" w:sz="4" w:space="0" w:color="auto"/>
              <w:bottom w:val="single" w:sz="4" w:space="0" w:color="auto"/>
              <w:right w:val="single" w:sz="4" w:space="0" w:color="auto"/>
            </w:tcBorders>
            <w:hideMark/>
          </w:tcPr>
          <w:p w14:paraId="3C83BABF" w14:textId="77777777" w:rsidR="007453B4" w:rsidRPr="00077A70" w:rsidRDefault="007453B4" w:rsidP="00BE5A43">
            <w:pPr>
              <w:overflowPunct w:val="0"/>
              <w:autoSpaceDE w:val="0"/>
              <w:autoSpaceDN w:val="0"/>
              <w:adjustRightInd w:val="0"/>
              <w:jc w:val="center"/>
              <w:rPr>
                <w:bCs/>
                <w:i/>
              </w:rPr>
            </w:pPr>
            <w:r w:rsidRPr="00077A70">
              <w:rPr>
                <w:bCs/>
                <w:i/>
              </w:rPr>
              <w:t>В течение 5 дней с момента согласования начала работ Заказчиком</w:t>
            </w:r>
          </w:p>
        </w:tc>
        <w:tc>
          <w:tcPr>
            <w:tcW w:w="2834" w:type="dxa"/>
            <w:tcBorders>
              <w:top w:val="single" w:sz="4" w:space="0" w:color="auto"/>
              <w:left w:val="single" w:sz="4" w:space="0" w:color="auto"/>
              <w:bottom w:val="single" w:sz="4" w:space="0" w:color="auto"/>
              <w:right w:val="single" w:sz="4" w:space="0" w:color="auto"/>
            </w:tcBorders>
            <w:hideMark/>
          </w:tcPr>
          <w:p w14:paraId="24A00BFA" w14:textId="77777777" w:rsidR="007453B4" w:rsidRDefault="007453B4" w:rsidP="00BE5A43">
            <w:pPr>
              <w:jc w:val="center"/>
              <w:rPr>
                <w:bCs/>
                <w:i/>
              </w:rPr>
            </w:pPr>
          </w:p>
          <w:p w14:paraId="2AF84073" w14:textId="77777777" w:rsidR="007453B4" w:rsidRPr="00B51B98" w:rsidRDefault="007453B4" w:rsidP="00BE5A43">
            <w:pPr>
              <w:jc w:val="center"/>
              <w:rPr>
                <w:bCs/>
              </w:rPr>
            </w:pPr>
            <w:r>
              <w:rPr>
                <w:bCs/>
              </w:rPr>
              <w:t>01.</w:t>
            </w:r>
            <w:r w:rsidR="00BE5A43">
              <w:rPr>
                <w:bCs/>
              </w:rPr>
              <w:t>12</w:t>
            </w:r>
            <w:r>
              <w:rPr>
                <w:bCs/>
              </w:rPr>
              <w:t>.2026</w:t>
            </w:r>
          </w:p>
        </w:tc>
      </w:tr>
      <w:tr w:rsidR="007453B4" w:rsidRPr="009330A5" w14:paraId="3CC8A6A4" w14:textId="77777777" w:rsidTr="002409CD">
        <w:trPr>
          <w:trHeight w:val="157"/>
        </w:trPr>
        <w:tc>
          <w:tcPr>
            <w:tcW w:w="852" w:type="dxa"/>
            <w:tcBorders>
              <w:top w:val="single" w:sz="4" w:space="0" w:color="auto"/>
              <w:left w:val="single" w:sz="4" w:space="0" w:color="auto"/>
              <w:bottom w:val="single" w:sz="4" w:space="0" w:color="auto"/>
              <w:right w:val="single" w:sz="4" w:space="0" w:color="auto"/>
            </w:tcBorders>
            <w:hideMark/>
          </w:tcPr>
          <w:p w14:paraId="2FDBE5C3" w14:textId="77777777" w:rsidR="007453B4" w:rsidRPr="00077A70" w:rsidRDefault="007453B4" w:rsidP="00BE5A43">
            <w:pPr>
              <w:overflowPunct w:val="0"/>
              <w:autoSpaceDE w:val="0"/>
              <w:autoSpaceDN w:val="0"/>
              <w:adjustRightInd w:val="0"/>
              <w:spacing w:after="160" w:line="256" w:lineRule="auto"/>
              <w:jc w:val="center"/>
              <w:rPr>
                <w:bCs/>
              </w:rPr>
            </w:pPr>
            <w:r>
              <w:rPr>
                <w:bCs/>
              </w:rPr>
              <w:t>3</w:t>
            </w:r>
          </w:p>
          <w:p w14:paraId="220A38BE" w14:textId="77777777" w:rsidR="007453B4" w:rsidRPr="00C57973" w:rsidRDefault="007453B4" w:rsidP="00BE5A43">
            <w:pPr>
              <w:overflowPunct w:val="0"/>
              <w:autoSpaceDE w:val="0"/>
              <w:autoSpaceDN w:val="0"/>
              <w:adjustRightInd w:val="0"/>
              <w:spacing w:after="160" w:line="256" w:lineRule="auto"/>
              <w:jc w:val="center"/>
              <w:rPr>
                <w:bCs/>
              </w:rPr>
            </w:pPr>
          </w:p>
        </w:tc>
        <w:tc>
          <w:tcPr>
            <w:tcW w:w="3402" w:type="dxa"/>
            <w:tcBorders>
              <w:top w:val="single" w:sz="4" w:space="0" w:color="auto"/>
              <w:left w:val="single" w:sz="4" w:space="0" w:color="auto"/>
              <w:bottom w:val="single" w:sz="4" w:space="0" w:color="auto"/>
              <w:right w:val="single" w:sz="4" w:space="0" w:color="auto"/>
            </w:tcBorders>
            <w:hideMark/>
          </w:tcPr>
          <w:p w14:paraId="7D2F8EC3" w14:textId="77777777" w:rsidR="007453B4" w:rsidRPr="00C57973" w:rsidRDefault="007453B4" w:rsidP="00BE5A43">
            <w:pPr>
              <w:pStyle w:val="affd"/>
              <w:spacing w:after="160"/>
              <w:jc w:val="center"/>
              <w:rPr>
                <w:rFonts w:ascii="Times New Roman" w:hAnsi="Times New Roman"/>
                <w:i/>
                <w:lang w:val="ru-RU"/>
              </w:rPr>
            </w:pPr>
            <w:r w:rsidRPr="00C57973">
              <w:rPr>
                <w:rFonts w:ascii="Times New Roman" w:hAnsi="Times New Roman"/>
                <w:i/>
                <w:lang w:val="ru-RU"/>
              </w:rPr>
              <w:t>Разработка проектно-сметной документации</w:t>
            </w:r>
            <w:r>
              <w:rPr>
                <w:rFonts w:ascii="Times New Roman" w:hAnsi="Times New Roman"/>
                <w:i/>
                <w:lang w:val="ru-RU"/>
              </w:rPr>
              <w:t xml:space="preserve"> </w:t>
            </w:r>
          </w:p>
        </w:tc>
        <w:tc>
          <w:tcPr>
            <w:tcW w:w="2976" w:type="dxa"/>
            <w:tcBorders>
              <w:top w:val="single" w:sz="4" w:space="0" w:color="auto"/>
              <w:left w:val="single" w:sz="4" w:space="0" w:color="auto"/>
              <w:bottom w:val="single" w:sz="4" w:space="0" w:color="auto"/>
              <w:right w:val="single" w:sz="4" w:space="0" w:color="auto"/>
            </w:tcBorders>
            <w:hideMark/>
          </w:tcPr>
          <w:p w14:paraId="2484C275" w14:textId="77777777" w:rsidR="007453B4" w:rsidRPr="00C57973" w:rsidRDefault="007453B4" w:rsidP="00BE5A43">
            <w:pPr>
              <w:spacing w:after="160" w:line="256" w:lineRule="auto"/>
              <w:jc w:val="center"/>
            </w:pPr>
            <w:r w:rsidRPr="00C57973">
              <w:rPr>
                <w:bCs/>
                <w:i/>
              </w:rPr>
              <w:t>В течение 5 дней с момента согласования начала работ Заказчиком</w:t>
            </w:r>
          </w:p>
        </w:tc>
        <w:tc>
          <w:tcPr>
            <w:tcW w:w="2834" w:type="dxa"/>
            <w:tcBorders>
              <w:top w:val="single" w:sz="4" w:space="0" w:color="auto"/>
              <w:left w:val="single" w:sz="4" w:space="0" w:color="auto"/>
              <w:bottom w:val="single" w:sz="4" w:space="0" w:color="auto"/>
              <w:right w:val="single" w:sz="4" w:space="0" w:color="auto"/>
            </w:tcBorders>
            <w:hideMark/>
          </w:tcPr>
          <w:p w14:paraId="1424C079" w14:textId="77777777" w:rsidR="007453B4" w:rsidRDefault="007453B4" w:rsidP="00BE5A43">
            <w:pPr>
              <w:tabs>
                <w:tab w:val="left" w:pos="965"/>
              </w:tabs>
              <w:spacing w:after="160" w:line="256" w:lineRule="auto"/>
            </w:pPr>
          </w:p>
          <w:p w14:paraId="60F89DC0" w14:textId="77777777" w:rsidR="007453B4" w:rsidRPr="009330A5" w:rsidRDefault="007453B4" w:rsidP="00BE5A43">
            <w:pPr>
              <w:tabs>
                <w:tab w:val="left" w:pos="965"/>
              </w:tabs>
              <w:spacing w:after="160" w:line="256" w:lineRule="auto"/>
              <w:jc w:val="center"/>
            </w:pPr>
            <w:r>
              <w:t>01.0</w:t>
            </w:r>
            <w:r w:rsidR="00BE5A43">
              <w:t>4</w:t>
            </w:r>
            <w:r>
              <w:t>.202</w:t>
            </w:r>
            <w:r w:rsidR="00BE5A43">
              <w:t>7</w:t>
            </w:r>
          </w:p>
        </w:tc>
      </w:tr>
      <w:tr w:rsidR="007453B4" w:rsidRPr="009330A5" w14:paraId="318ACB76" w14:textId="77777777" w:rsidTr="002409CD">
        <w:trPr>
          <w:trHeight w:val="157"/>
        </w:trPr>
        <w:tc>
          <w:tcPr>
            <w:tcW w:w="852" w:type="dxa"/>
            <w:tcBorders>
              <w:top w:val="single" w:sz="4" w:space="0" w:color="auto"/>
              <w:left w:val="single" w:sz="4" w:space="0" w:color="auto"/>
              <w:bottom w:val="single" w:sz="4" w:space="0" w:color="auto"/>
              <w:right w:val="single" w:sz="4" w:space="0" w:color="auto"/>
            </w:tcBorders>
            <w:hideMark/>
          </w:tcPr>
          <w:p w14:paraId="78ADBDE3" w14:textId="77777777" w:rsidR="007453B4" w:rsidRPr="00077A70" w:rsidRDefault="007453B4" w:rsidP="00BE5A43">
            <w:pPr>
              <w:overflowPunct w:val="0"/>
              <w:autoSpaceDE w:val="0"/>
              <w:autoSpaceDN w:val="0"/>
              <w:adjustRightInd w:val="0"/>
              <w:spacing w:after="160" w:line="256" w:lineRule="auto"/>
              <w:jc w:val="center"/>
              <w:rPr>
                <w:bCs/>
              </w:rPr>
            </w:pPr>
            <w:r>
              <w:rPr>
                <w:bCs/>
              </w:rPr>
              <w:t>4</w:t>
            </w:r>
          </w:p>
          <w:p w14:paraId="3C5AA547" w14:textId="77777777" w:rsidR="007453B4" w:rsidRPr="00A204C7" w:rsidRDefault="007453B4" w:rsidP="00BE5A43">
            <w:pPr>
              <w:overflowPunct w:val="0"/>
              <w:autoSpaceDE w:val="0"/>
              <w:autoSpaceDN w:val="0"/>
              <w:adjustRightInd w:val="0"/>
              <w:spacing w:after="160" w:line="256" w:lineRule="auto"/>
              <w:jc w:val="center"/>
              <w:rPr>
                <w:bCs/>
              </w:rPr>
            </w:pPr>
          </w:p>
        </w:tc>
        <w:tc>
          <w:tcPr>
            <w:tcW w:w="3402" w:type="dxa"/>
            <w:tcBorders>
              <w:top w:val="single" w:sz="4" w:space="0" w:color="auto"/>
              <w:left w:val="single" w:sz="4" w:space="0" w:color="auto"/>
              <w:bottom w:val="single" w:sz="4" w:space="0" w:color="auto"/>
              <w:right w:val="single" w:sz="4" w:space="0" w:color="auto"/>
            </w:tcBorders>
            <w:hideMark/>
          </w:tcPr>
          <w:p w14:paraId="7C835959" w14:textId="77777777" w:rsidR="007453B4" w:rsidRPr="00A204C7" w:rsidRDefault="007453B4" w:rsidP="00BE5A43">
            <w:pPr>
              <w:overflowPunct w:val="0"/>
              <w:autoSpaceDE w:val="0"/>
              <w:autoSpaceDN w:val="0"/>
              <w:adjustRightInd w:val="0"/>
              <w:spacing w:after="160" w:line="256" w:lineRule="auto"/>
              <w:jc w:val="center"/>
              <w:rPr>
                <w:bCs/>
              </w:rPr>
            </w:pPr>
            <w:r w:rsidRPr="00A204C7">
              <w:rPr>
                <w:i/>
              </w:rPr>
              <w:t>Проведение го</w:t>
            </w:r>
            <w:r>
              <w:rPr>
                <w:i/>
              </w:rPr>
              <w:t>сударственной экспертизы</w:t>
            </w:r>
            <w:r w:rsidR="00272C41">
              <w:rPr>
                <w:i/>
              </w:rPr>
              <w:t>, в т.ч.</w:t>
            </w:r>
            <w:r w:rsidR="00AA4467">
              <w:rPr>
                <w:i/>
              </w:rPr>
              <w:t xml:space="preserve"> </w:t>
            </w:r>
            <w:r w:rsidRPr="00A204C7">
              <w:rPr>
                <w:i/>
              </w:rPr>
              <w:t xml:space="preserve"> в части проверки достоверности определения сметной стоимости</w:t>
            </w:r>
          </w:p>
        </w:tc>
        <w:tc>
          <w:tcPr>
            <w:tcW w:w="2976" w:type="dxa"/>
            <w:tcBorders>
              <w:top w:val="single" w:sz="4" w:space="0" w:color="auto"/>
              <w:left w:val="single" w:sz="4" w:space="0" w:color="auto"/>
              <w:bottom w:val="single" w:sz="4" w:space="0" w:color="auto"/>
              <w:right w:val="single" w:sz="4" w:space="0" w:color="auto"/>
            </w:tcBorders>
            <w:hideMark/>
          </w:tcPr>
          <w:p w14:paraId="5607B340" w14:textId="77777777" w:rsidR="007453B4" w:rsidRDefault="007453B4" w:rsidP="00BE5A43">
            <w:pPr>
              <w:spacing w:after="160" w:line="256" w:lineRule="auto"/>
              <w:jc w:val="center"/>
              <w:rPr>
                <w:bCs/>
                <w:i/>
              </w:rPr>
            </w:pPr>
          </w:p>
          <w:p w14:paraId="00748B46" w14:textId="77777777" w:rsidR="007453B4" w:rsidRPr="00B51B98" w:rsidRDefault="00BE5A43" w:rsidP="00BE5A43">
            <w:pPr>
              <w:spacing w:after="160" w:line="256" w:lineRule="auto"/>
              <w:jc w:val="center"/>
              <w:rPr>
                <w:bCs/>
              </w:rPr>
            </w:pPr>
            <w:r>
              <w:rPr>
                <w:bCs/>
              </w:rPr>
              <w:t>01.04</w:t>
            </w:r>
            <w:r w:rsidR="007453B4">
              <w:rPr>
                <w:bCs/>
              </w:rPr>
              <w:t>.202</w:t>
            </w:r>
            <w:r>
              <w:rPr>
                <w:bCs/>
              </w:rPr>
              <w:t>7</w:t>
            </w:r>
          </w:p>
        </w:tc>
        <w:tc>
          <w:tcPr>
            <w:tcW w:w="2834" w:type="dxa"/>
            <w:tcBorders>
              <w:top w:val="single" w:sz="4" w:space="0" w:color="auto"/>
              <w:left w:val="single" w:sz="4" w:space="0" w:color="auto"/>
              <w:bottom w:val="single" w:sz="4" w:space="0" w:color="auto"/>
              <w:right w:val="single" w:sz="4" w:space="0" w:color="auto"/>
            </w:tcBorders>
            <w:hideMark/>
          </w:tcPr>
          <w:p w14:paraId="120FBAEC" w14:textId="77777777" w:rsidR="007453B4" w:rsidRDefault="007453B4" w:rsidP="00BE5A43">
            <w:pPr>
              <w:spacing w:after="160" w:line="256" w:lineRule="auto"/>
              <w:jc w:val="center"/>
              <w:rPr>
                <w:bCs/>
              </w:rPr>
            </w:pPr>
          </w:p>
          <w:p w14:paraId="0082B5F3" w14:textId="77777777" w:rsidR="007453B4" w:rsidRPr="00B51B98" w:rsidRDefault="00BE5A43" w:rsidP="00BE5A43">
            <w:pPr>
              <w:spacing w:after="160" w:line="256" w:lineRule="auto"/>
              <w:jc w:val="center"/>
              <w:rPr>
                <w:bCs/>
              </w:rPr>
            </w:pPr>
            <w:r>
              <w:rPr>
                <w:bCs/>
              </w:rPr>
              <w:t>01.07.2027</w:t>
            </w:r>
          </w:p>
        </w:tc>
      </w:tr>
      <w:tr w:rsidR="007453B4" w:rsidRPr="00C57973" w14:paraId="379EB0AE" w14:textId="77777777" w:rsidTr="002409CD">
        <w:trPr>
          <w:trHeight w:val="157"/>
        </w:trPr>
        <w:tc>
          <w:tcPr>
            <w:tcW w:w="852" w:type="dxa"/>
            <w:tcBorders>
              <w:top w:val="single" w:sz="4" w:space="0" w:color="auto"/>
              <w:left w:val="single" w:sz="4" w:space="0" w:color="auto"/>
              <w:bottom w:val="single" w:sz="4" w:space="0" w:color="auto"/>
              <w:right w:val="single" w:sz="4" w:space="0" w:color="auto"/>
            </w:tcBorders>
            <w:hideMark/>
          </w:tcPr>
          <w:p w14:paraId="34AC3517" w14:textId="77777777" w:rsidR="007453B4" w:rsidRPr="00077A70" w:rsidRDefault="007453B4" w:rsidP="00BE5A43">
            <w:pPr>
              <w:overflowPunct w:val="0"/>
              <w:autoSpaceDE w:val="0"/>
              <w:autoSpaceDN w:val="0"/>
              <w:adjustRightInd w:val="0"/>
              <w:spacing w:after="160" w:line="256" w:lineRule="auto"/>
              <w:jc w:val="center"/>
              <w:rPr>
                <w:bCs/>
              </w:rPr>
            </w:pPr>
            <w:r>
              <w:rPr>
                <w:bCs/>
              </w:rPr>
              <w:t>5</w:t>
            </w:r>
          </w:p>
          <w:p w14:paraId="4D7D7810" w14:textId="77777777" w:rsidR="007453B4" w:rsidRPr="00C57973" w:rsidRDefault="007453B4" w:rsidP="00BE5A43">
            <w:pPr>
              <w:overflowPunct w:val="0"/>
              <w:autoSpaceDE w:val="0"/>
              <w:autoSpaceDN w:val="0"/>
              <w:adjustRightInd w:val="0"/>
              <w:spacing w:after="160" w:line="256" w:lineRule="auto"/>
              <w:jc w:val="center"/>
              <w:rPr>
                <w:bCs/>
              </w:rPr>
            </w:pPr>
          </w:p>
        </w:tc>
        <w:tc>
          <w:tcPr>
            <w:tcW w:w="3402" w:type="dxa"/>
            <w:tcBorders>
              <w:top w:val="single" w:sz="4" w:space="0" w:color="auto"/>
              <w:left w:val="single" w:sz="4" w:space="0" w:color="auto"/>
              <w:bottom w:val="single" w:sz="4" w:space="0" w:color="auto"/>
              <w:right w:val="single" w:sz="4" w:space="0" w:color="auto"/>
            </w:tcBorders>
            <w:hideMark/>
          </w:tcPr>
          <w:p w14:paraId="6173ED4E" w14:textId="77777777" w:rsidR="007453B4" w:rsidRPr="00C57973" w:rsidRDefault="007453B4" w:rsidP="00BE5A43">
            <w:pPr>
              <w:overflowPunct w:val="0"/>
              <w:autoSpaceDE w:val="0"/>
              <w:autoSpaceDN w:val="0"/>
              <w:adjustRightInd w:val="0"/>
              <w:spacing w:after="160" w:line="256" w:lineRule="auto"/>
              <w:jc w:val="center"/>
              <w:rPr>
                <w:bCs/>
                <w:i/>
              </w:rPr>
            </w:pPr>
            <w:r w:rsidRPr="00C57973">
              <w:rPr>
                <w:bCs/>
                <w:i/>
              </w:rPr>
              <w:t>Разработка рабочей документации</w:t>
            </w:r>
          </w:p>
        </w:tc>
        <w:tc>
          <w:tcPr>
            <w:tcW w:w="2976" w:type="dxa"/>
            <w:tcBorders>
              <w:top w:val="single" w:sz="4" w:space="0" w:color="auto"/>
              <w:left w:val="single" w:sz="4" w:space="0" w:color="auto"/>
              <w:bottom w:val="single" w:sz="4" w:space="0" w:color="auto"/>
              <w:right w:val="single" w:sz="4" w:space="0" w:color="auto"/>
            </w:tcBorders>
            <w:hideMark/>
          </w:tcPr>
          <w:p w14:paraId="3763ADF7" w14:textId="77777777" w:rsidR="007453B4" w:rsidRPr="00C57973" w:rsidRDefault="007453B4" w:rsidP="00BE5A43">
            <w:pPr>
              <w:overflowPunct w:val="0"/>
              <w:autoSpaceDE w:val="0"/>
              <w:autoSpaceDN w:val="0"/>
              <w:adjustRightInd w:val="0"/>
              <w:spacing w:after="160" w:line="256" w:lineRule="auto"/>
              <w:jc w:val="center"/>
              <w:rPr>
                <w:bCs/>
              </w:rPr>
            </w:pPr>
            <w:r w:rsidRPr="00C57973">
              <w:rPr>
                <w:bCs/>
                <w:i/>
              </w:rPr>
              <w:t>В течение 5 дней с момента согласования начала работ Заказчиком</w:t>
            </w:r>
          </w:p>
        </w:tc>
        <w:tc>
          <w:tcPr>
            <w:tcW w:w="2834" w:type="dxa"/>
            <w:tcBorders>
              <w:top w:val="single" w:sz="4" w:space="0" w:color="auto"/>
              <w:left w:val="single" w:sz="4" w:space="0" w:color="auto"/>
              <w:bottom w:val="single" w:sz="4" w:space="0" w:color="auto"/>
              <w:right w:val="single" w:sz="4" w:space="0" w:color="auto"/>
            </w:tcBorders>
            <w:hideMark/>
          </w:tcPr>
          <w:p w14:paraId="6F11726F" w14:textId="77777777" w:rsidR="00146C5B" w:rsidRDefault="00146C5B" w:rsidP="00BE5A43">
            <w:pPr>
              <w:overflowPunct w:val="0"/>
              <w:autoSpaceDE w:val="0"/>
              <w:autoSpaceDN w:val="0"/>
              <w:adjustRightInd w:val="0"/>
              <w:spacing w:after="160" w:line="256" w:lineRule="auto"/>
              <w:jc w:val="center"/>
              <w:rPr>
                <w:bCs/>
              </w:rPr>
            </w:pPr>
          </w:p>
          <w:p w14:paraId="09B67477" w14:textId="441830B5" w:rsidR="007453B4" w:rsidRPr="00436DF4" w:rsidRDefault="007453B4" w:rsidP="00BE5A43">
            <w:pPr>
              <w:overflowPunct w:val="0"/>
              <w:autoSpaceDE w:val="0"/>
              <w:autoSpaceDN w:val="0"/>
              <w:adjustRightInd w:val="0"/>
              <w:spacing w:after="160" w:line="256" w:lineRule="auto"/>
              <w:jc w:val="center"/>
              <w:rPr>
                <w:bCs/>
              </w:rPr>
            </w:pPr>
            <w:r>
              <w:rPr>
                <w:bCs/>
              </w:rPr>
              <w:t>01.</w:t>
            </w:r>
            <w:r w:rsidR="00BE5A43">
              <w:rPr>
                <w:bCs/>
              </w:rPr>
              <w:t>12</w:t>
            </w:r>
            <w:r>
              <w:rPr>
                <w:bCs/>
              </w:rPr>
              <w:t>.2027</w:t>
            </w:r>
          </w:p>
        </w:tc>
      </w:tr>
    </w:tbl>
    <w:p w14:paraId="5DECC692" w14:textId="77777777" w:rsidR="007453B4" w:rsidRPr="00DD2719" w:rsidRDefault="007453B4" w:rsidP="007453B4">
      <w:pPr>
        <w:shd w:val="clear" w:color="auto" w:fill="FFFFFF"/>
        <w:tabs>
          <w:tab w:val="left" w:pos="211"/>
        </w:tabs>
        <w:rPr>
          <w:b/>
          <w:bCs/>
          <w:i/>
          <w:spacing w:val="2"/>
        </w:rPr>
      </w:pPr>
    </w:p>
    <w:tbl>
      <w:tblPr>
        <w:tblW w:w="10081" w:type="dxa"/>
        <w:tblInd w:w="108" w:type="dxa"/>
        <w:tblLook w:val="0000" w:firstRow="0" w:lastRow="0" w:firstColumn="0" w:lastColumn="0" w:noHBand="0" w:noVBand="0"/>
      </w:tblPr>
      <w:tblGrid>
        <w:gridCol w:w="5149"/>
        <w:gridCol w:w="4932"/>
      </w:tblGrid>
      <w:tr w:rsidR="007453B4" w:rsidRPr="00BE3A82" w14:paraId="7E419414" w14:textId="77777777" w:rsidTr="00146C5B">
        <w:trPr>
          <w:trHeight w:val="1200"/>
        </w:trPr>
        <w:tc>
          <w:tcPr>
            <w:tcW w:w="5149" w:type="dxa"/>
          </w:tcPr>
          <w:p w14:paraId="37489E9D" w14:textId="77777777" w:rsidR="007453B4" w:rsidRDefault="007453B4" w:rsidP="00BE5A43">
            <w:pPr>
              <w:spacing w:after="160"/>
              <w:rPr>
                <w:b/>
                <w:bCs/>
              </w:rPr>
            </w:pPr>
            <w:r w:rsidRPr="00BE3A82">
              <w:rPr>
                <w:b/>
                <w:bCs/>
              </w:rPr>
              <w:t xml:space="preserve">        </w:t>
            </w:r>
          </w:p>
          <w:p w14:paraId="77F9BE1B" w14:textId="77777777" w:rsidR="007453B4" w:rsidRDefault="007453B4" w:rsidP="00BE5A43">
            <w:pPr>
              <w:spacing w:after="160"/>
              <w:rPr>
                <w:b/>
                <w:bCs/>
              </w:rPr>
            </w:pPr>
          </w:p>
          <w:p w14:paraId="42FF002E" w14:textId="77777777" w:rsidR="007453B4" w:rsidRPr="00BE3A82" w:rsidRDefault="007453B4" w:rsidP="00BE5A43">
            <w:pPr>
              <w:spacing w:after="160"/>
            </w:pPr>
            <w:r>
              <w:rPr>
                <w:b/>
                <w:bCs/>
              </w:rPr>
              <w:t xml:space="preserve">       </w:t>
            </w:r>
            <w:r w:rsidRPr="00BE3A82">
              <w:rPr>
                <w:b/>
                <w:bCs/>
              </w:rPr>
              <w:t xml:space="preserve">  Заказчик:</w:t>
            </w:r>
          </w:p>
          <w:p w14:paraId="4BB6AD9E" w14:textId="77777777" w:rsidR="007453B4" w:rsidRPr="00BE3A82" w:rsidRDefault="007453B4" w:rsidP="00BE5A43">
            <w:pPr>
              <w:spacing w:after="160"/>
              <w:ind w:firstLine="567"/>
            </w:pPr>
            <w:r w:rsidRPr="00BE3A82">
              <w:t>________________/                             /</w:t>
            </w:r>
          </w:p>
          <w:p w14:paraId="3A2F561F" w14:textId="5DE127CB" w:rsidR="007453B4" w:rsidRPr="00BE3A82" w:rsidRDefault="007453B4" w:rsidP="00BE5A43">
            <w:pPr>
              <w:spacing w:after="160"/>
              <w:ind w:firstLine="567"/>
            </w:pPr>
            <w:r w:rsidRPr="00BE3A82">
              <w:t>«___»________________20</w:t>
            </w:r>
            <w:r w:rsidR="00146C5B">
              <w:t xml:space="preserve">26 </w:t>
            </w:r>
            <w:r w:rsidRPr="00BE3A82">
              <w:t>г.</w:t>
            </w:r>
          </w:p>
          <w:p w14:paraId="4507C74A" w14:textId="77777777" w:rsidR="007453B4" w:rsidRPr="00BE3A82" w:rsidRDefault="007453B4" w:rsidP="00BE5A43">
            <w:pPr>
              <w:spacing w:after="160"/>
              <w:ind w:firstLine="567"/>
              <w:rPr>
                <w:i/>
                <w:iCs/>
              </w:rPr>
            </w:pPr>
            <w:r w:rsidRPr="00BE3A82">
              <w:rPr>
                <w:i/>
                <w:iCs/>
              </w:rPr>
              <w:t xml:space="preserve">  М.П</w:t>
            </w:r>
          </w:p>
        </w:tc>
        <w:tc>
          <w:tcPr>
            <w:tcW w:w="4932" w:type="dxa"/>
          </w:tcPr>
          <w:p w14:paraId="56754E87" w14:textId="77777777" w:rsidR="007453B4" w:rsidRDefault="007453B4" w:rsidP="00BE5A43">
            <w:pPr>
              <w:spacing w:after="160"/>
              <w:ind w:firstLine="567"/>
              <w:rPr>
                <w:b/>
                <w:bCs/>
              </w:rPr>
            </w:pPr>
          </w:p>
          <w:p w14:paraId="6D52796A" w14:textId="77777777" w:rsidR="007453B4" w:rsidRDefault="007453B4" w:rsidP="00BE5A43">
            <w:pPr>
              <w:spacing w:after="160"/>
              <w:ind w:firstLine="567"/>
              <w:rPr>
                <w:b/>
                <w:bCs/>
              </w:rPr>
            </w:pPr>
          </w:p>
          <w:p w14:paraId="1008D8B0" w14:textId="77777777" w:rsidR="007453B4" w:rsidRPr="00BE3A82" w:rsidRDefault="007453B4" w:rsidP="00BE5A43">
            <w:pPr>
              <w:spacing w:after="160"/>
              <w:ind w:firstLine="567"/>
              <w:rPr>
                <w:b/>
                <w:bCs/>
              </w:rPr>
            </w:pPr>
            <w:r>
              <w:rPr>
                <w:b/>
                <w:bCs/>
              </w:rPr>
              <w:t xml:space="preserve">  </w:t>
            </w:r>
            <w:r w:rsidR="00892D04">
              <w:rPr>
                <w:b/>
                <w:bCs/>
              </w:rPr>
              <w:t>Подрядчик</w:t>
            </w:r>
            <w:r w:rsidRPr="00BE3A82">
              <w:rPr>
                <w:b/>
                <w:bCs/>
              </w:rPr>
              <w:t xml:space="preserve">: </w:t>
            </w:r>
          </w:p>
          <w:p w14:paraId="3E6D911C" w14:textId="77777777" w:rsidR="007453B4" w:rsidRPr="00BE3A82" w:rsidRDefault="007453B4" w:rsidP="00BE5A43">
            <w:pPr>
              <w:spacing w:after="160"/>
              <w:ind w:firstLine="567"/>
            </w:pPr>
            <w:r w:rsidRPr="00BE3A82">
              <w:t xml:space="preserve">   ________________/                             /</w:t>
            </w:r>
          </w:p>
          <w:p w14:paraId="0C64A95B" w14:textId="1619640F" w:rsidR="007453B4" w:rsidRPr="00BE3A82" w:rsidRDefault="007453B4" w:rsidP="00BE5A43">
            <w:pPr>
              <w:spacing w:after="160"/>
              <w:ind w:firstLine="567"/>
            </w:pPr>
            <w:r w:rsidRPr="00BE3A82">
              <w:t xml:space="preserve">  «____»_________________20</w:t>
            </w:r>
            <w:r w:rsidR="00146C5B">
              <w:t xml:space="preserve">26 </w:t>
            </w:r>
            <w:r w:rsidRPr="00BE3A82">
              <w:t>г.</w:t>
            </w:r>
          </w:p>
          <w:p w14:paraId="0CC1B4CB" w14:textId="77777777" w:rsidR="007453B4" w:rsidRPr="00BE3A82" w:rsidRDefault="007453B4" w:rsidP="00BE5A43">
            <w:pPr>
              <w:spacing w:after="160"/>
              <w:ind w:firstLine="567"/>
              <w:rPr>
                <w:i/>
                <w:iCs/>
              </w:rPr>
            </w:pPr>
            <w:r w:rsidRPr="00BE3A82">
              <w:rPr>
                <w:i/>
                <w:iCs/>
              </w:rPr>
              <w:t xml:space="preserve">    М.П.</w:t>
            </w:r>
          </w:p>
        </w:tc>
      </w:tr>
    </w:tbl>
    <w:p w14:paraId="34DAB648" w14:textId="77777777" w:rsidR="000F5110" w:rsidRDefault="000F5110" w:rsidP="00E221EA">
      <w:pPr>
        <w:tabs>
          <w:tab w:val="left" w:pos="840"/>
        </w:tabs>
        <w:rPr>
          <w:b/>
        </w:rPr>
      </w:pPr>
    </w:p>
    <w:sectPr w:rsidR="000F5110" w:rsidSect="00CE1C67">
      <w:footerReference w:type="even" r:id="rId15"/>
      <w:footerReference w:type="default" r:id="rId16"/>
      <w:footnotePr>
        <w:numFmt w:val="chicago"/>
      </w:footnotePr>
      <w:pgSz w:w="11906" w:h="16838" w:code="9"/>
      <w:pgMar w:top="680" w:right="851" w:bottom="680" w:left="1134" w:header="680" w:footer="3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1E2F0" w14:textId="77777777" w:rsidR="00B744B5" w:rsidRDefault="00B744B5">
      <w:r>
        <w:separator/>
      </w:r>
    </w:p>
  </w:endnote>
  <w:endnote w:type="continuationSeparator" w:id="0">
    <w:p w14:paraId="06821BF1" w14:textId="77777777" w:rsidR="00B744B5" w:rsidRDefault="00B74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elvetsky 12pt">
    <w:altName w:val="Times New Roman"/>
    <w:charset w:val="00"/>
    <w:family w:val="auto"/>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GaramondC">
    <w:altName w:val="Courier New"/>
    <w:panose1 w:val="00000000000000000000"/>
    <w:charset w:val="00"/>
    <w:family w:val="roman"/>
    <w:notTrueType/>
    <w:pitch w:val="default"/>
    <w:sig w:usb0="00000003" w:usb1="00000000" w:usb2="00000000" w:usb3="00000000" w:csb0="00000001" w:csb1="00000000"/>
  </w:font>
  <w:font w:name="Journal">
    <w:altName w:val="Times New Roman"/>
    <w:charset w:val="00"/>
    <w:family w:val="auto"/>
    <w:pitch w:val="variable"/>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Proxima Nova ExCn Rg">
    <w:altName w:val="Candara"/>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A3845" w14:textId="77777777" w:rsidR="00CB1BF7" w:rsidRDefault="00146C5B">
    <w:pPr>
      <w:pStyle w:val="ae"/>
      <w:ind w:right="360" w:firstLine="360"/>
    </w:pPr>
    <w:r>
      <w:fldChar w:fldCharType="begin"/>
    </w:r>
    <w:r>
      <w:instrText xml:space="preserve"> PAGE </w:instrText>
    </w:r>
    <w:r>
      <w:fldChar w:fldCharType="separate"/>
    </w:r>
    <w:r w:rsidR="00CB1BF7">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F3D11" w14:textId="77777777" w:rsidR="00CB1BF7" w:rsidRPr="007668CE" w:rsidRDefault="00CB1BF7" w:rsidP="008509DB">
    <w:pPr>
      <w:pStyle w:val="ae"/>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8FBB1A" w14:textId="77777777" w:rsidR="00B744B5" w:rsidRDefault="00B744B5">
      <w:r>
        <w:separator/>
      </w:r>
    </w:p>
  </w:footnote>
  <w:footnote w:type="continuationSeparator" w:id="0">
    <w:p w14:paraId="2CE01326" w14:textId="77777777" w:rsidR="00B744B5" w:rsidRDefault="00B744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F5DA4068"/>
    <w:name w:val="WW8Num3"/>
    <w:lvl w:ilvl="0">
      <w:start w:val="1"/>
      <w:numFmt w:val="decimal"/>
      <w:lvlText w:val="%1."/>
      <w:lvlJc w:val="left"/>
      <w:pPr>
        <w:tabs>
          <w:tab w:val="num" w:pos="4263"/>
        </w:tabs>
        <w:ind w:left="4263" w:hanging="435"/>
      </w:pPr>
      <w:rPr>
        <w:rFonts w:ascii="Times New Roman" w:hAnsi="Times New Roman" w:cs="Times New Roman" w:hint="default"/>
        <w:b w:val="0"/>
      </w:rPr>
    </w:lvl>
    <w:lvl w:ilvl="1">
      <w:start w:val="1"/>
      <w:numFmt w:val="decimal"/>
      <w:lvlText w:val="%1.%2."/>
      <w:lvlJc w:val="left"/>
      <w:pPr>
        <w:tabs>
          <w:tab w:val="num" w:pos="735"/>
        </w:tabs>
        <w:ind w:left="735" w:hanging="435"/>
      </w:pPr>
      <w:rPr>
        <w:rFonts w:ascii="Courier New" w:hAnsi="Courier New" w:cs="Courier New"/>
      </w:rPr>
    </w:lvl>
    <w:lvl w:ilvl="2">
      <w:start w:val="1"/>
      <w:numFmt w:val="decimal"/>
      <w:lvlText w:val="%1.%2.%3."/>
      <w:lvlJc w:val="left"/>
      <w:pPr>
        <w:tabs>
          <w:tab w:val="num" w:pos="1320"/>
        </w:tabs>
        <w:ind w:left="1320" w:hanging="720"/>
      </w:pPr>
      <w:rPr>
        <w:rFonts w:ascii="Wingdings" w:hAnsi="Wingdings" w:cs="Wingdings"/>
      </w:rPr>
    </w:lvl>
    <w:lvl w:ilvl="3">
      <w:start w:val="1"/>
      <w:numFmt w:val="decimal"/>
      <w:lvlText w:val="%1.%2.%3.%4."/>
      <w:lvlJc w:val="left"/>
      <w:pPr>
        <w:tabs>
          <w:tab w:val="num" w:pos="1620"/>
        </w:tabs>
        <w:ind w:left="1620" w:hanging="720"/>
      </w:pPr>
      <w:rPr>
        <w:rFonts w:ascii="Symbol" w:hAnsi="Symbol" w:cs="Symbol"/>
      </w:rPr>
    </w:lvl>
    <w:lvl w:ilvl="4">
      <w:start w:val="1"/>
      <w:numFmt w:val="decimal"/>
      <w:lvlText w:val="%1.%2.%3.%4.%5."/>
      <w:lvlJc w:val="left"/>
      <w:pPr>
        <w:tabs>
          <w:tab w:val="num" w:pos="2280"/>
        </w:tabs>
        <w:ind w:left="2280" w:hanging="1080"/>
      </w:pPr>
    </w:lvl>
    <w:lvl w:ilvl="5">
      <w:start w:val="1"/>
      <w:numFmt w:val="decimal"/>
      <w:lvlText w:val="%1.%2.%3.%4.%5.%6."/>
      <w:lvlJc w:val="left"/>
      <w:pPr>
        <w:tabs>
          <w:tab w:val="num" w:pos="2580"/>
        </w:tabs>
        <w:ind w:left="2580" w:hanging="1080"/>
      </w:pPr>
    </w:lvl>
    <w:lvl w:ilvl="6">
      <w:start w:val="1"/>
      <w:numFmt w:val="decimal"/>
      <w:lvlText w:val="%1.%2.%3.%4.%5.%6.%7."/>
      <w:lvlJc w:val="left"/>
      <w:pPr>
        <w:tabs>
          <w:tab w:val="num" w:pos="3240"/>
        </w:tabs>
        <w:ind w:left="3240" w:hanging="1440"/>
      </w:pPr>
    </w:lvl>
    <w:lvl w:ilvl="7">
      <w:start w:val="1"/>
      <w:numFmt w:val="decimal"/>
      <w:lvlText w:val="%1.%2.%3.%4.%5.%6.%7.%8."/>
      <w:lvlJc w:val="left"/>
      <w:pPr>
        <w:tabs>
          <w:tab w:val="num" w:pos="3540"/>
        </w:tabs>
        <w:ind w:left="3540" w:hanging="1440"/>
      </w:pPr>
    </w:lvl>
    <w:lvl w:ilvl="8">
      <w:start w:val="1"/>
      <w:numFmt w:val="decimal"/>
      <w:lvlText w:val="%1.%2.%3.%4.%5.%6.%7.%8.%9."/>
      <w:lvlJc w:val="left"/>
      <w:pPr>
        <w:tabs>
          <w:tab w:val="num" w:pos="4200"/>
        </w:tabs>
        <w:ind w:left="4200" w:hanging="1800"/>
      </w:pPr>
    </w:lvl>
  </w:abstractNum>
  <w:abstractNum w:abstractNumId="2" w15:restartNumberingAfterBreak="0">
    <w:nsid w:val="00000004"/>
    <w:multiLevelType w:val="multilevel"/>
    <w:tmpl w:val="00000004"/>
    <w:name w:val="WW8Num4"/>
    <w:lvl w:ilvl="0">
      <w:start w:val="1"/>
      <w:numFmt w:val="decimal"/>
      <w:lvlText w:val="%1."/>
      <w:lvlJc w:val="left"/>
      <w:pPr>
        <w:tabs>
          <w:tab w:val="num" w:pos="0"/>
        </w:tabs>
        <w:ind w:left="1416" w:hanging="1416"/>
      </w:pPr>
      <w:rPr>
        <w:rFonts w:ascii="Wingdings" w:hAnsi="Wingdings" w:cs="Wingdings" w:hint="default"/>
      </w:rPr>
    </w:lvl>
    <w:lvl w:ilvl="1">
      <w:start w:val="1"/>
      <w:numFmt w:val="decimal"/>
      <w:lvlText w:val="%1.%2."/>
      <w:lvlJc w:val="left"/>
      <w:pPr>
        <w:tabs>
          <w:tab w:val="num" w:pos="-141"/>
        </w:tabs>
        <w:ind w:left="1842" w:hanging="1416"/>
      </w:pPr>
      <w:rPr>
        <w:color w:val="000000"/>
        <w:sz w:val="22"/>
        <w:szCs w:val="22"/>
      </w:rPr>
    </w:lvl>
    <w:lvl w:ilvl="2">
      <w:start w:val="1"/>
      <w:numFmt w:val="decimal"/>
      <w:lvlText w:val="%1.%2.%3."/>
      <w:lvlJc w:val="left"/>
      <w:pPr>
        <w:tabs>
          <w:tab w:val="num" w:pos="0"/>
        </w:tabs>
        <w:ind w:left="2550" w:hanging="1416"/>
      </w:pPr>
      <w:rPr>
        <w:rFonts w:ascii="Wingdings" w:hAnsi="Wingdings" w:cs="Wingdings" w:hint="default"/>
      </w:rPr>
    </w:lvl>
    <w:lvl w:ilvl="3">
      <w:start w:val="1"/>
      <w:numFmt w:val="decimal"/>
      <w:lvlText w:val="%1.%2.%3.%4."/>
      <w:lvlJc w:val="left"/>
      <w:pPr>
        <w:tabs>
          <w:tab w:val="num" w:pos="0"/>
        </w:tabs>
        <w:ind w:left="3117" w:hanging="1416"/>
      </w:pPr>
      <w:rPr>
        <w:rFonts w:ascii="Wingdings" w:hAnsi="Wingdings" w:cs="Wingdings" w:hint="default"/>
      </w:rPr>
    </w:lvl>
    <w:lvl w:ilvl="4">
      <w:start w:val="1"/>
      <w:numFmt w:val="decimal"/>
      <w:lvlText w:val="%1.%2.%3.%4.%5."/>
      <w:lvlJc w:val="left"/>
      <w:pPr>
        <w:tabs>
          <w:tab w:val="num" w:pos="0"/>
        </w:tabs>
        <w:ind w:left="3684" w:hanging="1416"/>
      </w:pPr>
      <w:rPr>
        <w:rFonts w:ascii="Wingdings" w:hAnsi="Wingdings" w:cs="Wingdings" w:hint="default"/>
      </w:rPr>
    </w:lvl>
    <w:lvl w:ilvl="5">
      <w:start w:val="1"/>
      <w:numFmt w:val="decimal"/>
      <w:lvlText w:val="%1.%2.%3.%4.%5.%6."/>
      <w:lvlJc w:val="left"/>
      <w:pPr>
        <w:tabs>
          <w:tab w:val="num" w:pos="0"/>
        </w:tabs>
        <w:ind w:left="4251" w:hanging="1416"/>
      </w:pPr>
      <w:rPr>
        <w:rFonts w:ascii="Wingdings" w:hAnsi="Wingdings" w:cs="Wingdings" w:hint="default"/>
      </w:rPr>
    </w:lvl>
    <w:lvl w:ilvl="6">
      <w:start w:val="1"/>
      <w:numFmt w:val="decimal"/>
      <w:lvlText w:val="%1.%2.%3.%4.%5.%6.%7."/>
      <w:lvlJc w:val="left"/>
      <w:pPr>
        <w:tabs>
          <w:tab w:val="num" w:pos="0"/>
        </w:tabs>
        <w:ind w:left="4842" w:hanging="1440"/>
      </w:pPr>
      <w:rPr>
        <w:rFonts w:ascii="Wingdings" w:hAnsi="Wingdings" w:cs="Wingdings" w:hint="default"/>
      </w:rPr>
    </w:lvl>
    <w:lvl w:ilvl="7">
      <w:start w:val="1"/>
      <w:numFmt w:val="decimal"/>
      <w:lvlText w:val="%1.%2.%3.%4.%5.%6.%7.%8."/>
      <w:lvlJc w:val="left"/>
      <w:pPr>
        <w:tabs>
          <w:tab w:val="num" w:pos="0"/>
        </w:tabs>
        <w:ind w:left="5409" w:hanging="1440"/>
      </w:pPr>
      <w:rPr>
        <w:rFonts w:ascii="Wingdings" w:hAnsi="Wingdings" w:cs="Wingdings" w:hint="default"/>
      </w:rPr>
    </w:lvl>
    <w:lvl w:ilvl="8">
      <w:start w:val="1"/>
      <w:numFmt w:val="decimal"/>
      <w:lvlText w:val="%1.%2.%3.%4.%5.%6.%7.%8.%9."/>
      <w:lvlJc w:val="left"/>
      <w:pPr>
        <w:tabs>
          <w:tab w:val="num" w:pos="0"/>
        </w:tabs>
        <w:ind w:left="6336" w:hanging="1800"/>
      </w:pPr>
      <w:rPr>
        <w:rFonts w:ascii="Wingdings" w:hAnsi="Wingdings" w:cs="Wingdings" w:hint="default"/>
      </w:rPr>
    </w:lvl>
  </w:abstractNum>
  <w:abstractNum w:abstractNumId="3" w15:restartNumberingAfterBreak="0">
    <w:nsid w:val="00000005"/>
    <w:multiLevelType w:val="multilevel"/>
    <w:tmpl w:val="769A8E1E"/>
    <w:name w:val="WW8Num5"/>
    <w:lvl w:ilvl="0">
      <w:start w:val="1"/>
      <w:numFmt w:val="decimal"/>
      <w:lvlText w:val="%1."/>
      <w:lvlJc w:val="left"/>
      <w:pPr>
        <w:tabs>
          <w:tab w:val="num" w:pos="4263"/>
        </w:tabs>
        <w:ind w:left="4263" w:hanging="435"/>
      </w:pPr>
      <w:rPr>
        <w:rFonts w:ascii="Times New Roman" w:hAnsi="Times New Roman" w:cs="Times New Roman" w:hint="default"/>
        <w:lang w:val="ru-RU"/>
      </w:rPr>
    </w:lvl>
    <w:lvl w:ilvl="1">
      <w:start w:val="1"/>
      <w:numFmt w:val="decimal"/>
      <w:lvlText w:val="%1.%2."/>
      <w:lvlJc w:val="left"/>
      <w:pPr>
        <w:tabs>
          <w:tab w:val="num" w:pos="735"/>
        </w:tabs>
        <w:ind w:left="735" w:hanging="435"/>
      </w:pPr>
      <w:rPr>
        <w:rFonts w:ascii="Times New Roman" w:hAnsi="Times New Roman" w:cs="Times New Roman" w:hint="default"/>
        <w:color w:val="000000"/>
        <w:sz w:val="22"/>
        <w:szCs w:val="22"/>
      </w:rPr>
    </w:lvl>
    <w:lvl w:ilvl="2">
      <w:start w:val="1"/>
      <w:numFmt w:val="decimal"/>
      <w:lvlText w:val="%1.%2.%3."/>
      <w:lvlJc w:val="left"/>
      <w:pPr>
        <w:tabs>
          <w:tab w:val="num" w:pos="1320"/>
        </w:tabs>
        <w:ind w:left="1320" w:hanging="720"/>
      </w:pPr>
      <w:rPr>
        <w:rFonts w:ascii="Times New Roman" w:hAnsi="Times New Roman" w:cs="Times New Roman" w:hint="default"/>
        <w:color w:val="000000"/>
        <w:sz w:val="22"/>
        <w:szCs w:val="22"/>
      </w:rPr>
    </w:lvl>
    <w:lvl w:ilvl="3">
      <w:start w:val="1"/>
      <w:numFmt w:val="decimal"/>
      <w:lvlText w:val="%1.%2.%3.%4."/>
      <w:lvlJc w:val="left"/>
      <w:pPr>
        <w:tabs>
          <w:tab w:val="num" w:pos="1620"/>
        </w:tabs>
        <w:ind w:left="1620" w:hanging="720"/>
      </w:pPr>
      <w:rPr>
        <w:rFonts w:ascii="Times New Roman" w:hAnsi="Times New Roman" w:cs="Times New Roman" w:hint="default"/>
        <w:color w:val="000000"/>
        <w:sz w:val="22"/>
        <w:szCs w:val="22"/>
      </w:rPr>
    </w:lvl>
    <w:lvl w:ilvl="4">
      <w:start w:val="1"/>
      <w:numFmt w:val="decimal"/>
      <w:lvlText w:val="%1.%2.%3.%4.%5."/>
      <w:lvlJc w:val="left"/>
      <w:pPr>
        <w:tabs>
          <w:tab w:val="num" w:pos="2280"/>
        </w:tabs>
        <w:ind w:left="2280" w:hanging="1080"/>
      </w:pPr>
      <w:rPr>
        <w:rFonts w:ascii="Times New Roman" w:hAnsi="Times New Roman" w:cs="Times New Roman" w:hint="default"/>
        <w:color w:val="000000"/>
        <w:sz w:val="22"/>
        <w:szCs w:val="22"/>
      </w:rPr>
    </w:lvl>
    <w:lvl w:ilvl="5">
      <w:start w:val="1"/>
      <w:numFmt w:val="decimal"/>
      <w:lvlText w:val="%1.%2.%3.%4.%5.%6."/>
      <w:lvlJc w:val="left"/>
      <w:pPr>
        <w:tabs>
          <w:tab w:val="num" w:pos="2580"/>
        </w:tabs>
        <w:ind w:left="2580" w:hanging="1080"/>
      </w:pPr>
      <w:rPr>
        <w:rFonts w:ascii="Times New Roman" w:hAnsi="Times New Roman" w:cs="Times New Roman" w:hint="default"/>
        <w:color w:val="000000"/>
        <w:sz w:val="22"/>
        <w:szCs w:val="22"/>
      </w:rPr>
    </w:lvl>
    <w:lvl w:ilvl="6">
      <w:start w:val="1"/>
      <w:numFmt w:val="decimal"/>
      <w:lvlText w:val="%1.%2.%3.%4.%5.%6.%7."/>
      <w:lvlJc w:val="left"/>
      <w:pPr>
        <w:tabs>
          <w:tab w:val="num" w:pos="3240"/>
        </w:tabs>
        <w:ind w:left="3240" w:hanging="1440"/>
      </w:pPr>
      <w:rPr>
        <w:rFonts w:ascii="Times New Roman" w:hAnsi="Times New Roman" w:cs="Times New Roman" w:hint="default"/>
        <w:color w:val="000000"/>
        <w:sz w:val="22"/>
        <w:szCs w:val="22"/>
      </w:rPr>
    </w:lvl>
    <w:lvl w:ilvl="7">
      <w:start w:val="1"/>
      <w:numFmt w:val="decimal"/>
      <w:lvlText w:val="%1.%2.%3.%4.%5.%6.%7.%8."/>
      <w:lvlJc w:val="left"/>
      <w:pPr>
        <w:tabs>
          <w:tab w:val="num" w:pos="3540"/>
        </w:tabs>
        <w:ind w:left="3540" w:hanging="1440"/>
      </w:pPr>
      <w:rPr>
        <w:rFonts w:ascii="Times New Roman" w:hAnsi="Times New Roman" w:cs="Times New Roman" w:hint="default"/>
        <w:color w:val="000000"/>
        <w:sz w:val="22"/>
        <w:szCs w:val="22"/>
      </w:rPr>
    </w:lvl>
    <w:lvl w:ilvl="8">
      <w:start w:val="1"/>
      <w:numFmt w:val="decimal"/>
      <w:lvlText w:val="%1.%2.%3.%4.%5.%6.%7.%8.%9."/>
      <w:lvlJc w:val="left"/>
      <w:pPr>
        <w:tabs>
          <w:tab w:val="num" w:pos="4200"/>
        </w:tabs>
        <w:ind w:left="4200" w:hanging="1800"/>
      </w:pPr>
      <w:rPr>
        <w:rFonts w:ascii="Times New Roman" w:hAnsi="Times New Roman" w:cs="Times New Roman" w:hint="default"/>
        <w:color w:val="000000"/>
        <w:sz w:val="22"/>
        <w:szCs w:val="22"/>
      </w:rPr>
    </w:lvl>
  </w:abstractNum>
  <w:abstractNum w:abstractNumId="4" w15:restartNumberingAfterBreak="0">
    <w:nsid w:val="00000006"/>
    <w:multiLevelType w:val="multilevel"/>
    <w:tmpl w:val="663C7022"/>
    <w:name w:val="WW8Num6"/>
    <w:lvl w:ilvl="0">
      <w:start w:val="1"/>
      <w:numFmt w:val="upperRoman"/>
      <w:lvlText w:val="%1."/>
      <w:lvlJc w:val="left"/>
      <w:pPr>
        <w:tabs>
          <w:tab w:val="num" w:pos="567"/>
        </w:tabs>
        <w:ind w:left="567" w:hanging="567"/>
      </w:pPr>
      <w:rPr>
        <w:rFonts w:hint="default"/>
        <w:b/>
        <w:color w:val="000000"/>
        <w:sz w:val="24"/>
        <w:szCs w:val="24"/>
        <w:u w:val="none"/>
        <w:lang w:val="ru-RU"/>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07"/>
    <w:multiLevelType w:val="multilevel"/>
    <w:tmpl w:val="00000007"/>
    <w:name w:val="WW8Num7"/>
    <w:lvl w:ilvl="0">
      <w:start w:val="1"/>
      <w:numFmt w:val="decimal"/>
      <w:lvlText w:val="%1."/>
      <w:lvlJc w:val="center"/>
      <w:pPr>
        <w:tabs>
          <w:tab w:val="num" w:pos="0"/>
        </w:tabs>
        <w:ind w:left="0" w:firstLine="0"/>
      </w:pPr>
      <w:rPr>
        <w:rFonts w:hint="default"/>
        <w:sz w:val="24"/>
        <w:szCs w:val="24"/>
      </w:r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lowerLetter"/>
      <w:lvlText w:val="%4)"/>
      <w:lvlJc w:val="left"/>
      <w:pPr>
        <w:tabs>
          <w:tab w:val="num" w:pos="1418"/>
        </w:tabs>
        <w:ind w:left="1418" w:hanging="567"/>
      </w:p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6" w15:restartNumberingAfterBreak="0">
    <w:nsid w:val="00000008"/>
    <w:multiLevelType w:val="multilevel"/>
    <w:tmpl w:val="00000008"/>
    <w:name w:val="WW8Num8"/>
    <w:lvl w:ilvl="0">
      <w:start w:val="1"/>
      <w:numFmt w:val="decimal"/>
      <w:lvlText w:val="%1."/>
      <w:lvlJc w:val="left"/>
      <w:pPr>
        <w:tabs>
          <w:tab w:val="num" w:pos="0"/>
        </w:tabs>
        <w:ind w:left="1416" w:hanging="1416"/>
      </w:pPr>
      <w:rPr>
        <w:rFonts w:cs="Times New Roman"/>
        <w:b w:val="0"/>
        <w:i w:val="0"/>
        <w:sz w:val="22"/>
        <w:szCs w:val="22"/>
      </w:rPr>
    </w:lvl>
    <w:lvl w:ilvl="1">
      <w:start w:val="1"/>
      <w:numFmt w:val="decimal"/>
      <w:lvlText w:val="%1.%2."/>
      <w:lvlJc w:val="left"/>
      <w:pPr>
        <w:tabs>
          <w:tab w:val="num" w:pos="2126"/>
        </w:tabs>
        <w:ind w:left="3968" w:hanging="1416"/>
      </w:pPr>
      <w:rPr>
        <w:rFonts w:cs="Times New Roman"/>
        <w:b w:val="0"/>
        <w:i w:val="0"/>
        <w:sz w:val="22"/>
        <w:szCs w:val="22"/>
      </w:rPr>
    </w:lvl>
    <w:lvl w:ilvl="2">
      <w:start w:val="1"/>
      <w:numFmt w:val="decimal"/>
      <w:lvlText w:val="%1.%2.%3."/>
      <w:lvlJc w:val="left"/>
      <w:pPr>
        <w:tabs>
          <w:tab w:val="num" w:pos="0"/>
        </w:tabs>
        <w:ind w:left="2550" w:hanging="1416"/>
      </w:pPr>
      <w:rPr>
        <w:rFonts w:cs="Times New Roman"/>
        <w:b w:val="0"/>
        <w:i w:val="0"/>
        <w:sz w:val="22"/>
        <w:szCs w:val="22"/>
      </w:rPr>
    </w:lvl>
    <w:lvl w:ilvl="3">
      <w:start w:val="1"/>
      <w:numFmt w:val="decimal"/>
      <w:lvlText w:val="%1.%2.%3.%4."/>
      <w:lvlJc w:val="left"/>
      <w:pPr>
        <w:tabs>
          <w:tab w:val="num" w:pos="0"/>
        </w:tabs>
        <w:ind w:left="3117" w:hanging="1416"/>
      </w:pPr>
      <w:rPr>
        <w:rFonts w:cs="Times New Roman"/>
        <w:b w:val="0"/>
        <w:i w:val="0"/>
        <w:sz w:val="22"/>
        <w:szCs w:val="22"/>
      </w:rPr>
    </w:lvl>
    <w:lvl w:ilvl="4">
      <w:start w:val="1"/>
      <w:numFmt w:val="decimal"/>
      <w:lvlText w:val="%1.%2.%3.%4.%5."/>
      <w:lvlJc w:val="left"/>
      <w:pPr>
        <w:tabs>
          <w:tab w:val="num" w:pos="0"/>
        </w:tabs>
        <w:ind w:left="3684" w:hanging="1416"/>
      </w:pPr>
      <w:rPr>
        <w:rFonts w:cs="Times New Roman"/>
        <w:b w:val="0"/>
        <w:i w:val="0"/>
        <w:sz w:val="22"/>
        <w:szCs w:val="22"/>
      </w:rPr>
    </w:lvl>
    <w:lvl w:ilvl="5">
      <w:start w:val="1"/>
      <w:numFmt w:val="decimal"/>
      <w:lvlText w:val="%1.%2.%3.%4.%5.%6."/>
      <w:lvlJc w:val="left"/>
      <w:pPr>
        <w:tabs>
          <w:tab w:val="num" w:pos="0"/>
        </w:tabs>
        <w:ind w:left="4251" w:hanging="1416"/>
      </w:pPr>
      <w:rPr>
        <w:rFonts w:cs="Times New Roman"/>
        <w:b w:val="0"/>
        <w:i w:val="0"/>
        <w:sz w:val="22"/>
        <w:szCs w:val="22"/>
      </w:rPr>
    </w:lvl>
    <w:lvl w:ilvl="6">
      <w:start w:val="1"/>
      <w:numFmt w:val="decimal"/>
      <w:lvlText w:val="%1.%2.%3.%4.%5.%6.%7."/>
      <w:lvlJc w:val="left"/>
      <w:pPr>
        <w:tabs>
          <w:tab w:val="num" w:pos="0"/>
        </w:tabs>
        <w:ind w:left="4842" w:hanging="1440"/>
      </w:pPr>
      <w:rPr>
        <w:rFonts w:cs="Times New Roman"/>
        <w:b w:val="0"/>
        <w:i w:val="0"/>
        <w:sz w:val="22"/>
        <w:szCs w:val="22"/>
      </w:rPr>
    </w:lvl>
    <w:lvl w:ilvl="7">
      <w:start w:val="1"/>
      <w:numFmt w:val="decimal"/>
      <w:lvlText w:val="%1.%2.%3.%4.%5.%6.%7.%8."/>
      <w:lvlJc w:val="left"/>
      <w:pPr>
        <w:tabs>
          <w:tab w:val="num" w:pos="0"/>
        </w:tabs>
        <w:ind w:left="5409" w:hanging="1440"/>
      </w:pPr>
      <w:rPr>
        <w:rFonts w:cs="Times New Roman"/>
        <w:b w:val="0"/>
        <w:i w:val="0"/>
        <w:sz w:val="22"/>
        <w:szCs w:val="22"/>
      </w:rPr>
    </w:lvl>
    <w:lvl w:ilvl="8">
      <w:start w:val="1"/>
      <w:numFmt w:val="decimal"/>
      <w:lvlText w:val="%1.%2.%3.%4.%5.%6.%7.%8.%9."/>
      <w:lvlJc w:val="left"/>
      <w:pPr>
        <w:tabs>
          <w:tab w:val="num" w:pos="0"/>
        </w:tabs>
        <w:ind w:left="6336" w:hanging="1800"/>
      </w:pPr>
      <w:rPr>
        <w:rFonts w:cs="Times New Roman"/>
        <w:b w:val="0"/>
        <w:i w:val="0"/>
        <w:sz w:val="22"/>
        <w:szCs w:val="22"/>
      </w:rPr>
    </w:lvl>
  </w:abstractNum>
  <w:abstractNum w:abstractNumId="7" w15:restartNumberingAfterBreak="0">
    <w:nsid w:val="00000009"/>
    <w:multiLevelType w:val="multilevel"/>
    <w:tmpl w:val="7CF89F5E"/>
    <w:name w:val="WW8Num9"/>
    <w:lvl w:ilvl="0">
      <w:start w:val="1"/>
      <w:numFmt w:val="decimal"/>
      <w:lvlText w:val="%1."/>
      <w:lvlJc w:val="center"/>
      <w:pPr>
        <w:tabs>
          <w:tab w:val="num" w:pos="0"/>
        </w:tabs>
        <w:ind w:left="720" w:firstLine="0"/>
      </w:pPr>
      <w:rPr>
        <w:rFonts w:cs="Times New Roman"/>
        <w:b w:val="0"/>
        <w:i w:val="0"/>
      </w:rPr>
    </w:lvl>
    <w:lvl w:ilvl="1">
      <w:start w:val="1"/>
      <w:numFmt w:val="decimal"/>
      <w:lvlText w:val="%1.%2"/>
      <w:lvlJc w:val="left"/>
      <w:pPr>
        <w:tabs>
          <w:tab w:val="num" w:pos="851"/>
        </w:tabs>
        <w:ind w:left="851" w:hanging="851"/>
      </w:pPr>
      <w:rPr>
        <w:rFonts w:cs="Times New Roman"/>
        <w:b w:val="0"/>
        <w:bCs w:val="0"/>
        <w:i w:val="0"/>
        <w:iCs w:val="0"/>
        <w:caps w:val="0"/>
        <w:smallCaps w:val="0"/>
        <w:strike w:val="0"/>
        <w:dstrike w:val="0"/>
        <w:outline w:val="0"/>
        <w:shadow w:val="0"/>
        <w:vanish w:val="0"/>
        <w:color w:val="00000A"/>
        <w:spacing w:val="0"/>
        <w:w w:val="100"/>
        <w:kern w:val="1"/>
        <w:position w:val="0"/>
        <w:sz w:val="24"/>
        <w:szCs w:val="24"/>
        <w:u w:val="none"/>
        <w:vertAlign w:val="baseline"/>
      </w:rPr>
    </w:lvl>
    <w:lvl w:ilvl="2">
      <w:start w:val="1"/>
      <w:numFmt w:val="decimal"/>
      <w:lvlText w:val="%1.%2.%3"/>
      <w:lvlJc w:val="left"/>
      <w:pPr>
        <w:tabs>
          <w:tab w:val="num" w:pos="851"/>
        </w:tabs>
        <w:ind w:left="851" w:hanging="851"/>
      </w:pPr>
      <w:rPr>
        <w:rFonts w:cs="Times New Roman"/>
        <w:b w:val="0"/>
        <w:bCs w:val="0"/>
        <w:i w:val="0"/>
        <w:iCs w:val="0"/>
      </w:rPr>
    </w:lvl>
    <w:lvl w:ilvl="3">
      <w:start w:val="1"/>
      <w:numFmt w:val="lowerLetter"/>
      <w:lvlText w:val="%2.%3.%4)"/>
      <w:lvlJc w:val="left"/>
      <w:pPr>
        <w:tabs>
          <w:tab w:val="num" w:pos="1418"/>
        </w:tabs>
        <w:ind w:left="1418" w:hanging="567"/>
      </w:pPr>
      <w:rPr>
        <w:rFonts w:cs="Times New Roman"/>
        <w:b w:val="0"/>
        <w:bCs w:val="0"/>
        <w:i w:val="0"/>
        <w:iCs w:val="0"/>
        <w:caps w:val="0"/>
        <w:smallCaps w:val="0"/>
        <w:dstrike/>
        <w:outline w:val="0"/>
        <w:shadow w:val="0"/>
        <w:vanish w:val="0"/>
        <w:color w:val="00000A"/>
        <w:spacing w:val="0"/>
        <w:w w:val="100"/>
        <w:kern w:val="1"/>
        <w:position w:val="0"/>
        <w:sz w:val="20"/>
        <w:u w:val="none"/>
        <w:vertAlign w:val="baseline"/>
      </w:rPr>
    </w:lvl>
    <w:lvl w:ilvl="4">
      <w:start w:val="1"/>
      <w:numFmt w:val="lowerLetter"/>
      <w:lvlText w:val="%2.%3.%4.%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cs="Symbol"/>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8" w15:restartNumberingAfterBreak="0">
    <w:nsid w:val="0000000D"/>
    <w:multiLevelType w:val="singleLevel"/>
    <w:tmpl w:val="0000000D"/>
    <w:name w:val="WW8Num13"/>
    <w:lvl w:ilvl="0">
      <w:start w:val="4"/>
      <w:numFmt w:val="bullet"/>
      <w:lvlText w:val="-"/>
      <w:lvlJc w:val="left"/>
      <w:pPr>
        <w:tabs>
          <w:tab w:val="num" w:pos="1080"/>
        </w:tabs>
        <w:ind w:left="1080" w:hanging="360"/>
      </w:pPr>
      <w:rPr>
        <w:rFonts w:ascii="Times New Roman" w:hAnsi="Times New Roman" w:hint="default"/>
        <w:color w:val="000000"/>
        <w:sz w:val="24"/>
        <w:szCs w:val="24"/>
      </w:rPr>
    </w:lvl>
  </w:abstractNum>
  <w:abstractNum w:abstractNumId="9" w15:restartNumberingAfterBreak="0">
    <w:nsid w:val="0000000F"/>
    <w:multiLevelType w:val="singleLevel"/>
    <w:tmpl w:val="33E6893C"/>
    <w:name w:val="WW8Num15"/>
    <w:lvl w:ilvl="0">
      <w:start w:val="10"/>
      <w:numFmt w:val="decimal"/>
      <w:lvlText w:val="%1."/>
      <w:lvlJc w:val="left"/>
      <w:pPr>
        <w:tabs>
          <w:tab w:val="num" w:pos="0"/>
        </w:tabs>
        <w:ind w:left="720" w:hanging="360"/>
      </w:pPr>
      <w:rPr>
        <w:rFonts w:hint="default"/>
        <w:b/>
      </w:rPr>
    </w:lvl>
  </w:abstractNum>
  <w:abstractNum w:abstractNumId="10" w15:restartNumberingAfterBreak="0">
    <w:nsid w:val="00000010"/>
    <w:multiLevelType w:val="singleLevel"/>
    <w:tmpl w:val="00000010"/>
    <w:name w:val="WW8Num16"/>
    <w:lvl w:ilvl="0">
      <w:start w:val="4"/>
      <w:numFmt w:val="bullet"/>
      <w:lvlText w:val="-"/>
      <w:lvlJc w:val="left"/>
      <w:pPr>
        <w:tabs>
          <w:tab w:val="num" w:pos="0"/>
        </w:tabs>
        <w:ind w:left="720" w:hanging="360"/>
      </w:pPr>
      <w:rPr>
        <w:rFonts w:ascii="Times New Roman" w:hAnsi="Times New Roman" w:hint="default"/>
      </w:rPr>
    </w:lvl>
  </w:abstractNum>
  <w:abstractNum w:abstractNumId="11" w15:restartNumberingAfterBreak="0">
    <w:nsid w:val="00000012"/>
    <w:multiLevelType w:val="singleLevel"/>
    <w:tmpl w:val="00000012"/>
    <w:name w:val="WW8Num18"/>
    <w:lvl w:ilvl="0">
      <w:start w:val="4"/>
      <w:numFmt w:val="bullet"/>
      <w:lvlText w:val="-"/>
      <w:lvlJc w:val="left"/>
      <w:pPr>
        <w:tabs>
          <w:tab w:val="num" w:pos="0"/>
        </w:tabs>
        <w:ind w:left="1146" w:hanging="360"/>
      </w:pPr>
      <w:rPr>
        <w:rFonts w:ascii="Times New Roman" w:hAnsi="Times New Roman"/>
        <w:sz w:val="24"/>
        <w:szCs w:val="24"/>
      </w:rPr>
    </w:lvl>
  </w:abstractNum>
  <w:abstractNum w:abstractNumId="12" w15:restartNumberingAfterBreak="0">
    <w:nsid w:val="01F3019D"/>
    <w:multiLevelType w:val="multilevel"/>
    <w:tmpl w:val="6FC092A8"/>
    <w:lvl w:ilvl="0">
      <w:start w:val="3"/>
      <w:numFmt w:val="decimal"/>
      <w:lvlText w:val="%1."/>
      <w:lvlJc w:val="left"/>
      <w:pPr>
        <w:ind w:left="72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13" w15:restartNumberingAfterBreak="0">
    <w:nsid w:val="063840CA"/>
    <w:multiLevelType w:val="hybridMultilevel"/>
    <w:tmpl w:val="BD34F7A4"/>
    <w:lvl w:ilvl="0" w:tplc="EBDAC680">
      <w:start w:val="1"/>
      <w:numFmt w:val="decimal"/>
      <w:lvlText w:val="%1."/>
      <w:lvlJc w:val="left"/>
      <w:pPr>
        <w:ind w:left="36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7DF3562"/>
    <w:multiLevelType w:val="multilevel"/>
    <w:tmpl w:val="2E968976"/>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ascii="Times New Roman" w:hAnsi="Times New Roman" w:cs="Times New Roman" w:hint="default"/>
        <w:b w:val="0"/>
        <w:sz w:val="24"/>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5" w15:restartNumberingAfterBreak="0">
    <w:nsid w:val="15EE0131"/>
    <w:multiLevelType w:val="hybridMultilevel"/>
    <w:tmpl w:val="7EECB5C6"/>
    <w:lvl w:ilvl="0" w:tplc="F814E1F0">
      <w:start w:val="1"/>
      <w:numFmt w:val="bullet"/>
      <w:pStyle w:val="kd"/>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E571AD9"/>
    <w:multiLevelType w:val="multilevel"/>
    <w:tmpl w:val="E984008C"/>
    <w:lvl w:ilvl="0">
      <w:start w:val="1"/>
      <w:numFmt w:val="decimal"/>
      <w:pStyle w:val="-"/>
      <w:lvlText w:val="%1."/>
      <w:lvlJc w:val="center"/>
      <w:pPr>
        <w:tabs>
          <w:tab w:val="num" w:pos="0"/>
        </w:tabs>
      </w:pPr>
      <w:rPr>
        <w:rFonts w:cs="Times New Roman" w:hint="default"/>
        <w:b w:val="0"/>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7" w15:restartNumberingAfterBreak="0">
    <w:nsid w:val="1E5E362D"/>
    <w:multiLevelType w:val="hybridMultilevel"/>
    <w:tmpl w:val="83806878"/>
    <w:lvl w:ilvl="0" w:tplc="E69ECDEC">
      <w:start w:val="7"/>
      <w:numFmt w:val="decimal"/>
      <w:lvlText w:val="%1."/>
      <w:lvlJc w:val="left"/>
      <w:pPr>
        <w:ind w:left="3108" w:hanging="360"/>
      </w:pPr>
      <w:rPr>
        <w:rFonts w:hint="default"/>
      </w:rPr>
    </w:lvl>
    <w:lvl w:ilvl="1" w:tplc="04190019" w:tentative="1">
      <w:start w:val="1"/>
      <w:numFmt w:val="lowerLetter"/>
      <w:lvlText w:val="%2."/>
      <w:lvlJc w:val="left"/>
      <w:pPr>
        <w:ind w:left="3828" w:hanging="360"/>
      </w:pPr>
    </w:lvl>
    <w:lvl w:ilvl="2" w:tplc="0419001B" w:tentative="1">
      <w:start w:val="1"/>
      <w:numFmt w:val="lowerRoman"/>
      <w:lvlText w:val="%3."/>
      <w:lvlJc w:val="right"/>
      <w:pPr>
        <w:ind w:left="4548" w:hanging="180"/>
      </w:pPr>
    </w:lvl>
    <w:lvl w:ilvl="3" w:tplc="0419000F" w:tentative="1">
      <w:start w:val="1"/>
      <w:numFmt w:val="decimal"/>
      <w:lvlText w:val="%4."/>
      <w:lvlJc w:val="left"/>
      <w:pPr>
        <w:ind w:left="5268" w:hanging="360"/>
      </w:pPr>
    </w:lvl>
    <w:lvl w:ilvl="4" w:tplc="04190019" w:tentative="1">
      <w:start w:val="1"/>
      <w:numFmt w:val="lowerLetter"/>
      <w:lvlText w:val="%5."/>
      <w:lvlJc w:val="left"/>
      <w:pPr>
        <w:ind w:left="5988" w:hanging="360"/>
      </w:pPr>
    </w:lvl>
    <w:lvl w:ilvl="5" w:tplc="0419001B" w:tentative="1">
      <w:start w:val="1"/>
      <w:numFmt w:val="lowerRoman"/>
      <w:lvlText w:val="%6."/>
      <w:lvlJc w:val="right"/>
      <w:pPr>
        <w:ind w:left="6708" w:hanging="180"/>
      </w:pPr>
    </w:lvl>
    <w:lvl w:ilvl="6" w:tplc="0419000F" w:tentative="1">
      <w:start w:val="1"/>
      <w:numFmt w:val="decimal"/>
      <w:lvlText w:val="%7."/>
      <w:lvlJc w:val="left"/>
      <w:pPr>
        <w:ind w:left="7428" w:hanging="360"/>
      </w:pPr>
    </w:lvl>
    <w:lvl w:ilvl="7" w:tplc="04190019" w:tentative="1">
      <w:start w:val="1"/>
      <w:numFmt w:val="lowerLetter"/>
      <w:lvlText w:val="%8."/>
      <w:lvlJc w:val="left"/>
      <w:pPr>
        <w:ind w:left="8148" w:hanging="360"/>
      </w:pPr>
    </w:lvl>
    <w:lvl w:ilvl="8" w:tplc="0419001B" w:tentative="1">
      <w:start w:val="1"/>
      <w:numFmt w:val="lowerRoman"/>
      <w:lvlText w:val="%9."/>
      <w:lvlJc w:val="right"/>
      <w:pPr>
        <w:ind w:left="8868" w:hanging="180"/>
      </w:pPr>
    </w:lvl>
  </w:abstractNum>
  <w:abstractNum w:abstractNumId="18" w15:restartNumberingAfterBreak="0">
    <w:nsid w:val="344325F3"/>
    <w:multiLevelType w:val="hybridMultilevel"/>
    <w:tmpl w:val="9146AD36"/>
    <w:lvl w:ilvl="0" w:tplc="81B690B0">
      <w:start w:val="1"/>
      <w:numFmt w:val="bullet"/>
      <w:pStyle w:val="a0"/>
      <w:lvlText w:val=""/>
      <w:lvlJc w:val="left"/>
      <w:pPr>
        <w:tabs>
          <w:tab w:val="num" w:pos="1701"/>
        </w:tabs>
        <w:ind w:left="1701" w:hanging="567"/>
      </w:pPr>
      <w:rPr>
        <w:rFonts w:ascii="Symbol" w:hAnsi="Symbol" w:hint="default"/>
      </w:rPr>
    </w:lvl>
    <w:lvl w:ilvl="1" w:tplc="04190003" w:tentative="1">
      <w:start w:val="1"/>
      <w:numFmt w:val="lowerLetter"/>
      <w:lvlText w:val="%2."/>
      <w:lvlJc w:val="left"/>
      <w:pPr>
        <w:tabs>
          <w:tab w:val="num" w:pos="2007"/>
        </w:tabs>
        <w:ind w:left="2007" w:hanging="360"/>
      </w:pPr>
    </w:lvl>
    <w:lvl w:ilvl="2" w:tplc="04190005" w:tentative="1">
      <w:start w:val="1"/>
      <w:numFmt w:val="lowerRoman"/>
      <w:lvlText w:val="%3."/>
      <w:lvlJc w:val="right"/>
      <w:pPr>
        <w:tabs>
          <w:tab w:val="num" w:pos="2727"/>
        </w:tabs>
        <w:ind w:left="2727" w:hanging="180"/>
      </w:pPr>
    </w:lvl>
    <w:lvl w:ilvl="3" w:tplc="04190001" w:tentative="1">
      <w:start w:val="1"/>
      <w:numFmt w:val="decimal"/>
      <w:lvlText w:val="%4."/>
      <w:lvlJc w:val="left"/>
      <w:pPr>
        <w:tabs>
          <w:tab w:val="num" w:pos="3447"/>
        </w:tabs>
        <w:ind w:left="3447" w:hanging="360"/>
      </w:pPr>
    </w:lvl>
    <w:lvl w:ilvl="4" w:tplc="04190003" w:tentative="1">
      <w:start w:val="1"/>
      <w:numFmt w:val="lowerLetter"/>
      <w:lvlText w:val="%5."/>
      <w:lvlJc w:val="left"/>
      <w:pPr>
        <w:tabs>
          <w:tab w:val="num" w:pos="4167"/>
        </w:tabs>
        <w:ind w:left="4167" w:hanging="360"/>
      </w:pPr>
    </w:lvl>
    <w:lvl w:ilvl="5" w:tplc="04190005" w:tentative="1">
      <w:start w:val="1"/>
      <w:numFmt w:val="lowerRoman"/>
      <w:lvlText w:val="%6."/>
      <w:lvlJc w:val="right"/>
      <w:pPr>
        <w:tabs>
          <w:tab w:val="num" w:pos="4887"/>
        </w:tabs>
        <w:ind w:left="4887" w:hanging="180"/>
      </w:pPr>
    </w:lvl>
    <w:lvl w:ilvl="6" w:tplc="04190001" w:tentative="1">
      <w:start w:val="1"/>
      <w:numFmt w:val="decimal"/>
      <w:lvlText w:val="%7."/>
      <w:lvlJc w:val="left"/>
      <w:pPr>
        <w:tabs>
          <w:tab w:val="num" w:pos="5607"/>
        </w:tabs>
        <w:ind w:left="5607" w:hanging="360"/>
      </w:pPr>
    </w:lvl>
    <w:lvl w:ilvl="7" w:tplc="04190003" w:tentative="1">
      <w:start w:val="1"/>
      <w:numFmt w:val="lowerLetter"/>
      <w:lvlText w:val="%8."/>
      <w:lvlJc w:val="left"/>
      <w:pPr>
        <w:tabs>
          <w:tab w:val="num" w:pos="6327"/>
        </w:tabs>
        <w:ind w:left="6327" w:hanging="360"/>
      </w:pPr>
    </w:lvl>
    <w:lvl w:ilvl="8" w:tplc="04190005" w:tentative="1">
      <w:start w:val="1"/>
      <w:numFmt w:val="lowerRoman"/>
      <w:lvlText w:val="%9."/>
      <w:lvlJc w:val="right"/>
      <w:pPr>
        <w:tabs>
          <w:tab w:val="num" w:pos="7047"/>
        </w:tabs>
        <w:ind w:left="7047" w:hanging="180"/>
      </w:pPr>
    </w:lvl>
  </w:abstractNum>
  <w:abstractNum w:abstractNumId="19" w15:restartNumberingAfterBreak="0">
    <w:nsid w:val="356A5FCE"/>
    <w:multiLevelType w:val="multilevel"/>
    <w:tmpl w:val="A4A4D8A6"/>
    <w:lvl w:ilvl="0">
      <w:start w:val="1"/>
      <w:numFmt w:val="decimal"/>
      <w:pStyle w:val="a1"/>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20" w15:restartNumberingAfterBreak="0">
    <w:nsid w:val="40A53A3E"/>
    <w:multiLevelType w:val="multilevel"/>
    <w:tmpl w:val="0400F676"/>
    <w:styleLink w:val="150"/>
    <w:lvl w:ilvl="0">
      <w:start w:val="1"/>
      <w:numFmt w:val="decimal"/>
      <w:pStyle w:val="1"/>
      <w:suff w:val="space"/>
      <w:lvlText w:val="%1."/>
      <w:lvlJc w:val="left"/>
      <w:pPr>
        <w:ind w:left="0" w:firstLine="567"/>
      </w:pPr>
      <w:rPr>
        <w:rFonts w:ascii="Times New Roman" w:hAnsi="Times New Roman" w:hint="default"/>
        <w:b/>
        <w:i w:val="0"/>
        <w:caps w:val="0"/>
        <w:strike w:val="0"/>
        <w:dstrike w:val="0"/>
        <w:vanish w:val="0"/>
        <w:sz w:val="24"/>
        <w:vertAlign w:val="baseline"/>
      </w:rPr>
    </w:lvl>
    <w:lvl w:ilvl="1">
      <w:start w:val="1"/>
      <w:numFmt w:val="decimal"/>
      <w:pStyle w:val="20"/>
      <w:suff w:val="space"/>
      <w:lvlText w:val="%1.%2."/>
      <w:lvlJc w:val="left"/>
      <w:pPr>
        <w:ind w:left="203" w:firstLine="567"/>
      </w:pPr>
      <w:rPr>
        <w:rFonts w:ascii="Times New Roman" w:hAnsi="Times New Roman" w:hint="default"/>
        <w:b w:val="0"/>
        <w:i w:val="0"/>
        <w:caps w:val="0"/>
        <w:strike w:val="0"/>
        <w:dstrike w:val="0"/>
        <w:vanish w:val="0"/>
        <w:sz w:val="24"/>
        <w:vertAlign w:val="baseline"/>
      </w:rPr>
    </w:lvl>
    <w:lvl w:ilvl="2">
      <w:start w:val="1"/>
      <w:numFmt w:val="decimal"/>
      <w:suff w:val="space"/>
      <w:lvlText w:val="%1.%2.%3."/>
      <w:lvlJc w:val="left"/>
      <w:pPr>
        <w:ind w:left="0" w:firstLine="567"/>
      </w:pPr>
      <w:rPr>
        <w:rFonts w:ascii="Times New Roman" w:hAnsi="Times New Roman" w:hint="default"/>
        <w:b w:val="0"/>
        <w:i w:val="0"/>
        <w:caps w:val="0"/>
        <w:strike w:val="0"/>
        <w:dstrike w:val="0"/>
        <w:vanish w:val="0"/>
        <w:sz w:val="24"/>
        <w:vertAlign w:val="baseline"/>
      </w:rPr>
    </w:lvl>
    <w:lvl w:ilvl="3">
      <w:start w:val="1"/>
      <w:numFmt w:val="decimal"/>
      <w:suff w:val="space"/>
      <w:lvlText w:val="%1.%2.%3.%4."/>
      <w:lvlJc w:val="left"/>
      <w:pPr>
        <w:ind w:left="0" w:firstLine="567"/>
      </w:pPr>
      <w:rPr>
        <w:rFonts w:ascii="Times New Roman" w:hAnsi="Times New Roman" w:hint="default"/>
        <w:b w:val="0"/>
        <w:i w:val="0"/>
        <w:caps w:val="0"/>
        <w:strike w:val="0"/>
        <w:dstrike w:val="0"/>
        <w:vanish w:val="0"/>
        <w:sz w:val="24"/>
        <w:vertAlign w:val="baseline"/>
      </w:rPr>
    </w:lvl>
    <w:lvl w:ilvl="4">
      <w:start w:val="1"/>
      <w:numFmt w:val="lowerLetter"/>
      <w:lvlText w:val="(%5)"/>
      <w:lvlJc w:val="left"/>
      <w:pPr>
        <w:ind w:left="0" w:firstLine="567"/>
      </w:pPr>
      <w:rPr>
        <w:rFonts w:hint="default"/>
      </w:rPr>
    </w:lvl>
    <w:lvl w:ilvl="5">
      <w:start w:val="1"/>
      <w:numFmt w:val="lowerRoman"/>
      <w:lvlText w:val="(%6)"/>
      <w:lvlJc w:val="left"/>
      <w:pPr>
        <w:ind w:left="0" w:firstLine="567"/>
      </w:pPr>
      <w:rPr>
        <w:rFonts w:hint="default"/>
      </w:rPr>
    </w:lvl>
    <w:lvl w:ilvl="6">
      <w:start w:val="1"/>
      <w:numFmt w:val="decimal"/>
      <w:lvlText w:val="%7."/>
      <w:lvlJc w:val="left"/>
      <w:pPr>
        <w:ind w:left="0" w:firstLine="567"/>
      </w:pPr>
      <w:rPr>
        <w:rFonts w:hint="default"/>
      </w:rPr>
    </w:lvl>
    <w:lvl w:ilvl="7">
      <w:start w:val="1"/>
      <w:numFmt w:val="lowerLetter"/>
      <w:lvlText w:val="%8."/>
      <w:lvlJc w:val="left"/>
      <w:pPr>
        <w:ind w:left="0" w:firstLine="567"/>
      </w:pPr>
      <w:rPr>
        <w:rFonts w:hint="default"/>
      </w:rPr>
    </w:lvl>
    <w:lvl w:ilvl="8">
      <w:start w:val="1"/>
      <w:numFmt w:val="lowerRoman"/>
      <w:lvlText w:val="%9."/>
      <w:lvlJc w:val="left"/>
      <w:pPr>
        <w:ind w:left="0" w:firstLine="567"/>
      </w:pPr>
      <w:rPr>
        <w:rFonts w:hint="default"/>
      </w:rPr>
    </w:lvl>
  </w:abstractNum>
  <w:abstractNum w:abstractNumId="21" w15:restartNumberingAfterBreak="0">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3261A78"/>
    <w:multiLevelType w:val="multilevel"/>
    <w:tmpl w:val="53261A7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3" w15:restartNumberingAfterBreak="0">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a2"/>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4" w15:restartNumberingAfterBreak="0">
    <w:nsid w:val="6D483833"/>
    <w:multiLevelType w:val="multilevel"/>
    <w:tmpl w:val="1ACC4A5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778"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5" w15:restartNumberingAfterBreak="0">
    <w:nsid w:val="6F1F3FCA"/>
    <w:multiLevelType w:val="hybridMultilevel"/>
    <w:tmpl w:val="C69014B8"/>
    <w:lvl w:ilvl="0" w:tplc="48D8FA8E">
      <w:start w:val="1"/>
      <w:numFmt w:val="upperRoman"/>
      <w:pStyle w:val="a3"/>
      <w:lvlText w:val="Раздел %1."/>
      <w:lvlJc w:val="left"/>
      <w:pPr>
        <w:tabs>
          <w:tab w:val="num" w:pos="180"/>
        </w:tabs>
        <w:ind w:left="180" w:firstLine="0"/>
      </w:pPr>
      <w:rPr>
        <w:rFonts w:hint="default"/>
      </w:rPr>
    </w:lvl>
    <w:lvl w:ilvl="1" w:tplc="04190003">
      <w:start w:val="1"/>
      <w:numFmt w:val="decimal"/>
      <w:lvlText w:val="%2)"/>
      <w:lvlJc w:val="left"/>
      <w:pPr>
        <w:tabs>
          <w:tab w:val="num" w:pos="1440"/>
        </w:tabs>
        <w:ind w:left="1440" w:hanging="360"/>
      </w:pPr>
      <w:rPr>
        <w:rFonts w:hint="default"/>
      </w:r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6" w15:restartNumberingAfterBreak="0">
    <w:nsid w:val="764E6448"/>
    <w:multiLevelType w:val="multilevel"/>
    <w:tmpl w:val="3C76EC68"/>
    <w:lvl w:ilvl="0">
      <w:numFmt w:val="none"/>
      <w:pStyle w:val="a4"/>
      <w:lvlText w:val=""/>
      <w:legacy w:legacy="1" w:legacySpace="120" w:legacyIndent="283"/>
      <w:lvlJc w:val="left"/>
      <w:pPr>
        <w:ind w:left="283" w:hanging="283"/>
      </w:pPr>
      <w:rPr>
        <w:rFonts w:ascii="Symbol" w:hAnsi="Symbol" w:cs="Times New Roman" w:hint="default"/>
      </w:rPr>
    </w:lvl>
    <w:lvl w:ilvl="1">
      <w:start w:val="1"/>
      <w:numFmt w:val="none"/>
      <w:lvlText w:val="o"/>
      <w:legacy w:legacy="1" w:legacySpace="120" w:legacyIndent="360"/>
      <w:lvlJc w:val="left"/>
      <w:pPr>
        <w:ind w:left="643" w:hanging="360"/>
      </w:pPr>
      <w:rPr>
        <w:rFonts w:ascii="Courier New" w:hAnsi="Courier New" w:cs="Times New Roman" w:hint="default"/>
      </w:rPr>
    </w:lvl>
    <w:lvl w:ilvl="2">
      <w:start w:val="1"/>
      <w:numFmt w:val="none"/>
      <w:lvlText w:val=""/>
      <w:legacy w:legacy="1" w:legacySpace="120" w:legacyIndent="360"/>
      <w:lvlJc w:val="left"/>
      <w:pPr>
        <w:ind w:left="1003" w:hanging="360"/>
      </w:pPr>
      <w:rPr>
        <w:rFonts w:ascii="Wingdings" w:hAnsi="Wingdings" w:cs="Times New Roman" w:hint="default"/>
      </w:rPr>
    </w:lvl>
    <w:lvl w:ilvl="3">
      <w:start w:val="1"/>
      <w:numFmt w:val="none"/>
      <w:lvlText w:val=""/>
      <w:legacy w:legacy="1" w:legacySpace="120" w:legacyIndent="360"/>
      <w:lvlJc w:val="left"/>
      <w:pPr>
        <w:ind w:left="1363" w:hanging="360"/>
      </w:pPr>
      <w:rPr>
        <w:rFonts w:ascii="Symbol" w:hAnsi="Symbol" w:cs="Times New Roman" w:hint="default"/>
      </w:rPr>
    </w:lvl>
    <w:lvl w:ilvl="4">
      <w:start w:val="1"/>
      <w:numFmt w:val="none"/>
      <w:lvlText w:val="o"/>
      <w:legacy w:legacy="1" w:legacySpace="120" w:legacyIndent="360"/>
      <w:lvlJc w:val="left"/>
      <w:pPr>
        <w:ind w:left="1723" w:hanging="360"/>
      </w:pPr>
      <w:rPr>
        <w:rFonts w:ascii="Courier New" w:hAnsi="Courier New" w:cs="Times New Roman" w:hint="default"/>
      </w:rPr>
    </w:lvl>
    <w:lvl w:ilvl="5">
      <w:start w:val="1"/>
      <w:numFmt w:val="none"/>
      <w:lvlText w:val=""/>
      <w:legacy w:legacy="1" w:legacySpace="120" w:legacyIndent="360"/>
      <w:lvlJc w:val="left"/>
      <w:pPr>
        <w:ind w:left="2083" w:hanging="360"/>
      </w:pPr>
      <w:rPr>
        <w:rFonts w:ascii="Wingdings" w:hAnsi="Wingdings" w:cs="Times New Roman" w:hint="default"/>
      </w:rPr>
    </w:lvl>
    <w:lvl w:ilvl="6">
      <w:start w:val="1"/>
      <w:numFmt w:val="none"/>
      <w:lvlText w:val=""/>
      <w:legacy w:legacy="1" w:legacySpace="120" w:legacyIndent="360"/>
      <w:lvlJc w:val="left"/>
      <w:pPr>
        <w:ind w:left="2443" w:hanging="360"/>
      </w:pPr>
      <w:rPr>
        <w:rFonts w:ascii="Symbol" w:hAnsi="Symbol" w:cs="Times New Roman" w:hint="default"/>
      </w:rPr>
    </w:lvl>
    <w:lvl w:ilvl="7">
      <w:start w:val="1"/>
      <w:numFmt w:val="none"/>
      <w:lvlText w:val="o"/>
      <w:legacy w:legacy="1" w:legacySpace="120" w:legacyIndent="360"/>
      <w:lvlJc w:val="left"/>
      <w:pPr>
        <w:ind w:left="2803" w:hanging="360"/>
      </w:pPr>
      <w:rPr>
        <w:rFonts w:ascii="Courier New" w:hAnsi="Courier New" w:cs="Times New Roman" w:hint="default"/>
      </w:rPr>
    </w:lvl>
    <w:lvl w:ilvl="8">
      <w:start w:val="1"/>
      <w:numFmt w:val="none"/>
      <w:lvlText w:val=""/>
      <w:legacy w:legacy="1" w:legacySpace="120" w:legacyIndent="360"/>
      <w:lvlJc w:val="left"/>
      <w:pPr>
        <w:ind w:left="3163" w:hanging="360"/>
      </w:pPr>
      <w:rPr>
        <w:rFonts w:ascii="Wingdings" w:hAnsi="Wingdings" w:cs="Times New Roman" w:hint="default"/>
      </w:rPr>
    </w:lvl>
  </w:abstractNum>
  <w:num w:numId="1">
    <w:abstractNumId w:val="16"/>
  </w:num>
  <w:num w:numId="2">
    <w:abstractNumId w:val="21"/>
  </w:num>
  <w:num w:numId="3">
    <w:abstractNumId w:val="23"/>
  </w:num>
  <w:num w:numId="4">
    <w:abstractNumId w:val="18"/>
  </w:num>
  <w:num w:numId="5">
    <w:abstractNumId w:val="19"/>
  </w:num>
  <w:num w:numId="6">
    <w:abstractNumId w:val="15"/>
  </w:num>
  <w:num w:numId="7">
    <w:abstractNumId w:val="25"/>
  </w:num>
  <w:num w:numId="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0"/>
    <w:lvlOverride w:ilvl="0">
      <w:lvl w:ilvl="0">
        <w:numFmt w:val="decimal"/>
        <w:pStyle w:val="1"/>
        <w:lvlText w:val=""/>
        <w:lvlJc w:val="left"/>
      </w:lvl>
    </w:lvlOverride>
    <w:lvlOverride w:ilvl="1">
      <w:lvl w:ilvl="1">
        <w:start w:val="1"/>
        <w:numFmt w:val="decimal"/>
        <w:pStyle w:val="20"/>
        <w:suff w:val="space"/>
        <w:lvlText w:val="%1.%2."/>
        <w:lvlJc w:val="left"/>
        <w:pPr>
          <w:ind w:left="-237" w:firstLine="567"/>
        </w:pPr>
        <w:rPr>
          <w:rFonts w:ascii="Times New Roman" w:hAnsi="Times New Roman" w:hint="default"/>
          <w:b w:val="0"/>
          <w:i w:val="0"/>
          <w:caps w:val="0"/>
          <w:strike w:val="0"/>
          <w:dstrike w:val="0"/>
          <w:outline w:val="0"/>
          <w:shadow w:val="0"/>
          <w:emboss w:val="0"/>
          <w:imprint w:val="0"/>
          <w:vanish w:val="0"/>
          <w:sz w:val="24"/>
          <w:vertAlign w:val="baseline"/>
        </w:rPr>
      </w:lvl>
    </w:lvlOverride>
    <w:lvlOverride w:ilvl="2">
      <w:lvl w:ilvl="2">
        <w:start w:val="1"/>
        <w:numFmt w:val="decimal"/>
        <w:suff w:val="space"/>
        <w:lvlText w:val="%1.%2.%3."/>
        <w:lvlJc w:val="left"/>
        <w:pPr>
          <w:ind w:left="0" w:firstLine="567"/>
        </w:pPr>
        <w:rPr>
          <w:rFonts w:ascii="Times New Roman" w:hAnsi="Times New Roman" w:hint="default"/>
          <w:b w:val="0"/>
          <w:i w:val="0"/>
          <w:caps w:val="0"/>
          <w:strike w:val="0"/>
          <w:dstrike w:val="0"/>
          <w:outline w:val="0"/>
          <w:shadow w:val="0"/>
          <w:emboss w:val="0"/>
          <w:imprint w:val="0"/>
          <w:vanish w:val="0"/>
          <w:sz w:val="24"/>
          <w:vertAlign w:val="baseline"/>
        </w:rPr>
      </w:lvl>
    </w:lvlOverride>
    <w:lvlOverride w:ilvl="3">
      <w:lvl w:ilvl="3">
        <w:start w:val="1"/>
        <w:numFmt w:val="decimal"/>
        <w:suff w:val="space"/>
        <w:lvlText w:val="%1.%2.%3.%4."/>
        <w:lvlJc w:val="left"/>
        <w:pPr>
          <w:ind w:left="0" w:firstLine="567"/>
        </w:pPr>
        <w:rPr>
          <w:rFonts w:ascii="Times New Roman" w:hAnsi="Times New Roman" w:hint="default"/>
          <w:b w:val="0"/>
          <w:i w:val="0"/>
          <w:caps w:val="0"/>
          <w:strike w:val="0"/>
          <w:dstrike w:val="0"/>
          <w:outline w:val="0"/>
          <w:shadow w:val="0"/>
          <w:emboss w:val="0"/>
          <w:imprint w:val="0"/>
          <w:vanish w:val="0"/>
          <w:sz w:val="24"/>
          <w:vertAlign w:val="baseline"/>
        </w:rPr>
      </w:lvl>
    </w:lvlOverride>
    <w:lvlOverride w:ilvl="4">
      <w:lvl w:ilvl="4">
        <w:start w:val="1"/>
        <w:numFmt w:val="lowerLetter"/>
        <w:lvlText w:val="(%5)"/>
        <w:lvlJc w:val="left"/>
        <w:pPr>
          <w:ind w:left="0" w:firstLine="567"/>
        </w:pPr>
        <w:rPr>
          <w:rFonts w:hint="default"/>
        </w:rPr>
      </w:lvl>
    </w:lvlOverride>
    <w:lvlOverride w:ilvl="5">
      <w:lvl w:ilvl="5">
        <w:start w:val="1"/>
        <w:numFmt w:val="lowerRoman"/>
        <w:lvlText w:val="(%6)"/>
        <w:lvlJc w:val="left"/>
        <w:pPr>
          <w:ind w:left="0" w:firstLine="567"/>
        </w:pPr>
        <w:rPr>
          <w:rFonts w:hint="default"/>
        </w:rPr>
      </w:lvl>
    </w:lvlOverride>
    <w:lvlOverride w:ilvl="6">
      <w:lvl w:ilvl="6">
        <w:start w:val="1"/>
        <w:numFmt w:val="decimal"/>
        <w:lvlText w:val="%7."/>
        <w:lvlJc w:val="left"/>
        <w:pPr>
          <w:ind w:left="0" w:firstLine="567"/>
        </w:pPr>
        <w:rPr>
          <w:rFonts w:hint="default"/>
          <w:b w:val="0"/>
        </w:rPr>
      </w:lvl>
    </w:lvlOverride>
    <w:lvlOverride w:ilvl="7">
      <w:lvl w:ilvl="7">
        <w:start w:val="1"/>
        <w:numFmt w:val="lowerLetter"/>
        <w:lvlText w:val="%8."/>
        <w:lvlJc w:val="left"/>
        <w:pPr>
          <w:ind w:left="0" w:firstLine="567"/>
        </w:pPr>
        <w:rPr>
          <w:rFonts w:hint="default"/>
        </w:rPr>
      </w:lvl>
    </w:lvlOverride>
    <w:lvlOverride w:ilvl="8">
      <w:lvl w:ilvl="8">
        <w:start w:val="1"/>
        <w:numFmt w:val="lowerRoman"/>
        <w:lvlText w:val="%9."/>
        <w:lvlJc w:val="left"/>
        <w:pPr>
          <w:ind w:left="0" w:firstLine="567"/>
        </w:pPr>
        <w:rPr>
          <w:rFonts w:hint="default"/>
        </w:rPr>
      </w:lvl>
    </w:lvlOverride>
  </w:num>
  <w:num w:numId="11">
    <w:abstractNumId w:val="20"/>
  </w:num>
  <w:num w:numId="12">
    <w:abstractNumId w:val="22"/>
  </w:num>
  <w:num w:numId="13">
    <w:abstractNumId w:val="24"/>
  </w:num>
  <w:num w:numId="14">
    <w:abstractNumId w:val="17"/>
  </w:num>
  <w:num w:numId="15">
    <w:abstractNumId w:val="13"/>
  </w:num>
  <w:num w:numId="16">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hdrShapeDefaults>
    <o:shapedefaults v:ext="edit" spidmax="173057"/>
  </w:hdrShapeDefaults>
  <w:footnotePr>
    <w:numFmt w:val="chicago"/>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12873"/>
    <w:rsid w:val="00000D33"/>
    <w:rsid w:val="00002023"/>
    <w:rsid w:val="000030DD"/>
    <w:rsid w:val="00004C62"/>
    <w:rsid w:val="00004E1E"/>
    <w:rsid w:val="0000524C"/>
    <w:rsid w:val="00005534"/>
    <w:rsid w:val="000057BA"/>
    <w:rsid w:val="00005E40"/>
    <w:rsid w:val="0000655A"/>
    <w:rsid w:val="00006829"/>
    <w:rsid w:val="00006955"/>
    <w:rsid w:val="00007849"/>
    <w:rsid w:val="00011A28"/>
    <w:rsid w:val="000125B7"/>
    <w:rsid w:val="00012DC9"/>
    <w:rsid w:val="000133FC"/>
    <w:rsid w:val="00014D33"/>
    <w:rsid w:val="00014FF6"/>
    <w:rsid w:val="0001536C"/>
    <w:rsid w:val="000165B5"/>
    <w:rsid w:val="00017E32"/>
    <w:rsid w:val="00020D6E"/>
    <w:rsid w:val="00021DD4"/>
    <w:rsid w:val="00023421"/>
    <w:rsid w:val="00024987"/>
    <w:rsid w:val="000250C5"/>
    <w:rsid w:val="00025A9B"/>
    <w:rsid w:val="00025D14"/>
    <w:rsid w:val="00025D55"/>
    <w:rsid w:val="00026049"/>
    <w:rsid w:val="00026A13"/>
    <w:rsid w:val="00026C0D"/>
    <w:rsid w:val="00027324"/>
    <w:rsid w:val="000277DC"/>
    <w:rsid w:val="00027AFB"/>
    <w:rsid w:val="000304C4"/>
    <w:rsid w:val="000307FE"/>
    <w:rsid w:val="000309DE"/>
    <w:rsid w:val="00030F4D"/>
    <w:rsid w:val="00031133"/>
    <w:rsid w:val="0003125D"/>
    <w:rsid w:val="000318B3"/>
    <w:rsid w:val="00032688"/>
    <w:rsid w:val="00032851"/>
    <w:rsid w:val="00032A25"/>
    <w:rsid w:val="00033BAA"/>
    <w:rsid w:val="00034795"/>
    <w:rsid w:val="00035BEC"/>
    <w:rsid w:val="00035CFB"/>
    <w:rsid w:val="000362C4"/>
    <w:rsid w:val="00040193"/>
    <w:rsid w:val="000401E1"/>
    <w:rsid w:val="00040C38"/>
    <w:rsid w:val="00041E2D"/>
    <w:rsid w:val="00042084"/>
    <w:rsid w:val="000426C6"/>
    <w:rsid w:val="00042ADA"/>
    <w:rsid w:val="00042D12"/>
    <w:rsid w:val="00042E9C"/>
    <w:rsid w:val="0004332B"/>
    <w:rsid w:val="0004379F"/>
    <w:rsid w:val="00043DA3"/>
    <w:rsid w:val="00045B9D"/>
    <w:rsid w:val="00046C02"/>
    <w:rsid w:val="00047195"/>
    <w:rsid w:val="00047886"/>
    <w:rsid w:val="00050752"/>
    <w:rsid w:val="000507B8"/>
    <w:rsid w:val="00050F1C"/>
    <w:rsid w:val="0005185E"/>
    <w:rsid w:val="00051EC5"/>
    <w:rsid w:val="0005313E"/>
    <w:rsid w:val="00053A1E"/>
    <w:rsid w:val="00054679"/>
    <w:rsid w:val="000550A6"/>
    <w:rsid w:val="000554D2"/>
    <w:rsid w:val="0005570C"/>
    <w:rsid w:val="00055ACB"/>
    <w:rsid w:val="00055B42"/>
    <w:rsid w:val="000565C4"/>
    <w:rsid w:val="00056801"/>
    <w:rsid w:val="0005709B"/>
    <w:rsid w:val="00057D6F"/>
    <w:rsid w:val="00060A9B"/>
    <w:rsid w:val="00061D66"/>
    <w:rsid w:val="0006218B"/>
    <w:rsid w:val="00062308"/>
    <w:rsid w:val="00062447"/>
    <w:rsid w:val="00062511"/>
    <w:rsid w:val="000627D0"/>
    <w:rsid w:val="00062EE6"/>
    <w:rsid w:val="00062F8B"/>
    <w:rsid w:val="00063931"/>
    <w:rsid w:val="00063E5C"/>
    <w:rsid w:val="0006495C"/>
    <w:rsid w:val="00065029"/>
    <w:rsid w:val="0006593E"/>
    <w:rsid w:val="00065C19"/>
    <w:rsid w:val="00065CC1"/>
    <w:rsid w:val="00066475"/>
    <w:rsid w:val="000667C2"/>
    <w:rsid w:val="00066B9E"/>
    <w:rsid w:val="00066F12"/>
    <w:rsid w:val="00066FD8"/>
    <w:rsid w:val="00067797"/>
    <w:rsid w:val="00067A61"/>
    <w:rsid w:val="000701E6"/>
    <w:rsid w:val="00070A14"/>
    <w:rsid w:val="00071E44"/>
    <w:rsid w:val="00072761"/>
    <w:rsid w:val="00074227"/>
    <w:rsid w:val="0007536B"/>
    <w:rsid w:val="00075A46"/>
    <w:rsid w:val="00076173"/>
    <w:rsid w:val="00076187"/>
    <w:rsid w:val="00076438"/>
    <w:rsid w:val="00077175"/>
    <w:rsid w:val="000800B1"/>
    <w:rsid w:val="00080E7C"/>
    <w:rsid w:val="00080ED0"/>
    <w:rsid w:val="000810C1"/>
    <w:rsid w:val="000814A1"/>
    <w:rsid w:val="000818B6"/>
    <w:rsid w:val="000822B4"/>
    <w:rsid w:val="00083678"/>
    <w:rsid w:val="000839BA"/>
    <w:rsid w:val="000850FC"/>
    <w:rsid w:val="00086FA6"/>
    <w:rsid w:val="00087812"/>
    <w:rsid w:val="00087AE7"/>
    <w:rsid w:val="000900C5"/>
    <w:rsid w:val="000903CC"/>
    <w:rsid w:val="00090C0B"/>
    <w:rsid w:val="000913F7"/>
    <w:rsid w:val="00093E81"/>
    <w:rsid w:val="00094FA9"/>
    <w:rsid w:val="00096D9B"/>
    <w:rsid w:val="00097491"/>
    <w:rsid w:val="000978B7"/>
    <w:rsid w:val="000A05F2"/>
    <w:rsid w:val="000A1095"/>
    <w:rsid w:val="000A1276"/>
    <w:rsid w:val="000A27A1"/>
    <w:rsid w:val="000A287C"/>
    <w:rsid w:val="000A2EC3"/>
    <w:rsid w:val="000A2F2F"/>
    <w:rsid w:val="000A37A7"/>
    <w:rsid w:val="000A4141"/>
    <w:rsid w:val="000A5390"/>
    <w:rsid w:val="000A57CD"/>
    <w:rsid w:val="000A5854"/>
    <w:rsid w:val="000A6F65"/>
    <w:rsid w:val="000A7B19"/>
    <w:rsid w:val="000B0703"/>
    <w:rsid w:val="000B0890"/>
    <w:rsid w:val="000B13FA"/>
    <w:rsid w:val="000B1D39"/>
    <w:rsid w:val="000B2814"/>
    <w:rsid w:val="000B499A"/>
    <w:rsid w:val="000B57E2"/>
    <w:rsid w:val="000B6CD6"/>
    <w:rsid w:val="000B6F31"/>
    <w:rsid w:val="000B7A59"/>
    <w:rsid w:val="000C0009"/>
    <w:rsid w:val="000C043A"/>
    <w:rsid w:val="000C0912"/>
    <w:rsid w:val="000C0ACF"/>
    <w:rsid w:val="000C1AF5"/>
    <w:rsid w:val="000C1F8A"/>
    <w:rsid w:val="000C392B"/>
    <w:rsid w:val="000C58BA"/>
    <w:rsid w:val="000C5D44"/>
    <w:rsid w:val="000C5E24"/>
    <w:rsid w:val="000C62AD"/>
    <w:rsid w:val="000C6555"/>
    <w:rsid w:val="000C6CFA"/>
    <w:rsid w:val="000C74BA"/>
    <w:rsid w:val="000C76C1"/>
    <w:rsid w:val="000D1174"/>
    <w:rsid w:val="000D180D"/>
    <w:rsid w:val="000D1C8B"/>
    <w:rsid w:val="000D1FB6"/>
    <w:rsid w:val="000D27CD"/>
    <w:rsid w:val="000D3C4F"/>
    <w:rsid w:val="000D4550"/>
    <w:rsid w:val="000D47F0"/>
    <w:rsid w:val="000D4ACD"/>
    <w:rsid w:val="000D4D3A"/>
    <w:rsid w:val="000D5D4A"/>
    <w:rsid w:val="000D5F6D"/>
    <w:rsid w:val="000D61DA"/>
    <w:rsid w:val="000D664F"/>
    <w:rsid w:val="000D6710"/>
    <w:rsid w:val="000D6824"/>
    <w:rsid w:val="000D6AF0"/>
    <w:rsid w:val="000D6D2C"/>
    <w:rsid w:val="000E0699"/>
    <w:rsid w:val="000E0C1A"/>
    <w:rsid w:val="000E0F25"/>
    <w:rsid w:val="000E21E5"/>
    <w:rsid w:val="000E2431"/>
    <w:rsid w:val="000E363C"/>
    <w:rsid w:val="000E37AA"/>
    <w:rsid w:val="000E3B56"/>
    <w:rsid w:val="000E419D"/>
    <w:rsid w:val="000E4306"/>
    <w:rsid w:val="000E45E3"/>
    <w:rsid w:val="000E5049"/>
    <w:rsid w:val="000E5B2A"/>
    <w:rsid w:val="000E61E6"/>
    <w:rsid w:val="000E65B0"/>
    <w:rsid w:val="000E69CE"/>
    <w:rsid w:val="000E76E1"/>
    <w:rsid w:val="000E78A8"/>
    <w:rsid w:val="000E7DCF"/>
    <w:rsid w:val="000E7FB5"/>
    <w:rsid w:val="000F0436"/>
    <w:rsid w:val="000F3FA0"/>
    <w:rsid w:val="000F4CE4"/>
    <w:rsid w:val="000F5110"/>
    <w:rsid w:val="000F515A"/>
    <w:rsid w:val="000F54F0"/>
    <w:rsid w:val="000F5703"/>
    <w:rsid w:val="000F65D7"/>
    <w:rsid w:val="00100D9F"/>
    <w:rsid w:val="00104C4E"/>
    <w:rsid w:val="00105410"/>
    <w:rsid w:val="00105BD7"/>
    <w:rsid w:val="00106BDA"/>
    <w:rsid w:val="00106F15"/>
    <w:rsid w:val="00106F3B"/>
    <w:rsid w:val="00110EBA"/>
    <w:rsid w:val="001120DC"/>
    <w:rsid w:val="00113C9B"/>
    <w:rsid w:val="00113F8A"/>
    <w:rsid w:val="00114021"/>
    <w:rsid w:val="00115429"/>
    <w:rsid w:val="00116EAA"/>
    <w:rsid w:val="00117682"/>
    <w:rsid w:val="001179C5"/>
    <w:rsid w:val="00117F4D"/>
    <w:rsid w:val="00120600"/>
    <w:rsid w:val="00120B6F"/>
    <w:rsid w:val="00120EEE"/>
    <w:rsid w:val="00121193"/>
    <w:rsid w:val="0012176A"/>
    <w:rsid w:val="00121983"/>
    <w:rsid w:val="001234C6"/>
    <w:rsid w:val="00123640"/>
    <w:rsid w:val="00123735"/>
    <w:rsid w:val="00123C73"/>
    <w:rsid w:val="0012429D"/>
    <w:rsid w:val="00124EAA"/>
    <w:rsid w:val="00125A57"/>
    <w:rsid w:val="001261B7"/>
    <w:rsid w:val="001261D6"/>
    <w:rsid w:val="00126A40"/>
    <w:rsid w:val="00126D73"/>
    <w:rsid w:val="0012703F"/>
    <w:rsid w:val="00127084"/>
    <w:rsid w:val="001275BA"/>
    <w:rsid w:val="00127703"/>
    <w:rsid w:val="00130196"/>
    <w:rsid w:val="001317FA"/>
    <w:rsid w:val="0013210E"/>
    <w:rsid w:val="0013244D"/>
    <w:rsid w:val="001336A3"/>
    <w:rsid w:val="001339EF"/>
    <w:rsid w:val="00134D3F"/>
    <w:rsid w:val="00135879"/>
    <w:rsid w:val="00135A53"/>
    <w:rsid w:val="00135B0F"/>
    <w:rsid w:val="001372C3"/>
    <w:rsid w:val="001379EC"/>
    <w:rsid w:val="00137D31"/>
    <w:rsid w:val="00137D4B"/>
    <w:rsid w:val="00140D29"/>
    <w:rsid w:val="00141D58"/>
    <w:rsid w:val="00143024"/>
    <w:rsid w:val="00143066"/>
    <w:rsid w:val="001434F4"/>
    <w:rsid w:val="00144896"/>
    <w:rsid w:val="001448F1"/>
    <w:rsid w:val="001454A7"/>
    <w:rsid w:val="00146B97"/>
    <w:rsid w:val="00146C5B"/>
    <w:rsid w:val="00146EE9"/>
    <w:rsid w:val="00147506"/>
    <w:rsid w:val="00150069"/>
    <w:rsid w:val="0015116C"/>
    <w:rsid w:val="00151367"/>
    <w:rsid w:val="0015157F"/>
    <w:rsid w:val="001521D4"/>
    <w:rsid w:val="00152743"/>
    <w:rsid w:val="00152D6F"/>
    <w:rsid w:val="00152E53"/>
    <w:rsid w:val="00152F13"/>
    <w:rsid w:val="0015323B"/>
    <w:rsid w:val="001552C7"/>
    <w:rsid w:val="001557B2"/>
    <w:rsid w:val="001559D0"/>
    <w:rsid w:val="00155E06"/>
    <w:rsid w:val="00156910"/>
    <w:rsid w:val="00156C22"/>
    <w:rsid w:val="00156DEC"/>
    <w:rsid w:val="001577B7"/>
    <w:rsid w:val="00157C3B"/>
    <w:rsid w:val="00157CF0"/>
    <w:rsid w:val="001600CB"/>
    <w:rsid w:val="00160162"/>
    <w:rsid w:val="00160BAE"/>
    <w:rsid w:val="00162AE7"/>
    <w:rsid w:val="00163014"/>
    <w:rsid w:val="0016309C"/>
    <w:rsid w:val="001638B2"/>
    <w:rsid w:val="0016576B"/>
    <w:rsid w:val="00167CCE"/>
    <w:rsid w:val="001713C9"/>
    <w:rsid w:val="001717CB"/>
    <w:rsid w:val="00171DE4"/>
    <w:rsid w:val="0017227B"/>
    <w:rsid w:val="001726B1"/>
    <w:rsid w:val="00172750"/>
    <w:rsid w:val="00172D79"/>
    <w:rsid w:val="00175136"/>
    <w:rsid w:val="00175704"/>
    <w:rsid w:val="001760A6"/>
    <w:rsid w:val="001767CD"/>
    <w:rsid w:val="00176C27"/>
    <w:rsid w:val="00177647"/>
    <w:rsid w:val="00180AC1"/>
    <w:rsid w:val="00180CF8"/>
    <w:rsid w:val="00181209"/>
    <w:rsid w:val="00181463"/>
    <w:rsid w:val="00181701"/>
    <w:rsid w:val="0018182A"/>
    <w:rsid w:val="001821B4"/>
    <w:rsid w:val="0018259B"/>
    <w:rsid w:val="00182D57"/>
    <w:rsid w:val="001837CF"/>
    <w:rsid w:val="0018463D"/>
    <w:rsid w:val="00184A52"/>
    <w:rsid w:val="001855BF"/>
    <w:rsid w:val="00186F2A"/>
    <w:rsid w:val="0018720D"/>
    <w:rsid w:val="00191170"/>
    <w:rsid w:val="001912AC"/>
    <w:rsid w:val="00191759"/>
    <w:rsid w:val="00191A38"/>
    <w:rsid w:val="00193A6B"/>
    <w:rsid w:val="00193D46"/>
    <w:rsid w:val="00193D88"/>
    <w:rsid w:val="00193EF6"/>
    <w:rsid w:val="001940EC"/>
    <w:rsid w:val="00194ED6"/>
    <w:rsid w:val="00195259"/>
    <w:rsid w:val="001954FE"/>
    <w:rsid w:val="00196039"/>
    <w:rsid w:val="0019717B"/>
    <w:rsid w:val="00197EFB"/>
    <w:rsid w:val="001A0E27"/>
    <w:rsid w:val="001A18E5"/>
    <w:rsid w:val="001A2CB6"/>
    <w:rsid w:val="001A3077"/>
    <w:rsid w:val="001A3649"/>
    <w:rsid w:val="001A3B86"/>
    <w:rsid w:val="001A4309"/>
    <w:rsid w:val="001A4542"/>
    <w:rsid w:val="001A485D"/>
    <w:rsid w:val="001A4922"/>
    <w:rsid w:val="001A4E69"/>
    <w:rsid w:val="001A62A4"/>
    <w:rsid w:val="001A64C7"/>
    <w:rsid w:val="001A6B1E"/>
    <w:rsid w:val="001A6CEF"/>
    <w:rsid w:val="001A7931"/>
    <w:rsid w:val="001B028D"/>
    <w:rsid w:val="001B10A4"/>
    <w:rsid w:val="001B15FB"/>
    <w:rsid w:val="001B254B"/>
    <w:rsid w:val="001B25F8"/>
    <w:rsid w:val="001B2A1F"/>
    <w:rsid w:val="001B2B02"/>
    <w:rsid w:val="001B2E56"/>
    <w:rsid w:val="001B2E5B"/>
    <w:rsid w:val="001B321E"/>
    <w:rsid w:val="001B51F4"/>
    <w:rsid w:val="001B5A30"/>
    <w:rsid w:val="001B5BBE"/>
    <w:rsid w:val="001B7065"/>
    <w:rsid w:val="001B77A3"/>
    <w:rsid w:val="001B7BB8"/>
    <w:rsid w:val="001B7C95"/>
    <w:rsid w:val="001C00E1"/>
    <w:rsid w:val="001C1519"/>
    <w:rsid w:val="001C182B"/>
    <w:rsid w:val="001C27E7"/>
    <w:rsid w:val="001C2A91"/>
    <w:rsid w:val="001C3FA2"/>
    <w:rsid w:val="001C4221"/>
    <w:rsid w:val="001C4569"/>
    <w:rsid w:val="001C4734"/>
    <w:rsid w:val="001C47C8"/>
    <w:rsid w:val="001C51B2"/>
    <w:rsid w:val="001C572F"/>
    <w:rsid w:val="001C652C"/>
    <w:rsid w:val="001C7433"/>
    <w:rsid w:val="001C7803"/>
    <w:rsid w:val="001D1C87"/>
    <w:rsid w:val="001D2073"/>
    <w:rsid w:val="001D2366"/>
    <w:rsid w:val="001D2DAF"/>
    <w:rsid w:val="001D375B"/>
    <w:rsid w:val="001D577F"/>
    <w:rsid w:val="001D590C"/>
    <w:rsid w:val="001D5E5F"/>
    <w:rsid w:val="001D65EC"/>
    <w:rsid w:val="001D6856"/>
    <w:rsid w:val="001D7630"/>
    <w:rsid w:val="001D767E"/>
    <w:rsid w:val="001D7D2A"/>
    <w:rsid w:val="001D7DAC"/>
    <w:rsid w:val="001E059B"/>
    <w:rsid w:val="001E2985"/>
    <w:rsid w:val="001E3798"/>
    <w:rsid w:val="001E4B76"/>
    <w:rsid w:val="001E4BFF"/>
    <w:rsid w:val="001E53D4"/>
    <w:rsid w:val="001E5E17"/>
    <w:rsid w:val="001E602D"/>
    <w:rsid w:val="001E6854"/>
    <w:rsid w:val="001F04BB"/>
    <w:rsid w:val="001F05B5"/>
    <w:rsid w:val="001F0FA6"/>
    <w:rsid w:val="001F180E"/>
    <w:rsid w:val="001F2842"/>
    <w:rsid w:val="001F2D02"/>
    <w:rsid w:val="001F2DF1"/>
    <w:rsid w:val="001F32AD"/>
    <w:rsid w:val="001F4422"/>
    <w:rsid w:val="001F4EA6"/>
    <w:rsid w:val="001F5B51"/>
    <w:rsid w:val="001F5F58"/>
    <w:rsid w:val="001F620B"/>
    <w:rsid w:val="001F7779"/>
    <w:rsid w:val="001F7808"/>
    <w:rsid w:val="001F7854"/>
    <w:rsid w:val="0020024C"/>
    <w:rsid w:val="002002EB"/>
    <w:rsid w:val="00200E21"/>
    <w:rsid w:val="0020190F"/>
    <w:rsid w:val="00202AD3"/>
    <w:rsid w:val="00202C85"/>
    <w:rsid w:val="00204531"/>
    <w:rsid w:val="0020513C"/>
    <w:rsid w:val="00205165"/>
    <w:rsid w:val="00205283"/>
    <w:rsid w:val="002101B7"/>
    <w:rsid w:val="002103CF"/>
    <w:rsid w:val="0021073C"/>
    <w:rsid w:val="00211F2E"/>
    <w:rsid w:val="002124E2"/>
    <w:rsid w:val="00212784"/>
    <w:rsid w:val="002129F4"/>
    <w:rsid w:val="00212E2C"/>
    <w:rsid w:val="0021300E"/>
    <w:rsid w:val="00215807"/>
    <w:rsid w:val="00215A51"/>
    <w:rsid w:val="002167E3"/>
    <w:rsid w:val="002169C8"/>
    <w:rsid w:val="00216DE3"/>
    <w:rsid w:val="002172F8"/>
    <w:rsid w:val="00217946"/>
    <w:rsid w:val="00217E22"/>
    <w:rsid w:val="00217EB5"/>
    <w:rsid w:val="0022090B"/>
    <w:rsid w:val="00221646"/>
    <w:rsid w:val="00221728"/>
    <w:rsid w:val="00222E6E"/>
    <w:rsid w:val="002230F6"/>
    <w:rsid w:val="002232BF"/>
    <w:rsid w:val="002237DB"/>
    <w:rsid w:val="002259EE"/>
    <w:rsid w:val="00226046"/>
    <w:rsid w:val="00226D72"/>
    <w:rsid w:val="00227C34"/>
    <w:rsid w:val="00227F6E"/>
    <w:rsid w:val="00230195"/>
    <w:rsid w:val="0023067D"/>
    <w:rsid w:val="0023093E"/>
    <w:rsid w:val="0023136D"/>
    <w:rsid w:val="00232211"/>
    <w:rsid w:val="002339E4"/>
    <w:rsid w:val="00233A02"/>
    <w:rsid w:val="00233DF7"/>
    <w:rsid w:val="00233E38"/>
    <w:rsid w:val="002348D2"/>
    <w:rsid w:val="0023501C"/>
    <w:rsid w:val="0023512E"/>
    <w:rsid w:val="0023532F"/>
    <w:rsid w:val="00235959"/>
    <w:rsid w:val="00237DCB"/>
    <w:rsid w:val="00240746"/>
    <w:rsid w:val="002409CD"/>
    <w:rsid w:val="002411B9"/>
    <w:rsid w:val="00241618"/>
    <w:rsid w:val="0024194A"/>
    <w:rsid w:val="00241D41"/>
    <w:rsid w:val="002423C1"/>
    <w:rsid w:val="00242433"/>
    <w:rsid w:val="00243160"/>
    <w:rsid w:val="0024377E"/>
    <w:rsid w:val="00244876"/>
    <w:rsid w:val="00245D06"/>
    <w:rsid w:val="00246293"/>
    <w:rsid w:val="002466A7"/>
    <w:rsid w:val="00246987"/>
    <w:rsid w:val="0024781A"/>
    <w:rsid w:val="0025049D"/>
    <w:rsid w:val="002505E6"/>
    <w:rsid w:val="0025068F"/>
    <w:rsid w:val="0025526F"/>
    <w:rsid w:val="002566FA"/>
    <w:rsid w:val="00256FC4"/>
    <w:rsid w:val="002607E5"/>
    <w:rsid w:val="002608AF"/>
    <w:rsid w:val="00261ACA"/>
    <w:rsid w:val="002628B8"/>
    <w:rsid w:val="00262F64"/>
    <w:rsid w:val="002631F7"/>
    <w:rsid w:val="00263862"/>
    <w:rsid w:val="00264154"/>
    <w:rsid w:val="002641F3"/>
    <w:rsid w:val="002645DB"/>
    <w:rsid w:val="00264696"/>
    <w:rsid w:val="00264ADE"/>
    <w:rsid w:val="00264BEF"/>
    <w:rsid w:val="00264FD9"/>
    <w:rsid w:val="002654B0"/>
    <w:rsid w:val="002660C3"/>
    <w:rsid w:val="002661A7"/>
    <w:rsid w:val="0027002B"/>
    <w:rsid w:val="002704F8"/>
    <w:rsid w:val="002709A8"/>
    <w:rsid w:val="002709C3"/>
    <w:rsid w:val="002711C0"/>
    <w:rsid w:val="002718AB"/>
    <w:rsid w:val="002718BD"/>
    <w:rsid w:val="0027242E"/>
    <w:rsid w:val="00272C41"/>
    <w:rsid w:val="00272FEA"/>
    <w:rsid w:val="00273777"/>
    <w:rsid w:val="00274930"/>
    <w:rsid w:val="0027555B"/>
    <w:rsid w:val="002761F8"/>
    <w:rsid w:val="002765DB"/>
    <w:rsid w:val="00276719"/>
    <w:rsid w:val="00276BD9"/>
    <w:rsid w:val="002773FC"/>
    <w:rsid w:val="002779CB"/>
    <w:rsid w:val="002808AC"/>
    <w:rsid w:val="002808AE"/>
    <w:rsid w:val="00280C58"/>
    <w:rsid w:val="00281C2B"/>
    <w:rsid w:val="0028215A"/>
    <w:rsid w:val="002822C6"/>
    <w:rsid w:val="00282DA1"/>
    <w:rsid w:val="00283566"/>
    <w:rsid w:val="00283FFD"/>
    <w:rsid w:val="00284A94"/>
    <w:rsid w:val="002851CA"/>
    <w:rsid w:val="00285EC3"/>
    <w:rsid w:val="002869EE"/>
    <w:rsid w:val="002874EA"/>
    <w:rsid w:val="002877E2"/>
    <w:rsid w:val="00287BBC"/>
    <w:rsid w:val="00287D38"/>
    <w:rsid w:val="00290916"/>
    <w:rsid w:val="00290944"/>
    <w:rsid w:val="0029129D"/>
    <w:rsid w:val="00291F46"/>
    <w:rsid w:val="00292086"/>
    <w:rsid w:val="00292704"/>
    <w:rsid w:val="00294327"/>
    <w:rsid w:val="00294D86"/>
    <w:rsid w:val="00294F86"/>
    <w:rsid w:val="002951C8"/>
    <w:rsid w:val="00296B4D"/>
    <w:rsid w:val="002A0FF2"/>
    <w:rsid w:val="002A1E34"/>
    <w:rsid w:val="002A300B"/>
    <w:rsid w:val="002A309E"/>
    <w:rsid w:val="002A3A5F"/>
    <w:rsid w:val="002A3B5E"/>
    <w:rsid w:val="002A3C54"/>
    <w:rsid w:val="002A421B"/>
    <w:rsid w:val="002A4623"/>
    <w:rsid w:val="002A705D"/>
    <w:rsid w:val="002A7FD7"/>
    <w:rsid w:val="002B03F4"/>
    <w:rsid w:val="002B1D0B"/>
    <w:rsid w:val="002B2638"/>
    <w:rsid w:val="002B33E6"/>
    <w:rsid w:val="002B3F4B"/>
    <w:rsid w:val="002B402B"/>
    <w:rsid w:val="002B4C5E"/>
    <w:rsid w:val="002B52F3"/>
    <w:rsid w:val="002B5816"/>
    <w:rsid w:val="002B597F"/>
    <w:rsid w:val="002B5B50"/>
    <w:rsid w:val="002B66AE"/>
    <w:rsid w:val="002B7723"/>
    <w:rsid w:val="002B7DD4"/>
    <w:rsid w:val="002C0234"/>
    <w:rsid w:val="002C2338"/>
    <w:rsid w:val="002C2ACA"/>
    <w:rsid w:val="002C344A"/>
    <w:rsid w:val="002C36F6"/>
    <w:rsid w:val="002C3904"/>
    <w:rsid w:val="002C3942"/>
    <w:rsid w:val="002C42F5"/>
    <w:rsid w:val="002C4B20"/>
    <w:rsid w:val="002C5806"/>
    <w:rsid w:val="002C66B5"/>
    <w:rsid w:val="002C7AC7"/>
    <w:rsid w:val="002D04BA"/>
    <w:rsid w:val="002D090D"/>
    <w:rsid w:val="002D0983"/>
    <w:rsid w:val="002D0A70"/>
    <w:rsid w:val="002D18DB"/>
    <w:rsid w:val="002D3A29"/>
    <w:rsid w:val="002D3EB1"/>
    <w:rsid w:val="002D3FEE"/>
    <w:rsid w:val="002D4560"/>
    <w:rsid w:val="002D4776"/>
    <w:rsid w:val="002D57A3"/>
    <w:rsid w:val="002D60B2"/>
    <w:rsid w:val="002D7529"/>
    <w:rsid w:val="002E0E64"/>
    <w:rsid w:val="002E1718"/>
    <w:rsid w:val="002E183B"/>
    <w:rsid w:val="002E1BE5"/>
    <w:rsid w:val="002E2FA7"/>
    <w:rsid w:val="002E3066"/>
    <w:rsid w:val="002E310A"/>
    <w:rsid w:val="002E31B6"/>
    <w:rsid w:val="002E347E"/>
    <w:rsid w:val="002E3734"/>
    <w:rsid w:val="002E39D0"/>
    <w:rsid w:val="002E3CF3"/>
    <w:rsid w:val="002E403D"/>
    <w:rsid w:val="002E4BBE"/>
    <w:rsid w:val="002E4F0E"/>
    <w:rsid w:val="002E5DF6"/>
    <w:rsid w:val="002E69EC"/>
    <w:rsid w:val="002E776F"/>
    <w:rsid w:val="002E79EF"/>
    <w:rsid w:val="002E7CD9"/>
    <w:rsid w:val="002F06B8"/>
    <w:rsid w:val="002F0702"/>
    <w:rsid w:val="002F072C"/>
    <w:rsid w:val="002F13C5"/>
    <w:rsid w:val="002F1626"/>
    <w:rsid w:val="002F1BE6"/>
    <w:rsid w:val="002F20B5"/>
    <w:rsid w:val="002F24EE"/>
    <w:rsid w:val="002F287D"/>
    <w:rsid w:val="002F2C49"/>
    <w:rsid w:val="002F3C07"/>
    <w:rsid w:val="002F42E9"/>
    <w:rsid w:val="002F4521"/>
    <w:rsid w:val="002F5564"/>
    <w:rsid w:val="002F5A9A"/>
    <w:rsid w:val="002F6A55"/>
    <w:rsid w:val="002F754E"/>
    <w:rsid w:val="002F7617"/>
    <w:rsid w:val="00300592"/>
    <w:rsid w:val="00300653"/>
    <w:rsid w:val="0030089D"/>
    <w:rsid w:val="00300911"/>
    <w:rsid w:val="00300A79"/>
    <w:rsid w:val="003016AF"/>
    <w:rsid w:val="003024C7"/>
    <w:rsid w:val="00302A69"/>
    <w:rsid w:val="00302D9C"/>
    <w:rsid w:val="00303282"/>
    <w:rsid w:val="0030385D"/>
    <w:rsid w:val="00303B1E"/>
    <w:rsid w:val="00303CCD"/>
    <w:rsid w:val="0030579A"/>
    <w:rsid w:val="003059B5"/>
    <w:rsid w:val="0030642C"/>
    <w:rsid w:val="003066C2"/>
    <w:rsid w:val="003067FA"/>
    <w:rsid w:val="0031092C"/>
    <w:rsid w:val="0031157B"/>
    <w:rsid w:val="00312577"/>
    <w:rsid w:val="00312C3E"/>
    <w:rsid w:val="003133FB"/>
    <w:rsid w:val="00313421"/>
    <w:rsid w:val="003141B3"/>
    <w:rsid w:val="003142BC"/>
    <w:rsid w:val="003149A7"/>
    <w:rsid w:val="003163F8"/>
    <w:rsid w:val="003165C0"/>
    <w:rsid w:val="003165E9"/>
    <w:rsid w:val="003170DC"/>
    <w:rsid w:val="003171A3"/>
    <w:rsid w:val="003179BD"/>
    <w:rsid w:val="0032033A"/>
    <w:rsid w:val="003206C3"/>
    <w:rsid w:val="00322707"/>
    <w:rsid w:val="0032359F"/>
    <w:rsid w:val="00325F42"/>
    <w:rsid w:val="00326700"/>
    <w:rsid w:val="0032778C"/>
    <w:rsid w:val="0033082B"/>
    <w:rsid w:val="003309FF"/>
    <w:rsid w:val="00331521"/>
    <w:rsid w:val="003326DD"/>
    <w:rsid w:val="0033271B"/>
    <w:rsid w:val="00332B8F"/>
    <w:rsid w:val="00333E38"/>
    <w:rsid w:val="00334ACD"/>
    <w:rsid w:val="00334BA1"/>
    <w:rsid w:val="0033501D"/>
    <w:rsid w:val="003351D1"/>
    <w:rsid w:val="00335D39"/>
    <w:rsid w:val="003361F5"/>
    <w:rsid w:val="003370D1"/>
    <w:rsid w:val="003400C6"/>
    <w:rsid w:val="00340D20"/>
    <w:rsid w:val="00341199"/>
    <w:rsid w:val="00341309"/>
    <w:rsid w:val="003418F0"/>
    <w:rsid w:val="00341E0B"/>
    <w:rsid w:val="00341F44"/>
    <w:rsid w:val="00343269"/>
    <w:rsid w:val="00343FA2"/>
    <w:rsid w:val="0034444D"/>
    <w:rsid w:val="00344455"/>
    <w:rsid w:val="00344836"/>
    <w:rsid w:val="0034573B"/>
    <w:rsid w:val="00345DAF"/>
    <w:rsid w:val="0034624E"/>
    <w:rsid w:val="003472E9"/>
    <w:rsid w:val="003475C6"/>
    <w:rsid w:val="0035147E"/>
    <w:rsid w:val="0035161C"/>
    <w:rsid w:val="00351713"/>
    <w:rsid w:val="003517D0"/>
    <w:rsid w:val="003518D5"/>
    <w:rsid w:val="003522F0"/>
    <w:rsid w:val="00352AD1"/>
    <w:rsid w:val="003545BB"/>
    <w:rsid w:val="003555D9"/>
    <w:rsid w:val="003560B9"/>
    <w:rsid w:val="00356488"/>
    <w:rsid w:val="003570AD"/>
    <w:rsid w:val="003605D5"/>
    <w:rsid w:val="00360A00"/>
    <w:rsid w:val="00360B98"/>
    <w:rsid w:val="003622A7"/>
    <w:rsid w:val="00362AD5"/>
    <w:rsid w:val="00362BDA"/>
    <w:rsid w:val="00362C3F"/>
    <w:rsid w:val="00363223"/>
    <w:rsid w:val="00364098"/>
    <w:rsid w:val="003648F2"/>
    <w:rsid w:val="00364B59"/>
    <w:rsid w:val="003653C2"/>
    <w:rsid w:val="00365B52"/>
    <w:rsid w:val="00366F0C"/>
    <w:rsid w:val="00367881"/>
    <w:rsid w:val="00367D85"/>
    <w:rsid w:val="00370E52"/>
    <w:rsid w:val="00371BD9"/>
    <w:rsid w:val="00372924"/>
    <w:rsid w:val="00372EA2"/>
    <w:rsid w:val="00372EFD"/>
    <w:rsid w:val="0037344C"/>
    <w:rsid w:val="0037372B"/>
    <w:rsid w:val="00373B76"/>
    <w:rsid w:val="00374283"/>
    <w:rsid w:val="003742EB"/>
    <w:rsid w:val="00374976"/>
    <w:rsid w:val="00375DC8"/>
    <w:rsid w:val="003772CB"/>
    <w:rsid w:val="003778A3"/>
    <w:rsid w:val="00377998"/>
    <w:rsid w:val="00377F24"/>
    <w:rsid w:val="00380789"/>
    <w:rsid w:val="003832E3"/>
    <w:rsid w:val="00383FF3"/>
    <w:rsid w:val="003843ED"/>
    <w:rsid w:val="00385498"/>
    <w:rsid w:val="00385B90"/>
    <w:rsid w:val="00386449"/>
    <w:rsid w:val="003870DE"/>
    <w:rsid w:val="00387591"/>
    <w:rsid w:val="00390655"/>
    <w:rsid w:val="003911B5"/>
    <w:rsid w:val="00392BED"/>
    <w:rsid w:val="003935C2"/>
    <w:rsid w:val="003951C3"/>
    <w:rsid w:val="003955C8"/>
    <w:rsid w:val="00395F32"/>
    <w:rsid w:val="003960E0"/>
    <w:rsid w:val="0039655D"/>
    <w:rsid w:val="0039758D"/>
    <w:rsid w:val="00397749"/>
    <w:rsid w:val="003A168A"/>
    <w:rsid w:val="003A184B"/>
    <w:rsid w:val="003A1D3F"/>
    <w:rsid w:val="003A2841"/>
    <w:rsid w:val="003A290F"/>
    <w:rsid w:val="003A36BD"/>
    <w:rsid w:val="003A396A"/>
    <w:rsid w:val="003A3AD7"/>
    <w:rsid w:val="003A4B49"/>
    <w:rsid w:val="003A51B0"/>
    <w:rsid w:val="003A59D6"/>
    <w:rsid w:val="003A6349"/>
    <w:rsid w:val="003A680E"/>
    <w:rsid w:val="003A6A45"/>
    <w:rsid w:val="003A73C7"/>
    <w:rsid w:val="003A7AEE"/>
    <w:rsid w:val="003B0602"/>
    <w:rsid w:val="003B1601"/>
    <w:rsid w:val="003B1B21"/>
    <w:rsid w:val="003B278F"/>
    <w:rsid w:val="003B293C"/>
    <w:rsid w:val="003B33C7"/>
    <w:rsid w:val="003B372C"/>
    <w:rsid w:val="003B4241"/>
    <w:rsid w:val="003B6084"/>
    <w:rsid w:val="003B69B4"/>
    <w:rsid w:val="003B6DA1"/>
    <w:rsid w:val="003B7740"/>
    <w:rsid w:val="003B7835"/>
    <w:rsid w:val="003B7E68"/>
    <w:rsid w:val="003C000E"/>
    <w:rsid w:val="003C064F"/>
    <w:rsid w:val="003C0A39"/>
    <w:rsid w:val="003C0E02"/>
    <w:rsid w:val="003C1098"/>
    <w:rsid w:val="003C1635"/>
    <w:rsid w:val="003C19F8"/>
    <w:rsid w:val="003C1D78"/>
    <w:rsid w:val="003C2130"/>
    <w:rsid w:val="003C2906"/>
    <w:rsid w:val="003C2AF5"/>
    <w:rsid w:val="003C329F"/>
    <w:rsid w:val="003C332F"/>
    <w:rsid w:val="003C3850"/>
    <w:rsid w:val="003C4AD0"/>
    <w:rsid w:val="003C4BC3"/>
    <w:rsid w:val="003C6805"/>
    <w:rsid w:val="003D00A5"/>
    <w:rsid w:val="003D00EF"/>
    <w:rsid w:val="003D081D"/>
    <w:rsid w:val="003D2AB1"/>
    <w:rsid w:val="003D2CC3"/>
    <w:rsid w:val="003D2CCD"/>
    <w:rsid w:val="003D32E3"/>
    <w:rsid w:val="003D3BE4"/>
    <w:rsid w:val="003D3E67"/>
    <w:rsid w:val="003D443E"/>
    <w:rsid w:val="003D45B8"/>
    <w:rsid w:val="003D484D"/>
    <w:rsid w:val="003D4892"/>
    <w:rsid w:val="003D48AD"/>
    <w:rsid w:val="003D4A43"/>
    <w:rsid w:val="003D4C8C"/>
    <w:rsid w:val="003D4FFE"/>
    <w:rsid w:val="003D56CE"/>
    <w:rsid w:val="003D5A0A"/>
    <w:rsid w:val="003D6040"/>
    <w:rsid w:val="003D6FDD"/>
    <w:rsid w:val="003D7242"/>
    <w:rsid w:val="003D7258"/>
    <w:rsid w:val="003D781C"/>
    <w:rsid w:val="003D79F9"/>
    <w:rsid w:val="003E01A4"/>
    <w:rsid w:val="003E0BD3"/>
    <w:rsid w:val="003E0F69"/>
    <w:rsid w:val="003E0FD6"/>
    <w:rsid w:val="003E17A5"/>
    <w:rsid w:val="003E17F1"/>
    <w:rsid w:val="003E1F39"/>
    <w:rsid w:val="003E2622"/>
    <w:rsid w:val="003E2B2A"/>
    <w:rsid w:val="003E2B44"/>
    <w:rsid w:val="003E2B55"/>
    <w:rsid w:val="003E31D5"/>
    <w:rsid w:val="003E33E0"/>
    <w:rsid w:val="003E34A1"/>
    <w:rsid w:val="003E38EC"/>
    <w:rsid w:val="003E3A85"/>
    <w:rsid w:val="003E4240"/>
    <w:rsid w:val="003E5C60"/>
    <w:rsid w:val="003E5C77"/>
    <w:rsid w:val="003E6E10"/>
    <w:rsid w:val="003E737C"/>
    <w:rsid w:val="003E7F78"/>
    <w:rsid w:val="003E7F97"/>
    <w:rsid w:val="003F00E0"/>
    <w:rsid w:val="003F0669"/>
    <w:rsid w:val="003F0709"/>
    <w:rsid w:val="003F0CAB"/>
    <w:rsid w:val="003F10B0"/>
    <w:rsid w:val="003F1542"/>
    <w:rsid w:val="003F1DBE"/>
    <w:rsid w:val="003F229F"/>
    <w:rsid w:val="003F2303"/>
    <w:rsid w:val="003F24B0"/>
    <w:rsid w:val="003F2731"/>
    <w:rsid w:val="003F338E"/>
    <w:rsid w:val="003F35E7"/>
    <w:rsid w:val="003F3844"/>
    <w:rsid w:val="003F421F"/>
    <w:rsid w:val="003F445F"/>
    <w:rsid w:val="003F4F3B"/>
    <w:rsid w:val="003F538E"/>
    <w:rsid w:val="003F7E4B"/>
    <w:rsid w:val="003F7F9C"/>
    <w:rsid w:val="00400AFA"/>
    <w:rsid w:val="00401014"/>
    <w:rsid w:val="004016F0"/>
    <w:rsid w:val="00401AD0"/>
    <w:rsid w:val="0040216A"/>
    <w:rsid w:val="004028C1"/>
    <w:rsid w:val="00402E7B"/>
    <w:rsid w:val="00403D2E"/>
    <w:rsid w:val="00403F43"/>
    <w:rsid w:val="00404FA4"/>
    <w:rsid w:val="00405D82"/>
    <w:rsid w:val="004064FC"/>
    <w:rsid w:val="0040683E"/>
    <w:rsid w:val="00406AE7"/>
    <w:rsid w:val="00406B28"/>
    <w:rsid w:val="00406BD8"/>
    <w:rsid w:val="004074CE"/>
    <w:rsid w:val="0041056A"/>
    <w:rsid w:val="004109E7"/>
    <w:rsid w:val="00410AEB"/>
    <w:rsid w:val="00410CE4"/>
    <w:rsid w:val="00411B6E"/>
    <w:rsid w:val="0041348F"/>
    <w:rsid w:val="00413656"/>
    <w:rsid w:val="00414B7B"/>
    <w:rsid w:val="00414DB9"/>
    <w:rsid w:val="004155DE"/>
    <w:rsid w:val="0041631D"/>
    <w:rsid w:val="00416B15"/>
    <w:rsid w:val="00416D06"/>
    <w:rsid w:val="00417C7A"/>
    <w:rsid w:val="00417E66"/>
    <w:rsid w:val="004202E0"/>
    <w:rsid w:val="00420466"/>
    <w:rsid w:val="00420D32"/>
    <w:rsid w:val="00421BE4"/>
    <w:rsid w:val="00423062"/>
    <w:rsid w:val="0042388C"/>
    <w:rsid w:val="00424019"/>
    <w:rsid w:val="004264B1"/>
    <w:rsid w:val="004273E6"/>
    <w:rsid w:val="0043254D"/>
    <w:rsid w:val="00432678"/>
    <w:rsid w:val="00432D99"/>
    <w:rsid w:val="004352C5"/>
    <w:rsid w:val="004353D3"/>
    <w:rsid w:val="00435C3B"/>
    <w:rsid w:val="00436DF4"/>
    <w:rsid w:val="0044039D"/>
    <w:rsid w:val="00440F45"/>
    <w:rsid w:val="00441763"/>
    <w:rsid w:val="00442CAF"/>
    <w:rsid w:val="00442DC7"/>
    <w:rsid w:val="00442EB7"/>
    <w:rsid w:val="00442EF8"/>
    <w:rsid w:val="00443129"/>
    <w:rsid w:val="00443441"/>
    <w:rsid w:val="00443C99"/>
    <w:rsid w:val="004454CA"/>
    <w:rsid w:val="00445920"/>
    <w:rsid w:val="0044599C"/>
    <w:rsid w:val="00445D46"/>
    <w:rsid w:val="00446464"/>
    <w:rsid w:val="004467E4"/>
    <w:rsid w:val="004473BC"/>
    <w:rsid w:val="004475BC"/>
    <w:rsid w:val="004476AC"/>
    <w:rsid w:val="00447AD9"/>
    <w:rsid w:val="00450CCE"/>
    <w:rsid w:val="004510A5"/>
    <w:rsid w:val="00453295"/>
    <w:rsid w:val="00453A93"/>
    <w:rsid w:val="00453C08"/>
    <w:rsid w:val="00455ED1"/>
    <w:rsid w:val="004563BA"/>
    <w:rsid w:val="00457B87"/>
    <w:rsid w:val="004615A5"/>
    <w:rsid w:val="004625CA"/>
    <w:rsid w:val="00462969"/>
    <w:rsid w:val="0046441B"/>
    <w:rsid w:val="00464858"/>
    <w:rsid w:val="00464BAC"/>
    <w:rsid w:val="00466C3D"/>
    <w:rsid w:val="00466EA9"/>
    <w:rsid w:val="00467A4D"/>
    <w:rsid w:val="004701DE"/>
    <w:rsid w:val="004702CB"/>
    <w:rsid w:val="004704B6"/>
    <w:rsid w:val="00470615"/>
    <w:rsid w:val="0047080C"/>
    <w:rsid w:val="004708F4"/>
    <w:rsid w:val="004709AD"/>
    <w:rsid w:val="004709EB"/>
    <w:rsid w:val="00470F1F"/>
    <w:rsid w:val="00471938"/>
    <w:rsid w:val="00471C78"/>
    <w:rsid w:val="004724B7"/>
    <w:rsid w:val="0047283D"/>
    <w:rsid w:val="00473072"/>
    <w:rsid w:val="00473147"/>
    <w:rsid w:val="004735A3"/>
    <w:rsid w:val="004738B0"/>
    <w:rsid w:val="00473ACC"/>
    <w:rsid w:val="00474379"/>
    <w:rsid w:val="004745B9"/>
    <w:rsid w:val="00475D9C"/>
    <w:rsid w:val="00476042"/>
    <w:rsid w:val="00476AD5"/>
    <w:rsid w:val="004773D8"/>
    <w:rsid w:val="00480722"/>
    <w:rsid w:val="00480736"/>
    <w:rsid w:val="0048163F"/>
    <w:rsid w:val="004817B7"/>
    <w:rsid w:val="004820CE"/>
    <w:rsid w:val="00482FA7"/>
    <w:rsid w:val="004843AE"/>
    <w:rsid w:val="00484581"/>
    <w:rsid w:val="00484D9C"/>
    <w:rsid w:val="00484EF3"/>
    <w:rsid w:val="0048522B"/>
    <w:rsid w:val="004853F7"/>
    <w:rsid w:val="004860CF"/>
    <w:rsid w:val="00486288"/>
    <w:rsid w:val="00486C7A"/>
    <w:rsid w:val="00486D8A"/>
    <w:rsid w:val="0048761E"/>
    <w:rsid w:val="00490559"/>
    <w:rsid w:val="00490633"/>
    <w:rsid w:val="004906C4"/>
    <w:rsid w:val="00490BD8"/>
    <w:rsid w:val="004915A0"/>
    <w:rsid w:val="00492BA8"/>
    <w:rsid w:val="00492EF9"/>
    <w:rsid w:val="00494C29"/>
    <w:rsid w:val="004958B0"/>
    <w:rsid w:val="00495F6F"/>
    <w:rsid w:val="00496041"/>
    <w:rsid w:val="00496D7A"/>
    <w:rsid w:val="00496F69"/>
    <w:rsid w:val="004975AA"/>
    <w:rsid w:val="00497BDC"/>
    <w:rsid w:val="004A03CF"/>
    <w:rsid w:val="004A073B"/>
    <w:rsid w:val="004A2F54"/>
    <w:rsid w:val="004A439A"/>
    <w:rsid w:val="004A4EEA"/>
    <w:rsid w:val="004A5BD8"/>
    <w:rsid w:val="004A5C38"/>
    <w:rsid w:val="004A5C6C"/>
    <w:rsid w:val="004A609F"/>
    <w:rsid w:val="004A6D58"/>
    <w:rsid w:val="004A6F50"/>
    <w:rsid w:val="004A6FEE"/>
    <w:rsid w:val="004A7A2B"/>
    <w:rsid w:val="004A7D42"/>
    <w:rsid w:val="004B0A2A"/>
    <w:rsid w:val="004B12A4"/>
    <w:rsid w:val="004B340D"/>
    <w:rsid w:val="004B5130"/>
    <w:rsid w:val="004B6539"/>
    <w:rsid w:val="004B67C9"/>
    <w:rsid w:val="004B69AB"/>
    <w:rsid w:val="004B6D65"/>
    <w:rsid w:val="004C0A75"/>
    <w:rsid w:val="004C0D03"/>
    <w:rsid w:val="004C0F71"/>
    <w:rsid w:val="004C11B7"/>
    <w:rsid w:val="004C227A"/>
    <w:rsid w:val="004C26F1"/>
    <w:rsid w:val="004C339B"/>
    <w:rsid w:val="004C3C82"/>
    <w:rsid w:val="004C4DB5"/>
    <w:rsid w:val="004C5576"/>
    <w:rsid w:val="004C5DDE"/>
    <w:rsid w:val="004C6F60"/>
    <w:rsid w:val="004C757D"/>
    <w:rsid w:val="004C7626"/>
    <w:rsid w:val="004C768E"/>
    <w:rsid w:val="004D01D8"/>
    <w:rsid w:val="004D0C7A"/>
    <w:rsid w:val="004D120E"/>
    <w:rsid w:val="004D16F0"/>
    <w:rsid w:val="004D2962"/>
    <w:rsid w:val="004D2ACC"/>
    <w:rsid w:val="004D3C58"/>
    <w:rsid w:val="004D3D71"/>
    <w:rsid w:val="004D3E63"/>
    <w:rsid w:val="004D4526"/>
    <w:rsid w:val="004D470C"/>
    <w:rsid w:val="004D4718"/>
    <w:rsid w:val="004D4962"/>
    <w:rsid w:val="004D573A"/>
    <w:rsid w:val="004D57B8"/>
    <w:rsid w:val="004D5945"/>
    <w:rsid w:val="004D5D7B"/>
    <w:rsid w:val="004D64CA"/>
    <w:rsid w:val="004D659D"/>
    <w:rsid w:val="004D6B68"/>
    <w:rsid w:val="004D75B6"/>
    <w:rsid w:val="004D7721"/>
    <w:rsid w:val="004E0394"/>
    <w:rsid w:val="004E10DB"/>
    <w:rsid w:val="004E1425"/>
    <w:rsid w:val="004E20FB"/>
    <w:rsid w:val="004E21F1"/>
    <w:rsid w:val="004E334C"/>
    <w:rsid w:val="004E3698"/>
    <w:rsid w:val="004E3CFE"/>
    <w:rsid w:val="004E4381"/>
    <w:rsid w:val="004E449F"/>
    <w:rsid w:val="004E52E0"/>
    <w:rsid w:val="004E655D"/>
    <w:rsid w:val="004E6815"/>
    <w:rsid w:val="004E686A"/>
    <w:rsid w:val="004E7098"/>
    <w:rsid w:val="004E763D"/>
    <w:rsid w:val="004F2305"/>
    <w:rsid w:val="004F231D"/>
    <w:rsid w:val="004F2A6F"/>
    <w:rsid w:val="004F2F7A"/>
    <w:rsid w:val="004F33F4"/>
    <w:rsid w:val="004F4F5A"/>
    <w:rsid w:val="004F534D"/>
    <w:rsid w:val="004F6306"/>
    <w:rsid w:val="004F63A2"/>
    <w:rsid w:val="004F6619"/>
    <w:rsid w:val="00501F8F"/>
    <w:rsid w:val="005052D5"/>
    <w:rsid w:val="005053C7"/>
    <w:rsid w:val="005056C1"/>
    <w:rsid w:val="005077E7"/>
    <w:rsid w:val="005101F8"/>
    <w:rsid w:val="005110DC"/>
    <w:rsid w:val="00511564"/>
    <w:rsid w:val="0051158A"/>
    <w:rsid w:val="005118CF"/>
    <w:rsid w:val="00511DD5"/>
    <w:rsid w:val="00511E26"/>
    <w:rsid w:val="00512774"/>
    <w:rsid w:val="00512CAF"/>
    <w:rsid w:val="005133EA"/>
    <w:rsid w:val="005134F0"/>
    <w:rsid w:val="00513873"/>
    <w:rsid w:val="005145CF"/>
    <w:rsid w:val="005146BA"/>
    <w:rsid w:val="00514B19"/>
    <w:rsid w:val="00514EEC"/>
    <w:rsid w:val="00515021"/>
    <w:rsid w:val="005167D7"/>
    <w:rsid w:val="00517484"/>
    <w:rsid w:val="005177AE"/>
    <w:rsid w:val="00517912"/>
    <w:rsid w:val="00517C75"/>
    <w:rsid w:val="00521322"/>
    <w:rsid w:val="00521591"/>
    <w:rsid w:val="00521932"/>
    <w:rsid w:val="0052244A"/>
    <w:rsid w:val="005226D6"/>
    <w:rsid w:val="00523A6E"/>
    <w:rsid w:val="00524074"/>
    <w:rsid w:val="005243B0"/>
    <w:rsid w:val="00525DC5"/>
    <w:rsid w:val="00526AE8"/>
    <w:rsid w:val="00526CEB"/>
    <w:rsid w:val="0052729D"/>
    <w:rsid w:val="00527351"/>
    <w:rsid w:val="00527417"/>
    <w:rsid w:val="00527883"/>
    <w:rsid w:val="00530289"/>
    <w:rsid w:val="0053045E"/>
    <w:rsid w:val="00530B27"/>
    <w:rsid w:val="00531B79"/>
    <w:rsid w:val="00532374"/>
    <w:rsid w:val="00532C1E"/>
    <w:rsid w:val="00533583"/>
    <w:rsid w:val="00533DD7"/>
    <w:rsid w:val="00533FA3"/>
    <w:rsid w:val="00535A6F"/>
    <w:rsid w:val="00536E89"/>
    <w:rsid w:val="0053700B"/>
    <w:rsid w:val="005376FA"/>
    <w:rsid w:val="0054001D"/>
    <w:rsid w:val="00540098"/>
    <w:rsid w:val="00540424"/>
    <w:rsid w:val="00540E1D"/>
    <w:rsid w:val="005418E8"/>
    <w:rsid w:val="00542983"/>
    <w:rsid w:val="00542A4D"/>
    <w:rsid w:val="00543093"/>
    <w:rsid w:val="00543B7C"/>
    <w:rsid w:val="00544F6C"/>
    <w:rsid w:val="005456B5"/>
    <w:rsid w:val="00545AD0"/>
    <w:rsid w:val="00545FB3"/>
    <w:rsid w:val="00547849"/>
    <w:rsid w:val="00547E2D"/>
    <w:rsid w:val="0055001C"/>
    <w:rsid w:val="005505BD"/>
    <w:rsid w:val="005509EA"/>
    <w:rsid w:val="00550AF1"/>
    <w:rsid w:val="00550FBB"/>
    <w:rsid w:val="00551B95"/>
    <w:rsid w:val="00552892"/>
    <w:rsid w:val="00552A1D"/>
    <w:rsid w:val="005530A9"/>
    <w:rsid w:val="00553A74"/>
    <w:rsid w:val="00554187"/>
    <w:rsid w:val="00554219"/>
    <w:rsid w:val="0055455E"/>
    <w:rsid w:val="005547CB"/>
    <w:rsid w:val="00554FB4"/>
    <w:rsid w:val="005551AA"/>
    <w:rsid w:val="005557EB"/>
    <w:rsid w:val="00555D08"/>
    <w:rsid w:val="00555E23"/>
    <w:rsid w:val="00557771"/>
    <w:rsid w:val="0055793C"/>
    <w:rsid w:val="00557E06"/>
    <w:rsid w:val="00560344"/>
    <w:rsid w:val="00560A56"/>
    <w:rsid w:val="00561F7A"/>
    <w:rsid w:val="00561FDD"/>
    <w:rsid w:val="00562A5C"/>
    <w:rsid w:val="00562D81"/>
    <w:rsid w:val="00563550"/>
    <w:rsid w:val="005639E8"/>
    <w:rsid w:val="00563E55"/>
    <w:rsid w:val="00563EA7"/>
    <w:rsid w:val="00564639"/>
    <w:rsid w:val="00564701"/>
    <w:rsid w:val="00565349"/>
    <w:rsid w:val="00565463"/>
    <w:rsid w:val="005655F5"/>
    <w:rsid w:val="00565FE3"/>
    <w:rsid w:val="00566A26"/>
    <w:rsid w:val="005673E0"/>
    <w:rsid w:val="0056795E"/>
    <w:rsid w:val="005702FC"/>
    <w:rsid w:val="0057047D"/>
    <w:rsid w:val="00570A7E"/>
    <w:rsid w:val="00570F34"/>
    <w:rsid w:val="005711EF"/>
    <w:rsid w:val="00571C68"/>
    <w:rsid w:val="00571CF1"/>
    <w:rsid w:val="00572250"/>
    <w:rsid w:val="00572A13"/>
    <w:rsid w:val="00573395"/>
    <w:rsid w:val="00573D92"/>
    <w:rsid w:val="0057400D"/>
    <w:rsid w:val="005745B8"/>
    <w:rsid w:val="005748CA"/>
    <w:rsid w:val="00575217"/>
    <w:rsid w:val="00575829"/>
    <w:rsid w:val="00576465"/>
    <w:rsid w:val="0057679B"/>
    <w:rsid w:val="00577B96"/>
    <w:rsid w:val="00581747"/>
    <w:rsid w:val="005821BC"/>
    <w:rsid w:val="005822C4"/>
    <w:rsid w:val="00582F2D"/>
    <w:rsid w:val="00583098"/>
    <w:rsid w:val="005830E3"/>
    <w:rsid w:val="0058325B"/>
    <w:rsid w:val="00583363"/>
    <w:rsid w:val="005834DD"/>
    <w:rsid w:val="00583573"/>
    <w:rsid w:val="00583C95"/>
    <w:rsid w:val="005849A4"/>
    <w:rsid w:val="00584AB3"/>
    <w:rsid w:val="0058565A"/>
    <w:rsid w:val="00586063"/>
    <w:rsid w:val="00587021"/>
    <w:rsid w:val="00587363"/>
    <w:rsid w:val="0058791B"/>
    <w:rsid w:val="0059046F"/>
    <w:rsid w:val="00590621"/>
    <w:rsid w:val="00590681"/>
    <w:rsid w:val="005906B2"/>
    <w:rsid w:val="00591016"/>
    <w:rsid w:val="005913AF"/>
    <w:rsid w:val="00591A53"/>
    <w:rsid w:val="00592002"/>
    <w:rsid w:val="005927F5"/>
    <w:rsid w:val="005932E2"/>
    <w:rsid w:val="00593512"/>
    <w:rsid w:val="00593EF9"/>
    <w:rsid w:val="005940F2"/>
    <w:rsid w:val="0059426C"/>
    <w:rsid w:val="00594E38"/>
    <w:rsid w:val="00595A3A"/>
    <w:rsid w:val="00596BBA"/>
    <w:rsid w:val="00597A47"/>
    <w:rsid w:val="00597BEA"/>
    <w:rsid w:val="005A00BC"/>
    <w:rsid w:val="005A039B"/>
    <w:rsid w:val="005A07FE"/>
    <w:rsid w:val="005A158E"/>
    <w:rsid w:val="005A21B0"/>
    <w:rsid w:val="005A2437"/>
    <w:rsid w:val="005A2805"/>
    <w:rsid w:val="005A2DE9"/>
    <w:rsid w:val="005A3614"/>
    <w:rsid w:val="005A3837"/>
    <w:rsid w:val="005A4D2B"/>
    <w:rsid w:val="005A5A13"/>
    <w:rsid w:val="005A65EA"/>
    <w:rsid w:val="005A68D6"/>
    <w:rsid w:val="005A6918"/>
    <w:rsid w:val="005A7398"/>
    <w:rsid w:val="005A78F9"/>
    <w:rsid w:val="005A7F03"/>
    <w:rsid w:val="005B08F7"/>
    <w:rsid w:val="005B0ABA"/>
    <w:rsid w:val="005B0D8D"/>
    <w:rsid w:val="005B109A"/>
    <w:rsid w:val="005B2524"/>
    <w:rsid w:val="005B3299"/>
    <w:rsid w:val="005B346C"/>
    <w:rsid w:val="005B4AE7"/>
    <w:rsid w:val="005B5E5F"/>
    <w:rsid w:val="005B664C"/>
    <w:rsid w:val="005B6C10"/>
    <w:rsid w:val="005B6C40"/>
    <w:rsid w:val="005B6C78"/>
    <w:rsid w:val="005B748A"/>
    <w:rsid w:val="005B753A"/>
    <w:rsid w:val="005C012A"/>
    <w:rsid w:val="005C0429"/>
    <w:rsid w:val="005C0C5A"/>
    <w:rsid w:val="005C1F80"/>
    <w:rsid w:val="005C4A37"/>
    <w:rsid w:val="005C4F7C"/>
    <w:rsid w:val="005C5139"/>
    <w:rsid w:val="005C58D3"/>
    <w:rsid w:val="005C61BC"/>
    <w:rsid w:val="005C640B"/>
    <w:rsid w:val="005C6DD1"/>
    <w:rsid w:val="005C7AE8"/>
    <w:rsid w:val="005D03E0"/>
    <w:rsid w:val="005D05A7"/>
    <w:rsid w:val="005D0623"/>
    <w:rsid w:val="005D0A28"/>
    <w:rsid w:val="005D2968"/>
    <w:rsid w:val="005D2EE9"/>
    <w:rsid w:val="005D31AD"/>
    <w:rsid w:val="005D42B8"/>
    <w:rsid w:val="005D4FA9"/>
    <w:rsid w:val="005D73B7"/>
    <w:rsid w:val="005D7725"/>
    <w:rsid w:val="005E0598"/>
    <w:rsid w:val="005E089F"/>
    <w:rsid w:val="005E157B"/>
    <w:rsid w:val="005E19C8"/>
    <w:rsid w:val="005E24F1"/>
    <w:rsid w:val="005E27DB"/>
    <w:rsid w:val="005E29A0"/>
    <w:rsid w:val="005E38B3"/>
    <w:rsid w:val="005E48D2"/>
    <w:rsid w:val="005E627A"/>
    <w:rsid w:val="005E6813"/>
    <w:rsid w:val="005E6CC2"/>
    <w:rsid w:val="005E7BD0"/>
    <w:rsid w:val="005F0332"/>
    <w:rsid w:val="005F064D"/>
    <w:rsid w:val="005F0937"/>
    <w:rsid w:val="005F0D5A"/>
    <w:rsid w:val="005F180A"/>
    <w:rsid w:val="005F18B7"/>
    <w:rsid w:val="005F18EE"/>
    <w:rsid w:val="005F1B25"/>
    <w:rsid w:val="005F29F9"/>
    <w:rsid w:val="005F31FF"/>
    <w:rsid w:val="005F42A8"/>
    <w:rsid w:val="005F444D"/>
    <w:rsid w:val="005F44EF"/>
    <w:rsid w:val="005F4C85"/>
    <w:rsid w:val="005F769A"/>
    <w:rsid w:val="00600C28"/>
    <w:rsid w:val="0060195D"/>
    <w:rsid w:val="00603B72"/>
    <w:rsid w:val="00604558"/>
    <w:rsid w:val="006063A0"/>
    <w:rsid w:val="006072A1"/>
    <w:rsid w:val="006072C4"/>
    <w:rsid w:val="00607946"/>
    <w:rsid w:val="00607B66"/>
    <w:rsid w:val="00610488"/>
    <w:rsid w:val="006104E7"/>
    <w:rsid w:val="00610719"/>
    <w:rsid w:val="006120C8"/>
    <w:rsid w:val="0061267D"/>
    <w:rsid w:val="00612873"/>
    <w:rsid w:val="00612D9C"/>
    <w:rsid w:val="00612DC2"/>
    <w:rsid w:val="006138B1"/>
    <w:rsid w:val="006139EB"/>
    <w:rsid w:val="00613DC9"/>
    <w:rsid w:val="00614CD6"/>
    <w:rsid w:val="00614EEE"/>
    <w:rsid w:val="00615068"/>
    <w:rsid w:val="006159CB"/>
    <w:rsid w:val="00615EAC"/>
    <w:rsid w:val="00616051"/>
    <w:rsid w:val="00616B75"/>
    <w:rsid w:val="00616EFF"/>
    <w:rsid w:val="00616F4A"/>
    <w:rsid w:val="0062073A"/>
    <w:rsid w:val="00620917"/>
    <w:rsid w:val="00620B8D"/>
    <w:rsid w:val="006215A0"/>
    <w:rsid w:val="00621A0F"/>
    <w:rsid w:val="00622BA4"/>
    <w:rsid w:val="0062433A"/>
    <w:rsid w:val="006245D2"/>
    <w:rsid w:val="0062517A"/>
    <w:rsid w:val="00625E25"/>
    <w:rsid w:val="006272D3"/>
    <w:rsid w:val="006276CE"/>
    <w:rsid w:val="00630087"/>
    <w:rsid w:val="00630343"/>
    <w:rsid w:val="00630510"/>
    <w:rsid w:val="00631112"/>
    <w:rsid w:val="00631389"/>
    <w:rsid w:val="00631931"/>
    <w:rsid w:val="00632B04"/>
    <w:rsid w:val="00632DA0"/>
    <w:rsid w:val="006331AE"/>
    <w:rsid w:val="00634B28"/>
    <w:rsid w:val="00635B8F"/>
    <w:rsid w:val="006363DA"/>
    <w:rsid w:val="006367CA"/>
    <w:rsid w:val="006368AD"/>
    <w:rsid w:val="00636DF0"/>
    <w:rsid w:val="0063773B"/>
    <w:rsid w:val="00642DC4"/>
    <w:rsid w:val="006432EC"/>
    <w:rsid w:val="006440AF"/>
    <w:rsid w:val="00644798"/>
    <w:rsid w:val="00644FBA"/>
    <w:rsid w:val="0064502A"/>
    <w:rsid w:val="00645952"/>
    <w:rsid w:val="00646233"/>
    <w:rsid w:val="00646377"/>
    <w:rsid w:val="00646655"/>
    <w:rsid w:val="00647272"/>
    <w:rsid w:val="00647BFE"/>
    <w:rsid w:val="00650A7A"/>
    <w:rsid w:val="00651EA7"/>
    <w:rsid w:val="00652AE2"/>
    <w:rsid w:val="00654366"/>
    <w:rsid w:val="00656249"/>
    <w:rsid w:val="00656380"/>
    <w:rsid w:val="0065647D"/>
    <w:rsid w:val="0065682A"/>
    <w:rsid w:val="00656A12"/>
    <w:rsid w:val="00656ABB"/>
    <w:rsid w:val="006600FC"/>
    <w:rsid w:val="0066090B"/>
    <w:rsid w:val="0066140C"/>
    <w:rsid w:val="00662307"/>
    <w:rsid w:val="006624B0"/>
    <w:rsid w:val="00662EDB"/>
    <w:rsid w:val="00663495"/>
    <w:rsid w:val="00663FC6"/>
    <w:rsid w:val="00664E0E"/>
    <w:rsid w:val="00665B36"/>
    <w:rsid w:val="00665EF9"/>
    <w:rsid w:val="0066698C"/>
    <w:rsid w:val="00666B24"/>
    <w:rsid w:val="006671A4"/>
    <w:rsid w:val="006676A8"/>
    <w:rsid w:val="00670541"/>
    <w:rsid w:val="00671695"/>
    <w:rsid w:val="0067173D"/>
    <w:rsid w:val="00672069"/>
    <w:rsid w:val="00672386"/>
    <w:rsid w:val="006726B0"/>
    <w:rsid w:val="00673B58"/>
    <w:rsid w:val="006742A0"/>
    <w:rsid w:val="006747D2"/>
    <w:rsid w:val="00675BE2"/>
    <w:rsid w:val="00676A49"/>
    <w:rsid w:val="0067791B"/>
    <w:rsid w:val="00677A68"/>
    <w:rsid w:val="00680CEE"/>
    <w:rsid w:val="0068232E"/>
    <w:rsid w:val="006829A1"/>
    <w:rsid w:val="00682AC3"/>
    <w:rsid w:val="00683FE2"/>
    <w:rsid w:val="00684882"/>
    <w:rsid w:val="006850BF"/>
    <w:rsid w:val="00685F9D"/>
    <w:rsid w:val="00685FB6"/>
    <w:rsid w:val="006865A8"/>
    <w:rsid w:val="0068693E"/>
    <w:rsid w:val="00687592"/>
    <w:rsid w:val="00687801"/>
    <w:rsid w:val="00690D13"/>
    <w:rsid w:val="006918BE"/>
    <w:rsid w:val="00692A3B"/>
    <w:rsid w:val="00692EE7"/>
    <w:rsid w:val="006933FE"/>
    <w:rsid w:val="00693E7E"/>
    <w:rsid w:val="00694200"/>
    <w:rsid w:val="00694A28"/>
    <w:rsid w:val="00694CF9"/>
    <w:rsid w:val="00694D9F"/>
    <w:rsid w:val="00694DE3"/>
    <w:rsid w:val="00695D38"/>
    <w:rsid w:val="006970E3"/>
    <w:rsid w:val="006A1BC5"/>
    <w:rsid w:val="006A2E59"/>
    <w:rsid w:val="006A3365"/>
    <w:rsid w:val="006A39B3"/>
    <w:rsid w:val="006A3CC9"/>
    <w:rsid w:val="006A4747"/>
    <w:rsid w:val="006A4A53"/>
    <w:rsid w:val="006A51D0"/>
    <w:rsid w:val="006A5256"/>
    <w:rsid w:val="006B0D65"/>
    <w:rsid w:val="006B1734"/>
    <w:rsid w:val="006B192E"/>
    <w:rsid w:val="006B1B8C"/>
    <w:rsid w:val="006B3572"/>
    <w:rsid w:val="006B366C"/>
    <w:rsid w:val="006B44C5"/>
    <w:rsid w:val="006B50B3"/>
    <w:rsid w:val="006B5444"/>
    <w:rsid w:val="006B6FFB"/>
    <w:rsid w:val="006B7259"/>
    <w:rsid w:val="006B7463"/>
    <w:rsid w:val="006B7A73"/>
    <w:rsid w:val="006B7DB8"/>
    <w:rsid w:val="006C09F4"/>
    <w:rsid w:val="006C0AED"/>
    <w:rsid w:val="006C19BF"/>
    <w:rsid w:val="006C1CCF"/>
    <w:rsid w:val="006C261F"/>
    <w:rsid w:val="006C45AB"/>
    <w:rsid w:val="006C4BB7"/>
    <w:rsid w:val="006C52C0"/>
    <w:rsid w:val="006C5EFD"/>
    <w:rsid w:val="006C6207"/>
    <w:rsid w:val="006C7E85"/>
    <w:rsid w:val="006D05A2"/>
    <w:rsid w:val="006D092B"/>
    <w:rsid w:val="006D0B5D"/>
    <w:rsid w:val="006D2C25"/>
    <w:rsid w:val="006D3540"/>
    <w:rsid w:val="006D3E65"/>
    <w:rsid w:val="006D4254"/>
    <w:rsid w:val="006D4311"/>
    <w:rsid w:val="006D5463"/>
    <w:rsid w:val="006D5EB6"/>
    <w:rsid w:val="006D6148"/>
    <w:rsid w:val="006D6236"/>
    <w:rsid w:val="006D6844"/>
    <w:rsid w:val="006D71C8"/>
    <w:rsid w:val="006D75A8"/>
    <w:rsid w:val="006D7612"/>
    <w:rsid w:val="006E086C"/>
    <w:rsid w:val="006E10E8"/>
    <w:rsid w:val="006E1453"/>
    <w:rsid w:val="006E2248"/>
    <w:rsid w:val="006E26C0"/>
    <w:rsid w:val="006E2FAA"/>
    <w:rsid w:val="006E31DF"/>
    <w:rsid w:val="006E3CAE"/>
    <w:rsid w:val="006E3DB2"/>
    <w:rsid w:val="006E4E70"/>
    <w:rsid w:val="006E52E7"/>
    <w:rsid w:val="006E55E4"/>
    <w:rsid w:val="006E58C8"/>
    <w:rsid w:val="006E5BBA"/>
    <w:rsid w:val="006E6C0A"/>
    <w:rsid w:val="006E6E26"/>
    <w:rsid w:val="006E74F0"/>
    <w:rsid w:val="006F01C4"/>
    <w:rsid w:val="006F0A91"/>
    <w:rsid w:val="006F12D5"/>
    <w:rsid w:val="006F155A"/>
    <w:rsid w:val="006F1900"/>
    <w:rsid w:val="006F1C40"/>
    <w:rsid w:val="006F1FF9"/>
    <w:rsid w:val="006F2D35"/>
    <w:rsid w:val="006F351F"/>
    <w:rsid w:val="006F39D3"/>
    <w:rsid w:val="006F3B43"/>
    <w:rsid w:val="006F5148"/>
    <w:rsid w:val="006F6FFF"/>
    <w:rsid w:val="006F76E1"/>
    <w:rsid w:val="00700A18"/>
    <w:rsid w:val="00701014"/>
    <w:rsid w:val="00701310"/>
    <w:rsid w:val="007017CF"/>
    <w:rsid w:val="00701937"/>
    <w:rsid w:val="00701CDC"/>
    <w:rsid w:val="00702206"/>
    <w:rsid w:val="0070387C"/>
    <w:rsid w:val="00704097"/>
    <w:rsid w:val="00704FD2"/>
    <w:rsid w:val="00705196"/>
    <w:rsid w:val="00705780"/>
    <w:rsid w:val="00705874"/>
    <w:rsid w:val="00706345"/>
    <w:rsid w:val="0070762E"/>
    <w:rsid w:val="00707B96"/>
    <w:rsid w:val="0071011C"/>
    <w:rsid w:val="007101DB"/>
    <w:rsid w:val="0071431B"/>
    <w:rsid w:val="00714907"/>
    <w:rsid w:val="00714E5B"/>
    <w:rsid w:val="00715CF3"/>
    <w:rsid w:val="007163E8"/>
    <w:rsid w:val="00717191"/>
    <w:rsid w:val="00717B32"/>
    <w:rsid w:val="00720879"/>
    <w:rsid w:val="00721E92"/>
    <w:rsid w:val="00721F59"/>
    <w:rsid w:val="0072245D"/>
    <w:rsid w:val="0072299B"/>
    <w:rsid w:val="00722BB4"/>
    <w:rsid w:val="00724E9E"/>
    <w:rsid w:val="00726B3A"/>
    <w:rsid w:val="0072714E"/>
    <w:rsid w:val="00727857"/>
    <w:rsid w:val="007306C4"/>
    <w:rsid w:val="00731497"/>
    <w:rsid w:val="0073156C"/>
    <w:rsid w:val="007318C1"/>
    <w:rsid w:val="007319FE"/>
    <w:rsid w:val="00731B5F"/>
    <w:rsid w:val="00731CE8"/>
    <w:rsid w:val="00731DB6"/>
    <w:rsid w:val="00732068"/>
    <w:rsid w:val="0073398A"/>
    <w:rsid w:val="00733B4C"/>
    <w:rsid w:val="0073437B"/>
    <w:rsid w:val="007345E4"/>
    <w:rsid w:val="00734B1F"/>
    <w:rsid w:val="007350FA"/>
    <w:rsid w:val="00735FD4"/>
    <w:rsid w:val="007360F3"/>
    <w:rsid w:val="00736946"/>
    <w:rsid w:val="00736FE4"/>
    <w:rsid w:val="00737393"/>
    <w:rsid w:val="00740147"/>
    <w:rsid w:val="0074033C"/>
    <w:rsid w:val="00740439"/>
    <w:rsid w:val="00740B23"/>
    <w:rsid w:val="00741511"/>
    <w:rsid w:val="00741BF6"/>
    <w:rsid w:val="007425B9"/>
    <w:rsid w:val="007430AD"/>
    <w:rsid w:val="007432A1"/>
    <w:rsid w:val="007434F0"/>
    <w:rsid w:val="0074377E"/>
    <w:rsid w:val="00743902"/>
    <w:rsid w:val="00743978"/>
    <w:rsid w:val="00744876"/>
    <w:rsid w:val="007453B4"/>
    <w:rsid w:val="0074627D"/>
    <w:rsid w:val="00746AAA"/>
    <w:rsid w:val="00746B77"/>
    <w:rsid w:val="00752620"/>
    <w:rsid w:val="00752B54"/>
    <w:rsid w:val="00752D93"/>
    <w:rsid w:val="0075423D"/>
    <w:rsid w:val="00754348"/>
    <w:rsid w:val="00754571"/>
    <w:rsid w:val="00754C7B"/>
    <w:rsid w:val="00754D90"/>
    <w:rsid w:val="007574E5"/>
    <w:rsid w:val="00757920"/>
    <w:rsid w:val="007608EC"/>
    <w:rsid w:val="00761787"/>
    <w:rsid w:val="00762F62"/>
    <w:rsid w:val="00763294"/>
    <w:rsid w:val="007632D5"/>
    <w:rsid w:val="007633D0"/>
    <w:rsid w:val="00765982"/>
    <w:rsid w:val="007664A6"/>
    <w:rsid w:val="007668CE"/>
    <w:rsid w:val="0076692A"/>
    <w:rsid w:val="00766C15"/>
    <w:rsid w:val="00766C5A"/>
    <w:rsid w:val="00770203"/>
    <w:rsid w:val="00770BB6"/>
    <w:rsid w:val="00770CED"/>
    <w:rsid w:val="0077169B"/>
    <w:rsid w:val="00771A5E"/>
    <w:rsid w:val="0077236D"/>
    <w:rsid w:val="00772864"/>
    <w:rsid w:val="0077317C"/>
    <w:rsid w:val="0077335E"/>
    <w:rsid w:val="00773F46"/>
    <w:rsid w:val="00774578"/>
    <w:rsid w:val="0077463B"/>
    <w:rsid w:val="00774688"/>
    <w:rsid w:val="007765A6"/>
    <w:rsid w:val="00780DC4"/>
    <w:rsid w:val="00780FBA"/>
    <w:rsid w:val="00781AAE"/>
    <w:rsid w:val="00783137"/>
    <w:rsid w:val="00783232"/>
    <w:rsid w:val="00783565"/>
    <w:rsid w:val="00783AEB"/>
    <w:rsid w:val="007843DE"/>
    <w:rsid w:val="007853B5"/>
    <w:rsid w:val="00785D30"/>
    <w:rsid w:val="00785EB5"/>
    <w:rsid w:val="00787A73"/>
    <w:rsid w:val="0079036C"/>
    <w:rsid w:val="007905B0"/>
    <w:rsid w:val="0079088A"/>
    <w:rsid w:val="00790A14"/>
    <w:rsid w:val="00791BED"/>
    <w:rsid w:val="00792561"/>
    <w:rsid w:val="00792DFC"/>
    <w:rsid w:val="00793649"/>
    <w:rsid w:val="00793F54"/>
    <w:rsid w:val="00794F7E"/>
    <w:rsid w:val="00796199"/>
    <w:rsid w:val="007964BC"/>
    <w:rsid w:val="00796B7D"/>
    <w:rsid w:val="007974E9"/>
    <w:rsid w:val="007A04F2"/>
    <w:rsid w:val="007A072D"/>
    <w:rsid w:val="007A153B"/>
    <w:rsid w:val="007A1ED2"/>
    <w:rsid w:val="007A1FE2"/>
    <w:rsid w:val="007A232B"/>
    <w:rsid w:val="007A3043"/>
    <w:rsid w:val="007A30EC"/>
    <w:rsid w:val="007A3328"/>
    <w:rsid w:val="007A34DE"/>
    <w:rsid w:val="007A3D95"/>
    <w:rsid w:val="007A428D"/>
    <w:rsid w:val="007A46E0"/>
    <w:rsid w:val="007A5A7F"/>
    <w:rsid w:val="007B033E"/>
    <w:rsid w:val="007B0F1F"/>
    <w:rsid w:val="007B18B9"/>
    <w:rsid w:val="007B1B70"/>
    <w:rsid w:val="007B310E"/>
    <w:rsid w:val="007B34C6"/>
    <w:rsid w:val="007B3A19"/>
    <w:rsid w:val="007B7207"/>
    <w:rsid w:val="007B7390"/>
    <w:rsid w:val="007B7EAD"/>
    <w:rsid w:val="007C010B"/>
    <w:rsid w:val="007C04A5"/>
    <w:rsid w:val="007C09B0"/>
    <w:rsid w:val="007C0DED"/>
    <w:rsid w:val="007C1706"/>
    <w:rsid w:val="007C1DD4"/>
    <w:rsid w:val="007C244A"/>
    <w:rsid w:val="007C3819"/>
    <w:rsid w:val="007C417F"/>
    <w:rsid w:val="007C6791"/>
    <w:rsid w:val="007C795C"/>
    <w:rsid w:val="007D0AEC"/>
    <w:rsid w:val="007D1010"/>
    <w:rsid w:val="007D117E"/>
    <w:rsid w:val="007D12EF"/>
    <w:rsid w:val="007D298F"/>
    <w:rsid w:val="007D2D40"/>
    <w:rsid w:val="007D3555"/>
    <w:rsid w:val="007D428D"/>
    <w:rsid w:val="007D5439"/>
    <w:rsid w:val="007D606A"/>
    <w:rsid w:val="007D6B63"/>
    <w:rsid w:val="007D6CDA"/>
    <w:rsid w:val="007D748F"/>
    <w:rsid w:val="007D762E"/>
    <w:rsid w:val="007D7B52"/>
    <w:rsid w:val="007D7BB5"/>
    <w:rsid w:val="007E13F9"/>
    <w:rsid w:val="007E14DB"/>
    <w:rsid w:val="007E192D"/>
    <w:rsid w:val="007E265F"/>
    <w:rsid w:val="007E2686"/>
    <w:rsid w:val="007E2F95"/>
    <w:rsid w:val="007E44DE"/>
    <w:rsid w:val="007E49FD"/>
    <w:rsid w:val="007E4E81"/>
    <w:rsid w:val="007E5E33"/>
    <w:rsid w:val="007E69EF"/>
    <w:rsid w:val="007E7AE9"/>
    <w:rsid w:val="007E7B4C"/>
    <w:rsid w:val="007E7D57"/>
    <w:rsid w:val="007F16A0"/>
    <w:rsid w:val="007F1DEC"/>
    <w:rsid w:val="007F329B"/>
    <w:rsid w:val="007F36BD"/>
    <w:rsid w:val="007F36D9"/>
    <w:rsid w:val="007F3B19"/>
    <w:rsid w:val="007F3E70"/>
    <w:rsid w:val="007F44BB"/>
    <w:rsid w:val="007F61B1"/>
    <w:rsid w:val="007F664A"/>
    <w:rsid w:val="007F6942"/>
    <w:rsid w:val="007F6F4B"/>
    <w:rsid w:val="00800821"/>
    <w:rsid w:val="00801547"/>
    <w:rsid w:val="00801943"/>
    <w:rsid w:val="00801B2F"/>
    <w:rsid w:val="00802005"/>
    <w:rsid w:val="00802708"/>
    <w:rsid w:val="0080274C"/>
    <w:rsid w:val="00802C25"/>
    <w:rsid w:val="00802D71"/>
    <w:rsid w:val="008037B5"/>
    <w:rsid w:val="008041AE"/>
    <w:rsid w:val="0080420B"/>
    <w:rsid w:val="00804C65"/>
    <w:rsid w:val="00806913"/>
    <w:rsid w:val="00806DA8"/>
    <w:rsid w:val="00810248"/>
    <w:rsid w:val="008109C2"/>
    <w:rsid w:val="0081108F"/>
    <w:rsid w:val="00812335"/>
    <w:rsid w:val="008123ED"/>
    <w:rsid w:val="008127FF"/>
    <w:rsid w:val="00812D0D"/>
    <w:rsid w:val="00813FC7"/>
    <w:rsid w:val="008141D7"/>
    <w:rsid w:val="00814C65"/>
    <w:rsid w:val="00815791"/>
    <w:rsid w:val="00815D27"/>
    <w:rsid w:val="0081678F"/>
    <w:rsid w:val="00816D10"/>
    <w:rsid w:val="00816D15"/>
    <w:rsid w:val="0081713B"/>
    <w:rsid w:val="008200D5"/>
    <w:rsid w:val="008210F8"/>
    <w:rsid w:val="00821627"/>
    <w:rsid w:val="008216EE"/>
    <w:rsid w:val="00821731"/>
    <w:rsid w:val="00821DE0"/>
    <w:rsid w:val="00821DE1"/>
    <w:rsid w:val="0082234D"/>
    <w:rsid w:val="00822A00"/>
    <w:rsid w:val="00822DFE"/>
    <w:rsid w:val="00822F41"/>
    <w:rsid w:val="008233EC"/>
    <w:rsid w:val="008244C3"/>
    <w:rsid w:val="00824FBC"/>
    <w:rsid w:val="008255E3"/>
    <w:rsid w:val="00825762"/>
    <w:rsid w:val="00826815"/>
    <w:rsid w:val="0083087D"/>
    <w:rsid w:val="00830E54"/>
    <w:rsid w:val="00832334"/>
    <w:rsid w:val="00832F28"/>
    <w:rsid w:val="00833C93"/>
    <w:rsid w:val="008341DC"/>
    <w:rsid w:val="00834469"/>
    <w:rsid w:val="00834B47"/>
    <w:rsid w:val="008352CE"/>
    <w:rsid w:val="008359FF"/>
    <w:rsid w:val="008362F8"/>
    <w:rsid w:val="008408A0"/>
    <w:rsid w:val="008415DA"/>
    <w:rsid w:val="00842C40"/>
    <w:rsid w:val="00843BF2"/>
    <w:rsid w:val="00845933"/>
    <w:rsid w:val="00845F92"/>
    <w:rsid w:val="0084722C"/>
    <w:rsid w:val="0085019A"/>
    <w:rsid w:val="008506D4"/>
    <w:rsid w:val="00850932"/>
    <w:rsid w:val="008509DB"/>
    <w:rsid w:val="00850B0D"/>
    <w:rsid w:val="00850DE3"/>
    <w:rsid w:val="0085109F"/>
    <w:rsid w:val="00851902"/>
    <w:rsid w:val="0085196A"/>
    <w:rsid w:val="00851DB7"/>
    <w:rsid w:val="00852CA3"/>
    <w:rsid w:val="00852CD5"/>
    <w:rsid w:val="00852DF9"/>
    <w:rsid w:val="0085365C"/>
    <w:rsid w:val="00853D54"/>
    <w:rsid w:val="0085406F"/>
    <w:rsid w:val="0085437E"/>
    <w:rsid w:val="00854892"/>
    <w:rsid w:val="00856021"/>
    <w:rsid w:val="0085758D"/>
    <w:rsid w:val="008575B5"/>
    <w:rsid w:val="008575E4"/>
    <w:rsid w:val="00860A1A"/>
    <w:rsid w:val="00860A38"/>
    <w:rsid w:val="00860F1C"/>
    <w:rsid w:val="008614ED"/>
    <w:rsid w:val="00861C49"/>
    <w:rsid w:val="00861F13"/>
    <w:rsid w:val="00862398"/>
    <w:rsid w:val="008623CC"/>
    <w:rsid w:val="008627D5"/>
    <w:rsid w:val="00863601"/>
    <w:rsid w:val="0086409E"/>
    <w:rsid w:val="00864451"/>
    <w:rsid w:val="00864682"/>
    <w:rsid w:val="0086514D"/>
    <w:rsid w:val="00865EA4"/>
    <w:rsid w:val="008664F9"/>
    <w:rsid w:val="00866B4F"/>
    <w:rsid w:val="00870E74"/>
    <w:rsid w:val="00873277"/>
    <w:rsid w:val="00873D93"/>
    <w:rsid w:val="008740DF"/>
    <w:rsid w:val="00874666"/>
    <w:rsid w:val="00876174"/>
    <w:rsid w:val="008762B4"/>
    <w:rsid w:val="00876C56"/>
    <w:rsid w:val="0088132B"/>
    <w:rsid w:val="00881800"/>
    <w:rsid w:val="00881A41"/>
    <w:rsid w:val="00881EC0"/>
    <w:rsid w:val="008841BB"/>
    <w:rsid w:val="00884AD8"/>
    <w:rsid w:val="008869B0"/>
    <w:rsid w:val="00887482"/>
    <w:rsid w:val="0089142D"/>
    <w:rsid w:val="00891F7E"/>
    <w:rsid w:val="00892D04"/>
    <w:rsid w:val="00892FE5"/>
    <w:rsid w:val="00893BCC"/>
    <w:rsid w:val="00893CC6"/>
    <w:rsid w:val="008943CF"/>
    <w:rsid w:val="00894C6B"/>
    <w:rsid w:val="008953A3"/>
    <w:rsid w:val="00895545"/>
    <w:rsid w:val="008967E2"/>
    <w:rsid w:val="008975B8"/>
    <w:rsid w:val="00897B98"/>
    <w:rsid w:val="00897BE3"/>
    <w:rsid w:val="008A01BD"/>
    <w:rsid w:val="008A0BC3"/>
    <w:rsid w:val="008A0EA2"/>
    <w:rsid w:val="008A1C5D"/>
    <w:rsid w:val="008A27C6"/>
    <w:rsid w:val="008A2E43"/>
    <w:rsid w:val="008A36BB"/>
    <w:rsid w:val="008A3708"/>
    <w:rsid w:val="008A3A54"/>
    <w:rsid w:val="008A4061"/>
    <w:rsid w:val="008A480A"/>
    <w:rsid w:val="008A486C"/>
    <w:rsid w:val="008A524A"/>
    <w:rsid w:val="008A59C4"/>
    <w:rsid w:val="008A5DF3"/>
    <w:rsid w:val="008A5EAB"/>
    <w:rsid w:val="008A650D"/>
    <w:rsid w:val="008A67DF"/>
    <w:rsid w:val="008A6940"/>
    <w:rsid w:val="008A70E9"/>
    <w:rsid w:val="008A753F"/>
    <w:rsid w:val="008A795D"/>
    <w:rsid w:val="008B14DD"/>
    <w:rsid w:val="008B25AB"/>
    <w:rsid w:val="008B2CB3"/>
    <w:rsid w:val="008B3B86"/>
    <w:rsid w:val="008B4995"/>
    <w:rsid w:val="008B6FAF"/>
    <w:rsid w:val="008B7083"/>
    <w:rsid w:val="008B730F"/>
    <w:rsid w:val="008B78ED"/>
    <w:rsid w:val="008B7947"/>
    <w:rsid w:val="008B7998"/>
    <w:rsid w:val="008B7B3B"/>
    <w:rsid w:val="008C018B"/>
    <w:rsid w:val="008C01D7"/>
    <w:rsid w:val="008C0309"/>
    <w:rsid w:val="008C0E6A"/>
    <w:rsid w:val="008C14FA"/>
    <w:rsid w:val="008C23BE"/>
    <w:rsid w:val="008C4AA6"/>
    <w:rsid w:val="008C4DEB"/>
    <w:rsid w:val="008C55A5"/>
    <w:rsid w:val="008C6ACC"/>
    <w:rsid w:val="008C6D13"/>
    <w:rsid w:val="008C6FC2"/>
    <w:rsid w:val="008C75F6"/>
    <w:rsid w:val="008D098E"/>
    <w:rsid w:val="008D1F55"/>
    <w:rsid w:val="008D2714"/>
    <w:rsid w:val="008D2ABB"/>
    <w:rsid w:val="008D3075"/>
    <w:rsid w:val="008D3277"/>
    <w:rsid w:val="008D43A8"/>
    <w:rsid w:val="008D54FC"/>
    <w:rsid w:val="008D5A19"/>
    <w:rsid w:val="008D638F"/>
    <w:rsid w:val="008D7335"/>
    <w:rsid w:val="008D7D8B"/>
    <w:rsid w:val="008E0454"/>
    <w:rsid w:val="008E049F"/>
    <w:rsid w:val="008E0BDE"/>
    <w:rsid w:val="008E127E"/>
    <w:rsid w:val="008E12E2"/>
    <w:rsid w:val="008E160F"/>
    <w:rsid w:val="008E215A"/>
    <w:rsid w:val="008E264A"/>
    <w:rsid w:val="008E294E"/>
    <w:rsid w:val="008E32C8"/>
    <w:rsid w:val="008E4A3B"/>
    <w:rsid w:val="008E4BE3"/>
    <w:rsid w:val="008E4FDA"/>
    <w:rsid w:val="008E5304"/>
    <w:rsid w:val="008E58D8"/>
    <w:rsid w:val="008E5DF5"/>
    <w:rsid w:val="008E5E26"/>
    <w:rsid w:val="008E7197"/>
    <w:rsid w:val="008E7303"/>
    <w:rsid w:val="008E74DE"/>
    <w:rsid w:val="008E7540"/>
    <w:rsid w:val="008E78D9"/>
    <w:rsid w:val="008E78EA"/>
    <w:rsid w:val="008E7A0A"/>
    <w:rsid w:val="008F066B"/>
    <w:rsid w:val="008F117D"/>
    <w:rsid w:val="008F222A"/>
    <w:rsid w:val="008F3CBF"/>
    <w:rsid w:val="008F5A20"/>
    <w:rsid w:val="008F5DDA"/>
    <w:rsid w:val="008F6437"/>
    <w:rsid w:val="008F68B5"/>
    <w:rsid w:val="0090005B"/>
    <w:rsid w:val="00900745"/>
    <w:rsid w:val="00900AF4"/>
    <w:rsid w:val="00900BD6"/>
    <w:rsid w:val="00900F70"/>
    <w:rsid w:val="00901730"/>
    <w:rsid w:val="00902366"/>
    <w:rsid w:val="00902F34"/>
    <w:rsid w:val="0090335C"/>
    <w:rsid w:val="0090362B"/>
    <w:rsid w:val="009039B2"/>
    <w:rsid w:val="009044C0"/>
    <w:rsid w:val="009050C3"/>
    <w:rsid w:val="009055C9"/>
    <w:rsid w:val="00905D01"/>
    <w:rsid w:val="00905E8D"/>
    <w:rsid w:val="00907A94"/>
    <w:rsid w:val="00907C68"/>
    <w:rsid w:val="009103A0"/>
    <w:rsid w:val="009106E7"/>
    <w:rsid w:val="00910CF6"/>
    <w:rsid w:val="0091222D"/>
    <w:rsid w:val="00912982"/>
    <w:rsid w:val="0091310E"/>
    <w:rsid w:val="00913F43"/>
    <w:rsid w:val="00914FCE"/>
    <w:rsid w:val="00917584"/>
    <w:rsid w:val="00917D51"/>
    <w:rsid w:val="00920494"/>
    <w:rsid w:val="00920611"/>
    <w:rsid w:val="0092138A"/>
    <w:rsid w:val="009215F7"/>
    <w:rsid w:val="00921B54"/>
    <w:rsid w:val="00922A0D"/>
    <w:rsid w:val="00923C57"/>
    <w:rsid w:val="00923E8D"/>
    <w:rsid w:val="009303B1"/>
    <w:rsid w:val="00930925"/>
    <w:rsid w:val="009314B1"/>
    <w:rsid w:val="00931CCA"/>
    <w:rsid w:val="00932236"/>
    <w:rsid w:val="009329ED"/>
    <w:rsid w:val="00933106"/>
    <w:rsid w:val="009333D8"/>
    <w:rsid w:val="009338E9"/>
    <w:rsid w:val="00934565"/>
    <w:rsid w:val="009346E6"/>
    <w:rsid w:val="00934A15"/>
    <w:rsid w:val="00934FB7"/>
    <w:rsid w:val="00934FCD"/>
    <w:rsid w:val="0093562C"/>
    <w:rsid w:val="009367D5"/>
    <w:rsid w:val="00937750"/>
    <w:rsid w:val="0093796C"/>
    <w:rsid w:val="0094006C"/>
    <w:rsid w:val="0094030C"/>
    <w:rsid w:val="0094053E"/>
    <w:rsid w:val="00941741"/>
    <w:rsid w:val="00941D4E"/>
    <w:rsid w:val="00941E23"/>
    <w:rsid w:val="00942267"/>
    <w:rsid w:val="00942682"/>
    <w:rsid w:val="0094276B"/>
    <w:rsid w:val="0094279D"/>
    <w:rsid w:val="009430D7"/>
    <w:rsid w:val="00943BEC"/>
    <w:rsid w:val="00943E7C"/>
    <w:rsid w:val="0094418D"/>
    <w:rsid w:val="0094426F"/>
    <w:rsid w:val="0094453B"/>
    <w:rsid w:val="00944DBE"/>
    <w:rsid w:val="00945CF7"/>
    <w:rsid w:val="009467F2"/>
    <w:rsid w:val="00946CCE"/>
    <w:rsid w:val="00947B51"/>
    <w:rsid w:val="00950CB0"/>
    <w:rsid w:val="009515DE"/>
    <w:rsid w:val="009521B4"/>
    <w:rsid w:val="00952D69"/>
    <w:rsid w:val="00952F6D"/>
    <w:rsid w:val="00953506"/>
    <w:rsid w:val="00954A95"/>
    <w:rsid w:val="00954D5B"/>
    <w:rsid w:val="0095561E"/>
    <w:rsid w:val="00957505"/>
    <w:rsid w:val="00957BC4"/>
    <w:rsid w:val="00957F82"/>
    <w:rsid w:val="00960069"/>
    <w:rsid w:val="0096018F"/>
    <w:rsid w:val="009606EA"/>
    <w:rsid w:val="00960A60"/>
    <w:rsid w:val="00960AC5"/>
    <w:rsid w:val="00961BA9"/>
    <w:rsid w:val="00961F3F"/>
    <w:rsid w:val="009620B9"/>
    <w:rsid w:val="00963348"/>
    <w:rsid w:val="00963CF3"/>
    <w:rsid w:val="00964B6B"/>
    <w:rsid w:val="00964E52"/>
    <w:rsid w:val="00966258"/>
    <w:rsid w:val="00967133"/>
    <w:rsid w:val="00967389"/>
    <w:rsid w:val="00967E21"/>
    <w:rsid w:val="00967F9E"/>
    <w:rsid w:val="009703C1"/>
    <w:rsid w:val="00971358"/>
    <w:rsid w:val="00972421"/>
    <w:rsid w:val="00972BB7"/>
    <w:rsid w:val="00973EA7"/>
    <w:rsid w:val="00973F91"/>
    <w:rsid w:val="00974450"/>
    <w:rsid w:val="009758F4"/>
    <w:rsid w:val="009759A5"/>
    <w:rsid w:val="0097621A"/>
    <w:rsid w:val="00976FA8"/>
    <w:rsid w:val="00977A16"/>
    <w:rsid w:val="009805F7"/>
    <w:rsid w:val="0098126B"/>
    <w:rsid w:val="00981F7A"/>
    <w:rsid w:val="00982F2C"/>
    <w:rsid w:val="009841C5"/>
    <w:rsid w:val="00984993"/>
    <w:rsid w:val="00985718"/>
    <w:rsid w:val="009859EB"/>
    <w:rsid w:val="009862AB"/>
    <w:rsid w:val="009868E9"/>
    <w:rsid w:val="00986ACC"/>
    <w:rsid w:val="00986F6D"/>
    <w:rsid w:val="00987416"/>
    <w:rsid w:val="0099005C"/>
    <w:rsid w:val="00990284"/>
    <w:rsid w:val="0099077A"/>
    <w:rsid w:val="00990F36"/>
    <w:rsid w:val="0099137E"/>
    <w:rsid w:val="00991811"/>
    <w:rsid w:val="00992704"/>
    <w:rsid w:val="00993383"/>
    <w:rsid w:val="0099350A"/>
    <w:rsid w:val="00993FCF"/>
    <w:rsid w:val="00994212"/>
    <w:rsid w:val="009955B7"/>
    <w:rsid w:val="00995F61"/>
    <w:rsid w:val="0099782C"/>
    <w:rsid w:val="009A0074"/>
    <w:rsid w:val="009A0927"/>
    <w:rsid w:val="009A16AE"/>
    <w:rsid w:val="009A32E7"/>
    <w:rsid w:val="009A3B5E"/>
    <w:rsid w:val="009A3B8B"/>
    <w:rsid w:val="009A577F"/>
    <w:rsid w:val="009A59C4"/>
    <w:rsid w:val="009A67E0"/>
    <w:rsid w:val="009A6A86"/>
    <w:rsid w:val="009A7C6F"/>
    <w:rsid w:val="009B01C7"/>
    <w:rsid w:val="009B0386"/>
    <w:rsid w:val="009B1D4E"/>
    <w:rsid w:val="009B1E13"/>
    <w:rsid w:val="009B2118"/>
    <w:rsid w:val="009B28FA"/>
    <w:rsid w:val="009B2C33"/>
    <w:rsid w:val="009B4206"/>
    <w:rsid w:val="009B49BA"/>
    <w:rsid w:val="009B5761"/>
    <w:rsid w:val="009B5AA1"/>
    <w:rsid w:val="009B6638"/>
    <w:rsid w:val="009B6791"/>
    <w:rsid w:val="009B69AC"/>
    <w:rsid w:val="009B727B"/>
    <w:rsid w:val="009B770B"/>
    <w:rsid w:val="009C06EE"/>
    <w:rsid w:val="009C0761"/>
    <w:rsid w:val="009C1443"/>
    <w:rsid w:val="009C1919"/>
    <w:rsid w:val="009C1E39"/>
    <w:rsid w:val="009C2FE8"/>
    <w:rsid w:val="009C421C"/>
    <w:rsid w:val="009C4250"/>
    <w:rsid w:val="009C468F"/>
    <w:rsid w:val="009C47E0"/>
    <w:rsid w:val="009C53CA"/>
    <w:rsid w:val="009C562B"/>
    <w:rsid w:val="009C5D84"/>
    <w:rsid w:val="009C5E23"/>
    <w:rsid w:val="009C68B7"/>
    <w:rsid w:val="009C6C42"/>
    <w:rsid w:val="009C6C7E"/>
    <w:rsid w:val="009D1380"/>
    <w:rsid w:val="009D161B"/>
    <w:rsid w:val="009D1AB1"/>
    <w:rsid w:val="009D2918"/>
    <w:rsid w:val="009D3A7C"/>
    <w:rsid w:val="009D3A9C"/>
    <w:rsid w:val="009D4881"/>
    <w:rsid w:val="009D49A6"/>
    <w:rsid w:val="009D6364"/>
    <w:rsid w:val="009D69DE"/>
    <w:rsid w:val="009D6FDF"/>
    <w:rsid w:val="009D79AE"/>
    <w:rsid w:val="009E0697"/>
    <w:rsid w:val="009E0FC5"/>
    <w:rsid w:val="009E158E"/>
    <w:rsid w:val="009E18D3"/>
    <w:rsid w:val="009E22E2"/>
    <w:rsid w:val="009E286D"/>
    <w:rsid w:val="009E37F8"/>
    <w:rsid w:val="009E3829"/>
    <w:rsid w:val="009E4623"/>
    <w:rsid w:val="009E4C09"/>
    <w:rsid w:val="009E4DD7"/>
    <w:rsid w:val="009E594A"/>
    <w:rsid w:val="009E6620"/>
    <w:rsid w:val="009E7390"/>
    <w:rsid w:val="009E755F"/>
    <w:rsid w:val="009E7FAB"/>
    <w:rsid w:val="009F07CD"/>
    <w:rsid w:val="009F087C"/>
    <w:rsid w:val="009F2268"/>
    <w:rsid w:val="009F238C"/>
    <w:rsid w:val="009F2C9B"/>
    <w:rsid w:val="009F3211"/>
    <w:rsid w:val="009F38EF"/>
    <w:rsid w:val="009F406D"/>
    <w:rsid w:val="009F48C9"/>
    <w:rsid w:val="009F4B2D"/>
    <w:rsid w:val="009F74DF"/>
    <w:rsid w:val="009F76AE"/>
    <w:rsid w:val="009F7F2D"/>
    <w:rsid w:val="00A00455"/>
    <w:rsid w:val="00A029A8"/>
    <w:rsid w:val="00A039F1"/>
    <w:rsid w:val="00A04BA8"/>
    <w:rsid w:val="00A04E2F"/>
    <w:rsid w:val="00A04FCC"/>
    <w:rsid w:val="00A04FFE"/>
    <w:rsid w:val="00A050D8"/>
    <w:rsid w:val="00A05A89"/>
    <w:rsid w:val="00A05D86"/>
    <w:rsid w:val="00A10A8D"/>
    <w:rsid w:val="00A1185F"/>
    <w:rsid w:val="00A130CD"/>
    <w:rsid w:val="00A1395A"/>
    <w:rsid w:val="00A146C1"/>
    <w:rsid w:val="00A14DEA"/>
    <w:rsid w:val="00A1515A"/>
    <w:rsid w:val="00A15444"/>
    <w:rsid w:val="00A1579B"/>
    <w:rsid w:val="00A15F83"/>
    <w:rsid w:val="00A21131"/>
    <w:rsid w:val="00A21312"/>
    <w:rsid w:val="00A214AE"/>
    <w:rsid w:val="00A21948"/>
    <w:rsid w:val="00A2206C"/>
    <w:rsid w:val="00A2224E"/>
    <w:rsid w:val="00A2239A"/>
    <w:rsid w:val="00A226A1"/>
    <w:rsid w:val="00A23947"/>
    <w:rsid w:val="00A24EA8"/>
    <w:rsid w:val="00A25499"/>
    <w:rsid w:val="00A25DD7"/>
    <w:rsid w:val="00A25E68"/>
    <w:rsid w:val="00A26964"/>
    <w:rsid w:val="00A26E4E"/>
    <w:rsid w:val="00A27DA5"/>
    <w:rsid w:val="00A31A5A"/>
    <w:rsid w:val="00A32301"/>
    <w:rsid w:val="00A36322"/>
    <w:rsid w:val="00A36333"/>
    <w:rsid w:val="00A36B0F"/>
    <w:rsid w:val="00A37865"/>
    <w:rsid w:val="00A42266"/>
    <w:rsid w:val="00A4240A"/>
    <w:rsid w:val="00A435B2"/>
    <w:rsid w:val="00A4490A"/>
    <w:rsid w:val="00A45B78"/>
    <w:rsid w:val="00A45B82"/>
    <w:rsid w:val="00A463EC"/>
    <w:rsid w:val="00A46965"/>
    <w:rsid w:val="00A46DE1"/>
    <w:rsid w:val="00A46FEC"/>
    <w:rsid w:val="00A4779E"/>
    <w:rsid w:val="00A501DE"/>
    <w:rsid w:val="00A50435"/>
    <w:rsid w:val="00A50646"/>
    <w:rsid w:val="00A5094C"/>
    <w:rsid w:val="00A5226C"/>
    <w:rsid w:val="00A537E9"/>
    <w:rsid w:val="00A54079"/>
    <w:rsid w:val="00A543C9"/>
    <w:rsid w:val="00A54BAC"/>
    <w:rsid w:val="00A55368"/>
    <w:rsid w:val="00A55522"/>
    <w:rsid w:val="00A5557D"/>
    <w:rsid w:val="00A60BBA"/>
    <w:rsid w:val="00A60EC3"/>
    <w:rsid w:val="00A61D4F"/>
    <w:rsid w:val="00A621C4"/>
    <w:rsid w:val="00A6529F"/>
    <w:rsid w:val="00A65728"/>
    <w:rsid w:val="00A6742D"/>
    <w:rsid w:val="00A70660"/>
    <w:rsid w:val="00A706EB"/>
    <w:rsid w:val="00A707A5"/>
    <w:rsid w:val="00A70886"/>
    <w:rsid w:val="00A71132"/>
    <w:rsid w:val="00A71552"/>
    <w:rsid w:val="00A71EE9"/>
    <w:rsid w:val="00A72AF9"/>
    <w:rsid w:val="00A73B46"/>
    <w:rsid w:val="00A73D6C"/>
    <w:rsid w:val="00A750CA"/>
    <w:rsid w:val="00A7760C"/>
    <w:rsid w:val="00A807B7"/>
    <w:rsid w:val="00A809D8"/>
    <w:rsid w:val="00A80C87"/>
    <w:rsid w:val="00A81D2A"/>
    <w:rsid w:val="00A82273"/>
    <w:rsid w:val="00A83571"/>
    <w:rsid w:val="00A83990"/>
    <w:rsid w:val="00A83A9B"/>
    <w:rsid w:val="00A83E92"/>
    <w:rsid w:val="00A85587"/>
    <w:rsid w:val="00A85BDC"/>
    <w:rsid w:val="00A86DCC"/>
    <w:rsid w:val="00A870D5"/>
    <w:rsid w:val="00A87FD3"/>
    <w:rsid w:val="00A90A0A"/>
    <w:rsid w:val="00A90C51"/>
    <w:rsid w:val="00A90E30"/>
    <w:rsid w:val="00A90F17"/>
    <w:rsid w:val="00A92123"/>
    <w:rsid w:val="00A922B9"/>
    <w:rsid w:val="00A9245E"/>
    <w:rsid w:val="00A9398A"/>
    <w:rsid w:val="00A93AB3"/>
    <w:rsid w:val="00A93C1C"/>
    <w:rsid w:val="00A94B0A"/>
    <w:rsid w:val="00A94D6F"/>
    <w:rsid w:val="00A95666"/>
    <w:rsid w:val="00A9599C"/>
    <w:rsid w:val="00A971A6"/>
    <w:rsid w:val="00A97943"/>
    <w:rsid w:val="00AA015D"/>
    <w:rsid w:val="00AA04BF"/>
    <w:rsid w:val="00AA05EA"/>
    <w:rsid w:val="00AA0A10"/>
    <w:rsid w:val="00AA0CFE"/>
    <w:rsid w:val="00AA11EC"/>
    <w:rsid w:val="00AA15F9"/>
    <w:rsid w:val="00AA1B1A"/>
    <w:rsid w:val="00AA39B4"/>
    <w:rsid w:val="00AA4467"/>
    <w:rsid w:val="00AA4816"/>
    <w:rsid w:val="00AA4EDF"/>
    <w:rsid w:val="00AA5C8B"/>
    <w:rsid w:val="00AA600D"/>
    <w:rsid w:val="00AA62CE"/>
    <w:rsid w:val="00AA658E"/>
    <w:rsid w:val="00AA78EF"/>
    <w:rsid w:val="00AA7BC2"/>
    <w:rsid w:val="00AB08DF"/>
    <w:rsid w:val="00AB0F7A"/>
    <w:rsid w:val="00AB0FBD"/>
    <w:rsid w:val="00AB12F3"/>
    <w:rsid w:val="00AB3A79"/>
    <w:rsid w:val="00AB5076"/>
    <w:rsid w:val="00AB57C1"/>
    <w:rsid w:val="00AB5AD9"/>
    <w:rsid w:val="00AB7A20"/>
    <w:rsid w:val="00AC0218"/>
    <w:rsid w:val="00AC0C29"/>
    <w:rsid w:val="00AC1951"/>
    <w:rsid w:val="00AC1B32"/>
    <w:rsid w:val="00AC1B50"/>
    <w:rsid w:val="00AC3F12"/>
    <w:rsid w:val="00AC54E6"/>
    <w:rsid w:val="00AC55D1"/>
    <w:rsid w:val="00AC656B"/>
    <w:rsid w:val="00AC686A"/>
    <w:rsid w:val="00AC69AD"/>
    <w:rsid w:val="00AC6A43"/>
    <w:rsid w:val="00AC7423"/>
    <w:rsid w:val="00AC7442"/>
    <w:rsid w:val="00AD0839"/>
    <w:rsid w:val="00AD4640"/>
    <w:rsid w:val="00AD4CDD"/>
    <w:rsid w:val="00AD59AF"/>
    <w:rsid w:val="00AD5EDD"/>
    <w:rsid w:val="00AD6819"/>
    <w:rsid w:val="00AD6F87"/>
    <w:rsid w:val="00AD7428"/>
    <w:rsid w:val="00AE00F1"/>
    <w:rsid w:val="00AE04DD"/>
    <w:rsid w:val="00AE1D56"/>
    <w:rsid w:val="00AE2150"/>
    <w:rsid w:val="00AE22C8"/>
    <w:rsid w:val="00AE319C"/>
    <w:rsid w:val="00AE3964"/>
    <w:rsid w:val="00AE410E"/>
    <w:rsid w:val="00AE44C3"/>
    <w:rsid w:val="00AE4914"/>
    <w:rsid w:val="00AE4BAD"/>
    <w:rsid w:val="00AE5745"/>
    <w:rsid w:val="00AE5D8D"/>
    <w:rsid w:val="00AE659A"/>
    <w:rsid w:val="00AE6AB0"/>
    <w:rsid w:val="00AE77B1"/>
    <w:rsid w:val="00AE7AB8"/>
    <w:rsid w:val="00AE7D8C"/>
    <w:rsid w:val="00AE7E18"/>
    <w:rsid w:val="00AF16A0"/>
    <w:rsid w:val="00AF1B29"/>
    <w:rsid w:val="00AF1E5D"/>
    <w:rsid w:val="00AF260C"/>
    <w:rsid w:val="00AF2892"/>
    <w:rsid w:val="00AF3826"/>
    <w:rsid w:val="00AF3893"/>
    <w:rsid w:val="00AF4F10"/>
    <w:rsid w:val="00AF5D5D"/>
    <w:rsid w:val="00AF65D0"/>
    <w:rsid w:val="00AF6B3D"/>
    <w:rsid w:val="00AF700D"/>
    <w:rsid w:val="00AF7E2D"/>
    <w:rsid w:val="00AF7E58"/>
    <w:rsid w:val="00B005EB"/>
    <w:rsid w:val="00B007C9"/>
    <w:rsid w:val="00B00AE1"/>
    <w:rsid w:val="00B00C61"/>
    <w:rsid w:val="00B01342"/>
    <w:rsid w:val="00B0286A"/>
    <w:rsid w:val="00B0299A"/>
    <w:rsid w:val="00B04D5F"/>
    <w:rsid w:val="00B04F30"/>
    <w:rsid w:val="00B0505A"/>
    <w:rsid w:val="00B05E2D"/>
    <w:rsid w:val="00B06BE8"/>
    <w:rsid w:val="00B07177"/>
    <w:rsid w:val="00B078FA"/>
    <w:rsid w:val="00B07B4F"/>
    <w:rsid w:val="00B07D18"/>
    <w:rsid w:val="00B10527"/>
    <w:rsid w:val="00B10C16"/>
    <w:rsid w:val="00B117F2"/>
    <w:rsid w:val="00B11E1F"/>
    <w:rsid w:val="00B12803"/>
    <w:rsid w:val="00B12BAB"/>
    <w:rsid w:val="00B13461"/>
    <w:rsid w:val="00B13FE8"/>
    <w:rsid w:val="00B146EF"/>
    <w:rsid w:val="00B14A5A"/>
    <w:rsid w:val="00B14AB5"/>
    <w:rsid w:val="00B14CD4"/>
    <w:rsid w:val="00B17281"/>
    <w:rsid w:val="00B1736C"/>
    <w:rsid w:val="00B17C71"/>
    <w:rsid w:val="00B20248"/>
    <w:rsid w:val="00B202DA"/>
    <w:rsid w:val="00B208AD"/>
    <w:rsid w:val="00B208D8"/>
    <w:rsid w:val="00B20FBB"/>
    <w:rsid w:val="00B216FF"/>
    <w:rsid w:val="00B221DB"/>
    <w:rsid w:val="00B236CA"/>
    <w:rsid w:val="00B242E3"/>
    <w:rsid w:val="00B25213"/>
    <w:rsid w:val="00B25A31"/>
    <w:rsid w:val="00B25A7A"/>
    <w:rsid w:val="00B264FD"/>
    <w:rsid w:val="00B269E3"/>
    <w:rsid w:val="00B26D58"/>
    <w:rsid w:val="00B26E3D"/>
    <w:rsid w:val="00B277B1"/>
    <w:rsid w:val="00B27A42"/>
    <w:rsid w:val="00B27BE2"/>
    <w:rsid w:val="00B27DCE"/>
    <w:rsid w:val="00B30825"/>
    <w:rsid w:val="00B31AB8"/>
    <w:rsid w:val="00B31DF0"/>
    <w:rsid w:val="00B322B9"/>
    <w:rsid w:val="00B32CE7"/>
    <w:rsid w:val="00B3326B"/>
    <w:rsid w:val="00B338F5"/>
    <w:rsid w:val="00B340AA"/>
    <w:rsid w:val="00B3459A"/>
    <w:rsid w:val="00B34DDB"/>
    <w:rsid w:val="00B34FF2"/>
    <w:rsid w:val="00B35527"/>
    <w:rsid w:val="00B35886"/>
    <w:rsid w:val="00B35A12"/>
    <w:rsid w:val="00B36A6D"/>
    <w:rsid w:val="00B37334"/>
    <w:rsid w:val="00B37E50"/>
    <w:rsid w:val="00B4115C"/>
    <w:rsid w:val="00B4216A"/>
    <w:rsid w:val="00B42457"/>
    <w:rsid w:val="00B42E3F"/>
    <w:rsid w:val="00B4300A"/>
    <w:rsid w:val="00B43096"/>
    <w:rsid w:val="00B43404"/>
    <w:rsid w:val="00B43C8B"/>
    <w:rsid w:val="00B43F2B"/>
    <w:rsid w:val="00B44CD2"/>
    <w:rsid w:val="00B4536A"/>
    <w:rsid w:val="00B45B49"/>
    <w:rsid w:val="00B470F4"/>
    <w:rsid w:val="00B471C5"/>
    <w:rsid w:val="00B47921"/>
    <w:rsid w:val="00B47951"/>
    <w:rsid w:val="00B50243"/>
    <w:rsid w:val="00B504BA"/>
    <w:rsid w:val="00B50887"/>
    <w:rsid w:val="00B509A1"/>
    <w:rsid w:val="00B51181"/>
    <w:rsid w:val="00B51B98"/>
    <w:rsid w:val="00B525D8"/>
    <w:rsid w:val="00B52609"/>
    <w:rsid w:val="00B52753"/>
    <w:rsid w:val="00B52A23"/>
    <w:rsid w:val="00B52B34"/>
    <w:rsid w:val="00B53AB1"/>
    <w:rsid w:val="00B53C0D"/>
    <w:rsid w:val="00B56299"/>
    <w:rsid w:val="00B56795"/>
    <w:rsid w:val="00B60447"/>
    <w:rsid w:val="00B60AAF"/>
    <w:rsid w:val="00B61DBA"/>
    <w:rsid w:val="00B6245B"/>
    <w:rsid w:val="00B629C2"/>
    <w:rsid w:val="00B62A40"/>
    <w:rsid w:val="00B63397"/>
    <w:rsid w:val="00B63565"/>
    <w:rsid w:val="00B6383F"/>
    <w:rsid w:val="00B63C94"/>
    <w:rsid w:val="00B64C3F"/>
    <w:rsid w:val="00B65899"/>
    <w:rsid w:val="00B6639A"/>
    <w:rsid w:val="00B66676"/>
    <w:rsid w:val="00B668D7"/>
    <w:rsid w:val="00B67C78"/>
    <w:rsid w:val="00B67F57"/>
    <w:rsid w:val="00B7052C"/>
    <w:rsid w:val="00B7059B"/>
    <w:rsid w:val="00B70C97"/>
    <w:rsid w:val="00B718F5"/>
    <w:rsid w:val="00B71CE7"/>
    <w:rsid w:val="00B71FB9"/>
    <w:rsid w:val="00B720EA"/>
    <w:rsid w:val="00B72DE7"/>
    <w:rsid w:val="00B72DE9"/>
    <w:rsid w:val="00B73EF9"/>
    <w:rsid w:val="00B7423E"/>
    <w:rsid w:val="00B744B5"/>
    <w:rsid w:val="00B74C09"/>
    <w:rsid w:val="00B74C4E"/>
    <w:rsid w:val="00B7537D"/>
    <w:rsid w:val="00B75526"/>
    <w:rsid w:val="00B760D4"/>
    <w:rsid w:val="00B76E6F"/>
    <w:rsid w:val="00B81095"/>
    <w:rsid w:val="00B817D5"/>
    <w:rsid w:val="00B82A7F"/>
    <w:rsid w:val="00B82CA9"/>
    <w:rsid w:val="00B84584"/>
    <w:rsid w:val="00B84669"/>
    <w:rsid w:val="00B8506B"/>
    <w:rsid w:val="00B85506"/>
    <w:rsid w:val="00B85698"/>
    <w:rsid w:val="00B85FE8"/>
    <w:rsid w:val="00B8648B"/>
    <w:rsid w:val="00B86C23"/>
    <w:rsid w:val="00B873F1"/>
    <w:rsid w:val="00B878B1"/>
    <w:rsid w:val="00B87DBD"/>
    <w:rsid w:val="00B87DE0"/>
    <w:rsid w:val="00B902C3"/>
    <w:rsid w:val="00B90709"/>
    <w:rsid w:val="00B91508"/>
    <w:rsid w:val="00B915DB"/>
    <w:rsid w:val="00B917A9"/>
    <w:rsid w:val="00B91D23"/>
    <w:rsid w:val="00B927F3"/>
    <w:rsid w:val="00B93269"/>
    <w:rsid w:val="00B93E9F"/>
    <w:rsid w:val="00B9409B"/>
    <w:rsid w:val="00B94913"/>
    <w:rsid w:val="00B94D77"/>
    <w:rsid w:val="00B94F18"/>
    <w:rsid w:val="00B960A9"/>
    <w:rsid w:val="00B964F7"/>
    <w:rsid w:val="00B96CF7"/>
    <w:rsid w:val="00B9709C"/>
    <w:rsid w:val="00B97185"/>
    <w:rsid w:val="00B9745C"/>
    <w:rsid w:val="00B97B4D"/>
    <w:rsid w:val="00BA079A"/>
    <w:rsid w:val="00BA222B"/>
    <w:rsid w:val="00BA2EDB"/>
    <w:rsid w:val="00BA43D1"/>
    <w:rsid w:val="00BA51A4"/>
    <w:rsid w:val="00BA56A7"/>
    <w:rsid w:val="00BA626A"/>
    <w:rsid w:val="00BA6AC4"/>
    <w:rsid w:val="00BA70CE"/>
    <w:rsid w:val="00BA7579"/>
    <w:rsid w:val="00BB0CEF"/>
    <w:rsid w:val="00BB0E5D"/>
    <w:rsid w:val="00BB1052"/>
    <w:rsid w:val="00BB1126"/>
    <w:rsid w:val="00BB1698"/>
    <w:rsid w:val="00BB2C67"/>
    <w:rsid w:val="00BB3204"/>
    <w:rsid w:val="00BB321A"/>
    <w:rsid w:val="00BB363D"/>
    <w:rsid w:val="00BB3A90"/>
    <w:rsid w:val="00BB4B41"/>
    <w:rsid w:val="00BB6409"/>
    <w:rsid w:val="00BB6B9A"/>
    <w:rsid w:val="00BB74B6"/>
    <w:rsid w:val="00BB775B"/>
    <w:rsid w:val="00BB7CAC"/>
    <w:rsid w:val="00BB7EE5"/>
    <w:rsid w:val="00BC1586"/>
    <w:rsid w:val="00BC53F1"/>
    <w:rsid w:val="00BC5940"/>
    <w:rsid w:val="00BC5B66"/>
    <w:rsid w:val="00BC605D"/>
    <w:rsid w:val="00BC6082"/>
    <w:rsid w:val="00BC684E"/>
    <w:rsid w:val="00BD062D"/>
    <w:rsid w:val="00BD0763"/>
    <w:rsid w:val="00BD0E13"/>
    <w:rsid w:val="00BD14E5"/>
    <w:rsid w:val="00BD25FF"/>
    <w:rsid w:val="00BD2D6E"/>
    <w:rsid w:val="00BD4B07"/>
    <w:rsid w:val="00BD5FE8"/>
    <w:rsid w:val="00BD7A25"/>
    <w:rsid w:val="00BE03AA"/>
    <w:rsid w:val="00BE04ED"/>
    <w:rsid w:val="00BE0B8B"/>
    <w:rsid w:val="00BE14AC"/>
    <w:rsid w:val="00BE1AE2"/>
    <w:rsid w:val="00BE1EFA"/>
    <w:rsid w:val="00BE2600"/>
    <w:rsid w:val="00BE2635"/>
    <w:rsid w:val="00BE2DB9"/>
    <w:rsid w:val="00BE2F2F"/>
    <w:rsid w:val="00BE3352"/>
    <w:rsid w:val="00BE3A63"/>
    <w:rsid w:val="00BE435F"/>
    <w:rsid w:val="00BE5A43"/>
    <w:rsid w:val="00BF0021"/>
    <w:rsid w:val="00BF1C90"/>
    <w:rsid w:val="00BF286F"/>
    <w:rsid w:val="00BF3183"/>
    <w:rsid w:val="00BF3DEB"/>
    <w:rsid w:val="00BF4284"/>
    <w:rsid w:val="00BF44A9"/>
    <w:rsid w:val="00BF4EF5"/>
    <w:rsid w:val="00BF547D"/>
    <w:rsid w:val="00BF561B"/>
    <w:rsid w:val="00BF5876"/>
    <w:rsid w:val="00BF5D24"/>
    <w:rsid w:val="00BF6B18"/>
    <w:rsid w:val="00BF7E17"/>
    <w:rsid w:val="00BF7EF6"/>
    <w:rsid w:val="00C0010B"/>
    <w:rsid w:val="00C00D7E"/>
    <w:rsid w:val="00C00ED8"/>
    <w:rsid w:val="00C02280"/>
    <w:rsid w:val="00C04592"/>
    <w:rsid w:val="00C04BA8"/>
    <w:rsid w:val="00C04CAA"/>
    <w:rsid w:val="00C0551C"/>
    <w:rsid w:val="00C060BB"/>
    <w:rsid w:val="00C0637B"/>
    <w:rsid w:val="00C07241"/>
    <w:rsid w:val="00C07843"/>
    <w:rsid w:val="00C07A67"/>
    <w:rsid w:val="00C11F3A"/>
    <w:rsid w:val="00C120AE"/>
    <w:rsid w:val="00C12126"/>
    <w:rsid w:val="00C126FB"/>
    <w:rsid w:val="00C14585"/>
    <w:rsid w:val="00C14AC5"/>
    <w:rsid w:val="00C14BB8"/>
    <w:rsid w:val="00C1510B"/>
    <w:rsid w:val="00C151EB"/>
    <w:rsid w:val="00C159CB"/>
    <w:rsid w:val="00C15B66"/>
    <w:rsid w:val="00C15C53"/>
    <w:rsid w:val="00C1650B"/>
    <w:rsid w:val="00C16934"/>
    <w:rsid w:val="00C20BCF"/>
    <w:rsid w:val="00C216BC"/>
    <w:rsid w:val="00C22B55"/>
    <w:rsid w:val="00C245F3"/>
    <w:rsid w:val="00C247DC"/>
    <w:rsid w:val="00C24953"/>
    <w:rsid w:val="00C24F24"/>
    <w:rsid w:val="00C25099"/>
    <w:rsid w:val="00C2586E"/>
    <w:rsid w:val="00C25CFC"/>
    <w:rsid w:val="00C26A88"/>
    <w:rsid w:val="00C272B0"/>
    <w:rsid w:val="00C2767E"/>
    <w:rsid w:val="00C2769D"/>
    <w:rsid w:val="00C27B95"/>
    <w:rsid w:val="00C27E39"/>
    <w:rsid w:val="00C27FEE"/>
    <w:rsid w:val="00C316D5"/>
    <w:rsid w:val="00C32231"/>
    <w:rsid w:val="00C32BE1"/>
    <w:rsid w:val="00C330BF"/>
    <w:rsid w:val="00C33703"/>
    <w:rsid w:val="00C33DF7"/>
    <w:rsid w:val="00C35FB2"/>
    <w:rsid w:val="00C363F4"/>
    <w:rsid w:val="00C36803"/>
    <w:rsid w:val="00C368E1"/>
    <w:rsid w:val="00C40DC6"/>
    <w:rsid w:val="00C4112B"/>
    <w:rsid w:val="00C42533"/>
    <w:rsid w:val="00C443A5"/>
    <w:rsid w:val="00C4479F"/>
    <w:rsid w:val="00C44B68"/>
    <w:rsid w:val="00C4522E"/>
    <w:rsid w:val="00C4553E"/>
    <w:rsid w:val="00C4597B"/>
    <w:rsid w:val="00C45BFE"/>
    <w:rsid w:val="00C47AD8"/>
    <w:rsid w:val="00C47C0B"/>
    <w:rsid w:val="00C50B2C"/>
    <w:rsid w:val="00C50BA1"/>
    <w:rsid w:val="00C51151"/>
    <w:rsid w:val="00C5186E"/>
    <w:rsid w:val="00C51EBE"/>
    <w:rsid w:val="00C5269A"/>
    <w:rsid w:val="00C52878"/>
    <w:rsid w:val="00C52879"/>
    <w:rsid w:val="00C52889"/>
    <w:rsid w:val="00C52899"/>
    <w:rsid w:val="00C52998"/>
    <w:rsid w:val="00C52F91"/>
    <w:rsid w:val="00C53087"/>
    <w:rsid w:val="00C53EDD"/>
    <w:rsid w:val="00C54199"/>
    <w:rsid w:val="00C54CFE"/>
    <w:rsid w:val="00C5549F"/>
    <w:rsid w:val="00C55AD4"/>
    <w:rsid w:val="00C56474"/>
    <w:rsid w:val="00C57541"/>
    <w:rsid w:val="00C57CFA"/>
    <w:rsid w:val="00C61C8C"/>
    <w:rsid w:val="00C6214B"/>
    <w:rsid w:val="00C62151"/>
    <w:rsid w:val="00C6395B"/>
    <w:rsid w:val="00C63F7C"/>
    <w:rsid w:val="00C64B18"/>
    <w:rsid w:val="00C6502B"/>
    <w:rsid w:val="00C6513F"/>
    <w:rsid w:val="00C65A7B"/>
    <w:rsid w:val="00C6625C"/>
    <w:rsid w:val="00C66C54"/>
    <w:rsid w:val="00C67545"/>
    <w:rsid w:val="00C677E7"/>
    <w:rsid w:val="00C67EB6"/>
    <w:rsid w:val="00C707D5"/>
    <w:rsid w:val="00C71958"/>
    <w:rsid w:val="00C71DD3"/>
    <w:rsid w:val="00C72234"/>
    <w:rsid w:val="00C72E53"/>
    <w:rsid w:val="00C73640"/>
    <w:rsid w:val="00C737D5"/>
    <w:rsid w:val="00C7436B"/>
    <w:rsid w:val="00C75145"/>
    <w:rsid w:val="00C7534C"/>
    <w:rsid w:val="00C75ADC"/>
    <w:rsid w:val="00C75FB6"/>
    <w:rsid w:val="00C761BC"/>
    <w:rsid w:val="00C766C1"/>
    <w:rsid w:val="00C7756E"/>
    <w:rsid w:val="00C80B07"/>
    <w:rsid w:val="00C813B6"/>
    <w:rsid w:val="00C81701"/>
    <w:rsid w:val="00C820A0"/>
    <w:rsid w:val="00C830B8"/>
    <w:rsid w:val="00C834D7"/>
    <w:rsid w:val="00C8406A"/>
    <w:rsid w:val="00C84F83"/>
    <w:rsid w:val="00C856C4"/>
    <w:rsid w:val="00C907B7"/>
    <w:rsid w:val="00C9198E"/>
    <w:rsid w:val="00C91D49"/>
    <w:rsid w:val="00C91E06"/>
    <w:rsid w:val="00C928F8"/>
    <w:rsid w:val="00C92E80"/>
    <w:rsid w:val="00C93A04"/>
    <w:rsid w:val="00C959F8"/>
    <w:rsid w:val="00C9692C"/>
    <w:rsid w:val="00C97898"/>
    <w:rsid w:val="00C97AD3"/>
    <w:rsid w:val="00CA0D70"/>
    <w:rsid w:val="00CA1542"/>
    <w:rsid w:val="00CA3D28"/>
    <w:rsid w:val="00CA4FBE"/>
    <w:rsid w:val="00CA54AF"/>
    <w:rsid w:val="00CA558C"/>
    <w:rsid w:val="00CA57E6"/>
    <w:rsid w:val="00CA5B98"/>
    <w:rsid w:val="00CA5D06"/>
    <w:rsid w:val="00CA6CDD"/>
    <w:rsid w:val="00CA7743"/>
    <w:rsid w:val="00CB0E04"/>
    <w:rsid w:val="00CB12B4"/>
    <w:rsid w:val="00CB1BF7"/>
    <w:rsid w:val="00CB333E"/>
    <w:rsid w:val="00CB509B"/>
    <w:rsid w:val="00CB580C"/>
    <w:rsid w:val="00CB76DF"/>
    <w:rsid w:val="00CC00F7"/>
    <w:rsid w:val="00CC0DFF"/>
    <w:rsid w:val="00CC12F6"/>
    <w:rsid w:val="00CC1899"/>
    <w:rsid w:val="00CC1A59"/>
    <w:rsid w:val="00CC293A"/>
    <w:rsid w:val="00CC3627"/>
    <w:rsid w:val="00CC372E"/>
    <w:rsid w:val="00CC3C7D"/>
    <w:rsid w:val="00CC4727"/>
    <w:rsid w:val="00CC5261"/>
    <w:rsid w:val="00CD0197"/>
    <w:rsid w:val="00CD079D"/>
    <w:rsid w:val="00CD0A00"/>
    <w:rsid w:val="00CD12FD"/>
    <w:rsid w:val="00CD14C7"/>
    <w:rsid w:val="00CD25DD"/>
    <w:rsid w:val="00CD2AA5"/>
    <w:rsid w:val="00CD33A5"/>
    <w:rsid w:val="00CD3618"/>
    <w:rsid w:val="00CD3794"/>
    <w:rsid w:val="00CD3E31"/>
    <w:rsid w:val="00CD4313"/>
    <w:rsid w:val="00CD5060"/>
    <w:rsid w:val="00CD51C3"/>
    <w:rsid w:val="00CD5B4C"/>
    <w:rsid w:val="00CD6430"/>
    <w:rsid w:val="00CD64B9"/>
    <w:rsid w:val="00CD671F"/>
    <w:rsid w:val="00CD6D83"/>
    <w:rsid w:val="00CE0B64"/>
    <w:rsid w:val="00CE1479"/>
    <w:rsid w:val="00CE1C67"/>
    <w:rsid w:val="00CE279A"/>
    <w:rsid w:val="00CE2955"/>
    <w:rsid w:val="00CE31E0"/>
    <w:rsid w:val="00CE4345"/>
    <w:rsid w:val="00CE440A"/>
    <w:rsid w:val="00CE47B1"/>
    <w:rsid w:val="00CE4C78"/>
    <w:rsid w:val="00CE5932"/>
    <w:rsid w:val="00CE5EDF"/>
    <w:rsid w:val="00CE6321"/>
    <w:rsid w:val="00CE63D0"/>
    <w:rsid w:val="00CE6623"/>
    <w:rsid w:val="00CE719C"/>
    <w:rsid w:val="00CF037A"/>
    <w:rsid w:val="00CF0AEC"/>
    <w:rsid w:val="00CF0FF6"/>
    <w:rsid w:val="00CF103B"/>
    <w:rsid w:val="00CF1768"/>
    <w:rsid w:val="00CF22B6"/>
    <w:rsid w:val="00CF2CC6"/>
    <w:rsid w:val="00CF33C4"/>
    <w:rsid w:val="00CF41B8"/>
    <w:rsid w:val="00CF4726"/>
    <w:rsid w:val="00CF5CED"/>
    <w:rsid w:val="00CF7265"/>
    <w:rsid w:val="00CF74DF"/>
    <w:rsid w:val="00CF7CEA"/>
    <w:rsid w:val="00D0004A"/>
    <w:rsid w:val="00D00858"/>
    <w:rsid w:val="00D00CD3"/>
    <w:rsid w:val="00D00CEF"/>
    <w:rsid w:val="00D0125F"/>
    <w:rsid w:val="00D013C8"/>
    <w:rsid w:val="00D0166B"/>
    <w:rsid w:val="00D01C8F"/>
    <w:rsid w:val="00D02251"/>
    <w:rsid w:val="00D02637"/>
    <w:rsid w:val="00D02D69"/>
    <w:rsid w:val="00D02E4F"/>
    <w:rsid w:val="00D03253"/>
    <w:rsid w:val="00D038D6"/>
    <w:rsid w:val="00D048C7"/>
    <w:rsid w:val="00D04AFE"/>
    <w:rsid w:val="00D05612"/>
    <w:rsid w:val="00D0682A"/>
    <w:rsid w:val="00D06A93"/>
    <w:rsid w:val="00D070E8"/>
    <w:rsid w:val="00D07BE8"/>
    <w:rsid w:val="00D07C00"/>
    <w:rsid w:val="00D10122"/>
    <w:rsid w:val="00D10CDB"/>
    <w:rsid w:val="00D11728"/>
    <w:rsid w:val="00D11976"/>
    <w:rsid w:val="00D1197F"/>
    <w:rsid w:val="00D121C0"/>
    <w:rsid w:val="00D126DB"/>
    <w:rsid w:val="00D12A06"/>
    <w:rsid w:val="00D13C75"/>
    <w:rsid w:val="00D13DAF"/>
    <w:rsid w:val="00D14276"/>
    <w:rsid w:val="00D145BB"/>
    <w:rsid w:val="00D14A8E"/>
    <w:rsid w:val="00D15DEC"/>
    <w:rsid w:val="00D1666F"/>
    <w:rsid w:val="00D174EB"/>
    <w:rsid w:val="00D20A4D"/>
    <w:rsid w:val="00D21C16"/>
    <w:rsid w:val="00D21E74"/>
    <w:rsid w:val="00D231C0"/>
    <w:rsid w:val="00D24058"/>
    <w:rsid w:val="00D24832"/>
    <w:rsid w:val="00D24D97"/>
    <w:rsid w:val="00D25B75"/>
    <w:rsid w:val="00D2636D"/>
    <w:rsid w:val="00D267F6"/>
    <w:rsid w:val="00D26A55"/>
    <w:rsid w:val="00D26AAE"/>
    <w:rsid w:val="00D31104"/>
    <w:rsid w:val="00D31A1E"/>
    <w:rsid w:val="00D31F31"/>
    <w:rsid w:val="00D32E62"/>
    <w:rsid w:val="00D32E80"/>
    <w:rsid w:val="00D331D6"/>
    <w:rsid w:val="00D33703"/>
    <w:rsid w:val="00D337FD"/>
    <w:rsid w:val="00D33DE8"/>
    <w:rsid w:val="00D33FD4"/>
    <w:rsid w:val="00D34019"/>
    <w:rsid w:val="00D34262"/>
    <w:rsid w:val="00D34F4E"/>
    <w:rsid w:val="00D351AC"/>
    <w:rsid w:val="00D35944"/>
    <w:rsid w:val="00D369E2"/>
    <w:rsid w:val="00D37295"/>
    <w:rsid w:val="00D372C8"/>
    <w:rsid w:val="00D405A3"/>
    <w:rsid w:val="00D40A5A"/>
    <w:rsid w:val="00D419A3"/>
    <w:rsid w:val="00D429B5"/>
    <w:rsid w:val="00D4314E"/>
    <w:rsid w:val="00D433B5"/>
    <w:rsid w:val="00D43AC0"/>
    <w:rsid w:val="00D445C2"/>
    <w:rsid w:val="00D45DC0"/>
    <w:rsid w:val="00D460AF"/>
    <w:rsid w:val="00D4630F"/>
    <w:rsid w:val="00D46CEC"/>
    <w:rsid w:val="00D4761D"/>
    <w:rsid w:val="00D47785"/>
    <w:rsid w:val="00D51870"/>
    <w:rsid w:val="00D52212"/>
    <w:rsid w:val="00D52EB0"/>
    <w:rsid w:val="00D52FF8"/>
    <w:rsid w:val="00D53AC9"/>
    <w:rsid w:val="00D53BDC"/>
    <w:rsid w:val="00D53E17"/>
    <w:rsid w:val="00D54683"/>
    <w:rsid w:val="00D54B2C"/>
    <w:rsid w:val="00D54F37"/>
    <w:rsid w:val="00D55936"/>
    <w:rsid w:val="00D55B55"/>
    <w:rsid w:val="00D55B68"/>
    <w:rsid w:val="00D576CF"/>
    <w:rsid w:val="00D57EE4"/>
    <w:rsid w:val="00D57FD0"/>
    <w:rsid w:val="00D6055D"/>
    <w:rsid w:val="00D60987"/>
    <w:rsid w:val="00D62332"/>
    <w:rsid w:val="00D6249F"/>
    <w:rsid w:val="00D6309D"/>
    <w:rsid w:val="00D63B6F"/>
    <w:rsid w:val="00D63DE3"/>
    <w:rsid w:val="00D64308"/>
    <w:rsid w:val="00D65185"/>
    <w:rsid w:val="00D6636D"/>
    <w:rsid w:val="00D66C2A"/>
    <w:rsid w:val="00D66D5E"/>
    <w:rsid w:val="00D6748D"/>
    <w:rsid w:val="00D678D3"/>
    <w:rsid w:val="00D67923"/>
    <w:rsid w:val="00D67AFC"/>
    <w:rsid w:val="00D70D2E"/>
    <w:rsid w:val="00D7150F"/>
    <w:rsid w:val="00D7167F"/>
    <w:rsid w:val="00D717CA"/>
    <w:rsid w:val="00D72A5C"/>
    <w:rsid w:val="00D72A86"/>
    <w:rsid w:val="00D730BC"/>
    <w:rsid w:val="00D742D4"/>
    <w:rsid w:val="00D74962"/>
    <w:rsid w:val="00D76514"/>
    <w:rsid w:val="00D76AF9"/>
    <w:rsid w:val="00D774E9"/>
    <w:rsid w:val="00D80199"/>
    <w:rsid w:val="00D806A5"/>
    <w:rsid w:val="00D8158D"/>
    <w:rsid w:val="00D81CC0"/>
    <w:rsid w:val="00D82B26"/>
    <w:rsid w:val="00D82C90"/>
    <w:rsid w:val="00D82E3A"/>
    <w:rsid w:val="00D8301D"/>
    <w:rsid w:val="00D83087"/>
    <w:rsid w:val="00D84482"/>
    <w:rsid w:val="00D85CFD"/>
    <w:rsid w:val="00D86D40"/>
    <w:rsid w:val="00D86FC8"/>
    <w:rsid w:val="00D87193"/>
    <w:rsid w:val="00D878C9"/>
    <w:rsid w:val="00D87FD1"/>
    <w:rsid w:val="00D9008E"/>
    <w:rsid w:val="00D90EB7"/>
    <w:rsid w:val="00D91DFA"/>
    <w:rsid w:val="00D91EFB"/>
    <w:rsid w:val="00D923DB"/>
    <w:rsid w:val="00D937CB"/>
    <w:rsid w:val="00D9395D"/>
    <w:rsid w:val="00D93A37"/>
    <w:rsid w:val="00D94A05"/>
    <w:rsid w:val="00D94E72"/>
    <w:rsid w:val="00D9587D"/>
    <w:rsid w:val="00D95B93"/>
    <w:rsid w:val="00D95C1B"/>
    <w:rsid w:val="00D95DB4"/>
    <w:rsid w:val="00D965D2"/>
    <w:rsid w:val="00D97C8A"/>
    <w:rsid w:val="00D97EEC"/>
    <w:rsid w:val="00DA00EC"/>
    <w:rsid w:val="00DA0E25"/>
    <w:rsid w:val="00DA1A67"/>
    <w:rsid w:val="00DA2C57"/>
    <w:rsid w:val="00DA3FB0"/>
    <w:rsid w:val="00DA4169"/>
    <w:rsid w:val="00DA4D56"/>
    <w:rsid w:val="00DA58A4"/>
    <w:rsid w:val="00DA5B3B"/>
    <w:rsid w:val="00DA61D2"/>
    <w:rsid w:val="00DA67F7"/>
    <w:rsid w:val="00DA71DF"/>
    <w:rsid w:val="00DA7213"/>
    <w:rsid w:val="00DA72F2"/>
    <w:rsid w:val="00DA7361"/>
    <w:rsid w:val="00DA739B"/>
    <w:rsid w:val="00DA7596"/>
    <w:rsid w:val="00DA7674"/>
    <w:rsid w:val="00DA768F"/>
    <w:rsid w:val="00DA7EB8"/>
    <w:rsid w:val="00DB083C"/>
    <w:rsid w:val="00DB087B"/>
    <w:rsid w:val="00DB0B23"/>
    <w:rsid w:val="00DB2F15"/>
    <w:rsid w:val="00DB31F2"/>
    <w:rsid w:val="00DB3534"/>
    <w:rsid w:val="00DB37F6"/>
    <w:rsid w:val="00DB40B8"/>
    <w:rsid w:val="00DB46BD"/>
    <w:rsid w:val="00DB5DFF"/>
    <w:rsid w:val="00DB62B9"/>
    <w:rsid w:val="00DB6465"/>
    <w:rsid w:val="00DB6471"/>
    <w:rsid w:val="00DB64A8"/>
    <w:rsid w:val="00DB755E"/>
    <w:rsid w:val="00DB784F"/>
    <w:rsid w:val="00DC0101"/>
    <w:rsid w:val="00DC2E0D"/>
    <w:rsid w:val="00DC455D"/>
    <w:rsid w:val="00DC48C1"/>
    <w:rsid w:val="00DC4BCF"/>
    <w:rsid w:val="00DC4E7B"/>
    <w:rsid w:val="00DC52FC"/>
    <w:rsid w:val="00DC5414"/>
    <w:rsid w:val="00DC5931"/>
    <w:rsid w:val="00DC6DF3"/>
    <w:rsid w:val="00DC7381"/>
    <w:rsid w:val="00DD07E9"/>
    <w:rsid w:val="00DD14BC"/>
    <w:rsid w:val="00DD28A1"/>
    <w:rsid w:val="00DD2A50"/>
    <w:rsid w:val="00DD34E0"/>
    <w:rsid w:val="00DD3699"/>
    <w:rsid w:val="00DD48E3"/>
    <w:rsid w:val="00DD4D29"/>
    <w:rsid w:val="00DD5337"/>
    <w:rsid w:val="00DD5D98"/>
    <w:rsid w:val="00DD6422"/>
    <w:rsid w:val="00DD6D41"/>
    <w:rsid w:val="00DD743F"/>
    <w:rsid w:val="00DE00ED"/>
    <w:rsid w:val="00DE0111"/>
    <w:rsid w:val="00DE0AA9"/>
    <w:rsid w:val="00DE0F4C"/>
    <w:rsid w:val="00DE0FB6"/>
    <w:rsid w:val="00DE168E"/>
    <w:rsid w:val="00DE29DB"/>
    <w:rsid w:val="00DE2D6B"/>
    <w:rsid w:val="00DE374E"/>
    <w:rsid w:val="00DE3E89"/>
    <w:rsid w:val="00DE421C"/>
    <w:rsid w:val="00DE4324"/>
    <w:rsid w:val="00DE6135"/>
    <w:rsid w:val="00DE633A"/>
    <w:rsid w:val="00DE690D"/>
    <w:rsid w:val="00DE6B49"/>
    <w:rsid w:val="00DE78DA"/>
    <w:rsid w:val="00DE7FBB"/>
    <w:rsid w:val="00DF1509"/>
    <w:rsid w:val="00DF19F3"/>
    <w:rsid w:val="00DF294E"/>
    <w:rsid w:val="00DF3680"/>
    <w:rsid w:val="00DF3B23"/>
    <w:rsid w:val="00DF48EF"/>
    <w:rsid w:val="00DF5281"/>
    <w:rsid w:val="00DF563D"/>
    <w:rsid w:val="00DF5EA7"/>
    <w:rsid w:val="00DF6054"/>
    <w:rsid w:val="00DF61F9"/>
    <w:rsid w:val="00DF63C2"/>
    <w:rsid w:val="00DF6D53"/>
    <w:rsid w:val="00DF779F"/>
    <w:rsid w:val="00E01F50"/>
    <w:rsid w:val="00E020A3"/>
    <w:rsid w:val="00E02ACB"/>
    <w:rsid w:val="00E03167"/>
    <w:rsid w:val="00E03E65"/>
    <w:rsid w:val="00E0417E"/>
    <w:rsid w:val="00E04288"/>
    <w:rsid w:val="00E04494"/>
    <w:rsid w:val="00E04B68"/>
    <w:rsid w:val="00E05710"/>
    <w:rsid w:val="00E0573E"/>
    <w:rsid w:val="00E0592C"/>
    <w:rsid w:val="00E062E9"/>
    <w:rsid w:val="00E07BC7"/>
    <w:rsid w:val="00E07BF8"/>
    <w:rsid w:val="00E07C77"/>
    <w:rsid w:val="00E07E4C"/>
    <w:rsid w:val="00E111AD"/>
    <w:rsid w:val="00E1152B"/>
    <w:rsid w:val="00E1251B"/>
    <w:rsid w:val="00E12956"/>
    <w:rsid w:val="00E12FDC"/>
    <w:rsid w:val="00E13A2A"/>
    <w:rsid w:val="00E1596C"/>
    <w:rsid w:val="00E16679"/>
    <w:rsid w:val="00E16957"/>
    <w:rsid w:val="00E16B3C"/>
    <w:rsid w:val="00E17106"/>
    <w:rsid w:val="00E17586"/>
    <w:rsid w:val="00E17DAF"/>
    <w:rsid w:val="00E2055A"/>
    <w:rsid w:val="00E2143D"/>
    <w:rsid w:val="00E21C8C"/>
    <w:rsid w:val="00E21D60"/>
    <w:rsid w:val="00E21F19"/>
    <w:rsid w:val="00E221EA"/>
    <w:rsid w:val="00E236ED"/>
    <w:rsid w:val="00E238B4"/>
    <w:rsid w:val="00E2392D"/>
    <w:rsid w:val="00E239C3"/>
    <w:rsid w:val="00E23CE5"/>
    <w:rsid w:val="00E254A6"/>
    <w:rsid w:val="00E25665"/>
    <w:rsid w:val="00E2673B"/>
    <w:rsid w:val="00E26F81"/>
    <w:rsid w:val="00E30874"/>
    <w:rsid w:val="00E3150C"/>
    <w:rsid w:val="00E315EA"/>
    <w:rsid w:val="00E317CE"/>
    <w:rsid w:val="00E32F26"/>
    <w:rsid w:val="00E33EAA"/>
    <w:rsid w:val="00E34292"/>
    <w:rsid w:val="00E34867"/>
    <w:rsid w:val="00E3637E"/>
    <w:rsid w:val="00E365AD"/>
    <w:rsid w:val="00E367D7"/>
    <w:rsid w:val="00E367DE"/>
    <w:rsid w:val="00E36B5A"/>
    <w:rsid w:val="00E37360"/>
    <w:rsid w:val="00E3752D"/>
    <w:rsid w:val="00E37A5C"/>
    <w:rsid w:val="00E37C1A"/>
    <w:rsid w:val="00E40130"/>
    <w:rsid w:val="00E404DE"/>
    <w:rsid w:val="00E40508"/>
    <w:rsid w:val="00E40571"/>
    <w:rsid w:val="00E406BC"/>
    <w:rsid w:val="00E414C5"/>
    <w:rsid w:val="00E41887"/>
    <w:rsid w:val="00E41E54"/>
    <w:rsid w:val="00E421F1"/>
    <w:rsid w:val="00E42C43"/>
    <w:rsid w:val="00E42D38"/>
    <w:rsid w:val="00E44245"/>
    <w:rsid w:val="00E44506"/>
    <w:rsid w:val="00E44D17"/>
    <w:rsid w:val="00E45E53"/>
    <w:rsid w:val="00E46322"/>
    <w:rsid w:val="00E46BF0"/>
    <w:rsid w:val="00E47266"/>
    <w:rsid w:val="00E475C6"/>
    <w:rsid w:val="00E47E0C"/>
    <w:rsid w:val="00E47FC5"/>
    <w:rsid w:val="00E509F3"/>
    <w:rsid w:val="00E50C1C"/>
    <w:rsid w:val="00E52EA3"/>
    <w:rsid w:val="00E53003"/>
    <w:rsid w:val="00E5354B"/>
    <w:rsid w:val="00E53704"/>
    <w:rsid w:val="00E54F2D"/>
    <w:rsid w:val="00E561D7"/>
    <w:rsid w:val="00E5649B"/>
    <w:rsid w:val="00E577FA"/>
    <w:rsid w:val="00E6036A"/>
    <w:rsid w:val="00E608C3"/>
    <w:rsid w:val="00E609D5"/>
    <w:rsid w:val="00E60D49"/>
    <w:rsid w:val="00E60E7B"/>
    <w:rsid w:val="00E61521"/>
    <w:rsid w:val="00E61687"/>
    <w:rsid w:val="00E61BEB"/>
    <w:rsid w:val="00E61E0C"/>
    <w:rsid w:val="00E62EA1"/>
    <w:rsid w:val="00E632BB"/>
    <w:rsid w:val="00E6345A"/>
    <w:rsid w:val="00E63A14"/>
    <w:rsid w:val="00E64A89"/>
    <w:rsid w:val="00E64D8D"/>
    <w:rsid w:val="00E67BFA"/>
    <w:rsid w:val="00E70059"/>
    <w:rsid w:val="00E70327"/>
    <w:rsid w:val="00E7068B"/>
    <w:rsid w:val="00E70806"/>
    <w:rsid w:val="00E70CB8"/>
    <w:rsid w:val="00E716C3"/>
    <w:rsid w:val="00E728EB"/>
    <w:rsid w:val="00E72F7C"/>
    <w:rsid w:val="00E74159"/>
    <w:rsid w:val="00E74994"/>
    <w:rsid w:val="00E74A8A"/>
    <w:rsid w:val="00E762B0"/>
    <w:rsid w:val="00E775A0"/>
    <w:rsid w:val="00E77A75"/>
    <w:rsid w:val="00E77F7D"/>
    <w:rsid w:val="00E804C8"/>
    <w:rsid w:val="00E806C8"/>
    <w:rsid w:val="00E807B5"/>
    <w:rsid w:val="00E82456"/>
    <w:rsid w:val="00E82F6B"/>
    <w:rsid w:val="00E82FF9"/>
    <w:rsid w:val="00E83C3A"/>
    <w:rsid w:val="00E8401E"/>
    <w:rsid w:val="00E8403E"/>
    <w:rsid w:val="00E8421E"/>
    <w:rsid w:val="00E84E4A"/>
    <w:rsid w:val="00E856F2"/>
    <w:rsid w:val="00E86313"/>
    <w:rsid w:val="00E868CE"/>
    <w:rsid w:val="00E87CB9"/>
    <w:rsid w:val="00E9014E"/>
    <w:rsid w:val="00E907D6"/>
    <w:rsid w:val="00E90809"/>
    <w:rsid w:val="00E917A4"/>
    <w:rsid w:val="00E9245B"/>
    <w:rsid w:val="00E934D2"/>
    <w:rsid w:val="00E939C3"/>
    <w:rsid w:val="00E93EF2"/>
    <w:rsid w:val="00E96839"/>
    <w:rsid w:val="00E976DC"/>
    <w:rsid w:val="00E97DFA"/>
    <w:rsid w:val="00E97E19"/>
    <w:rsid w:val="00EA02F0"/>
    <w:rsid w:val="00EA084A"/>
    <w:rsid w:val="00EA088F"/>
    <w:rsid w:val="00EA0E36"/>
    <w:rsid w:val="00EA170A"/>
    <w:rsid w:val="00EA2BAF"/>
    <w:rsid w:val="00EA40F0"/>
    <w:rsid w:val="00EA4994"/>
    <w:rsid w:val="00EA5A28"/>
    <w:rsid w:val="00EA676E"/>
    <w:rsid w:val="00EA69A0"/>
    <w:rsid w:val="00EA6BC0"/>
    <w:rsid w:val="00EA7608"/>
    <w:rsid w:val="00EB07DB"/>
    <w:rsid w:val="00EB10CB"/>
    <w:rsid w:val="00EB1A12"/>
    <w:rsid w:val="00EB1B8E"/>
    <w:rsid w:val="00EB2F79"/>
    <w:rsid w:val="00EB322F"/>
    <w:rsid w:val="00EB39F2"/>
    <w:rsid w:val="00EB51A3"/>
    <w:rsid w:val="00EB5BDE"/>
    <w:rsid w:val="00EC0A49"/>
    <w:rsid w:val="00EC0BF3"/>
    <w:rsid w:val="00EC15D1"/>
    <w:rsid w:val="00EC1866"/>
    <w:rsid w:val="00EC1E43"/>
    <w:rsid w:val="00EC272D"/>
    <w:rsid w:val="00EC2927"/>
    <w:rsid w:val="00EC3985"/>
    <w:rsid w:val="00EC3C6B"/>
    <w:rsid w:val="00EC4830"/>
    <w:rsid w:val="00EC52BF"/>
    <w:rsid w:val="00EC5611"/>
    <w:rsid w:val="00EC5BEF"/>
    <w:rsid w:val="00EC6847"/>
    <w:rsid w:val="00EC7AD3"/>
    <w:rsid w:val="00ED0956"/>
    <w:rsid w:val="00ED0CD4"/>
    <w:rsid w:val="00ED225E"/>
    <w:rsid w:val="00ED2817"/>
    <w:rsid w:val="00ED41A4"/>
    <w:rsid w:val="00ED4347"/>
    <w:rsid w:val="00ED453C"/>
    <w:rsid w:val="00ED49A1"/>
    <w:rsid w:val="00ED5953"/>
    <w:rsid w:val="00ED7D05"/>
    <w:rsid w:val="00ED7EEC"/>
    <w:rsid w:val="00EE0498"/>
    <w:rsid w:val="00EE0A0B"/>
    <w:rsid w:val="00EE17E0"/>
    <w:rsid w:val="00EE21B5"/>
    <w:rsid w:val="00EE22C7"/>
    <w:rsid w:val="00EE2455"/>
    <w:rsid w:val="00EE25D3"/>
    <w:rsid w:val="00EE27B5"/>
    <w:rsid w:val="00EE3D76"/>
    <w:rsid w:val="00EE430B"/>
    <w:rsid w:val="00EE650C"/>
    <w:rsid w:val="00EE726A"/>
    <w:rsid w:val="00EE7ADC"/>
    <w:rsid w:val="00EF0778"/>
    <w:rsid w:val="00EF089C"/>
    <w:rsid w:val="00EF12DF"/>
    <w:rsid w:val="00EF1848"/>
    <w:rsid w:val="00EF2717"/>
    <w:rsid w:val="00EF2FF7"/>
    <w:rsid w:val="00EF3CB2"/>
    <w:rsid w:val="00EF44F1"/>
    <w:rsid w:val="00EF49EE"/>
    <w:rsid w:val="00EF52A1"/>
    <w:rsid w:val="00EF5A84"/>
    <w:rsid w:val="00EF5F54"/>
    <w:rsid w:val="00EF6867"/>
    <w:rsid w:val="00EF6A7F"/>
    <w:rsid w:val="00EF6DD0"/>
    <w:rsid w:val="00EF6DE1"/>
    <w:rsid w:val="00F005E1"/>
    <w:rsid w:val="00F00D6B"/>
    <w:rsid w:val="00F011B2"/>
    <w:rsid w:val="00F0161F"/>
    <w:rsid w:val="00F02452"/>
    <w:rsid w:val="00F05D62"/>
    <w:rsid w:val="00F05EDA"/>
    <w:rsid w:val="00F05F0B"/>
    <w:rsid w:val="00F07323"/>
    <w:rsid w:val="00F07E48"/>
    <w:rsid w:val="00F10E90"/>
    <w:rsid w:val="00F117FE"/>
    <w:rsid w:val="00F12D0C"/>
    <w:rsid w:val="00F12E5A"/>
    <w:rsid w:val="00F1349D"/>
    <w:rsid w:val="00F13B11"/>
    <w:rsid w:val="00F14948"/>
    <w:rsid w:val="00F14965"/>
    <w:rsid w:val="00F15C13"/>
    <w:rsid w:val="00F15D2D"/>
    <w:rsid w:val="00F1677F"/>
    <w:rsid w:val="00F16A5C"/>
    <w:rsid w:val="00F16F1A"/>
    <w:rsid w:val="00F22042"/>
    <w:rsid w:val="00F225C1"/>
    <w:rsid w:val="00F227C6"/>
    <w:rsid w:val="00F22F07"/>
    <w:rsid w:val="00F23E81"/>
    <w:rsid w:val="00F242FD"/>
    <w:rsid w:val="00F24B48"/>
    <w:rsid w:val="00F26DA9"/>
    <w:rsid w:val="00F27B8A"/>
    <w:rsid w:val="00F30838"/>
    <w:rsid w:val="00F32474"/>
    <w:rsid w:val="00F3253A"/>
    <w:rsid w:val="00F32855"/>
    <w:rsid w:val="00F32888"/>
    <w:rsid w:val="00F33BB5"/>
    <w:rsid w:val="00F3406A"/>
    <w:rsid w:val="00F3675F"/>
    <w:rsid w:val="00F3744E"/>
    <w:rsid w:val="00F3791A"/>
    <w:rsid w:val="00F37A1E"/>
    <w:rsid w:val="00F407CC"/>
    <w:rsid w:val="00F40A02"/>
    <w:rsid w:val="00F40E52"/>
    <w:rsid w:val="00F423E3"/>
    <w:rsid w:val="00F42487"/>
    <w:rsid w:val="00F42D0B"/>
    <w:rsid w:val="00F43011"/>
    <w:rsid w:val="00F43E0B"/>
    <w:rsid w:val="00F443B7"/>
    <w:rsid w:val="00F45634"/>
    <w:rsid w:val="00F46384"/>
    <w:rsid w:val="00F47510"/>
    <w:rsid w:val="00F47B2C"/>
    <w:rsid w:val="00F50768"/>
    <w:rsid w:val="00F509D7"/>
    <w:rsid w:val="00F514BF"/>
    <w:rsid w:val="00F5188F"/>
    <w:rsid w:val="00F51C6B"/>
    <w:rsid w:val="00F51DD1"/>
    <w:rsid w:val="00F52889"/>
    <w:rsid w:val="00F52EEF"/>
    <w:rsid w:val="00F53FFE"/>
    <w:rsid w:val="00F5408E"/>
    <w:rsid w:val="00F54835"/>
    <w:rsid w:val="00F54E6A"/>
    <w:rsid w:val="00F556B6"/>
    <w:rsid w:val="00F5573A"/>
    <w:rsid w:val="00F557C8"/>
    <w:rsid w:val="00F558DB"/>
    <w:rsid w:val="00F55A0C"/>
    <w:rsid w:val="00F55FE3"/>
    <w:rsid w:val="00F5603E"/>
    <w:rsid w:val="00F5615B"/>
    <w:rsid w:val="00F56677"/>
    <w:rsid w:val="00F573D9"/>
    <w:rsid w:val="00F579D1"/>
    <w:rsid w:val="00F60479"/>
    <w:rsid w:val="00F60A81"/>
    <w:rsid w:val="00F6189A"/>
    <w:rsid w:val="00F657C0"/>
    <w:rsid w:val="00F663C2"/>
    <w:rsid w:val="00F6689C"/>
    <w:rsid w:val="00F668B6"/>
    <w:rsid w:val="00F67A63"/>
    <w:rsid w:val="00F700D7"/>
    <w:rsid w:val="00F7040B"/>
    <w:rsid w:val="00F704E1"/>
    <w:rsid w:val="00F71815"/>
    <w:rsid w:val="00F74EAC"/>
    <w:rsid w:val="00F75220"/>
    <w:rsid w:val="00F7525B"/>
    <w:rsid w:val="00F75E04"/>
    <w:rsid w:val="00F7697D"/>
    <w:rsid w:val="00F80383"/>
    <w:rsid w:val="00F812DD"/>
    <w:rsid w:val="00F814DB"/>
    <w:rsid w:val="00F81DD3"/>
    <w:rsid w:val="00F81E97"/>
    <w:rsid w:val="00F821E5"/>
    <w:rsid w:val="00F82C4C"/>
    <w:rsid w:val="00F83C24"/>
    <w:rsid w:val="00F83D2F"/>
    <w:rsid w:val="00F847CB"/>
    <w:rsid w:val="00F84848"/>
    <w:rsid w:val="00F85191"/>
    <w:rsid w:val="00F862DE"/>
    <w:rsid w:val="00F8694C"/>
    <w:rsid w:val="00F9051C"/>
    <w:rsid w:val="00F90BAB"/>
    <w:rsid w:val="00F90D9D"/>
    <w:rsid w:val="00F91765"/>
    <w:rsid w:val="00F92DB8"/>
    <w:rsid w:val="00F93EB6"/>
    <w:rsid w:val="00F94735"/>
    <w:rsid w:val="00F94C84"/>
    <w:rsid w:val="00F95C9E"/>
    <w:rsid w:val="00F97628"/>
    <w:rsid w:val="00FA159B"/>
    <w:rsid w:val="00FA2A76"/>
    <w:rsid w:val="00FA330A"/>
    <w:rsid w:val="00FA4624"/>
    <w:rsid w:val="00FA4DF7"/>
    <w:rsid w:val="00FA6241"/>
    <w:rsid w:val="00FA6798"/>
    <w:rsid w:val="00FA6AD5"/>
    <w:rsid w:val="00FA6C18"/>
    <w:rsid w:val="00FA7A61"/>
    <w:rsid w:val="00FA7C55"/>
    <w:rsid w:val="00FB1145"/>
    <w:rsid w:val="00FB2C6D"/>
    <w:rsid w:val="00FB2C9D"/>
    <w:rsid w:val="00FB2CC7"/>
    <w:rsid w:val="00FB35A5"/>
    <w:rsid w:val="00FB35C8"/>
    <w:rsid w:val="00FB3BBD"/>
    <w:rsid w:val="00FB40AE"/>
    <w:rsid w:val="00FB4C4D"/>
    <w:rsid w:val="00FB5466"/>
    <w:rsid w:val="00FB56BE"/>
    <w:rsid w:val="00FB70F9"/>
    <w:rsid w:val="00FB77B1"/>
    <w:rsid w:val="00FB7B2D"/>
    <w:rsid w:val="00FC1043"/>
    <w:rsid w:val="00FC2D83"/>
    <w:rsid w:val="00FC30E0"/>
    <w:rsid w:val="00FC38F3"/>
    <w:rsid w:val="00FC3F2E"/>
    <w:rsid w:val="00FC411C"/>
    <w:rsid w:val="00FC5152"/>
    <w:rsid w:val="00FC58E3"/>
    <w:rsid w:val="00FC654D"/>
    <w:rsid w:val="00FC6BFE"/>
    <w:rsid w:val="00FC7475"/>
    <w:rsid w:val="00FD0436"/>
    <w:rsid w:val="00FD0552"/>
    <w:rsid w:val="00FD0835"/>
    <w:rsid w:val="00FD13D1"/>
    <w:rsid w:val="00FD2AA3"/>
    <w:rsid w:val="00FD2F61"/>
    <w:rsid w:val="00FD36B8"/>
    <w:rsid w:val="00FD3E7F"/>
    <w:rsid w:val="00FD5B29"/>
    <w:rsid w:val="00FD6A06"/>
    <w:rsid w:val="00FE04CE"/>
    <w:rsid w:val="00FE12C3"/>
    <w:rsid w:val="00FE12F3"/>
    <w:rsid w:val="00FE26C4"/>
    <w:rsid w:val="00FE2FEC"/>
    <w:rsid w:val="00FE33C5"/>
    <w:rsid w:val="00FE3838"/>
    <w:rsid w:val="00FE3928"/>
    <w:rsid w:val="00FE3D0D"/>
    <w:rsid w:val="00FE3E86"/>
    <w:rsid w:val="00FE48CE"/>
    <w:rsid w:val="00FE4C87"/>
    <w:rsid w:val="00FE5E5C"/>
    <w:rsid w:val="00FE61A4"/>
    <w:rsid w:val="00FE7235"/>
    <w:rsid w:val="00FE7737"/>
    <w:rsid w:val="00FE7ACC"/>
    <w:rsid w:val="00FE7FE4"/>
    <w:rsid w:val="00FF07A6"/>
    <w:rsid w:val="00FF095A"/>
    <w:rsid w:val="00FF11C0"/>
    <w:rsid w:val="00FF2CDA"/>
    <w:rsid w:val="00FF3B9F"/>
    <w:rsid w:val="00FF3E55"/>
    <w:rsid w:val="00FF412D"/>
    <w:rsid w:val="00FF4B7F"/>
    <w:rsid w:val="00FF5228"/>
    <w:rsid w:val="00FF53CE"/>
    <w:rsid w:val="00FF7681"/>
    <w:rsid w:val="00FF7F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3057"/>
    <o:shapelayout v:ext="edit">
      <o:idmap v:ext="edit" data="1"/>
    </o:shapelayout>
  </w:shapeDefaults>
  <w:decimalSymbol w:val=","/>
  <w:listSeparator w:val=";"/>
  <w14:docId w14:val="065E8972"/>
  <w15:docId w15:val="{4448E7B1-7DEA-49FF-AD5D-169105A14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9" w:unhideWhenUsed="1" w:qFormat="1"/>
    <w:lsdException w:name="heading 3" w:semiHidden="1"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qFormat="1"/>
    <w:lsdException w:name="Hyperlink" w:semiHidden="1" w:unhideWhenUsed="1"/>
    <w:lsdException w:name="FollowedHyperlink" w:semiHidden="1" w:uiPriority="99" w:unhideWhenUsed="1"/>
    <w:lsdException w:name="Strong" w:uiPriority="99" w:qFormat="1"/>
    <w:lsdException w:name="Emphasis"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5">
    <w:name w:val="Normal"/>
    <w:qFormat/>
    <w:rsid w:val="002505E6"/>
    <w:rPr>
      <w:sz w:val="24"/>
      <w:szCs w:val="24"/>
    </w:rPr>
  </w:style>
  <w:style w:type="paragraph" w:styleId="10">
    <w:name w:val="heading 1"/>
    <w:aliases w:val="Document Header1,H1,Введение...,Б1,Heading 1iz,Б11,Заголовок параграфа (1.),Ариал11,Заголовок 1 абб,Headi...,h1,Heading 1 Char1,Заголов,Заголовок 1 Знак1,Заголовок 1 Знак Знак,1,app heading 1,ITT t1,II+,I,H11,H12,H13,H14,H15,H16,H17,H18,H111"/>
    <w:basedOn w:val="a5"/>
    <w:next w:val="a5"/>
    <w:link w:val="11"/>
    <w:qFormat/>
    <w:rsid w:val="00034795"/>
    <w:pPr>
      <w:keepNext/>
      <w:widowControl w:val="0"/>
      <w:autoSpaceDE w:val="0"/>
      <w:autoSpaceDN w:val="0"/>
      <w:adjustRightInd w:val="0"/>
      <w:jc w:val="center"/>
      <w:outlineLvl w:val="0"/>
    </w:pPr>
    <w:rPr>
      <w:b/>
      <w:bCs/>
    </w:rPr>
  </w:style>
  <w:style w:type="paragraph" w:styleId="21">
    <w:name w:val="heading 2"/>
    <w:aliases w:val="H2,H2 Знак,Заголовок 21,2,h2,Б2,RTC,iz2,Numbered text 3,HD2,heading 2,Heading 2 Hidden,Раздел Знак,Level 2 Topic Heading,H21,Major,CHS,H2-Heading 2,l2,Header2,22,heading2,list2,A,A.B.C.,list 2,Heading2,Heading Indent No L2,H"/>
    <w:basedOn w:val="a5"/>
    <w:next w:val="a5"/>
    <w:link w:val="210"/>
    <w:uiPriority w:val="99"/>
    <w:qFormat/>
    <w:rsid w:val="00AC0218"/>
    <w:pPr>
      <w:keepNext/>
      <w:tabs>
        <w:tab w:val="num" w:pos="1134"/>
      </w:tabs>
      <w:suppressAutoHyphens/>
      <w:spacing w:before="360" w:after="120"/>
      <w:ind w:left="1134" w:hanging="1134"/>
      <w:outlineLvl w:val="1"/>
    </w:pPr>
    <w:rPr>
      <w:b/>
      <w:snapToGrid w:val="0"/>
      <w:sz w:val="32"/>
      <w:szCs w:val="28"/>
    </w:rPr>
  </w:style>
  <w:style w:type="paragraph" w:styleId="30">
    <w:name w:val="heading 3"/>
    <w:basedOn w:val="a5"/>
    <w:next w:val="a5"/>
    <w:link w:val="31"/>
    <w:qFormat/>
    <w:rsid w:val="00AC0218"/>
    <w:pPr>
      <w:keepNext/>
      <w:numPr>
        <w:ilvl w:val="2"/>
        <w:numId w:val="2"/>
      </w:numPr>
      <w:suppressAutoHyphens/>
      <w:spacing w:before="120" w:after="120"/>
      <w:outlineLvl w:val="2"/>
    </w:pPr>
    <w:rPr>
      <w:b/>
      <w:snapToGrid w:val="0"/>
      <w:sz w:val="28"/>
      <w:szCs w:val="28"/>
    </w:rPr>
  </w:style>
  <w:style w:type="paragraph" w:styleId="40">
    <w:name w:val="heading 4"/>
    <w:basedOn w:val="a5"/>
    <w:next w:val="a5"/>
    <w:link w:val="41"/>
    <w:uiPriority w:val="99"/>
    <w:qFormat/>
    <w:rsid w:val="00AC0218"/>
    <w:pPr>
      <w:keepNext/>
      <w:numPr>
        <w:ilvl w:val="3"/>
        <w:numId w:val="2"/>
      </w:numPr>
      <w:tabs>
        <w:tab w:val="left" w:pos="1134"/>
      </w:tabs>
      <w:suppressAutoHyphens/>
      <w:spacing w:before="240" w:after="120"/>
      <w:jc w:val="both"/>
      <w:outlineLvl w:val="3"/>
    </w:pPr>
    <w:rPr>
      <w:b/>
      <w:i/>
      <w:snapToGrid w:val="0"/>
      <w:sz w:val="28"/>
      <w:szCs w:val="28"/>
    </w:rPr>
  </w:style>
  <w:style w:type="paragraph" w:styleId="50">
    <w:name w:val="heading 5"/>
    <w:basedOn w:val="a5"/>
    <w:next w:val="a5"/>
    <w:link w:val="51"/>
    <w:uiPriority w:val="99"/>
    <w:qFormat/>
    <w:rsid w:val="00AC0218"/>
    <w:pPr>
      <w:keepNext/>
      <w:numPr>
        <w:ilvl w:val="4"/>
        <w:numId w:val="3"/>
      </w:numPr>
      <w:tabs>
        <w:tab w:val="clear" w:pos="1008"/>
        <w:tab w:val="num" w:pos="360"/>
      </w:tabs>
      <w:suppressAutoHyphens/>
      <w:spacing w:before="60" w:line="360" w:lineRule="auto"/>
      <w:ind w:left="0" w:firstLine="0"/>
      <w:jc w:val="both"/>
      <w:outlineLvl w:val="4"/>
    </w:pPr>
    <w:rPr>
      <w:b/>
      <w:snapToGrid w:val="0"/>
      <w:sz w:val="26"/>
      <w:szCs w:val="28"/>
    </w:rPr>
  </w:style>
  <w:style w:type="paragraph" w:styleId="60">
    <w:name w:val="heading 6"/>
    <w:basedOn w:val="a5"/>
    <w:next w:val="a5"/>
    <w:link w:val="61"/>
    <w:uiPriority w:val="99"/>
    <w:qFormat/>
    <w:rsid w:val="00AC0218"/>
    <w:pPr>
      <w:widowControl w:val="0"/>
      <w:numPr>
        <w:ilvl w:val="5"/>
        <w:numId w:val="3"/>
      </w:numPr>
      <w:tabs>
        <w:tab w:val="clear" w:pos="1152"/>
        <w:tab w:val="num" w:pos="360"/>
      </w:tabs>
      <w:suppressAutoHyphens/>
      <w:spacing w:before="240" w:after="60" w:line="360" w:lineRule="auto"/>
      <w:ind w:left="0" w:firstLine="0"/>
      <w:jc w:val="both"/>
      <w:outlineLvl w:val="5"/>
    </w:pPr>
    <w:rPr>
      <w:b/>
      <w:snapToGrid w:val="0"/>
      <w:sz w:val="22"/>
      <w:szCs w:val="28"/>
    </w:rPr>
  </w:style>
  <w:style w:type="paragraph" w:styleId="7">
    <w:name w:val="heading 7"/>
    <w:basedOn w:val="a5"/>
    <w:next w:val="a5"/>
    <w:link w:val="70"/>
    <w:uiPriority w:val="99"/>
    <w:qFormat/>
    <w:rsid w:val="00AC0218"/>
    <w:pPr>
      <w:widowControl w:val="0"/>
      <w:numPr>
        <w:ilvl w:val="6"/>
        <w:numId w:val="3"/>
      </w:numPr>
      <w:tabs>
        <w:tab w:val="clear" w:pos="1296"/>
        <w:tab w:val="num" w:pos="360"/>
      </w:tabs>
      <w:suppressAutoHyphens/>
      <w:spacing w:before="240" w:after="60" w:line="360" w:lineRule="auto"/>
      <w:ind w:left="0" w:firstLine="0"/>
      <w:jc w:val="both"/>
      <w:outlineLvl w:val="6"/>
    </w:pPr>
    <w:rPr>
      <w:snapToGrid w:val="0"/>
      <w:sz w:val="26"/>
      <w:szCs w:val="28"/>
    </w:rPr>
  </w:style>
  <w:style w:type="paragraph" w:styleId="8">
    <w:name w:val="heading 8"/>
    <w:basedOn w:val="a5"/>
    <w:next w:val="a5"/>
    <w:link w:val="80"/>
    <w:uiPriority w:val="99"/>
    <w:qFormat/>
    <w:rsid w:val="00AC0218"/>
    <w:pPr>
      <w:widowControl w:val="0"/>
      <w:numPr>
        <w:ilvl w:val="7"/>
        <w:numId w:val="3"/>
      </w:numPr>
      <w:tabs>
        <w:tab w:val="clear" w:pos="1440"/>
        <w:tab w:val="num" w:pos="360"/>
      </w:tabs>
      <w:suppressAutoHyphens/>
      <w:spacing w:before="240" w:after="60" w:line="360" w:lineRule="auto"/>
      <w:ind w:left="0" w:firstLine="0"/>
      <w:jc w:val="both"/>
      <w:outlineLvl w:val="7"/>
    </w:pPr>
    <w:rPr>
      <w:i/>
      <w:snapToGrid w:val="0"/>
      <w:sz w:val="26"/>
      <w:szCs w:val="28"/>
    </w:rPr>
  </w:style>
  <w:style w:type="paragraph" w:styleId="9">
    <w:name w:val="heading 9"/>
    <w:basedOn w:val="a5"/>
    <w:next w:val="a5"/>
    <w:link w:val="90"/>
    <w:uiPriority w:val="99"/>
    <w:qFormat/>
    <w:rsid w:val="00AC0218"/>
    <w:pPr>
      <w:widowControl w:val="0"/>
      <w:numPr>
        <w:ilvl w:val="8"/>
        <w:numId w:val="3"/>
      </w:numPr>
      <w:tabs>
        <w:tab w:val="clear" w:pos="1584"/>
        <w:tab w:val="num" w:pos="360"/>
      </w:tabs>
      <w:suppressAutoHyphens/>
      <w:spacing w:before="240" w:after="60" w:line="360" w:lineRule="auto"/>
      <w:ind w:left="0" w:firstLine="0"/>
      <w:jc w:val="both"/>
      <w:outlineLvl w:val="8"/>
    </w:pPr>
    <w:rPr>
      <w:rFonts w:ascii="Arial" w:hAnsi="Arial"/>
      <w:snapToGrid w:val="0"/>
      <w:sz w:val="22"/>
      <w:szCs w:val="2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styleId="a9">
    <w:name w:val="Table Grid"/>
    <w:basedOn w:val="a7"/>
    <w:rsid w:val="007B72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wsttl">
    <w:name w:val="news_ttl"/>
    <w:basedOn w:val="a6"/>
    <w:uiPriority w:val="99"/>
    <w:rsid w:val="00B85698"/>
  </w:style>
  <w:style w:type="character" w:styleId="aa">
    <w:name w:val="Hyperlink"/>
    <w:basedOn w:val="a6"/>
    <w:rsid w:val="00B264FD"/>
    <w:rPr>
      <w:color w:val="0000FF"/>
      <w:u w:val="single"/>
    </w:rPr>
  </w:style>
  <w:style w:type="paragraph" w:customStyle="1" w:styleId="ConsPlusNormal">
    <w:name w:val="ConsPlusNormal"/>
    <w:link w:val="ConsPlusNormal0"/>
    <w:uiPriority w:val="99"/>
    <w:qFormat/>
    <w:rsid w:val="00A870D5"/>
    <w:pPr>
      <w:widowControl w:val="0"/>
      <w:autoSpaceDE w:val="0"/>
      <w:autoSpaceDN w:val="0"/>
      <w:adjustRightInd w:val="0"/>
      <w:ind w:firstLine="720"/>
    </w:pPr>
    <w:rPr>
      <w:rFonts w:ascii="Arial" w:hAnsi="Arial" w:cs="Arial"/>
    </w:rPr>
  </w:style>
  <w:style w:type="paragraph" w:styleId="ab">
    <w:name w:val="Balloon Text"/>
    <w:basedOn w:val="a5"/>
    <w:link w:val="ac"/>
    <w:rsid w:val="00F556B6"/>
    <w:rPr>
      <w:rFonts w:ascii="Tahoma" w:hAnsi="Tahoma" w:cs="Tahoma"/>
      <w:sz w:val="16"/>
      <w:szCs w:val="16"/>
    </w:rPr>
  </w:style>
  <w:style w:type="paragraph" w:styleId="ad">
    <w:name w:val="Normal (Web)"/>
    <w:aliases w:val="Обычный (Web)"/>
    <w:basedOn w:val="a5"/>
    <w:uiPriority w:val="99"/>
    <w:rsid w:val="00D11976"/>
    <w:pPr>
      <w:spacing w:before="100" w:beforeAutospacing="1" w:after="100" w:afterAutospacing="1"/>
    </w:pPr>
  </w:style>
  <w:style w:type="paragraph" w:styleId="ae">
    <w:name w:val="footer"/>
    <w:basedOn w:val="a5"/>
    <w:link w:val="af"/>
    <w:unhideWhenUsed/>
    <w:rsid w:val="00FF2CDA"/>
    <w:pPr>
      <w:tabs>
        <w:tab w:val="center" w:pos="4677"/>
        <w:tab w:val="right" w:pos="9355"/>
      </w:tabs>
    </w:pPr>
  </w:style>
  <w:style w:type="character" w:customStyle="1" w:styleId="af">
    <w:name w:val="Нижний колонтитул Знак"/>
    <w:basedOn w:val="a6"/>
    <w:link w:val="ae"/>
    <w:rsid w:val="00FF2CDA"/>
    <w:rPr>
      <w:sz w:val="24"/>
      <w:szCs w:val="24"/>
    </w:rPr>
  </w:style>
  <w:style w:type="paragraph" w:styleId="HTML">
    <w:name w:val="HTML Address"/>
    <w:basedOn w:val="a5"/>
    <w:link w:val="HTML0"/>
    <w:rsid w:val="00FF2CDA"/>
    <w:rPr>
      <w:i/>
      <w:iCs/>
    </w:rPr>
  </w:style>
  <w:style w:type="character" w:customStyle="1" w:styleId="HTML0">
    <w:name w:val="Адрес HTML Знак"/>
    <w:basedOn w:val="a6"/>
    <w:link w:val="HTML"/>
    <w:rsid w:val="00FF2CDA"/>
    <w:rPr>
      <w:i/>
      <w:iCs/>
      <w:sz w:val="24"/>
      <w:szCs w:val="24"/>
    </w:rPr>
  </w:style>
  <w:style w:type="character" w:styleId="HTML1">
    <w:name w:val="HTML Variable"/>
    <w:basedOn w:val="a6"/>
    <w:rsid w:val="00FF2CDA"/>
    <w:rPr>
      <w:i/>
      <w:iCs/>
    </w:rPr>
  </w:style>
  <w:style w:type="paragraph" w:customStyle="1" w:styleId="32">
    <w:name w:val="Обычный3"/>
    <w:rsid w:val="00FF2CDA"/>
    <w:pPr>
      <w:widowControl w:val="0"/>
    </w:pPr>
  </w:style>
  <w:style w:type="paragraph" w:customStyle="1" w:styleId="42">
    <w:name w:val="Обычный4"/>
    <w:rsid w:val="00FF2CDA"/>
    <w:pPr>
      <w:widowControl w:val="0"/>
    </w:pPr>
  </w:style>
  <w:style w:type="paragraph" w:styleId="af0">
    <w:name w:val="footnote text"/>
    <w:aliases w:val="Знак2,Знак21, Знак, Знак6,Знак6,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З,fn,FT,ft"/>
    <w:basedOn w:val="a5"/>
    <w:link w:val="af1"/>
    <w:uiPriority w:val="99"/>
    <w:qFormat/>
    <w:rsid w:val="00FF2CDA"/>
    <w:rPr>
      <w:snapToGrid w:val="0"/>
      <w:sz w:val="20"/>
      <w:szCs w:val="20"/>
    </w:rPr>
  </w:style>
  <w:style w:type="character" w:customStyle="1" w:styleId="af1">
    <w:name w:val="Текст сноски Знак"/>
    <w:aliases w:val="Знак2 Знак,Знак21 Знак, Знак Знак, Знак6 Знак,Знак6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З Знак,fn Знак"/>
    <w:basedOn w:val="a6"/>
    <w:link w:val="af0"/>
    <w:rsid w:val="00FF2CDA"/>
    <w:rPr>
      <w:snapToGrid w:val="0"/>
    </w:rPr>
  </w:style>
  <w:style w:type="paragraph" w:customStyle="1" w:styleId="ConsPlusNonformat">
    <w:name w:val="ConsPlusNonformat"/>
    <w:rsid w:val="00FF2CDA"/>
    <w:pPr>
      <w:widowControl w:val="0"/>
      <w:autoSpaceDE w:val="0"/>
      <w:autoSpaceDN w:val="0"/>
      <w:adjustRightInd w:val="0"/>
    </w:pPr>
    <w:rPr>
      <w:rFonts w:ascii="Courier New" w:hAnsi="Courier New" w:cs="Courier New"/>
    </w:rPr>
  </w:style>
  <w:style w:type="paragraph" w:styleId="af2">
    <w:name w:val="header"/>
    <w:aliases w:val="??????? ??????????,I.L.T.,Aa?oiee eieiioeooe1"/>
    <w:basedOn w:val="a5"/>
    <w:link w:val="af3"/>
    <w:rsid w:val="005C640B"/>
    <w:pPr>
      <w:tabs>
        <w:tab w:val="center" w:pos="4677"/>
        <w:tab w:val="right" w:pos="9355"/>
      </w:tabs>
    </w:pPr>
  </w:style>
  <w:style w:type="character" w:customStyle="1" w:styleId="af3">
    <w:name w:val="Верхний колонтитул Знак"/>
    <w:aliases w:val="??????? ?????????? Знак,I.L.T. Знак,Aa?oiee eieiioeooe1 Знак"/>
    <w:basedOn w:val="a6"/>
    <w:link w:val="af2"/>
    <w:rsid w:val="005C640B"/>
    <w:rPr>
      <w:sz w:val="24"/>
      <w:szCs w:val="24"/>
    </w:rPr>
  </w:style>
  <w:style w:type="paragraph" w:styleId="af4">
    <w:name w:val="Revision"/>
    <w:hidden/>
    <w:uiPriority w:val="99"/>
    <w:semiHidden/>
    <w:rsid w:val="000D3C4F"/>
    <w:rPr>
      <w:sz w:val="24"/>
      <w:szCs w:val="24"/>
    </w:rPr>
  </w:style>
  <w:style w:type="paragraph" w:customStyle="1" w:styleId="12">
    <w:name w:val="Абзац списка1"/>
    <w:basedOn w:val="a5"/>
    <w:link w:val="ListParagraphChar"/>
    <w:uiPriority w:val="99"/>
    <w:rsid w:val="000D3C4F"/>
    <w:pPr>
      <w:suppressAutoHyphens/>
      <w:spacing w:after="200" w:line="276" w:lineRule="auto"/>
      <w:ind w:left="720"/>
    </w:pPr>
    <w:rPr>
      <w:rFonts w:ascii="Calibri" w:hAnsi="Calibri"/>
      <w:sz w:val="22"/>
      <w:szCs w:val="20"/>
      <w:lang w:val="en-US"/>
    </w:rPr>
  </w:style>
  <w:style w:type="character" w:customStyle="1" w:styleId="11">
    <w:name w:val="Заголовок 1 Знак"/>
    <w:aliases w:val="Document Header1 Знак,H1 Знак,Введение... Знак,Б1 Знак,Heading 1iz Знак,Б11 Знак,Заголовок параграфа (1.) Знак,Ариал11 Знак,Заголовок 1 абб Знак,Headi... Знак,h1 Знак,Heading 1 Char1 Знак,Заголов Знак,Заголовок 1 Знак1 Знак,1 Знак"/>
    <w:basedOn w:val="a6"/>
    <w:link w:val="10"/>
    <w:rsid w:val="00034795"/>
    <w:rPr>
      <w:b/>
      <w:bCs/>
      <w:sz w:val="24"/>
      <w:szCs w:val="24"/>
    </w:rPr>
  </w:style>
  <w:style w:type="paragraph" w:styleId="af5">
    <w:name w:val="Body Text"/>
    <w:aliases w:val="Знак Знак Знак1,Знак1 Знак1,Знак Знак,body text,Основной текст Знак Знак,bt,contents,body tesx,Corps de texte,heading_txt,bodytxy2,Body Text - Level 2,??2,t,OCS Body Text,body,Specs,body text1,body text2,body text3,body text4"/>
    <w:basedOn w:val="a5"/>
    <w:link w:val="af6"/>
    <w:uiPriority w:val="99"/>
    <w:qFormat/>
    <w:rsid w:val="00034795"/>
    <w:pPr>
      <w:widowControl w:val="0"/>
      <w:autoSpaceDE w:val="0"/>
      <w:autoSpaceDN w:val="0"/>
      <w:adjustRightInd w:val="0"/>
      <w:jc w:val="both"/>
    </w:pPr>
    <w:rPr>
      <w:rFonts w:ascii="Courier New" w:hAnsi="Courier New" w:cs="Courier New"/>
      <w:color w:val="000000"/>
      <w:sz w:val="22"/>
      <w:szCs w:val="22"/>
    </w:rPr>
  </w:style>
  <w:style w:type="character" w:customStyle="1" w:styleId="af6">
    <w:name w:val="Основной текст Знак"/>
    <w:aliases w:val="Знак Знак Знак1 Знак1,Знак1 Знак1 Знак1,Знак Знак Знак2,body text Знак1,Основной текст Знак Знак Знак,bt Знак,contents Знак,body tesx Знак,Corps de texte Знак,heading_txt Знак,bodytxy2 Знак,Body Text - Level 2 Знак,??2 Знак,t Знак"/>
    <w:basedOn w:val="a6"/>
    <w:link w:val="af5"/>
    <w:uiPriority w:val="99"/>
    <w:qFormat/>
    <w:rsid w:val="00034795"/>
    <w:rPr>
      <w:rFonts w:ascii="Courier New" w:hAnsi="Courier New" w:cs="Courier New"/>
      <w:color w:val="000000"/>
      <w:sz w:val="22"/>
      <w:szCs w:val="22"/>
    </w:rPr>
  </w:style>
  <w:style w:type="paragraph" w:customStyle="1" w:styleId="ConsNormal">
    <w:name w:val="ConsNormal"/>
    <w:link w:val="ConsNormal0"/>
    <w:uiPriority w:val="99"/>
    <w:rsid w:val="00034795"/>
    <w:pPr>
      <w:widowControl w:val="0"/>
      <w:autoSpaceDE w:val="0"/>
      <w:autoSpaceDN w:val="0"/>
      <w:adjustRightInd w:val="0"/>
      <w:ind w:right="19772" w:firstLine="720"/>
    </w:pPr>
    <w:rPr>
      <w:rFonts w:ascii="Arial" w:hAnsi="Arial" w:cs="Arial"/>
    </w:rPr>
  </w:style>
  <w:style w:type="paragraph" w:styleId="af7">
    <w:name w:val="Plain Text"/>
    <w:basedOn w:val="a5"/>
    <w:link w:val="af8"/>
    <w:uiPriority w:val="99"/>
    <w:rsid w:val="00034795"/>
    <w:pPr>
      <w:jc w:val="both"/>
    </w:pPr>
    <w:rPr>
      <w:rFonts w:ascii="Courier New" w:hAnsi="Courier New"/>
      <w:sz w:val="20"/>
      <w:szCs w:val="20"/>
      <w:lang w:val="uk-UA"/>
    </w:rPr>
  </w:style>
  <w:style w:type="character" w:customStyle="1" w:styleId="af8">
    <w:name w:val="Текст Знак"/>
    <w:basedOn w:val="a6"/>
    <w:link w:val="af7"/>
    <w:uiPriority w:val="99"/>
    <w:rsid w:val="00034795"/>
    <w:rPr>
      <w:rFonts w:ascii="Courier New" w:hAnsi="Courier New"/>
      <w:lang w:val="uk-UA"/>
    </w:rPr>
  </w:style>
  <w:style w:type="paragraph" w:customStyle="1" w:styleId="13">
    <w:name w:val="Обычный1"/>
    <w:qFormat/>
    <w:rsid w:val="00034795"/>
    <w:pPr>
      <w:widowControl w:val="0"/>
      <w:spacing w:line="280" w:lineRule="auto"/>
      <w:ind w:firstLine="700"/>
      <w:jc w:val="both"/>
    </w:pPr>
    <w:rPr>
      <w:snapToGrid w:val="0"/>
    </w:rPr>
  </w:style>
  <w:style w:type="paragraph" w:styleId="af9">
    <w:name w:val="No Spacing"/>
    <w:link w:val="afa"/>
    <w:uiPriority w:val="1"/>
    <w:qFormat/>
    <w:rsid w:val="00034795"/>
    <w:rPr>
      <w:sz w:val="24"/>
      <w:szCs w:val="24"/>
    </w:rPr>
  </w:style>
  <w:style w:type="character" w:styleId="afb">
    <w:name w:val="annotation reference"/>
    <w:uiPriority w:val="99"/>
    <w:rsid w:val="00CA4FBE"/>
    <w:rPr>
      <w:sz w:val="16"/>
      <w:szCs w:val="16"/>
    </w:rPr>
  </w:style>
  <w:style w:type="paragraph" w:styleId="afc">
    <w:name w:val="annotation text"/>
    <w:basedOn w:val="a5"/>
    <w:link w:val="afd"/>
    <w:uiPriority w:val="99"/>
    <w:rsid w:val="00CA4FBE"/>
    <w:pPr>
      <w:spacing w:line="360" w:lineRule="auto"/>
      <w:ind w:firstLine="567"/>
      <w:jc w:val="both"/>
    </w:pPr>
    <w:rPr>
      <w:sz w:val="20"/>
      <w:szCs w:val="20"/>
    </w:rPr>
  </w:style>
  <w:style w:type="character" w:customStyle="1" w:styleId="afd">
    <w:name w:val="Текст примечания Знак"/>
    <w:basedOn w:val="a6"/>
    <w:link w:val="afc"/>
    <w:uiPriority w:val="99"/>
    <w:rsid w:val="00CA4FBE"/>
  </w:style>
  <w:style w:type="paragraph" w:styleId="afe">
    <w:name w:val="Title"/>
    <w:basedOn w:val="a5"/>
    <w:link w:val="aff"/>
    <w:qFormat/>
    <w:rsid w:val="00CA4FBE"/>
    <w:pPr>
      <w:ind w:firstLine="567"/>
      <w:jc w:val="center"/>
    </w:pPr>
    <w:rPr>
      <w:b/>
      <w:bCs/>
      <w:sz w:val="20"/>
      <w:szCs w:val="20"/>
    </w:rPr>
  </w:style>
  <w:style w:type="character" w:customStyle="1" w:styleId="aff">
    <w:name w:val="Заголовок Знак"/>
    <w:basedOn w:val="a6"/>
    <w:link w:val="afe"/>
    <w:rsid w:val="00CA4FBE"/>
    <w:rPr>
      <w:b/>
      <w:bCs/>
    </w:rPr>
  </w:style>
  <w:style w:type="character" w:customStyle="1" w:styleId="ConsPlusNormal0">
    <w:name w:val="ConsPlusNormal Знак"/>
    <w:link w:val="ConsPlusNormal"/>
    <w:uiPriority w:val="99"/>
    <w:qFormat/>
    <w:rsid w:val="009521B4"/>
    <w:rPr>
      <w:rFonts w:ascii="Arial" w:hAnsi="Arial" w:cs="Arial"/>
      <w:lang w:val="ru-RU" w:eastAsia="ru-RU" w:bidi="ar-SA"/>
    </w:rPr>
  </w:style>
  <w:style w:type="paragraph" w:styleId="aff0">
    <w:name w:val="annotation subject"/>
    <w:basedOn w:val="afc"/>
    <w:next w:val="afc"/>
    <w:link w:val="aff1"/>
    <w:uiPriority w:val="99"/>
    <w:rsid w:val="0018463D"/>
    <w:pPr>
      <w:spacing w:line="240" w:lineRule="auto"/>
      <w:ind w:firstLine="0"/>
      <w:jc w:val="left"/>
    </w:pPr>
    <w:rPr>
      <w:b/>
      <w:bCs/>
    </w:rPr>
  </w:style>
  <w:style w:type="character" w:customStyle="1" w:styleId="aff1">
    <w:name w:val="Тема примечания Знак"/>
    <w:basedOn w:val="afd"/>
    <w:link w:val="aff0"/>
    <w:uiPriority w:val="99"/>
    <w:rsid w:val="0018463D"/>
    <w:rPr>
      <w:b/>
      <w:bCs/>
    </w:rPr>
  </w:style>
  <w:style w:type="paragraph" w:styleId="aff2">
    <w:name w:val="List Paragraph"/>
    <w:aliases w:val="Нумерованый список,Bullet List,FooterText,numbered,SL_Абзац списка,-Абзац списка,Paragraphe de liste1,lp1,Маркер,название,ПАРАГРАФ,f_Абзац 1,Bullet Number,фото,Рисунок,Булет 1,lp11,Список нумерованный цифры,List Paragraph3,UL,LSTBUL"/>
    <w:basedOn w:val="a5"/>
    <w:link w:val="aff3"/>
    <w:uiPriority w:val="34"/>
    <w:qFormat/>
    <w:rsid w:val="00042084"/>
    <w:pPr>
      <w:ind w:left="708"/>
    </w:pPr>
    <w:rPr>
      <w:sz w:val="20"/>
      <w:szCs w:val="20"/>
    </w:rPr>
  </w:style>
  <w:style w:type="character" w:customStyle="1" w:styleId="aff3">
    <w:name w:val="Абзац списка Знак"/>
    <w:aliases w:val="Нумерованый список Знак,Bullet List Знак,FooterText Знак,numbered Знак,SL_Абзац списка Знак,-Абзац списка Знак,Paragraphe de liste1 Знак,lp1 Знак,Маркер Знак,название Знак,ПАРАГРАФ Знак,f_Абзац 1 Знак,Bullet Number Знак,фото Знак"/>
    <w:link w:val="aff2"/>
    <w:uiPriority w:val="34"/>
    <w:qFormat/>
    <w:rsid w:val="00042084"/>
  </w:style>
  <w:style w:type="paragraph" w:customStyle="1" w:styleId="211">
    <w:name w:val="Основной текст 21"/>
    <w:basedOn w:val="a5"/>
    <w:rsid w:val="00F242FD"/>
    <w:pPr>
      <w:jc w:val="both"/>
    </w:pPr>
    <w:rPr>
      <w:sz w:val="28"/>
      <w:szCs w:val="20"/>
    </w:rPr>
  </w:style>
  <w:style w:type="paragraph" w:styleId="33">
    <w:name w:val="Body Text 3"/>
    <w:basedOn w:val="a5"/>
    <w:link w:val="34"/>
    <w:uiPriority w:val="99"/>
    <w:rsid w:val="002E2FA7"/>
    <w:pPr>
      <w:spacing w:after="120"/>
    </w:pPr>
    <w:rPr>
      <w:sz w:val="16"/>
      <w:szCs w:val="16"/>
    </w:rPr>
  </w:style>
  <w:style w:type="character" w:customStyle="1" w:styleId="34">
    <w:name w:val="Основной текст 3 Знак"/>
    <w:basedOn w:val="a6"/>
    <w:link w:val="33"/>
    <w:uiPriority w:val="99"/>
    <w:rsid w:val="002E2FA7"/>
    <w:rPr>
      <w:sz w:val="16"/>
      <w:szCs w:val="16"/>
    </w:rPr>
  </w:style>
  <w:style w:type="paragraph" w:styleId="35">
    <w:name w:val="Body Text Indent 3"/>
    <w:basedOn w:val="a5"/>
    <w:link w:val="36"/>
    <w:uiPriority w:val="99"/>
    <w:rsid w:val="002E2FA7"/>
    <w:pPr>
      <w:spacing w:after="120"/>
      <w:ind w:left="283"/>
    </w:pPr>
    <w:rPr>
      <w:sz w:val="16"/>
      <w:szCs w:val="16"/>
    </w:rPr>
  </w:style>
  <w:style w:type="character" w:customStyle="1" w:styleId="36">
    <w:name w:val="Основной текст с отступом 3 Знак"/>
    <w:basedOn w:val="a6"/>
    <w:link w:val="35"/>
    <w:uiPriority w:val="99"/>
    <w:rsid w:val="002E2FA7"/>
    <w:rPr>
      <w:sz w:val="16"/>
      <w:szCs w:val="16"/>
    </w:rPr>
  </w:style>
  <w:style w:type="paragraph" w:styleId="aff4">
    <w:name w:val="Body Text Indent"/>
    <w:basedOn w:val="a5"/>
    <w:link w:val="aff5"/>
    <w:rsid w:val="002E2FA7"/>
    <w:pPr>
      <w:spacing w:after="120"/>
      <w:ind w:left="283"/>
    </w:pPr>
  </w:style>
  <w:style w:type="character" w:customStyle="1" w:styleId="aff5">
    <w:name w:val="Основной текст с отступом Знак"/>
    <w:basedOn w:val="a6"/>
    <w:link w:val="aff4"/>
    <w:rsid w:val="002E2FA7"/>
    <w:rPr>
      <w:sz w:val="24"/>
      <w:szCs w:val="24"/>
    </w:rPr>
  </w:style>
  <w:style w:type="paragraph" w:styleId="aff6">
    <w:name w:val="Block Text"/>
    <w:basedOn w:val="a5"/>
    <w:uiPriority w:val="99"/>
    <w:qFormat/>
    <w:rsid w:val="002E2FA7"/>
    <w:pPr>
      <w:spacing w:before="100" w:after="100"/>
      <w:ind w:left="709" w:right="300"/>
      <w:jc w:val="both"/>
    </w:pPr>
  </w:style>
  <w:style w:type="paragraph" w:styleId="22">
    <w:name w:val="Body Text 2"/>
    <w:basedOn w:val="a5"/>
    <w:link w:val="23"/>
    <w:uiPriority w:val="99"/>
    <w:rsid w:val="002E2FA7"/>
    <w:pPr>
      <w:spacing w:after="120" w:line="480" w:lineRule="auto"/>
      <w:ind w:firstLine="567"/>
      <w:jc w:val="both"/>
    </w:pPr>
    <w:rPr>
      <w:snapToGrid w:val="0"/>
      <w:sz w:val="28"/>
      <w:szCs w:val="28"/>
    </w:rPr>
  </w:style>
  <w:style w:type="character" w:customStyle="1" w:styleId="23">
    <w:name w:val="Основной текст 2 Знак"/>
    <w:basedOn w:val="a6"/>
    <w:link w:val="22"/>
    <w:uiPriority w:val="99"/>
    <w:rsid w:val="002E2FA7"/>
    <w:rPr>
      <w:snapToGrid w:val="0"/>
      <w:sz w:val="28"/>
      <w:szCs w:val="28"/>
    </w:rPr>
  </w:style>
  <w:style w:type="paragraph" w:customStyle="1" w:styleId="110">
    <w:name w:val="Обычный11"/>
    <w:link w:val="Normal"/>
    <w:uiPriority w:val="99"/>
    <w:qFormat/>
    <w:rsid w:val="002E2FA7"/>
    <w:pPr>
      <w:widowControl w:val="0"/>
    </w:pPr>
  </w:style>
  <w:style w:type="character" w:customStyle="1" w:styleId="aff7">
    <w:name w:val="Цветовое выделение"/>
    <w:uiPriority w:val="99"/>
    <w:rsid w:val="002E2FA7"/>
    <w:rPr>
      <w:b/>
      <w:color w:val="26282F"/>
    </w:rPr>
  </w:style>
  <w:style w:type="paragraph" w:customStyle="1" w:styleId="-">
    <w:name w:val="Контракт-раздел"/>
    <w:basedOn w:val="a5"/>
    <w:next w:val="-0"/>
    <w:rsid w:val="002E2FA7"/>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5"/>
    <w:rsid w:val="002E2FA7"/>
    <w:pPr>
      <w:numPr>
        <w:ilvl w:val="1"/>
        <w:numId w:val="1"/>
      </w:numPr>
      <w:jc w:val="both"/>
    </w:pPr>
  </w:style>
  <w:style w:type="paragraph" w:customStyle="1" w:styleId="-1">
    <w:name w:val="Контракт-подпункт"/>
    <w:basedOn w:val="a5"/>
    <w:rsid w:val="002E2FA7"/>
    <w:pPr>
      <w:numPr>
        <w:ilvl w:val="2"/>
        <w:numId w:val="1"/>
      </w:numPr>
      <w:jc w:val="both"/>
    </w:pPr>
  </w:style>
  <w:style w:type="paragraph" w:customStyle="1" w:styleId="-2">
    <w:name w:val="Контракт-подподпункт"/>
    <w:basedOn w:val="a5"/>
    <w:rsid w:val="002E2FA7"/>
    <w:pPr>
      <w:numPr>
        <w:ilvl w:val="3"/>
        <w:numId w:val="1"/>
      </w:numPr>
      <w:jc w:val="both"/>
    </w:pPr>
  </w:style>
  <w:style w:type="character" w:styleId="aff8">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
    <w:uiPriority w:val="99"/>
    <w:qFormat/>
    <w:rsid w:val="00B30825"/>
    <w:rPr>
      <w:vertAlign w:val="superscript"/>
    </w:rPr>
  </w:style>
  <w:style w:type="character" w:customStyle="1" w:styleId="ConsNormal0">
    <w:name w:val="ConsNormal Знак"/>
    <w:basedOn w:val="a6"/>
    <w:link w:val="ConsNormal"/>
    <w:uiPriority w:val="99"/>
    <w:locked/>
    <w:rsid w:val="00993383"/>
    <w:rPr>
      <w:rFonts w:ascii="Arial" w:hAnsi="Arial" w:cs="Arial"/>
      <w:lang w:val="ru-RU" w:eastAsia="ru-RU" w:bidi="ar-SA"/>
    </w:rPr>
  </w:style>
  <w:style w:type="character" w:customStyle="1" w:styleId="afa">
    <w:name w:val="Без интервала Знак"/>
    <w:link w:val="af9"/>
    <w:uiPriority w:val="1"/>
    <w:locked/>
    <w:rsid w:val="00216DE3"/>
    <w:rPr>
      <w:sz w:val="24"/>
      <w:szCs w:val="24"/>
      <w:lang w:bidi="ar-SA"/>
    </w:rPr>
  </w:style>
  <w:style w:type="character" w:customStyle="1" w:styleId="FontStyle12">
    <w:name w:val="Font Style12"/>
    <w:uiPriority w:val="99"/>
    <w:rsid w:val="00C07241"/>
    <w:rPr>
      <w:rFonts w:ascii="Times New Roman" w:hAnsi="Times New Roman" w:cs="Times New Roman" w:hint="default"/>
      <w:sz w:val="22"/>
    </w:rPr>
  </w:style>
  <w:style w:type="paragraph" w:customStyle="1" w:styleId="Style4">
    <w:name w:val="Style4"/>
    <w:basedOn w:val="a5"/>
    <w:uiPriority w:val="99"/>
    <w:rsid w:val="00C07241"/>
    <w:pPr>
      <w:widowControl w:val="0"/>
      <w:suppressAutoHyphens/>
      <w:spacing w:line="274" w:lineRule="exact"/>
      <w:ind w:hanging="264"/>
      <w:jc w:val="both"/>
    </w:pPr>
    <w:rPr>
      <w:szCs w:val="20"/>
      <w:lang w:eastAsia="ar-SA"/>
    </w:rPr>
  </w:style>
  <w:style w:type="paragraph" w:customStyle="1" w:styleId="Style23">
    <w:name w:val="Style23"/>
    <w:basedOn w:val="a5"/>
    <w:uiPriority w:val="99"/>
    <w:rsid w:val="00470615"/>
    <w:pPr>
      <w:widowControl w:val="0"/>
      <w:suppressAutoHyphens/>
      <w:autoSpaceDE w:val="0"/>
      <w:spacing w:line="274" w:lineRule="exact"/>
    </w:pPr>
    <w:rPr>
      <w:lang w:eastAsia="ar-SA"/>
    </w:rPr>
  </w:style>
  <w:style w:type="paragraph" w:customStyle="1" w:styleId="aff9">
    <w:name w:val="Подпункт"/>
    <w:basedOn w:val="a5"/>
    <w:link w:val="14"/>
    <w:uiPriority w:val="99"/>
    <w:rsid w:val="00EC15D1"/>
    <w:pPr>
      <w:suppressAutoHyphens/>
      <w:spacing w:line="360" w:lineRule="auto"/>
      <w:ind w:left="786" w:hanging="360"/>
      <w:jc w:val="both"/>
    </w:pPr>
    <w:rPr>
      <w:sz w:val="28"/>
      <w:szCs w:val="28"/>
      <w:lang w:eastAsia="ar-SA"/>
    </w:rPr>
  </w:style>
  <w:style w:type="paragraph" w:customStyle="1" w:styleId="310">
    <w:name w:val="Основной текст 31"/>
    <w:basedOn w:val="a5"/>
    <w:rsid w:val="00EC15D1"/>
    <w:pPr>
      <w:suppressAutoHyphens/>
      <w:spacing w:after="120" w:line="360" w:lineRule="auto"/>
      <w:ind w:firstLine="567"/>
      <w:jc w:val="both"/>
    </w:pPr>
    <w:rPr>
      <w:sz w:val="16"/>
      <w:szCs w:val="16"/>
      <w:lang w:eastAsia="ar-SA"/>
    </w:rPr>
  </w:style>
  <w:style w:type="paragraph" w:customStyle="1" w:styleId="15">
    <w:name w:val="Цитата1"/>
    <w:basedOn w:val="a5"/>
    <w:rsid w:val="00EC15D1"/>
    <w:pPr>
      <w:suppressAutoHyphens/>
      <w:spacing w:before="100" w:after="100"/>
      <w:ind w:left="709" w:right="300"/>
      <w:jc w:val="both"/>
    </w:pPr>
    <w:rPr>
      <w:lang w:eastAsia="ar-SA"/>
    </w:rPr>
  </w:style>
  <w:style w:type="paragraph" w:customStyle="1" w:styleId="311">
    <w:name w:val="Основной текст с отступом 31"/>
    <w:basedOn w:val="a5"/>
    <w:rsid w:val="00EC15D1"/>
    <w:pPr>
      <w:suppressAutoHyphens/>
      <w:ind w:firstLine="720"/>
      <w:jc w:val="both"/>
    </w:pPr>
    <w:rPr>
      <w:lang w:eastAsia="ar-SA"/>
    </w:rPr>
  </w:style>
  <w:style w:type="paragraph" w:customStyle="1" w:styleId="2110">
    <w:name w:val="Основной текст 211"/>
    <w:basedOn w:val="a5"/>
    <w:rsid w:val="00EC15D1"/>
    <w:pPr>
      <w:suppressAutoHyphens/>
      <w:spacing w:after="120" w:line="480" w:lineRule="auto"/>
      <w:ind w:firstLine="567"/>
      <w:jc w:val="both"/>
    </w:pPr>
    <w:rPr>
      <w:sz w:val="28"/>
      <w:szCs w:val="28"/>
      <w:lang w:eastAsia="ar-SA"/>
    </w:rPr>
  </w:style>
  <w:style w:type="paragraph" w:customStyle="1" w:styleId="affa">
    <w:name w:val="Содержимое таблицы"/>
    <w:basedOn w:val="a5"/>
    <w:uiPriority w:val="99"/>
    <w:rsid w:val="004F2A6F"/>
    <w:pPr>
      <w:widowControl w:val="0"/>
      <w:suppressLineNumbers/>
      <w:suppressAutoHyphens/>
      <w:spacing w:line="100" w:lineRule="atLeast"/>
      <w:textAlignment w:val="baseline"/>
    </w:pPr>
    <w:rPr>
      <w:rFonts w:eastAsia="SimSun" w:cs="Mangal"/>
      <w:kern w:val="1"/>
      <w:lang w:eastAsia="hi-IN" w:bidi="hi-IN"/>
    </w:rPr>
  </w:style>
  <w:style w:type="paragraph" w:customStyle="1" w:styleId="320">
    <w:name w:val="Основной текст 32"/>
    <w:basedOn w:val="a5"/>
    <w:rsid w:val="00B0286A"/>
    <w:pPr>
      <w:suppressAutoHyphens/>
      <w:spacing w:after="120" w:line="360" w:lineRule="auto"/>
      <w:ind w:firstLine="567"/>
      <w:jc w:val="both"/>
    </w:pPr>
    <w:rPr>
      <w:kern w:val="1"/>
      <w:sz w:val="16"/>
      <w:szCs w:val="16"/>
      <w:lang w:eastAsia="ar-SA"/>
    </w:rPr>
  </w:style>
  <w:style w:type="paragraph" w:customStyle="1" w:styleId="24">
    <w:name w:val="Цитата2"/>
    <w:basedOn w:val="a5"/>
    <w:rsid w:val="00B0286A"/>
    <w:pPr>
      <w:suppressAutoHyphens/>
      <w:spacing w:before="100" w:after="100" w:line="100" w:lineRule="atLeast"/>
      <w:ind w:left="709" w:right="300"/>
      <w:jc w:val="both"/>
    </w:pPr>
    <w:rPr>
      <w:kern w:val="1"/>
      <w:lang w:eastAsia="ar-SA"/>
    </w:rPr>
  </w:style>
  <w:style w:type="paragraph" w:customStyle="1" w:styleId="321">
    <w:name w:val="Основной текст с отступом 32"/>
    <w:basedOn w:val="a5"/>
    <w:rsid w:val="00B0286A"/>
    <w:pPr>
      <w:suppressAutoHyphens/>
      <w:spacing w:line="100" w:lineRule="atLeast"/>
      <w:ind w:firstLine="720"/>
      <w:jc w:val="both"/>
    </w:pPr>
    <w:rPr>
      <w:kern w:val="1"/>
      <w:lang w:eastAsia="ar-SA"/>
    </w:rPr>
  </w:style>
  <w:style w:type="character" w:styleId="affb">
    <w:name w:val="page number"/>
    <w:uiPriority w:val="99"/>
    <w:rsid w:val="009B6791"/>
    <w:rPr>
      <w:rFonts w:ascii="Times New Roman" w:hAnsi="Times New Roman" w:cs="Times New Roman"/>
      <w:sz w:val="20"/>
    </w:rPr>
  </w:style>
  <w:style w:type="paragraph" w:customStyle="1" w:styleId="font7">
    <w:name w:val="font_7"/>
    <w:basedOn w:val="a5"/>
    <w:rsid w:val="00233DF7"/>
    <w:pPr>
      <w:spacing w:before="100" w:beforeAutospacing="1" w:after="100" w:afterAutospacing="1"/>
    </w:pPr>
  </w:style>
  <w:style w:type="paragraph" w:customStyle="1" w:styleId="kd1234">
    <w:name w:val="kd_1234"/>
    <w:basedOn w:val="a5"/>
    <w:uiPriority w:val="99"/>
    <w:qFormat/>
    <w:rsid w:val="00125A57"/>
    <w:pPr>
      <w:tabs>
        <w:tab w:val="left" w:pos="851"/>
      </w:tabs>
      <w:ind w:left="1248" w:hanging="648"/>
      <w:jc w:val="both"/>
    </w:pPr>
    <w:rPr>
      <w:sz w:val="28"/>
      <w:szCs w:val="28"/>
    </w:rPr>
  </w:style>
  <w:style w:type="paragraph" w:customStyle="1" w:styleId="25">
    <w:name w:val="Абзац списка2"/>
    <w:basedOn w:val="a5"/>
    <w:uiPriority w:val="34"/>
    <w:rsid w:val="00125A57"/>
    <w:pPr>
      <w:spacing w:after="200" w:line="276" w:lineRule="auto"/>
      <w:ind w:left="720"/>
      <w:contextualSpacing/>
    </w:pPr>
    <w:rPr>
      <w:rFonts w:ascii="Calibri" w:hAnsi="Calibri"/>
      <w:sz w:val="22"/>
      <w:szCs w:val="22"/>
      <w:lang w:eastAsia="en-US"/>
    </w:rPr>
  </w:style>
  <w:style w:type="character" w:customStyle="1" w:styleId="Subst">
    <w:name w:val="Subst"/>
    <w:rsid w:val="00125A57"/>
    <w:rPr>
      <w:b/>
      <w:bCs w:val="0"/>
      <w:i/>
      <w:iCs w:val="0"/>
    </w:rPr>
  </w:style>
  <w:style w:type="paragraph" w:customStyle="1" w:styleId="220">
    <w:name w:val="Основной текст 22"/>
    <w:basedOn w:val="a5"/>
    <w:rsid w:val="008509DB"/>
    <w:pPr>
      <w:jc w:val="both"/>
    </w:pPr>
    <w:rPr>
      <w:sz w:val="28"/>
      <w:szCs w:val="20"/>
    </w:rPr>
  </w:style>
  <w:style w:type="paragraph" w:customStyle="1" w:styleId="affc">
    <w:name w:val="Текст ТД"/>
    <w:basedOn w:val="a5"/>
    <w:rsid w:val="000125B7"/>
    <w:pPr>
      <w:tabs>
        <w:tab w:val="num" w:pos="360"/>
      </w:tabs>
      <w:suppressAutoHyphens/>
      <w:autoSpaceDE w:val="0"/>
      <w:spacing w:after="200"/>
      <w:jc w:val="both"/>
    </w:pPr>
    <w:rPr>
      <w:rFonts w:eastAsia="Calibri"/>
      <w:lang w:eastAsia="zh-CN"/>
    </w:rPr>
  </w:style>
  <w:style w:type="character" w:customStyle="1" w:styleId="ecatbody">
    <w:name w:val="ecatbody"/>
    <w:basedOn w:val="a6"/>
    <w:rsid w:val="000125B7"/>
  </w:style>
  <w:style w:type="character" w:customStyle="1" w:styleId="htxt">
    <w:name w:val="htxt"/>
    <w:basedOn w:val="a6"/>
    <w:rsid w:val="000125B7"/>
  </w:style>
  <w:style w:type="paragraph" w:customStyle="1" w:styleId="formattext">
    <w:name w:val="formattext"/>
    <w:basedOn w:val="a5"/>
    <w:rsid w:val="000125B7"/>
    <w:pPr>
      <w:spacing w:before="100" w:beforeAutospacing="1" w:after="100" w:afterAutospacing="1"/>
    </w:pPr>
  </w:style>
  <w:style w:type="paragraph" w:customStyle="1" w:styleId="affd">
    <w:name w:val="текст сноски"/>
    <w:basedOn w:val="a5"/>
    <w:rsid w:val="003D2AB1"/>
    <w:pPr>
      <w:widowControl w:val="0"/>
    </w:pPr>
    <w:rPr>
      <w:rFonts w:ascii="Gelvetsky 12pt" w:hAnsi="Gelvetsky 12pt"/>
      <w:lang w:val="en-US"/>
    </w:rPr>
  </w:style>
  <w:style w:type="character" w:customStyle="1" w:styleId="affe">
    <w:name w:val="Гипертекстовая ссылка"/>
    <w:basedOn w:val="a6"/>
    <w:uiPriority w:val="99"/>
    <w:rsid w:val="00AB57C1"/>
    <w:rPr>
      <w:color w:val="008000"/>
    </w:rPr>
  </w:style>
  <w:style w:type="paragraph" w:customStyle="1" w:styleId="330">
    <w:name w:val="Основной текст 33"/>
    <w:basedOn w:val="a5"/>
    <w:rsid w:val="002348D2"/>
    <w:pPr>
      <w:suppressAutoHyphens/>
      <w:spacing w:after="120" w:line="360" w:lineRule="auto"/>
      <w:ind w:firstLine="567"/>
      <w:jc w:val="both"/>
    </w:pPr>
    <w:rPr>
      <w:kern w:val="1"/>
      <w:sz w:val="16"/>
      <w:szCs w:val="16"/>
      <w:lang w:eastAsia="ar-SA"/>
    </w:rPr>
  </w:style>
  <w:style w:type="paragraph" w:customStyle="1" w:styleId="37">
    <w:name w:val="Цитата3"/>
    <w:basedOn w:val="a5"/>
    <w:rsid w:val="002348D2"/>
    <w:pPr>
      <w:suppressAutoHyphens/>
      <w:spacing w:before="100" w:after="100" w:line="100" w:lineRule="atLeast"/>
      <w:ind w:left="709" w:right="300"/>
      <w:jc w:val="both"/>
    </w:pPr>
    <w:rPr>
      <w:kern w:val="1"/>
      <w:lang w:eastAsia="ar-SA"/>
    </w:rPr>
  </w:style>
  <w:style w:type="paragraph" w:customStyle="1" w:styleId="331">
    <w:name w:val="Основной текст с отступом 33"/>
    <w:basedOn w:val="a5"/>
    <w:rsid w:val="002348D2"/>
    <w:pPr>
      <w:suppressAutoHyphens/>
      <w:spacing w:line="100" w:lineRule="atLeast"/>
      <w:ind w:firstLine="720"/>
      <w:jc w:val="both"/>
    </w:pPr>
    <w:rPr>
      <w:kern w:val="1"/>
      <w:lang w:eastAsia="ar-SA"/>
    </w:rPr>
  </w:style>
  <w:style w:type="paragraph" w:customStyle="1" w:styleId="38">
    <w:name w:val="Абзац списка3"/>
    <w:basedOn w:val="a5"/>
    <w:rsid w:val="002348D2"/>
    <w:pPr>
      <w:suppressAutoHyphens/>
      <w:spacing w:line="360" w:lineRule="auto"/>
      <w:ind w:left="708" w:firstLine="567"/>
      <w:jc w:val="both"/>
    </w:pPr>
    <w:rPr>
      <w:kern w:val="1"/>
      <w:sz w:val="28"/>
      <w:szCs w:val="28"/>
      <w:lang w:eastAsia="ar-SA"/>
    </w:rPr>
  </w:style>
  <w:style w:type="paragraph" w:customStyle="1" w:styleId="230">
    <w:name w:val="Основной текст 23"/>
    <w:basedOn w:val="a5"/>
    <w:rsid w:val="002348D2"/>
    <w:pPr>
      <w:suppressAutoHyphens/>
      <w:spacing w:after="120" w:line="480" w:lineRule="auto"/>
      <w:ind w:firstLine="567"/>
      <w:jc w:val="both"/>
    </w:pPr>
    <w:rPr>
      <w:kern w:val="1"/>
      <w:sz w:val="28"/>
      <w:szCs w:val="28"/>
      <w:lang w:eastAsia="ar-SA"/>
    </w:rPr>
  </w:style>
  <w:style w:type="character" w:customStyle="1" w:styleId="st1">
    <w:name w:val="st1"/>
    <w:basedOn w:val="a6"/>
    <w:rsid w:val="00DD07E9"/>
  </w:style>
  <w:style w:type="paragraph" w:customStyle="1" w:styleId="340">
    <w:name w:val="Основной текст 34"/>
    <w:basedOn w:val="a5"/>
    <w:rsid w:val="007D6B63"/>
    <w:pPr>
      <w:suppressAutoHyphens/>
      <w:spacing w:after="120" w:line="360" w:lineRule="auto"/>
      <w:ind w:firstLine="567"/>
      <w:jc w:val="both"/>
    </w:pPr>
    <w:rPr>
      <w:kern w:val="1"/>
      <w:sz w:val="16"/>
      <w:szCs w:val="16"/>
      <w:lang w:eastAsia="ar-SA"/>
    </w:rPr>
  </w:style>
  <w:style w:type="paragraph" w:customStyle="1" w:styleId="43">
    <w:name w:val="Цитата4"/>
    <w:basedOn w:val="a5"/>
    <w:rsid w:val="007D6B63"/>
    <w:pPr>
      <w:suppressAutoHyphens/>
      <w:spacing w:before="100" w:after="100" w:line="100" w:lineRule="atLeast"/>
      <w:ind w:left="709" w:right="300"/>
      <w:jc w:val="both"/>
    </w:pPr>
    <w:rPr>
      <w:kern w:val="1"/>
      <w:lang w:eastAsia="ar-SA"/>
    </w:rPr>
  </w:style>
  <w:style w:type="paragraph" w:customStyle="1" w:styleId="341">
    <w:name w:val="Основной текст с отступом 34"/>
    <w:basedOn w:val="a5"/>
    <w:rsid w:val="007D6B63"/>
    <w:pPr>
      <w:suppressAutoHyphens/>
      <w:spacing w:line="100" w:lineRule="atLeast"/>
      <w:ind w:firstLine="720"/>
      <w:jc w:val="both"/>
    </w:pPr>
    <w:rPr>
      <w:kern w:val="1"/>
      <w:lang w:eastAsia="ar-SA"/>
    </w:rPr>
  </w:style>
  <w:style w:type="paragraph" w:customStyle="1" w:styleId="44">
    <w:name w:val="Абзац списка4"/>
    <w:basedOn w:val="a5"/>
    <w:rsid w:val="007D6B63"/>
    <w:pPr>
      <w:suppressAutoHyphens/>
      <w:spacing w:line="360" w:lineRule="auto"/>
      <w:ind w:left="708" w:firstLine="567"/>
      <w:jc w:val="both"/>
    </w:pPr>
    <w:rPr>
      <w:kern w:val="1"/>
      <w:sz w:val="28"/>
      <w:szCs w:val="28"/>
      <w:lang w:eastAsia="ar-SA"/>
    </w:rPr>
  </w:style>
  <w:style w:type="paragraph" w:customStyle="1" w:styleId="240">
    <w:name w:val="Основной текст 24"/>
    <w:basedOn w:val="a5"/>
    <w:rsid w:val="007D6B63"/>
    <w:pPr>
      <w:suppressAutoHyphens/>
      <w:spacing w:after="120" w:line="480" w:lineRule="auto"/>
      <w:ind w:firstLine="567"/>
      <w:jc w:val="both"/>
    </w:pPr>
    <w:rPr>
      <w:kern w:val="1"/>
      <w:sz w:val="28"/>
      <w:szCs w:val="28"/>
      <w:lang w:eastAsia="ar-SA"/>
    </w:rPr>
  </w:style>
  <w:style w:type="character" w:customStyle="1" w:styleId="apple-converted-space">
    <w:name w:val="apple-converted-space"/>
    <w:basedOn w:val="a6"/>
    <w:uiPriority w:val="99"/>
    <w:rsid w:val="004A439A"/>
  </w:style>
  <w:style w:type="character" w:customStyle="1" w:styleId="26">
    <w:name w:val="Заголовок 2 Знак"/>
    <w:aliases w:val="22 Знак"/>
    <w:basedOn w:val="a6"/>
    <w:uiPriority w:val="99"/>
    <w:rsid w:val="00AC0218"/>
    <w:rPr>
      <w:rFonts w:asciiTheme="majorHAnsi" w:eastAsiaTheme="majorEastAsia" w:hAnsiTheme="majorHAnsi" w:cstheme="majorBidi"/>
      <w:b/>
      <w:bCs/>
      <w:color w:val="4F81BD" w:themeColor="accent1"/>
      <w:sz w:val="26"/>
      <w:szCs w:val="26"/>
    </w:rPr>
  </w:style>
  <w:style w:type="character" w:customStyle="1" w:styleId="31">
    <w:name w:val="Заголовок 3 Знак"/>
    <w:basedOn w:val="a6"/>
    <w:link w:val="30"/>
    <w:rsid w:val="00AC0218"/>
    <w:rPr>
      <w:b/>
      <w:snapToGrid w:val="0"/>
      <w:sz w:val="28"/>
      <w:szCs w:val="28"/>
    </w:rPr>
  </w:style>
  <w:style w:type="character" w:customStyle="1" w:styleId="41">
    <w:name w:val="Заголовок 4 Знак"/>
    <w:basedOn w:val="a6"/>
    <w:link w:val="40"/>
    <w:uiPriority w:val="99"/>
    <w:rsid w:val="00AC0218"/>
    <w:rPr>
      <w:b/>
      <w:i/>
      <w:snapToGrid w:val="0"/>
      <w:sz w:val="28"/>
      <w:szCs w:val="28"/>
    </w:rPr>
  </w:style>
  <w:style w:type="character" w:customStyle="1" w:styleId="51">
    <w:name w:val="Заголовок 5 Знак"/>
    <w:basedOn w:val="a6"/>
    <w:link w:val="50"/>
    <w:uiPriority w:val="99"/>
    <w:rsid w:val="00AC0218"/>
    <w:rPr>
      <w:b/>
      <w:snapToGrid w:val="0"/>
      <w:sz w:val="26"/>
      <w:szCs w:val="28"/>
    </w:rPr>
  </w:style>
  <w:style w:type="character" w:customStyle="1" w:styleId="61">
    <w:name w:val="Заголовок 6 Знак"/>
    <w:basedOn w:val="a6"/>
    <w:link w:val="60"/>
    <w:uiPriority w:val="99"/>
    <w:rsid w:val="00AC0218"/>
    <w:rPr>
      <w:b/>
      <w:snapToGrid w:val="0"/>
      <w:sz w:val="22"/>
      <w:szCs w:val="28"/>
    </w:rPr>
  </w:style>
  <w:style w:type="character" w:customStyle="1" w:styleId="70">
    <w:name w:val="Заголовок 7 Знак"/>
    <w:basedOn w:val="a6"/>
    <w:link w:val="7"/>
    <w:uiPriority w:val="99"/>
    <w:rsid w:val="00AC0218"/>
    <w:rPr>
      <w:snapToGrid w:val="0"/>
      <w:sz w:val="26"/>
      <w:szCs w:val="28"/>
    </w:rPr>
  </w:style>
  <w:style w:type="character" w:customStyle="1" w:styleId="80">
    <w:name w:val="Заголовок 8 Знак"/>
    <w:basedOn w:val="a6"/>
    <w:link w:val="8"/>
    <w:uiPriority w:val="99"/>
    <w:rsid w:val="00AC0218"/>
    <w:rPr>
      <w:i/>
      <w:snapToGrid w:val="0"/>
      <w:sz w:val="26"/>
      <w:szCs w:val="28"/>
    </w:rPr>
  </w:style>
  <w:style w:type="character" w:customStyle="1" w:styleId="90">
    <w:name w:val="Заголовок 9 Знак"/>
    <w:basedOn w:val="a6"/>
    <w:link w:val="9"/>
    <w:uiPriority w:val="99"/>
    <w:rsid w:val="00AC0218"/>
    <w:rPr>
      <w:rFonts w:ascii="Arial" w:hAnsi="Arial"/>
      <w:snapToGrid w:val="0"/>
      <w:sz w:val="22"/>
      <w:szCs w:val="28"/>
    </w:rPr>
  </w:style>
  <w:style w:type="paragraph" w:styleId="16">
    <w:name w:val="toc 1"/>
    <w:basedOn w:val="a5"/>
    <w:next w:val="a5"/>
    <w:autoRedefine/>
    <w:uiPriority w:val="99"/>
    <w:rsid w:val="00AC0218"/>
    <w:pPr>
      <w:tabs>
        <w:tab w:val="left" w:pos="539"/>
        <w:tab w:val="right" w:leader="dot" w:pos="10195"/>
      </w:tabs>
      <w:spacing w:before="100" w:beforeAutospacing="1" w:after="100" w:afterAutospacing="1" w:line="360" w:lineRule="auto"/>
      <w:ind w:left="539" w:right="-55" w:hanging="539"/>
    </w:pPr>
    <w:rPr>
      <w:b/>
      <w:bCs/>
      <w:caps/>
      <w:noProof/>
      <w:snapToGrid w:val="0"/>
      <w:sz w:val="26"/>
      <w:szCs w:val="26"/>
    </w:rPr>
  </w:style>
  <w:style w:type="paragraph" w:styleId="27">
    <w:name w:val="toc 2"/>
    <w:basedOn w:val="a5"/>
    <w:next w:val="a5"/>
    <w:autoRedefine/>
    <w:uiPriority w:val="99"/>
    <w:rsid w:val="00AC0218"/>
    <w:pPr>
      <w:tabs>
        <w:tab w:val="left" w:pos="993"/>
        <w:tab w:val="right" w:leader="dot" w:pos="10195"/>
      </w:tabs>
      <w:ind w:left="1134" w:right="1134" w:hanging="567"/>
    </w:pPr>
    <w:rPr>
      <w:b/>
      <w:noProof/>
      <w:snapToGrid w:val="0"/>
    </w:rPr>
  </w:style>
  <w:style w:type="paragraph" w:styleId="39">
    <w:name w:val="toc 3"/>
    <w:basedOn w:val="a5"/>
    <w:next w:val="a5"/>
    <w:autoRedefine/>
    <w:uiPriority w:val="99"/>
    <w:rsid w:val="00AC0218"/>
    <w:pPr>
      <w:tabs>
        <w:tab w:val="left" w:pos="1980"/>
        <w:tab w:val="right" w:leader="dot" w:pos="10195"/>
      </w:tabs>
      <w:spacing w:after="120"/>
      <w:ind w:left="1985" w:right="1134" w:hanging="851"/>
    </w:pPr>
    <w:rPr>
      <w:iCs/>
      <w:noProof/>
      <w:snapToGrid w:val="0"/>
    </w:rPr>
  </w:style>
  <w:style w:type="paragraph" w:customStyle="1" w:styleId="afff">
    <w:name w:val="Таблица шапка"/>
    <w:basedOn w:val="a5"/>
    <w:uiPriority w:val="99"/>
    <w:rsid w:val="00AC0218"/>
    <w:pPr>
      <w:keepNext/>
      <w:spacing w:before="40" w:after="40"/>
      <w:ind w:left="57" w:right="57"/>
    </w:pPr>
    <w:rPr>
      <w:snapToGrid w:val="0"/>
      <w:sz w:val="22"/>
      <w:szCs w:val="28"/>
    </w:rPr>
  </w:style>
  <w:style w:type="paragraph" w:customStyle="1" w:styleId="afff0">
    <w:name w:val="Таблица текст"/>
    <w:basedOn w:val="a5"/>
    <w:uiPriority w:val="99"/>
    <w:rsid w:val="00AC0218"/>
    <w:pPr>
      <w:spacing w:before="40" w:after="40"/>
      <w:ind w:left="57" w:right="57"/>
    </w:pPr>
    <w:rPr>
      <w:snapToGrid w:val="0"/>
      <w:szCs w:val="28"/>
    </w:rPr>
  </w:style>
  <w:style w:type="paragraph" w:customStyle="1" w:styleId="afff1">
    <w:name w:val="Главы"/>
    <w:basedOn w:val="a0"/>
    <w:next w:val="a5"/>
    <w:uiPriority w:val="99"/>
    <w:rsid w:val="00AC0218"/>
    <w:pPr>
      <w:numPr>
        <w:numId w:val="0"/>
      </w:numPr>
      <w:pBdr>
        <w:bottom w:val="none" w:sz="0" w:space="0" w:color="auto"/>
      </w:pBdr>
      <w:tabs>
        <w:tab w:val="num" w:pos="1134"/>
      </w:tabs>
      <w:spacing w:before="1440" w:after="720" w:line="360" w:lineRule="auto"/>
      <w:ind w:right="0"/>
      <w:jc w:val="center"/>
    </w:pPr>
    <w:rPr>
      <w:spacing w:val="40"/>
      <w:sz w:val="44"/>
      <w:szCs w:val="44"/>
    </w:rPr>
  </w:style>
  <w:style w:type="paragraph" w:customStyle="1" w:styleId="a0">
    <w:name w:val="Структура"/>
    <w:basedOn w:val="a5"/>
    <w:uiPriority w:val="99"/>
    <w:rsid w:val="00AC0218"/>
    <w:pPr>
      <w:pageBreakBefore/>
      <w:numPr>
        <w:numId w:val="4"/>
      </w:numPr>
      <w:pBdr>
        <w:bottom w:val="thinThickSmallGap" w:sz="24" w:space="1" w:color="auto"/>
      </w:pBdr>
      <w:tabs>
        <w:tab w:val="clear" w:pos="1701"/>
        <w:tab w:val="num" w:pos="567"/>
        <w:tab w:val="left" w:pos="851"/>
      </w:tabs>
      <w:suppressAutoHyphens/>
      <w:spacing w:before="480" w:after="240"/>
      <w:ind w:left="567" w:right="2835"/>
      <w:outlineLvl w:val="0"/>
    </w:pPr>
    <w:rPr>
      <w:rFonts w:ascii="Arial" w:hAnsi="Arial" w:cs="Arial"/>
      <w:b/>
      <w:caps/>
      <w:snapToGrid w:val="0"/>
      <w:sz w:val="36"/>
      <w:szCs w:val="36"/>
    </w:rPr>
  </w:style>
  <w:style w:type="paragraph" w:customStyle="1" w:styleId="afff2">
    <w:name w:val="Пункт"/>
    <w:basedOn w:val="a5"/>
    <w:link w:val="28"/>
    <w:uiPriority w:val="99"/>
    <w:rsid w:val="00AC0218"/>
    <w:pPr>
      <w:tabs>
        <w:tab w:val="num" w:pos="1134"/>
      </w:tabs>
      <w:spacing w:line="360" w:lineRule="auto"/>
      <w:ind w:left="1134" w:hanging="1134"/>
      <w:jc w:val="both"/>
    </w:pPr>
    <w:rPr>
      <w:snapToGrid w:val="0"/>
      <w:sz w:val="28"/>
      <w:szCs w:val="28"/>
    </w:rPr>
  </w:style>
  <w:style w:type="character" w:customStyle="1" w:styleId="28">
    <w:name w:val="Пункт Знак2"/>
    <w:link w:val="afff2"/>
    <w:uiPriority w:val="99"/>
    <w:rsid w:val="00AC0218"/>
    <w:rPr>
      <w:snapToGrid w:val="0"/>
      <w:sz w:val="28"/>
      <w:szCs w:val="28"/>
    </w:rPr>
  </w:style>
  <w:style w:type="character" w:customStyle="1" w:styleId="afff3">
    <w:name w:val="Пункт Знак"/>
    <w:uiPriority w:val="99"/>
    <w:rsid w:val="00AC0218"/>
    <w:rPr>
      <w:sz w:val="28"/>
      <w:lang w:val="ru-RU" w:eastAsia="ru-RU" w:bidi="ar-SA"/>
    </w:rPr>
  </w:style>
  <w:style w:type="character" w:customStyle="1" w:styleId="afff4">
    <w:name w:val="комментарий"/>
    <w:uiPriority w:val="99"/>
    <w:rsid w:val="00AC0218"/>
    <w:rPr>
      <w:b/>
      <w:i/>
      <w:shd w:val="clear" w:color="auto" w:fill="FFFF99"/>
    </w:rPr>
  </w:style>
  <w:style w:type="paragraph" w:customStyle="1" w:styleId="29">
    <w:name w:val="Пункт2"/>
    <w:basedOn w:val="afff2"/>
    <w:link w:val="2a"/>
    <w:uiPriority w:val="99"/>
    <w:rsid w:val="00AC0218"/>
    <w:pPr>
      <w:keepNext/>
      <w:numPr>
        <w:ilvl w:val="2"/>
      </w:numPr>
      <w:tabs>
        <w:tab w:val="num" w:pos="1134"/>
      </w:tabs>
      <w:suppressAutoHyphens/>
      <w:spacing w:before="240" w:after="120" w:line="240" w:lineRule="auto"/>
      <w:ind w:left="1134" w:hanging="1134"/>
      <w:jc w:val="left"/>
      <w:outlineLvl w:val="2"/>
    </w:pPr>
    <w:rPr>
      <w:b/>
    </w:rPr>
  </w:style>
  <w:style w:type="paragraph" w:customStyle="1" w:styleId="afff5">
    <w:name w:val="Подподпункт"/>
    <w:basedOn w:val="aff9"/>
    <w:uiPriority w:val="99"/>
    <w:rsid w:val="00AC0218"/>
    <w:pPr>
      <w:tabs>
        <w:tab w:val="num" w:pos="3600"/>
      </w:tabs>
      <w:suppressAutoHyphens w:val="0"/>
      <w:ind w:left="3600"/>
    </w:pPr>
    <w:rPr>
      <w:snapToGrid w:val="0"/>
      <w:lang w:eastAsia="ru-RU"/>
    </w:rPr>
  </w:style>
  <w:style w:type="paragraph" w:styleId="a1">
    <w:name w:val="List Number"/>
    <w:basedOn w:val="a5"/>
    <w:uiPriority w:val="99"/>
    <w:rsid w:val="00AC0218"/>
    <w:pPr>
      <w:numPr>
        <w:numId w:val="5"/>
      </w:numPr>
      <w:autoSpaceDE w:val="0"/>
      <w:autoSpaceDN w:val="0"/>
      <w:spacing w:before="60" w:line="360" w:lineRule="auto"/>
      <w:jc w:val="both"/>
    </w:pPr>
    <w:rPr>
      <w:sz w:val="28"/>
    </w:rPr>
  </w:style>
  <w:style w:type="paragraph" w:customStyle="1" w:styleId="Iniiaiieoaeno">
    <w:name w:val="!Iniiaiie oaeno"/>
    <w:basedOn w:val="a5"/>
    <w:uiPriority w:val="99"/>
    <w:rsid w:val="00AC0218"/>
    <w:pPr>
      <w:ind w:firstLine="709"/>
      <w:jc w:val="both"/>
    </w:pPr>
  </w:style>
  <w:style w:type="character" w:styleId="afff6">
    <w:name w:val="FollowedHyperlink"/>
    <w:uiPriority w:val="99"/>
    <w:rsid w:val="00AC0218"/>
    <w:rPr>
      <w:color w:val="800080"/>
      <w:u w:val="single"/>
    </w:rPr>
  </w:style>
  <w:style w:type="paragraph" w:customStyle="1" w:styleId="afff7">
    <w:name w:val="Служебный"/>
    <w:basedOn w:val="afff1"/>
    <w:uiPriority w:val="99"/>
    <w:rsid w:val="00AC0218"/>
    <w:pPr>
      <w:tabs>
        <w:tab w:val="clear" w:pos="1134"/>
      </w:tabs>
    </w:pPr>
    <w:rPr>
      <w:bCs/>
      <w:snapToGrid/>
    </w:rPr>
  </w:style>
  <w:style w:type="character" w:customStyle="1" w:styleId="afff8">
    <w:name w:val="Подпункт Знак"/>
    <w:uiPriority w:val="99"/>
    <w:rsid w:val="00AC0218"/>
    <w:rPr>
      <w:sz w:val="28"/>
      <w:szCs w:val="28"/>
      <w:lang w:val="ru-RU" w:eastAsia="ru-RU" w:bidi="ar-SA"/>
    </w:rPr>
  </w:style>
  <w:style w:type="paragraph" w:customStyle="1" w:styleId="afff9">
    <w:name w:val="Пункт б/н"/>
    <w:basedOn w:val="a5"/>
    <w:uiPriority w:val="99"/>
    <w:rsid w:val="00AC0218"/>
    <w:pPr>
      <w:tabs>
        <w:tab w:val="left" w:pos="1134"/>
      </w:tabs>
      <w:spacing w:line="360" w:lineRule="auto"/>
      <w:ind w:firstLine="567"/>
      <w:jc w:val="both"/>
    </w:pPr>
    <w:rPr>
      <w:sz w:val="28"/>
      <w:szCs w:val="28"/>
    </w:rPr>
  </w:style>
  <w:style w:type="paragraph" w:styleId="afffa">
    <w:name w:val="List Bullet"/>
    <w:basedOn w:val="a5"/>
    <w:autoRedefine/>
    <w:uiPriority w:val="99"/>
    <w:rsid w:val="00AC0218"/>
    <w:pPr>
      <w:tabs>
        <w:tab w:val="num" w:pos="360"/>
      </w:tabs>
      <w:spacing w:line="360" w:lineRule="auto"/>
      <w:ind w:left="360" w:hanging="360"/>
      <w:jc w:val="both"/>
    </w:pPr>
    <w:rPr>
      <w:sz w:val="28"/>
      <w:szCs w:val="28"/>
    </w:rPr>
  </w:style>
  <w:style w:type="character" w:customStyle="1" w:styleId="17">
    <w:name w:val="Основной текст Знак1"/>
    <w:aliases w:val="Знак Знак Знак1 Знак,Знак1 Знак1 Знак,Знак Знак Знак,Знак1 Знак,body text Знак"/>
    <w:uiPriority w:val="99"/>
    <w:rsid w:val="00AC0218"/>
    <w:rPr>
      <w:sz w:val="28"/>
      <w:szCs w:val="28"/>
      <w:lang w:bidi="ar-SA"/>
    </w:rPr>
  </w:style>
  <w:style w:type="paragraph" w:customStyle="1" w:styleId="a2">
    <w:name w:val="Подподподподпункт"/>
    <w:basedOn w:val="a5"/>
    <w:uiPriority w:val="99"/>
    <w:rsid w:val="00AC0218"/>
    <w:pPr>
      <w:numPr>
        <w:ilvl w:val="2"/>
        <w:numId w:val="3"/>
      </w:numPr>
      <w:tabs>
        <w:tab w:val="num" w:pos="2835"/>
      </w:tabs>
      <w:spacing w:line="360" w:lineRule="auto"/>
      <w:ind w:left="2835" w:hanging="567"/>
      <w:jc w:val="both"/>
    </w:pPr>
    <w:rPr>
      <w:sz w:val="28"/>
      <w:szCs w:val="28"/>
    </w:rPr>
  </w:style>
  <w:style w:type="paragraph" w:customStyle="1" w:styleId="afffb">
    <w:name w:val="Подподподпункт"/>
    <w:basedOn w:val="a5"/>
    <w:uiPriority w:val="99"/>
    <w:rsid w:val="00AC0218"/>
    <w:pPr>
      <w:tabs>
        <w:tab w:val="num" w:pos="2268"/>
      </w:tabs>
      <w:ind w:left="624" w:hanging="624"/>
      <w:jc w:val="both"/>
    </w:pPr>
    <w:rPr>
      <w:sz w:val="28"/>
      <w:szCs w:val="28"/>
    </w:rPr>
  </w:style>
  <w:style w:type="paragraph" w:styleId="2b">
    <w:name w:val="Body Text Indent 2"/>
    <w:basedOn w:val="a5"/>
    <w:link w:val="2c"/>
    <w:uiPriority w:val="99"/>
    <w:rsid w:val="00AC0218"/>
    <w:pPr>
      <w:ind w:firstLine="1134"/>
      <w:jc w:val="both"/>
    </w:pPr>
  </w:style>
  <w:style w:type="character" w:customStyle="1" w:styleId="2c">
    <w:name w:val="Основной текст с отступом 2 Знак"/>
    <w:basedOn w:val="a6"/>
    <w:link w:val="2b"/>
    <w:uiPriority w:val="99"/>
    <w:rsid w:val="00AC0218"/>
    <w:rPr>
      <w:sz w:val="24"/>
      <w:szCs w:val="24"/>
    </w:rPr>
  </w:style>
  <w:style w:type="paragraph" w:customStyle="1" w:styleId="18">
    <w:name w:val="Основной текст с отступом1"/>
    <w:basedOn w:val="a5"/>
    <w:link w:val="BodyTextIndentChar"/>
    <w:uiPriority w:val="99"/>
    <w:rsid w:val="00AC0218"/>
    <w:pPr>
      <w:ind w:left="1" w:firstLine="1"/>
      <w:jc w:val="both"/>
    </w:pPr>
  </w:style>
  <w:style w:type="paragraph" w:customStyle="1" w:styleId="Iacaaeaaaieoiaioa">
    <w:name w:val="!Iaca.aeaa aieoiaioa"/>
    <w:basedOn w:val="a5"/>
    <w:uiPriority w:val="99"/>
    <w:rsid w:val="00AC0218"/>
    <w:pPr>
      <w:overflowPunct w:val="0"/>
      <w:autoSpaceDE w:val="0"/>
      <w:autoSpaceDN w:val="0"/>
      <w:adjustRightInd w:val="0"/>
      <w:spacing w:after="240"/>
      <w:jc w:val="center"/>
      <w:textAlignment w:val="baseline"/>
    </w:pPr>
    <w:rPr>
      <w:rFonts w:ascii="Times New Roman CYR" w:hAnsi="Times New Roman CYR" w:cs="Times New Roman CYR"/>
      <w:b/>
      <w:bCs/>
      <w:caps/>
    </w:rPr>
  </w:style>
  <w:style w:type="paragraph" w:customStyle="1" w:styleId="19">
    <w:name w:val="Текст выноски1"/>
    <w:basedOn w:val="a5"/>
    <w:uiPriority w:val="99"/>
    <w:rsid w:val="00AC0218"/>
    <w:pPr>
      <w:spacing w:line="360" w:lineRule="auto"/>
      <w:ind w:firstLine="567"/>
      <w:jc w:val="both"/>
    </w:pPr>
    <w:rPr>
      <w:rFonts w:ascii="Tahoma" w:hAnsi="Tahoma" w:cs="Tahoma"/>
      <w:sz w:val="16"/>
      <w:szCs w:val="16"/>
    </w:rPr>
  </w:style>
  <w:style w:type="paragraph" w:customStyle="1" w:styleId="ConsNonformat">
    <w:name w:val="ConsNonformat"/>
    <w:uiPriority w:val="99"/>
    <w:rsid w:val="00AC0218"/>
    <w:pPr>
      <w:widowControl w:val="0"/>
      <w:autoSpaceDE w:val="0"/>
      <w:autoSpaceDN w:val="0"/>
      <w:adjustRightInd w:val="0"/>
      <w:ind w:right="19772"/>
    </w:pPr>
    <w:rPr>
      <w:rFonts w:ascii="Courier New" w:hAnsi="Courier New" w:cs="Courier New"/>
    </w:rPr>
  </w:style>
  <w:style w:type="paragraph" w:styleId="HTML2">
    <w:name w:val="HTML Preformatted"/>
    <w:basedOn w:val="a5"/>
    <w:link w:val="HTML3"/>
    <w:uiPriority w:val="99"/>
    <w:rsid w:val="00AC02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3">
    <w:name w:val="Стандартный HTML Знак"/>
    <w:basedOn w:val="a6"/>
    <w:link w:val="HTML2"/>
    <w:uiPriority w:val="99"/>
    <w:rsid w:val="00AC0218"/>
    <w:rPr>
      <w:rFonts w:ascii="Courier New" w:hAnsi="Courier New"/>
    </w:rPr>
  </w:style>
  <w:style w:type="paragraph" w:customStyle="1" w:styleId="afffc">
    <w:name w:val="Обычный + полужирный"/>
    <w:basedOn w:val="35"/>
    <w:link w:val="afffd"/>
    <w:uiPriority w:val="99"/>
    <w:rsid w:val="00AC0218"/>
    <w:pPr>
      <w:spacing w:after="0"/>
      <w:ind w:left="0"/>
      <w:jc w:val="both"/>
    </w:pPr>
    <w:rPr>
      <w:b/>
      <w:bCs/>
      <w:sz w:val="28"/>
      <w:szCs w:val="28"/>
    </w:rPr>
  </w:style>
  <w:style w:type="character" w:customStyle="1" w:styleId="ac">
    <w:name w:val="Текст выноски Знак"/>
    <w:link w:val="ab"/>
    <w:uiPriority w:val="99"/>
    <w:rsid w:val="00AC0218"/>
    <w:rPr>
      <w:rFonts w:ascii="Tahoma" w:hAnsi="Tahoma" w:cs="Tahoma"/>
      <w:sz w:val="16"/>
      <w:szCs w:val="16"/>
    </w:rPr>
  </w:style>
  <w:style w:type="paragraph" w:customStyle="1" w:styleId="afffe">
    <w:name w:val="Знак"/>
    <w:basedOn w:val="a5"/>
    <w:uiPriority w:val="99"/>
    <w:rsid w:val="00AC0218"/>
    <w:pPr>
      <w:tabs>
        <w:tab w:val="num" w:pos="432"/>
      </w:tabs>
      <w:spacing w:before="120" w:after="160"/>
      <w:ind w:left="432" w:hanging="432"/>
      <w:jc w:val="both"/>
    </w:pPr>
    <w:rPr>
      <w:b/>
      <w:caps/>
      <w:sz w:val="32"/>
      <w:szCs w:val="32"/>
      <w:lang w:val="en-US" w:eastAsia="en-US"/>
    </w:rPr>
  </w:style>
  <w:style w:type="paragraph" w:customStyle="1" w:styleId="1a">
    <w:name w:val="Пункт1"/>
    <w:basedOn w:val="a5"/>
    <w:uiPriority w:val="99"/>
    <w:rsid w:val="00AC0218"/>
    <w:pPr>
      <w:tabs>
        <w:tab w:val="num" w:pos="1134"/>
      </w:tabs>
      <w:spacing w:before="240" w:line="360" w:lineRule="auto"/>
      <w:ind w:left="1134" w:hanging="1134"/>
      <w:jc w:val="center"/>
    </w:pPr>
    <w:rPr>
      <w:rFonts w:ascii="Arial" w:hAnsi="Arial"/>
      <w:b/>
      <w:snapToGrid w:val="0"/>
      <w:sz w:val="28"/>
      <w:szCs w:val="28"/>
    </w:rPr>
  </w:style>
  <w:style w:type="paragraph" w:customStyle="1" w:styleId="kd12">
    <w:name w:val="kd_12"/>
    <w:basedOn w:val="a5"/>
    <w:uiPriority w:val="99"/>
    <w:qFormat/>
    <w:rsid w:val="00AC0218"/>
    <w:pPr>
      <w:tabs>
        <w:tab w:val="left" w:pos="851"/>
      </w:tabs>
      <w:ind w:left="792" w:hanging="432"/>
      <w:jc w:val="both"/>
    </w:pPr>
    <w:rPr>
      <w:sz w:val="28"/>
      <w:szCs w:val="28"/>
    </w:rPr>
  </w:style>
  <w:style w:type="paragraph" w:customStyle="1" w:styleId="kd123">
    <w:name w:val="kd_123"/>
    <w:basedOn w:val="a5"/>
    <w:uiPriority w:val="99"/>
    <w:qFormat/>
    <w:rsid w:val="00AC0218"/>
    <w:pPr>
      <w:tabs>
        <w:tab w:val="left" w:pos="1701"/>
      </w:tabs>
      <w:ind w:left="2304" w:hanging="504"/>
      <w:jc w:val="both"/>
    </w:pPr>
    <w:rPr>
      <w:sz w:val="28"/>
      <w:szCs w:val="28"/>
    </w:rPr>
  </w:style>
  <w:style w:type="character" w:customStyle="1" w:styleId="kdkommNO">
    <w:name w:val="kd_komm_NO"/>
    <w:uiPriority w:val="99"/>
    <w:qFormat/>
    <w:rsid w:val="00AC0218"/>
    <w:rPr>
      <w:sz w:val="28"/>
      <w:szCs w:val="28"/>
      <w:bdr w:val="none" w:sz="0" w:space="0" w:color="auto"/>
      <w:shd w:val="clear" w:color="auto" w:fill="auto"/>
    </w:rPr>
  </w:style>
  <w:style w:type="paragraph" w:customStyle="1" w:styleId="-3">
    <w:name w:val="Пункт-3"/>
    <w:basedOn w:val="a5"/>
    <w:uiPriority w:val="99"/>
    <w:rsid w:val="00AC0218"/>
    <w:pPr>
      <w:tabs>
        <w:tab w:val="num" w:pos="2220"/>
      </w:tabs>
      <w:spacing w:line="288" w:lineRule="auto"/>
      <w:ind w:left="519" w:firstLine="567"/>
      <w:jc w:val="both"/>
    </w:pPr>
    <w:rPr>
      <w:sz w:val="28"/>
    </w:rPr>
  </w:style>
  <w:style w:type="paragraph" w:customStyle="1" w:styleId="-4">
    <w:name w:val="Пункт-4"/>
    <w:basedOn w:val="a5"/>
    <w:uiPriority w:val="99"/>
    <w:rsid w:val="00AC0218"/>
    <w:pPr>
      <w:tabs>
        <w:tab w:val="num" w:pos="1631"/>
      </w:tabs>
      <w:spacing w:line="288" w:lineRule="auto"/>
      <w:ind w:left="-70" w:firstLine="567"/>
      <w:jc w:val="both"/>
    </w:pPr>
    <w:rPr>
      <w:sz w:val="28"/>
    </w:rPr>
  </w:style>
  <w:style w:type="paragraph" w:customStyle="1" w:styleId="-6">
    <w:name w:val="Пункт-6"/>
    <w:basedOn w:val="a5"/>
    <w:uiPriority w:val="99"/>
    <w:rsid w:val="00AC0218"/>
    <w:pPr>
      <w:tabs>
        <w:tab w:val="num" w:pos="2056"/>
      </w:tabs>
      <w:spacing w:line="288" w:lineRule="auto"/>
      <w:ind w:left="355" w:firstLine="567"/>
      <w:jc w:val="both"/>
    </w:pPr>
    <w:rPr>
      <w:sz w:val="28"/>
    </w:rPr>
  </w:style>
  <w:style w:type="paragraph" w:customStyle="1" w:styleId="-7">
    <w:name w:val="Пункт-7"/>
    <w:basedOn w:val="a5"/>
    <w:uiPriority w:val="99"/>
    <w:rsid w:val="00AC0218"/>
    <w:pPr>
      <w:tabs>
        <w:tab w:val="num" w:pos="1347"/>
      </w:tabs>
      <w:spacing w:line="288" w:lineRule="auto"/>
      <w:ind w:left="-354" w:firstLine="567"/>
      <w:jc w:val="both"/>
    </w:pPr>
    <w:rPr>
      <w:sz w:val="28"/>
    </w:rPr>
  </w:style>
  <w:style w:type="paragraph" w:customStyle="1" w:styleId="kd">
    <w:name w:val="kd_список_бн"/>
    <w:basedOn w:val="a5"/>
    <w:uiPriority w:val="99"/>
    <w:qFormat/>
    <w:rsid w:val="00AC0218"/>
    <w:pPr>
      <w:widowControl w:val="0"/>
      <w:numPr>
        <w:numId w:val="6"/>
      </w:numPr>
      <w:tabs>
        <w:tab w:val="left" w:pos="1843"/>
      </w:tabs>
      <w:jc w:val="both"/>
    </w:pPr>
    <w:rPr>
      <w:sz w:val="28"/>
      <w:szCs w:val="28"/>
    </w:rPr>
  </w:style>
  <w:style w:type="paragraph" w:customStyle="1" w:styleId="kd12zag">
    <w:name w:val="kd_12_zag"/>
    <w:basedOn w:val="kd12"/>
    <w:uiPriority w:val="99"/>
    <w:qFormat/>
    <w:rsid w:val="00AC0218"/>
  </w:style>
  <w:style w:type="character" w:customStyle="1" w:styleId="kdkomm">
    <w:name w:val="kd_komm"/>
    <w:uiPriority w:val="99"/>
    <w:qFormat/>
    <w:rsid w:val="00AC0218"/>
    <w:rPr>
      <w:i/>
      <w:bdr w:val="none" w:sz="0" w:space="0" w:color="auto"/>
      <w:shd w:val="clear" w:color="auto" w:fill="FFFF00"/>
    </w:rPr>
  </w:style>
  <w:style w:type="character" w:customStyle="1" w:styleId="2a">
    <w:name w:val="Пункт2 Знак"/>
    <w:link w:val="29"/>
    <w:uiPriority w:val="99"/>
    <w:rsid w:val="00AC0218"/>
    <w:rPr>
      <w:b/>
      <w:snapToGrid w:val="0"/>
      <w:sz w:val="28"/>
      <w:szCs w:val="28"/>
    </w:rPr>
  </w:style>
  <w:style w:type="paragraph" w:customStyle="1" w:styleId="affff">
    <w:name w:val="Знак Знак Знак Знак"/>
    <w:basedOn w:val="a5"/>
    <w:uiPriority w:val="99"/>
    <w:rsid w:val="00AC0218"/>
    <w:pPr>
      <w:tabs>
        <w:tab w:val="num" w:pos="360"/>
      </w:tabs>
      <w:spacing w:after="160" w:line="240" w:lineRule="exact"/>
    </w:pPr>
    <w:rPr>
      <w:rFonts w:ascii="Verdana" w:hAnsi="Verdana" w:cs="Verdana"/>
      <w:sz w:val="20"/>
      <w:szCs w:val="20"/>
      <w:lang w:val="en-US" w:eastAsia="en-US"/>
    </w:rPr>
  </w:style>
  <w:style w:type="character" w:customStyle="1" w:styleId="1b">
    <w:name w:val="Пункт Знак1"/>
    <w:uiPriority w:val="99"/>
    <w:rsid w:val="00AC0218"/>
    <w:rPr>
      <w:snapToGrid/>
      <w:sz w:val="28"/>
    </w:rPr>
  </w:style>
  <w:style w:type="paragraph" w:customStyle="1" w:styleId="ConsPlusCell">
    <w:name w:val="ConsPlusCell"/>
    <w:uiPriority w:val="99"/>
    <w:rsid w:val="00AC0218"/>
    <w:pPr>
      <w:widowControl w:val="0"/>
      <w:autoSpaceDE w:val="0"/>
      <w:autoSpaceDN w:val="0"/>
      <w:adjustRightInd w:val="0"/>
    </w:pPr>
    <w:rPr>
      <w:sz w:val="24"/>
      <w:szCs w:val="24"/>
    </w:rPr>
  </w:style>
  <w:style w:type="paragraph" w:customStyle="1" w:styleId="affff0">
    <w:name w:val="договор"/>
    <w:basedOn w:val="a5"/>
    <w:uiPriority w:val="99"/>
    <w:rsid w:val="00AC0218"/>
    <w:pPr>
      <w:tabs>
        <w:tab w:val="right" w:pos="9923"/>
      </w:tabs>
      <w:ind w:firstLine="284"/>
      <w:jc w:val="both"/>
    </w:pPr>
    <w:rPr>
      <w:szCs w:val="20"/>
    </w:rPr>
  </w:style>
  <w:style w:type="paragraph" w:customStyle="1" w:styleId="A20">
    <w:name w:val="A2"/>
    <w:uiPriority w:val="99"/>
    <w:rsid w:val="00AC0218"/>
    <w:pPr>
      <w:tabs>
        <w:tab w:val="left" w:pos="360"/>
        <w:tab w:val="left" w:pos="993"/>
        <w:tab w:val="num" w:pos="4401"/>
      </w:tabs>
      <w:spacing w:before="120" w:after="72"/>
      <w:ind w:left="4401" w:hanging="432"/>
    </w:pPr>
    <w:rPr>
      <w:rFonts w:ascii="Arial" w:hAnsi="Arial"/>
      <w:b/>
      <w:sz w:val="22"/>
    </w:rPr>
  </w:style>
  <w:style w:type="character" w:customStyle="1" w:styleId="62">
    <w:name w:val="Знак Знак6"/>
    <w:locked/>
    <w:rsid w:val="00AC0218"/>
    <w:rPr>
      <w:sz w:val="24"/>
      <w:szCs w:val="24"/>
      <w:lang w:bidi="ar-SA"/>
    </w:rPr>
  </w:style>
  <w:style w:type="paragraph" w:customStyle="1" w:styleId="affff1">
    <w:name w:val="Знак Знак Знак Знак Знак Знак Знак Знак Знак Знак"/>
    <w:basedOn w:val="a5"/>
    <w:uiPriority w:val="99"/>
    <w:rsid w:val="00AC0218"/>
    <w:pPr>
      <w:spacing w:before="100" w:beforeAutospacing="1" w:after="100" w:afterAutospacing="1"/>
    </w:pPr>
    <w:rPr>
      <w:rFonts w:ascii="Tahoma" w:hAnsi="Tahoma"/>
      <w:sz w:val="20"/>
      <w:szCs w:val="20"/>
      <w:lang w:val="en-US" w:eastAsia="en-US"/>
    </w:rPr>
  </w:style>
  <w:style w:type="paragraph" w:customStyle="1" w:styleId="111">
    <w:name w:val="заголовок 11"/>
    <w:basedOn w:val="a5"/>
    <w:next w:val="a5"/>
    <w:uiPriority w:val="99"/>
    <w:rsid w:val="00AC0218"/>
    <w:pPr>
      <w:keepNext/>
      <w:snapToGrid w:val="0"/>
      <w:jc w:val="center"/>
    </w:pPr>
    <w:rPr>
      <w:szCs w:val="20"/>
    </w:rPr>
  </w:style>
  <w:style w:type="paragraph" w:customStyle="1" w:styleId="ListNum">
    <w:name w:val="ListNum"/>
    <w:basedOn w:val="a5"/>
    <w:uiPriority w:val="99"/>
    <w:rsid w:val="00AC0218"/>
    <w:pPr>
      <w:tabs>
        <w:tab w:val="left" w:pos="284"/>
      </w:tabs>
      <w:spacing w:before="60"/>
      <w:jc w:val="both"/>
    </w:pPr>
    <w:rPr>
      <w:sz w:val="22"/>
    </w:rPr>
  </w:style>
  <w:style w:type="character" w:styleId="affff2">
    <w:name w:val="Strong"/>
    <w:basedOn w:val="a6"/>
    <w:uiPriority w:val="99"/>
    <w:qFormat/>
    <w:rsid w:val="00AC0218"/>
    <w:rPr>
      <w:b/>
      <w:bCs/>
    </w:rPr>
  </w:style>
  <w:style w:type="character" w:customStyle="1" w:styleId="FontStyle62">
    <w:name w:val="Font Style62"/>
    <w:basedOn w:val="a6"/>
    <w:uiPriority w:val="99"/>
    <w:rsid w:val="00AC0218"/>
    <w:rPr>
      <w:rFonts w:ascii="Times New Roman" w:hAnsi="Times New Roman" w:cs="Times New Roman" w:hint="default"/>
      <w:sz w:val="22"/>
      <w:szCs w:val="22"/>
    </w:rPr>
  </w:style>
  <w:style w:type="paragraph" w:customStyle="1" w:styleId="Style30">
    <w:name w:val="Style30"/>
    <w:basedOn w:val="a5"/>
    <w:uiPriority w:val="99"/>
    <w:rsid w:val="00AC0218"/>
    <w:pPr>
      <w:widowControl w:val="0"/>
      <w:autoSpaceDE w:val="0"/>
      <w:autoSpaceDN w:val="0"/>
      <w:adjustRightInd w:val="0"/>
      <w:spacing w:line="274" w:lineRule="exact"/>
    </w:pPr>
  </w:style>
  <w:style w:type="paragraph" w:customStyle="1" w:styleId="Style34">
    <w:name w:val="Style34"/>
    <w:basedOn w:val="a5"/>
    <w:uiPriority w:val="99"/>
    <w:rsid w:val="00AC0218"/>
    <w:pPr>
      <w:widowControl w:val="0"/>
      <w:autoSpaceDE w:val="0"/>
      <w:autoSpaceDN w:val="0"/>
      <w:adjustRightInd w:val="0"/>
      <w:spacing w:line="278" w:lineRule="exact"/>
    </w:pPr>
  </w:style>
  <w:style w:type="character" w:customStyle="1" w:styleId="FontStyle49">
    <w:name w:val="Font Style49"/>
    <w:basedOn w:val="a6"/>
    <w:uiPriority w:val="99"/>
    <w:rsid w:val="00AC0218"/>
    <w:rPr>
      <w:rFonts w:ascii="Times New Roman" w:hAnsi="Times New Roman" w:cs="Times New Roman" w:hint="default"/>
      <w:b/>
      <w:bCs/>
      <w:sz w:val="22"/>
      <w:szCs w:val="22"/>
    </w:rPr>
  </w:style>
  <w:style w:type="character" w:customStyle="1" w:styleId="FontStyle53">
    <w:name w:val="Font Style53"/>
    <w:basedOn w:val="a6"/>
    <w:uiPriority w:val="99"/>
    <w:rsid w:val="00AC0218"/>
    <w:rPr>
      <w:rFonts w:ascii="Times New Roman" w:hAnsi="Times New Roman" w:cs="Times New Roman" w:hint="default"/>
      <w:b/>
      <w:bCs/>
      <w:sz w:val="22"/>
      <w:szCs w:val="22"/>
    </w:rPr>
  </w:style>
  <w:style w:type="character" w:customStyle="1" w:styleId="1c">
    <w:name w:val="Заголовок 1_стандарта Знак"/>
    <w:aliases w:val="Раздел Договора Знак,H1 Знак Знак"/>
    <w:uiPriority w:val="99"/>
    <w:locked/>
    <w:rsid w:val="00AC0218"/>
    <w:rPr>
      <w:rFonts w:ascii="Times New Roman" w:hAnsi="Times New Roman" w:cs="Times New Roman"/>
      <w:b/>
      <w:sz w:val="20"/>
      <w:szCs w:val="20"/>
      <w:lang w:eastAsia="ru-RU"/>
    </w:rPr>
  </w:style>
  <w:style w:type="paragraph" w:customStyle="1" w:styleId="CM2">
    <w:name w:val="CM2"/>
    <w:basedOn w:val="a5"/>
    <w:next w:val="a5"/>
    <w:uiPriority w:val="99"/>
    <w:rsid w:val="00AC0218"/>
    <w:pPr>
      <w:widowControl w:val="0"/>
      <w:autoSpaceDE w:val="0"/>
      <w:autoSpaceDN w:val="0"/>
      <w:adjustRightInd w:val="0"/>
      <w:spacing w:line="483" w:lineRule="atLeast"/>
    </w:pPr>
  </w:style>
  <w:style w:type="paragraph" w:customStyle="1" w:styleId="basis">
    <w:name w:val="basis"/>
    <w:basedOn w:val="a5"/>
    <w:uiPriority w:val="99"/>
    <w:rsid w:val="00AC0218"/>
    <w:pPr>
      <w:ind w:firstLine="600"/>
      <w:jc w:val="both"/>
    </w:pPr>
    <w:rPr>
      <w:rFonts w:eastAsia="Calibri"/>
      <w:sz w:val="29"/>
      <w:szCs w:val="29"/>
    </w:rPr>
  </w:style>
  <w:style w:type="paragraph" w:styleId="affff3">
    <w:name w:val="Document Map"/>
    <w:basedOn w:val="a5"/>
    <w:link w:val="affff4"/>
    <w:uiPriority w:val="99"/>
    <w:rsid w:val="00AC0218"/>
    <w:pPr>
      <w:shd w:val="clear" w:color="auto" w:fill="000080"/>
      <w:spacing w:line="360" w:lineRule="auto"/>
      <w:ind w:firstLine="567"/>
      <w:jc w:val="both"/>
    </w:pPr>
    <w:rPr>
      <w:rFonts w:ascii="Tahoma" w:hAnsi="Tahoma" w:cs="Tahoma"/>
      <w:snapToGrid w:val="0"/>
      <w:sz w:val="20"/>
      <w:szCs w:val="20"/>
    </w:rPr>
  </w:style>
  <w:style w:type="character" w:customStyle="1" w:styleId="affff4">
    <w:name w:val="Схема документа Знак"/>
    <w:basedOn w:val="a6"/>
    <w:link w:val="affff3"/>
    <w:uiPriority w:val="99"/>
    <w:rsid w:val="00AC0218"/>
    <w:rPr>
      <w:rFonts w:ascii="Tahoma" w:hAnsi="Tahoma" w:cs="Tahoma"/>
      <w:snapToGrid w:val="0"/>
      <w:shd w:val="clear" w:color="auto" w:fill="000080"/>
    </w:rPr>
  </w:style>
  <w:style w:type="paragraph" w:customStyle="1" w:styleId="1d">
    <w:name w:val="Без интервала1"/>
    <w:link w:val="NoSpacingChar"/>
    <w:rsid w:val="00AC0218"/>
    <w:rPr>
      <w:rFonts w:ascii="Calibri" w:hAnsi="Calibri"/>
      <w:sz w:val="22"/>
      <w:szCs w:val="22"/>
      <w:lang w:eastAsia="en-US"/>
    </w:rPr>
  </w:style>
  <w:style w:type="character" w:customStyle="1" w:styleId="NoSpacingChar">
    <w:name w:val="No Spacing Char"/>
    <w:link w:val="1d"/>
    <w:uiPriority w:val="99"/>
    <w:locked/>
    <w:rsid w:val="00AC0218"/>
    <w:rPr>
      <w:rFonts w:ascii="Calibri" w:hAnsi="Calibri"/>
      <w:sz w:val="22"/>
      <w:szCs w:val="22"/>
      <w:lang w:eastAsia="en-US"/>
    </w:rPr>
  </w:style>
  <w:style w:type="paragraph" w:customStyle="1" w:styleId="Preformat">
    <w:name w:val="Preformat"/>
    <w:uiPriority w:val="99"/>
    <w:rsid w:val="00AC0218"/>
    <w:rPr>
      <w:rFonts w:ascii="Courier New" w:hAnsi="Courier New"/>
    </w:rPr>
  </w:style>
  <w:style w:type="character" w:customStyle="1" w:styleId="HeaderChar">
    <w:name w:val="Header Char"/>
    <w:aliases w:val="??????? ?????????? Char1,I.L.T. Char1,Aa?oiee eieiioeooe1 Char1,??????? ?????????? Char,I.L.T. Char,Aa?oiee eieiioeooe1 Char,Header Char1"/>
    <w:uiPriority w:val="99"/>
    <w:locked/>
    <w:rsid w:val="00AC0218"/>
    <w:rPr>
      <w:rFonts w:cs="Times New Roman"/>
      <w:sz w:val="20"/>
      <w:szCs w:val="20"/>
    </w:rPr>
  </w:style>
  <w:style w:type="character" w:customStyle="1" w:styleId="45">
    <w:name w:val="Основной текст (4)_"/>
    <w:basedOn w:val="a6"/>
    <w:link w:val="46"/>
    <w:uiPriority w:val="99"/>
    <w:locked/>
    <w:rsid w:val="00AC0218"/>
    <w:rPr>
      <w:b/>
      <w:bCs/>
      <w:sz w:val="26"/>
      <w:szCs w:val="26"/>
      <w:shd w:val="clear" w:color="auto" w:fill="FFFFFF"/>
    </w:rPr>
  </w:style>
  <w:style w:type="paragraph" w:customStyle="1" w:styleId="46">
    <w:name w:val="Основной текст (4)"/>
    <w:basedOn w:val="a5"/>
    <w:link w:val="45"/>
    <w:uiPriority w:val="99"/>
    <w:rsid w:val="00AC0218"/>
    <w:pPr>
      <w:widowControl w:val="0"/>
      <w:shd w:val="clear" w:color="auto" w:fill="FFFFFF"/>
      <w:spacing w:line="346" w:lineRule="exact"/>
      <w:jc w:val="center"/>
    </w:pPr>
    <w:rPr>
      <w:b/>
      <w:bCs/>
      <w:sz w:val="26"/>
      <w:szCs w:val="26"/>
      <w:shd w:val="clear" w:color="auto" w:fill="FFFFFF"/>
    </w:rPr>
  </w:style>
  <w:style w:type="character" w:customStyle="1" w:styleId="fc1178614507455-3">
    <w:name w:val="fc1178614507455-3"/>
    <w:basedOn w:val="a6"/>
    <w:uiPriority w:val="99"/>
    <w:rsid w:val="00AC0218"/>
    <w:rPr>
      <w:rFonts w:cs="Times New Roman"/>
    </w:rPr>
  </w:style>
  <w:style w:type="character" w:customStyle="1" w:styleId="2d">
    <w:name w:val="Основной текст (2)_"/>
    <w:link w:val="2e"/>
    <w:uiPriority w:val="99"/>
    <w:rsid w:val="00AC0218"/>
    <w:rPr>
      <w:b/>
      <w:bCs/>
      <w:sz w:val="21"/>
      <w:szCs w:val="21"/>
      <w:shd w:val="clear" w:color="auto" w:fill="FFFFFF"/>
    </w:rPr>
  </w:style>
  <w:style w:type="paragraph" w:customStyle="1" w:styleId="2e">
    <w:name w:val="Основной текст (2)"/>
    <w:basedOn w:val="a5"/>
    <w:link w:val="2d"/>
    <w:uiPriority w:val="99"/>
    <w:rsid w:val="00AC0218"/>
    <w:pPr>
      <w:shd w:val="clear" w:color="auto" w:fill="FFFFFF"/>
      <w:spacing w:line="240" w:lineRule="atLeast"/>
      <w:jc w:val="right"/>
    </w:pPr>
    <w:rPr>
      <w:b/>
      <w:bCs/>
      <w:sz w:val="21"/>
      <w:szCs w:val="21"/>
      <w:shd w:val="clear" w:color="auto" w:fill="FFFFFF"/>
    </w:rPr>
  </w:style>
  <w:style w:type="paragraph" w:customStyle="1" w:styleId="txtsmall">
    <w:name w:val="txtsmall"/>
    <w:basedOn w:val="a5"/>
    <w:uiPriority w:val="99"/>
    <w:rsid w:val="00AC0218"/>
    <w:pPr>
      <w:spacing w:before="100" w:beforeAutospacing="1" w:after="100" w:afterAutospacing="1"/>
    </w:pPr>
    <w:rPr>
      <w:color w:val="666666"/>
    </w:rPr>
  </w:style>
  <w:style w:type="paragraph" w:customStyle="1" w:styleId="xl67">
    <w:name w:val="xl67"/>
    <w:basedOn w:val="a5"/>
    <w:uiPriority w:val="99"/>
    <w:rsid w:val="00AC0218"/>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68">
    <w:name w:val="xl68"/>
    <w:basedOn w:val="a5"/>
    <w:uiPriority w:val="99"/>
    <w:rsid w:val="00AC0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5"/>
    <w:uiPriority w:val="99"/>
    <w:rsid w:val="00AC02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
    <w:name w:val="xl70"/>
    <w:basedOn w:val="a5"/>
    <w:uiPriority w:val="99"/>
    <w:rsid w:val="00AC02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1">
    <w:name w:val="xl71"/>
    <w:basedOn w:val="a5"/>
    <w:uiPriority w:val="99"/>
    <w:rsid w:val="00AC0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5"/>
    <w:uiPriority w:val="99"/>
    <w:rsid w:val="00AC0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5"/>
    <w:uiPriority w:val="99"/>
    <w:rsid w:val="00AC0218"/>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74">
    <w:name w:val="xl74"/>
    <w:basedOn w:val="a5"/>
    <w:uiPriority w:val="99"/>
    <w:rsid w:val="00AC02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5">
    <w:name w:val="xl75"/>
    <w:basedOn w:val="a5"/>
    <w:uiPriority w:val="99"/>
    <w:rsid w:val="00AC0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6">
    <w:name w:val="xl76"/>
    <w:basedOn w:val="a5"/>
    <w:uiPriority w:val="99"/>
    <w:rsid w:val="00AC0218"/>
    <w:pPr>
      <w:pBdr>
        <w:top w:val="single" w:sz="4" w:space="0" w:color="auto"/>
        <w:left w:val="single" w:sz="4" w:space="0" w:color="auto"/>
        <w:right w:val="single" w:sz="4" w:space="0" w:color="auto"/>
      </w:pBdr>
      <w:spacing w:before="100" w:beforeAutospacing="1" w:after="100" w:afterAutospacing="1"/>
    </w:pPr>
    <w:rPr>
      <w:b/>
      <w:bCs/>
      <w:i/>
      <w:iCs/>
    </w:rPr>
  </w:style>
  <w:style w:type="paragraph" w:customStyle="1" w:styleId="xl77">
    <w:name w:val="xl77"/>
    <w:basedOn w:val="a5"/>
    <w:uiPriority w:val="99"/>
    <w:rsid w:val="00AC0218"/>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a5"/>
    <w:uiPriority w:val="99"/>
    <w:rsid w:val="00AC0218"/>
    <w:pPr>
      <w:pBdr>
        <w:top w:val="single" w:sz="4" w:space="0" w:color="auto"/>
        <w:left w:val="single" w:sz="4" w:space="0" w:color="auto"/>
        <w:right w:val="single" w:sz="4" w:space="0" w:color="auto"/>
      </w:pBdr>
      <w:spacing w:before="100" w:beforeAutospacing="1" w:after="100" w:afterAutospacing="1"/>
    </w:pPr>
    <w:rPr>
      <w:b/>
      <w:bCs/>
      <w:i/>
      <w:iCs/>
    </w:rPr>
  </w:style>
  <w:style w:type="paragraph" w:customStyle="1" w:styleId="xl79">
    <w:name w:val="xl79"/>
    <w:basedOn w:val="a5"/>
    <w:uiPriority w:val="99"/>
    <w:rsid w:val="00AC0218"/>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80">
    <w:name w:val="xl80"/>
    <w:basedOn w:val="a5"/>
    <w:uiPriority w:val="99"/>
    <w:rsid w:val="00AC02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81">
    <w:name w:val="xl81"/>
    <w:basedOn w:val="a5"/>
    <w:uiPriority w:val="99"/>
    <w:rsid w:val="00AC0218"/>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2">
    <w:name w:val="xl82"/>
    <w:basedOn w:val="a5"/>
    <w:uiPriority w:val="99"/>
    <w:rsid w:val="00AC0218"/>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83">
    <w:name w:val="xl83"/>
    <w:basedOn w:val="a5"/>
    <w:uiPriority w:val="99"/>
    <w:rsid w:val="00AC0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4">
    <w:name w:val="xl84"/>
    <w:basedOn w:val="a5"/>
    <w:uiPriority w:val="99"/>
    <w:rsid w:val="00AC0218"/>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85">
    <w:name w:val="xl85"/>
    <w:basedOn w:val="a5"/>
    <w:uiPriority w:val="99"/>
    <w:rsid w:val="00AC0218"/>
    <w:pPr>
      <w:pBdr>
        <w:top w:val="single" w:sz="4" w:space="0" w:color="auto"/>
        <w:left w:val="single" w:sz="4" w:space="0" w:color="auto"/>
        <w:right w:val="single" w:sz="4" w:space="0" w:color="auto"/>
      </w:pBdr>
      <w:spacing w:before="100" w:beforeAutospacing="1" w:after="100" w:afterAutospacing="1"/>
      <w:textAlignment w:val="top"/>
    </w:pPr>
  </w:style>
  <w:style w:type="character" w:customStyle="1" w:styleId="username1">
    <w:name w:val="username1"/>
    <w:basedOn w:val="a6"/>
    <w:uiPriority w:val="99"/>
    <w:rsid w:val="00AC0218"/>
  </w:style>
  <w:style w:type="character" w:customStyle="1" w:styleId="91">
    <w:name w:val="Знак Знак9"/>
    <w:basedOn w:val="a6"/>
    <w:rsid w:val="00AC0218"/>
    <w:rPr>
      <w:rFonts w:ascii="Arial Unicode MS" w:eastAsia="Arial Unicode MS" w:hAnsi="Arial Unicode MS" w:cs="Arial Unicode MS"/>
      <w:color w:val="000000"/>
      <w:kern w:val="36"/>
      <w:sz w:val="36"/>
      <w:szCs w:val="36"/>
    </w:rPr>
  </w:style>
  <w:style w:type="paragraph" w:customStyle="1" w:styleId="1e">
    <w:name w:val="Знак1"/>
    <w:basedOn w:val="a5"/>
    <w:uiPriority w:val="99"/>
    <w:rsid w:val="00AC0218"/>
    <w:pPr>
      <w:widowControl w:val="0"/>
      <w:adjustRightInd w:val="0"/>
      <w:spacing w:after="160" w:line="240" w:lineRule="exact"/>
      <w:jc w:val="right"/>
    </w:pPr>
    <w:rPr>
      <w:rFonts w:ascii="Arial" w:hAnsi="Arial" w:cs="Arial"/>
      <w:sz w:val="20"/>
      <w:szCs w:val="20"/>
      <w:lang w:val="en-GB" w:eastAsia="en-US"/>
    </w:rPr>
  </w:style>
  <w:style w:type="character" w:customStyle="1" w:styleId="dot">
    <w:name w:val="dot"/>
    <w:basedOn w:val="a6"/>
    <w:rsid w:val="00AC0218"/>
    <w:rPr>
      <w:shd w:val="clear" w:color="auto" w:fill="F6F6F6"/>
    </w:rPr>
  </w:style>
  <w:style w:type="character" w:customStyle="1" w:styleId="dotr">
    <w:name w:val="dotr"/>
    <w:basedOn w:val="a6"/>
    <w:rsid w:val="00AC0218"/>
    <w:rPr>
      <w:shd w:val="clear" w:color="auto" w:fill="F6F6F6"/>
    </w:rPr>
  </w:style>
  <w:style w:type="paragraph" w:customStyle="1" w:styleId="Char">
    <w:name w:val="Char Знак Знак"/>
    <w:basedOn w:val="a5"/>
    <w:rsid w:val="00AC0218"/>
    <w:pPr>
      <w:widowControl w:val="0"/>
      <w:adjustRightInd w:val="0"/>
      <w:spacing w:after="160" w:line="240" w:lineRule="exact"/>
      <w:jc w:val="right"/>
    </w:pPr>
    <w:rPr>
      <w:rFonts w:ascii="Arial" w:hAnsi="Arial" w:cs="Arial"/>
      <w:sz w:val="20"/>
      <w:szCs w:val="20"/>
      <w:lang w:val="en-GB" w:eastAsia="en-US"/>
    </w:rPr>
  </w:style>
  <w:style w:type="paragraph" w:customStyle="1" w:styleId="affff5">
    <w:name w:val="Знак Знак Знак Знак Знак Знак Знак Знак Знак"/>
    <w:basedOn w:val="a5"/>
    <w:rsid w:val="00AC0218"/>
    <w:pPr>
      <w:widowControl w:val="0"/>
      <w:adjustRightInd w:val="0"/>
      <w:spacing w:after="160" w:line="240" w:lineRule="exact"/>
      <w:jc w:val="right"/>
    </w:pPr>
    <w:rPr>
      <w:sz w:val="20"/>
      <w:szCs w:val="20"/>
      <w:lang w:val="en-GB" w:eastAsia="en-US"/>
    </w:rPr>
  </w:style>
  <w:style w:type="paragraph" w:styleId="2f">
    <w:name w:val="List Number 2"/>
    <w:basedOn w:val="a5"/>
    <w:rsid w:val="00AC0218"/>
    <w:pPr>
      <w:tabs>
        <w:tab w:val="num" w:pos="432"/>
      </w:tabs>
      <w:ind w:left="432" w:hanging="432"/>
    </w:pPr>
  </w:style>
  <w:style w:type="character" w:customStyle="1" w:styleId="style81">
    <w:name w:val="style81"/>
    <w:basedOn w:val="a6"/>
    <w:rsid w:val="00AC0218"/>
  </w:style>
  <w:style w:type="character" w:styleId="affff6">
    <w:name w:val="Emphasis"/>
    <w:basedOn w:val="a6"/>
    <w:uiPriority w:val="99"/>
    <w:qFormat/>
    <w:rsid w:val="00AC0218"/>
    <w:rPr>
      <w:i/>
      <w:iCs/>
    </w:rPr>
  </w:style>
  <w:style w:type="paragraph" w:customStyle="1" w:styleId="100">
    <w:name w:val="10"/>
    <w:basedOn w:val="a5"/>
    <w:rsid w:val="00AC0218"/>
    <w:rPr>
      <w:sz w:val="20"/>
      <w:szCs w:val="20"/>
    </w:rPr>
  </w:style>
  <w:style w:type="character" w:customStyle="1" w:styleId="b-serp-urlitem1">
    <w:name w:val="b-serp-url__item1"/>
    <w:basedOn w:val="a6"/>
    <w:rsid w:val="00AC0218"/>
  </w:style>
  <w:style w:type="character" w:customStyle="1" w:styleId="m">
    <w:name w:val="m_ПростойТекст Знак"/>
    <w:link w:val="m0"/>
    <w:uiPriority w:val="99"/>
    <w:locked/>
    <w:rsid w:val="00AC0218"/>
    <w:rPr>
      <w:sz w:val="24"/>
      <w:szCs w:val="24"/>
    </w:rPr>
  </w:style>
  <w:style w:type="paragraph" w:customStyle="1" w:styleId="m0">
    <w:name w:val="m_ПростойТекст"/>
    <w:basedOn w:val="a5"/>
    <w:link w:val="m"/>
    <w:uiPriority w:val="99"/>
    <w:rsid w:val="00AC0218"/>
    <w:pPr>
      <w:jc w:val="both"/>
    </w:pPr>
  </w:style>
  <w:style w:type="paragraph" w:customStyle="1" w:styleId="a3">
    <w:name w:val="Глава"/>
    <w:basedOn w:val="a5"/>
    <w:rsid w:val="00AC0218"/>
    <w:pPr>
      <w:pageBreakBefore/>
      <w:numPr>
        <w:numId w:val="7"/>
      </w:numPr>
      <w:suppressAutoHyphens/>
      <w:spacing w:before="720" w:after="240" w:line="288" w:lineRule="auto"/>
      <w:jc w:val="center"/>
      <w:outlineLvl w:val="0"/>
    </w:pPr>
    <w:rPr>
      <w:rFonts w:ascii="Arial" w:hAnsi="Arial" w:cs="Arial"/>
      <w:b/>
      <w:caps/>
      <w:sz w:val="40"/>
      <w:szCs w:val="48"/>
    </w:rPr>
  </w:style>
  <w:style w:type="paragraph" w:customStyle="1" w:styleId="Default">
    <w:name w:val="Default"/>
    <w:qFormat/>
    <w:rsid w:val="00AC0218"/>
    <w:pPr>
      <w:suppressAutoHyphens/>
      <w:autoSpaceDE w:val="0"/>
    </w:pPr>
    <w:rPr>
      <w:rFonts w:ascii="GaramondC" w:hAnsi="GaramondC" w:cs="GaramondC"/>
      <w:color w:val="000000"/>
      <w:sz w:val="24"/>
      <w:szCs w:val="24"/>
      <w:lang w:eastAsia="ar-SA"/>
    </w:rPr>
  </w:style>
  <w:style w:type="paragraph" w:customStyle="1" w:styleId="Text">
    <w:name w:val="Text"/>
    <w:basedOn w:val="a5"/>
    <w:uiPriority w:val="99"/>
    <w:rsid w:val="00AC0218"/>
    <w:pPr>
      <w:suppressAutoHyphens/>
      <w:spacing w:after="240"/>
    </w:pPr>
    <w:rPr>
      <w:szCs w:val="20"/>
      <w:lang w:val="en-US" w:eastAsia="ar-SA"/>
    </w:rPr>
  </w:style>
  <w:style w:type="character" w:customStyle="1" w:styleId="BodyTextIndentChar">
    <w:name w:val="Body Text Indent Char"/>
    <w:basedOn w:val="a6"/>
    <w:link w:val="18"/>
    <w:uiPriority w:val="99"/>
    <w:rsid w:val="00AC0218"/>
    <w:rPr>
      <w:sz w:val="24"/>
      <w:szCs w:val="24"/>
    </w:rPr>
  </w:style>
  <w:style w:type="paragraph" w:customStyle="1" w:styleId="120">
    <w:name w:val="Стиль Список нум. СТП + полужирный курсив Перед:  12 пт Междустр..."/>
    <w:basedOn w:val="a5"/>
    <w:uiPriority w:val="99"/>
    <w:rsid w:val="00AC0218"/>
    <w:pPr>
      <w:tabs>
        <w:tab w:val="num" w:pos="2160"/>
      </w:tabs>
      <w:autoSpaceDE w:val="0"/>
      <w:autoSpaceDN w:val="0"/>
      <w:jc w:val="both"/>
    </w:pPr>
    <w:rPr>
      <w:rFonts w:eastAsia="Calibri"/>
      <w:b/>
      <w:bCs/>
      <w:i/>
      <w:iCs/>
    </w:rPr>
  </w:style>
  <w:style w:type="character" w:styleId="HTML4">
    <w:name w:val="HTML Cite"/>
    <w:basedOn w:val="a6"/>
    <w:uiPriority w:val="99"/>
    <w:unhideWhenUsed/>
    <w:rsid w:val="00AC0218"/>
    <w:rPr>
      <w:i/>
      <w:iCs/>
    </w:rPr>
  </w:style>
  <w:style w:type="character" w:customStyle="1" w:styleId="14">
    <w:name w:val="Подпункт Знак1"/>
    <w:link w:val="aff9"/>
    <w:uiPriority w:val="99"/>
    <w:rsid w:val="00AC0218"/>
    <w:rPr>
      <w:sz w:val="28"/>
      <w:szCs w:val="28"/>
      <w:lang w:eastAsia="ar-SA"/>
    </w:rPr>
  </w:style>
  <w:style w:type="character" w:customStyle="1" w:styleId="210">
    <w:name w:val="Заголовок 2 Знак1"/>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A Знак"/>
    <w:basedOn w:val="a6"/>
    <w:link w:val="21"/>
    <w:rsid w:val="00AC0218"/>
    <w:rPr>
      <w:b/>
      <w:snapToGrid w:val="0"/>
      <w:sz w:val="32"/>
      <w:szCs w:val="28"/>
    </w:rPr>
  </w:style>
  <w:style w:type="paragraph" w:customStyle="1" w:styleId="350">
    <w:name w:val="Основной текст 35"/>
    <w:basedOn w:val="a5"/>
    <w:rsid w:val="009606EA"/>
    <w:pPr>
      <w:suppressAutoHyphens/>
      <w:spacing w:after="120" w:line="360" w:lineRule="auto"/>
      <w:ind w:firstLine="567"/>
      <w:jc w:val="both"/>
    </w:pPr>
    <w:rPr>
      <w:kern w:val="1"/>
      <w:sz w:val="16"/>
      <w:szCs w:val="16"/>
      <w:lang w:eastAsia="ar-SA"/>
    </w:rPr>
  </w:style>
  <w:style w:type="paragraph" w:customStyle="1" w:styleId="52">
    <w:name w:val="Цитата5"/>
    <w:basedOn w:val="a5"/>
    <w:rsid w:val="009606EA"/>
    <w:pPr>
      <w:suppressAutoHyphens/>
      <w:spacing w:before="100" w:after="100" w:line="100" w:lineRule="atLeast"/>
      <w:ind w:left="709" w:right="300"/>
      <w:jc w:val="both"/>
    </w:pPr>
    <w:rPr>
      <w:kern w:val="1"/>
      <w:lang w:eastAsia="ar-SA"/>
    </w:rPr>
  </w:style>
  <w:style w:type="paragraph" w:customStyle="1" w:styleId="351">
    <w:name w:val="Основной текст с отступом 35"/>
    <w:basedOn w:val="a5"/>
    <w:rsid w:val="009606EA"/>
    <w:pPr>
      <w:suppressAutoHyphens/>
      <w:spacing w:line="100" w:lineRule="atLeast"/>
      <w:ind w:firstLine="720"/>
      <w:jc w:val="both"/>
    </w:pPr>
    <w:rPr>
      <w:kern w:val="1"/>
      <w:lang w:eastAsia="ar-SA"/>
    </w:rPr>
  </w:style>
  <w:style w:type="paragraph" w:customStyle="1" w:styleId="53">
    <w:name w:val="Абзац списка5"/>
    <w:basedOn w:val="a5"/>
    <w:rsid w:val="009606EA"/>
    <w:pPr>
      <w:suppressAutoHyphens/>
      <w:spacing w:line="360" w:lineRule="auto"/>
      <w:ind w:left="708" w:firstLine="567"/>
      <w:jc w:val="both"/>
    </w:pPr>
    <w:rPr>
      <w:kern w:val="1"/>
      <w:sz w:val="28"/>
      <w:szCs w:val="28"/>
      <w:lang w:eastAsia="ar-SA"/>
    </w:rPr>
  </w:style>
  <w:style w:type="paragraph" w:customStyle="1" w:styleId="250">
    <w:name w:val="Основной текст 25"/>
    <w:basedOn w:val="a5"/>
    <w:rsid w:val="009606EA"/>
    <w:pPr>
      <w:suppressAutoHyphens/>
      <w:spacing w:after="120" w:line="480" w:lineRule="auto"/>
      <w:ind w:firstLine="567"/>
      <w:jc w:val="both"/>
    </w:pPr>
    <w:rPr>
      <w:kern w:val="1"/>
      <w:sz w:val="28"/>
      <w:szCs w:val="28"/>
      <w:lang w:eastAsia="ar-SA"/>
    </w:rPr>
  </w:style>
  <w:style w:type="paragraph" w:customStyle="1" w:styleId="2f0">
    <w:name w:val="Основной текст с отступом2"/>
    <w:basedOn w:val="a5"/>
    <w:rsid w:val="00694CF9"/>
    <w:pPr>
      <w:ind w:left="1" w:firstLine="1"/>
      <w:jc w:val="both"/>
    </w:pPr>
  </w:style>
  <w:style w:type="paragraph" w:customStyle="1" w:styleId="2f1">
    <w:name w:val="Текст выноски2"/>
    <w:basedOn w:val="a5"/>
    <w:rsid w:val="00694CF9"/>
    <w:pPr>
      <w:spacing w:line="360" w:lineRule="auto"/>
      <w:ind w:firstLine="567"/>
      <w:jc w:val="both"/>
    </w:pPr>
    <w:rPr>
      <w:rFonts w:ascii="Tahoma" w:hAnsi="Tahoma" w:cs="Tahoma"/>
      <w:sz w:val="16"/>
      <w:szCs w:val="16"/>
    </w:rPr>
  </w:style>
  <w:style w:type="paragraph" w:customStyle="1" w:styleId="3a">
    <w:name w:val="Знак3"/>
    <w:basedOn w:val="a5"/>
    <w:uiPriority w:val="99"/>
    <w:rsid w:val="00694CF9"/>
    <w:pPr>
      <w:tabs>
        <w:tab w:val="num" w:pos="432"/>
      </w:tabs>
      <w:spacing w:before="120" w:after="160"/>
      <w:ind w:left="432" w:hanging="432"/>
      <w:jc w:val="both"/>
    </w:pPr>
    <w:rPr>
      <w:b/>
      <w:caps/>
      <w:sz w:val="32"/>
      <w:szCs w:val="32"/>
      <w:lang w:val="en-US" w:eastAsia="en-US"/>
    </w:rPr>
  </w:style>
  <w:style w:type="paragraph" w:customStyle="1" w:styleId="54">
    <w:name w:val="Знак Знак Знак Знак5"/>
    <w:basedOn w:val="a5"/>
    <w:rsid w:val="00694CF9"/>
    <w:pPr>
      <w:tabs>
        <w:tab w:val="num" w:pos="360"/>
      </w:tabs>
      <w:spacing w:after="160" w:line="240" w:lineRule="exact"/>
    </w:pPr>
    <w:rPr>
      <w:rFonts w:ascii="Verdana" w:hAnsi="Verdana" w:cs="Verdana"/>
      <w:sz w:val="20"/>
      <w:szCs w:val="20"/>
      <w:lang w:val="en-US" w:eastAsia="en-US"/>
    </w:rPr>
  </w:style>
  <w:style w:type="paragraph" w:customStyle="1" w:styleId="55">
    <w:name w:val="Знак Знак Знак Знак Знак Знак Знак Знак Знак Знак5"/>
    <w:basedOn w:val="a5"/>
    <w:rsid w:val="00694CF9"/>
    <w:pPr>
      <w:spacing w:before="100" w:beforeAutospacing="1" w:after="100" w:afterAutospacing="1"/>
    </w:pPr>
    <w:rPr>
      <w:rFonts w:ascii="Tahoma" w:hAnsi="Tahoma"/>
      <w:sz w:val="20"/>
      <w:szCs w:val="20"/>
      <w:lang w:val="en-US" w:eastAsia="en-US"/>
    </w:rPr>
  </w:style>
  <w:style w:type="paragraph" w:customStyle="1" w:styleId="63">
    <w:name w:val="Абзац списка6"/>
    <w:basedOn w:val="a5"/>
    <w:rsid w:val="00694CF9"/>
    <w:pPr>
      <w:spacing w:after="200" w:line="276" w:lineRule="auto"/>
      <w:ind w:left="720"/>
      <w:contextualSpacing/>
    </w:pPr>
    <w:rPr>
      <w:rFonts w:ascii="Calibri" w:hAnsi="Calibri"/>
      <w:sz w:val="22"/>
      <w:szCs w:val="22"/>
      <w:lang w:eastAsia="en-US"/>
    </w:rPr>
  </w:style>
  <w:style w:type="paragraph" w:customStyle="1" w:styleId="2f2">
    <w:name w:val="Обычный2"/>
    <w:rsid w:val="00694CF9"/>
    <w:pPr>
      <w:widowControl w:val="0"/>
      <w:snapToGrid w:val="0"/>
      <w:spacing w:line="259" w:lineRule="auto"/>
      <w:jc w:val="both"/>
    </w:pPr>
    <w:rPr>
      <w:sz w:val="18"/>
    </w:rPr>
  </w:style>
  <w:style w:type="paragraph" w:customStyle="1" w:styleId="2f3">
    <w:name w:val="Без интервала2"/>
    <w:rsid w:val="00694CF9"/>
    <w:rPr>
      <w:rFonts w:ascii="Calibri" w:hAnsi="Calibri"/>
      <w:sz w:val="22"/>
      <w:szCs w:val="22"/>
      <w:lang w:eastAsia="en-US"/>
    </w:rPr>
  </w:style>
  <w:style w:type="character" w:customStyle="1" w:styleId="95">
    <w:name w:val="Знак Знак95"/>
    <w:basedOn w:val="a6"/>
    <w:rsid w:val="00694CF9"/>
    <w:rPr>
      <w:rFonts w:ascii="Arial Unicode MS" w:eastAsia="Arial Unicode MS" w:hAnsi="Arial Unicode MS" w:cs="Arial Unicode MS"/>
      <w:color w:val="000000"/>
      <w:kern w:val="36"/>
      <w:sz w:val="36"/>
      <w:szCs w:val="36"/>
    </w:rPr>
  </w:style>
  <w:style w:type="paragraph" w:customStyle="1" w:styleId="auiue">
    <w:name w:val="au?iue"/>
    <w:rsid w:val="006E6C0A"/>
    <w:pPr>
      <w:widowControl w:val="0"/>
      <w:ind w:firstLine="709"/>
      <w:jc w:val="both"/>
    </w:pPr>
    <w:rPr>
      <w:rFonts w:ascii="Journal" w:hAnsi="Journal"/>
      <w:sz w:val="24"/>
    </w:rPr>
  </w:style>
  <w:style w:type="paragraph" w:customStyle="1" w:styleId="affff7">
    <w:name w:val="бычный"/>
    <w:rsid w:val="006E6C0A"/>
    <w:pPr>
      <w:widowControl w:val="0"/>
      <w:ind w:firstLine="709"/>
      <w:jc w:val="both"/>
    </w:pPr>
    <w:rPr>
      <w:rFonts w:ascii="Journal" w:hAnsi="Journal"/>
      <w:sz w:val="24"/>
    </w:rPr>
  </w:style>
  <w:style w:type="paragraph" w:customStyle="1" w:styleId="Style1">
    <w:name w:val="Style 1"/>
    <w:uiPriority w:val="99"/>
    <w:rsid w:val="006E6C0A"/>
    <w:pPr>
      <w:widowControl w:val="0"/>
      <w:autoSpaceDE w:val="0"/>
      <w:autoSpaceDN w:val="0"/>
      <w:adjustRightInd w:val="0"/>
    </w:pPr>
    <w:rPr>
      <w:lang w:val="en-US"/>
    </w:rPr>
  </w:style>
  <w:style w:type="paragraph" w:customStyle="1" w:styleId="3b">
    <w:name w:val="Основной текст с отступом3"/>
    <w:basedOn w:val="a5"/>
    <w:rsid w:val="00D94E72"/>
    <w:pPr>
      <w:ind w:left="1" w:firstLine="1"/>
      <w:jc w:val="both"/>
    </w:pPr>
  </w:style>
  <w:style w:type="paragraph" w:customStyle="1" w:styleId="3c">
    <w:name w:val="Текст выноски3"/>
    <w:basedOn w:val="a5"/>
    <w:rsid w:val="00D94E72"/>
    <w:pPr>
      <w:spacing w:line="360" w:lineRule="auto"/>
      <w:ind w:firstLine="567"/>
      <w:jc w:val="both"/>
    </w:pPr>
    <w:rPr>
      <w:rFonts w:ascii="Tahoma" w:hAnsi="Tahoma" w:cs="Tahoma"/>
      <w:sz w:val="16"/>
      <w:szCs w:val="16"/>
    </w:rPr>
  </w:style>
  <w:style w:type="paragraph" w:customStyle="1" w:styleId="47">
    <w:name w:val="Знак Знак Знак Знак4"/>
    <w:basedOn w:val="a5"/>
    <w:rsid w:val="00D94E72"/>
    <w:pPr>
      <w:tabs>
        <w:tab w:val="num" w:pos="360"/>
      </w:tabs>
      <w:spacing w:after="160" w:line="240" w:lineRule="exact"/>
    </w:pPr>
    <w:rPr>
      <w:rFonts w:ascii="Verdana" w:hAnsi="Verdana" w:cs="Verdana"/>
      <w:sz w:val="20"/>
      <w:szCs w:val="20"/>
      <w:lang w:val="en-US" w:eastAsia="en-US"/>
    </w:rPr>
  </w:style>
  <w:style w:type="paragraph" w:customStyle="1" w:styleId="48">
    <w:name w:val="Знак Знак Знак Знак Знак Знак Знак Знак Знак Знак4"/>
    <w:basedOn w:val="a5"/>
    <w:rsid w:val="00D94E72"/>
    <w:pPr>
      <w:spacing w:before="100" w:beforeAutospacing="1" w:after="100" w:afterAutospacing="1"/>
    </w:pPr>
    <w:rPr>
      <w:rFonts w:ascii="Tahoma" w:hAnsi="Tahoma"/>
      <w:sz w:val="20"/>
      <w:szCs w:val="20"/>
      <w:lang w:val="en-US" w:eastAsia="en-US"/>
    </w:rPr>
  </w:style>
  <w:style w:type="paragraph" w:customStyle="1" w:styleId="71">
    <w:name w:val="Абзац списка7"/>
    <w:basedOn w:val="a5"/>
    <w:rsid w:val="00D94E72"/>
    <w:pPr>
      <w:spacing w:after="200" w:line="276" w:lineRule="auto"/>
      <w:ind w:left="720"/>
      <w:contextualSpacing/>
    </w:pPr>
    <w:rPr>
      <w:rFonts w:ascii="Calibri" w:hAnsi="Calibri"/>
      <w:sz w:val="22"/>
      <w:szCs w:val="22"/>
      <w:lang w:eastAsia="en-US"/>
    </w:rPr>
  </w:style>
  <w:style w:type="paragraph" w:customStyle="1" w:styleId="56">
    <w:name w:val="Обычный5"/>
    <w:rsid w:val="00D94E72"/>
    <w:pPr>
      <w:widowControl w:val="0"/>
      <w:snapToGrid w:val="0"/>
      <w:spacing w:line="259" w:lineRule="auto"/>
      <w:jc w:val="both"/>
    </w:pPr>
    <w:rPr>
      <w:sz w:val="18"/>
    </w:rPr>
  </w:style>
  <w:style w:type="paragraph" w:customStyle="1" w:styleId="3d">
    <w:name w:val="Без интервала3"/>
    <w:rsid w:val="00D94E72"/>
    <w:rPr>
      <w:rFonts w:ascii="Calibri" w:hAnsi="Calibri"/>
      <w:sz w:val="22"/>
      <w:szCs w:val="22"/>
      <w:lang w:eastAsia="en-US"/>
    </w:rPr>
  </w:style>
  <w:style w:type="character" w:customStyle="1" w:styleId="94">
    <w:name w:val="Знак Знак94"/>
    <w:basedOn w:val="a6"/>
    <w:rsid w:val="00D94E72"/>
    <w:rPr>
      <w:rFonts w:ascii="Arial Unicode MS" w:eastAsia="Arial Unicode MS" w:hAnsi="Arial Unicode MS" w:cs="Arial Unicode MS"/>
      <w:color w:val="000000"/>
      <w:kern w:val="36"/>
      <w:sz w:val="36"/>
      <w:szCs w:val="36"/>
    </w:rPr>
  </w:style>
  <w:style w:type="character" w:customStyle="1" w:styleId="312">
    <w:name w:val="Основной текст с отступом 3 Знак1"/>
    <w:basedOn w:val="a6"/>
    <w:uiPriority w:val="99"/>
    <w:semiHidden/>
    <w:rsid w:val="00552892"/>
    <w:rPr>
      <w:rFonts w:ascii="Times New Roman" w:eastAsia="Times New Roman" w:hAnsi="Times New Roman" w:cs="Times New Roman"/>
      <w:sz w:val="16"/>
      <w:szCs w:val="16"/>
      <w:lang w:eastAsia="ru-RU"/>
    </w:rPr>
  </w:style>
  <w:style w:type="character" w:customStyle="1" w:styleId="212">
    <w:name w:val="Основной текст с отступом 2 Знак1"/>
    <w:basedOn w:val="a6"/>
    <w:uiPriority w:val="99"/>
    <w:semiHidden/>
    <w:rsid w:val="00552892"/>
    <w:rPr>
      <w:rFonts w:ascii="Times New Roman" w:eastAsia="Times New Roman" w:hAnsi="Times New Roman" w:cs="Times New Roman"/>
      <w:sz w:val="20"/>
      <w:szCs w:val="20"/>
      <w:lang w:eastAsia="ru-RU"/>
    </w:rPr>
  </w:style>
  <w:style w:type="character" w:customStyle="1" w:styleId="1f">
    <w:name w:val="Основной текст с отступом Знак1"/>
    <w:basedOn w:val="a6"/>
    <w:uiPriority w:val="99"/>
    <w:semiHidden/>
    <w:rsid w:val="00552892"/>
    <w:rPr>
      <w:rFonts w:ascii="Times New Roman" w:eastAsia="Times New Roman" w:hAnsi="Times New Roman" w:cs="Times New Roman"/>
      <w:sz w:val="20"/>
      <w:szCs w:val="20"/>
      <w:lang w:eastAsia="ru-RU"/>
    </w:rPr>
  </w:style>
  <w:style w:type="character" w:customStyle="1" w:styleId="1f0">
    <w:name w:val="Нижний колонтитул Знак1"/>
    <w:basedOn w:val="a6"/>
    <w:uiPriority w:val="99"/>
    <w:semiHidden/>
    <w:rsid w:val="00552892"/>
    <w:rPr>
      <w:rFonts w:ascii="Times New Roman" w:eastAsia="Times New Roman" w:hAnsi="Times New Roman" w:cs="Times New Roman"/>
      <w:sz w:val="20"/>
      <w:szCs w:val="20"/>
      <w:lang w:eastAsia="ru-RU"/>
    </w:rPr>
  </w:style>
  <w:style w:type="character" w:customStyle="1" w:styleId="213">
    <w:name w:val="Основной текст 2 Знак1"/>
    <w:basedOn w:val="a6"/>
    <w:uiPriority w:val="99"/>
    <w:semiHidden/>
    <w:rsid w:val="00552892"/>
    <w:rPr>
      <w:rFonts w:ascii="Times New Roman" w:eastAsia="Times New Roman" w:hAnsi="Times New Roman" w:cs="Times New Roman"/>
      <w:sz w:val="20"/>
      <w:szCs w:val="20"/>
      <w:lang w:eastAsia="ru-RU"/>
    </w:rPr>
  </w:style>
  <w:style w:type="character" w:customStyle="1" w:styleId="1f1">
    <w:name w:val="Текст примечания Знак1"/>
    <w:basedOn w:val="a6"/>
    <w:uiPriority w:val="99"/>
    <w:semiHidden/>
    <w:rsid w:val="00552892"/>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552892"/>
    <w:rPr>
      <w:rFonts w:ascii="Times New Roman" w:eastAsia="Times New Roman" w:hAnsi="Times New Roman" w:cs="Times New Roman"/>
      <w:b/>
      <w:bCs/>
      <w:sz w:val="20"/>
      <w:szCs w:val="20"/>
      <w:lang w:eastAsia="ru-RU"/>
    </w:rPr>
  </w:style>
  <w:style w:type="character" w:customStyle="1" w:styleId="1f3">
    <w:name w:val="Верхний колонтитул Знак1"/>
    <w:basedOn w:val="a6"/>
    <w:uiPriority w:val="99"/>
    <w:semiHidden/>
    <w:rsid w:val="00552892"/>
    <w:rPr>
      <w:rFonts w:ascii="Times New Roman" w:eastAsia="Times New Roman" w:hAnsi="Times New Roman" w:cs="Times New Roman"/>
      <w:sz w:val="20"/>
      <w:szCs w:val="20"/>
      <w:lang w:eastAsia="ru-RU"/>
    </w:rPr>
  </w:style>
  <w:style w:type="character" w:customStyle="1" w:styleId="1f4">
    <w:name w:val="Текст Знак1"/>
    <w:basedOn w:val="a6"/>
    <w:uiPriority w:val="99"/>
    <w:semiHidden/>
    <w:rsid w:val="00552892"/>
    <w:rPr>
      <w:rFonts w:ascii="Consolas" w:eastAsia="Times New Roman" w:hAnsi="Consolas" w:cs="Consolas"/>
      <w:sz w:val="21"/>
      <w:szCs w:val="21"/>
      <w:lang w:eastAsia="ru-RU"/>
    </w:rPr>
  </w:style>
  <w:style w:type="character" w:customStyle="1" w:styleId="313">
    <w:name w:val="Основной текст 3 Знак1"/>
    <w:basedOn w:val="a6"/>
    <w:uiPriority w:val="99"/>
    <w:semiHidden/>
    <w:rsid w:val="00552892"/>
    <w:rPr>
      <w:rFonts w:ascii="Times New Roman" w:eastAsia="Times New Roman" w:hAnsi="Times New Roman" w:cs="Times New Roman"/>
      <w:sz w:val="16"/>
      <w:szCs w:val="16"/>
      <w:lang w:eastAsia="ru-RU"/>
    </w:rPr>
  </w:style>
  <w:style w:type="paragraph" w:customStyle="1" w:styleId="49">
    <w:name w:val="Основной текст с отступом4"/>
    <w:basedOn w:val="a5"/>
    <w:rsid w:val="00727857"/>
    <w:pPr>
      <w:ind w:left="1" w:firstLine="1"/>
      <w:jc w:val="both"/>
    </w:pPr>
  </w:style>
  <w:style w:type="paragraph" w:customStyle="1" w:styleId="4a">
    <w:name w:val="Текст выноски4"/>
    <w:basedOn w:val="a5"/>
    <w:rsid w:val="00727857"/>
    <w:pPr>
      <w:spacing w:line="360" w:lineRule="auto"/>
      <w:ind w:firstLine="567"/>
      <w:jc w:val="both"/>
    </w:pPr>
    <w:rPr>
      <w:rFonts w:ascii="Tahoma" w:hAnsi="Tahoma" w:cs="Tahoma"/>
      <w:sz w:val="16"/>
      <w:szCs w:val="16"/>
    </w:rPr>
  </w:style>
  <w:style w:type="paragraph" w:customStyle="1" w:styleId="3e">
    <w:name w:val="Знак Знак Знак Знак3"/>
    <w:basedOn w:val="a5"/>
    <w:rsid w:val="00727857"/>
    <w:pPr>
      <w:tabs>
        <w:tab w:val="num" w:pos="360"/>
      </w:tabs>
      <w:spacing w:after="160" w:line="240" w:lineRule="exact"/>
    </w:pPr>
    <w:rPr>
      <w:rFonts w:ascii="Verdana" w:hAnsi="Verdana" w:cs="Verdana"/>
      <w:sz w:val="20"/>
      <w:szCs w:val="20"/>
      <w:lang w:val="en-US" w:eastAsia="en-US"/>
    </w:rPr>
  </w:style>
  <w:style w:type="paragraph" w:customStyle="1" w:styleId="3f">
    <w:name w:val="Знак Знак Знак Знак Знак Знак Знак Знак Знак Знак3"/>
    <w:basedOn w:val="a5"/>
    <w:rsid w:val="00727857"/>
    <w:pPr>
      <w:spacing w:before="100" w:beforeAutospacing="1" w:after="100" w:afterAutospacing="1"/>
    </w:pPr>
    <w:rPr>
      <w:rFonts w:ascii="Tahoma" w:hAnsi="Tahoma"/>
      <w:sz w:val="20"/>
      <w:szCs w:val="20"/>
      <w:lang w:val="en-US" w:eastAsia="en-US"/>
    </w:rPr>
  </w:style>
  <w:style w:type="paragraph" w:customStyle="1" w:styleId="81">
    <w:name w:val="Абзац списка8"/>
    <w:basedOn w:val="a5"/>
    <w:rsid w:val="00727857"/>
    <w:pPr>
      <w:spacing w:after="200" w:line="276" w:lineRule="auto"/>
      <w:ind w:left="720"/>
      <w:contextualSpacing/>
    </w:pPr>
    <w:rPr>
      <w:rFonts w:ascii="Calibri" w:hAnsi="Calibri"/>
      <w:sz w:val="22"/>
      <w:szCs w:val="22"/>
      <w:lang w:eastAsia="en-US"/>
    </w:rPr>
  </w:style>
  <w:style w:type="paragraph" w:customStyle="1" w:styleId="64">
    <w:name w:val="Обычный6"/>
    <w:rsid w:val="00727857"/>
    <w:pPr>
      <w:widowControl w:val="0"/>
      <w:snapToGrid w:val="0"/>
      <w:spacing w:line="259" w:lineRule="auto"/>
      <w:jc w:val="both"/>
    </w:pPr>
    <w:rPr>
      <w:sz w:val="18"/>
    </w:rPr>
  </w:style>
  <w:style w:type="paragraph" w:customStyle="1" w:styleId="4b">
    <w:name w:val="Без интервала4"/>
    <w:rsid w:val="00727857"/>
    <w:rPr>
      <w:rFonts w:ascii="Calibri" w:hAnsi="Calibri"/>
      <w:sz w:val="22"/>
      <w:szCs w:val="22"/>
      <w:lang w:eastAsia="en-US"/>
    </w:rPr>
  </w:style>
  <w:style w:type="character" w:customStyle="1" w:styleId="93">
    <w:name w:val="Знак Знак93"/>
    <w:basedOn w:val="a6"/>
    <w:rsid w:val="00727857"/>
    <w:rPr>
      <w:rFonts w:ascii="Arial Unicode MS" w:eastAsia="Arial Unicode MS" w:hAnsi="Arial Unicode MS" w:cs="Arial Unicode MS"/>
      <w:color w:val="000000"/>
      <w:kern w:val="36"/>
      <w:sz w:val="36"/>
      <w:szCs w:val="36"/>
    </w:rPr>
  </w:style>
  <w:style w:type="paragraph" w:customStyle="1" w:styleId="57">
    <w:name w:val="Основной текст с отступом5"/>
    <w:basedOn w:val="a5"/>
    <w:rsid w:val="00C52889"/>
    <w:pPr>
      <w:ind w:left="1" w:firstLine="1"/>
      <w:jc w:val="both"/>
    </w:pPr>
  </w:style>
  <w:style w:type="paragraph" w:customStyle="1" w:styleId="58">
    <w:name w:val="Текст выноски5"/>
    <w:basedOn w:val="a5"/>
    <w:rsid w:val="00C52889"/>
    <w:pPr>
      <w:spacing w:line="360" w:lineRule="auto"/>
      <w:ind w:firstLine="567"/>
      <w:jc w:val="both"/>
    </w:pPr>
    <w:rPr>
      <w:rFonts w:ascii="Tahoma" w:hAnsi="Tahoma" w:cs="Tahoma"/>
      <w:sz w:val="16"/>
      <w:szCs w:val="16"/>
    </w:rPr>
  </w:style>
  <w:style w:type="paragraph" w:customStyle="1" w:styleId="2f4">
    <w:name w:val="Знак Знак Знак Знак2"/>
    <w:basedOn w:val="a5"/>
    <w:uiPriority w:val="99"/>
    <w:rsid w:val="00C52889"/>
    <w:pPr>
      <w:tabs>
        <w:tab w:val="num" w:pos="360"/>
      </w:tabs>
      <w:spacing w:after="160" w:line="240" w:lineRule="exact"/>
    </w:pPr>
    <w:rPr>
      <w:rFonts w:ascii="Verdana" w:hAnsi="Verdana" w:cs="Verdana"/>
      <w:sz w:val="20"/>
      <w:szCs w:val="20"/>
      <w:lang w:val="en-US" w:eastAsia="en-US"/>
    </w:rPr>
  </w:style>
  <w:style w:type="paragraph" w:customStyle="1" w:styleId="2f5">
    <w:name w:val="Знак Знак Знак Знак Знак Знак Знак Знак Знак Знак2"/>
    <w:basedOn w:val="a5"/>
    <w:uiPriority w:val="99"/>
    <w:rsid w:val="00C52889"/>
    <w:pPr>
      <w:spacing w:before="100" w:beforeAutospacing="1" w:after="100" w:afterAutospacing="1"/>
    </w:pPr>
    <w:rPr>
      <w:rFonts w:ascii="Tahoma" w:hAnsi="Tahoma"/>
      <w:sz w:val="20"/>
      <w:szCs w:val="20"/>
      <w:lang w:val="en-US" w:eastAsia="en-US"/>
    </w:rPr>
  </w:style>
  <w:style w:type="paragraph" w:customStyle="1" w:styleId="92">
    <w:name w:val="Абзац списка9"/>
    <w:basedOn w:val="a5"/>
    <w:rsid w:val="00C52889"/>
    <w:pPr>
      <w:spacing w:after="200" w:line="276" w:lineRule="auto"/>
      <w:ind w:left="720"/>
      <w:contextualSpacing/>
    </w:pPr>
    <w:rPr>
      <w:rFonts w:ascii="Calibri" w:hAnsi="Calibri"/>
      <w:sz w:val="22"/>
      <w:szCs w:val="22"/>
      <w:lang w:eastAsia="en-US"/>
    </w:rPr>
  </w:style>
  <w:style w:type="paragraph" w:customStyle="1" w:styleId="72">
    <w:name w:val="Обычный7"/>
    <w:rsid w:val="00C52889"/>
    <w:pPr>
      <w:widowControl w:val="0"/>
      <w:snapToGrid w:val="0"/>
      <w:spacing w:line="259" w:lineRule="auto"/>
      <w:jc w:val="both"/>
    </w:pPr>
    <w:rPr>
      <w:sz w:val="18"/>
    </w:rPr>
  </w:style>
  <w:style w:type="paragraph" w:customStyle="1" w:styleId="59">
    <w:name w:val="Без интервала5"/>
    <w:rsid w:val="00C52889"/>
    <w:rPr>
      <w:rFonts w:ascii="Calibri" w:hAnsi="Calibri"/>
      <w:sz w:val="22"/>
      <w:szCs w:val="22"/>
      <w:lang w:eastAsia="en-US"/>
    </w:rPr>
  </w:style>
  <w:style w:type="character" w:customStyle="1" w:styleId="920">
    <w:name w:val="Знак Знак92"/>
    <w:basedOn w:val="a6"/>
    <w:rsid w:val="00C52889"/>
    <w:rPr>
      <w:rFonts w:ascii="Arial Unicode MS" w:eastAsia="Arial Unicode MS" w:hAnsi="Arial Unicode MS" w:cs="Arial Unicode MS"/>
      <w:color w:val="000000"/>
      <w:kern w:val="36"/>
      <w:sz w:val="36"/>
      <w:szCs w:val="36"/>
    </w:rPr>
  </w:style>
  <w:style w:type="character" w:customStyle="1" w:styleId="color14">
    <w:name w:val="color_14"/>
    <w:basedOn w:val="a6"/>
    <w:rsid w:val="00FA6798"/>
  </w:style>
  <w:style w:type="paragraph" w:customStyle="1" w:styleId="65">
    <w:name w:val="Основной текст с отступом6"/>
    <w:basedOn w:val="a5"/>
    <w:rsid w:val="00F657C0"/>
    <w:pPr>
      <w:ind w:left="1" w:firstLine="1"/>
      <w:jc w:val="both"/>
    </w:pPr>
  </w:style>
  <w:style w:type="paragraph" w:customStyle="1" w:styleId="66">
    <w:name w:val="Текст выноски6"/>
    <w:basedOn w:val="a5"/>
    <w:rsid w:val="00F657C0"/>
    <w:pPr>
      <w:spacing w:line="360" w:lineRule="auto"/>
      <w:ind w:firstLine="567"/>
      <w:jc w:val="both"/>
    </w:pPr>
    <w:rPr>
      <w:rFonts w:ascii="Tahoma" w:hAnsi="Tahoma" w:cs="Tahoma"/>
      <w:sz w:val="16"/>
      <w:szCs w:val="16"/>
    </w:rPr>
  </w:style>
  <w:style w:type="paragraph" w:customStyle="1" w:styleId="1f5">
    <w:name w:val="Знак Знак Знак Знак1"/>
    <w:basedOn w:val="a5"/>
    <w:uiPriority w:val="99"/>
    <w:rsid w:val="00F657C0"/>
    <w:pPr>
      <w:tabs>
        <w:tab w:val="num" w:pos="360"/>
      </w:tabs>
      <w:spacing w:after="160" w:line="240" w:lineRule="exact"/>
    </w:pPr>
    <w:rPr>
      <w:rFonts w:ascii="Verdana" w:hAnsi="Verdana" w:cs="Verdana"/>
      <w:sz w:val="20"/>
      <w:szCs w:val="20"/>
      <w:lang w:val="en-US" w:eastAsia="en-US"/>
    </w:rPr>
  </w:style>
  <w:style w:type="paragraph" w:customStyle="1" w:styleId="1f6">
    <w:name w:val="Знак Знак Знак Знак Знак Знак Знак Знак Знак Знак1"/>
    <w:basedOn w:val="a5"/>
    <w:uiPriority w:val="99"/>
    <w:rsid w:val="00F657C0"/>
    <w:pPr>
      <w:spacing w:before="100" w:beforeAutospacing="1" w:after="100" w:afterAutospacing="1"/>
    </w:pPr>
    <w:rPr>
      <w:rFonts w:ascii="Tahoma" w:hAnsi="Tahoma"/>
      <w:sz w:val="20"/>
      <w:szCs w:val="20"/>
      <w:lang w:val="en-US" w:eastAsia="en-US"/>
    </w:rPr>
  </w:style>
  <w:style w:type="paragraph" w:customStyle="1" w:styleId="101">
    <w:name w:val="Абзац списка10"/>
    <w:basedOn w:val="a5"/>
    <w:rsid w:val="00F657C0"/>
    <w:pPr>
      <w:spacing w:after="200" w:line="276" w:lineRule="auto"/>
      <w:ind w:left="720"/>
      <w:contextualSpacing/>
    </w:pPr>
    <w:rPr>
      <w:rFonts w:ascii="Calibri" w:hAnsi="Calibri"/>
      <w:sz w:val="22"/>
      <w:szCs w:val="22"/>
      <w:lang w:eastAsia="en-US"/>
    </w:rPr>
  </w:style>
  <w:style w:type="paragraph" w:customStyle="1" w:styleId="82">
    <w:name w:val="Обычный8"/>
    <w:rsid w:val="00F657C0"/>
    <w:pPr>
      <w:widowControl w:val="0"/>
      <w:snapToGrid w:val="0"/>
      <w:spacing w:line="259" w:lineRule="auto"/>
      <w:jc w:val="both"/>
    </w:pPr>
    <w:rPr>
      <w:sz w:val="18"/>
    </w:rPr>
  </w:style>
  <w:style w:type="paragraph" w:customStyle="1" w:styleId="67">
    <w:name w:val="Без интервала6"/>
    <w:rsid w:val="00F657C0"/>
    <w:rPr>
      <w:rFonts w:ascii="Calibri" w:hAnsi="Calibri"/>
      <w:sz w:val="22"/>
      <w:szCs w:val="22"/>
      <w:lang w:eastAsia="en-US"/>
    </w:rPr>
  </w:style>
  <w:style w:type="character" w:customStyle="1" w:styleId="910">
    <w:name w:val="Знак Знак91"/>
    <w:basedOn w:val="a6"/>
    <w:rsid w:val="00F657C0"/>
    <w:rPr>
      <w:rFonts w:ascii="Arial Unicode MS" w:eastAsia="Arial Unicode MS" w:hAnsi="Arial Unicode MS" w:cs="Arial Unicode MS"/>
      <w:color w:val="000000"/>
      <w:kern w:val="36"/>
      <w:sz w:val="36"/>
      <w:szCs w:val="36"/>
    </w:rPr>
  </w:style>
  <w:style w:type="character" w:customStyle="1" w:styleId="FontStyle76">
    <w:name w:val="Font Style76"/>
    <w:uiPriority w:val="99"/>
    <w:rsid w:val="003A7AEE"/>
    <w:rPr>
      <w:rFonts w:ascii="Times New Roman" w:hAnsi="Times New Roman"/>
      <w:sz w:val="22"/>
    </w:rPr>
  </w:style>
  <w:style w:type="paragraph" w:customStyle="1" w:styleId="Style54">
    <w:name w:val="Style54"/>
    <w:basedOn w:val="a5"/>
    <w:uiPriority w:val="99"/>
    <w:rsid w:val="003A7AEE"/>
    <w:pPr>
      <w:widowControl w:val="0"/>
      <w:autoSpaceDE w:val="0"/>
      <w:autoSpaceDN w:val="0"/>
      <w:adjustRightInd w:val="0"/>
      <w:spacing w:line="278" w:lineRule="exact"/>
      <w:ind w:firstLine="283"/>
      <w:jc w:val="both"/>
    </w:pPr>
  </w:style>
  <w:style w:type="paragraph" w:styleId="affff8">
    <w:name w:val="Note Heading"/>
    <w:basedOn w:val="a5"/>
    <w:next w:val="a5"/>
    <w:link w:val="affff9"/>
    <w:unhideWhenUsed/>
    <w:rsid w:val="003A7AEE"/>
    <w:pPr>
      <w:spacing w:after="60"/>
      <w:jc w:val="both"/>
    </w:pPr>
  </w:style>
  <w:style w:type="character" w:customStyle="1" w:styleId="affff9">
    <w:name w:val="Заголовок записки Знак"/>
    <w:basedOn w:val="a6"/>
    <w:link w:val="affff8"/>
    <w:rsid w:val="003A7AEE"/>
    <w:rPr>
      <w:sz w:val="24"/>
      <w:szCs w:val="24"/>
    </w:rPr>
  </w:style>
  <w:style w:type="paragraph" w:customStyle="1" w:styleId="3f0">
    <w:name w:val="Стиль3"/>
    <w:basedOn w:val="a5"/>
    <w:rsid w:val="00D24D97"/>
    <w:pPr>
      <w:widowControl w:val="0"/>
      <w:tabs>
        <w:tab w:val="left" w:pos="1127"/>
      </w:tabs>
      <w:suppressAutoHyphens/>
      <w:ind w:left="900"/>
      <w:jc w:val="both"/>
      <w:textAlignment w:val="baseline"/>
    </w:pPr>
    <w:rPr>
      <w:szCs w:val="20"/>
      <w:lang w:eastAsia="ar-SA"/>
    </w:rPr>
  </w:style>
  <w:style w:type="paragraph" w:styleId="73">
    <w:name w:val="toc 7"/>
    <w:basedOn w:val="a5"/>
    <w:next w:val="a5"/>
    <w:autoRedefine/>
    <w:rsid w:val="001B2B02"/>
    <w:pPr>
      <w:spacing w:after="100"/>
      <w:ind w:left="1440"/>
    </w:pPr>
  </w:style>
  <w:style w:type="table" w:customStyle="1" w:styleId="1f7">
    <w:name w:val="Сетка таблицы1"/>
    <w:basedOn w:val="a7"/>
    <w:uiPriority w:val="59"/>
    <w:rsid w:val="005B753A"/>
    <w:rPr>
      <w:color w:val="000000"/>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7"/>
    <w:uiPriority w:val="59"/>
    <w:rsid w:val="005B753A"/>
    <w:rPr>
      <w:color w:val="000000"/>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9">
    <w:name w:val="Font Style39"/>
    <w:rsid w:val="005B753A"/>
  </w:style>
  <w:style w:type="paragraph" w:customStyle="1" w:styleId="affffa">
    <w:name w:val="Базовый"/>
    <w:uiPriority w:val="99"/>
    <w:rsid w:val="005B753A"/>
    <w:pPr>
      <w:tabs>
        <w:tab w:val="left" w:pos="709"/>
      </w:tabs>
      <w:suppressAutoHyphens/>
      <w:spacing w:line="100" w:lineRule="atLeast"/>
    </w:pPr>
    <w:rPr>
      <w:color w:val="00000A"/>
      <w:sz w:val="24"/>
      <w:szCs w:val="24"/>
    </w:rPr>
  </w:style>
  <w:style w:type="paragraph" w:customStyle="1" w:styleId="Style5">
    <w:name w:val="Style5"/>
    <w:basedOn w:val="a5"/>
    <w:rsid w:val="005B753A"/>
    <w:pPr>
      <w:widowControl w:val="0"/>
      <w:autoSpaceDE w:val="0"/>
      <w:autoSpaceDN w:val="0"/>
      <w:adjustRightInd w:val="0"/>
      <w:spacing w:line="264" w:lineRule="exact"/>
    </w:pPr>
  </w:style>
  <w:style w:type="character" w:customStyle="1" w:styleId="FontStyle32">
    <w:name w:val="Font Style32"/>
    <w:uiPriority w:val="99"/>
    <w:rsid w:val="005B753A"/>
    <w:rPr>
      <w:rFonts w:ascii="Times New Roman" w:hAnsi="Times New Roman" w:cs="Times New Roman" w:hint="default"/>
      <w:sz w:val="20"/>
    </w:rPr>
  </w:style>
  <w:style w:type="paragraph" w:customStyle="1" w:styleId="cn">
    <w:name w:val="cn"/>
    <w:basedOn w:val="a5"/>
    <w:rsid w:val="005B753A"/>
    <w:pPr>
      <w:spacing w:before="100" w:beforeAutospacing="1" w:after="100" w:afterAutospacing="1"/>
    </w:pPr>
  </w:style>
  <w:style w:type="paragraph" w:customStyle="1" w:styleId="Standard">
    <w:name w:val="Standard"/>
    <w:rsid w:val="005B753A"/>
    <w:pPr>
      <w:suppressAutoHyphens/>
      <w:autoSpaceDN w:val="0"/>
      <w:spacing w:after="200"/>
      <w:textAlignment w:val="baseline"/>
    </w:pPr>
    <w:rPr>
      <w:rFonts w:ascii="Calibri" w:eastAsia="Calibri" w:hAnsi="Calibri"/>
      <w:kern w:val="3"/>
      <w:sz w:val="22"/>
      <w:szCs w:val="22"/>
      <w:lang w:eastAsia="zh-CN"/>
    </w:rPr>
  </w:style>
  <w:style w:type="table" w:styleId="1f8">
    <w:name w:val="Table Simple 1"/>
    <w:basedOn w:val="a7"/>
    <w:rsid w:val="005B753A"/>
    <w:rPr>
      <w:color w:val="000000"/>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5pt">
    <w:name w:val="Основной текст + 11;5 pt;Полужирный"/>
    <w:basedOn w:val="a6"/>
    <w:rsid w:val="005B753A"/>
    <w:rPr>
      <w:rFonts w:ascii="Times New Roman" w:eastAsia="Times New Roman" w:hAnsi="Times New Roman" w:cs="Times New Roman"/>
      <w:b/>
      <w:bCs/>
      <w:color w:val="000000"/>
      <w:spacing w:val="0"/>
      <w:w w:val="100"/>
      <w:position w:val="0"/>
      <w:sz w:val="23"/>
      <w:szCs w:val="23"/>
      <w:shd w:val="clear" w:color="auto" w:fill="FFFFFF"/>
      <w:lang w:val="ru-RU"/>
    </w:rPr>
  </w:style>
  <w:style w:type="table" w:customStyle="1" w:styleId="5a">
    <w:name w:val="Сетка таблицы5"/>
    <w:basedOn w:val="a7"/>
    <w:next w:val="a9"/>
    <w:rsid w:val="005B753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2"/>
    <w:basedOn w:val="a5"/>
    <w:rsid w:val="005B753A"/>
    <w:pPr>
      <w:spacing w:after="160" w:line="240" w:lineRule="exact"/>
    </w:pPr>
    <w:rPr>
      <w:rFonts w:ascii="Verdana" w:hAnsi="Verdana"/>
      <w:color w:val="000000"/>
      <w:lang w:val="en-US" w:eastAsia="en-US"/>
    </w:rPr>
  </w:style>
  <w:style w:type="character" w:customStyle="1" w:styleId="iceouttxt">
    <w:name w:val="iceouttxt"/>
    <w:rsid w:val="005B753A"/>
  </w:style>
  <w:style w:type="paragraph" w:customStyle="1" w:styleId="4c">
    <w:name w:val="Знак Знак4 Знак Знак Знак Знак"/>
    <w:basedOn w:val="a5"/>
    <w:rsid w:val="005B753A"/>
    <w:pPr>
      <w:spacing w:after="160" w:line="240" w:lineRule="exact"/>
    </w:pPr>
    <w:rPr>
      <w:rFonts w:ascii="Verdana" w:hAnsi="Verdana"/>
      <w:color w:val="000000"/>
      <w:lang w:val="en-US" w:eastAsia="en-US"/>
    </w:rPr>
  </w:style>
  <w:style w:type="character" w:customStyle="1" w:styleId="msg-recipient">
    <w:name w:val="msg-recipient"/>
    <w:rsid w:val="005B753A"/>
  </w:style>
  <w:style w:type="character" w:customStyle="1" w:styleId="tendersubject1">
    <w:name w:val="tendersubject1"/>
    <w:rsid w:val="005B753A"/>
    <w:rPr>
      <w:b/>
      <w:bCs/>
      <w:color w:val="0000FF"/>
      <w:sz w:val="20"/>
      <w:szCs w:val="20"/>
    </w:rPr>
  </w:style>
  <w:style w:type="paragraph" w:customStyle="1" w:styleId="410">
    <w:name w:val="Знак Знак4 Знак1 Знак Знак Знак"/>
    <w:basedOn w:val="a5"/>
    <w:rsid w:val="005B753A"/>
    <w:pPr>
      <w:spacing w:after="160" w:line="240" w:lineRule="exact"/>
    </w:pPr>
    <w:rPr>
      <w:rFonts w:ascii="Verdana" w:hAnsi="Verdana"/>
      <w:color w:val="000000"/>
      <w:lang w:val="en-US" w:eastAsia="en-US"/>
    </w:rPr>
  </w:style>
  <w:style w:type="character" w:customStyle="1" w:styleId="3f1">
    <w:name w:val="Основной текст (3)"/>
    <w:rsid w:val="005B753A"/>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affffb">
    <w:name w:val="Основной текст_"/>
    <w:link w:val="83"/>
    <w:rsid w:val="005B753A"/>
    <w:rPr>
      <w:shd w:val="clear" w:color="auto" w:fill="FFFFFF"/>
    </w:rPr>
  </w:style>
  <w:style w:type="paragraph" w:customStyle="1" w:styleId="83">
    <w:name w:val="Основной текст8"/>
    <w:basedOn w:val="a5"/>
    <w:link w:val="affffb"/>
    <w:rsid w:val="005B753A"/>
    <w:pPr>
      <w:widowControl w:val="0"/>
      <w:shd w:val="clear" w:color="auto" w:fill="FFFFFF"/>
      <w:spacing w:before="240" w:after="300" w:line="0" w:lineRule="atLeast"/>
      <w:ind w:hanging="400"/>
      <w:jc w:val="both"/>
    </w:pPr>
    <w:rPr>
      <w:sz w:val="20"/>
      <w:szCs w:val="20"/>
    </w:rPr>
  </w:style>
  <w:style w:type="character" w:customStyle="1" w:styleId="9pt">
    <w:name w:val="Основной текст + 9 pt"/>
    <w:rsid w:val="005B753A"/>
    <w:rPr>
      <w:rFonts w:ascii="Times New Roman" w:eastAsia="Times New Roman" w:hAnsi="Times New Roman" w:cs="Times New Roman"/>
      <w:color w:val="000000"/>
      <w:spacing w:val="0"/>
      <w:w w:val="100"/>
      <w:position w:val="0"/>
      <w:sz w:val="18"/>
      <w:szCs w:val="18"/>
      <w:shd w:val="clear" w:color="auto" w:fill="FFFFFF"/>
      <w:lang w:val="ru-RU"/>
    </w:rPr>
  </w:style>
  <w:style w:type="table" w:customStyle="1" w:styleId="2f7">
    <w:name w:val="Сетка таблицы2"/>
    <w:basedOn w:val="a7"/>
    <w:next w:val="a9"/>
    <w:uiPriority w:val="59"/>
    <w:rsid w:val="005B753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9">
    <w:name w:val="Нет списка1"/>
    <w:next w:val="a8"/>
    <w:uiPriority w:val="99"/>
    <w:semiHidden/>
    <w:unhideWhenUsed/>
    <w:rsid w:val="005B753A"/>
  </w:style>
  <w:style w:type="numbering" w:customStyle="1" w:styleId="113">
    <w:name w:val="Нет списка11"/>
    <w:next w:val="a8"/>
    <w:uiPriority w:val="99"/>
    <w:semiHidden/>
    <w:unhideWhenUsed/>
    <w:rsid w:val="005B753A"/>
  </w:style>
  <w:style w:type="table" w:customStyle="1" w:styleId="3f2">
    <w:name w:val="Сетка таблицы3"/>
    <w:basedOn w:val="a7"/>
    <w:next w:val="a9"/>
    <w:uiPriority w:val="99"/>
    <w:rsid w:val="005B753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4">
    <w:name w:val="Точка"/>
    <w:basedOn w:val="a5"/>
    <w:uiPriority w:val="99"/>
    <w:rsid w:val="005B753A"/>
    <w:pPr>
      <w:numPr>
        <w:numId w:val="8"/>
      </w:numPr>
      <w:overflowPunct w:val="0"/>
      <w:autoSpaceDE w:val="0"/>
      <w:autoSpaceDN w:val="0"/>
      <w:adjustRightInd w:val="0"/>
      <w:spacing w:after="20"/>
      <w:ind w:left="284" w:right="284" w:hanging="284"/>
    </w:pPr>
    <w:rPr>
      <w:rFonts w:ascii="Arial" w:hAnsi="Arial"/>
      <w:sz w:val="20"/>
      <w:szCs w:val="20"/>
    </w:rPr>
  </w:style>
  <w:style w:type="character" w:customStyle="1" w:styleId="hps">
    <w:name w:val="hps"/>
    <w:uiPriority w:val="99"/>
    <w:rsid w:val="005B753A"/>
  </w:style>
  <w:style w:type="character" w:styleId="affffc">
    <w:name w:val="line number"/>
    <w:uiPriority w:val="99"/>
    <w:rsid w:val="005B753A"/>
  </w:style>
  <w:style w:type="character" w:customStyle="1" w:styleId="74">
    <w:name w:val="Основной текст7"/>
    <w:rsid w:val="005B753A"/>
    <w:rPr>
      <w:rFonts w:ascii="Times New Roman" w:eastAsia="Times New Roman" w:hAnsi="Times New Roman" w:cs="Times New Roman"/>
      <w:color w:val="000000"/>
      <w:spacing w:val="0"/>
      <w:w w:val="100"/>
      <w:position w:val="0"/>
      <w:shd w:val="clear" w:color="auto" w:fill="FFFFFF"/>
      <w:lang w:val="ru-RU"/>
    </w:rPr>
  </w:style>
  <w:style w:type="character" w:customStyle="1" w:styleId="affffd">
    <w:name w:val="Оглавление_"/>
    <w:link w:val="affffe"/>
    <w:rsid w:val="005B753A"/>
    <w:rPr>
      <w:shd w:val="clear" w:color="auto" w:fill="FFFFFF"/>
    </w:rPr>
  </w:style>
  <w:style w:type="paragraph" w:customStyle="1" w:styleId="affffe">
    <w:name w:val="Оглавление"/>
    <w:basedOn w:val="a5"/>
    <w:link w:val="affffd"/>
    <w:rsid w:val="005B753A"/>
    <w:pPr>
      <w:widowControl w:val="0"/>
      <w:shd w:val="clear" w:color="auto" w:fill="FFFFFF"/>
      <w:spacing w:line="274" w:lineRule="exact"/>
      <w:jc w:val="both"/>
    </w:pPr>
    <w:rPr>
      <w:sz w:val="20"/>
      <w:szCs w:val="20"/>
    </w:rPr>
  </w:style>
  <w:style w:type="character" w:customStyle="1" w:styleId="2f8">
    <w:name w:val="Подпись к таблице (2)_"/>
    <w:rsid w:val="005B753A"/>
    <w:rPr>
      <w:rFonts w:ascii="Times New Roman" w:eastAsia="Times New Roman" w:hAnsi="Times New Roman" w:cs="Times New Roman"/>
      <w:b/>
      <w:bCs/>
      <w:i w:val="0"/>
      <w:iCs w:val="0"/>
      <w:smallCaps w:val="0"/>
      <w:strike w:val="0"/>
      <w:sz w:val="23"/>
      <w:szCs w:val="23"/>
      <w:u w:val="none"/>
    </w:rPr>
  </w:style>
  <w:style w:type="character" w:customStyle="1" w:styleId="2f9">
    <w:name w:val="Подпись к таблице (2)"/>
    <w:rsid w:val="005B753A"/>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3f3">
    <w:name w:val="Основной текст (3)_"/>
    <w:rsid w:val="005B753A"/>
    <w:rPr>
      <w:rFonts w:ascii="Times New Roman" w:eastAsia="Times New Roman" w:hAnsi="Times New Roman" w:cs="Times New Roman"/>
      <w:b/>
      <w:bCs/>
      <w:i w:val="0"/>
      <w:iCs w:val="0"/>
      <w:smallCaps w:val="0"/>
      <w:strike w:val="0"/>
      <w:sz w:val="23"/>
      <w:szCs w:val="23"/>
      <w:u w:val="none"/>
    </w:rPr>
  </w:style>
  <w:style w:type="character" w:customStyle="1" w:styleId="1fa">
    <w:name w:val="Основной текст1"/>
    <w:rsid w:val="005B753A"/>
    <w:rPr>
      <w:rFonts w:ascii="Times New Roman" w:eastAsia="Times New Roman" w:hAnsi="Times New Roman" w:cs="Times New Roman"/>
      <w:b w:val="0"/>
      <w:bCs w:val="0"/>
      <w:i w:val="0"/>
      <w:iCs w:val="0"/>
      <w:smallCaps w:val="0"/>
      <w:strike w:val="0"/>
      <w:color w:val="000000"/>
      <w:spacing w:val="0"/>
      <w:w w:val="100"/>
      <w:position w:val="0"/>
      <w:u w:val="none"/>
      <w:shd w:val="clear" w:color="auto" w:fill="FFFFFF"/>
      <w:lang w:val="ru-RU"/>
    </w:rPr>
  </w:style>
  <w:style w:type="character" w:customStyle="1" w:styleId="4d">
    <w:name w:val="Основной текст4"/>
    <w:rsid w:val="005B753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311pt">
    <w:name w:val="Основной текст (3) + 11 pt;Не полужирный"/>
    <w:rsid w:val="005B753A"/>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numbering" w:customStyle="1" w:styleId="2fa">
    <w:name w:val="Нет списка2"/>
    <w:next w:val="a8"/>
    <w:uiPriority w:val="99"/>
    <w:semiHidden/>
    <w:unhideWhenUsed/>
    <w:rsid w:val="005B753A"/>
  </w:style>
  <w:style w:type="table" w:customStyle="1" w:styleId="114">
    <w:name w:val="Простая таблица 11"/>
    <w:basedOn w:val="a7"/>
    <w:next w:val="1f8"/>
    <w:rsid w:val="005B753A"/>
    <w:rPr>
      <w:color w:val="000000"/>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e">
    <w:name w:val="Сетка таблицы4"/>
    <w:basedOn w:val="a7"/>
    <w:next w:val="a9"/>
    <w:uiPriority w:val="99"/>
    <w:rsid w:val="005B753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8"/>
    <w:uiPriority w:val="99"/>
    <w:semiHidden/>
    <w:unhideWhenUsed/>
    <w:rsid w:val="005B753A"/>
  </w:style>
  <w:style w:type="numbering" w:customStyle="1" w:styleId="3f4">
    <w:name w:val="Нет списка3"/>
    <w:next w:val="a8"/>
    <w:uiPriority w:val="99"/>
    <w:semiHidden/>
    <w:unhideWhenUsed/>
    <w:rsid w:val="005B753A"/>
  </w:style>
  <w:style w:type="numbering" w:customStyle="1" w:styleId="130">
    <w:name w:val="Нет списка13"/>
    <w:next w:val="a8"/>
    <w:uiPriority w:val="99"/>
    <w:semiHidden/>
    <w:unhideWhenUsed/>
    <w:rsid w:val="005B753A"/>
  </w:style>
  <w:style w:type="table" w:customStyle="1" w:styleId="68">
    <w:name w:val="Сетка таблицы6"/>
    <w:basedOn w:val="a7"/>
    <w:next w:val="a9"/>
    <w:uiPriority w:val="99"/>
    <w:rsid w:val="005B753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1">
    <w:name w:val="blk1"/>
    <w:basedOn w:val="a6"/>
    <w:rsid w:val="005B753A"/>
    <w:rPr>
      <w:vanish w:val="0"/>
      <w:webHidden w:val="0"/>
      <w:specVanish w:val="0"/>
    </w:rPr>
  </w:style>
  <w:style w:type="paragraph" w:customStyle="1" w:styleId="afffff">
    <w:name w:val="Обычный + по ширине"/>
    <w:basedOn w:val="a5"/>
    <w:rsid w:val="005B753A"/>
    <w:pPr>
      <w:jc w:val="both"/>
    </w:pPr>
  </w:style>
  <w:style w:type="character" w:customStyle="1" w:styleId="f3">
    <w:name w:val="f3"/>
    <w:basedOn w:val="a6"/>
    <w:rsid w:val="005B753A"/>
    <w:rPr>
      <w:color w:val="000000"/>
      <w:shd w:val="clear" w:color="auto" w:fill="D2D2D2"/>
    </w:rPr>
  </w:style>
  <w:style w:type="character" w:customStyle="1" w:styleId="hl">
    <w:name w:val="hl"/>
    <w:basedOn w:val="a6"/>
    <w:rsid w:val="005B753A"/>
  </w:style>
  <w:style w:type="table" w:customStyle="1" w:styleId="TableNormal">
    <w:name w:val="Table Normal"/>
    <w:uiPriority w:val="2"/>
    <w:semiHidden/>
    <w:unhideWhenUsed/>
    <w:qFormat/>
    <w:rsid w:val="00EA088F"/>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15">
    <w:name w:val="Заголовок 11"/>
    <w:basedOn w:val="a5"/>
    <w:uiPriority w:val="1"/>
    <w:qFormat/>
    <w:rsid w:val="00EA088F"/>
    <w:pPr>
      <w:widowControl w:val="0"/>
      <w:autoSpaceDE w:val="0"/>
      <w:autoSpaceDN w:val="0"/>
      <w:spacing w:before="2" w:line="275" w:lineRule="exact"/>
      <w:ind w:left="1277" w:hanging="426"/>
      <w:outlineLvl w:val="1"/>
    </w:pPr>
    <w:rPr>
      <w:b/>
      <w:bCs/>
      <w:lang w:val="en-US" w:eastAsia="en-US"/>
    </w:rPr>
  </w:style>
  <w:style w:type="paragraph" w:customStyle="1" w:styleId="TableParagraph">
    <w:name w:val="Table Paragraph"/>
    <w:basedOn w:val="a5"/>
    <w:uiPriority w:val="1"/>
    <w:qFormat/>
    <w:rsid w:val="00EA088F"/>
    <w:pPr>
      <w:widowControl w:val="0"/>
      <w:autoSpaceDE w:val="0"/>
      <w:autoSpaceDN w:val="0"/>
    </w:pPr>
    <w:rPr>
      <w:sz w:val="22"/>
      <w:szCs w:val="22"/>
      <w:lang w:val="en-US" w:eastAsia="en-US"/>
    </w:rPr>
  </w:style>
  <w:style w:type="paragraph" w:customStyle="1" w:styleId="3">
    <w:name w:val="[Ростех] Наименование Подраздела (Уровень 3)"/>
    <w:qFormat/>
    <w:rsid w:val="00A23947"/>
    <w:pPr>
      <w:keepNext/>
      <w:keepLines/>
      <w:numPr>
        <w:ilvl w:val="1"/>
        <w:numId w:val="9"/>
      </w:numPr>
      <w:suppressAutoHyphens/>
      <w:spacing w:before="240"/>
      <w:outlineLvl w:val="2"/>
    </w:pPr>
    <w:rPr>
      <w:rFonts w:ascii="Proxima Nova ExCn Rg" w:hAnsi="Proxima Nova ExCn Rg"/>
      <w:b/>
      <w:sz w:val="28"/>
      <w:szCs w:val="28"/>
    </w:rPr>
  </w:style>
  <w:style w:type="paragraph" w:customStyle="1" w:styleId="2">
    <w:name w:val="[Ростех] Наименование Раздела (Уровень 2)"/>
    <w:qFormat/>
    <w:rsid w:val="00A23947"/>
    <w:pPr>
      <w:keepNext/>
      <w:keepLines/>
      <w:numPr>
        <w:numId w:val="9"/>
      </w:numPr>
      <w:suppressAutoHyphens/>
      <w:spacing w:before="240"/>
      <w:jc w:val="center"/>
      <w:outlineLvl w:val="1"/>
    </w:pPr>
    <w:rPr>
      <w:rFonts w:ascii="Proxima Nova ExCn Rg" w:hAnsi="Proxima Nova ExCn Rg"/>
      <w:b/>
      <w:sz w:val="28"/>
      <w:szCs w:val="28"/>
    </w:rPr>
  </w:style>
  <w:style w:type="paragraph" w:customStyle="1" w:styleId="a">
    <w:name w:val="[Ростех] Простой текст (Без уровня)"/>
    <w:qFormat/>
    <w:rsid w:val="00A23947"/>
    <w:pPr>
      <w:numPr>
        <w:ilvl w:val="5"/>
        <w:numId w:val="9"/>
      </w:numPr>
      <w:suppressAutoHyphens/>
      <w:spacing w:before="120"/>
      <w:jc w:val="both"/>
    </w:pPr>
    <w:rPr>
      <w:rFonts w:ascii="Proxima Nova ExCn Rg" w:hAnsi="Proxima Nova ExCn Rg"/>
      <w:sz w:val="28"/>
      <w:szCs w:val="28"/>
    </w:rPr>
  </w:style>
  <w:style w:type="paragraph" w:customStyle="1" w:styleId="5">
    <w:name w:val="[Ростех] Текст Подпункта (Уровень 5)"/>
    <w:qFormat/>
    <w:rsid w:val="00A23947"/>
    <w:pPr>
      <w:numPr>
        <w:ilvl w:val="3"/>
        <w:numId w:val="9"/>
      </w:numPr>
      <w:suppressAutoHyphens/>
      <w:spacing w:before="120"/>
      <w:jc w:val="both"/>
      <w:outlineLvl w:val="4"/>
    </w:pPr>
    <w:rPr>
      <w:rFonts w:ascii="Proxima Nova ExCn Rg" w:hAnsi="Proxima Nova ExCn Rg"/>
      <w:sz w:val="28"/>
      <w:szCs w:val="28"/>
    </w:rPr>
  </w:style>
  <w:style w:type="paragraph" w:customStyle="1" w:styleId="6">
    <w:name w:val="[Ростех] Текст Подпункта подпункта (Уровень 6)"/>
    <w:qFormat/>
    <w:rsid w:val="00A23947"/>
    <w:pPr>
      <w:numPr>
        <w:ilvl w:val="4"/>
        <w:numId w:val="9"/>
      </w:numPr>
      <w:suppressAutoHyphens/>
      <w:spacing w:before="120"/>
      <w:jc w:val="both"/>
      <w:outlineLvl w:val="5"/>
    </w:pPr>
    <w:rPr>
      <w:rFonts w:ascii="Proxima Nova ExCn Rg" w:hAnsi="Proxima Nova ExCn Rg"/>
      <w:sz w:val="28"/>
      <w:szCs w:val="28"/>
    </w:rPr>
  </w:style>
  <w:style w:type="paragraph" w:customStyle="1" w:styleId="4">
    <w:name w:val="[Ростех] Текст Пункта (Уровень 4)"/>
    <w:link w:val="4f"/>
    <w:qFormat/>
    <w:rsid w:val="00A23947"/>
    <w:pPr>
      <w:numPr>
        <w:ilvl w:val="2"/>
        <w:numId w:val="9"/>
      </w:numPr>
      <w:suppressAutoHyphens/>
      <w:spacing w:before="120"/>
      <w:jc w:val="both"/>
      <w:outlineLvl w:val="3"/>
    </w:pPr>
    <w:rPr>
      <w:rFonts w:ascii="Proxima Nova ExCn Rg" w:hAnsi="Proxima Nova ExCn Rg"/>
      <w:sz w:val="28"/>
      <w:szCs w:val="28"/>
    </w:rPr>
  </w:style>
  <w:style w:type="character" w:customStyle="1" w:styleId="4f">
    <w:name w:val="[Ростех] Текст Пункта (Уровень 4) Знак"/>
    <w:basedOn w:val="a6"/>
    <w:link w:val="4"/>
    <w:rsid w:val="00A23947"/>
    <w:rPr>
      <w:rFonts w:ascii="Proxima Nova ExCn Rg" w:hAnsi="Proxima Nova ExCn Rg"/>
      <w:sz w:val="28"/>
      <w:szCs w:val="28"/>
    </w:rPr>
  </w:style>
  <w:style w:type="character" w:customStyle="1" w:styleId="afffd">
    <w:name w:val="Обычный + полужирный Знак"/>
    <w:basedOn w:val="36"/>
    <w:link w:val="afffc"/>
    <w:rsid w:val="00482FA7"/>
    <w:rPr>
      <w:b/>
      <w:bCs/>
      <w:sz w:val="28"/>
      <w:szCs w:val="28"/>
    </w:rPr>
  </w:style>
  <w:style w:type="character" w:customStyle="1" w:styleId="username">
    <w:name w:val="username"/>
    <w:basedOn w:val="a6"/>
    <w:rsid w:val="006726B0"/>
  </w:style>
  <w:style w:type="paragraph" w:customStyle="1" w:styleId="afffff0">
    <w:name w:val="Îáû÷íûé"/>
    <w:uiPriority w:val="99"/>
    <w:rsid w:val="006726B0"/>
  </w:style>
  <w:style w:type="paragraph" w:styleId="afffff1">
    <w:name w:val="endnote text"/>
    <w:basedOn w:val="a5"/>
    <w:link w:val="afffff2"/>
    <w:rsid w:val="00891F7E"/>
    <w:rPr>
      <w:sz w:val="20"/>
      <w:szCs w:val="20"/>
    </w:rPr>
  </w:style>
  <w:style w:type="character" w:customStyle="1" w:styleId="afffff2">
    <w:name w:val="Текст концевой сноски Знак"/>
    <w:basedOn w:val="a6"/>
    <w:link w:val="afffff1"/>
    <w:rsid w:val="00891F7E"/>
  </w:style>
  <w:style w:type="character" w:styleId="afffff3">
    <w:name w:val="endnote reference"/>
    <w:basedOn w:val="a6"/>
    <w:rsid w:val="00891F7E"/>
    <w:rPr>
      <w:vertAlign w:val="superscript"/>
    </w:rPr>
  </w:style>
  <w:style w:type="paragraph" w:customStyle="1" w:styleId="s1">
    <w:name w:val="s_1"/>
    <w:basedOn w:val="a5"/>
    <w:qFormat/>
    <w:rsid w:val="000D6AF0"/>
    <w:pPr>
      <w:spacing w:before="100" w:beforeAutospacing="1" w:after="100" w:afterAutospacing="1"/>
    </w:pPr>
  </w:style>
  <w:style w:type="paragraph" w:customStyle="1" w:styleId="errorred">
    <w:name w:val="errorred"/>
    <w:basedOn w:val="a5"/>
    <w:rsid w:val="00BF7E17"/>
    <w:pPr>
      <w:spacing w:before="100" w:beforeAutospacing="1" w:after="100" w:afterAutospacing="1"/>
    </w:pPr>
  </w:style>
  <w:style w:type="character" w:customStyle="1" w:styleId="122">
    <w:name w:val="Заголовок 1 Знак2"/>
    <w:aliases w:val="Знак2 Знак1,Document Header1 Знак1,H1 Знак1,Введение... Знак1,Б1 Знак1,Heading 1iz Знак1,Б11 Знак1,Заголовок параграфа (1.) Знак1,Ариал11 Знак1,Заголовок 1 абб Знак1,Headi... Знак1,h1 Знак1,Heading 1 Char1 Знак1,Заголов Знак1,1 Знак1"/>
    <w:rsid w:val="00EF6867"/>
    <w:rPr>
      <w:rFonts w:ascii="Cambria" w:eastAsia="Times New Roman" w:hAnsi="Cambria" w:cs="Times New Roman"/>
      <w:b/>
      <w:bCs/>
      <w:color w:val="365F91"/>
      <w:sz w:val="28"/>
      <w:szCs w:val="28"/>
    </w:rPr>
  </w:style>
  <w:style w:type="paragraph" w:customStyle="1" w:styleId="headertext">
    <w:name w:val="headertext"/>
    <w:basedOn w:val="a5"/>
    <w:rsid w:val="00EF6867"/>
    <w:pPr>
      <w:spacing w:before="100" w:beforeAutospacing="1" w:after="100" w:afterAutospacing="1"/>
    </w:pPr>
  </w:style>
  <w:style w:type="paragraph" w:customStyle="1" w:styleId="msonormalmailrucssattributepostfix">
    <w:name w:val="msonormal_mailru_css_attribute_postfix"/>
    <w:basedOn w:val="a5"/>
    <w:rsid w:val="00EF6867"/>
    <w:pPr>
      <w:spacing w:before="100" w:beforeAutospacing="1" w:after="100" w:afterAutospacing="1"/>
    </w:pPr>
  </w:style>
  <w:style w:type="paragraph" w:customStyle="1" w:styleId="msonormal0">
    <w:name w:val="msonormal"/>
    <w:basedOn w:val="a5"/>
    <w:rsid w:val="00246987"/>
    <w:pPr>
      <w:spacing w:before="100" w:beforeAutospacing="1" w:after="100" w:afterAutospacing="1"/>
    </w:pPr>
  </w:style>
  <w:style w:type="paragraph" w:customStyle="1" w:styleId="xl65">
    <w:name w:val="xl65"/>
    <w:basedOn w:val="a5"/>
    <w:rsid w:val="00246987"/>
    <w:pPr>
      <w:spacing w:before="100" w:beforeAutospacing="1" w:after="100" w:afterAutospacing="1"/>
      <w:textAlignment w:val="top"/>
    </w:pPr>
    <w:rPr>
      <w:rFonts w:ascii="Arial Narrow" w:hAnsi="Arial Narrow"/>
      <w:sz w:val="16"/>
      <w:szCs w:val="16"/>
    </w:rPr>
  </w:style>
  <w:style w:type="paragraph" w:customStyle="1" w:styleId="xl66">
    <w:name w:val="xl66"/>
    <w:basedOn w:val="a5"/>
    <w:rsid w:val="00246987"/>
    <w:pPr>
      <w:pBdr>
        <w:top w:val="single" w:sz="4" w:space="0" w:color="auto"/>
      </w:pBdr>
      <w:spacing w:before="100" w:beforeAutospacing="1" w:after="100" w:afterAutospacing="1"/>
      <w:textAlignment w:val="top"/>
    </w:pPr>
    <w:rPr>
      <w:rFonts w:ascii="Arial Narrow" w:hAnsi="Arial Narrow"/>
      <w:b/>
      <w:bCs/>
      <w:color w:val="000000"/>
      <w:sz w:val="16"/>
      <w:szCs w:val="16"/>
    </w:rPr>
  </w:style>
  <w:style w:type="paragraph" w:customStyle="1" w:styleId="xl86">
    <w:name w:val="xl86"/>
    <w:basedOn w:val="a5"/>
    <w:rsid w:val="00246987"/>
    <w:pPr>
      <w:pBdr>
        <w:left w:val="single" w:sz="4" w:space="0" w:color="auto"/>
        <w:right w:val="single" w:sz="4" w:space="0" w:color="auto"/>
      </w:pBdr>
      <w:spacing w:before="100" w:beforeAutospacing="1" w:after="100" w:afterAutospacing="1"/>
      <w:textAlignment w:val="top"/>
    </w:pPr>
    <w:rPr>
      <w:rFonts w:ascii="Arial Narrow" w:hAnsi="Arial Narrow"/>
      <w:color w:val="2B2929"/>
      <w:sz w:val="16"/>
      <w:szCs w:val="16"/>
    </w:rPr>
  </w:style>
  <w:style w:type="paragraph" w:customStyle="1" w:styleId="xl87">
    <w:name w:val="xl87"/>
    <w:basedOn w:val="a5"/>
    <w:rsid w:val="00246987"/>
    <w:pPr>
      <w:pBdr>
        <w:top w:val="single" w:sz="4" w:space="0" w:color="auto"/>
        <w:left w:val="single" w:sz="4" w:space="0" w:color="auto"/>
      </w:pBdr>
      <w:spacing w:before="100" w:beforeAutospacing="1" w:after="100" w:afterAutospacing="1"/>
      <w:textAlignment w:val="top"/>
    </w:pPr>
    <w:rPr>
      <w:rFonts w:ascii="Arial Narrow" w:hAnsi="Arial Narrow"/>
      <w:b/>
      <w:bCs/>
      <w:color w:val="000000"/>
      <w:sz w:val="16"/>
      <w:szCs w:val="16"/>
    </w:rPr>
  </w:style>
  <w:style w:type="paragraph" w:customStyle="1" w:styleId="xl88">
    <w:name w:val="xl88"/>
    <w:basedOn w:val="a5"/>
    <w:rsid w:val="00246987"/>
    <w:pPr>
      <w:pBdr>
        <w:left w:val="single" w:sz="4" w:space="0" w:color="auto"/>
      </w:pBdr>
      <w:spacing w:before="100" w:beforeAutospacing="1" w:after="100" w:afterAutospacing="1"/>
      <w:textAlignment w:val="top"/>
    </w:pPr>
    <w:rPr>
      <w:rFonts w:ascii="Arial Narrow" w:hAnsi="Arial Narrow"/>
      <w:color w:val="000000"/>
      <w:sz w:val="16"/>
      <w:szCs w:val="16"/>
    </w:rPr>
  </w:style>
  <w:style w:type="paragraph" w:customStyle="1" w:styleId="xl89">
    <w:name w:val="xl89"/>
    <w:basedOn w:val="a5"/>
    <w:rsid w:val="00246987"/>
    <w:pPr>
      <w:pBdr>
        <w:top w:val="single" w:sz="4" w:space="0" w:color="auto"/>
        <w:left w:val="single" w:sz="4" w:space="0" w:color="auto"/>
        <w:right w:val="single" w:sz="4" w:space="0" w:color="auto"/>
      </w:pBdr>
      <w:spacing w:before="100" w:beforeAutospacing="1" w:after="100" w:afterAutospacing="1"/>
      <w:textAlignment w:val="top"/>
    </w:pPr>
    <w:rPr>
      <w:rFonts w:ascii="Arial Narrow" w:hAnsi="Arial Narrow"/>
      <w:b/>
      <w:bCs/>
      <w:color w:val="2B2929"/>
      <w:sz w:val="16"/>
      <w:szCs w:val="16"/>
    </w:rPr>
  </w:style>
  <w:style w:type="paragraph" w:customStyle="1" w:styleId="xl90">
    <w:name w:val="xl90"/>
    <w:basedOn w:val="a5"/>
    <w:rsid w:val="00246987"/>
    <w:pPr>
      <w:pBdr>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color w:val="2B2929"/>
      <w:sz w:val="16"/>
      <w:szCs w:val="16"/>
    </w:rPr>
  </w:style>
  <w:style w:type="paragraph" w:customStyle="1" w:styleId="xl91">
    <w:name w:val="xl91"/>
    <w:basedOn w:val="a5"/>
    <w:rsid w:val="00246987"/>
    <w:pPr>
      <w:pBdr>
        <w:left w:val="single" w:sz="4" w:space="0" w:color="auto"/>
        <w:right w:val="single" w:sz="4" w:space="0" w:color="auto"/>
      </w:pBdr>
      <w:shd w:val="clear" w:color="000000" w:fill="FFFF00"/>
      <w:spacing w:before="100" w:beforeAutospacing="1" w:after="100" w:afterAutospacing="1"/>
      <w:textAlignment w:val="top"/>
    </w:pPr>
    <w:rPr>
      <w:rFonts w:ascii="Arial Narrow" w:hAnsi="Arial Narrow"/>
      <w:color w:val="2B2929"/>
      <w:sz w:val="16"/>
      <w:szCs w:val="16"/>
    </w:rPr>
  </w:style>
  <w:style w:type="paragraph" w:customStyle="1" w:styleId="xl92">
    <w:name w:val="xl92"/>
    <w:basedOn w:val="a5"/>
    <w:rsid w:val="00246987"/>
    <w:pPr>
      <w:pBdr>
        <w:left w:val="single" w:sz="4" w:space="0" w:color="auto"/>
        <w:right w:val="single" w:sz="4" w:space="0" w:color="auto"/>
      </w:pBdr>
      <w:spacing w:before="100" w:beforeAutospacing="1" w:after="100" w:afterAutospacing="1"/>
      <w:textAlignment w:val="top"/>
    </w:pPr>
    <w:rPr>
      <w:rFonts w:ascii="Arial Narrow" w:hAnsi="Arial Narrow"/>
      <w:sz w:val="16"/>
      <w:szCs w:val="16"/>
    </w:rPr>
  </w:style>
  <w:style w:type="paragraph" w:customStyle="1" w:styleId="xl93">
    <w:name w:val="xl93"/>
    <w:basedOn w:val="a5"/>
    <w:rsid w:val="00246987"/>
    <w:pPr>
      <w:pBdr>
        <w:left w:val="single" w:sz="4" w:space="0" w:color="auto"/>
        <w:right w:val="single" w:sz="4" w:space="0" w:color="auto"/>
      </w:pBdr>
      <w:spacing w:before="100" w:beforeAutospacing="1" w:after="100" w:afterAutospacing="1"/>
      <w:textAlignment w:val="top"/>
    </w:pPr>
    <w:rPr>
      <w:rFonts w:ascii="Arial Narrow" w:hAnsi="Arial Narrow"/>
      <w:b/>
      <w:bCs/>
      <w:color w:val="2B2929"/>
      <w:sz w:val="16"/>
      <w:szCs w:val="16"/>
    </w:rPr>
  </w:style>
  <w:style w:type="paragraph" w:customStyle="1" w:styleId="xl94">
    <w:name w:val="xl94"/>
    <w:basedOn w:val="a5"/>
    <w:rsid w:val="00246987"/>
    <w:pPr>
      <w:pBdr>
        <w:left w:val="single" w:sz="4" w:space="0" w:color="auto"/>
        <w:right w:val="single" w:sz="4" w:space="0" w:color="auto"/>
      </w:pBdr>
      <w:spacing w:before="100" w:beforeAutospacing="1" w:after="100" w:afterAutospacing="1"/>
      <w:textAlignment w:val="top"/>
    </w:pPr>
    <w:rPr>
      <w:rFonts w:ascii="Arial Narrow" w:hAnsi="Arial Narrow"/>
      <w:color w:val="222222"/>
      <w:sz w:val="16"/>
      <w:szCs w:val="16"/>
    </w:rPr>
  </w:style>
  <w:style w:type="paragraph" w:customStyle="1" w:styleId="xl95">
    <w:name w:val="xl95"/>
    <w:basedOn w:val="a5"/>
    <w:rsid w:val="00246987"/>
    <w:pPr>
      <w:pBdr>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color w:val="222222"/>
      <w:sz w:val="16"/>
      <w:szCs w:val="16"/>
    </w:rPr>
  </w:style>
  <w:style w:type="paragraph" w:customStyle="1" w:styleId="xl96">
    <w:name w:val="xl96"/>
    <w:basedOn w:val="a5"/>
    <w:rsid w:val="00246987"/>
    <w:pPr>
      <w:pBdr>
        <w:top w:val="single" w:sz="4" w:space="0" w:color="auto"/>
        <w:left w:val="single" w:sz="4" w:space="0" w:color="auto"/>
        <w:right w:val="single" w:sz="4" w:space="0" w:color="auto"/>
      </w:pBdr>
      <w:spacing w:before="100" w:beforeAutospacing="1" w:after="100" w:afterAutospacing="1"/>
      <w:textAlignment w:val="top"/>
    </w:pPr>
    <w:rPr>
      <w:rFonts w:ascii="Arial Narrow" w:hAnsi="Arial Narrow"/>
      <w:color w:val="2B2929"/>
      <w:sz w:val="16"/>
      <w:szCs w:val="16"/>
    </w:rPr>
  </w:style>
  <w:style w:type="paragraph" w:customStyle="1" w:styleId="xl97">
    <w:name w:val="xl97"/>
    <w:basedOn w:val="a5"/>
    <w:rsid w:val="00246987"/>
    <w:pPr>
      <w:spacing w:before="100" w:beforeAutospacing="1" w:after="100" w:afterAutospacing="1"/>
      <w:jc w:val="center"/>
      <w:textAlignment w:val="top"/>
    </w:pPr>
    <w:rPr>
      <w:rFonts w:ascii="Arial Narrow" w:hAnsi="Arial Narrow"/>
      <w:b/>
      <w:bCs/>
      <w:sz w:val="20"/>
      <w:szCs w:val="20"/>
    </w:rPr>
  </w:style>
  <w:style w:type="paragraph" w:customStyle="1" w:styleId="xl98">
    <w:name w:val="xl98"/>
    <w:basedOn w:val="a5"/>
    <w:rsid w:val="00246987"/>
    <w:pPr>
      <w:pBdr>
        <w:top w:val="single" w:sz="4" w:space="0" w:color="auto"/>
        <w:left w:val="single" w:sz="4" w:space="0" w:color="auto"/>
        <w:right w:val="single" w:sz="4" w:space="0" w:color="auto"/>
      </w:pBdr>
      <w:spacing w:before="100" w:beforeAutospacing="1" w:after="100" w:afterAutospacing="1"/>
      <w:textAlignment w:val="top"/>
    </w:pPr>
    <w:rPr>
      <w:rFonts w:ascii="Arial Narrow" w:hAnsi="Arial Narrow"/>
      <w:sz w:val="16"/>
      <w:szCs w:val="16"/>
    </w:rPr>
  </w:style>
  <w:style w:type="paragraph" w:customStyle="1" w:styleId="xl99">
    <w:name w:val="xl99"/>
    <w:basedOn w:val="a5"/>
    <w:rsid w:val="00246987"/>
    <w:pPr>
      <w:pBdr>
        <w:top w:val="single" w:sz="4" w:space="0" w:color="auto"/>
        <w:left w:val="single" w:sz="4" w:space="0" w:color="auto"/>
        <w:right w:val="single" w:sz="4" w:space="0" w:color="auto"/>
      </w:pBdr>
      <w:spacing w:before="100" w:beforeAutospacing="1" w:after="100" w:afterAutospacing="1"/>
      <w:textAlignment w:val="top"/>
    </w:pPr>
    <w:rPr>
      <w:rFonts w:ascii="Arial Narrow" w:hAnsi="Arial Narrow"/>
      <w:b/>
      <w:bCs/>
      <w:sz w:val="16"/>
      <w:szCs w:val="16"/>
    </w:rPr>
  </w:style>
  <w:style w:type="paragraph" w:customStyle="1" w:styleId="xl100">
    <w:name w:val="xl100"/>
    <w:basedOn w:val="a5"/>
    <w:rsid w:val="00246987"/>
    <w:pPr>
      <w:pBdr>
        <w:left w:val="single" w:sz="4" w:space="0" w:color="auto"/>
        <w:right w:val="single" w:sz="4" w:space="0" w:color="auto"/>
      </w:pBdr>
      <w:spacing w:before="100" w:beforeAutospacing="1" w:after="100" w:afterAutospacing="1"/>
      <w:textAlignment w:val="top"/>
    </w:pPr>
    <w:rPr>
      <w:rFonts w:ascii="Arial Narrow" w:hAnsi="Arial Narrow"/>
      <w:b/>
      <w:bCs/>
      <w:sz w:val="16"/>
      <w:szCs w:val="16"/>
    </w:rPr>
  </w:style>
  <w:style w:type="paragraph" w:customStyle="1" w:styleId="xl101">
    <w:name w:val="xl101"/>
    <w:basedOn w:val="a5"/>
    <w:rsid w:val="00246987"/>
    <w:pPr>
      <w:pBdr>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b/>
      <w:bCs/>
      <w:sz w:val="16"/>
      <w:szCs w:val="16"/>
    </w:rPr>
  </w:style>
  <w:style w:type="paragraph" w:customStyle="1" w:styleId="xl102">
    <w:name w:val="xl102"/>
    <w:basedOn w:val="a5"/>
    <w:rsid w:val="00246987"/>
    <w:pPr>
      <w:pBdr>
        <w:top w:val="single" w:sz="4" w:space="0" w:color="auto"/>
        <w:left w:val="single" w:sz="4" w:space="0" w:color="auto"/>
        <w:right w:val="single" w:sz="4" w:space="0" w:color="auto"/>
      </w:pBdr>
      <w:spacing w:before="100" w:beforeAutospacing="1" w:after="100" w:afterAutospacing="1"/>
      <w:textAlignment w:val="top"/>
    </w:pPr>
    <w:rPr>
      <w:rFonts w:ascii="Arial Narrow" w:hAnsi="Arial Narrow"/>
      <w:b/>
      <w:bCs/>
      <w:color w:val="2B2929"/>
      <w:sz w:val="16"/>
      <w:szCs w:val="16"/>
    </w:rPr>
  </w:style>
  <w:style w:type="paragraph" w:customStyle="1" w:styleId="xl103">
    <w:name w:val="xl103"/>
    <w:basedOn w:val="a5"/>
    <w:rsid w:val="00246987"/>
    <w:pPr>
      <w:pBdr>
        <w:left w:val="single" w:sz="4" w:space="0" w:color="auto"/>
        <w:right w:val="single" w:sz="4" w:space="0" w:color="auto"/>
      </w:pBdr>
      <w:spacing w:before="100" w:beforeAutospacing="1" w:after="100" w:afterAutospacing="1"/>
      <w:textAlignment w:val="top"/>
    </w:pPr>
    <w:rPr>
      <w:rFonts w:ascii="Arial Narrow" w:hAnsi="Arial Narrow"/>
      <w:b/>
      <w:bCs/>
      <w:color w:val="2B2929"/>
      <w:sz w:val="16"/>
      <w:szCs w:val="16"/>
    </w:rPr>
  </w:style>
  <w:style w:type="paragraph" w:customStyle="1" w:styleId="xl104">
    <w:name w:val="xl104"/>
    <w:basedOn w:val="a5"/>
    <w:rsid w:val="00246987"/>
    <w:pPr>
      <w:pBdr>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b/>
      <w:bCs/>
      <w:color w:val="2B2929"/>
      <w:sz w:val="16"/>
      <w:szCs w:val="16"/>
    </w:rPr>
  </w:style>
  <w:style w:type="paragraph" w:customStyle="1" w:styleId="xl105">
    <w:name w:val="xl105"/>
    <w:basedOn w:val="a5"/>
    <w:rsid w:val="00246987"/>
    <w:pPr>
      <w:pBdr>
        <w:top w:val="single" w:sz="4" w:space="0" w:color="auto"/>
        <w:right w:val="single" w:sz="4" w:space="0" w:color="auto"/>
      </w:pBdr>
      <w:spacing w:before="100" w:beforeAutospacing="1" w:after="100" w:afterAutospacing="1"/>
      <w:textAlignment w:val="top"/>
    </w:pPr>
    <w:rPr>
      <w:rFonts w:ascii="Arial Narrow" w:hAnsi="Arial Narrow"/>
      <w:b/>
      <w:bCs/>
      <w:sz w:val="16"/>
      <w:szCs w:val="16"/>
    </w:rPr>
  </w:style>
  <w:style w:type="paragraph" w:customStyle="1" w:styleId="xl106">
    <w:name w:val="xl106"/>
    <w:basedOn w:val="a5"/>
    <w:rsid w:val="00246987"/>
    <w:pPr>
      <w:pBdr>
        <w:right w:val="single" w:sz="4" w:space="0" w:color="auto"/>
      </w:pBdr>
      <w:spacing w:before="100" w:beforeAutospacing="1" w:after="100" w:afterAutospacing="1"/>
      <w:textAlignment w:val="top"/>
    </w:pPr>
    <w:rPr>
      <w:rFonts w:ascii="Arial Narrow" w:hAnsi="Arial Narrow"/>
      <w:b/>
      <w:bCs/>
      <w:sz w:val="16"/>
      <w:szCs w:val="16"/>
    </w:rPr>
  </w:style>
  <w:style w:type="paragraph" w:customStyle="1" w:styleId="xl107">
    <w:name w:val="xl107"/>
    <w:basedOn w:val="a5"/>
    <w:rsid w:val="00246987"/>
    <w:pPr>
      <w:pBdr>
        <w:bottom w:val="single" w:sz="4" w:space="0" w:color="auto"/>
        <w:right w:val="single" w:sz="4" w:space="0" w:color="auto"/>
      </w:pBdr>
      <w:spacing w:before="100" w:beforeAutospacing="1" w:after="100" w:afterAutospacing="1"/>
      <w:textAlignment w:val="top"/>
    </w:pPr>
    <w:rPr>
      <w:rFonts w:ascii="Arial Narrow" w:hAnsi="Arial Narrow"/>
      <w:b/>
      <w:bCs/>
      <w:sz w:val="16"/>
      <w:szCs w:val="16"/>
    </w:rPr>
  </w:style>
  <w:style w:type="paragraph" w:customStyle="1" w:styleId="xl108">
    <w:name w:val="xl108"/>
    <w:basedOn w:val="a5"/>
    <w:rsid w:val="00246987"/>
    <w:pPr>
      <w:pBdr>
        <w:left w:val="single" w:sz="4" w:space="0" w:color="auto"/>
        <w:right w:val="single" w:sz="4" w:space="0" w:color="auto"/>
      </w:pBdr>
      <w:shd w:val="clear" w:color="000000" w:fill="FFFF00"/>
      <w:spacing w:before="100" w:beforeAutospacing="1" w:after="100" w:afterAutospacing="1"/>
      <w:textAlignment w:val="top"/>
    </w:pPr>
    <w:rPr>
      <w:rFonts w:ascii="Arial Narrow" w:hAnsi="Arial Narrow"/>
      <w:sz w:val="16"/>
      <w:szCs w:val="16"/>
    </w:rPr>
  </w:style>
  <w:style w:type="paragraph" w:customStyle="1" w:styleId="xl109">
    <w:name w:val="xl109"/>
    <w:basedOn w:val="a5"/>
    <w:rsid w:val="00246987"/>
    <w:pPr>
      <w:shd w:val="clear" w:color="000000" w:fill="FFFF00"/>
      <w:spacing w:before="100" w:beforeAutospacing="1" w:after="100" w:afterAutospacing="1"/>
      <w:textAlignment w:val="top"/>
    </w:pPr>
    <w:rPr>
      <w:rFonts w:ascii="Arial Narrow" w:hAnsi="Arial Narrow"/>
      <w:sz w:val="16"/>
      <w:szCs w:val="16"/>
    </w:rPr>
  </w:style>
  <w:style w:type="paragraph" w:customStyle="1" w:styleId="xl110">
    <w:name w:val="xl110"/>
    <w:basedOn w:val="a5"/>
    <w:rsid w:val="002469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6"/>
      <w:szCs w:val="16"/>
    </w:rPr>
  </w:style>
  <w:style w:type="paragraph" w:customStyle="1" w:styleId="xl111">
    <w:name w:val="xl111"/>
    <w:basedOn w:val="a5"/>
    <w:rsid w:val="002469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i/>
      <w:iCs/>
      <w:sz w:val="16"/>
      <w:szCs w:val="16"/>
    </w:rPr>
  </w:style>
  <w:style w:type="paragraph" w:customStyle="1" w:styleId="xl112">
    <w:name w:val="xl112"/>
    <w:basedOn w:val="a5"/>
    <w:rsid w:val="00246987"/>
    <w:pPr>
      <w:spacing w:before="100" w:beforeAutospacing="1" w:after="100" w:afterAutospacing="1"/>
      <w:jc w:val="right"/>
      <w:textAlignment w:val="top"/>
    </w:pPr>
    <w:rPr>
      <w:rFonts w:ascii="Arial Narrow" w:hAnsi="Arial Narrow"/>
      <w:sz w:val="16"/>
      <w:szCs w:val="16"/>
    </w:rPr>
  </w:style>
  <w:style w:type="paragraph" w:customStyle="1" w:styleId="xl63">
    <w:name w:val="xl63"/>
    <w:basedOn w:val="a5"/>
    <w:rsid w:val="00246987"/>
    <w:pPr>
      <w:spacing w:before="100" w:beforeAutospacing="1" w:after="100" w:afterAutospacing="1"/>
      <w:textAlignment w:val="top"/>
    </w:pPr>
    <w:rPr>
      <w:rFonts w:ascii="Arial Narrow" w:hAnsi="Arial Narrow"/>
      <w:sz w:val="16"/>
      <w:szCs w:val="16"/>
    </w:rPr>
  </w:style>
  <w:style w:type="paragraph" w:customStyle="1" w:styleId="xl64">
    <w:name w:val="xl64"/>
    <w:basedOn w:val="a5"/>
    <w:rsid w:val="00246987"/>
    <w:pPr>
      <w:pBdr>
        <w:top w:val="single" w:sz="4" w:space="0" w:color="auto"/>
      </w:pBdr>
      <w:spacing w:before="100" w:beforeAutospacing="1" w:after="100" w:afterAutospacing="1"/>
      <w:textAlignment w:val="top"/>
    </w:pPr>
    <w:rPr>
      <w:rFonts w:ascii="Arial Narrow" w:hAnsi="Arial Narrow"/>
      <w:b/>
      <w:bCs/>
      <w:color w:val="000000"/>
      <w:sz w:val="16"/>
      <w:szCs w:val="16"/>
    </w:rPr>
  </w:style>
  <w:style w:type="character" w:customStyle="1" w:styleId="FontStyle25">
    <w:name w:val="Font Style25"/>
    <w:rsid w:val="00246987"/>
    <w:rPr>
      <w:rFonts w:ascii="Times New Roman" w:hAnsi="Times New Roman" w:cs="Times New Roman"/>
      <w:sz w:val="22"/>
      <w:szCs w:val="22"/>
    </w:rPr>
  </w:style>
  <w:style w:type="numbering" w:customStyle="1" w:styleId="4f0">
    <w:name w:val="Нет списка4"/>
    <w:next w:val="a8"/>
    <w:uiPriority w:val="99"/>
    <w:semiHidden/>
    <w:unhideWhenUsed/>
    <w:rsid w:val="00246987"/>
  </w:style>
  <w:style w:type="paragraph" w:customStyle="1" w:styleId="afffff4">
    <w:name w:val="САГ_Табличный_по ширине"/>
    <w:basedOn w:val="a5"/>
    <w:uiPriority w:val="99"/>
    <w:rsid w:val="004773D8"/>
    <w:pPr>
      <w:jc w:val="both"/>
    </w:pPr>
    <w:rPr>
      <w:sz w:val="22"/>
    </w:rPr>
  </w:style>
  <w:style w:type="character" w:customStyle="1" w:styleId="FontStyle67">
    <w:name w:val="Font Style67"/>
    <w:rsid w:val="000C58BA"/>
    <w:rPr>
      <w:rFonts w:ascii="Times New Roman" w:hAnsi="Times New Roman"/>
      <w:i/>
      <w:sz w:val="24"/>
    </w:rPr>
  </w:style>
  <w:style w:type="paragraph" w:customStyle="1" w:styleId="Style8">
    <w:name w:val="Style8"/>
    <w:basedOn w:val="a5"/>
    <w:rsid w:val="000C58BA"/>
    <w:pPr>
      <w:widowControl w:val="0"/>
      <w:autoSpaceDE w:val="0"/>
      <w:autoSpaceDN w:val="0"/>
      <w:adjustRightInd w:val="0"/>
      <w:spacing w:line="317" w:lineRule="exact"/>
      <w:ind w:hanging="355"/>
      <w:jc w:val="both"/>
    </w:pPr>
  </w:style>
  <w:style w:type="paragraph" w:customStyle="1" w:styleId="Style41">
    <w:name w:val="Style41"/>
    <w:basedOn w:val="a5"/>
    <w:uiPriority w:val="99"/>
    <w:rsid w:val="000C58BA"/>
    <w:pPr>
      <w:widowControl w:val="0"/>
      <w:autoSpaceDE w:val="0"/>
      <w:autoSpaceDN w:val="0"/>
      <w:adjustRightInd w:val="0"/>
      <w:jc w:val="both"/>
    </w:pPr>
  </w:style>
  <w:style w:type="character" w:customStyle="1" w:styleId="FontStyle70">
    <w:name w:val="Font Style70"/>
    <w:basedOn w:val="a6"/>
    <w:uiPriority w:val="99"/>
    <w:rsid w:val="000C58BA"/>
    <w:rPr>
      <w:rFonts w:ascii="Times New Roman" w:hAnsi="Times New Roman" w:cs="Times New Roman"/>
      <w:b/>
      <w:bCs/>
      <w:color w:val="000000"/>
      <w:sz w:val="20"/>
      <w:szCs w:val="20"/>
    </w:rPr>
  </w:style>
  <w:style w:type="paragraph" w:customStyle="1" w:styleId="afffff5">
    <w:name w:val="САГ_Абзац"/>
    <w:basedOn w:val="a5"/>
    <w:qFormat/>
    <w:rsid w:val="00087AE7"/>
    <w:pPr>
      <w:tabs>
        <w:tab w:val="left" w:pos="0"/>
      </w:tabs>
      <w:ind w:firstLine="567"/>
      <w:jc w:val="both"/>
    </w:pPr>
  </w:style>
  <w:style w:type="paragraph" w:customStyle="1" w:styleId="afffff6">
    <w:name w:val="САГ_Табличный_заголовки"/>
    <w:basedOn w:val="a5"/>
    <w:uiPriority w:val="99"/>
    <w:rsid w:val="00DD28A1"/>
    <w:pPr>
      <w:keepNext/>
      <w:keepLines/>
      <w:jc w:val="center"/>
    </w:pPr>
    <w:rPr>
      <w:b/>
      <w:sz w:val="22"/>
      <w:szCs w:val="22"/>
    </w:rPr>
  </w:style>
  <w:style w:type="paragraph" w:customStyle="1" w:styleId="afffff7">
    <w:name w:val="САГ_Табличный_по_центру"/>
    <w:basedOn w:val="afffff4"/>
    <w:qFormat/>
    <w:rsid w:val="00DD28A1"/>
    <w:pPr>
      <w:jc w:val="center"/>
    </w:pPr>
  </w:style>
  <w:style w:type="paragraph" w:customStyle="1" w:styleId="4f1">
    <w:name w:val="САГ_Формы Пункт 4 (б/н)"/>
    <w:basedOn w:val="a5"/>
    <w:qFormat/>
    <w:rsid w:val="00DD28A1"/>
    <w:pPr>
      <w:jc w:val="both"/>
    </w:pPr>
    <w:rPr>
      <w:sz w:val="22"/>
    </w:rPr>
  </w:style>
  <w:style w:type="paragraph" w:customStyle="1" w:styleId="3f5">
    <w:name w:val="САГ_Формы Заголовок 3 (б/н)"/>
    <w:basedOn w:val="a5"/>
    <w:qFormat/>
    <w:rsid w:val="00DD28A1"/>
    <w:pPr>
      <w:keepNext/>
      <w:tabs>
        <w:tab w:val="left" w:pos="1276"/>
      </w:tabs>
      <w:contextualSpacing/>
      <w:jc w:val="both"/>
      <w:outlineLvl w:val="2"/>
    </w:pPr>
    <w:rPr>
      <w:b/>
      <w:bCs/>
      <w:sz w:val="22"/>
      <w:szCs w:val="26"/>
    </w:rPr>
  </w:style>
  <w:style w:type="character" w:customStyle="1" w:styleId="WW8Num2z0">
    <w:name w:val="WW8Num2z0"/>
    <w:rsid w:val="005927F5"/>
  </w:style>
  <w:style w:type="character" w:customStyle="1" w:styleId="Normal">
    <w:name w:val="Normal Знак"/>
    <w:link w:val="110"/>
    <w:qFormat/>
    <w:rsid w:val="00594E38"/>
  </w:style>
  <w:style w:type="paragraph" w:customStyle="1" w:styleId="116">
    <w:name w:val="Заголовок 11"/>
    <w:basedOn w:val="a5"/>
    <w:uiPriority w:val="1"/>
    <w:qFormat/>
    <w:rsid w:val="0027002B"/>
    <w:pPr>
      <w:widowControl w:val="0"/>
      <w:autoSpaceDE w:val="0"/>
      <w:autoSpaceDN w:val="0"/>
      <w:spacing w:before="2" w:line="275" w:lineRule="exact"/>
      <w:ind w:left="1277" w:hanging="426"/>
      <w:outlineLvl w:val="1"/>
    </w:pPr>
    <w:rPr>
      <w:b/>
      <w:bCs/>
      <w:lang w:val="en-US" w:eastAsia="en-US"/>
    </w:rPr>
  </w:style>
  <w:style w:type="character" w:styleId="afffff8">
    <w:name w:val="Placeholder Text"/>
    <w:basedOn w:val="a6"/>
    <w:uiPriority w:val="99"/>
    <w:semiHidden/>
    <w:rsid w:val="00DB3534"/>
    <w:rPr>
      <w:rFonts w:cs="Times New Roman"/>
      <w:color w:val="808080"/>
    </w:rPr>
  </w:style>
  <w:style w:type="paragraph" w:customStyle="1" w:styleId="font5">
    <w:name w:val="font5"/>
    <w:basedOn w:val="a5"/>
    <w:rsid w:val="005E6813"/>
    <w:pPr>
      <w:spacing w:before="100" w:beforeAutospacing="1" w:after="100" w:afterAutospacing="1"/>
    </w:pPr>
    <w:rPr>
      <w:b/>
      <w:bCs/>
    </w:rPr>
  </w:style>
  <w:style w:type="paragraph" w:customStyle="1" w:styleId="font6">
    <w:name w:val="font6"/>
    <w:basedOn w:val="a5"/>
    <w:rsid w:val="005E6813"/>
    <w:pPr>
      <w:spacing w:before="100" w:beforeAutospacing="1" w:after="100" w:afterAutospacing="1"/>
    </w:pPr>
  </w:style>
  <w:style w:type="paragraph" w:customStyle="1" w:styleId="font70">
    <w:name w:val="font7"/>
    <w:basedOn w:val="a5"/>
    <w:rsid w:val="00B718F5"/>
    <w:pPr>
      <w:spacing w:before="100" w:beforeAutospacing="1" w:after="100" w:afterAutospacing="1"/>
    </w:pPr>
    <w:rPr>
      <w:sz w:val="20"/>
      <w:szCs w:val="20"/>
    </w:rPr>
  </w:style>
  <w:style w:type="character" w:customStyle="1" w:styleId="wmi-callto">
    <w:name w:val="wmi-callto"/>
    <w:basedOn w:val="a6"/>
    <w:rsid w:val="00B718F5"/>
  </w:style>
  <w:style w:type="paragraph" w:customStyle="1" w:styleId="font8">
    <w:name w:val="font8"/>
    <w:basedOn w:val="a5"/>
    <w:rsid w:val="00B718F5"/>
    <w:pPr>
      <w:spacing w:before="100" w:beforeAutospacing="1" w:after="100" w:afterAutospacing="1"/>
    </w:pPr>
    <w:rPr>
      <w:color w:val="333333"/>
      <w:sz w:val="20"/>
      <w:szCs w:val="20"/>
    </w:rPr>
  </w:style>
  <w:style w:type="paragraph" w:customStyle="1" w:styleId="1">
    <w:name w:val="1. Пункт"/>
    <w:basedOn w:val="a5"/>
    <w:uiPriority w:val="99"/>
    <w:qFormat/>
    <w:rsid w:val="002C36F6"/>
    <w:pPr>
      <w:numPr>
        <w:numId w:val="10"/>
      </w:numPr>
      <w:autoSpaceDE w:val="0"/>
      <w:autoSpaceDN w:val="0"/>
      <w:adjustRightInd w:val="0"/>
      <w:jc w:val="center"/>
      <w:outlineLvl w:val="2"/>
    </w:pPr>
    <w:rPr>
      <w:b/>
      <w:lang w:eastAsia="en-US" w:bidi="en-US"/>
    </w:rPr>
  </w:style>
  <w:style w:type="paragraph" w:customStyle="1" w:styleId="20">
    <w:name w:val="2. Подпункт"/>
    <w:basedOn w:val="1"/>
    <w:uiPriority w:val="99"/>
    <w:qFormat/>
    <w:rsid w:val="002C36F6"/>
    <w:pPr>
      <w:numPr>
        <w:ilvl w:val="1"/>
      </w:numPr>
      <w:jc w:val="both"/>
    </w:pPr>
    <w:rPr>
      <w:b w:val="0"/>
    </w:rPr>
  </w:style>
  <w:style w:type="numbering" w:customStyle="1" w:styleId="150">
    <w:name w:val="Стиль_Список150"/>
    <w:uiPriority w:val="99"/>
    <w:rsid w:val="002C36F6"/>
    <w:pPr>
      <w:numPr>
        <w:numId w:val="11"/>
      </w:numPr>
    </w:pPr>
  </w:style>
  <w:style w:type="character" w:customStyle="1" w:styleId="HTML10">
    <w:name w:val="Стандартный HTML Знак1"/>
    <w:basedOn w:val="a6"/>
    <w:uiPriority w:val="99"/>
    <w:semiHidden/>
    <w:rsid w:val="00590681"/>
    <w:rPr>
      <w:rFonts w:ascii="Consolas" w:hAnsi="Consolas"/>
      <w:sz w:val="20"/>
      <w:szCs w:val="20"/>
    </w:rPr>
  </w:style>
  <w:style w:type="paragraph" w:customStyle="1" w:styleId="510">
    <w:name w:val="Основной текст (5)1"/>
    <w:basedOn w:val="a5"/>
    <w:rsid w:val="00590681"/>
    <w:pPr>
      <w:shd w:val="clear" w:color="auto" w:fill="FFFFFF"/>
      <w:spacing w:after="120" w:line="274" w:lineRule="exact"/>
      <w:jc w:val="both"/>
    </w:pPr>
    <w:rPr>
      <w:rFonts w:eastAsia="Calibri"/>
      <w:lang w:eastAsia="ar-SA"/>
    </w:rPr>
  </w:style>
  <w:style w:type="character" w:customStyle="1" w:styleId="ListParagraphChar">
    <w:name w:val="List Paragraph Char"/>
    <w:link w:val="12"/>
    <w:uiPriority w:val="99"/>
    <w:rsid w:val="00590681"/>
    <w:rPr>
      <w:rFonts w:ascii="Calibri" w:hAnsi="Calibri"/>
      <w:sz w:val="22"/>
      <w:lang w:val="en-US"/>
    </w:rPr>
  </w:style>
  <w:style w:type="paragraph" w:customStyle="1" w:styleId="BT2">
    <w:name w:val="BT2"/>
    <w:rsid w:val="00590681"/>
    <w:pPr>
      <w:spacing w:before="85" w:line="340" w:lineRule="atLeast"/>
      <w:ind w:left="567" w:right="567" w:firstLine="850"/>
      <w:jc w:val="both"/>
    </w:pPr>
    <w:rPr>
      <w:rFonts w:ascii="Arial" w:hAnsi="Arial"/>
      <w:color w:val="000000"/>
      <w:sz w:val="22"/>
    </w:rPr>
  </w:style>
  <w:style w:type="paragraph" w:customStyle="1" w:styleId="Style7">
    <w:name w:val="Style7"/>
    <w:basedOn w:val="a5"/>
    <w:rsid w:val="00590681"/>
    <w:pPr>
      <w:widowControl w:val="0"/>
      <w:autoSpaceDE w:val="0"/>
      <w:autoSpaceDN w:val="0"/>
      <w:adjustRightInd w:val="0"/>
      <w:spacing w:line="227" w:lineRule="exact"/>
      <w:ind w:firstLine="202"/>
      <w:jc w:val="both"/>
    </w:pPr>
  </w:style>
  <w:style w:type="paragraph" w:customStyle="1" w:styleId="xl113">
    <w:name w:val="xl113"/>
    <w:basedOn w:val="a5"/>
    <w:rsid w:val="00590681"/>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i/>
      <w:iCs/>
      <w:sz w:val="16"/>
      <w:szCs w:val="16"/>
    </w:rPr>
  </w:style>
  <w:style w:type="paragraph" w:customStyle="1" w:styleId="xl114">
    <w:name w:val="xl114"/>
    <w:basedOn w:val="a5"/>
    <w:rsid w:val="00590681"/>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5">
    <w:name w:val="xl115"/>
    <w:basedOn w:val="a5"/>
    <w:rsid w:val="00590681"/>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i/>
      <w:iCs/>
      <w:sz w:val="16"/>
      <w:szCs w:val="16"/>
    </w:rPr>
  </w:style>
  <w:style w:type="paragraph" w:customStyle="1" w:styleId="xl116">
    <w:name w:val="xl116"/>
    <w:basedOn w:val="a5"/>
    <w:rsid w:val="0059068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Calibri" w:hAnsi="Calibri" w:cs="Calibri"/>
      <w:color w:val="000000"/>
      <w:sz w:val="16"/>
      <w:szCs w:val="16"/>
    </w:rPr>
  </w:style>
  <w:style w:type="paragraph" w:customStyle="1" w:styleId="xl117">
    <w:name w:val="xl117"/>
    <w:basedOn w:val="a5"/>
    <w:rsid w:val="00590681"/>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i/>
      <w:iCs/>
      <w:sz w:val="16"/>
      <w:szCs w:val="16"/>
    </w:rPr>
  </w:style>
  <w:style w:type="paragraph" w:customStyle="1" w:styleId="xl118">
    <w:name w:val="xl118"/>
    <w:basedOn w:val="a5"/>
    <w:rsid w:val="00590681"/>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5"/>
    <w:rsid w:val="00590681"/>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i/>
      <w:iCs/>
      <w:sz w:val="16"/>
      <w:szCs w:val="16"/>
    </w:rPr>
  </w:style>
  <w:style w:type="character" w:customStyle="1" w:styleId="Heading1Char">
    <w:name w:val="Heading 1 Char"/>
    <w:aliases w:val="Document Header1 Char,H1 Char,Введение... Char,Б1 Char,Heading 1iz Char,Б11 Char,Заголовок параграфа (1.) Char,Ариал11 Char,Заголовок 1 абб Char,Headi... Char,h1 Char,Heading 1 Char1 Char,Заголов Char,Заголовок 1 Знак1 Char,1 Char,I Char"/>
    <w:uiPriority w:val="99"/>
    <w:locked/>
    <w:rsid w:val="00303B1E"/>
    <w:rPr>
      <w:rFonts w:ascii="Times New Roman" w:hAnsi="Times New Roman" w:cs="Times New Roman"/>
      <w:b/>
      <w:bCs/>
      <w:sz w:val="24"/>
      <w:szCs w:val="24"/>
    </w:rPr>
  </w:style>
  <w:style w:type="character" w:customStyle="1" w:styleId="Heading2Char">
    <w:name w:val="Heading 2 Char"/>
    <w:aliases w:val="Заголовок 2 Знак Char,H2 Char,H2 Знак Char,Заголовок 21 Char,2 Char,h2 Char,Б2 Char,RTC Char,iz2 Char,Numbered text 3 Char,HD2 Char,Heading 2 Hidden Char,Раздел Знак Char,Level 2 Topic Heading Char,H21 Char,Major Char,CHS Char,l2 Char"/>
    <w:uiPriority w:val="99"/>
    <w:semiHidden/>
    <w:locked/>
    <w:rsid w:val="00303B1E"/>
    <w:rPr>
      <w:rFonts w:ascii="Cambria" w:hAnsi="Cambria" w:cs="Cambria"/>
      <w:b/>
      <w:bCs/>
      <w:i/>
      <w:iCs/>
      <w:sz w:val="28"/>
      <w:szCs w:val="28"/>
    </w:rPr>
  </w:style>
  <w:style w:type="character" w:customStyle="1" w:styleId="Heading3Char">
    <w:name w:val="Heading 3 Char"/>
    <w:uiPriority w:val="99"/>
    <w:semiHidden/>
    <w:locked/>
    <w:rsid w:val="00303B1E"/>
    <w:rPr>
      <w:rFonts w:ascii="Cambria" w:hAnsi="Cambria" w:cs="Cambria"/>
      <w:b/>
      <w:bCs/>
      <w:sz w:val="26"/>
      <w:szCs w:val="26"/>
    </w:rPr>
  </w:style>
  <w:style w:type="character" w:customStyle="1" w:styleId="Heading4Char">
    <w:name w:val="Heading 4 Char"/>
    <w:uiPriority w:val="99"/>
    <w:semiHidden/>
    <w:locked/>
    <w:rsid w:val="00303B1E"/>
    <w:rPr>
      <w:rFonts w:ascii="Calibri" w:hAnsi="Calibri" w:cs="Calibri"/>
      <w:b/>
      <w:bCs/>
      <w:sz w:val="28"/>
      <w:szCs w:val="28"/>
    </w:rPr>
  </w:style>
  <w:style w:type="character" w:customStyle="1" w:styleId="Heading5Char">
    <w:name w:val="Heading 5 Char"/>
    <w:uiPriority w:val="99"/>
    <w:semiHidden/>
    <w:locked/>
    <w:rsid w:val="00303B1E"/>
    <w:rPr>
      <w:rFonts w:ascii="Calibri" w:hAnsi="Calibri" w:cs="Calibri"/>
      <w:b/>
      <w:bCs/>
      <w:i/>
      <w:iCs/>
      <w:sz w:val="26"/>
      <w:szCs w:val="26"/>
    </w:rPr>
  </w:style>
  <w:style w:type="character" w:customStyle="1" w:styleId="Heading6Char">
    <w:name w:val="Heading 6 Char"/>
    <w:uiPriority w:val="99"/>
    <w:semiHidden/>
    <w:locked/>
    <w:rsid w:val="00303B1E"/>
    <w:rPr>
      <w:rFonts w:ascii="Calibri" w:hAnsi="Calibri" w:cs="Calibri"/>
      <w:b/>
      <w:bCs/>
    </w:rPr>
  </w:style>
  <w:style w:type="character" w:customStyle="1" w:styleId="Heading7Char">
    <w:name w:val="Heading 7 Char"/>
    <w:uiPriority w:val="99"/>
    <w:semiHidden/>
    <w:locked/>
    <w:rsid w:val="00303B1E"/>
    <w:rPr>
      <w:rFonts w:ascii="Calibri" w:hAnsi="Calibri" w:cs="Calibri"/>
      <w:sz w:val="24"/>
      <w:szCs w:val="24"/>
    </w:rPr>
  </w:style>
  <w:style w:type="character" w:customStyle="1" w:styleId="Heading8Char">
    <w:name w:val="Heading 8 Char"/>
    <w:uiPriority w:val="99"/>
    <w:semiHidden/>
    <w:locked/>
    <w:rsid w:val="00303B1E"/>
    <w:rPr>
      <w:rFonts w:ascii="Calibri" w:hAnsi="Calibri" w:cs="Calibri"/>
      <w:i/>
      <w:iCs/>
      <w:sz w:val="24"/>
      <w:szCs w:val="24"/>
    </w:rPr>
  </w:style>
  <w:style w:type="character" w:customStyle="1" w:styleId="Heading9Char">
    <w:name w:val="Heading 9 Char"/>
    <w:uiPriority w:val="99"/>
    <w:semiHidden/>
    <w:locked/>
    <w:rsid w:val="00303B1E"/>
    <w:rPr>
      <w:rFonts w:ascii="Cambria" w:hAnsi="Cambria" w:cs="Cambria"/>
    </w:rPr>
  </w:style>
  <w:style w:type="character" w:customStyle="1" w:styleId="FooterChar">
    <w:name w:val="Footer Char"/>
    <w:uiPriority w:val="99"/>
    <w:locked/>
    <w:rsid w:val="00303B1E"/>
    <w:rPr>
      <w:rFonts w:ascii="Times New Roman" w:hAnsi="Times New Roman" w:cs="Times New Roman"/>
      <w:sz w:val="24"/>
      <w:szCs w:val="24"/>
    </w:rPr>
  </w:style>
  <w:style w:type="character" w:customStyle="1" w:styleId="BodyTextChar">
    <w:name w:val="Body Text Char"/>
    <w:uiPriority w:val="99"/>
    <w:semiHidden/>
    <w:locked/>
    <w:rsid w:val="00303B1E"/>
    <w:rPr>
      <w:sz w:val="28"/>
      <w:szCs w:val="28"/>
    </w:rPr>
  </w:style>
  <w:style w:type="character" w:customStyle="1" w:styleId="BodyText3Char">
    <w:name w:val="Body Text 3 Char"/>
    <w:uiPriority w:val="99"/>
    <w:locked/>
    <w:rsid w:val="00303B1E"/>
    <w:rPr>
      <w:rFonts w:ascii="Times New Roman" w:hAnsi="Times New Roman" w:cs="Times New Roman"/>
      <w:sz w:val="16"/>
      <w:szCs w:val="16"/>
    </w:rPr>
  </w:style>
  <w:style w:type="character" w:customStyle="1" w:styleId="BodyTextIndent2Char">
    <w:name w:val="Body Text Indent 2 Char"/>
    <w:uiPriority w:val="99"/>
    <w:locked/>
    <w:rsid w:val="00303B1E"/>
    <w:rPr>
      <w:rFonts w:ascii="Times New Roman" w:hAnsi="Times New Roman" w:cs="Times New Roman"/>
      <w:sz w:val="24"/>
      <w:szCs w:val="24"/>
    </w:rPr>
  </w:style>
  <w:style w:type="character" w:customStyle="1" w:styleId="BodyTextIndent3Char">
    <w:name w:val="Body Text Indent 3 Char"/>
    <w:uiPriority w:val="99"/>
    <w:locked/>
    <w:rsid w:val="00303B1E"/>
    <w:rPr>
      <w:rFonts w:ascii="Times New Roman" w:hAnsi="Times New Roman" w:cs="Times New Roman"/>
      <w:sz w:val="16"/>
      <w:szCs w:val="16"/>
    </w:rPr>
  </w:style>
  <w:style w:type="character" w:customStyle="1" w:styleId="CommentTextChar">
    <w:name w:val="Comment Text Char"/>
    <w:uiPriority w:val="99"/>
    <w:locked/>
    <w:rsid w:val="00303B1E"/>
    <w:rPr>
      <w:rFonts w:ascii="Times New Roman" w:hAnsi="Times New Roman" w:cs="Times New Roman"/>
      <w:sz w:val="20"/>
      <w:szCs w:val="20"/>
      <w:lang w:eastAsia="ru-RU"/>
    </w:rPr>
  </w:style>
  <w:style w:type="character" w:customStyle="1" w:styleId="TitleChar">
    <w:name w:val="Title Char"/>
    <w:uiPriority w:val="99"/>
    <w:locked/>
    <w:rsid w:val="00303B1E"/>
    <w:rPr>
      <w:rFonts w:ascii="Times New Roman" w:hAnsi="Times New Roman" w:cs="Times New Roman"/>
      <w:b/>
      <w:bCs/>
      <w:sz w:val="20"/>
      <w:szCs w:val="20"/>
    </w:rPr>
  </w:style>
  <w:style w:type="character" w:customStyle="1" w:styleId="HTMLPreformattedChar">
    <w:name w:val="HTML Preformatted Char"/>
    <w:uiPriority w:val="99"/>
    <w:locked/>
    <w:rsid w:val="00303B1E"/>
    <w:rPr>
      <w:rFonts w:ascii="Courier New" w:hAnsi="Courier New" w:cs="Courier New"/>
      <w:sz w:val="20"/>
      <w:szCs w:val="20"/>
    </w:rPr>
  </w:style>
  <w:style w:type="character" w:customStyle="1" w:styleId="BalloonTextChar">
    <w:name w:val="Balloon Text Char"/>
    <w:uiPriority w:val="99"/>
    <w:locked/>
    <w:rsid w:val="00303B1E"/>
    <w:rPr>
      <w:rFonts w:ascii="Tahoma" w:hAnsi="Tahoma" w:cs="Tahoma"/>
      <w:sz w:val="16"/>
      <w:szCs w:val="16"/>
    </w:rPr>
  </w:style>
  <w:style w:type="character" w:customStyle="1" w:styleId="1fb">
    <w:name w:val="Абзац списка Знак1"/>
    <w:locked/>
    <w:rsid w:val="00303B1E"/>
    <w:rPr>
      <w:snapToGrid w:val="0"/>
      <w:sz w:val="28"/>
      <w:szCs w:val="28"/>
      <w:lang w:val="ru-RU" w:eastAsia="ru-RU"/>
    </w:rPr>
  </w:style>
  <w:style w:type="character" w:customStyle="1" w:styleId="PlainTextChar">
    <w:name w:val="Plain Text Char"/>
    <w:uiPriority w:val="99"/>
    <w:semiHidden/>
    <w:locked/>
    <w:rsid w:val="00303B1E"/>
    <w:rPr>
      <w:rFonts w:ascii="Courier New" w:hAnsi="Courier New" w:cs="Courier New"/>
      <w:sz w:val="20"/>
      <w:szCs w:val="20"/>
    </w:rPr>
  </w:style>
  <w:style w:type="character" w:customStyle="1" w:styleId="BodyText2Char">
    <w:name w:val="Body Text 2 Char"/>
    <w:uiPriority w:val="99"/>
    <w:semiHidden/>
    <w:locked/>
    <w:rsid w:val="00303B1E"/>
    <w:rPr>
      <w:sz w:val="28"/>
      <w:szCs w:val="28"/>
    </w:rPr>
  </w:style>
  <w:style w:type="character" w:customStyle="1" w:styleId="FootnoteTextChar">
    <w:name w:val="Footnote Text Char"/>
    <w:uiPriority w:val="99"/>
    <w:locked/>
    <w:rsid w:val="00303B1E"/>
    <w:rPr>
      <w:rFonts w:ascii="Times New Roman" w:hAnsi="Times New Roman" w:cs="Times New Roman"/>
      <w:sz w:val="20"/>
      <w:szCs w:val="20"/>
      <w:lang w:eastAsia="ru-RU"/>
    </w:rPr>
  </w:style>
  <w:style w:type="character" w:customStyle="1" w:styleId="DocumentMapChar">
    <w:name w:val="Document Map Char"/>
    <w:uiPriority w:val="99"/>
    <w:semiHidden/>
    <w:locked/>
    <w:rsid w:val="00303B1E"/>
    <w:rPr>
      <w:sz w:val="2"/>
      <w:szCs w:val="2"/>
    </w:rPr>
  </w:style>
  <w:style w:type="paragraph" w:customStyle="1" w:styleId="5b">
    <w:name w:val="заголовок 5"/>
    <w:basedOn w:val="a5"/>
    <w:next w:val="a5"/>
    <w:uiPriority w:val="99"/>
    <w:rsid w:val="00303B1E"/>
    <w:pPr>
      <w:keepNext/>
      <w:jc w:val="center"/>
    </w:pPr>
    <w:rPr>
      <w:rFonts w:ascii="Calibri" w:eastAsia="Calibri" w:hAnsi="Calibri"/>
    </w:rPr>
  </w:style>
  <w:style w:type="paragraph" w:customStyle="1" w:styleId="msonormalcxspmiddle">
    <w:name w:val="msonormalcxspmiddle"/>
    <w:basedOn w:val="a5"/>
    <w:uiPriority w:val="99"/>
    <w:rsid w:val="00303B1E"/>
    <w:pPr>
      <w:spacing w:before="100" w:beforeAutospacing="1" w:after="100" w:afterAutospacing="1"/>
    </w:pPr>
    <w:rPr>
      <w:rFonts w:ascii="Calibri" w:eastAsia="Calibri" w:hAnsi="Calibri"/>
    </w:rPr>
  </w:style>
  <w:style w:type="paragraph" w:customStyle="1" w:styleId="-5">
    <w:name w:val="Пункт-5"/>
    <w:basedOn w:val="a5"/>
    <w:uiPriority w:val="99"/>
    <w:rsid w:val="00303B1E"/>
    <w:pPr>
      <w:spacing w:line="288" w:lineRule="auto"/>
      <w:jc w:val="both"/>
    </w:pPr>
    <w:rPr>
      <w:rFonts w:ascii="Calibri" w:eastAsia="Calibri" w:hAnsi="Calibri"/>
      <w:sz w:val="28"/>
      <w:szCs w:val="28"/>
    </w:rPr>
  </w:style>
  <w:style w:type="paragraph" w:customStyle="1" w:styleId="CM1">
    <w:name w:val="CM1"/>
    <w:basedOn w:val="a5"/>
    <w:next w:val="a5"/>
    <w:link w:val="CM10"/>
    <w:uiPriority w:val="99"/>
    <w:rsid w:val="00303B1E"/>
    <w:pPr>
      <w:widowControl w:val="0"/>
      <w:autoSpaceDE w:val="0"/>
      <w:autoSpaceDN w:val="0"/>
      <w:adjustRightInd w:val="0"/>
      <w:spacing w:line="483" w:lineRule="atLeast"/>
    </w:pPr>
    <w:rPr>
      <w:rFonts w:ascii="Calibri" w:eastAsia="Calibri" w:hAnsi="Calibri"/>
    </w:rPr>
  </w:style>
  <w:style w:type="character" w:customStyle="1" w:styleId="CM10">
    <w:name w:val="CM1 Знак"/>
    <w:link w:val="CM1"/>
    <w:uiPriority w:val="99"/>
    <w:locked/>
    <w:rsid w:val="00303B1E"/>
    <w:rPr>
      <w:rFonts w:ascii="Calibri" w:eastAsia="Calibri" w:hAnsi="Calibri"/>
      <w:sz w:val="24"/>
      <w:szCs w:val="24"/>
    </w:rPr>
  </w:style>
  <w:style w:type="paragraph" w:customStyle="1" w:styleId="4f2">
    <w:name w:val="Знак4"/>
    <w:basedOn w:val="a5"/>
    <w:uiPriority w:val="99"/>
    <w:rsid w:val="00303B1E"/>
    <w:pPr>
      <w:tabs>
        <w:tab w:val="left" w:pos="432"/>
      </w:tabs>
      <w:spacing w:before="120" w:after="160"/>
      <w:ind w:left="432" w:hanging="432"/>
      <w:jc w:val="both"/>
    </w:pPr>
    <w:rPr>
      <w:rFonts w:ascii="Calibri" w:eastAsia="Calibri" w:hAnsi="Calibri"/>
      <w:b/>
      <w:bCs/>
      <w:caps/>
      <w:sz w:val="32"/>
      <w:szCs w:val="32"/>
      <w:lang w:val="en-US" w:eastAsia="en-US"/>
    </w:rPr>
  </w:style>
  <w:style w:type="paragraph" w:customStyle="1" w:styleId="117">
    <w:name w:val="Абзац списка11"/>
    <w:basedOn w:val="a5"/>
    <w:uiPriority w:val="99"/>
    <w:qFormat/>
    <w:rsid w:val="00303B1E"/>
    <w:pPr>
      <w:spacing w:after="200" w:line="276" w:lineRule="auto"/>
      <w:ind w:left="720"/>
    </w:pPr>
    <w:rPr>
      <w:rFonts w:ascii="Calibri" w:eastAsia="Calibri" w:hAnsi="Calibri"/>
      <w:sz w:val="22"/>
      <w:szCs w:val="22"/>
      <w:lang w:eastAsia="en-US"/>
    </w:rPr>
  </w:style>
  <w:style w:type="paragraph" w:customStyle="1" w:styleId="75">
    <w:name w:val="Без интервала7"/>
    <w:uiPriority w:val="99"/>
    <w:qFormat/>
    <w:rsid w:val="00303B1E"/>
    <w:rPr>
      <w:rFonts w:ascii="Calibri" w:eastAsia="Calibri" w:hAnsi="Calibri" w:cs="Calibri"/>
      <w:sz w:val="22"/>
      <w:szCs w:val="22"/>
      <w:lang w:eastAsia="en-US"/>
    </w:rPr>
  </w:style>
  <w:style w:type="character" w:customStyle="1" w:styleId="CommentSubjectChar">
    <w:name w:val="Comment Subject Char"/>
    <w:uiPriority w:val="99"/>
    <w:semiHidden/>
    <w:locked/>
    <w:rsid w:val="00303B1E"/>
    <w:rPr>
      <w:b/>
      <w:bCs/>
      <w:sz w:val="20"/>
      <w:szCs w:val="20"/>
    </w:rPr>
  </w:style>
  <w:style w:type="character" w:customStyle="1" w:styleId="BodyTextChar2">
    <w:name w:val="Body Text Char2"/>
    <w:aliases w:val="body text Char,отчет_нормаль Char"/>
    <w:uiPriority w:val="99"/>
    <w:locked/>
    <w:rsid w:val="00303B1E"/>
    <w:rPr>
      <w:rFonts w:eastAsia="Times New Roman"/>
      <w:sz w:val="24"/>
      <w:szCs w:val="24"/>
      <w:lang w:val="ru-RU" w:eastAsia="ru-RU"/>
    </w:rPr>
  </w:style>
  <w:style w:type="paragraph" w:customStyle="1" w:styleId="214">
    <w:name w:val="Основной текст с отступом 21"/>
    <w:basedOn w:val="a5"/>
    <w:uiPriority w:val="99"/>
    <w:rsid w:val="00303B1E"/>
    <w:pPr>
      <w:widowControl w:val="0"/>
      <w:ind w:right="45" w:firstLine="709"/>
      <w:jc w:val="both"/>
    </w:pPr>
    <w:rPr>
      <w:rFonts w:ascii="Calibri" w:eastAsia="Calibri" w:hAnsi="Calibri"/>
    </w:rPr>
  </w:style>
  <w:style w:type="character" w:customStyle="1" w:styleId="BodyTextChar1">
    <w:name w:val="Body Text Char1"/>
    <w:uiPriority w:val="99"/>
    <w:locked/>
    <w:rsid w:val="00303B1E"/>
    <w:rPr>
      <w:rFonts w:ascii="Times New Roman" w:hAnsi="Times New Roman" w:cs="Times New Roman"/>
      <w:sz w:val="20"/>
      <w:szCs w:val="20"/>
      <w:lang w:eastAsia="ru-RU"/>
    </w:rPr>
  </w:style>
  <w:style w:type="paragraph" w:customStyle="1" w:styleId="ListParagraph1">
    <w:name w:val="List Paragraph1"/>
    <w:basedOn w:val="a5"/>
    <w:uiPriority w:val="99"/>
    <w:rsid w:val="00303B1E"/>
    <w:pPr>
      <w:suppressAutoHyphens/>
      <w:spacing w:after="200" w:line="276" w:lineRule="auto"/>
      <w:ind w:left="720"/>
    </w:pPr>
    <w:rPr>
      <w:rFonts w:ascii="Calibri" w:eastAsia="Calibri" w:hAnsi="Calibri" w:cs="Calibri"/>
      <w:sz w:val="22"/>
      <w:szCs w:val="22"/>
      <w:lang w:val="en-US"/>
    </w:rPr>
  </w:style>
  <w:style w:type="paragraph" w:customStyle="1" w:styleId="afffff9">
    <w:name w:val="Обычный + По ширине"/>
    <w:basedOn w:val="afff2"/>
    <w:uiPriority w:val="99"/>
    <w:rsid w:val="00303B1E"/>
    <w:pPr>
      <w:widowControl w:val="0"/>
      <w:tabs>
        <w:tab w:val="left" w:pos="1134"/>
        <w:tab w:val="left" w:pos="1620"/>
      </w:tabs>
      <w:spacing w:line="240" w:lineRule="auto"/>
      <w:ind w:left="0" w:right="-2" w:firstLine="567"/>
    </w:pPr>
    <w:rPr>
      <w:rFonts w:ascii="Calibri" w:eastAsia="Calibri" w:hAnsi="Calibri"/>
      <w:sz w:val="24"/>
      <w:szCs w:val="24"/>
    </w:rPr>
  </w:style>
  <w:style w:type="paragraph" w:customStyle="1" w:styleId="118">
    <w:name w:val="Основной текст с отступом11"/>
    <w:basedOn w:val="a5"/>
    <w:uiPriority w:val="99"/>
    <w:rsid w:val="00303B1E"/>
    <w:pPr>
      <w:ind w:left="1" w:firstLine="1"/>
      <w:jc w:val="both"/>
    </w:pPr>
    <w:rPr>
      <w:rFonts w:ascii="Calibri" w:eastAsia="Calibri" w:hAnsi="Calibri"/>
    </w:rPr>
  </w:style>
  <w:style w:type="paragraph" w:customStyle="1" w:styleId="119">
    <w:name w:val="Текст выноски11"/>
    <w:basedOn w:val="a5"/>
    <w:uiPriority w:val="99"/>
    <w:rsid w:val="00303B1E"/>
    <w:pPr>
      <w:spacing w:line="360" w:lineRule="auto"/>
      <w:ind w:firstLine="567"/>
      <w:jc w:val="both"/>
    </w:pPr>
    <w:rPr>
      <w:rFonts w:ascii="Tahoma" w:eastAsia="Calibri" w:hAnsi="Tahoma" w:cs="Tahoma"/>
      <w:sz w:val="16"/>
      <w:szCs w:val="16"/>
    </w:rPr>
  </w:style>
  <w:style w:type="character" w:customStyle="1" w:styleId="1fc">
    <w:name w:val="??????? ?????????? Знак1"/>
    <w:aliases w:val="I.L.T. Знак1,Aa?oiee eieiioeooe1 Знак Знак1"/>
    <w:uiPriority w:val="99"/>
    <w:locked/>
    <w:rsid w:val="00303B1E"/>
    <w:rPr>
      <w:rFonts w:ascii="Times New Roman" w:hAnsi="Times New Roman" w:cs="Times New Roman"/>
      <w:sz w:val="20"/>
      <w:szCs w:val="20"/>
      <w:lang w:eastAsia="ru-RU"/>
    </w:rPr>
  </w:style>
  <w:style w:type="paragraph" w:customStyle="1" w:styleId="11a">
    <w:name w:val="Без интервала11"/>
    <w:uiPriority w:val="99"/>
    <w:rsid w:val="00303B1E"/>
    <w:rPr>
      <w:rFonts w:ascii="Calibri" w:eastAsia="Calibri" w:hAnsi="Calibri" w:cs="Calibri"/>
      <w:sz w:val="22"/>
      <w:szCs w:val="22"/>
      <w:lang w:eastAsia="en-US"/>
    </w:rPr>
  </w:style>
  <w:style w:type="paragraph" w:customStyle="1" w:styleId="11b">
    <w:name w:val="Абзац списка11"/>
    <w:basedOn w:val="a5"/>
    <w:uiPriority w:val="99"/>
    <w:rsid w:val="00303B1E"/>
    <w:pPr>
      <w:spacing w:after="200" w:line="276" w:lineRule="auto"/>
      <w:ind w:left="720"/>
    </w:pPr>
    <w:rPr>
      <w:rFonts w:ascii="Calibri" w:eastAsia="Calibri" w:hAnsi="Calibri" w:cs="Calibri"/>
      <w:sz w:val="22"/>
      <w:szCs w:val="22"/>
      <w:lang w:eastAsia="en-US"/>
    </w:rPr>
  </w:style>
  <w:style w:type="paragraph" w:customStyle="1" w:styleId="afffffa">
    <w:name w:val="Таблицы (моноширинный)"/>
    <w:basedOn w:val="a5"/>
    <w:next w:val="a5"/>
    <w:uiPriority w:val="99"/>
    <w:rsid w:val="00303B1E"/>
    <w:pPr>
      <w:widowControl w:val="0"/>
      <w:autoSpaceDE w:val="0"/>
      <w:autoSpaceDN w:val="0"/>
      <w:adjustRightInd w:val="0"/>
      <w:jc w:val="both"/>
    </w:pPr>
    <w:rPr>
      <w:rFonts w:ascii="Courier New" w:eastAsia="Calibri" w:hAnsi="Courier New" w:cs="Courier New"/>
      <w:sz w:val="22"/>
      <w:szCs w:val="22"/>
    </w:rPr>
  </w:style>
  <w:style w:type="paragraph" w:customStyle="1" w:styleId="Style10">
    <w:name w:val="Style1"/>
    <w:basedOn w:val="a5"/>
    <w:uiPriority w:val="99"/>
    <w:rsid w:val="00303B1E"/>
    <w:pPr>
      <w:widowControl w:val="0"/>
      <w:autoSpaceDE w:val="0"/>
      <w:autoSpaceDN w:val="0"/>
      <w:adjustRightInd w:val="0"/>
      <w:spacing w:line="295" w:lineRule="exact"/>
      <w:jc w:val="center"/>
    </w:pPr>
    <w:rPr>
      <w:rFonts w:ascii="Calibri" w:eastAsia="Calibri" w:hAnsi="Calibri"/>
    </w:rPr>
  </w:style>
  <w:style w:type="character" w:customStyle="1" w:styleId="FontStyle13">
    <w:name w:val="Font Style13"/>
    <w:uiPriority w:val="99"/>
    <w:rsid w:val="00303B1E"/>
    <w:rPr>
      <w:rFonts w:ascii="Times New Roman" w:hAnsi="Times New Roman" w:cs="Times New Roman"/>
      <w:sz w:val="20"/>
      <w:szCs w:val="20"/>
    </w:rPr>
  </w:style>
  <w:style w:type="paragraph" w:customStyle="1" w:styleId="afffffb">
    <w:name w:val="Àáçàö ïðàâèë"/>
    <w:uiPriority w:val="99"/>
    <w:rsid w:val="00303B1E"/>
    <w:pPr>
      <w:spacing w:before="40" w:after="40"/>
      <w:ind w:firstLine="567"/>
      <w:jc w:val="both"/>
    </w:pPr>
    <w:rPr>
      <w:rFonts w:ascii="Arial" w:eastAsia="Calibri" w:hAnsi="Arial" w:cs="Arial"/>
    </w:rPr>
  </w:style>
  <w:style w:type="paragraph" w:customStyle="1" w:styleId="2Arial-0">
    <w:name w:val="Стиль Заголовок 2 + Arial По центру Справа:  -0 см"/>
    <w:basedOn w:val="21"/>
    <w:uiPriority w:val="99"/>
    <w:rsid w:val="00303B1E"/>
    <w:pPr>
      <w:widowControl w:val="0"/>
      <w:tabs>
        <w:tab w:val="clear" w:pos="1134"/>
      </w:tabs>
      <w:suppressAutoHyphens w:val="0"/>
      <w:spacing w:before="120" w:after="60" w:line="240" w:lineRule="atLeast"/>
      <w:ind w:left="0" w:firstLine="0"/>
      <w:jc w:val="center"/>
    </w:pPr>
    <w:rPr>
      <w:rFonts w:ascii="Arial" w:eastAsia="Calibri" w:hAnsi="Arial" w:cs="Arial"/>
      <w:bCs/>
      <w:caps/>
      <w:snapToGrid/>
      <w:sz w:val="24"/>
      <w:szCs w:val="24"/>
    </w:rPr>
  </w:style>
  <w:style w:type="paragraph" w:customStyle="1" w:styleId="140">
    <w:name w:val="Обычный + 14 пт"/>
    <w:aliases w:val="По ширине,Слева:  0 см,Выступ:  0,44 см"/>
    <w:basedOn w:val="a5"/>
    <w:rsid w:val="00303B1E"/>
    <w:pPr>
      <w:tabs>
        <w:tab w:val="num" w:pos="-8388"/>
      </w:tabs>
      <w:ind w:left="252" w:hanging="252"/>
      <w:jc w:val="both"/>
    </w:pPr>
    <w:rPr>
      <w:sz w:val="28"/>
      <w:szCs w:val="28"/>
    </w:rPr>
  </w:style>
  <w:style w:type="paragraph" w:customStyle="1" w:styleId="ConsPlusTitle">
    <w:name w:val="ConsPlusTitle"/>
    <w:rsid w:val="00303B1E"/>
    <w:pPr>
      <w:widowControl w:val="0"/>
      <w:autoSpaceDE w:val="0"/>
      <w:autoSpaceDN w:val="0"/>
      <w:adjustRightInd w:val="0"/>
    </w:pPr>
    <w:rPr>
      <w:b/>
      <w:bCs/>
      <w:sz w:val="24"/>
      <w:szCs w:val="24"/>
    </w:rPr>
  </w:style>
  <w:style w:type="paragraph" w:customStyle="1" w:styleId="3f6">
    <w:name w:val="Основной текст3"/>
    <w:basedOn w:val="a5"/>
    <w:rsid w:val="00303B1E"/>
    <w:pPr>
      <w:shd w:val="clear" w:color="auto" w:fill="FFFFFF"/>
      <w:spacing w:before="120" w:after="480" w:line="278" w:lineRule="exact"/>
      <w:ind w:hanging="1240"/>
    </w:pPr>
    <w:rPr>
      <w:rFonts w:eastAsia="Calibri"/>
      <w:color w:val="000000"/>
      <w:sz w:val="23"/>
      <w:szCs w:val="23"/>
    </w:rPr>
  </w:style>
  <w:style w:type="paragraph" w:customStyle="1" w:styleId="2fb">
    <w:name w:val="Основной текст2"/>
    <w:basedOn w:val="a5"/>
    <w:rsid w:val="00303B1E"/>
    <w:pPr>
      <w:shd w:val="clear" w:color="auto" w:fill="FFFFFF"/>
      <w:spacing w:before="120" w:after="480" w:line="278" w:lineRule="exact"/>
      <w:ind w:hanging="1240"/>
    </w:pPr>
    <w:rPr>
      <w:rFonts w:ascii="Calibri" w:eastAsia="Calibri" w:hAnsi="Calibri"/>
      <w:sz w:val="23"/>
      <w:szCs w:val="20"/>
      <w:shd w:val="clear" w:color="auto" w:fill="FFFFFF"/>
    </w:rPr>
  </w:style>
  <w:style w:type="character" w:customStyle="1" w:styleId="1pt">
    <w:name w:val="Основной текст + Интервал 1 pt"/>
    <w:rsid w:val="00303B1E"/>
    <w:rPr>
      <w:rFonts w:ascii="Times New Roman" w:hAnsi="Times New Roman"/>
      <w:spacing w:val="20"/>
      <w:sz w:val="23"/>
      <w:shd w:val="clear" w:color="auto" w:fill="FFFFFF"/>
    </w:rPr>
  </w:style>
  <w:style w:type="character" w:customStyle="1" w:styleId="11pt">
    <w:name w:val="Основной текст + 11 pt"/>
    <w:aliases w:val="Малые прописные"/>
    <w:basedOn w:val="affffb"/>
    <w:rsid w:val="00303B1E"/>
    <w:rPr>
      <w:rFonts w:ascii="Times New Roman" w:hAnsi="Times New Roman" w:cs="Times New Roman"/>
      <w:smallCaps/>
      <w:spacing w:val="0"/>
      <w:sz w:val="22"/>
      <w:szCs w:val="22"/>
      <w:shd w:val="clear" w:color="auto" w:fill="FFFFFF"/>
      <w:lang w:val="en-US" w:bidi="ar-SA"/>
    </w:rPr>
  </w:style>
  <w:style w:type="paragraph" w:customStyle="1" w:styleId="123">
    <w:name w:val="Абзац списка12"/>
    <w:basedOn w:val="a5"/>
    <w:uiPriority w:val="99"/>
    <w:rsid w:val="00B17281"/>
    <w:pPr>
      <w:spacing w:after="200" w:line="276" w:lineRule="auto"/>
      <w:ind w:left="720"/>
    </w:pPr>
    <w:rPr>
      <w:rFonts w:ascii="Calibri" w:hAnsi="Calibri"/>
      <w:sz w:val="22"/>
      <w:szCs w:val="22"/>
      <w:lang w:eastAsia="en-US"/>
    </w:rPr>
  </w:style>
  <w:style w:type="paragraph" w:customStyle="1" w:styleId="84">
    <w:name w:val="Без интервала8"/>
    <w:uiPriority w:val="99"/>
    <w:rsid w:val="00B17281"/>
    <w:pPr>
      <w:spacing w:after="200" w:line="276" w:lineRule="auto"/>
    </w:pPr>
    <w:rPr>
      <w:rFonts w:ascii="Calibri" w:hAnsi="Calibri" w:cs="Calibri"/>
      <w:sz w:val="22"/>
      <w:szCs w:val="22"/>
      <w:lang w:eastAsia="en-US"/>
    </w:rPr>
  </w:style>
  <w:style w:type="paragraph" w:styleId="afffffc">
    <w:name w:val="caption"/>
    <w:basedOn w:val="a5"/>
    <w:next w:val="a5"/>
    <w:uiPriority w:val="35"/>
    <w:semiHidden/>
    <w:unhideWhenUsed/>
    <w:qFormat/>
    <w:rsid w:val="00B17281"/>
    <w:pPr>
      <w:spacing w:after="200"/>
    </w:pPr>
    <w:rPr>
      <w:rFonts w:ascii="Calibri" w:hAnsi="Calibri"/>
      <w:b/>
      <w:bCs/>
      <w:color w:val="4F81BD"/>
      <w:sz w:val="18"/>
      <w:szCs w:val="18"/>
      <w:lang w:val="en-US" w:eastAsia="en-US" w:bidi="en-US"/>
    </w:rPr>
  </w:style>
  <w:style w:type="paragraph" w:styleId="afffffd">
    <w:name w:val="Subtitle"/>
    <w:basedOn w:val="a5"/>
    <w:next w:val="a5"/>
    <w:link w:val="afffffe"/>
    <w:uiPriority w:val="11"/>
    <w:qFormat/>
    <w:rsid w:val="00B17281"/>
    <w:pPr>
      <w:numPr>
        <w:ilvl w:val="1"/>
      </w:numPr>
      <w:spacing w:after="200" w:line="276" w:lineRule="auto"/>
    </w:pPr>
    <w:rPr>
      <w:rFonts w:ascii="Cambria" w:hAnsi="Cambria"/>
      <w:i/>
      <w:iCs/>
      <w:color w:val="4F81BD"/>
      <w:spacing w:val="15"/>
      <w:lang w:val="en-US" w:eastAsia="en-US" w:bidi="en-US"/>
    </w:rPr>
  </w:style>
  <w:style w:type="character" w:customStyle="1" w:styleId="afffffe">
    <w:name w:val="Подзаголовок Знак"/>
    <w:basedOn w:val="a6"/>
    <w:link w:val="afffffd"/>
    <w:uiPriority w:val="11"/>
    <w:rsid w:val="00B17281"/>
    <w:rPr>
      <w:rFonts w:ascii="Cambria" w:hAnsi="Cambria"/>
      <w:i/>
      <w:iCs/>
      <w:color w:val="4F81BD"/>
      <w:spacing w:val="15"/>
      <w:sz w:val="24"/>
      <w:szCs w:val="24"/>
      <w:lang w:val="en-US" w:eastAsia="en-US" w:bidi="en-US"/>
    </w:rPr>
  </w:style>
  <w:style w:type="paragraph" w:styleId="2fc">
    <w:name w:val="Quote"/>
    <w:basedOn w:val="a5"/>
    <w:next w:val="a5"/>
    <w:link w:val="2fd"/>
    <w:uiPriority w:val="29"/>
    <w:qFormat/>
    <w:rsid w:val="00B17281"/>
    <w:pPr>
      <w:spacing w:after="200" w:line="276" w:lineRule="auto"/>
    </w:pPr>
    <w:rPr>
      <w:rFonts w:ascii="Calibri" w:hAnsi="Calibri"/>
      <w:i/>
      <w:iCs/>
      <w:color w:val="000000"/>
      <w:sz w:val="22"/>
      <w:szCs w:val="22"/>
      <w:lang w:val="en-US" w:eastAsia="en-US" w:bidi="en-US"/>
    </w:rPr>
  </w:style>
  <w:style w:type="character" w:customStyle="1" w:styleId="2fd">
    <w:name w:val="Цитата 2 Знак"/>
    <w:basedOn w:val="a6"/>
    <w:link w:val="2fc"/>
    <w:uiPriority w:val="29"/>
    <w:rsid w:val="00B17281"/>
    <w:rPr>
      <w:rFonts w:ascii="Calibri" w:hAnsi="Calibri"/>
      <w:i/>
      <w:iCs/>
      <w:color w:val="000000"/>
      <w:sz w:val="22"/>
      <w:szCs w:val="22"/>
      <w:lang w:val="en-US" w:eastAsia="en-US" w:bidi="en-US"/>
    </w:rPr>
  </w:style>
  <w:style w:type="paragraph" w:styleId="affffff">
    <w:name w:val="Intense Quote"/>
    <w:basedOn w:val="a5"/>
    <w:next w:val="a5"/>
    <w:link w:val="affffff0"/>
    <w:uiPriority w:val="30"/>
    <w:qFormat/>
    <w:rsid w:val="00B17281"/>
    <w:pPr>
      <w:pBdr>
        <w:bottom w:val="single" w:sz="4" w:space="4" w:color="4F81BD"/>
      </w:pBdr>
      <w:spacing w:before="200" w:after="280" w:line="276" w:lineRule="auto"/>
      <w:ind w:left="936" w:right="936"/>
    </w:pPr>
    <w:rPr>
      <w:rFonts w:ascii="Calibri" w:hAnsi="Calibri"/>
      <w:b/>
      <w:bCs/>
      <w:i/>
      <w:iCs/>
      <w:color w:val="4F81BD"/>
      <w:sz w:val="22"/>
      <w:szCs w:val="22"/>
      <w:lang w:val="en-US" w:eastAsia="en-US" w:bidi="en-US"/>
    </w:rPr>
  </w:style>
  <w:style w:type="character" w:customStyle="1" w:styleId="affffff0">
    <w:name w:val="Выделенная цитата Знак"/>
    <w:basedOn w:val="a6"/>
    <w:link w:val="affffff"/>
    <w:uiPriority w:val="30"/>
    <w:rsid w:val="00B17281"/>
    <w:rPr>
      <w:rFonts w:ascii="Calibri" w:hAnsi="Calibri"/>
      <w:b/>
      <w:bCs/>
      <w:i/>
      <w:iCs/>
      <w:color w:val="4F81BD"/>
      <w:sz w:val="22"/>
      <w:szCs w:val="22"/>
      <w:lang w:val="en-US" w:eastAsia="en-US" w:bidi="en-US"/>
    </w:rPr>
  </w:style>
  <w:style w:type="character" w:styleId="affffff1">
    <w:name w:val="Subtle Emphasis"/>
    <w:basedOn w:val="a6"/>
    <w:uiPriority w:val="19"/>
    <w:qFormat/>
    <w:rsid w:val="00B17281"/>
    <w:rPr>
      <w:i/>
      <w:iCs/>
      <w:color w:val="808080"/>
    </w:rPr>
  </w:style>
  <w:style w:type="character" w:styleId="affffff2">
    <w:name w:val="Intense Emphasis"/>
    <w:basedOn w:val="a6"/>
    <w:uiPriority w:val="21"/>
    <w:qFormat/>
    <w:rsid w:val="00B17281"/>
    <w:rPr>
      <w:b/>
      <w:bCs/>
      <w:i/>
      <w:iCs/>
      <w:color w:val="4F81BD"/>
    </w:rPr>
  </w:style>
  <w:style w:type="character" w:styleId="affffff3">
    <w:name w:val="Subtle Reference"/>
    <w:basedOn w:val="a6"/>
    <w:uiPriority w:val="31"/>
    <w:qFormat/>
    <w:rsid w:val="00B17281"/>
    <w:rPr>
      <w:smallCaps/>
      <w:color w:val="C0504D"/>
      <w:u w:val="single"/>
    </w:rPr>
  </w:style>
  <w:style w:type="character" w:styleId="affffff4">
    <w:name w:val="Intense Reference"/>
    <w:basedOn w:val="a6"/>
    <w:uiPriority w:val="32"/>
    <w:qFormat/>
    <w:rsid w:val="00B17281"/>
    <w:rPr>
      <w:b/>
      <w:bCs/>
      <w:smallCaps/>
      <w:color w:val="C0504D"/>
      <w:spacing w:val="5"/>
      <w:u w:val="single"/>
    </w:rPr>
  </w:style>
  <w:style w:type="character" w:styleId="affffff5">
    <w:name w:val="Book Title"/>
    <w:basedOn w:val="a6"/>
    <w:uiPriority w:val="33"/>
    <w:qFormat/>
    <w:rsid w:val="00B17281"/>
    <w:rPr>
      <w:b/>
      <w:bCs/>
      <w:smallCaps/>
      <w:spacing w:val="5"/>
    </w:rPr>
  </w:style>
  <w:style w:type="paragraph" w:styleId="affffff6">
    <w:name w:val="TOC Heading"/>
    <w:basedOn w:val="10"/>
    <w:next w:val="a5"/>
    <w:uiPriority w:val="39"/>
    <w:semiHidden/>
    <w:unhideWhenUsed/>
    <w:qFormat/>
    <w:rsid w:val="00B17281"/>
    <w:pPr>
      <w:keepLines/>
      <w:widowControl/>
      <w:autoSpaceDE/>
      <w:autoSpaceDN/>
      <w:adjustRightInd/>
      <w:spacing w:before="480" w:line="276" w:lineRule="auto"/>
      <w:jc w:val="left"/>
      <w:outlineLvl w:val="9"/>
    </w:pPr>
    <w:rPr>
      <w:rFonts w:ascii="Cambria" w:hAnsi="Cambria"/>
      <w:color w:val="365F91"/>
      <w:sz w:val="28"/>
      <w:szCs w:val="28"/>
      <w:lang w:val="en-US" w:eastAsia="en-US" w:bidi="en-US"/>
    </w:rPr>
  </w:style>
  <w:style w:type="paragraph" w:customStyle="1" w:styleId="131">
    <w:name w:val="Абзац списка13"/>
    <w:basedOn w:val="a5"/>
    <w:uiPriority w:val="99"/>
    <w:qFormat/>
    <w:rsid w:val="007E49FD"/>
    <w:pPr>
      <w:spacing w:after="200" w:line="276" w:lineRule="auto"/>
      <w:ind w:left="720"/>
    </w:pPr>
    <w:rPr>
      <w:rFonts w:ascii="Calibri" w:eastAsia="Calibri" w:hAnsi="Calibri"/>
      <w:sz w:val="22"/>
      <w:szCs w:val="22"/>
      <w:lang w:eastAsia="en-US"/>
    </w:rPr>
  </w:style>
  <w:style w:type="paragraph" w:customStyle="1" w:styleId="96">
    <w:name w:val="Без интервала9"/>
    <w:uiPriority w:val="99"/>
    <w:qFormat/>
    <w:rsid w:val="007E49FD"/>
    <w:rPr>
      <w:rFonts w:ascii="Calibri" w:eastAsia="Calibri" w:hAnsi="Calibri" w:cs="Calibri"/>
      <w:sz w:val="22"/>
      <w:szCs w:val="22"/>
      <w:lang w:eastAsia="en-US"/>
    </w:rPr>
  </w:style>
  <w:style w:type="paragraph" w:customStyle="1" w:styleId="124">
    <w:name w:val="Текст 12 влево"/>
    <w:basedOn w:val="a5"/>
    <w:rsid w:val="007E49FD"/>
    <w:pPr>
      <w:keepNext/>
      <w:spacing w:line="360" w:lineRule="auto"/>
      <w:ind w:firstLine="720"/>
      <w:jc w:val="both"/>
    </w:pPr>
    <w:rPr>
      <w:sz w:val="28"/>
    </w:rPr>
  </w:style>
  <w:style w:type="character" w:customStyle="1" w:styleId="affffff7">
    <w:name w:val="Основной текст + Полужирный"/>
    <w:rsid w:val="007E49FD"/>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paragraph" w:customStyle="1" w:styleId="141">
    <w:name w:val="Абзац списка14"/>
    <w:basedOn w:val="a5"/>
    <w:uiPriority w:val="99"/>
    <w:qFormat/>
    <w:rsid w:val="000F5110"/>
    <w:pPr>
      <w:spacing w:after="200" w:line="276" w:lineRule="auto"/>
      <w:ind w:left="720"/>
    </w:pPr>
    <w:rPr>
      <w:rFonts w:ascii="Calibri" w:eastAsia="Calibri" w:hAnsi="Calibri"/>
      <w:sz w:val="22"/>
      <w:szCs w:val="22"/>
      <w:lang w:eastAsia="en-US"/>
    </w:rPr>
  </w:style>
  <w:style w:type="paragraph" w:customStyle="1" w:styleId="102">
    <w:name w:val="Без интервала10"/>
    <w:uiPriority w:val="99"/>
    <w:qFormat/>
    <w:rsid w:val="000F5110"/>
    <w:rPr>
      <w:rFonts w:ascii="Calibri" w:eastAsia="Calibri" w:hAnsi="Calibri" w:cs="Calibri"/>
      <w:sz w:val="22"/>
      <w:szCs w:val="22"/>
      <w:lang w:eastAsia="en-US"/>
    </w:rPr>
  </w:style>
  <w:style w:type="paragraph" w:customStyle="1" w:styleId="FORMATTEXT0">
    <w:name w:val=".FORMATTEXT"/>
    <w:uiPriority w:val="99"/>
    <w:rsid w:val="006C45AB"/>
    <w:pPr>
      <w:widowControl w:val="0"/>
      <w:autoSpaceDE w:val="0"/>
      <w:autoSpaceDN w:val="0"/>
      <w:adjustRightInd w:val="0"/>
    </w:pPr>
    <w:rPr>
      <w:sz w:val="24"/>
      <w:szCs w:val="24"/>
    </w:rPr>
  </w:style>
  <w:style w:type="paragraph" w:customStyle="1" w:styleId="1110">
    <w:name w:val="Обычный111"/>
    <w:qFormat/>
    <w:rsid w:val="003024C7"/>
    <w:pPr>
      <w:widowContro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10490">
      <w:bodyDiv w:val="1"/>
      <w:marLeft w:val="0"/>
      <w:marRight w:val="0"/>
      <w:marTop w:val="0"/>
      <w:marBottom w:val="0"/>
      <w:divBdr>
        <w:top w:val="none" w:sz="0" w:space="0" w:color="auto"/>
        <w:left w:val="none" w:sz="0" w:space="0" w:color="auto"/>
        <w:bottom w:val="none" w:sz="0" w:space="0" w:color="auto"/>
        <w:right w:val="none" w:sz="0" w:space="0" w:color="auto"/>
      </w:divBdr>
    </w:div>
    <w:div w:id="57020985">
      <w:bodyDiv w:val="1"/>
      <w:marLeft w:val="0"/>
      <w:marRight w:val="0"/>
      <w:marTop w:val="0"/>
      <w:marBottom w:val="0"/>
      <w:divBdr>
        <w:top w:val="none" w:sz="0" w:space="0" w:color="auto"/>
        <w:left w:val="none" w:sz="0" w:space="0" w:color="auto"/>
        <w:bottom w:val="none" w:sz="0" w:space="0" w:color="auto"/>
        <w:right w:val="none" w:sz="0" w:space="0" w:color="auto"/>
      </w:divBdr>
    </w:div>
    <w:div w:id="135491962">
      <w:bodyDiv w:val="1"/>
      <w:marLeft w:val="0"/>
      <w:marRight w:val="0"/>
      <w:marTop w:val="0"/>
      <w:marBottom w:val="0"/>
      <w:divBdr>
        <w:top w:val="none" w:sz="0" w:space="0" w:color="auto"/>
        <w:left w:val="none" w:sz="0" w:space="0" w:color="auto"/>
        <w:bottom w:val="none" w:sz="0" w:space="0" w:color="auto"/>
        <w:right w:val="none" w:sz="0" w:space="0" w:color="auto"/>
      </w:divBdr>
    </w:div>
    <w:div w:id="151990376">
      <w:bodyDiv w:val="1"/>
      <w:marLeft w:val="0"/>
      <w:marRight w:val="0"/>
      <w:marTop w:val="0"/>
      <w:marBottom w:val="0"/>
      <w:divBdr>
        <w:top w:val="none" w:sz="0" w:space="0" w:color="auto"/>
        <w:left w:val="none" w:sz="0" w:space="0" w:color="auto"/>
        <w:bottom w:val="none" w:sz="0" w:space="0" w:color="auto"/>
        <w:right w:val="none" w:sz="0" w:space="0" w:color="auto"/>
      </w:divBdr>
    </w:div>
    <w:div w:id="178155393">
      <w:bodyDiv w:val="1"/>
      <w:marLeft w:val="0"/>
      <w:marRight w:val="0"/>
      <w:marTop w:val="0"/>
      <w:marBottom w:val="0"/>
      <w:divBdr>
        <w:top w:val="none" w:sz="0" w:space="0" w:color="auto"/>
        <w:left w:val="none" w:sz="0" w:space="0" w:color="auto"/>
        <w:bottom w:val="none" w:sz="0" w:space="0" w:color="auto"/>
        <w:right w:val="none" w:sz="0" w:space="0" w:color="auto"/>
      </w:divBdr>
    </w:div>
    <w:div w:id="198055720">
      <w:bodyDiv w:val="1"/>
      <w:marLeft w:val="0"/>
      <w:marRight w:val="0"/>
      <w:marTop w:val="0"/>
      <w:marBottom w:val="0"/>
      <w:divBdr>
        <w:top w:val="none" w:sz="0" w:space="0" w:color="auto"/>
        <w:left w:val="none" w:sz="0" w:space="0" w:color="auto"/>
        <w:bottom w:val="none" w:sz="0" w:space="0" w:color="auto"/>
        <w:right w:val="none" w:sz="0" w:space="0" w:color="auto"/>
      </w:divBdr>
    </w:div>
    <w:div w:id="242374487">
      <w:bodyDiv w:val="1"/>
      <w:marLeft w:val="0"/>
      <w:marRight w:val="0"/>
      <w:marTop w:val="0"/>
      <w:marBottom w:val="0"/>
      <w:divBdr>
        <w:top w:val="none" w:sz="0" w:space="0" w:color="auto"/>
        <w:left w:val="none" w:sz="0" w:space="0" w:color="auto"/>
        <w:bottom w:val="none" w:sz="0" w:space="0" w:color="auto"/>
        <w:right w:val="none" w:sz="0" w:space="0" w:color="auto"/>
      </w:divBdr>
    </w:div>
    <w:div w:id="245847132">
      <w:bodyDiv w:val="1"/>
      <w:marLeft w:val="0"/>
      <w:marRight w:val="0"/>
      <w:marTop w:val="0"/>
      <w:marBottom w:val="0"/>
      <w:divBdr>
        <w:top w:val="none" w:sz="0" w:space="0" w:color="auto"/>
        <w:left w:val="none" w:sz="0" w:space="0" w:color="auto"/>
        <w:bottom w:val="none" w:sz="0" w:space="0" w:color="auto"/>
        <w:right w:val="none" w:sz="0" w:space="0" w:color="auto"/>
      </w:divBdr>
    </w:div>
    <w:div w:id="282733839">
      <w:bodyDiv w:val="1"/>
      <w:marLeft w:val="0"/>
      <w:marRight w:val="0"/>
      <w:marTop w:val="0"/>
      <w:marBottom w:val="0"/>
      <w:divBdr>
        <w:top w:val="none" w:sz="0" w:space="0" w:color="auto"/>
        <w:left w:val="none" w:sz="0" w:space="0" w:color="auto"/>
        <w:bottom w:val="none" w:sz="0" w:space="0" w:color="auto"/>
        <w:right w:val="none" w:sz="0" w:space="0" w:color="auto"/>
      </w:divBdr>
    </w:div>
    <w:div w:id="316543768">
      <w:bodyDiv w:val="1"/>
      <w:marLeft w:val="0"/>
      <w:marRight w:val="0"/>
      <w:marTop w:val="0"/>
      <w:marBottom w:val="0"/>
      <w:divBdr>
        <w:top w:val="none" w:sz="0" w:space="0" w:color="auto"/>
        <w:left w:val="none" w:sz="0" w:space="0" w:color="auto"/>
        <w:bottom w:val="none" w:sz="0" w:space="0" w:color="auto"/>
        <w:right w:val="none" w:sz="0" w:space="0" w:color="auto"/>
      </w:divBdr>
    </w:div>
    <w:div w:id="325324355">
      <w:bodyDiv w:val="1"/>
      <w:marLeft w:val="0"/>
      <w:marRight w:val="0"/>
      <w:marTop w:val="0"/>
      <w:marBottom w:val="0"/>
      <w:divBdr>
        <w:top w:val="none" w:sz="0" w:space="0" w:color="auto"/>
        <w:left w:val="none" w:sz="0" w:space="0" w:color="auto"/>
        <w:bottom w:val="none" w:sz="0" w:space="0" w:color="auto"/>
        <w:right w:val="none" w:sz="0" w:space="0" w:color="auto"/>
      </w:divBdr>
    </w:div>
    <w:div w:id="399986718">
      <w:bodyDiv w:val="1"/>
      <w:marLeft w:val="0"/>
      <w:marRight w:val="0"/>
      <w:marTop w:val="0"/>
      <w:marBottom w:val="0"/>
      <w:divBdr>
        <w:top w:val="none" w:sz="0" w:space="0" w:color="auto"/>
        <w:left w:val="none" w:sz="0" w:space="0" w:color="auto"/>
        <w:bottom w:val="none" w:sz="0" w:space="0" w:color="auto"/>
        <w:right w:val="none" w:sz="0" w:space="0" w:color="auto"/>
      </w:divBdr>
    </w:div>
    <w:div w:id="422535225">
      <w:bodyDiv w:val="1"/>
      <w:marLeft w:val="0"/>
      <w:marRight w:val="0"/>
      <w:marTop w:val="0"/>
      <w:marBottom w:val="0"/>
      <w:divBdr>
        <w:top w:val="none" w:sz="0" w:space="0" w:color="auto"/>
        <w:left w:val="none" w:sz="0" w:space="0" w:color="auto"/>
        <w:bottom w:val="none" w:sz="0" w:space="0" w:color="auto"/>
        <w:right w:val="none" w:sz="0" w:space="0" w:color="auto"/>
      </w:divBdr>
    </w:div>
    <w:div w:id="444883096">
      <w:bodyDiv w:val="1"/>
      <w:marLeft w:val="0"/>
      <w:marRight w:val="0"/>
      <w:marTop w:val="0"/>
      <w:marBottom w:val="0"/>
      <w:divBdr>
        <w:top w:val="none" w:sz="0" w:space="0" w:color="auto"/>
        <w:left w:val="none" w:sz="0" w:space="0" w:color="auto"/>
        <w:bottom w:val="none" w:sz="0" w:space="0" w:color="auto"/>
        <w:right w:val="none" w:sz="0" w:space="0" w:color="auto"/>
      </w:divBdr>
    </w:div>
    <w:div w:id="474686879">
      <w:bodyDiv w:val="1"/>
      <w:marLeft w:val="0"/>
      <w:marRight w:val="0"/>
      <w:marTop w:val="0"/>
      <w:marBottom w:val="0"/>
      <w:divBdr>
        <w:top w:val="none" w:sz="0" w:space="0" w:color="auto"/>
        <w:left w:val="none" w:sz="0" w:space="0" w:color="auto"/>
        <w:bottom w:val="none" w:sz="0" w:space="0" w:color="auto"/>
        <w:right w:val="none" w:sz="0" w:space="0" w:color="auto"/>
      </w:divBdr>
    </w:div>
    <w:div w:id="511451667">
      <w:bodyDiv w:val="1"/>
      <w:marLeft w:val="0"/>
      <w:marRight w:val="0"/>
      <w:marTop w:val="0"/>
      <w:marBottom w:val="0"/>
      <w:divBdr>
        <w:top w:val="none" w:sz="0" w:space="0" w:color="auto"/>
        <w:left w:val="none" w:sz="0" w:space="0" w:color="auto"/>
        <w:bottom w:val="none" w:sz="0" w:space="0" w:color="auto"/>
        <w:right w:val="none" w:sz="0" w:space="0" w:color="auto"/>
      </w:divBdr>
      <w:divsChild>
        <w:div w:id="604772675">
          <w:marLeft w:val="0"/>
          <w:marRight w:val="0"/>
          <w:marTop w:val="0"/>
          <w:marBottom w:val="0"/>
          <w:divBdr>
            <w:top w:val="none" w:sz="0" w:space="0" w:color="auto"/>
            <w:left w:val="none" w:sz="0" w:space="0" w:color="auto"/>
            <w:bottom w:val="none" w:sz="0" w:space="0" w:color="auto"/>
            <w:right w:val="none" w:sz="0" w:space="0" w:color="auto"/>
          </w:divBdr>
          <w:divsChild>
            <w:div w:id="959267805">
              <w:marLeft w:val="0"/>
              <w:marRight w:val="0"/>
              <w:marTop w:val="0"/>
              <w:marBottom w:val="0"/>
              <w:divBdr>
                <w:top w:val="none" w:sz="0" w:space="0" w:color="auto"/>
                <w:left w:val="none" w:sz="0" w:space="0" w:color="auto"/>
                <w:bottom w:val="none" w:sz="0" w:space="0" w:color="auto"/>
                <w:right w:val="none" w:sz="0" w:space="0" w:color="auto"/>
              </w:divBdr>
              <w:divsChild>
                <w:div w:id="626204212">
                  <w:marLeft w:val="0"/>
                  <w:marRight w:val="0"/>
                  <w:marTop w:val="156"/>
                  <w:marBottom w:val="156"/>
                  <w:divBdr>
                    <w:top w:val="none" w:sz="0" w:space="0" w:color="auto"/>
                    <w:left w:val="none" w:sz="0" w:space="0" w:color="auto"/>
                    <w:bottom w:val="none" w:sz="0" w:space="0" w:color="auto"/>
                    <w:right w:val="none" w:sz="0" w:space="0" w:color="auto"/>
                  </w:divBdr>
                  <w:divsChild>
                    <w:div w:id="1783306319">
                      <w:marLeft w:val="0"/>
                      <w:marRight w:val="0"/>
                      <w:marTop w:val="0"/>
                      <w:marBottom w:val="0"/>
                      <w:divBdr>
                        <w:top w:val="none" w:sz="0" w:space="0" w:color="auto"/>
                        <w:left w:val="none" w:sz="0" w:space="0" w:color="auto"/>
                        <w:bottom w:val="none" w:sz="0" w:space="0" w:color="auto"/>
                        <w:right w:val="none" w:sz="0" w:space="0" w:color="auto"/>
                      </w:divBdr>
                      <w:divsChild>
                        <w:div w:id="354506727">
                          <w:marLeft w:val="0"/>
                          <w:marRight w:val="0"/>
                          <w:marTop w:val="240"/>
                          <w:marBottom w:val="0"/>
                          <w:divBdr>
                            <w:top w:val="none" w:sz="0" w:space="0" w:color="auto"/>
                            <w:left w:val="none" w:sz="0" w:space="0" w:color="auto"/>
                            <w:bottom w:val="none" w:sz="0" w:space="0" w:color="auto"/>
                            <w:right w:val="none" w:sz="0" w:space="0" w:color="auto"/>
                          </w:divBdr>
                          <w:divsChild>
                            <w:div w:id="500395390">
                              <w:marLeft w:val="0"/>
                              <w:marRight w:val="0"/>
                              <w:marTop w:val="0"/>
                              <w:marBottom w:val="0"/>
                              <w:divBdr>
                                <w:top w:val="none" w:sz="0" w:space="0" w:color="auto"/>
                                <w:left w:val="none" w:sz="0" w:space="0" w:color="auto"/>
                                <w:bottom w:val="none" w:sz="0" w:space="0" w:color="auto"/>
                                <w:right w:val="none" w:sz="0" w:space="0" w:color="auto"/>
                              </w:divBdr>
                              <w:divsChild>
                                <w:div w:id="128680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2984352">
      <w:bodyDiv w:val="1"/>
      <w:marLeft w:val="0"/>
      <w:marRight w:val="0"/>
      <w:marTop w:val="0"/>
      <w:marBottom w:val="0"/>
      <w:divBdr>
        <w:top w:val="none" w:sz="0" w:space="0" w:color="auto"/>
        <w:left w:val="none" w:sz="0" w:space="0" w:color="auto"/>
        <w:bottom w:val="none" w:sz="0" w:space="0" w:color="auto"/>
        <w:right w:val="none" w:sz="0" w:space="0" w:color="auto"/>
      </w:divBdr>
    </w:div>
    <w:div w:id="525409712">
      <w:bodyDiv w:val="1"/>
      <w:marLeft w:val="0"/>
      <w:marRight w:val="0"/>
      <w:marTop w:val="0"/>
      <w:marBottom w:val="0"/>
      <w:divBdr>
        <w:top w:val="none" w:sz="0" w:space="0" w:color="auto"/>
        <w:left w:val="none" w:sz="0" w:space="0" w:color="auto"/>
        <w:bottom w:val="none" w:sz="0" w:space="0" w:color="auto"/>
        <w:right w:val="none" w:sz="0" w:space="0" w:color="auto"/>
      </w:divBdr>
    </w:div>
    <w:div w:id="534150228">
      <w:bodyDiv w:val="1"/>
      <w:marLeft w:val="0"/>
      <w:marRight w:val="0"/>
      <w:marTop w:val="0"/>
      <w:marBottom w:val="0"/>
      <w:divBdr>
        <w:top w:val="none" w:sz="0" w:space="0" w:color="auto"/>
        <w:left w:val="none" w:sz="0" w:space="0" w:color="auto"/>
        <w:bottom w:val="none" w:sz="0" w:space="0" w:color="auto"/>
        <w:right w:val="none" w:sz="0" w:space="0" w:color="auto"/>
      </w:divBdr>
    </w:div>
    <w:div w:id="539631017">
      <w:bodyDiv w:val="1"/>
      <w:marLeft w:val="0"/>
      <w:marRight w:val="0"/>
      <w:marTop w:val="0"/>
      <w:marBottom w:val="0"/>
      <w:divBdr>
        <w:top w:val="none" w:sz="0" w:space="0" w:color="auto"/>
        <w:left w:val="none" w:sz="0" w:space="0" w:color="auto"/>
        <w:bottom w:val="none" w:sz="0" w:space="0" w:color="auto"/>
        <w:right w:val="none" w:sz="0" w:space="0" w:color="auto"/>
      </w:divBdr>
    </w:div>
    <w:div w:id="546533626">
      <w:bodyDiv w:val="1"/>
      <w:marLeft w:val="0"/>
      <w:marRight w:val="0"/>
      <w:marTop w:val="0"/>
      <w:marBottom w:val="0"/>
      <w:divBdr>
        <w:top w:val="none" w:sz="0" w:space="0" w:color="auto"/>
        <w:left w:val="none" w:sz="0" w:space="0" w:color="auto"/>
        <w:bottom w:val="none" w:sz="0" w:space="0" w:color="auto"/>
        <w:right w:val="none" w:sz="0" w:space="0" w:color="auto"/>
      </w:divBdr>
    </w:div>
    <w:div w:id="555897141">
      <w:bodyDiv w:val="1"/>
      <w:marLeft w:val="0"/>
      <w:marRight w:val="0"/>
      <w:marTop w:val="0"/>
      <w:marBottom w:val="0"/>
      <w:divBdr>
        <w:top w:val="none" w:sz="0" w:space="0" w:color="auto"/>
        <w:left w:val="none" w:sz="0" w:space="0" w:color="auto"/>
        <w:bottom w:val="none" w:sz="0" w:space="0" w:color="auto"/>
        <w:right w:val="none" w:sz="0" w:space="0" w:color="auto"/>
      </w:divBdr>
    </w:div>
    <w:div w:id="600796459">
      <w:bodyDiv w:val="1"/>
      <w:marLeft w:val="0"/>
      <w:marRight w:val="0"/>
      <w:marTop w:val="0"/>
      <w:marBottom w:val="0"/>
      <w:divBdr>
        <w:top w:val="none" w:sz="0" w:space="0" w:color="auto"/>
        <w:left w:val="none" w:sz="0" w:space="0" w:color="auto"/>
        <w:bottom w:val="none" w:sz="0" w:space="0" w:color="auto"/>
        <w:right w:val="none" w:sz="0" w:space="0" w:color="auto"/>
      </w:divBdr>
    </w:div>
    <w:div w:id="609970140">
      <w:bodyDiv w:val="1"/>
      <w:marLeft w:val="0"/>
      <w:marRight w:val="0"/>
      <w:marTop w:val="0"/>
      <w:marBottom w:val="0"/>
      <w:divBdr>
        <w:top w:val="none" w:sz="0" w:space="0" w:color="auto"/>
        <w:left w:val="none" w:sz="0" w:space="0" w:color="auto"/>
        <w:bottom w:val="none" w:sz="0" w:space="0" w:color="auto"/>
        <w:right w:val="none" w:sz="0" w:space="0" w:color="auto"/>
      </w:divBdr>
    </w:div>
    <w:div w:id="632490630">
      <w:bodyDiv w:val="1"/>
      <w:marLeft w:val="0"/>
      <w:marRight w:val="0"/>
      <w:marTop w:val="0"/>
      <w:marBottom w:val="0"/>
      <w:divBdr>
        <w:top w:val="none" w:sz="0" w:space="0" w:color="auto"/>
        <w:left w:val="none" w:sz="0" w:space="0" w:color="auto"/>
        <w:bottom w:val="none" w:sz="0" w:space="0" w:color="auto"/>
        <w:right w:val="none" w:sz="0" w:space="0" w:color="auto"/>
      </w:divBdr>
    </w:div>
    <w:div w:id="637225579">
      <w:bodyDiv w:val="1"/>
      <w:marLeft w:val="0"/>
      <w:marRight w:val="0"/>
      <w:marTop w:val="0"/>
      <w:marBottom w:val="0"/>
      <w:divBdr>
        <w:top w:val="none" w:sz="0" w:space="0" w:color="auto"/>
        <w:left w:val="none" w:sz="0" w:space="0" w:color="auto"/>
        <w:bottom w:val="none" w:sz="0" w:space="0" w:color="auto"/>
        <w:right w:val="none" w:sz="0" w:space="0" w:color="auto"/>
      </w:divBdr>
    </w:div>
    <w:div w:id="660736317">
      <w:bodyDiv w:val="1"/>
      <w:marLeft w:val="0"/>
      <w:marRight w:val="0"/>
      <w:marTop w:val="0"/>
      <w:marBottom w:val="0"/>
      <w:divBdr>
        <w:top w:val="none" w:sz="0" w:space="0" w:color="auto"/>
        <w:left w:val="none" w:sz="0" w:space="0" w:color="auto"/>
        <w:bottom w:val="none" w:sz="0" w:space="0" w:color="auto"/>
        <w:right w:val="none" w:sz="0" w:space="0" w:color="auto"/>
      </w:divBdr>
    </w:div>
    <w:div w:id="661398710">
      <w:bodyDiv w:val="1"/>
      <w:marLeft w:val="0"/>
      <w:marRight w:val="0"/>
      <w:marTop w:val="0"/>
      <w:marBottom w:val="0"/>
      <w:divBdr>
        <w:top w:val="none" w:sz="0" w:space="0" w:color="auto"/>
        <w:left w:val="none" w:sz="0" w:space="0" w:color="auto"/>
        <w:bottom w:val="none" w:sz="0" w:space="0" w:color="auto"/>
        <w:right w:val="none" w:sz="0" w:space="0" w:color="auto"/>
      </w:divBdr>
    </w:div>
    <w:div w:id="669647399">
      <w:bodyDiv w:val="1"/>
      <w:marLeft w:val="0"/>
      <w:marRight w:val="0"/>
      <w:marTop w:val="0"/>
      <w:marBottom w:val="0"/>
      <w:divBdr>
        <w:top w:val="none" w:sz="0" w:space="0" w:color="auto"/>
        <w:left w:val="none" w:sz="0" w:space="0" w:color="auto"/>
        <w:bottom w:val="none" w:sz="0" w:space="0" w:color="auto"/>
        <w:right w:val="none" w:sz="0" w:space="0" w:color="auto"/>
      </w:divBdr>
    </w:div>
    <w:div w:id="696472224">
      <w:bodyDiv w:val="1"/>
      <w:marLeft w:val="0"/>
      <w:marRight w:val="0"/>
      <w:marTop w:val="0"/>
      <w:marBottom w:val="0"/>
      <w:divBdr>
        <w:top w:val="none" w:sz="0" w:space="0" w:color="auto"/>
        <w:left w:val="none" w:sz="0" w:space="0" w:color="auto"/>
        <w:bottom w:val="none" w:sz="0" w:space="0" w:color="auto"/>
        <w:right w:val="none" w:sz="0" w:space="0" w:color="auto"/>
      </w:divBdr>
    </w:div>
    <w:div w:id="726030025">
      <w:bodyDiv w:val="1"/>
      <w:marLeft w:val="0"/>
      <w:marRight w:val="0"/>
      <w:marTop w:val="0"/>
      <w:marBottom w:val="0"/>
      <w:divBdr>
        <w:top w:val="none" w:sz="0" w:space="0" w:color="auto"/>
        <w:left w:val="none" w:sz="0" w:space="0" w:color="auto"/>
        <w:bottom w:val="none" w:sz="0" w:space="0" w:color="auto"/>
        <w:right w:val="none" w:sz="0" w:space="0" w:color="auto"/>
      </w:divBdr>
    </w:div>
    <w:div w:id="748044525">
      <w:bodyDiv w:val="1"/>
      <w:marLeft w:val="0"/>
      <w:marRight w:val="0"/>
      <w:marTop w:val="0"/>
      <w:marBottom w:val="0"/>
      <w:divBdr>
        <w:top w:val="none" w:sz="0" w:space="0" w:color="auto"/>
        <w:left w:val="none" w:sz="0" w:space="0" w:color="auto"/>
        <w:bottom w:val="none" w:sz="0" w:space="0" w:color="auto"/>
        <w:right w:val="none" w:sz="0" w:space="0" w:color="auto"/>
      </w:divBdr>
    </w:div>
    <w:div w:id="807237209">
      <w:bodyDiv w:val="1"/>
      <w:marLeft w:val="0"/>
      <w:marRight w:val="0"/>
      <w:marTop w:val="0"/>
      <w:marBottom w:val="0"/>
      <w:divBdr>
        <w:top w:val="none" w:sz="0" w:space="0" w:color="auto"/>
        <w:left w:val="none" w:sz="0" w:space="0" w:color="auto"/>
        <w:bottom w:val="none" w:sz="0" w:space="0" w:color="auto"/>
        <w:right w:val="none" w:sz="0" w:space="0" w:color="auto"/>
      </w:divBdr>
    </w:div>
    <w:div w:id="817965526">
      <w:bodyDiv w:val="1"/>
      <w:marLeft w:val="0"/>
      <w:marRight w:val="0"/>
      <w:marTop w:val="0"/>
      <w:marBottom w:val="0"/>
      <w:divBdr>
        <w:top w:val="none" w:sz="0" w:space="0" w:color="auto"/>
        <w:left w:val="none" w:sz="0" w:space="0" w:color="auto"/>
        <w:bottom w:val="none" w:sz="0" w:space="0" w:color="auto"/>
        <w:right w:val="none" w:sz="0" w:space="0" w:color="auto"/>
      </w:divBdr>
      <w:divsChild>
        <w:div w:id="1244946233">
          <w:marLeft w:val="0"/>
          <w:marRight w:val="0"/>
          <w:marTop w:val="0"/>
          <w:marBottom w:val="0"/>
          <w:divBdr>
            <w:top w:val="none" w:sz="0" w:space="0" w:color="auto"/>
            <w:left w:val="none" w:sz="0" w:space="0" w:color="auto"/>
            <w:bottom w:val="none" w:sz="0" w:space="0" w:color="auto"/>
            <w:right w:val="none" w:sz="0" w:space="0" w:color="auto"/>
          </w:divBdr>
          <w:divsChild>
            <w:div w:id="1531407700">
              <w:marLeft w:val="0"/>
              <w:marRight w:val="0"/>
              <w:marTop w:val="0"/>
              <w:marBottom w:val="0"/>
              <w:divBdr>
                <w:top w:val="none" w:sz="0" w:space="0" w:color="auto"/>
                <w:left w:val="none" w:sz="0" w:space="0" w:color="auto"/>
                <w:bottom w:val="none" w:sz="0" w:space="0" w:color="auto"/>
                <w:right w:val="none" w:sz="0" w:space="0" w:color="auto"/>
              </w:divBdr>
              <w:divsChild>
                <w:div w:id="1556895729">
                  <w:marLeft w:val="0"/>
                  <w:marRight w:val="0"/>
                  <w:marTop w:val="150"/>
                  <w:marBottom w:val="150"/>
                  <w:divBdr>
                    <w:top w:val="none" w:sz="0" w:space="0" w:color="auto"/>
                    <w:left w:val="none" w:sz="0" w:space="0" w:color="auto"/>
                    <w:bottom w:val="none" w:sz="0" w:space="0" w:color="auto"/>
                    <w:right w:val="none" w:sz="0" w:space="0" w:color="auto"/>
                  </w:divBdr>
                  <w:divsChild>
                    <w:div w:id="284386760">
                      <w:marLeft w:val="0"/>
                      <w:marRight w:val="0"/>
                      <w:marTop w:val="0"/>
                      <w:marBottom w:val="0"/>
                      <w:divBdr>
                        <w:top w:val="none" w:sz="0" w:space="0" w:color="auto"/>
                        <w:left w:val="none" w:sz="0" w:space="0" w:color="auto"/>
                        <w:bottom w:val="none" w:sz="0" w:space="0" w:color="auto"/>
                        <w:right w:val="none" w:sz="0" w:space="0" w:color="auto"/>
                      </w:divBdr>
                      <w:divsChild>
                        <w:div w:id="571279965">
                          <w:marLeft w:val="0"/>
                          <w:marRight w:val="0"/>
                          <w:marTop w:val="230"/>
                          <w:marBottom w:val="0"/>
                          <w:divBdr>
                            <w:top w:val="none" w:sz="0" w:space="0" w:color="auto"/>
                            <w:left w:val="none" w:sz="0" w:space="0" w:color="auto"/>
                            <w:bottom w:val="none" w:sz="0" w:space="0" w:color="auto"/>
                            <w:right w:val="none" w:sz="0" w:space="0" w:color="auto"/>
                          </w:divBdr>
                          <w:divsChild>
                            <w:div w:id="1519464322">
                              <w:marLeft w:val="0"/>
                              <w:marRight w:val="0"/>
                              <w:marTop w:val="0"/>
                              <w:marBottom w:val="0"/>
                              <w:divBdr>
                                <w:top w:val="none" w:sz="0" w:space="0" w:color="auto"/>
                                <w:left w:val="none" w:sz="0" w:space="0" w:color="auto"/>
                                <w:bottom w:val="none" w:sz="0" w:space="0" w:color="auto"/>
                                <w:right w:val="none" w:sz="0" w:space="0" w:color="auto"/>
                              </w:divBdr>
                              <w:divsChild>
                                <w:div w:id="48342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88988">
      <w:bodyDiv w:val="1"/>
      <w:marLeft w:val="0"/>
      <w:marRight w:val="0"/>
      <w:marTop w:val="0"/>
      <w:marBottom w:val="0"/>
      <w:divBdr>
        <w:top w:val="none" w:sz="0" w:space="0" w:color="auto"/>
        <w:left w:val="none" w:sz="0" w:space="0" w:color="auto"/>
        <w:bottom w:val="none" w:sz="0" w:space="0" w:color="auto"/>
        <w:right w:val="none" w:sz="0" w:space="0" w:color="auto"/>
      </w:divBdr>
    </w:div>
    <w:div w:id="845091678">
      <w:bodyDiv w:val="1"/>
      <w:marLeft w:val="0"/>
      <w:marRight w:val="0"/>
      <w:marTop w:val="0"/>
      <w:marBottom w:val="0"/>
      <w:divBdr>
        <w:top w:val="none" w:sz="0" w:space="0" w:color="auto"/>
        <w:left w:val="none" w:sz="0" w:space="0" w:color="auto"/>
        <w:bottom w:val="none" w:sz="0" w:space="0" w:color="auto"/>
        <w:right w:val="none" w:sz="0" w:space="0" w:color="auto"/>
      </w:divBdr>
    </w:div>
    <w:div w:id="902372841">
      <w:bodyDiv w:val="1"/>
      <w:marLeft w:val="0"/>
      <w:marRight w:val="0"/>
      <w:marTop w:val="0"/>
      <w:marBottom w:val="0"/>
      <w:divBdr>
        <w:top w:val="none" w:sz="0" w:space="0" w:color="auto"/>
        <w:left w:val="none" w:sz="0" w:space="0" w:color="auto"/>
        <w:bottom w:val="none" w:sz="0" w:space="0" w:color="auto"/>
        <w:right w:val="none" w:sz="0" w:space="0" w:color="auto"/>
      </w:divBdr>
    </w:div>
    <w:div w:id="978000724">
      <w:bodyDiv w:val="1"/>
      <w:marLeft w:val="0"/>
      <w:marRight w:val="0"/>
      <w:marTop w:val="0"/>
      <w:marBottom w:val="0"/>
      <w:divBdr>
        <w:top w:val="none" w:sz="0" w:space="0" w:color="auto"/>
        <w:left w:val="none" w:sz="0" w:space="0" w:color="auto"/>
        <w:bottom w:val="none" w:sz="0" w:space="0" w:color="auto"/>
        <w:right w:val="none" w:sz="0" w:space="0" w:color="auto"/>
      </w:divBdr>
    </w:div>
    <w:div w:id="979656562">
      <w:bodyDiv w:val="1"/>
      <w:marLeft w:val="0"/>
      <w:marRight w:val="0"/>
      <w:marTop w:val="0"/>
      <w:marBottom w:val="0"/>
      <w:divBdr>
        <w:top w:val="none" w:sz="0" w:space="0" w:color="auto"/>
        <w:left w:val="none" w:sz="0" w:space="0" w:color="auto"/>
        <w:bottom w:val="none" w:sz="0" w:space="0" w:color="auto"/>
        <w:right w:val="none" w:sz="0" w:space="0" w:color="auto"/>
      </w:divBdr>
    </w:div>
    <w:div w:id="990986662">
      <w:bodyDiv w:val="1"/>
      <w:marLeft w:val="0"/>
      <w:marRight w:val="0"/>
      <w:marTop w:val="0"/>
      <w:marBottom w:val="0"/>
      <w:divBdr>
        <w:top w:val="none" w:sz="0" w:space="0" w:color="auto"/>
        <w:left w:val="none" w:sz="0" w:space="0" w:color="auto"/>
        <w:bottom w:val="none" w:sz="0" w:space="0" w:color="auto"/>
        <w:right w:val="none" w:sz="0" w:space="0" w:color="auto"/>
      </w:divBdr>
    </w:div>
    <w:div w:id="1008486287">
      <w:bodyDiv w:val="1"/>
      <w:marLeft w:val="0"/>
      <w:marRight w:val="0"/>
      <w:marTop w:val="0"/>
      <w:marBottom w:val="0"/>
      <w:divBdr>
        <w:top w:val="none" w:sz="0" w:space="0" w:color="auto"/>
        <w:left w:val="none" w:sz="0" w:space="0" w:color="auto"/>
        <w:bottom w:val="none" w:sz="0" w:space="0" w:color="auto"/>
        <w:right w:val="none" w:sz="0" w:space="0" w:color="auto"/>
      </w:divBdr>
    </w:div>
    <w:div w:id="1013995778">
      <w:bodyDiv w:val="1"/>
      <w:marLeft w:val="0"/>
      <w:marRight w:val="0"/>
      <w:marTop w:val="0"/>
      <w:marBottom w:val="0"/>
      <w:divBdr>
        <w:top w:val="none" w:sz="0" w:space="0" w:color="auto"/>
        <w:left w:val="none" w:sz="0" w:space="0" w:color="auto"/>
        <w:bottom w:val="none" w:sz="0" w:space="0" w:color="auto"/>
        <w:right w:val="none" w:sz="0" w:space="0" w:color="auto"/>
      </w:divBdr>
    </w:div>
    <w:div w:id="1022634159">
      <w:bodyDiv w:val="1"/>
      <w:marLeft w:val="0"/>
      <w:marRight w:val="0"/>
      <w:marTop w:val="0"/>
      <w:marBottom w:val="0"/>
      <w:divBdr>
        <w:top w:val="none" w:sz="0" w:space="0" w:color="auto"/>
        <w:left w:val="none" w:sz="0" w:space="0" w:color="auto"/>
        <w:bottom w:val="none" w:sz="0" w:space="0" w:color="auto"/>
        <w:right w:val="none" w:sz="0" w:space="0" w:color="auto"/>
      </w:divBdr>
    </w:div>
    <w:div w:id="1039933885">
      <w:bodyDiv w:val="1"/>
      <w:marLeft w:val="0"/>
      <w:marRight w:val="0"/>
      <w:marTop w:val="0"/>
      <w:marBottom w:val="0"/>
      <w:divBdr>
        <w:top w:val="none" w:sz="0" w:space="0" w:color="auto"/>
        <w:left w:val="none" w:sz="0" w:space="0" w:color="auto"/>
        <w:bottom w:val="none" w:sz="0" w:space="0" w:color="auto"/>
        <w:right w:val="none" w:sz="0" w:space="0" w:color="auto"/>
      </w:divBdr>
    </w:div>
    <w:div w:id="1082679755">
      <w:bodyDiv w:val="1"/>
      <w:marLeft w:val="0"/>
      <w:marRight w:val="0"/>
      <w:marTop w:val="0"/>
      <w:marBottom w:val="0"/>
      <w:divBdr>
        <w:top w:val="none" w:sz="0" w:space="0" w:color="auto"/>
        <w:left w:val="none" w:sz="0" w:space="0" w:color="auto"/>
        <w:bottom w:val="none" w:sz="0" w:space="0" w:color="auto"/>
        <w:right w:val="none" w:sz="0" w:space="0" w:color="auto"/>
      </w:divBdr>
    </w:div>
    <w:div w:id="1087767710">
      <w:bodyDiv w:val="1"/>
      <w:marLeft w:val="0"/>
      <w:marRight w:val="0"/>
      <w:marTop w:val="0"/>
      <w:marBottom w:val="0"/>
      <w:divBdr>
        <w:top w:val="none" w:sz="0" w:space="0" w:color="auto"/>
        <w:left w:val="none" w:sz="0" w:space="0" w:color="auto"/>
        <w:bottom w:val="none" w:sz="0" w:space="0" w:color="auto"/>
        <w:right w:val="none" w:sz="0" w:space="0" w:color="auto"/>
      </w:divBdr>
    </w:div>
    <w:div w:id="1094283374">
      <w:bodyDiv w:val="1"/>
      <w:marLeft w:val="0"/>
      <w:marRight w:val="0"/>
      <w:marTop w:val="0"/>
      <w:marBottom w:val="0"/>
      <w:divBdr>
        <w:top w:val="none" w:sz="0" w:space="0" w:color="auto"/>
        <w:left w:val="none" w:sz="0" w:space="0" w:color="auto"/>
        <w:bottom w:val="none" w:sz="0" w:space="0" w:color="auto"/>
        <w:right w:val="none" w:sz="0" w:space="0" w:color="auto"/>
      </w:divBdr>
    </w:div>
    <w:div w:id="1097990274">
      <w:bodyDiv w:val="1"/>
      <w:marLeft w:val="0"/>
      <w:marRight w:val="0"/>
      <w:marTop w:val="0"/>
      <w:marBottom w:val="0"/>
      <w:divBdr>
        <w:top w:val="none" w:sz="0" w:space="0" w:color="auto"/>
        <w:left w:val="none" w:sz="0" w:space="0" w:color="auto"/>
        <w:bottom w:val="none" w:sz="0" w:space="0" w:color="auto"/>
        <w:right w:val="none" w:sz="0" w:space="0" w:color="auto"/>
      </w:divBdr>
    </w:div>
    <w:div w:id="1099371185">
      <w:bodyDiv w:val="1"/>
      <w:marLeft w:val="0"/>
      <w:marRight w:val="0"/>
      <w:marTop w:val="0"/>
      <w:marBottom w:val="0"/>
      <w:divBdr>
        <w:top w:val="none" w:sz="0" w:space="0" w:color="auto"/>
        <w:left w:val="none" w:sz="0" w:space="0" w:color="auto"/>
        <w:bottom w:val="none" w:sz="0" w:space="0" w:color="auto"/>
        <w:right w:val="none" w:sz="0" w:space="0" w:color="auto"/>
      </w:divBdr>
    </w:div>
    <w:div w:id="1121025439">
      <w:bodyDiv w:val="1"/>
      <w:marLeft w:val="0"/>
      <w:marRight w:val="0"/>
      <w:marTop w:val="0"/>
      <w:marBottom w:val="0"/>
      <w:divBdr>
        <w:top w:val="none" w:sz="0" w:space="0" w:color="auto"/>
        <w:left w:val="none" w:sz="0" w:space="0" w:color="auto"/>
        <w:bottom w:val="none" w:sz="0" w:space="0" w:color="auto"/>
        <w:right w:val="none" w:sz="0" w:space="0" w:color="auto"/>
      </w:divBdr>
    </w:div>
    <w:div w:id="1128282373">
      <w:bodyDiv w:val="1"/>
      <w:marLeft w:val="0"/>
      <w:marRight w:val="0"/>
      <w:marTop w:val="0"/>
      <w:marBottom w:val="0"/>
      <w:divBdr>
        <w:top w:val="none" w:sz="0" w:space="0" w:color="auto"/>
        <w:left w:val="none" w:sz="0" w:space="0" w:color="auto"/>
        <w:bottom w:val="none" w:sz="0" w:space="0" w:color="auto"/>
        <w:right w:val="none" w:sz="0" w:space="0" w:color="auto"/>
      </w:divBdr>
    </w:div>
    <w:div w:id="1146245449">
      <w:bodyDiv w:val="1"/>
      <w:marLeft w:val="0"/>
      <w:marRight w:val="0"/>
      <w:marTop w:val="0"/>
      <w:marBottom w:val="0"/>
      <w:divBdr>
        <w:top w:val="none" w:sz="0" w:space="0" w:color="auto"/>
        <w:left w:val="none" w:sz="0" w:space="0" w:color="auto"/>
        <w:bottom w:val="none" w:sz="0" w:space="0" w:color="auto"/>
        <w:right w:val="none" w:sz="0" w:space="0" w:color="auto"/>
      </w:divBdr>
    </w:div>
    <w:div w:id="1160385341">
      <w:bodyDiv w:val="1"/>
      <w:marLeft w:val="0"/>
      <w:marRight w:val="0"/>
      <w:marTop w:val="0"/>
      <w:marBottom w:val="0"/>
      <w:divBdr>
        <w:top w:val="none" w:sz="0" w:space="0" w:color="auto"/>
        <w:left w:val="none" w:sz="0" w:space="0" w:color="auto"/>
        <w:bottom w:val="none" w:sz="0" w:space="0" w:color="auto"/>
        <w:right w:val="none" w:sz="0" w:space="0" w:color="auto"/>
      </w:divBdr>
    </w:div>
    <w:div w:id="1194926998">
      <w:bodyDiv w:val="1"/>
      <w:marLeft w:val="0"/>
      <w:marRight w:val="0"/>
      <w:marTop w:val="0"/>
      <w:marBottom w:val="0"/>
      <w:divBdr>
        <w:top w:val="none" w:sz="0" w:space="0" w:color="auto"/>
        <w:left w:val="none" w:sz="0" w:space="0" w:color="auto"/>
        <w:bottom w:val="none" w:sz="0" w:space="0" w:color="auto"/>
        <w:right w:val="none" w:sz="0" w:space="0" w:color="auto"/>
      </w:divBdr>
    </w:div>
    <w:div w:id="1208444305">
      <w:bodyDiv w:val="1"/>
      <w:marLeft w:val="0"/>
      <w:marRight w:val="0"/>
      <w:marTop w:val="0"/>
      <w:marBottom w:val="0"/>
      <w:divBdr>
        <w:top w:val="none" w:sz="0" w:space="0" w:color="auto"/>
        <w:left w:val="none" w:sz="0" w:space="0" w:color="auto"/>
        <w:bottom w:val="none" w:sz="0" w:space="0" w:color="auto"/>
        <w:right w:val="none" w:sz="0" w:space="0" w:color="auto"/>
      </w:divBdr>
    </w:div>
    <w:div w:id="1242789348">
      <w:bodyDiv w:val="1"/>
      <w:marLeft w:val="0"/>
      <w:marRight w:val="0"/>
      <w:marTop w:val="0"/>
      <w:marBottom w:val="0"/>
      <w:divBdr>
        <w:top w:val="none" w:sz="0" w:space="0" w:color="auto"/>
        <w:left w:val="none" w:sz="0" w:space="0" w:color="auto"/>
        <w:bottom w:val="none" w:sz="0" w:space="0" w:color="auto"/>
        <w:right w:val="none" w:sz="0" w:space="0" w:color="auto"/>
      </w:divBdr>
    </w:div>
    <w:div w:id="1247150233">
      <w:bodyDiv w:val="1"/>
      <w:marLeft w:val="0"/>
      <w:marRight w:val="0"/>
      <w:marTop w:val="0"/>
      <w:marBottom w:val="0"/>
      <w:divBdr>
        <w:top w:val="none" w:sz="0" w:space="0" w:color="auto"/>
        <w:left w:val="none" w:sz="0" w:space="0" w:color="auto"/>
        <w:bottom w:val="none" w:sz="0" w:space="0" w:color="auto"/>
        <w:right w:val="none" w:sz="0" w:space="0" w:color="auto"/>
      </w:divBdr>
    </w:div>
    <w:div w:id="1262445071">
      <w:bodyDiv w:val="1"/>
      <w:marLeft w:val="0"/>
      <w:marRight w:val="0"/>
      <w:marTop w:val="0"/>
      <w:marBottom w:val="0"/>
      <w:divBdr>
        <w:top w:val="none" w:sz="0" w:space="0" w:color="auto"/>
        <w:left w:val="none" w:sz="0" w:space="0" w:color="auto"/>
        <w:bottom w:val="none" w:sz="0" w:space="0" w:color="auto"/>
        <w:right w:val="none" w:sz="0" w:space="0" w:color="auto"/>
      </w:divBdr>
    </w:div>
    <w:div w:id="1271477744">
      <w:bodyDiv w:val="1"/>
      <w:marLeft w:val="0"/>
      <w:marRight w:val="0"/>
      <w:marTop w:val="0"/>
      <w:marBottom w:val="0"/>
      <w:divBdr>
        <w:top w:val="none" w:sz="0" w:space="0" w:color="auto"/>
        <w:left w:val="none" w:sz="0" w:space="0" w:color="auto"/>
        <w:bottom w:val="none" w:sz="0" w:space="0" w:color="auto"/>
        <w:right w:val="none" w:sz="0" w:space="0" w:color="auto"/>
      </w:divBdr>
    </w:div>
    <w:div w:id="1309634041">
      <w:bodyDiv w:val="1"/>
      <w:marLeft w:val="0"/>
      <w:marRight w:val="0"/>
      <w:marTop w:val="0"/>
      <w:marBottom w:val="0"/>
      <w:divBdr>
        <w:top w:val="none" w:sz="0" w:space="0" w:color="auto"/>
        <w:left w:val="none" w:sz="0" w:space="0" w:color="auto"/>
        <w:bottom w:val="none" w:sz="0" w:space="0" w:color="auto"/>
        <w:right w:val="none" w:sz="0" w:space="0" w:color="auto"/>
      </w:divBdr>
    </w:div>
    <w:div w:id="1314945796">
      <w:bodyDiv w:val="1"/>
      <w:marLeft w:val="0"/>
      <w:marRight w:val="0"/>
      <w:marTop w:val="0"/>
      <w:marBottom w:val="0"/>
      <w:divBdr>
        <w:top w:val="none" w:sz="0" w:space="0" w:color="auto"/>
        <w:left w:val="none" w:sz="0" w:space="0" w:color="auto"/>
        <w:bottom w:val="none" w:sz="0" w:space="0" w:color="auto"/>
        <w:right w:val="none" w:sz="0" w:space="0" w:color="auto"/>
      </w:divBdr>
    </w:div>
    <w:div w:id="1348748913">
      <w:bodyDiv w:val="1"/>
      <w:marLeft w:val="0"/>
      <w:marRight w:val="0"/>
      <w:marTop w:val="0"/>
      <w:marBottom w:val="0"/>
      <w:divBdr>
        <w:top w:val="none" w:sz="0" w:space="0" w:color="auto"/>
        <w:left w:val="none" w:sz="0" w:space="0" w:color="auto"/>
        <w:bottom w:val="none" w:sz="0" w:space="0" w:color="auto"/>
        <w:right w:val="none" w:sz="0" w:space="0" w:color="auto"/>
      </w:divBdr>
    </w:div>
    <w:div w:id="1353720910">
      <w:bodyDiv w:val="1"/>
      <w:marLeft w:val="0"/>
      <w:marRight w:val="0"/>
      <w:marTop w:val="0"/>
      <w:marBottom w:val="0"/>
      <w:divBdr>
        <w:top w:val="none" w:sz="0" w:space="0" w:color="auto"/>
        <w:left w:val="none" w:sz="0" w:space="0" w:color="auto"/>
        <w:bottom w:val="none" w:sz="0" w:space="0" w:color="auto"/>
        <w:right w:val="none" w:sz="0" w:space="0" w:color="auto"/>
      </w:divBdr>
    </w:div>
    <w:div w:id="1361786874">
      <w:bodyDiv w:val="1"/>
      <w:marLeft w:val="0"/>
      <w:marRight w:val="0"/>
      <w:marTop w:val="0"/>
      <w:marBottom w:val="0"/>
      <w:divBdr>
        <w:top w:val="none" w:sz="0" w:space="0" w:color="auto"/>
        <w:left w:val="none" w:sz="0" w:space="0" w:color="auto"/>
        <w:bottom w:val="none" w:sz="0" w:space="0" w:color="auto"/>
        <w:right w:val="none" w:sz="0" w:space="0" w:color="auto"/>
      </w:divBdr>
    </w:div>
    <w:div w:id="1414006379">
      <w:bodyDiv w:val="1"/>
      <w:marLeft w:val="0"/>
      <w:marRight w:val="0"/>
      <w:marTop w:val="0"/>
      <w:marBottom w:val="0"/>
      <w:divBdr>
        <w:top w:val="none" w:sz="0" w:space="0" w:color="auto"/>
        <w:left w:val="none" w:sz="0" w:space="0" w:color="auto"/>
        <w:bottom w:val="none" w:sz="0" w:space="0" w:color="auto"/>
        <w:right w:val="none" w:sz="0" w:space="0" w:color="auto"/>
      </w:divBdr>
    </w:div>
    <w:div w:id="1421103496">
      <w:bodyDiv w:val="1"/>
      <w:marLeft w:val="0"/>
      <w:marRight w:val="0"/>
      <w:marTop w:val="0"/>
      <w:marBottom w:val="0"/>
      <w:divBdr>
        <w:top w:val="none" w:sz="0" w:space="0" w:color="auto"/>
        <w:left w:val="none" w:sz="0" w:space="0" w:color="auto"/>
        <w:bottom w:val="none" w:sz="0" w:space="0" w:color="auto"/>
        <w:right w:val="none" w:sz="0" w:space="0" w:color="auto"/>
      </w:divBdr>
    </w:div>
    <w:div w:id="1441415098">
      <w:bodyDiv w:val="1"/>
      <w:marLeft w:val="0"/>
      <w:marRight w:val="0"/>
      <w:marTop w:val="0"/>
      <w:marBottom w:val="0"/>
      <w:divBdr>
        <w:top w:val="none" w:sz="0" w:space="0" w:color="auto"/>
        <w:left w:val="none" w:sz="0" w:space="0" w:color="auto"/>
        <w:bottom w:val="none" w:sz="0" w:space="0" w:color="auto"/>
        <w:right w:val="none" w:sz="0" w:space="0" w:color="auto"/>
      </w:divBdr>
    </w:div>
    <w:div w:id="1464542946">
      <w:bodyDiv w:val="1"/>
      <w:marLeft w:val="0"/>
      <w:marRight w:val="0"/>
      <w:marTop w:val="0"/>
      <w:marBottom w:val="0"/>
      <w:divBdr>
        <w:top w:val="none" w:sz="0" w:space="0" w:color="auto"/>
        <w:left w:val="none" w:sz="0" w:space="0" w:color="auto"/>
        <w:bottom w:val="none" w:sz="0" w:space="0" w:color="auto"/>
        <w:right w:val="none" w:sz="0" w:space="0" w:color="auto"/>
      </w:divBdr>
    </w:div>
    <w:div w:id="1487240363">
      <w:bodyDiv w:val="1"/>
      <w:marLeft w:val="0"/>
      <w:marRight w:val="0"/>
      <w:marTop w:val="0"/>
      <w:marBottom w:val="0"/>
      <w:divBdr>
        <w:top w:val="none" w:sz="0" w:space="0" w:color="auto"/>
        <w:left w:val="none" w:sz="0" w:space="0" w:color="auto"/>
        <w:bottom w:val="none" w:sz="0" w:space="0" w:color="auto"/>
        <w:right w:val="none" w:sz="0" w:space="0" w:color="auto"/>
      </w:divBdr>
    </w:div>
    <w:div w:id="1500392255">
      <w:bodyDiv w:val="1"/>
      <w:marLeft w:val="0"/>
      <w:marRight w:val="0"/>
      <w:marTop w:val="0"/>
      <w:marBottom w:val="0"/>
      <w:divBdr>
        <w:top w:val="none" w:sz="0" w:space="0" w:color="auto"/>
        <w:left w:val="none" w:sz="0" w:space="0" w:color="auto"/>
        <w:bottom w:val="none" w:sz="0" w:space="0" w:color="auto"/>
        <w:right w:val="none" w:sz="0" w:space="0" w:color="auto"/>
      </w:divBdr>
    </w:div>
    <w:div w:id="1535341052">
      <w:bodyDiv w:val="1"/>
      <w:marLeft w:val="0"/>
      <w:marRight w:val="0"/>
      <w:marTop w:val="0"/>
      <w:marBottom w:val="0"/>
      <w:divBdr>
        <w:top w:val="none" w:sz="0" w:space="0" w:color="auto"/>
        <w:left w:val="none" w:sz="0" w:space="0" w:color="auto"/>
        <w:bottom w:val="none" w:sz="0" w:space="0" w:color="auto"/>
        <w:right w:val="none" w:sz="0" w:space="0" w:color="auto"/>
      </w:divBdr>
    </w:div>
    <w:div w:id="1539276250">
      <w:bodyDiv w:val="1"/>
      <w:marLeft w:val="0"/>
      <w:marRight w:val="0"/>
      <w:marTop w:val="0"/>
      <w:marBottom w:val="0"/>
      <w:divBdr>
        <w:top w:val="none" w:sz="0" w:space="0" w:color="auto"/>
        <w:left w:val="none" w:sz="0" w:space="0" w:color="auto"/>
        <w:bottom w:val="none" w:sz="0" w:space="0" w:color="auto"/>
        <w:right w:val="none" w:sz="0" w:space="0" w:color="auto"/>
      </w:divBdr>
    </w:div>
    <w:div w:id="1570312026">
      <w:bodyDiv w:val="1"/>
      <w:marLeft w:val="0"/>
      <w:marRight w:val="0"/>
      <w:marTop w:val="0"/>
      <w:marBottom w:val="0"/>
      <w:divBdr>
        <w:top w:val="none" w:sz="0" w:space="0" w:color="auto"/>
        <w:left w:val="none" w:sz="0" w:space="0" w:color="auto"/>
        <w:bottom w:val="none" w:sz="0" w:space="0" w:color="auto"/>
        <w:right w:val="none" w:sz="0" w:space="0" w:color="auto"/>
      </w:divBdr>
    </w:div>
    <w:div w:id="1572346909">
      <w:bodyDiv w:val="1"/>
      <w:marLeft w:val="0"/>
      <w:marRight w:val="0"/>
      <w:marTop w:val="0"/>
      <w:marBottom w:val="0"/>
      <w:divBdr>
        <w:top w:val="none" w:sz="0" w:space="0" w:color="auto"/>
        <w:left w:val="none" w:sz="0" w:space="0" w:color="auto"/>
        <w:bottom w:val="none" w:sz="0" w:space="0" w:color="auto"/>
        <w:right w:val="none" w:sz="0" w:space="0" w:color="auto"/>
      </w:divBdr>
    </w:div>
    <w:div w:id="1591549974">
      <w:bodyDiv w:val="1"/>
      <w:marLeft w:val="0"/>
      <w:marRight w:val="0"/>
      <w:marTop w:val="0"/>
      <w:marBottom w:val="0"/>
      <w:divBdr>
        <w:top w:val="none" w:sz="0" w:space="0" w:color="auto"/>
        <w:left w:val="none" w:sz="0" w:space="0" w:color="auto"/>
        <w:bottom w:val="none" w:sz="0" w:space="0" w:color="auto"/>
        <w:right w:val="none" w:sz="0" w:space="0" w:color="auto"/>
      </w:divBdr>
    </w:div>
    <w:div w:id="1605457903">
      <w:bodyDiv w:val="1"/>
      <w:marLeft w:val="0"/>
      <w:marRight w:val="0"/>
      <w:marTop w:val="0"/>
      <w:marBottom w:val="0"/>
      <w:divBdr>
        <w:top w:val="none" w:sz="0" w:space="0" w:color="auto"/>
        <w:left w:val="none" w:sz="0" w:space="0" w:color="auto"/>
        <w:bottom w:val="none" w:sz="0" w:space="0" w:color="auto"/>
        <w:right w:val="none" w:sz="0" w:space="0" w:color="auto"/>
      </w:divBdr>
    </w:div>
    <w:div w:id="1612084666">
      <w:bodyDiv w:val="1"/>
      <w:marLeft w:val="0"/>
      <w:marRight w:val="0"/>
      <w:marTop w:val="0"/>
      <w:marBottom w:val="0"/>
      <w:divBdr>
        <w:top w:val="none" w:sz="0" w:space="0" w:color="auto"/>
        <w:left w:val="none" w:sz="0" w:space="0" w:color="auto"/>
        <w:bottom w:val="none" w:sz="0" w:space="0" w:color="auto"/>
        <w:right w:val="none" w:sz="0" w:space="0" w:color="auto"/>
      </w:divBdr>
    </w:div>
    <w:div w:id="1632242953">
      <w:bodyDiv w:val="1"/>
      <w:marLeft w:val="0"/>
      <w:marRight w:val="0"/>
      <w:marTop w:val="0"/>
      <w:marBottom w:val="0"/>
      <w:divBdr>
        <w:top w:val="none" w:sz="0" w:space="0" w:color="auto"/>
        <w:left w:val="none" w:sz="0" w:space="0" w:color="auto"/>
        <w:bottom w:val="none" w:sz="0" w:space="0" w:color="auto"/>
        <w:right w:val="none" w:sz="0" w:space="0" w:color="auto"/>
      </w:divBdr>
      <w:divsChild>
        <w:div w:id="942803791">
          <w:marLeft w:val="0"/>
          <w:marRight w:val="0"/>
          <w:marTop w:val="0"/>
          <w:marBottom w:val="0"/>
          <w:divBdr>
            <w:top w:val="none" w:sz="0" w:space="0" w:color="auto"/>
            <w:left w:val="none" w:sz="0" w:space="0" w:color="auto"/>
            <w:bottom w:val="none" w:sz="0" w:space="0" w:color="auto"/>
            <w:right w:val="none" w:sz="0" w:space="0" w:color="auto"/>
          </w:divBdr>
          <w:divsChild>
            <w:div w:id="2016684246">
              <w:marLeft w:val="0"/>
              <w:marRight w:val="0"/>
              <w:marTop w:val="0"/>
              <w:marBottom w:val="0"/>
              <w:divBdr>
                <w:top w:val="none" w:sz="0" w:space="0" w:color="auto"/>
                <w:left w:val="none" w:sz="0" w:space="0" w:color="auto"/>
                <w:bottom w:val="none" w:sz="0" w:space="0" w:color="auto"/>
                <w:right w:val="none" w:sz="0" w:space="0" w:color="auto"/>
              </w:divBdr>
              <w:divsChild>
                <w:div w:id="1954091266">
                  <w:marLeft w:val="0"/>
                  <w:marRight w:val="0"/>
                  <w:marTop w:val="150"/>
                  <w:marBottom w:val="150"/>
                  <w:divBdr>
                    <w:top w:val="none" w:sz="0" w:space="0" w:color="auto"/>
                    <w:left w:val="none" w:sz="0" w:space="0" w:color="auto"/>
                    <w:bottom w:val="none" w:sz="0" w:space="0" w:color="auto"/>
                    <w:right w:val="none" w:sz="0" w:space="0" w:color="auto"/>
                  </w:divBdr>
                  <w:divsChild>
                    <w:div w:id="1192645234">
                      <w:marLeft w:val="0"/>
                      <w:marRight w:val="0"/>
                      <w:marTop w:val="0"/>
                      <w:marBottom w:val="0"/>
                      <w:divBdr>
                        <w:top w:val="none" w:sz="0" w:space="0" w:color="auto"/>
                        <w:left w:val="none" w:sz="0" w:space="0" w:color="auto"/>
                        <w:bottom w:val="none" w:sz="0" w:space="0" w:color="auto"/>
                        <w:right w:val="none" w:sz="0" w:space="0" w:color="auto"/>
                      </w:divBdr>
                      <w:divsChild>
                        <w:div w:id="147282772">
                          <w:marLeft w:val="0"/>
                          <w:marRight w:val="0"/>
                          <w:marTop w:val="230"/>
                          <w:marBottom w:val="0"/>
                          <w:divBdr>
                            <w:top w:val="none" w:sz="0" w:space="0" w:color="auto"/>
                            <w:left w:val="none" w:sz="0" w:space="0" w:color="auto"/>
                            <w:bottom w:val="none" w:sz="0" w:space="0" w:color="auto"/>
                            <w:right w:val="none" w:sz="0" w:space="0" w:color="auto"/>
                          </w:divBdr>
                          <w:divsChild>
                            <w:div w:id="370157164">
                              <w:marLeft w:val="0"/>
                              <w:marRight w:val="0"/>
                              <w:marTop w:val="0"/>
                              <w:marBottom w:val="0"/>
                              <w:divBdr>
                                <w:top w:val="none" w:sz="0" w:space="0" w:color="auto"/>
                                <w:left w:val="none" w:sz="0" w:space="0" w:color="auto"/>
                                <w:bottom w:val="none" w:sz="0" w:space="0" w:color="auto"/>
                                <w:right w:val="none" w:sz="0" w:space="0" w:color="auto"/>
                              </w:divBdr>
                              <w:divsChild>
                                <w:div w:id="101588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396034">
      <w:bodyDiv w:val="1"/>
      <w:marLeft w:val="0"/>
      <w:marRight w:val="0"/>
      <w:marTop w:val="0"/>
      <w:marBottom w:val="0"/>
      <w:divBdr>
        <w:top w:val="none" w:sz="0" w:space="0" w:color="auto"/>
        <w:left w:val="none" w:sz="0" w:space="0" w:color="auto"/>
        <w:bottom w:val="none" w:sz="0" w:space="0" w:color="auto"/>
        <w:right w:val="none" w:sz="0" w:space="0" w:color="auto"/>
      </w:divBdr>
    </w:div>
    <w:div w:id="1670324729">
      <w:bodyDiv w:val="1"/>
      <w:marLeft w:val="0"/>
      <w:marRight w:val="0"/>
      <w:marTop w:val="0"/>
      <w:marBottom w:val="0"/>
      <w:divBdr>
        <w:top w:val="none" w:sz="0" w:space="0" w:color="auto"/>
        <w:left w:val="none" w:sz="0" w:space="0" w:color="auto"/>
        <w:bottom w:val="none" w:sz="0" w:space="0" w:color="auto"/>
        <w:right w:val="none" w:sz="0" w:space="0" w:color="auto"/>
      </w:divBdr>
    </w:div>
    <w:div w:id="1698774441">
      <w:bodyDiv w:val="1"/>
      <w:marLeft w:val="0"/>
      <w:marRight w:val="0"/>
      <w:marTop w:val="0"/>
      <w:marBottom w:val="0"/>
      <w:divBdr>
        <w:top w:val="none" w:sz="0" w:space="0" w:color="auto"/>
        <w:left w:val="none" w:sz="0" w:space="0" w:color="auto"/>
        <w:bottom w:val="none" w:sz="0" w:space="0" w:color="auto"/>
        <w:right w:val="none" w:sz="0" w:space="0" w:color="auto"/>
      </w:divBdr>
    </w:div>
    <w:div w:id="1771969733">
      <w:bodyDiv w:val="1"/>
      <w:marLeft w:val="0"/>
      <w:marRight w:val="0"/>
      <w:marTop w:val="0"/>
      <w:marBottom w:val="0"/>
      <w:divBdr>
        <w:top w:val="none" w:sz="0" w:space="0" w:color="auto"/>
        <w:left w:val="none" w:sz="0" w:space="0" w:color="auto"/>
        <w:bottom w:val="none" w:sz="0" w:space="0" w:color="auto"/>
        <w:right w:val="none" w:sz="0" w:space="0" w:color="auto"/>
      </w:divBdr>
      <w:divsChild>
        <w:div w:id="950818798">
          <w:marLeft w:val="0"/>
          <w:marRight w:val="0"/>
          <w:marTop w:val="0"/>
          <w:marBottom w:val="0"/>
          <w:divBdr>
            <w:top w:val="none" w:sz="0" w:space="0" w:color="auto"/>
            <w:left w:val="none" w:sz="0" w:space="0" w:color="auto"/>
            <w:bottom w:val="none" w:sz="0" w:space="0" w:color="auto"/>
            <w:right w:val="none" w:sz="0" w:space="0" w:color="auto"/>
          </w:divBdr>
          <w:divsChild>
            <w:div w:id="1479417446">
              <w:marLeft w:val="0"/>
              <w:marRight w:val="0"/>
              <w:marTop w:val="0"/>
              <w:marBottom w:val="0"/>
              <w:divBdr>
                <w:top w:val="none" w:sz="0" w:space="0" w:color="auto"/>
                <w:left w:val="none" w:sz="0" w:space="0" w:color="auto"/>
                <w:bottom w:val="none" w:sz="0" w:space="0" w:color="auto"/>
                <w:right w:val="none" w:sz="0" w:space="0" w:color="auto"/>
              </w:divBdr>
              <w:divsChild>
                <w:div w:id="1831142189">
                  <w:marLeft w:val="0"/>
                  <w:marRight w:val="0"/>
                  <w:marTop w:val="150"/>
                  <w:marBottom w:val="150"/>
                  <w:divBdr>
                    <w:top w:val="none" w:sz="0" w:space="0" w:color="auto"/>
                    <w:left w:val="none" w:sz="0" w:space="0" w:color="auto"/>
                    <w:bottom w:val="none" w:sz="0" w:space="0" w:color="auto"/>
                    <w:right w:val="none" w:sz="0" w:space="0" w:color="auto"/>
                  </w:divBdr>
                  <w:divsChild>
                    <w:div w:id="1680541829">
                      <w:marLeft w:val="0"/>
                      <w:marRight w:val="0"/>
                      <w:marTop w:val="0"/>
                      <w:marBottom w:val="0"/>
                      <w:divBdr>
                        <w:top w:val="none" w:sz="0" w:space="0" w:color="auto"/>
                        <w:left w:val="none" w:sz="0" w:space="0" w:color="auto"/>
                        <w:bottom w:val="none" w:sz="0" w:space="0" w:color="auto"/>
                        <w:right w:val="none" w:sz="0" w:space="0" w:color="auto"/>
                      </w:divBdr>
                      <w:divsChild>
                        <w:div w:id="295109064">
                          <w:marLeft w:val="0"/>
                          <w:marRight w:val="0"/>
                          <w:marTop w:val="230"/>
                          <w:marBottom w:val="0"/>
                          <w:divBdr>
                            <w:top w:val="none" w:sz="0" w:space="0" w:color="auto"/>
                            <w:left w:val="none" w:sz="0" w:space="0" w:color="auto"/>
                            <w:bottom w:val="none" w:sz="0" w:space="0" w:color="auto"/>
                            <w:right w:val="none" w:sz="0" w:space="0" w:color="auto"/>
                          </w:divBdr>
                          <w:divsChild>
                            <w:div w:id="6175622">
                              <w:marLeft w:val="0"/>
                              <w:marRight w:val="0"/>
                              <w:marTop w:val="0"/>
                              <w:marBottom w:val="0"/>
                              <w:divBdr>
                                <w:top w:val="none" w:sz="0" w:space="0" w:color="auto"/>
                                <w:left w:val="none" w:sz="0" w:space="0" w:color="auto"/>
                                <w:bottom w:val="none" w:sz="0" w:space="0" w:color="auto"/>
                                <w:right w:val="none" w:sz="0" w:space="0" w:color="auto"/>
                              </w:divBdr>
                              <w:divsChild>
                                <w:div w:id="114500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206374">
      <w:bodyDiv w:val="1"/>
      <w:marLeft w:val="0"/>
      <w:marRight w:val="0"/>
      <w:marTop w:val="0"/>
      <w:marBottom w:val="0"/>
      <w:divBdr>
        <w:top w:val="none" w:sz="0" w:space="0" w:color="auto"/>
        <w:left w:val="none" w:sz="0" w:space="0" w:color="auto"/>
        <w:bottom w:val="none" w:sz="0" w:space="0" w:color="auto"/>
        <w:right w:val="none" w:sz="0" w:space="0" w:color="auto"/>
      </w:divBdr>
    </w:div>
    <w:div w:id="1844709296">
      <w:bodyDiv w:val="1"/>
      <w:marLeft w:val="0"/>
      <w:marRight w:val="0"/>
      <w:marTop w:val="0"/>
      <w:marBottom w:val="0"/>
      <w:divBdr>
        <w:top w:val="none" w:sz="0" w:space="0" w:color="auto"/>
        <w:left w:val="none" w:sz="0" w:space="0" w:color="auto"/>
        <w:bottom w:val="none" w:sz="0" w:space="0" w:color="auto"/>
        <w:right w:val="none" w:sz="0" w:space="0" w:color="auto"/>
      </w:divBdr>
    </w:div>
    <w:div w:id="1865825799">
      <w:bodyDiv w:val="1"/>
      <w:marLeft w:val="0"/>
      <w:marRight w:val="0"/>
      <w:marTop w:val="0"/>
      <w:marBottom w:val="0"/>
      <w:divBdr>
        <w:top w:val="none" w:sz="0" w:space="0" w:color="auto"/>
        <w:left w:val="none" w:sz="0" w:space="0" w:color="auto"/>
        <w:bottom w:val="none" w:sz="0" w:space="0" w:color="auto"/>
        <w:right w:val="none" w:sz="0" w:space="0" w:color="auto"/>
      </w:divBdr>
    </w:div>
    <w:div w:id="1867520995">
      <w:bodyDiv w:val="1"/>
      <w:marLeft w:val="0"/>
      <w:marRight w:val="0"/>
      <w:marTop w:val="0"/>
      <w:marBottom w:val="0"/>
      <w:divBdr>
        <w:top w:val="none" w:sz="0" w:space="0" w:color="auto"/>
        <w:left w:val="none" w:sz="0" w:space="0" w:color="auto"/>
        <w:bottom w:val="none" w:sz="0" w:space="0" w:color="auto"/>
        <w:right w:val="none" w:sz="0" w:space="0" w:color="auto"/>
      </w:divBdr>
    </w:div>
    <w:div w:id="1867986977">
      <w:bodyDiv w:val="1"/>
      <w:marLeft w:val="0"/>
      <w:marRight w:val="0"/>
      <w:marTop w:val="0"/>
      <w:marBottom w:val="0"/>
      <w:divBdr>
        <w:top w:val="none" w:sz="0" w:space="0" w:color="auto"/>
        <w:left w:val="none" w:sz="0" w:space="0" w:color="auto"/>
        <w:bottom w:val="none" w:sz="0" w:space="0" w:color="auto"/>
        <w:right w:val="none" w:sz="0" w:space="0" w:color="auto"/>
      </w:divBdr>
    </w:div>
    <w:div w:id="1893731245">
      <w:bodyDiv w:val="1"/>
      <w:marLeft w:val="0"/>
      <w:marRight w:val="0"/>
      <w:marTop w:val="0"/>
      <w:marBottom w:val="0"/>
      <w:divBdr>
        <w:top w:val="none" w:sz="0" w:space="0" w:color="auto"/>
        <w:left w:val="none" w:sz="0" w:space="0" w:color="auto"/>
        <w:bottom w:val="none" w:sz="0" w:space="0" w:color="auto"/>
        <w:right w:val="none" w:sz="0" w:space="0" w:color="auto"/>
      </w:divBdr>
    </w:div>
    <w:div w:id="1930460780">
      <w:bodyDiv w:val="1"/>
      <w:marLeft w:val="0"/>
      <w:marRight w:val="0"/>
      <w:marTop w:val="0"/>
      <w:marBottom w:val="0"/>
      <w:divBdr>
        <w:top w:val="none" w:sz="0" w:space="0" w:color="auto"/>
        <w:left w:val="none" w:sz="0" w:space="0" w:color="auto"/>
        <w:bottom w:val="none" w:sz="0" w:space="0" w:color="auto"/>
        <w:right w:val="none" w:sz="0" w:space="0" w:color="auto"/>
      </w:divBdr>
    </w:div>
    <w:div w:id="1942562593">
      <w:bodyDiv w:val="1"/>
      <w:marLeft w:val="0"/>
      <w:marRight w:val="0"/>
      <w:marTop w:val="0"/>
      <w:marBottom w:val="0"/>
      <w:divBdr>
        <w:top w:val="none" w:sz="0" w:space="0" w:color="auto"/>
        <w:left w:val="none" w:sz="0" w:space="0" w:color="auto"/>
        <w:bottom w:val="none" w:sz="0" w:space="0" w:color="auto"/>
        <w:right w:val="none" w:sz="0" w:space="0" w:color="auto"/>
      </w:divBdr>
    </w:div>
    <w:div w:id="1988243284">
      <w:bodyDiv w:val="1"/>
      <w:marLeft w:val="0"/>
      <w:marRight w:val="0"/>
      <w:marTop w:val="0"/>
      <w:marBottom w:val="0"/>
      <w:divBdr>
        <w:top w:val="none" w:sz="0" w:space="0" w:color="auto"/>
        <w:left w:val="none" w:sz="0" w:space="0" w:color="auto"/>
        <w:bottom w:val="none" w:sz="0" w:space="0" w:color="auto"/>
        <w:right w:val="none" w:sz="0" w:space="0" w:color="auto"/>
      </w:divBdr>
    </w:div>
    <w:div w:id="1996378581">
      <w:bodyDiv w:val="1"/>
      <w:marLeft w:val="0"/>
      <w:marRight w:val="0"/>
      <w:marTop w:val="0"/>
      <w:marBottom w:val="0"/>
      <w:divBdr>
        <w:top w:val="none" w:sz="0" w:space="0" w:color="auto"/>
        <w:left w:val="none" w:sz="0" w:space="0" w:color="auto"/>
        <w:bottom w:val="none" w:sz="0" w:space="0" w:color="auto"/>
        <w:right w:val="none" w:sz="0" w:space="0" w:color="auto"/>
      </w:divBdr>
    </w:div>
    <w:div w:id="2002418985">
      <w:bodyDiv w:val="1"/>
      <w:marLeft w:val="0"/>
      <w:marRight w:val="0"/>
      <w:marTop w:val="0"/>
      <w:marBottom w:val="0"/>
      <w:divBdr>
        <w:top w:val="none" w:sz="0" w:space="0" w:color="auto"/>
        <w:left w:val="none" w:sz="0" w:space="0" w:color="auto"/>
        <w:bottom w:val="none" w:sz="0" w:space="0" w:color="auto"/>
        <w:right w:val="none" w:sz="0" w:space="0" w:color="auto"/>
      </w:divBdr>
    </w:div>
    <w:div w:id="2025479070">
      <w:bodyDiv w:val="1"/>
      <w:marLeft w:val="0"/>
      <w:marRight w:val="0"/>
      <w:marTop w:val="0"/>
      <w:marBottom w:val="0"/>
      <w:divBdr>
        <w:top w:val="none" w:sz="0" w:space="0" w:color="auto"/>
        <w:left w:val="none" w:sz="0" w:space="0" w:color="auto"/>
        <w:bottom w:val="none" w:sz="0" w:space="0" w:color="auto"/>
        <w:right w:val="none" w:sz="0" w:space="0" w:color="auto"/>
      </w:divBdr>
    </w:div>
    <w:div w:id="2027630790">
      <w:bodyDiv w:val="1"/>
      <w:marLeft w:val="0"/>
      <w:marRight w:val="0"/>
      <w:marTop w:val="0"/>
      <w:marBottom w:val="0"/>
      <w:divBdr>
        <w:top w:val="none" w:sz="0" w:space="0" w:color="auto"/>
        <w:left w:val="none" w:sz="0" w:space="0" w:color="auto"/>
        <w:bottom w:val="none" w:sz="0" w:space="0" w:color="auto"/>
        <w:right w:val="none" w:sz="0" w:space="0" w:color="auto"/>
      </w:divBdr>
    </w:div>
    <w:div w:id="2045014920">
      <w:bodyDiv w:val="1"/>
      <w:marLeft w:val="0"/>
      <w:marRight w:val="0"/>
      <w:marTop w:val="0"/>
      <w:marBottom w:val="0"/>
      <w:divBdr>
        <w:top w:val="none" w:sz="0" w:space="0" w:color="auto"/>
        <w:left w:val="none" w:sz="0" w:space="0" w:color="auto"/>
        <w:bottom w:val="none" w:sz="0" w:space="0" w:color="auto"/>
        <w:right w:val="none" w:sz="0" w:space="0" w:color="auto"/>
      </w:divBdr>
    </w:div>
    <w:div w:id="2085373538">
      <w:bodyDiv w:val="1"/>
      <w:marLeft w:val="0"/>
      <w:marRight w:val="0"/>
      <w:marTop w:val="0"/>
      <w:marBottom w:val="0"/>
      <w:divBdr>
        <w:top w:val="none" w:sz="0" w:space="0" w:color="auto"/>
        <w:left w:val="none" w:sz="0" w:space="0" w:color="auto"/>
        <w:bottom w:val="none" w:sz="0" w:space="0" w:color="auto"/>
        <w:right w:val="none" w:sz="0" w:space="0" w:color="auto"/>
      </w:divBdr>
    </w:div>
    <w:div w:id="2095930448">
      <w:bodyDiv w:val="1"/>
      <w:marLeft w:val="0"/>
      <w:marRight w:val="0"/>
      <w:marTop w:val="0"/>
      <w:marBottom w:val="0"/>
      <w:divBdr>
        <w:top w:val="none" w:sz="0" w:space="0" w:color="auto"/>
        <w:left w:val="none" w:sz="0" w:space="0" w:color="auto"/>
        <w:bottom w:val="none" w:sz="0" w:space="0" w:color="auto"/>
        <w:right w:val="none" w:sz="0" w:space="0" w:color="auto"/>
      </w:divBdr>
    </w:div>
    <w:div w:id="2107341384">
      <w:bodyDiv w:val="1"/>
      <w:marLeft w:val="0"/>
      <w:marRight w:val="0"/>
      <w:marTop w:val="0"/>
      <w:marBottom w:val="0"/>
      <w:divBdr>
        <w:top w:val="none" w:sz="0" w:space="0" w:color="auto"/>
        <w:left w:val="none" w:sz="0" w:space="0" w:color="auto"/>
        <w:bottom w:val="none" w:sz="0" w:space="0" w:color="auto"/>
        <w:right w:val="none" w:sz="0" w:space="0" w:color="auto"/>
      </w:divBdr>
    </w:div>
    <w:div w:id="2118792196">
      <w:bodyDiv w:val="1"/>
      <w:marLeft w:val="0"/>
      <w:marRight w:val="0"/>
      <w:marTop w:val="0"/>
      <w:marBottom w:val="0"/>
      <w:divBdr>
        <w:top w:val="none" w:sz="0" w:space="0" w:color="auto"/>
        <w:left w:val="none" w:sz="0" w:space="0" w:color="auto"/>
        <w:bottom w:val="none" w:sz="0" w:space="0" w:color="auto"/>
        <w:right w:val="none" w:sz="0" w:space="0" w:color="auto"/>
      </w:divBdr>
    </w:div>
    <w:div w:id="2133402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R&amp;n=511565&amp;dst=2705" TargetMode="External"/><Relationship Id="rId13" Type="http://schemas.openxmlformats.org/officeDocument/2006/relationships/hyperlink" Target="https://normativ.kontur.ru/document?moduleid=1&amp;documentid=21799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ormativ.kontur.ru/document?moduleid=1&amp;documentid=21799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wc@uwc.ufanet.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login.consultant.ru/link/?req=doc&amp;base=RZR&amp;n=511565&amp;dst=1683" TargetMode="External"/><Relationship Id="rId4" Type="http://schemas.openxmlformats.org/officeDocument/2006/relationships/settings" Target="settings.xml"/><Relationship Id="rId9" Type="http://schemas.openxmlformats.org/officeDocument/2006/relationships/hyperlink" Target="https://login.consultant.ru/link/?req=doc&amp;base=RZR&amp;n=511565&amp;dst=1676" TargetMode="External"/><Relationship Id="rId14" Type="http://schemas.openxmlformats.org/officeDocument/2006/relationships/hyperlink" Target="https://normativ.kontur.ru/document?moduleid=1&amp;documentid=21799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CE6910-45EB-4409-8F04-8BA5057D1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29</Pages>
  <Words>13446</Words>
  <Characters>76645</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Форма котировочной заявки,</vt:lpstr>
    </vt:vector>
  </TitlesOfParts>
  <Company/>
  <LinksUpToDate>false</LinksUpToDate>
  <CharactersWithSpaces>89912</CharactersWithSpaces>
  <SharedDoc>false</SharedDoc>
  <HLinks>
    <vt:vector size="42" baseType="variant">
      <vt:variant>
        <vt:i4>6815803</vt:i4>
      </vt:variant>
      <vt:variant>
        <vt:i4>18</vt:i4>
      </vt:variant>
      <vt:variant>
        <vt:i4>0</vt:i4>
      </vt:variant>
      <vt:variant>
        <vt:i4>5</vt:i4>
      </vt:variant>
      <vt:variant>
        <vt:lpwstr>garantf1://12012604.2/</vt:lpwstr>
      </vt:variant>
      <vt:variant>
        <vt:lpwstr/>
      </vt:variant>
      <vt:variant>
        <vt:i4>3407976</vt:i4>
      </vt:variant>
      <vt:variant>
        <vt:i4>15</vt:i4>
      </vt:variant>
      <vt:variant>
        <vt:i4>0</vt:i4>
      </vt:variant>
      <vt:variant>
        <vt:i4>5</vt:i4>
      </vt:variant>
      <vt:variant>
        <vt:lpwstr>consultantplus://offline/ref=E027E1C32576157EDBDE12A27F65D0C0642008DB0DF4A343A6EA636AC68DD51C3A14EEFED098283Fr3g4E</vt:lpwstr>
      </vt:variant>
      <vt:variant>
        <vt:lpwstr/>
      </vt:variant>
      <vt:variant>
        <vt:i4>7602277</vt:i4>
      </vt:variant>
      <vt:variant>
        <vt:i4>12</vt:i4>
      </vt:variant>
      <vt:variant>
        <vt:i4>0</vt:i4>
      </vt:variant>
      <vt:variant>
        <vt:i4>5</vt:i4>
      </vt:variant>
      <vt:variant>
        <vt:lpwstr>consultantplus://offline/ref=798A777AFBB911A038021C0D32310D56D13EFD7F4F51A208DAE74418CC28FC16001421DE72BA97F1cAJ7L</vt:lpwstr>
      </vt:variant>
      <vt:variant>
        <vt:lpwstr/>
      </vt:variant>
      <vt:variant>
        <vt:i4>7602283</vt:i4>
      </vt:variant>
      <vt:variant>
        <vt:i4>9</vt:i4>
      </vt:variant>
      <vt:variant>
        <vt:i4>0</vt:i4>
      </vt:variant>
      <vt:variant>
        <vt:i4>5</vt:i4>
      </vt:variant>
      <vt:variant>
        <vt:lpwstr>consultantplus://offline/ref=798A777AFBB911A038021C0D32310D56D13EFD7F4F51A208DAE74418CC28FC16001421DE72BA97F1cAJ9L</vt:lpwstr>
      </vt:variant>
      <vt:variant>
        <vt:lpwstr/>
      </vt:variant>
      <vt:variant>
        <vt:i4>7602224</vt:i4>
      </vt:variant>
      <vt:variant>
        <vt:i4>6</vt:i4>
      </vt:variant>
      <vt:variant>
        <vt:i4>0</vt:i4>
      </vt:variant>
      <vt:variant>
        <vt:i4>5</vt:i4>
      </vt:variant>
      <vt:variant>
        <vt:lpwstr>consultantplus://offline/ref=798A777AFBB911A038021C0D32310D56D13EFD7F4F51A208DAE74418CC28FC16001421DE72BA97F1cAJBL</vt:lpwstr>
      </vt:variant>
      <vt:variant>
        <vt:lpwstr/>
      </vt:variant>
      <vt:variant>
        <vt:i4>3407917</vt:i4>
      </vt:variant>
      <vt:variant>
        <vt:i4>3</vt:i4>
      </vt:variant>
      <vt:variant>
        <vt:i4>0</vt:i4>
      </vt:variant>
      <vt:variant>
        <vt:i4>5</vt:i4>
      </vt:variant>
      <vt:variant>
        <vt:lpwstr>http://www.sberbank-ast.ru/</vt:lpwstr>
      </vt:variant>
      <vt:variant>
        <vt:lpwstr/>
      </vt:variant>
      <vt:variant>
        <vt:i4>3407917</vt:i4>
      </vt:variant>
      <vt:variant>
        <vt:i4>0</vt:i4>
      </vt:variant>
      <vt:variant>
        <vt:i4>0</vt:i4>
      </vt:variant>
      <vt:variant>
        <vt:i4>5</vt:i4>
      </vt:variant>
      <vt:variant>
        <vt:lpwstr>http://www.sberbank-ast.ru/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котировочной заявки,</dc:title>
  <dc:creator>КОСТЕРЕВА</dc:creator>
  <cp:lastModifiedBy>Чернышова Анна Николаевна</cp:lastModifiedBy>
  <cp:revision>23</cp:revision>
  <cp:lastPrinted>2026-08-27T11:27:00Z</cp:lastPrinted>
  <dcterms:created xsi:type="dcterms:W3CDTF">2026-08-12T05:49:00Z</dcterms:created>
  <dcterms:modified xsi:type="dcterms:W3CDTF">2026-10-02T10:08:00Z</dcterms:modified>
</cp:coreProperties>
</file>