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ED9" w:rsidRPr="00525DC1" w:rsidRDefault="005E4ED9">
      <w:pPr>
        <w:keepNext/>
        <w:keepLines/>
        <w:jc w:val="right"/>
        <w:rPr>
          <w:b/>
          <w:color w:val="auto"/>
          <w:sz w:val="26"/>
          <w:lang w:val="en-US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4F3A37" w:rsidRDefault="005E4ED9">
      <w:pPr>
        <w:keepNext/>
        <w:keepLines/>
        <w:rPr>
          <w:color w:val="auto"/>
          <w:sz w:val="26"/>
        </w:rPr>
      </w:pPr>
    </w:p>
    <w:p w:rsidR="005E4ED9" w:rsidRPr="002C04AA" w:rsidRDefault="00B576DD">
      <w:pPr>
        <w:keepNext/>
        <w:keepLines/>
        <w:jc w:val="center"/>
        <w:rPr>
          <w:color w:val="auto"/>
          <w:sz w:val="26"/>
        </w:rPr>
      </w:pPr>
      <w:r w:rsidRPr="002C04AA">
        <w:rPr>
          <w:color w:val="auto"/>
          <w:sz w:val="26"/>
        </w:rPr>
        <w:t>Технические требования на оказание услуг</w:t>
      </w:r>
    </w:p>
    <w:p w:rsidR="00426BAC" w:rsidRPr="000D5146" w:rsidRDefault="00426BAC" w:rsidP="002C04AA">
      <w:pPr>
        <w:jc w:val="center"/>
        <w:rPr>
          <w:color w:val="auto"/>
          <w:sz w:val="26"/>
          <w:highlight w:val="green"/>
        </w:rPr>
      </w:pPr>
      <w:r w:rsidRPr="000D5146">
        <w:rPr>
          <w:color w:val="auto"/>
          <w:sz w:val="26"/>
          <w:highlight w:val="green"/>
        </w:rPr>
        <w:t>Экспертное обследование помещения потерны береговой насосной станции</w:t>
      </w:r>
    </w:p>
    <w:p w:rsidR="005E4ED9" w:rsidRPr="002C04AA" w:rsidRDefault="002C04AA" w:rsidP="002C04AA">
      <w:pPr>
        <w:jc w:val="center"/>
        <w:rPr>
          <w:color w:val="auto"/>
          <w:sz w:val="26"/>
        </w:rPr>
      </w:pPr>
      <w:r w:rsidRPr="000D5146">
        <w:rPr>
          <w:color w:val="auto"/>
          <w:sz w:val="26"/>
          <w:highlight w:val="green"/>
        </w:rPr>
        <w:t xml:space="preserve"> СП </w:t>
      </w:r>
      <w:r w:rsidR="00525DC1" w:rsidRPr="000D5146">
        <w:rPr>
          <w:color w:val="auto"/>
          <w:sz w:val="26"/>
          <w:highlight w:val="green"/>
        </w:rPr>
        <w:t>АО «</w:t>
      </w:r>
      <w:proofErr w:type="spellStart"/>
      <w:r w:rsidR="00525DC1" w:rsidRPr="000D5146">
        <w:rPr>
          <w:color w:val="auto"/>
          <w:sz w:val="26"/>
          <w:highlight w:val="green"/>
        </w:rPr>
        <w:t>Чукотэнерго</w:t>
      </w:r>
      <w:proofErr w:type="spellEnd"/>
      <w:r w:rsidR="00525DC1" w:rsidRPr="000D5146">
        <w:rPr>
          <w:color w:val="auto"/>
          <w:sz w:val="26"/>
          <w:highlight w:val="green"/>
        </w:rPr>
        <w:t>» Анадырская ТЭЦ</w:t>
      </w:r>
      <w:r w:rsidR="00525DC1" w:rsidRPr="002C04AA">
        <w:rPr>
          <w:color w:val="auto"/>
          <w:sz w:val="26"/>
        </w:rPr>
        <w:t xml:space="preserve">  </w:t>
      </w:r>
    </w:p>
    <w:p w:rsidR="005E4ED9" w:rsidRPr="002C04AA" w:rsidRDefault="00525DC1">
      <w:pPr>
        <w:jc w:val="center"/>
        <w:rPr>
          <w:color w:val="auto"/>
          <w:sz w:val="26"/>
        </w:rPr>
      </w:pPr>
      <w:r w:rsidRPr="002C04AA">
        <w:rPr>
          <w:color w:val="auto"/>
          <w:sz w:val="26"/>
        </w:rPr>
        <w:t xml:space="preserve">Лот № </w:t>
      </w:r>
    </w:p>
    <w:p w:rsidR="005E4ED9" w:rsidRPr="004F3A37" w:rsidRDefault="005E4ED9">
      <w:pPr>
        <w:keepNext/>
        <w:keepLines/>
        <w:jc w:val="center"/>
        <w:rPr>
          <w:b/>
          <w:i/>
          <w:color w:val="auto"/>
          <w:sz w:val="26"/>
        </w:rPr>
      </w:pPr>
    </w:p>
    <w:p w:rsidR="005E4ED9" w:rsidRPr="004F3A37" w:rsidRDefault="005E4ED9">
      <w:pPr>
        <w:keepNext/>
        <w:keepLines/>
        <w:jc w:val="both"/>
        <w:rPr>
          <w:color w:val="auto"/>
          <w:sz w:val="26"/>
        </w:rPr>
      </w:pPr>
    </w:p>
    <w:p w:rsidR="005E4ED9" w:rsidRPr="004F3A37" w:rsidRDefault="00B576DD">
      <w:pPr>
        <w:rPr>
          <w:color w:val="auto"/>
          <w:sz w:val="26"/>
        </w:rPr>
      </w:pPr>
      <w:r w:rsidRPr="004F3A37">
        <w:rPr>
          <w:color w:val="auto"/>
          <w:sz w:val="26"/>
        </w:rPr>
        <w:br w:type="page"/>
      </w:r>
    </w:p>
    <w:p w:rsidR="005E4ED9" w:rsidRPr="004F3A37" w:rsidRDefault="00B576DD">
      <w:pPr>
        <w:jc w:val="center"/>
        <w:rPr>
          <w:b/>
          <w:color w:val="auto"/>
        </w:rPr>
      </w:pPr>
      <w:r w:rsidRPr="004F3A37">
        <w:rPr>
          <w:b/>
          <w:color w:val="auto"/>
        </w:rPr>
        <w:lastRenderedPageBreak/>
        <w:t>СОДЕРЖАНИЕ</w:t>
      </w:r>
    </w:p>
    <w:p w:rsidR="0085683E" w:rsidRPr="004F3A37" w:rsidRDefault="00B576DD">
      <w:pPr>
        <w:pStyle w:val="1f5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4F3A37">
        <w:rPr>
          <w:color w:val="auto"/>
          <w:sz w:val="28"/>
        </w:rPr>
        <w:fldChar w:fldCharType="begin"/>
      </w:r>
      <w:r w:rsidRPr="004F3A37">
        <w:rPr>
          <w:color w:val="auto"/>
        </w:rPr>
        <w:instrText>TOC \h \z \u \o "1-4"</w:instrText>
      </w:r>
      <w:r w:rsidRPr="004F3A37">
        <w:rPr>
          <w:color w:val="auto"/>
          <w:sz w:val="28"/>
        </w:rPr>
        <w:fldChar w:fldCharType="separate"/>
      </w:r>
      <w:hyperlink w:anchor="_Toc206661467" w:history="1">
        <w:r w:rsidR="0085683E" w:rsidRPr="004F3A37">
          <w:rPr>
            <w:rStyle w:val="afff0"/>
            <w:noProof/>
            <w:color w:val="auto"/>
          </w:rPr>
          <w:t>1.</w:t>
        </w:r>
        <w:r w:rsidR="0085683E" w:rsidRPr="004F3A37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85683E" w:rsidRPr="004F3A37">
          <w:rPr>
            <w:rStyle w:val="afff0"/>
            <w:noProof/>
            <w:color w:val="auto"/>
          </w:rPr>
          <w:t>Общие сведения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_Toc206661467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3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24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06661468" w:history="1">
        <w:r w:rsidR="0085683E" w:rsidRPr="004F3A37">
          <w:rPr>
            <w:rStyle w:val="afff0"/>
            <w:noProof/>
            <w:color w:val="auto"/>
          </w:rPr>
          <w:t>1.1. Обозначения и сокращения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_Toc206661468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3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41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06661469" w:history="1">
        <w:r w:rsidR="0085683E" w:rsidRPr="004F3A37">
          <w:rPr>
            <w:rStyle w:val="afff0"/>
            <w:noProof/>
            <w:color w:val="auto"/>
          </w:rPr>
          <w:t>1.2. Наименование закупаемой продукции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_Toc206661469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4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41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06661470" w:history="1">
        <w:r w:rsidR="0085683E" w:rsidRPr="004F3A37">
          <w:rPr>
            <w:rStyle w:val="afff0"/>
            <w:noProof/>
            <w:color w:val="auto"/>
          </w:rPr>
          <w:t>1.3. Цель оказания услуг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_Toc206661470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4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41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06661471" w:history="1">
        <w:r w:rsidR="0085683E" w:rsidRPr="004F3A37">
          <w:rPr>
            <w:rStyle w:val="afff0"/>
            <w:noProof/>
            <w:color w:val="auto"/>
          </w:rPr>
          <w:t>1.4. Существующее положение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_Toc206661471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b/>
            <w:bCs/>
            <w:noProof/>
            <w:webHidden/>
            <w:color w:val="auto"/>
          </w:rPr>
          <w:t>Ошибка! Закладка не определена.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2" w:history="1">
        <w:r w:rsidR="0085683E" w:rsidRPr="004F3A37">
          <w:rPr>
            <w:rStyle w:val="afff0"/>
            <w:noProof/>
            <w:color w:val="auto"/>
          </w:rPr>
          <w:t>Таблица 1. Перечень объектов заказчика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_Toc206661472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4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4" w:history="1">
        <w:r w:rsidR="0085683E" w:rsidRPr="004F3A37">
          <w:rPr>
            <w:rStyle w:val="afff0"/>
            <w:noProof/>
            <w:color w:val="auto"/>
          </w:rPr>
          <w:t>2.</w:t>
        </w:r>
        <w:r w:rsidR="0085683E" w:rsidRPr="004F3A37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85683E" w:rsidRPr="004F3A37">
          <w:rPr>
            <w:rStyle w:val="afff0"/>
            <w:noProof/>
            <w:color w:val="auto"/>
          </w:rPr>
          <w:t>Требования к продукции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_Toc206661474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5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5" w:history="1">
        <w:r w:rsidR="0085683E" w:rsidRPr="004F3A37">
          <w:rPr>
            <w:rStyle w:val="afff0"/>
            <w:noProof/>
            <w:color w:val="auto"/>
          </w:rPr>
          <w:t>Таблица 2. Перечень и объем оказываемых услуг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_Toc206661475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5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6" w:history="1">
        <w:r w:rsidR="0085683E" w:rsidRPr="004F3A37">
          <w:rPr>
            <w:rStyle w:val="afff0"/>
            <w:noProof/>
            <w:color w:val="auto"/>
          </w:rPr>
          <w:t>Таблица 3. Требования к срокам оказания услуг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_Toc206661476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5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7" w:history="1">
        <w:r w:rsidR="0085683E" w:rsidRPr="004F3A37">
          <w:rPr>
            <w:rStyle w:val="afff0"/>
            <w:noProof/>
            <w:color w:val="auto"/>
          </w:rPr>
          <w:t>Таблица 4. Требования к качеству услуг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_Toc206661477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6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8" w:history="1">
        <w:r w:rsidR="0085683E" w:rsidRPr="004F3A37">
          <w:rPr>
            <w:rStyle w:val="afff0"/>
            <w:noProof/>
            <w:color w:val="auto"/>
          </w:rPr>
          <w:t>3.</w:t>
        </w:r>
        <w:r w:rsidR="0085683E" w:rsidRPr="004F3A37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85683E" w:rsidRPr="004F3A37">
          <w:rPr>
            <w:rStyle w:val="afff0"/>
            <w:noProof/>
            <w:color w:val="auto"/>
          </w:rPr>
          <w:t>Требования к документации по ценообразованию на этапе закупки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_Toc206661478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15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85683E" w:rsidRPr="004F3A37" w:rsidRDefault="00793B10">
      <w:pPr>
        <w:pStyle w:val="1f5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6661479" w:history="1">
        <w:r w:rsidR="0085683E" w:rsidRPr="004F3A37">
          <w:rPr>
            <w:rStyle w:val="afff0"/>
            <w:noProof/>
            <w:color w:val="auto"/>
          </w:rPr>
          <w:t>Требования к документации по ценообразованию на этапе заключения (исполнения) договора</w:t>
        </w:r>
        <w:r w:rsidR="0085683E" w:rsidRPr="004F3A37">
          <w:rPr>
            <w:noProof/>
            <w:webHidden/>
            <w:color w:val="auto"/>
          </w:rPr>
          <w:tab/>
        </w:r>
        <w:r w:rsidR="0085683E" w:rsidRPr="004F3A37">
          <w:rPr>
            <w:noProof/>
            <w:webHidden/>
            <w:color w:val="auto"/>
          </w:rPr>
          <w:fldChar w:fldCharType="begin"/>
        </w:r>
        <w:r w:rsidR="0085683E" w:rsidRPr="004F3A37">
          <w:rPr>
            <w:noProof/>
            <w:webHidden/>
            <w:color w:val="auto"/>
          </w:rPr>
          <w:instrText xml:space="preserve"> PAGEREF _Toc206661479 \h </w:instrText>
        </w:r>
        <w:r w:rsidR="0085683E" w:rsidRPr="004F3A37">
          <w:rPr>
            <w:noProof/>
            <w:webHidden/>
            <w:color w:val="auto"/>
          </w:rPr>
        </w:r>
        <w:r w:rsidR="0085683E" w:rsidRPr="004F3A37">
          <w:rPr>
            <w:noProof/>
            <w:webHidden/>
            <w:color w:val="auto"/>
          </w:rPr>
          <w:fldChar w:fldCharType="separate"/>
        </w:r>
        <w:r w:rsidR="00D9755F">
          <w:rPr>
            <w:noProof/>
            <w:webHidden/>
            <w:color w:val="auto"/>
          </w:rPr>
          <w:t>16</w:t>
        </w:r>
        <w:r w:rsidR="0085683E" w:rsidRPr="004F3A37">
          <w:rPr>
            <w:noProof/>
            <w:webHidden/>
            <w:color w:val="auto"/>
          </w:rPr>
          <w:fldChar w:fldCharType="end"/>
        </w:r>
      </w:hyperlink>
    </w:p>
    <w:p w:rsidR="005E4ED9" w:rsidRPr="004F3A37" w:rsidRDefault="00B576DD">
      <w:pPr>
        <w:rPr>
          <w:color w:val="auto"/>
        </w:rPr>
      </w:pPr>
      <w:r w:rsidRPr="004F3A37">
        <w:rPr>
          <w:color w:val="auto"/>
        </w:rPr>
        <w:fldChar w:fldCharType="end"/>
      </w:r>
    </w:p>
    <w:p w:rsidR="005E4ED9" w:rsidRPr="004F3A37" w:rsidRDefault="00B576DD">
      <w:pPr>
        <w:keepNext/>
        <w:keepLines/>
        <w:jc w:val="center"/>
        <w:rPr>
          <w:b/>
          <w:i/>
          <w:color w:val="auto"/>
          <w:sz w:val="24"/>
        </w:rPr>
      </w:pPr>
      <w:r w:rsidRPr="004F3A37">
        <w:rPr>
          <w:b/>
          <w:i/>
          <w:color w:val="auto"/>
          <w:sz w:val="24"/>
        </w:rPr>
        <w:br w:type="page"/>
      </w:r>
    </w:p>
    <w:p w:rsidR="005E4ED9" w:rsidRPr="004F3A37" w:rsidRDefault="00B576DD">
      <w:pPr>
        <w:pStyle w:val="10"/>
        <w:keepLines/>
        <w:ind w:left="357" w:hanging="357"/>
        <w:jc w:val="center"/>
        <w:rPr>
          <w:caps/>
          <w:color w:val="auto"/>
        </w:rPr>
      </w:pPr>
      <w:bookmarkStart w:id="0" w:name="_Toc206661467"/>
      <w:r w:rsidRPr="004F3A37">
        <w:rPr>
          <w:color w:val="auto"/>
        </w:rPr>
        <w:lastRenderedPageBreak/>
        <w:t>Общие сведения</w:t>
      </w:r>
      <w:bookmarkEnd w:id="0"/>
    </w:p>
    <w:p w:rsidR="005E4ED9" w:rsidRPr="004F3A37" w:rsidRDefault="002B5501" w:rsidP="002B5501">
      <w:pPr>
        <w:pStyle w:val="22"/>
        <w:rPr>
          <w:color w:val="auto"/>
        </w:rPr>
      </w:pPr>
      <w:bookmarkStart w:id="1" w:name="_Toc206661468"/>
      <w:r w:rsidRPr="004F3A37">
        <w:rPr>
          <w:color w:val="auto"/>
        </w:rPr>
        <w:t xml:space="preserve">1.1. </w:t>
      </w:r>
      <w:r w:rsidR="00B576DD" w:rsidRPr="004F3A37">
        <w:rPr>
          <w:color w:val="auto"/>
        </w:rPr>
        <w:t>Обозначения и сокращения</w:t>
      </w:r>
      <w:bookmarkEnd w:id="1"/>
    </w:p>
    <w:p w:rsidR="005E4ED9" w:rsidRPr="004F3A37" w:rsidRDefault="005E4ED9">
      <w:pPr>
        <w:rPr>
          <w:rStyle w:val="afffe"/>
          <w:b w:val="0"/>
          <w:color w:val="auto"/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АСУТП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автоматизированная система управления технологическим процессом;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АТС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tabs>
                <w:tab w:val="left" w:pos="1853"/>
              </w:tabs>
              <w:rPr>
                <w:color w:val="auto"/>
              </w:rPr>
            </w:pPr>
            <w:r w:rsidRPr="004F3A37">
              <w:rPr>
                <w:color w:val="auto"/>
              </w:rPr>
              <w:t>автоматическая телефонная станция;</w:t>
            </w:r>
            <w:r w:rsidRPr="004F3A37">
              <w:rPr>
                <w:color w:val="auto"/>
              </w:rPr>
              <w:tab/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ГОСТ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государственный стандарт;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НТД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нормативно-техническая документация;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ПТБ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правила техники безопасности;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2C04A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КА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2C04AA">
            <w:pPr>
              <w:rPr>
                <w:color w:val="auto"/>
              </w:rPr>
            </w:pPr>
            <w:r>
              <w:rPr>
                <w:color w:val="auto"/>
              </w:rPr>
              <w:t>Котлоагрегат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ОТ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охрана труда;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ОТР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общее техническое решение;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ПБ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пожарная безопасность;</w:t>
            </w:r>
          </w:p>
        </w:tc>
      </w:tr>
      <w:tr w:rsidR="004F3A37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</w:rPr>
            </w:pPr>
            <w:r w:rsidRPr="004F3A37">
              <w:rPr>
                <w:color w:val="auto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rPr>
                <w:color w:val="auto"/>
              </w:rPr>
            </w:pPr>
            <w:r w:rsidRPr="004F3A37">
              <w:rPr>
                <w:color w:val="auto"/>
              </w:rPr>
              <w:t>программное обеспечение;</w:t>
            </w:r>
          </w:p>
        </w:tc>
      </w:tr>
      <w:tr w:rsidR="003A7269" w:rsidRPr="004F3A37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25657C" w:rsidRDefault="003A7269">
            <w:pPr>
              <w:jc w:val="center"/>
              <w:rPr>
                <w:color w:val="auto"/>
                <w:highlight w:val="green"/>
              </w:rPr>
            </w:pPr>
            <w:r w:rsidRPr="0025657C">
              <w:rPr>
                <w:color w:val="auto"/>
                <w:highlight w:val="green"/>
              </w:rPr>
              <w:t>БНС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269" w:rsidRPr="0025657C" w:rsidRDefault="003A7269">
            <w:pPr>
              <w:rPr>
                <w:color w:val="auto"/>
                <w:highlight w:val="green"/>
              </w:rPr>
            </w:pPr>
            <w:r w:rsidRPr="0025657C">
              <w:rPr>
                <w:color w:val="auto"/>
                <w:highlight w:val="green"/>
              </w:rPr>
              <w:t>Береговая насосная станция</w:t>
            </w:r>
          </w:p>
        </w:tc>
      </w:tr>
    </w:tbl>
    <w:p w:rsidR="005E4ED9" w:rsidRPr="004F3A37" w:rsidRDefault="005E4ED9">
      <w:pPr>
        <w:keepNext/>
        <w:keepLines/>
        <w:jc w:val="both"/>
        <w:rPr>
          <w:color w:val="auto"/>
          <w:sz w:val="24"/>
        </w:rPr>
      </w:pPr>
    </w:p>
    <w:p w:rsidR="005E4ED9" w:rsidRPr="004F3A37" w:rsidRDefault="005E4ED9">
      <w:pPr>
        <w:keepNext/>
        <w:keepLines/>
        <w:jc w:val="both"/>
        <w:rPr>
          <w:color w:val="auto"/>
          <w:sz w:val="24"/>
        </w:rPr>
      </w:pPr>
    </w:p>
    <w:p w:rsidR="005E4ED9" w:rsidRPr="004F3A37" w:rsidRDefault="00B576DD">
      <w:pPr>
        <w:keepNext/>
        <w:keepLines/>
        <w:rPr>
          <w:color w:val="auto"/>
          <w:sz w:val="24"/>
        </w:rPr>
      </w:pPr>
      <w:r w:rsidRPr="004F3A37">
        <w:rPr>
          <w:color w:val="auto"/>
          <w:sz w:val="24"/>
        </w:rPr>
        <w:br w:type="page"/>
      </w:r>
    </w:p>
    <w:p w:rsidR="005E4ED9" w:rsidRPr="004F3A37" w:rsidRDefault="002B5501">
      <w:pPr>
        <w:pStyle w:val="4"/>
        <w:rPr>
          <w:color w:val="auto"/>
        </w:rPr>
      </w:pPr>
      <w:bookmarkStart w:id="2" w:name="_Toc206661469"/>
      <w:r w:rsidRPr="004F3A37">
        <w:rPr>
          <w:color w:val="auto"/>
        </w:rPr>
        <w:lastRenderedPageBreak/>
        <w:t xml:space="preserve">1.2. </w:t>
      </w:r>
      <w:r w:rsidR="00B576DD" w:rsidRPr="004F3A37">
        <w:rPr>
          <w:color w:val="auto"/>
        </w:rPr>
        <w:t>Наименование закупаемой продукции</w:t>
      </w:r>
      <w:bookmarkEnd w:id="2"/>
    </w:p>
    <w:p w:rsidR="002C04AA" w:rsidRPr="002C04AA" w:rsidRDefault="002C04AA" w:rsidP="002C04AA">
      <w:pPr>
        <w:rPr>
          <w:color w:val="auto"/>
          <w:sz w:val="26"/>
        </w:rPr>
      </w:pPr>
      <w:r w:rsidRPr="0025657C">
        <w:rPr>
          <w:color w:val="auto"/>
          <w:sz w:val="24"/>
        </w:rPr>
        <w:t>ОКПД</w:t>
      </w:r>
      <w:proofErr w:type="gramStart"/>
      <w:r w:rsidRPr="0025657C">
        <w:rPr>
          <w:color w:val="auto"/>
          <w:sz w:val="24"/>
        </w:rPr>
        <w:t>2</w:t>
      </w:r>
      <w:proofErr w:type="gramEnd"/>
      <w:r w:rsidRPr="0025657C">
        <w:rPr>
          <w:color w:val="auto"/>
          <w:sz w:val="24"/>
        </w:rPr>
        <w:t xml:space="preserve"> </w:t>
      </w:r>
      <w:r w:rsidR="00793B10">
        <w:rPr>
          <w:color w:val="auto"/>
          <w:sz w:val="24"/>
        </w:rPr>
        <w:t>71.20.19</w:t>
      </w:r>
      <w:bookmarkStart w:id="3" w:name="_GoBack"/>
      <w:bookmarkEnd w:id="3"/>
      <w:r>
        <w:rPr>
          <w:color w:val="auto"/>
          <w:sz w:val="24"/>
        </w:rPr>
        <w:t xml:space="preserve"> </w:t>
      </w:r>
      <w:r w:rsidR="00113E94">
        <w:rPr>
          <w:color w:val="auto"/>
          <w:sz w:val="24"/>
        </w:rPr>
        <w:t xml:space="preserve"> </w:t>
      </w:r>
      <w:r w:rsidR="00246F30" w:rsidRPr="0025657C">
        <w:rPr>
          <w:color w:val="auto"/>
          <w:sz w:val="24"/>
          <w:highlight w:val="green"/>
        </w:rPr>
        <w:t>Экс</w:t>
      </w:r>
      <w:r w:rsidR="00246F30" w:rsidRPr="005E5064">
        <w:rPr>
          <w:color w:val="auto"/>
          <w:sz w:val="24"/>
          <w:highlight w:val="green"/>
        </w:rPr>
        <w:t>пертно</w:t>
      </w:r>
      <w:r w:rsidR="00246F30">
        <w:rPr>
          <w:color w:val="auto"/>
          <w:sz w:val="24"/>
          <w:highlight w:val="green"/>
        </w:rPr>
        <w:t>е</w:t>
      </w:r>
      <w:r w:rsidR="00246F30" w:rsidRPr="005E5064">
        <w:rPr>
          <w:color w:val="auto"/>
          <w:sz w:val="24"/>
          <w:highlight w:val="green"/>
        </w:rPr>
        <w:t xml:space="preserve"> обследования помещения потерны береговой насосной станции</w:t>
      </w:r>
    </w:p>
    <w:p w:rsidR="005E4ED9" w:rsidRPr="00246F30" w:rsidRDefault="002B5501" w:rsidP="002C04AA">
      <w:pPr>
        <w:pStyle w:val="4"/>
        <w:spacing w:before="240"/>
        <w:ind w:left="0" w:firstLine="0"/>
        <w:rPr>
          <w:color w:val="auto"/>
          <w:highlight w:val="green"/>
        </w:rPr>
      </w:pPr>
      <w:bookmarkStart w:id="4" w:name="_Toc206661470"/>
      <w:r w:rsidRPr="00246F30">
        <w:rPr>
          <w:color w:val="auto"/>
          <w:highlight w:val="green"/>
        </w:rPr>
        <w:t xml:space="preserve">1.3. </w:t>
      </w:r>
      <w:r w:rsidR="00B576DD" w:rsidRPr="00246F30">
        <w:rPr>
          <w:color w:val="auto"/>
          <w:highlight w:val="green"/>
        </w:rPr>
        <w:t>Цель оказания услуг</w:t>
      </w:r>
      <w:bookmarkEnd w:id="4"/>
      <w:r w:rsidR="00B576DD" w:rsidRPr="00246F30">
        <w:rPr>
          <w:color w:val="auto"/>
          <w:highlight w:val="green"/>
        </w:rPr>
        <w:t xml:space="preserve"> </w:t>
      </w:r>
    </w:p>
    <w:p w:rsidR="005E4ED9" w:rsidRPr="00246F30" w:rsidRDefault="00113E94">
      <w:pPr>
        <w:widowControl w:val="0"/>
        <w:tabs>
          <w:tab w:val="left" w:pos="426"/>
        </w:tabs>
        <w:spacing w:before="120" w:after="240"/>
        <w:jc w:val="both"/>
        <w:rPr>
          <w:color w:val="auto"/>
          <w:sz w:val="24"/>
          <w:highlight w:val="green"/>
        </w:rPr>
      </w:pPr>
      <w:r w:rsidRPr="00246F30">
        <w:rPr>
          <w:color w:val="auto"/>
          <w:sz w:val="24"/>
          <w:highlight w:val="green"/>
        </w:rPr>
        <w:t>1.3.1.</w:t>
      </w:r>
      <w:r w:rsidRPr="00246F30">
        <w:rPr>
          <w:color w:val="auto"/>
          <w:sz w:val="24"/>
          <w:highlight w:val="green"/>
        </w:rPr>
        <w:tab/>
        <w:t xml:space="preserve">Подготовка и сбор информаций </w:t>
      </w:r>
      <w:r w:rsidR="002C04AA" w:rsidRPr="00246F30">
        <w:rPr>
          <w:color w:val="auto"/>
          <w:sz w:val="24"/>
          <w:highlight w:val="green"/>
        </w:rPr>
        <w:t>для дальнейшего планирования ремонтов.</w:t>
      </w:r>
    </w:p>
    <w:p w:rsidR="005E4ED9" w:rsidRPr="004F3A37" w:rsidRDefault="002C04AA">
      <w:pPr>
        <w:widowControl w:val="0"/>
        <w:tabs>
          <w:tab w:val="left" w:pos="426"/>
        </w:tabs>
        <w:spacing w:before="120" w:after="240"/>
        <w:jc w:val="both"/>
        <w:rPr>
          <w:color w:val="auto"/>
          <w:sz w:val="24"/>
        </w:rPr>
      </w:pPr>
      <w:r w:rsidRPr="00246F30">
        <w:rPr>
          <w:color w:val="auto"/>
          <w:sz w:val="24"/>
          <w:highlight w:val="green"/>
        </w:rPr>
        <w:t>1.3.2</w:t>
      </w:r>
      <w:r w:rsidR="00B576DD" w:rsidRPr="00246F30">
        <w:rPr>
          <w:color w:val="auto"/>
          <w:sz w:val="24"/>
          <w:highlight w:val="green"/>
        </w:rPr>
        <w:t xml:space="preserve">. Повышение надежности </w:t>
      </w:r>
      <w:r w:rsidR="00113E94" w:rsidRPr="00246F30">
        <w:rPr>
          <w:color w:val="auto"/>
          <w:sz w:val="24"/>
          <w:highlight w:val="green"/>
        </w:rPr>
        <w:t>и  бесперебойно</w:t>
      </w:r>
      <w:r w:rsidRPr="00246F30">
        <w:rPr>
          <w:color w:val="auto"/>
          <w:sz w:val="24"/>
          <w:highlight w:val="green"/>
        </w:rPr>
        <w:t xml:space="preserve">й работы </w:t>
      </w:r>
      <w:r w:rsidR="00246F30" w:rsidRPr="00246F30">
        <w:rPr>
          <w:color w:val="auto"/>
          <w:sz w:val="24"/>
          <w:highlight w:val="green"/>
        </w:rPr>
        <w:t>потерны БНС</w:t>
      </w:r>
    </w:p>
    <w:p w:rsidR="005E4ED9" w:rsidRPr="004F3A37" w:rsidRDefault="00B576DD">
      <w:pPr>
        <w:pStyle w:val="10"/>
        <w:keepLines/>
        <w:numPr>
          <w:ilvl w:val="0"/>
          <w:numId w:val="0"/>
        </w:numPr>
        <w:spacing w:before="240"/>
        <w:rPr>
          <w:rStyle w:val="afffe"/>
          <w:b/>
          <w:color w:val="auto"/>
          <w:sz w:val="24"/>
        </w:rPr>
      </w:pPr>
      <w:bookmarkStart w:id="5" w:name="_Toc206661472"/>
      <w:r w:rsidRPr="004F3A37">
        <w:rPr>
          <w:color w:val="auto"/>
          <w:sz w:val="24"/>
        </w:rPr>
        <w:t>Таблица 1. Перечень объектов заказчика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2268"/>
        <w:gridCol w:w="2410"/>
        <w:gridCol w:w="2013"/>
      </w:tblGrid>
      <w:tr w:rsidR="004F3A37" w:rsidRPr="004F3A3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№</w:t>
            </w:r>
          </w:p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proofErr w:type="gramStart"/>
            <w:r w:rsidRPr="004F3A37">
              <w:rPr>
                <w:color w:val="auto"/>
                <w:sz w:val="24"/>
              </w:rPr>
              <w:t>п</w:t>
            </w:r>
            <w:proofErr w:type="gramEnd"/>
            <w:r w:rsidRPr="004F3A37">
              <w:rPr>
                <w:color w:val="auto"/>
                <w:sz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Наименование объекта</w:t>
            </w:r>
          </w:p>
          <w:p w:rsidR="005E4ED9" w:rsidRPr="004F3A37" w:rsidRDefault="005E4ED9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Расположение объекта </w:t>
            </w:r>
            <w:r w:rsidRPr="004F3A37">
              <w:rPr>
                <w:color w:val="auto"/>
                <w:sz w:val="24"/>
              </w:rPr>
              <w:br/>
            </w:r>
            <w:r w:rsidRPr="004F3A37">
              <w:rPr>
                <w:i/>
                <w:color w:val="auto"/>
                <w:sz w:val="24"/>
              </w:rPr>
              <w:t>(место оказания услуг)</w:t>
            </w:r>
            <w:r w:rsidRPr="004F3A37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Наименование основного средства </w:t>
            </w:r>
            <w:r w:rsidRPr="004F3A37">
              <w:rPr>
                <w:color w:val="auto"/>
                <w:sz w:val="24"/>
              </w:rPr>
              <w:br/>
              <w:t>(в отношении которого оказываются услуги)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Примечания</w:t>
            </w:r>
          </w:p>
        </w:tc>
      </w:tr>
      <w:tr w:rsidR="004F3A37" w:rsidRPr="004F3A3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5</w:t>
            </w:r>
          </w:p>
        </w:tc>
      </w:tr>
      <w:tr w:rsidR="004F3A37" w:rsidRPr="004F3A37">
        <w:trPr>
          <w:trHeight w:val="88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ED9" w:rsidRPr="00246F30" w:rsidRDefault="00B576DD">
            <w:pPr>
              <w:pStyle w:val="af5"/>
              <w:ind w:left="0"/>
              <w:jc w:val="center"/>
              <w:rPr>
                <w:color w:val="auto"/>
                <w:szCs w:val="24"/>
                <w:highlight w:val="green"/>
              </w:rPr>
            </w:pPr>
            <w:r w:rsidRPr="00246F30">
              <w:rPr>
                <w:color w:val="auto"/>
                <w:szCs w:val="24"/>
                <w:highlight w:val="green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ED9" w:rsidRPr="00246F30" w:rsidRDefault="003B5763">
            <w:pPr>
              <w:jc w:val="center"/>
              <w:rPr>
                <w:color w:val="auto"/>
                <w:sz w:val="24"/>
                <w:szCs w:val="24"/>
                <w:highlight w:val="green"/>
              </w:rPr>
            </w:pPr>
            <w:r w:rsidRPr="00246F30">
              <w:rPr>
                <w:color w:val="auto"/>
                <w:sz w:val="24"/>
                <w:szCs w:val="24"/>
                <w:highlight w:val="green"/>
              </w:rPr>
              <w:t>Анадырская ТЭЦ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D46" w:rsidRPr="00246F30" w:rsidRDefault="00B576DD">
            <w:pPr>
              <w:jc w:val="center"/>
              <w:rPr>
                <w:color w:val="auto"/>
                <w:sz w:val="24"/>
                <w:szCs w:val="24"/>
                <w:highlight w:val="green"/>
              </w:rPr>
            </w:pPr>
            <w:r w:rsidRPr="00246F30">
              <w:rPr>
                <w:color w:val="auto"/>
                <w:sz w:val="24"/>
                <w:szCs w:val="24"/>
                <w:highlight w:val="green"/>
              </w:rPr>
              <w:t>Российская Федерация, 689400, Чуко</w:t>
            </w:r>
            <w:r w:rsidR="003B5763" w:rsidRPr="00246F30">
              <w:rPr>
                <w:color w:val="auto"/>
                <w:sz w:val="24"/>
                <w:szCs w:val="24"/>
                <w:highlight w:val="green"/>
              </w:rPr>
              <w:t>тский автономный округ, г. Анадырь</w:t>
            </w:r>
            <w:r w:rsidRPr="00246F30">
              <w:rPr>
                <w:color w:val="auto"/>
                <w:sz w:val="24"/>
                <w:szCs w:val="24"/>
                <w:highlight w:val="green"/>
              </w:rPr>
              <w:t xml:space="preserve">, </w:t>
            </w:r>
          </w:p>
          <w:p w:rsidR="005E4ED9" w:rsidRPr="00246F30" w:rsidRDefault="003B5763">
            <w:pPr>
              <w:jc w:val="center"/>
              <w:rPr>
                <w:color w:val="auto"/>
                <w:sz w:val="24"/>
                <w:szCs w:val="24"/>
                <w:highlight w:val="green"/>
              </w:rPr>
            </w:pPr>
            <w:r w:rsidRPr="00246F30">
              <w:rPr>
                <w:color w:val="auto"/>
                <w:sz w:val="24"/>
                <w:szCs w:val="24"/>
                <w:highlight w:val="green"/>
              </w:rPr>
              <w:t>ул. Рультытегина 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246F30" w:rsidRDefault="005E5064" w:rsidP="006A796D">
            <w:pPr>
              <w:jc w:val="center"/>
              <w:rPr>
                <w:color w:val="auto"/>
                <w:sz w:val="24"/>
                <w:szCs w:val="24"/>
                <w:highlight w:val="green"/>
              </w:rPr>
            </w:pPr>
            <w:r w:rsidRPr="00246F30">
              <w:rPr>
                <w:color w:val="auto"/>
                <w:sz w:val="24"/>
                <w:szCs w:val="24"/>
                <w:highlight w:val="green"/>
              </w:rPr>
              <w:t>Потерна БНС</w:t>
            </w:r>
            <w:r w:rsidR="002C04AA" w:rsidRPr="00246F30">
              <w:rPr>
                <w:color w:val="auto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ED9" w:rsidRPr="00246F30" w:rsidRDefault="00B576DD">
            <w:pPr>
              <w:jc w:val="center"/>
              <w:rPr>
                <w:i/>
                <w:color w:val="auto"/>
                <w:sz w:val="24"/>
                <w:szCs w:val="24"/>
                <w:highlight w:val="green"/>
              </w:rPr>
            </w:pPr>
            <w:r w:rsidRPr="00246F30">
              <w:rPr>
                <w:i/>
                <w:color w:val="auto"/>
                <w:sz w:val="24"/>
                <w:szCs w:val="24"/>
                <w:highlight w:val="green"/>
              </w:rPr>
              <w:t>Эксплуатирующая организация –</w:t>
            </w:r>
          </w:p>
          <w:p w:rsidR="005E4ED9" w:rsidRPr="00246F30" w:rsidRDefault="00B576DD">
            <w:pPr>
              <w:jc w:val="center"/>
              <w:rPr>
                <w:i/>
                <w:color w:val="auto"/>
                <w:sz w:val="24"/>
                <w:szCs w:val="24"/>
                <w:highlight w:val="green"/>
              </w:rPr>
            </w:pPr>
            <w:r w:rsidRPr="00246F30">
              <w:rPr>
                <w:i/>
                <w:color w:val="auto"/>
                <w:sz w:val="24"/>
                <w:szCs w:val="24"/>
                <w:highlight w:val="green"/>
              </w:rPr>
              <w:t>АО «Чукотэнерго»</w:t>
            </w:r>
          </w:p>
        </w:tc>
      </w:tr>
    </w:tbl>
    <w:p w:rsidR="002B5501" w:rsidRPr="004F3A37" w:rsidRDefault="00FD0011" w:rsidP="0085683E">
      <w:pPr>
        <w:rPr>
          <w:color w:val="auto"/>
        </w:rPr>
      </w:pPr>
      <w:r w:rsidRPr="004F3A37">
        <w:rPr>
          <w:color w:val="auto"/>
        </w:rPr>
        <w:br/>
      </w:r>
      <w:r w:rsidRPr="004F3A37">
        <w:rPr>
          <w:color w:val="auto"/>
        </w:rPr>
        <w:br/>
      </w:r>
      <w:r w:rsidRPr="004F3A37">
        <w:rPr>
          <w:color w:val="auto"/>
        </w:rPr>
        <w:br/>
      </w:r>
    </w:p>
    <w:p w:rsidR="00FD0011" w:rsidRPr="004F3A37" w:rsidRDefault="00FD0011" w:rsidP="0085683E">
      <w:pPr>
        <w:rPr>
          <w:color w:val="auto"/>
        </w:rPr>
      </w:pPr>
    </w:p>
    <w:p w:rsidR="00FD0011" w:rsidRPr="004F3A37" w:rsidRDefault="00FD0011" w:rsidP="0085683E">
      <w:pPr>
        <w:rPr>
          <w:color w:val="auto"/>
        </w:rPr>
      </w:pPr>
    </w:p>
    <w:p w:rsidR="00F54C87" w:rsidRPr="002C04AA" w:rsidRDefault="00F54C87" w:rsidP="0085683E">
      <w:pPr>
        <w:rPr>
          <w:color w:val="auto"/>
        </w:rPr>
      </w:pPr>
    </w:p>
    <w:p w:rsidR="00F54C87" w:rsidRPr="002C04AA" w:rsidRDefault="00F54C87" w:rsidP="0085683E">
      <w:pPr>
        <w:rPr>
          <w:color w:val="auto"/>
        </w:rPr>
      </w:pPr>
    </w:p>
    <w:p w:rsidR="00F54C87" w:rsidRPr="004F3A37" w:rsidRDefault="00F54C87" w:rsidP="00F54C87">
      <w:pPr>
        <w:rPr>
          <w:color w:val="auto"/>
        </w:rPr>
      </w:pPr>
    </w:p>
    <w:p w:rsidR="0041603B" w:rsidRDefault="0041603B" w:rsidP="00F54C87">
      <w:pPr>
        <w:rPr>
          <w:color w:val="auto"/>
        </w:rPr>
      </w:pPr>
    </w:p>
    <w:p w:rsidR="003B5763" w:rsidRDefault="003B5763" w:rsidP="00F54C87">
      <w:pPr>
        <w:rPr>
          <w:color w:val="auto"/>
        </w:rPr>
      </w:pPr>
    </w:p>
    <w:p w:rsidR="003B5763" w:rsidRDefault="003B5763" w:rsidP="00F54C87">
      <w:pPr>
        <w:rPr>
          <w:color w:val="auto"/>
        </w:rPr>
      </w:pPr>
    </w:p>
    <w:p w:rsidR="003B5763" w:rsidRDefault="003B5763" w:rsidP="00F54C87">
      <w:pPr>
        <w:rPr>
          <w:color w:val="auto"/>
        </w:rPr>
      </w:pPr>
    </w:p>
    <w:p w:rsidR="002C04AA" w:rsidRDefault="002C04AA" w:rsidP="00F54C87">
      <w:pPr>
        <w:rPr>
          <w:color w:val="auto"/>
        </w:rPr>
      </w:pPr>
    </w:p>
    <w:p w:rsidR="002C04AA" w:rsidRDefault="002C04AA" w:rsidP="00F54C87">
      <w:pPr>
        <w:rPr>
          <w:color w:val="auto"/>
        </w:rPr>
      </w:pPr>
    </w:p>
    <w:p w:rsidR="002C04AA" w:rsidRDefault="002C04AA" w:rsidP="00F54C87">
      <w:pPr>
        <w:rPr>
          <w:color w:val="auto"/>
        </w:rPr>
      </w:pPr>
    </w:p>
    <w:p w:rsidR="002C04AA" w:rsidRDefault="002C04AA" w:rsidP="00F54C87">
      <w:pPr>
        <w:rPr>
          <w:color w:val="auto"/>
        </w:rPr>
      </w:pPr>
    </w:p>
    <w:p w:rsidR="002C04AA" w:rsidRDefault="002C04AA" w:rsidP="00F54C87">
      <w:pPr>
        <w:rPr>
          <w:color w:val="auto"/>
        </w:rPr>
      </w:pPr>
    </w:p>
    <w:p w:rsidR="002C04AA" w:rsidRDefault="002C04AA" w:rsidP="00F54C87">
      <w:pPr>
        <w:rPr>
          <w:color w:val="auto"/>
        </w:rPr>
      </w:pPr>
    </w:p>
    <w:p w:rsidR="003B5763" w:rsidRDefault="003B5763" w:rsidP="00F54C87">
      <w:pPr>
        <w:rPr>
          <w:color w:val="auto"/>
        </w:rPr>
      </w:pPr>
    </w:p>
    <w:p w:rsidR="003B5763" w:rsidRPr="004F3A37" w:rsidRDefault="003B5763" w:rsidP="00F54C87">
      <w:pPr>
        <w:rPr>
          <w:color w:val="auto"/>
        </w:rPr>
      </w:pPr>
    </w:p>
    <w:p w:rsidR="0041603B" w:rsidRPr="004F3A37" w:rsidRDefault="0041603B" w:rsidP="00F54C87">
      <w:pPr>
        <w:rPr>
          <w:color w:val="auto"/>
        </w:rPr>
      </w:pPr>
    </w:p>
    <w:p w:rsidR="005E4ED9" w:rsidRPr="004F3A37" w:rsidRDefault="00B576DD" w:rsidP="0085683E">
      <w:pPr>
        <w:pStyle w:val="4"/>
        <w:rPr>
          <w:color w:val="auto"/>
        </w:rPr>
      </w:pPr>
      <w:bookmarkStart w:id="6" w:name="_Toc206661473"/>
      <w:r w:rsidRPr="004F3A37">
        <w:rPr>
          <w:color w:val="auto"/>
        </w:rPr>
        <w:t>Таблица 2. Перечень объектов сторонней организации</w:t>
      </w:r>
      <w:bookmarkEnd w:id="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2268"/>
        <w:gridCol w:w="2410"/>
        <w:gridCol w:w="2013"/>
      </w:tblGrid>
      <w:tr w:rsidR="004F3A37" w:rsidRPr="004F3A37" w:rsidTr="00434C26">
        <w:trPr>
          <w:trHeight w:val="88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№</w:t>
            </w:r>
          </w:p>
          <w:p w:rsidR="00FD0011" w:rsidRPr="004F3A37" w:rsidRDefault="00FD0011" w:rsidP="00434C26">
            <w:pPr>
              <w:jc w:val="center"/>
              <w:rPr>
                <w:color w:val="auto"/>
                <w:sz w:val="24"/>
              </w:rPr>
            </w:pPr>
            <w:proofErr w:type="gramStart"/>
            <w:r w:rsidRPr="004F3A37">
              <w:rPr>
                <w:color w:val="auto"/>
                <w:sz w:val="24"/>
              </w:rPr>
              <w:t>п</w:t>
            </w:r>
            <w:proofErr w:type="gramEnd"/>
            <w:r w:rsidRPr="004F3A37">
              <w:rPr>
                <w:color w:val="auto"/>
                <w:sz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4E3786" w:rsidP="004E378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Расположение объекта </w:t>
            </w:r>
            <w:r w:rsidRPr="004F3A37">
              <w:rPr>
                <w:color w:val="auto"/>
                <w:sz w:val="24"/>
              </w:rPr>
              <w:br/>
            </w:r>
            <w:r w:rsidRPr="004F3A37">
              <w:rPr>
                <w:i/>
                <w:color w:val="auto"/>
                <w:sz w:val="24"/>
              </w:rPr>
              <w:t xml:space="preserve">(место оказания </w:t>
            </w:r>
            <w:r w:rsidRPr="004F3A37">
              <w:rPr>
                <w:i/>
                <w:color w:val="auto"/>
                <w:sz w:val="24"/>
              </w:rPr>
              <w:lastRenderedPageBreak/>
              <w:t>услуг)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011" w:rsidRPr="004F3A37" w:rsidRDefault="00FD0011" w:rsidP="00434C2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 xml:space="preserve">Наименование основного средства </w:t>
            </w:r>
            <w:r w:rsidRPr="004F3A37">
              <w:rPr>
                <w:color w:val="auto"/>
                <w:sz w:val="24"/>
              </w:rPr>
              <w:br/>
              <w:t xml:space="preserve">(в отношении </w:t>
            </w:r>
            <w:r w:rsidRPr="004F3A37">
              <w:rPr>
                <w:color w:val="auto"/>
                <w:sz w:val="24"/>
              </w:rPr>
              <w:lastRenderedPageBreak/>
              <w:t>которого оказываются услуги)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>Примечания</w:t>
            </w:r>
          </w:p>
        </w:tc>
      </w:tr>
      <w:tr w:rsidR="004F3A37" w:rsidRPr="004F3A37" w:rsidTr="00FD0011">
        <w:trPr>
          <w:trHeight w:val="24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011" w:rsidRPr="004F3A37" w:rsidRDefault="00FD0011" w:rsidP="00434C26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434C26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5</w:t>
            </w:r>
          </w:p>
        </w:tc>
      </w:tr>
      <w:tr w:rsidR="00FD0011" w:rsidRPr="004F3A37">
        <w:trPr>
          <w:trHeight w:val="88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011" w:rsidRPr="004F3A37" w:rsidRDefault="00FD001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011" w:rsidRPr="004F3A37" w:rsidRDefault="00FD001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011" w:rsidRPr="004F3A37" w:rsidRDefault="00FD0011" w:rsidP="0031573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011" w:rsidRPr="004F3A37" w:rsidRDefault="00FD001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011" w:rsidRPr="004F3A37" w:rsidRDefault="00FD0011">
            <w:pPr>
              <w:jc w:val="center"/>
              <w:rPr>
                <w:i/>
                <w:color w:val="auto"/>
                <w:sz w:val="24"/>
                <w:szCs w:val="24"/>
              </w:rPr>
            </w:pPr>
          </w:p>
        </w:tc>
      </w:tr>
    </w:tbl>
    <w:p w:rsidR="005E4ED9" w:rsidRPr="004F3A37" w:rsidRDefault="005E4ED9">
      <w:pPr>
        <w:rPr>
          <w:color w:val="auto"/>
        </w:rPr>
      </w:pPr>
    </w:p>
    <w:p w:rsidR="005E4ED9" w:rsidRPr="004F3A37" w:rsidRDefault="00B576DD">
      <w:pPr>
        <w:pStyle w:val="10"/>
        <w:keepLines/>
        <w:ind w:left="357" w:hanging="357"/>
        <w:jc w:val="center"/>
        <w:rPr>
          <w:caps/>
          <w:color w:val="auto"/>
        </w:rPr>
      </w:pPr>
      <w:bookmarkStart w:id="7" w:name="_Toc206661474"/>
      <w:r w:rsidRPr="004F3A37">
        <w:rPr>
          <w:color w:val="auto"/>
        </w:rPr>
        <w:t>Требования к продукции</w:t>
      </w:r>
      <w:bookmarkEnd w:id="7"/>
    </w:p>
    <w:p w:rsidR="005E4ED9" w:rsidRPr="004F3A37" w:rsidRDefault="00B576DD">
      <w:pPr>
        <w:rPr>
          <w:b/>
          <w:color w:val="auto"/>
          <w:sz w:val="24"/>
        </w:rPr>
      </w:pPr>
      <w:r w:rsidRPr="004F3A37">
        <w:rPr>
          <w:b/>
          <w:color w:val="auto"/>
          <w:sz w:val="24"/>
        </w:rPr>
        <w:t>2.1. Требования к объемам и срокам оказания услуг</w:t>
      </w:r>
    </w:p>
    <w:p w:rsidR="005E4ED9" w:rsidRPr="004F3A37" w:rsidRDefault="005E4ED9">
      <w:pPr>
        <w:rPr>
          <w:b/>
          <w:color w:val="auto"/>
          <w:sz w:val="24"/>
        </w:rPr>
      </w:pPr>
    </w:p>
    <w:p w:rsidR="005E4ED9" w:rsidRPr="004F3A37" w:rsidRDefault="00B576DD">
      <w:pPr>
        <w:rPr>
          <w:b/>
          <w:color w:val="auto"/>
          <w:sz w:val="24"/>
        </w:rPr>
      </w:pPr>
      <w:r w:rsidRPr="004F3A37">
        <w:rPr>
          <w:b/>
          <w:color w:val="auto"/>
          <w:sz w:val="24"/>
        </w:rPr>
        <w:t>2.1.1. Требования к перечню и объему услуг</w:t>
      </w:r>
    </w:p>
    <w:p w:rsidR="005E4ED9" w:rsidRPr="004F3A37" w:rsidRDefault="00B576DD">
      <w:pPr>
        <w:pStyle w:val="10"/>
        <w:keepLines/>
        <w:numPr>
          <w:ilvl w:val="0"/>
          <w:numId w:val="0"/>
        </w:numPr>
        <w:spacing w:before="240"/>
        <w:rPr>
          <w:i/>
          <w:color w:val="auto"/>
          <w:sz w:val="24"/>
          <w:shd w:val="clear" w:color="auto" w:fill="FFFF99"/>
        </w:rPr>
      </w:pPr>
      <w:bookmarkStart w:id="8" w:name="_Toc206661475"/>
      <w:r w:rsidRPr="004F3A37">
        <w:rPr>
          <w:color w:val="auto"/>
          <w:sz w:val="24"/>
        </w:rPr>
        <w:t>Таблица 2. Перечень и объем оказываемых услуг</w:t>
      </w:r>
      <w:bookmarkEnd w:id="8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962"/>
        <w:gridCol w:w="1872"/>
        <w:gridCol w:w="2126"/>
      </w:tblGrid>
      <w:tr w:rsidR="004F3A37" w:rsidRPr="004F3A3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keepNext/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№</w:t>
            </w:r>
          </w:p>
          <w:p w:rsidR="005E4ED9" w:rsidRPr="004F3A37" w:rsidRDefault="00B576DD">
            <w:pPr>
              <w:keepNext/>
              <w:jc w:val="center"/>
              <w:rPr>
                <w:color w:val="auto"/>
                <w:sz w:val="24"/>
              </w:rPr>
            </w:pPr>
            <w:proofErr w:type="gramStart"/>
            <w:r w:rsidRPr="004F3A37">
              <w:rPr>
                <w:color w:val="auto"/>
                <w:sz w:val="24"/>
              </w:rPr>
              <w:t>п</w:t>
            </w:r>
            <w:proofErr w:type="gramEnd"/>
            <w:r w:rsidRPr="004F3A37">
              <w:rPr>
                <w:color w:val="auto"/>
                <w:sz w:val="24"/>
              </w:rPr>
              <w:t>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keepNext/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Наименование услуг / этапа услуг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keepNext/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keepNext/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Количество (объектов)</w:t>
            </w:r>
          </w:p>
        </w:tc>
      </w:tr>
      <w:tr w:rsidR="004F3A37" w:rsidRPr="004F3A3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4</w:t>
            </w:r>
          </w:p>
        </w:tc>
      </w:tr>
      <w:tr w:rsidR="004F3A37" w:rsidRPr="004F3A3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1"/>
              </w:numPr>
              <w:jc w:val="right"/>
              <w:rPr>
                <w:color w:val="auto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5E5064" w:rsidRDefault="002C04AA" w:rsidP="005E5064">
            <w:pPr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 xml:space="preserve">Выполнение экспертного обследования </w:t>
            </w:r>
            <w:r w:rsidR="005E5064" w:rsidRPr="005E5064">
              <w:rPr>
                <w:color w:val="auto"/>
                <w:sz w:val="24"/>
                <w:highlight w:val="green"/>
              </w:rPr>
              <w:t>помещения потерны береговой насосной станции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5E5064" w:rsidRDefault="00B576DD">
            <w:pPr>
              <w:jc w:val="center"/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Комплекс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5E506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</w:t>
            </w:r>
          </w:p>
        </w:tc>
      </w:tr>
      <w:tr w:rsidR="004F3A37" w:rsidRPr="004F3A3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1"/>
              </w:numPr>
              <w:jc w:val="right"/>
              <w:rPr>
                <w:color w:val="auto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5E5064" w:rsidRDefault="005E5064" w:rsidP="005E5064">
            <w:pPr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 xml:space="preserve">Подготовка отчета </w:t>
            </w:r>
            <w:r w:rsidR="00A21576" w:rsidRPr="005E5064">
              <w:rPr>
                <w:color w:val="auto"/>
                <w:sz w:val="24"/>
                <w:highlight w:val="green"/>
              </w:rPr>
              <w:t xml:space="preserve"> </w:t>
            </w:r>
            <w:r w:rsidRPr="005E5064">
              <w:rPr>
                <w:color w:val="auto"/>
                <w:sz w:val="24"/>
                <w:highlight w:val="green"/>
              </w:rPr>
              <w:t>с заключением о необходимых мероприятиях по предотвращению разрушения помещения потерны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5E5064" w:rsidRDefault="00B576DD">
            <w:pPr>
              <w:jc w:val="center"/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Комплекс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5E506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</w:t>
            </w:r>
          </w:p>
        </w:tc>
      </w:tr>
      <w:tr w:rsidR="004F3A37" w:rsidRPr="004F3A3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1"/>
              </w:numPr>
              <w:jc w:val="right"/>
              <w:rPr>
                <w:color w:val="auto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5E5064" w:rsidRDefault="005E5064" w:rsidP="00A21576">
            <w:pPr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Согласование Технического задания с Заказчиком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5E5064" w:rsidRDefault="00B576DD">
            <w:pPr>
              <w:jc w:val="center"/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Комплекс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1</w:t>
            </w:r>
          </w:p>
        </w:tc>
      </w:tr>
    </w:tbl>
    <w:p w:rsidR="005E4ED9" w:rsidRPr="004F3A37" w:rsidRDefault="005E4ED9">
      <w:pPr>
        <w:widowControl w:val="0"/>
        <w:tabs>
          <w:tab w:val="left" w:pos="426"/>
        </w:tabs>
        <w:spacing w:before="120" w:after="120"/>
        <w:ind w:firstLine="142"/>
        <w:rPr>
          <w:i/>
          <w:color w:val="auto"/>
          <w:sz w:val="24"/>
          <w:shd w:val="clear" w:color="auto" w:fill="FFFF99"/>
        </w:rPr>
      </w:pPr>
    </w:p>
    <w:p w:rsidR="005E4ED9" w:rsidRPr="004F3A37" w:rsidRDefault="00B576DD">
      <w:pPr>
        <w:rPr>
          <w:b/>
          <w:color w:val="auto"/>
          <w:sz w:val="24"/>
        </w:rPr>
      </w:pPr>
      <w:r w:rsidRPr="004F3A37">
        <w:rPr>
          <w:b/>
          <w:color w:val="auto"/>
          <w:sz w:val="24"/>
        </w:rPr>
        <w:t>2.1.2. Требования к срокам оказания услуг</w:t>
      </w:r>
    </w:p>
    <w:p w:rsidR="005E4ED9" w:rsidRPr="004F3A37" w:rsidRDefault="00B576DD">
      <w:pPr>
        <w:pStyle w:val="10"/>
        <w:keepLines/>
        <w:numPr>
          <w:ilvl w:val="0"/>
          <w:numId w:val="0"/>
        </w:numPr>
        <w:spacing w:before="240"/>
        <w:rPr>
          <w:i/>
          <w:color w:val="auto"/>
          <w:sz w:val="24"/>
          <w:shd w:val="clear" w:color="auto" w:fill="FFFF99"/>
        </w:rPr>
      </w:pPr>
      <w:bookmarkStart w:id="9" w:name="_Toc206661476"/>
      <w:r w:rsidRPr="004F3A37">
        <w:rPr>
          <w:color w:val="auto"/>
          <w:sz w:val="24"/>
        </w:rPr>
        <w:t xml:space="preserve">Таблица 3. </w:t>
      </w:r>
      <w:bookmarkStart w:id="10" w:name="_Hlk50465284"/>
      <w:r w:rsidRPr="004F3A37">
        <w:rPr>
          <w:color w:val="auto"/>
          <w:sz w:val="24"/>
        </w:rPr>
        <w:t xml:space="preserve">Требования к срокам </w:t>
      </w:r>
      <w:bookmarkEnd w:id="10"/>
      <w:r w:rsidRPr="004F3A37">
        <w:rPr>
          <w:color w:val="auto"/>
          <w:sz w:val="24"/>
        </w:rPr>
        <w:t>оказания услуг</w:t>
      </w:r>
      <w:bookmarkEnd w:id="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2694"/>
        <w:gridCol w:w="2551"/>
      </w:tblGrid>
      <w:tr w:rsidR="004F3A37" w:rsidRPr="004F3A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№ </w:t>
            </w:r>
            <w:proofErr w:type="gramStart"/>
            <w:r w:rsidRPr="004F3A37">
              <w:rPr>
                <w:color w:val="auto"/>
                <w:sz w:val="24"/>
              </w:rPr>
              <w:t>п</w:t>
            </w:r>
            <w:proofErr w:type="gramEnd"/>
            <w:r w:rsidRPr="004F3A37">
              <w:rPr>
                <w:color w:val="auto"/>
                <w:sz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Наименование услуг/ этапа услуг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Требования к началу </w:t>
            </w:r>
            <w:proofErr w:type="gramStart"/>
            <w:r w:rsidRPr="004F3A37">
              <w:rPr>
                <w:color w:val="auto"/>
                <w:sz w:val="24"/>
              </w:rPr>
              <w:t>срока оказания услуг/ этапа услуг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Требования к окончанию </w:t>
            </w:r>
            <w:proofErr w:type="gramStart"/>
            <w:r w:rsidRPr="004F3A37">
              <w:rPr>
                <w:color w:val="auto"/>
                <w:sz w:val="24"/>
              </w:rPr>
              <w:t>срока оказания услуг / этапа услуг</w:t>
            </w:r>
            <w:proofErr w:type="gramEnd"/>
          </w:p>
        </w:tc>
      </w:tr>
      <w:tr w:rsidR="004F3A37" w:rsidRPr="004F3A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4ED9" w:rsidRPr="004F3A37" w:rsidRDefault="00B576DD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pStyle w:val="ab"/>
              <w:keepNext w:val="0"/>
              <w:jc w:val="center"/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ED9" w:rsidRPr="004F3A37" w:rsidRDefault="00B576DD">
            <w:pPr>
              <w:pStyle w:val="ab"/>
              <w:keepNext w:val="0"/>
              <w:jc w:val="center"/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4</w:t>
            </w:r>
          </w:p>
        </w:tc>
      </w:tr>
      <w:tr w:rsidR="003A7269" w:rsidRPr="004F3A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269" w:rsidRPr="005E5064" w:rsidRDefault="003A7269" w:rsidP="00501708">
            <w:pPr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Выполнение экспертного обследования помещения потерны береговой насосной станции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proofErr w:type="gramStart"/>
            <w:r w:rsidRPr="004F3A37">
              <w:rPr>
                <w:color w:val="auto"/>
                <w:sz w:val="24"/>
              </w:rPr>
              <w:t>С даты подписания</w:t>
            </w:r>
            <w:proofErr w:type="gramEnd"/>
            <w:r w:rsidRPr="004F3A37"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4"/>
              </w:rPr>
              <w:t>45</w:t>
            </w:r>
            <w:r w:rsidRPr="004F3A37">
              <w:rPr>
                <w:color w:val="auto"/>
                <w:sz w:val="24"/>
              </w:rPr>
              <w:t xml:space="preserve"> дней</w:t>
            </w:r>
          </w:p>
        </w:tc>
      </w:tr>
      <w:tr w:rsidR="003A7269" w:rsidRPr="004F3A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269" w:rsidRPr="005E5064" w:rsidRDefault="003A7269" w:rsidP="00501708">
            <w:pPr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Подготовка отчета  с заключением о необходимых мероприятиях по предотвращению разрушения помещения потерны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proofErr w:type="gramStart"/>
            <w:r w:rsidRPr="004F3A37">
              <w:rPr>
                <w:color w:val="auto"/>
                <w:sz w:val="24"/>
              </w:rPr>
              <w:t>С даты подписания</w:t>
            </w:r>
            <w:proofErr w:type="gramEnd"/>
            <w:r w:rsidRPr="004F3A37"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45</w:t>
            </w:r>
            <w:r w:rsidRPr="004F3A37">
              <w:rPr>
                <w:color w:val="auto"/>
                <w:sz w:val="24"/>
              </w:rPr>
              <w:t xml:space="preserve"> дней</w:t>
            </w:r>
          </w:p>
        </w:tc>
      </w:tr>
      <w:tr w:rsidR="003A7269" w:rsidRPr="004F3A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269" w:rsidRPr="005E5064" w:rsidRDefault="003A7269" w:rsidP="00501708">
            <w:pPr>
              <w:rPr>
                <w:color w:val="auto"/>
                <w:sz w:val="24"/>
                <w:highlight w:val="green"/>
              </w:rPr>
            </w:pPr>
            <w:r w:rsidRPr="005E5064">
              <w:rPr>
                <w:color w:val="auto"/>
                <w:sz w:val="24"/>
                <w:highlight w:val="green"/>
              </w:rPr>
              <w:t>Согласование Технического задания с Заказчиком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proofErr w:type="gramStart"/>
            <w:r w:rsidRPr="004F3A37">
              <w:rPr>
                <w:color w:val="auto"/>
                <w:sz w:val="24"/>
              </w:rPr>
              <w:t>С даты подписания</w:t>
            </w:r>
            <w:proofErr w:type="gramEnd"/>
            <w:r w:rsidRPr="004F3A37"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269" w:rsidRPr="004F3A37" w:rsidRDefault="003A7269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45</w:t>
            </w:r>
            <w:r w:rsidRPr="004F3A37">
              <w:rPr>
                <w:color w:val="auto"/>
                <w:sz w:val="24"/>
              </w:rPr>
              <w:t xml:space="preserve"> дней</w:t>
            </w:r>
          </w:p>
        </w:tc>
      </w:tr>
    </w:tbl>
    <w:p w:rsidR="005E4ED9" w:rsidRPr="004F3A37" w:rsidRDefault="005E4ED9">
      <w:pPr>
        <w:rPr>
          <w:color w:val="auto"/>
        </w:rPr>
        <w:sectPr w:rsidR="005E4ED9" w:rsidRPr="004F3A37" w:rsidSect="00DB25D3">
          <w:headerReference w:type="default" r:id="rId9"/>
          <w:headerReference w:type="first" r:id="rId10"/>
          <w:pgSz w:w="11906" w:h="16838"/>
          <w:pgMar w:top="1134" w:right="851" w:bottom="851" w:left="1134" w:header="680" w:footer="737" w:gutter="0"/>
          <w:cols w:space="720"/>
          <w:titlePg/>
        </w:sectPr>
      </w:pPr>
    </w:p>
    <w:p w:rsidR="005E4ED9" w:rsidRPr="004F3A37" w:rsidRDefault="00B576DD">
      <w:pPr>
        <w:rPr>
          <w:b/>
          <w:color w:val="auto"/>
          <w:sz w:val="24"/>
        </w:rPr>
      </w:pPr>
      <w:r w:rsidRPr="004F3A37">
        <w:rPr>
          <w:b/>
          <w:color w:val="auto"/>
          <w:sz w:val="24"/>
        </w:rPr>
        <w:lastRenderedPageBreak/>
        <w:t>2.2. Требования к качеству услуг</w:t>
      </w:r>
    </w:p>
    <w:p w:rsidR="005E4ED9" w:rsidRPr="004F3A37" w:rsidRDefault="00B576DD">
      <w:pPr>
        <w:pStyle w:val="10"/>
        <w:keepLines/>
        <w:numPr>
          <w:ilvl w:val="0"/>
          <w:numId w:val="0"/>
        </w:numPr>
        <w:spacing w:before="240"/>
        <w:rPr>
          <w:color w:val="auto"/>
          <w:sz w:val="24"/>
        </w:rPr>
      </w:pPr>
      <w:bookmarkStart w:id="11" w:name="_Toc206661477"/>
      <w:r w:rsidRPr="004F3A37">
        <w:rPr>
          <w:color w:val="auto"/>
          <w:sz w:val="24"/>
        </w:rPr>
        <w:t>Таблица 4. Требования к качеству услуг</w:t>
      </w:r>
      <w:bookmarkEnd w:id="11"/>
      <w:r w:rsidRPr="004F3A37">
        <w:rPr>
          <w:color w:val="auto"/>
          <w:sz w:val="24"/>
        </w:rPr>
        <w:t xml:space="preserve"> </w:t>
      </w:r>
    </w:p>
    <w:tbl>
      <w:tblPr>
        <w:tblStyle w:val="afffff7"/>
        <w:tblW w:w="0" w:type="auto"/>
        <w:tblLayout w:type="fixed"/>
        <w:tblLook w:val="04A0" w:firstRow="1" w:lastRow="0" w:firstColumn="1" w:lastColumn="0" w:noHBand="0" w:noVBand="1"/>
      </w:tblPr>
      <w:tblGrid>
        <w:gridCol w:w="948"/>
        <w:gridCol w:w="2764"/>
        <w:gridCol w:w="5307"/>
        <w:gridCol w:w="2917"/>
        <w:gridCol w:w="3489"/>
      </w:tblGrid>
      <w:tr w:rsidR="004F3A37" w:rsidRPr="004F3A37">
        <w:tc>
          <w:tcPr>
            <w:tcW w:w="948" w:type="dxa"/>
            <w:vMerge w:val="restart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 xml:space="preserve">№ </w:t>
            </w:r>
            <w:proofErr w:type="gramStart"/>
            <w:r w:rsidRPr="004F3A37">
              <w:rPr>
                <w:b/>
                <w:color w:val="auto"/>
                <w:sz w:val="24"/>
              </w:rPr>
              <w:t>п</w:t>
            </w:r>
            <w:proofErr w:type="gramEnd"/>
            <w:r w:rsidRPr="004F3A37">
              <w:rPr>
                <w:b/>
                <w:color w:val="auto"/>
                <w:sz w:val="24"/>
              </w:rPr>
              <w:t>/п</w:t>
            </w:r>
          </w:p>
        </w:tc>
        <w:tc>
          <w:tcPr>
            <w:tcW w:w="2764" w:type="dxa"/>
            <w:vMerge w:val="restart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5307" w:type="dxa"/>
            <w:vMerge w:val="restart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Требование заказчика</w:t>
            </w:r>
          </w:p>
        </w:tc>
        <w:tc>
          <w:tcPr>
            <w:tcW w:w="6406" w:type="dxa"/>
            <w:gridSpan w:val="2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Способ подтверждения участником соответствия требованиям</w:t>
            </w:r>
          </w:p>
        </w:tc>
      </w:tr>
      <w:tr w:rsidR="004F3A37" w:rsidRPr="004F3A37">
        <w:tc>
          <w:tcPr>
            <w:tcW w:w="948" w:type="dxa"/>
            <w:vMerge/>
            <w:vAlign w:val="center"/>
          </w:tcPr>
          <w:p w:rsidR="005E4ED9" w:rsidRPr="004F3A37" w:rsidRDefault="005E4ED9">
            <w:pPr>
              <w:rPr>
                <w:color w:val="auto"/>
              </w:rPr>
            </w:pPr>
          </w:p>
        </w:tc>
        <w:tc>
          <w:tcPr>
            <w:tcW w:w="2764" w:type="dxa"/>
            <w:vMerge/>
            <w:vAlign w:val="center"/>
          </w:tcPr>
          <w:p w:rsidR="005E4ED9" w:rsidRPr="004F3A37" w:rsidRDefault="005E4ED9">
            <w:pPr>
              <w:rPr>
                <w:color w:val="auto"/>
              </w:rPr>
            </w:pPr>
          </w:p>
        </w:tc>
        <w:tc>
          <w:tcPr>
            <w:tcW w:w="5307" w:type="dxa"/>
            <w:vMerge/>
            <w:vAlign w:val="center"/>
          </w:tcPr>
          <w:p w:rsidR="005E4ED9" w:rsidRPr="004F3A37" w:rsidRDefault="005E4ED9">
            <w:pPr>
              <w:rPr>
                <w:color w:val="auto"/>
              </w:rPr>
            </w:pPr>
          </w:p>
        </w:tc>
        <w:tc>
          <w:tcPr>
            <w:tcW w:w="2917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Согласие с требованием/ указание характеристик</w:t>
            </w:r>
          </w:p>
        </w:tc>
        <w:tc>
          <w:tcPr>
            <w:tcW w:w="3489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2764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5307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917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4</w:t>
            </w:r>
          </w:p>
        </w:tc>
        <w:tc>
          <w:tcPr>
            <w:tcW w:w="3489" w:type="dxa"/>
            <w:vAlign w:val="center"/>
          </w:tcPr>
          <w:p w:rsidR="005E4ED9" w:rsidRPr="004F3A37" w:rsidRDefault="00B576DD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5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2"/>
              </w:numPr>
              <w:spacing w:before="60" w:after="60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 xml:space="preserve">Требования к оказанию услуг </w:t>
            </w:r>
          </w:p>
        </w:tc>
        <w:tc>
          <w:tcPr>
            <w:tcW w:w="2917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b/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spacing w:before="60" w:after="60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 xml:space="preserve">Общие требования к оказанию услуг </w:t>
            </w:r>
          </w:p>
          <w:p w:rsidR="00A577E3" w:rsidRPr="004F3A37" w:rsidRDefault="00A577E3" w:rsidP="003B5763">
            <w:pPr>
              <w:spacing w:before="60" w:after="60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Выполнение комплекса работ по </w:t>
            </w:r>
            <w:r w:rsidR="003B5763">
              <w:rPr>
                <w:color w:val="auto"/>
                <w:sz w:val="24"/>
              </w:rPr>
              <w:t xml:space="preserve">предпроектному обследованию системы подпитки теплосети Анадырской ТЭЦ  </w:t>
            </w:r>
          </w:p>
        </w:tc>
        <w:tc>
          <w:tcPr>
            <w:tcW w:w="2917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D93D1B" w:rsidRPr="004F3A37" w:rsidRDefault="00D93D1B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  <w:shd w:val="clear" w:color="auto" w:fill="auto"/>
          </w:tcPr>
          <w:p w:rsidR="00D93D1B" w:rsidRPr="004F3A37" w:rsidRDefault="00D93D1B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  <w:szCs w:val="24"/>
              </w:rPr>
              <w:t>Общие требования к проектированию</w:t>
            </w:r>
          </w:p>
        </w:tc>
        <w:tc>
          <w:tcPr>
            <w:tcW w:w="5307" w:type="dxa"/>
            <w:shd w:val="clear" w:color="auto" w:fill="auto"/>
          </w:tcPr>
          <w:p w:rsidR="0025657C" w:rsidRDefault="00D93D1B" w:rsidP="00D93D1B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1.</w:t>
            </w:r>
            <w:r w:rsidRPr="004F3A37">
              <w:rPr>
                <w:color w:val="auto"/>
                <w:sz w:val="24"/>
              </w:rPr>
              <w:tab/>
            </w:r>
            <w:r w:rsidRPr="0025657C">
              <w:rPr>
                <w:color w:val="auto"/>
                <w:sz w:val="24"/>
                <w:highlight w:val="green"/>
              </w:rPr>
              <w:t xml:space="preserve">Проведение </w:t>
            </w:r>
            <w:r w:rsidR="0025657C" w:rsidRPr="0025657C">
              <w:rPr>
                <w:color w:val="auto"/>
                <w:sz w:val="24"/>
                <w:highlight w:val="green"/>
              </w:rPr>
              <w:t>экспертного обследования</w:t>
            </w:r>
            <w:r w:rsidR="0025657C" w:rsidRPr="0025657C">
              <w:rPr>
                <w:color w:val="auto"/>
                <w:sz w:val="24"/>
              </w:rPr>
              <w:t xml:space="preserve"> </w:t>
            </w:r>
          </w:p>
          <w:p w:rsidR="00D93D1B" w:rsidRPr="00592C07" w:rsidRDefault="00D93D1B" w:rsidP="00D93D1B">
            <w:pPr>
              <w:rPr>
                <w:color w:val="auto"/>
                <w:sz w:val="24"/>
                <w:highlight w:val="green"/>
              </w:rPr>
            </w:pPr>
            <w:r w:rsidRPr="004F3A37">
              <w:rPr>
                <w:color w:val="auto"/>
                <w:sz w:val="24"/>
              </w:rPr>
              <w:t>1.1.</w:t>
            </w:r>
            <w:r w:rsidRPr="004F3A37">
              <w:rPr>
                <w:color w:val="auto"/>
                <w:sz w:val="24"/>
              </w:rPr>
              <w:tab/>
            </w:r>
            <w:r w:rsidRPr="00D9755F">
              <w:rPr>
                <w:color w:val="auto"/>
                <w:sz w:val="24"/>
                <w:highlight w:val="green"/>
              </w:rPr>
              <w:t xml:space="preserve">В ходе </w:t>
            </w:r>
            <w:r w:rsidR="0025657C" w:rsidRPr="00D9755F">
              <w:rPr>
                <w:color w:val="auto"/>
                <w:sz w:val="24"/>
                <w:highlight w:val="green"/>
              </w:rPr>
              <w:t xml:space="preserve">экспертного обследования </w:t>
            </w:r>
            <w:r w:rsidRPr="00D9755F">
              <w:rPr>
                <w:color w:val="auto"/>
                <w:sz w:val="24"/>
                <w:highlight w:val="green"/>
              </w:rPr>
              <w:t>оценивается состояние</w:t>
            </w:r>
            <w:r w:rsidRPr="004F3A37">
              <w:rPr>
                <w:color w:val="auto"/>
                <w:sz w:val="24"/>
              </w:rPr>
              <w:t xml:space="preserve"> </w:t>
            </w:r>
            <w:r w:rsidR="00396550" w:rsidRPr="00396550">
              <w:rPr>
                <w:color w:val="auto"/>
                <w:sz w:val="24"/>
                <w:highlight w:val="green"/>
              </w:rPr>
              <w:t xml:space="preserve">помещения потерны, </w:t>
            </w:r>
            <w:r w:rsidRPr="00396550">
              <w:rPr>
                <w:color w:val="auto"/>
                <w:sz w:val="24"/>
                <w:highlight w:val="green"/>
              </w:rPr>
              <w:t>определя</w:t>
            </w:r>
            <w:r w:rsidR="00396550" w:rsidRPr="00396550">
              <w:rPr>
                <w:color w:val="auto"/>
                <w:sz w:val="24"/>
                <w:highlight w:val="green"/>
              </w:rPr>
              <w:t>ются дефекты помещения</w:t>
            </w:r>
            <w:r w:rsidR="00396550">
              <w:rPr>
                <w:color w:val="auto"/>
                <w:sz w:val="24"/>
              </w:rPr>
              <w:t xml:space="preserve">, </w:t>
            </w:r>
            <w:r w:rsidR="00396550" w:rsidRPr="00592C07">
              <w:rPr>
                <w:color w:val="auto"/>
                <w:sz w:val="24"/>
                <w:highlight w:val="green"/>
              </w:rPr>
              <w:t xml:space="preserve">определяется </w:t>
            </w:r>
            <w:r w:rsidRPr="00592C07">
              <w:rPr>
                <w:color w:val="auto"/>
                <w:sz w:val="24"/>
                <w:highlight w:val="green"/>
              </w:rPr>
              <w:t xml:space="preserve"> перечень</w:t>
            </w:r>
            <w:r w:rsidR="00396550" w:rsidRPr="00592C07">
              <w:rPr>
                <w:color w:val="auto"/>
                <w:sz w:val="24"/>
                <w:highlight w:val="green"/>
              </w:rPr>
              <w:t xml:space="preserve"> материалов, </w:t>
            </w:r>
            <w:r w:rsidRPr="00592C07">
              <w:rPr>
                <w:color w:val="auto"/>
                <w:sz w:val="24"/>
                <w:highlight w:val="green"/>
              </w:rPr>
              <w:t xml:space="preserve"> объем работ</w:t>
            </w:r>
            <w:r w:rsidR="00396550" w:rsidRPr="00592C07">
              <w:rPr>
                <w:color w:val="auto"/>
                <w:sz w:val="24"/>
                <w:highlight w:val="green"/>
              </w:rPr>
              <w:t>, сметная ведомость ремонтных работ. О</w:t>
            </w:r>
            <w:r w:rsidRPr="00592C07">
              <w:rPr>
                <w:color w:val="auto"/>
                <w:sz w:val="24"/>
                <w:highlight w:val="green"/>
              </w:rPr>
              <w:t xml:space="preserve">бследование выполняется Подрядчиком на территории объектов Заказчика. </w:t>
            </w:r>
          </w:p>
          <w:p w:rsidR="00D93D1B" w:rsidRPr="00592C07" w:rsidRDefault="00D93D1B" w:rsidP="00D93D1B">
            <w:pPr>
              <w:rPr>
                <w:color w:val="auto"/>
                <w:sz w:val="24"/>
                <w:highlight w:val="green"/>
              </w:rPr>
            </w:pPr>
            <w:r w:rsidRPr="00592C07">
              <w:rPr>
                <w:color w:val="auto"/>
                <w:sz w:val="24"/>
                <w:highlight w:val="green"/>
              </w:rPr>
              <w:t>1.2.</w:t>
            </w:r>
            <w:r w:rsidRPr="00592C07">
              <w:rPr>
                <w:color w:val="auto"/>
                <w:sz w:val="24"/>
                <w:highlight w:val="green"/>
              </w:rPr>
              <w:tab/>
              <w:t xml:space="preserve">Формирование и предоставление Заказчику отчёта о проведенном </w:t>
            </w:r>
            <w:r w:rsidR="00592C07" w:rsidRPr="00592C07">
              <w:rPr>
                <w:color w:val="auto"/>
                <w:sz w:val="24"/>
                <w:highlight w:val="green"/>
              </w:rPr>
              <w:t>экспертном обследовании</w:t>
            </w:r>
            <w:r w:rsidRPr="00592C07">
              <w:rPr>
                <w:color w:val="auto"/>
                <w:sz w:val="24"/>
                <w:highlight w:val="green"/>
              </w:rPr>
              <w:t>. В обязанности Подрядчика входит устранение в течение 10 рабочих дней всех замечаний по документации, выданных Заказчиком.</w:t>
            </w:r>
          </w:p>
          <w:p w:rsidR="00D93D1B" w:rsidRPr="00592C07" w:rsidRDefault="00D93D1B" w:rsidP="00D93D1B">
            <w:pPr>
              <w:rPr>
                <w:color w:val="auto"/>
                <w:sz w:val="24"/>
                <w:highlight w:val="green"/>
              </w:rPr>
            </w:pPr>
            <w:r w:rsidRPr="00592C07">
              <w:rPr>
                <w:color w:val="auto"/>
                <w:sz w:val="24"/>
                <w:highlight w:val="green"/>
              </w:rPr>
              <w:t>1.3.</w:t>
            </w:r>
            <w:r w:rsidRPr="00592C07">
              <w:rPr>
                <w:color w:val="auto"/>
                <w:sz w:val="24"/>
                <w:highlight w:val="green"/>
              </w:rPr>
              <w:tab/>
            </w:r>
            <w:r w:rsidR="00592C07" w:rsidRPr="00592C07">
              <w:rPr>
                <w:color w:val="auto"/>
                <w:sz w:val="24"/>
                <w:highlight w:val="green"/>
              </w:rPr>
              <w:t>Экспертное</w:t>
            </w:r>
            <w:r w:rsidRPr="00592C07">
              <w:rPr>
                <w:color w:val="auto"/>
                <w:sz w:val="24"/>
                <w:highlight w:val="green"/>
              </w:rPr>
              <w:t xml:space="preserve"> обследовани</w:t>
            </w:r>
            <w:r w:rsidR="00592C07" w:rsidRPr="00592C07">
              <w:rPr>
                <w:color w:val="auto"/>
                <w:sz w:val="24"/>
                <w:highlight w:val="green"/>
              </w:rPr>
              <w:t>е</w:t>
            </w:r>
            <w:r w:rsidRPr="00592C07">
              <w:rPr>
                <w:color w:val="auto"/>
                <w:sz w:val="24"/>
                <w:highlight w:val="green"/>
              </w:rPr>
              <w:t xml:space="preserve"> провод</w:t>
            </w:r>
            <w:r w:rsidR="00592C07" w:rsidRPr="00592C07">
              <w:rPr>
                <w:color w:val="auto"/>
                <w:sz w:val="24"/>
                <w:highlight w:val="green"/>
              </w:rPr>
              <w:t>и</w:t>
            </w:r>
            <w:r w:rsidRPr="00592C07">
              <w:rPr>
                <w:color w:val="auto"/>
                <w:sz w:val="24"/>
                <w:highlight w:val="green"/>
              </w:rPr>
              <w:t xml:space="preserve">тся проектной организацией самостоятельно, с доставкой специалистов до города </w:t>
            </w:r>
            <w:r w:rsidR="00A32DB8" w:rsidRPr="00592C07">
              <w:rPr>
                <w:color w:val="auto"/>
                <w:sz w:val="24"/>
                <w:highlight w:val="green"/>
              </w:rPr>
              <w:t xml:space="preserve">Анадырь </w:t>
            </w:r>
            <w:r w:rsidRPr="00592C07">
              <w:rPr>
                <w:color w:val="auto"/>
                <w:sz w:val="24"/>
                <w:highlight w:val="green"/>
              </w:rPr>
              <w:t xml:space="preserve">Чукотского АО. Заказчик обеспечивает </w:t>
            </w:r>
            <w:r w:rsidR="000817BE" w:rsidRPr="00592C07">
              <w:rPr>
                <w:color w:val="auto"/>
                <w:sz w:val="24"/>
                <w:highlight w:val="green"/>
              </w:rPr>
              <w:t>передвижение</w:t>
            </w:r>
            <w:r w:rsidRPr="00592C07">
              <w:rPr>
                <w:color w:val="auto"/>
                <w:sz w:val="24"/>
                <w:highlight w:val="green"/>
              </w:rPr>
              <w:t xml:space="preserve"> специалистов Подрядчика до объекто</w:t>
            </w:r>
            <w:r w:rsidR="00A32DB8" w:rsidRPr="00592C07">
              <w:rPr>
                <w:color w:val="auto"/>
                <w:sz w:val="24"/>
                <w:highlight w:val="green"/>
              </w:rPr>
              <w:t xml:space="preserve">в Заказчика, указанных в </w:t>
            </w:r>
            <w:proofErr w:type="gramStart"/>
            <w:r w:rsidR="00A32DB8" w:rsidRPr="00592C07">
              <w:rPr>
                <w:color w:val="auto"/>
                <w:sz w:val="24"/>
                <w:highlight w:val="green"/>
              </w:rPr>
              <w:t>п</w:t>
            </w:r>
            <w:proofErr w:type="gramEnd"/>
            <w:r w:rsidR="00A32DB8" w:rsidRPr="00592C07">
              <w:rPr>
                <w:color w:val="auto"/>
                <w:sz w:val="24"/>
                <w:highlight w:val="green"/>
              </w:rPr>
              <w:t>/п 1</w:t>
            </w:r>
            <w:r w:rsidRPr="00592C07">
              <w:rPr>
                <w:color w:val="auto"/>
                <w:sz w:val="24"/>
                <w:highlight w:val="green"/>
              </w:rPr>
              <w:t xml:space="preserve"> Таблицы </w:t>
            </w:r>
            <w:r w:rsidR="00A71209" w:rsidRPr="00592C07">
              <w:rPr>
                <w:color w:val="auto"/>
                <w:sz w:val="24"/>
                <w:highlight w:val="green"/>
              </w:rPr>
              <w:t>1 данного Технического требования,</w:t>
            </w:r>
            <w:r w:rsidRPr="00592C07">
              <w:rPr>
                <w:color w:val="auto"/>
                <w:sz w:val="24"/>
                <w:highlight w:val="green"/>
              </w:rPr>
              <w:t xml:space="preserve"> доступ на </w:t>
            </w:r>
            <w:r w:rsidRPr="00592C07">
              <w:rPr>
                <w:color w:val="auto"/>
                <w:sz w:val="24"/>
                <w:highlight w:val="green"/>
              </w:rPr>
              <w:lastRenderedPageBreak/>
              <w:t>объект</w:t>
            </w:r>
            <w:r w:rsidR="00A71209" w:rsidRPr="00592C07">
              <w:rPr>
                <w:color w:val="auto"/>
                <w:sz w:val="24"/>
                <w:highlight w:val="green"/>
              </w:rPr>
              <w:t>ы</w:t>
            </w:r>
            <w:r w:rsidRPr="00592C07">
              <w:rPr>
                <w:color w:val="auto"/>
                <w:sz w:val="24"/>
                <w:highlight w:val="green"/>
              </w:rPr>
              <w:t xml:space="preserve"> и оказывает необходимое содействие в сборе исходных данных.</w:t>
            </w:r>
          </w:p>
          <w:p w:rsidR="00D93D1B" w:rsidRPr="004F3A37" w:rsidRDefault="00D93D1B" w:rsidP="00D93D1B">
            <w:pPr>
              <w:rPr>
                <w:color w:val="auto"/>
                <w:sz w:val="24"/>
              </w:rPr>
            </w:pPr>
            <w:r w:rsidRPr="00592C07">
              <w:rPr>
                <w:color w:val="auto"/>
                <w:sz w:val="24"/>
                <w:highlight w:val="green"/>
              </w:rPr>
              <w:t>2.</w:t>
            </w:r>
            <w:r w:rsidRPr="00592C07">
              <w:rPr>
                <w:color w:val="auto"/>
                <w:sz w:val="24"/>
                <w:highlight w:val="green"/>
              </w:rPr>
              <w:tab/>
            </w:r>
            <w:r w:rsidRPr="00592C07">
              <w:rPr>
                <w:color w:val="auto"/>
                <w:sz w:val="24"/>
              </w:rPr>
              <w:t>Разработка и согласование технического задания</w:t>
            </w:r>
            <w:r w:rsidR="00A32DB8" w:rsidRPr="00592C07">
              <w:rPr>
                <w:color w:val="auto"/>
                <w:sz w:val="24"/>
              </w:rPr>
              <w:t xml:space="preserve"> </w:t>
            </w:r>
            <w:r w:rsidR="000817BE" w:rsidRPr="00592C07">
              <w:rPr>
                <w:color w:val="auto"/>
                <w:sz w:val="24"/>
              </w:rPr>
              <w:t xml:space="preserve"> Заказчиком</w:t>
            </w:r>
            <w:r w:rsidRPr="00592C07">
              <w:rPr>
                <w:color w:val="auto"/>
                <w:sz w:val="24"/>
              </w:rPr>
              <w:t xml:space="preserve"> (ТЗ).</w:t>
            </w:r>
          </w:p>
          <w:p w:rsidR="00874E93" w:rsidRPr="004F3A37" w:rsidRDefault="00D93D1B" w:rsidP="00592C07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2.1.</w:t>
            </w:r>
            <w:r w:rsidRPr="004F3A37">
              <w:rPr>
                <w:color w:val="auto"/>
                <w:sz w:val="24"/>
              </w:rPr>
              <w:tab/>
              <w:t xml:space="preserve"> При разработке ТЗ не устанавливать необоснованные требования к продукции, необходимой для реализации проекта, которые в дальнейшем (на этапе выбора поставщика этой продукции) могли бы привести к необоснованному ограничению конкуренции. </w:t>
            </w:r>
          </w:p>
        </w:tc>
        <w:tc>
          <w:tcPr>
            <w:tcW w:w="2917" w:type="dxa"/>
            <w:shd w:val="clear" w:color="auto" w:fill="auto"/>
          </w:tcPr>
          <w:p w:rsidR="00D93D1B" w:rsidRPr="004F3A37" w:rsidRDefault="00D93D1B" w:rsidP="0049255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3489" w:type="dxa"/>
            <w:shd w:val="clear" w:color="auto" w:fill="auto"/>
          </w:tcPr>
          <w:p w:rsidR="00D93D1B" w:rsidRPr="004F3A37" w:rsidRDefault="00D93D1B">
            <w:pPr>
              <w:rPr>
                <w:color w:val="auto"/>
                <w:sz w:val="24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  <w:shd w:val="clear" w:color="auto" w:fill="auto"/>
          </w:tcPr>
          <w:p w:rsidR="005E4ED9" w:rsidRPr="00592C07" w:rsidRDefault="00B576DD">
            <w:pPr>
              <w:rPr>
                <w:color w:val="auto"/>
                <w:sz w:val="24"/>
              </w:rPr>
            </w:pPr>
            <w:r w:rsidRPr="00592C07">
              <w:rPr>
                <w:color w:val="auto"/>
                <w:sz w:val="24"/>
              </w:rPr>
              <w:t xml:space="preserve">Соблюдение при выполнении работ норм и правил нормативно-технических документов </w:t>
            </w:r>
          </w:p>
        </w:tc>
        <w:tc>
          <w:tcPr>
            <w:tcW w:w="5307" w:type="dxa"/>
            <w:shd w:val="clear" w:color="auto" w:fill="auto"/>
          </w:tcPr>
          <w:p w:rsidR="005E4ED9" w:rsidRPr="00592C07" w:rsidRDefault="00B576DD">
            <w:pPr>
              <w:rPr>
                <w:color w:val="auto"/>
                <w:sz w:val="24"/>
              </w:rPr>
            </w:pPr>
            <w:r w:rsidRPr="00592C07">
              <w:rPr>
                <w:color w:val="auto"/>
                <w:sz w:val="24"/>
                <w:highlight w:val="green"/>
              </w:rPr>
              <w:t>При оказании услуг исполнитель должен руководствоваться нормативно-техническими документами, перечисленными в п. 3 Таблицы.</w:t>
            </w:r>
          </w:p>
        </w:tc>
        <w:tc>
          <w:tcPr>
            <w:tcW w:w="2917" w:type="dxa"/>
            <w:shd w:val="clear" w:color="auto" w:fill="auto"/>
          </w:tcPr>
          <w:p w:rsidR="005E4ED9" w:rsidRPr="004F3A37" w:rsidRDefault="00B576DD" w:rsidP="0049255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Согласие с требованием</w:t>
            </w:r>
          </w:p>
        </w:tc>
        <w:tc>
          <w:tcPr>
            <w:tcW w:w="3489" w:type="dxa"/>
            <w:shd w:val="clear" w:color="auto" w:fill="auto"/>
          </w:tcPr>
          <w:p w:rsidR="005E4ED9" w:rsidRPr="004F3A37" w:rsidRDefault="005E4ED9">
            <w:pPr>
              <w:rPr>
                <w:color w:val="auto"/>
                <w:sz w:val="24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  <w:shd w:val="clear" w:color="auto" w:fill="auto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Наличие опыта</w:t>
            </w:r>
          </w:p>
        </w:tc>
        <w:tc>
          <w:tcPr>
            <w:tcW w:w="5307" w:type="dxa"/>
            <w:shd w:val="clear" w:color="auto" w:fill="auto"/>
          </w:tcPr>
          <w:p w:rsidR="005E4ED9" w:rsidRPr="00592C07" w:rsidRDefault="00B576DD">
            <w:pPr>
              <w:rPr>
                <w:color w:val="auto"/>
                <w:sz w:val="24"/>
                <w:highlight w:val="green"/>
              </w:rPr>
            </w:pPr>
            <w:r w:rsidRPr="00592C07">
              <w:rPr>
                <w:color w:val="auto"/>
                <w:sz w:val="24"/>
                <w:highlight w:val="green"/>
              </w:rPr>
              <w:t xml:space="preserve">Наличие у Исполнителя опыта выполнения аналогичных работ по </w:t>
            </w:r>
            <w:proofErr w:type="gramStart"/>
            <w:r w:rsidR="00592C07" w:rsidRPr="00592C07">
              <w:rPr>
                <w:color w:val="auto"/>
                <w:sz w:val="24"/>
                <w:highlight w:val="green"/>
              </w:rPr>
              <w:t>экспертному</w:t>
            </w:r>
            <w:proofErr w:type="gramEnd"/>
            <w:r w:rsidR="00A32DB8" w:rsidRPr="00592C07">
              <w:rPr>
                <w:color w:val="auto"/>
                <w:sz w:val="24"/>
                <w:highlight w:val="green"/>
              </w:rPr>
              <w:t xml:space="preserve"> обследования оборудования</w:t>
            </w:r>
            <w:r w:rsidRPr="00592C07">
              <w:rPr>
                <w:color w:val="auto"/>
                <w:sz w:val="24"/>
                <w:highlight w:val="green"/>
              </w:rPr>
              <w:t xml:space="preserve"> в течение последних 5 лет, предшествующих дате подачи заявки Исполнителя на участие в настоящей закупочной процедуре. </w:t>
            </w:r>
          </w:p>
          <w:p w:rsidR="005E4ED9" w:rsidRPr="004F3A37" w:rsidRDefault="00B576DD">
            <w:pPr>
              <w:rPr>
                <w:color w:val="auto"/>
                <w:sz w:val="24"/>
              </w:rPr>
            </w:pPr>
            <w:proofErr w:type="gramStart"/>
            <w:r w:rsidRPr="00592C07">
              <w:rPr>
                <w:color w:val="auto"/>
                <w:sz w:val="24"/>
                <w:highlight w:val="green"/>
              </w:rPr>
              <w:t>Сведения, не позволяющие явно/однозначно определить опыт Участника не оцениваются</w:t>
            </w:r>
            <w:proofErr w:type="gramEnd"/>
            <w:r w:rsidRPr="00592C07">
              <w:rPr>
                <w:color w:val="auto"/>
                <w:sz w:val="24"/>
                <w:highlight w:val="green"/>
              </w:rPr>
              <w:t>.</w:t>
            </w:r>
          </w:p>
          <w:p w:rsidR="005E4ED9" w:rsidRPr="004F3A37" w:rsidRDefault="005E4ED9">
            <w:pPr>
              <w:rPr>
                <w:color w:val="auto"/>
                <w:sz w:val="24"/>
              </w:rPr>
            </w:pPr>
          </w:p>
        </w:tc>
        <w:tc>
          <w:tcPr>
            <w:tcW w:w="2917" w:type="dxa"/>
            <w:shd w:val="clear" w:color="auto" w:fill="auto"/>
          </w:tcPr>
          <w:p w:rsidR="005E4ED9" w:rsidRPr="004F3A37" w:rsidRDefault="005E4ED9">
            <w:pPr>
              <w:rPr>
                <w:color w:val="auto"/>
                <w:sz w:val="24"/>
              </w:rPr>
            </w:pPr>
          </w:p>
        </w:tc>
        <w:tc>
          <w:tcPr>
            <w:tcW w:w="3489" w:type="dxa"/>
            <w:shd w:val="clear" w:color="auto" w:fill="auto"/>
          </w:tcPr>
          <w:p w:rsidR="005E4ED9" w:rsidRPr="004F3A37" w:rsidRDefault="00B576DD" w:rsidP="00382D5E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«Справка об опыте участника», приведенной в Документации о закупке, с обязательным предоставлением документов (копий договоров и актов выполненных работ, подписанных с обеих сторон). Представленный договор в отсутствие актов выполненных работ по нему (в отношении всех этапов исполнения обязательств), или подтверждающий выполнение иных работ Заказчиком не оцениваются и не являются </w:t>
            </w:r>
            <w:r w:rsidRPr="004F3A37">
              <w:rPr>
                <w:color w:val="auto"/>
                <w:sz w:val="24"/>
              </w:rPr>
              <w:lastRenderedPageBreak/>
              <w:t>подтверждением совокупного опыта Участника.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B576DD">
            <w:pPr>
              <w:spacing w:before="60" w:after="60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 xml:space="preserve"> 1.2</w:t>
            </w:r>
          </w:p>
        </w:tc>
        <w:tc>
          <w:tcPr>
            <w:tcW w:w="8071" w:type="dxa"/>
            <w:gridSpan w:val="2"/>
            <w:shd w:val="clear" w:color="auto" w:fill="auto"/>
            <w:vAlign w:val="center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Требования к процедурам оказания услуг</w:t>
            </w:r>
          </w:p>
        </w:tc>
        <w:tc>
          <w:tcPr>
            <w:tcW w:w="2917" w:type="dxa"/>
            <w:shd w:val="clear" w:color="auto" w:fill="auto"/>
          </w:tcPr>
          <w:p w:rsidR="005E4ED9" w:rsidRPr="004F3A37" w:rsidRDefault="00B576DD" w:rsidP="00C81C2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  <w:shd w:val="clear" w:color="auto" w:fill="auto"/>
          </w:tcPr>
          <w:p w:rsidR="005E4ED9" w:rsidRPr="004F3A37" w:rsidRDefault="00B576DD" w:rsidP="00C81C26">
            <w:pPr>
              <w:jc w:val="center"/>
              <w:rPr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 w:rsidTr="00382D5E">
        <w:trPr>
          <w:trHeight w:val="7971"/>
        </w:trPr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783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5307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Исполнитель при оказании услуг обязан: </w:t>
            </w:r>
          </w:p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соблюдать правила внутреннего распорядка, пропускного и внутриобъектового режимов, правила ОТ, пожарной безопасности, установленные нормативными документами в области ОТ и ПБ, а также у Заказчика, организовать безопасность всех лиц, уполномоченных нах</w:t>
            </w:r>
            <w:r w:rsidR="00C81C26" w:rsidRPr="004F3A37">
              <w:rPr>
                <w:color w:val="auto"/>
                <w:sz w:val="24"/>
              </w:rPr>
              <w:t>одиться на месте оказания услуг;</w:t>
            </w:r>
          </w:p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- обеспечить выполнение мероприятий по охране труда при оказании услуг, соответствующую квалификацию персонала, своевременное согласование действий при производстве работ, соблюдение Правил техники безопасности, пожарной безопасности, </w:t>
            </w:r>
            <w:proofErr w:type="spellStart"/>
            <w:r w:rsidRPr="004F3A37">
              <w:rPr>
                <w:color w:val="auto"/>
                <w:sz w:val="24"/>
              </w:rPr>
              <w:t>промсанитарии</w:t>
            </w:r>
            <w:proofErr w:type="spellEnd"/>
            <w:r w:rsidRPr="004F3A37">
              <w:rPr>
                <w:color w:val="auto"/>
                <w:sz w:val="24"/>
              </w:rPr>
              <w:t xml:space="preserve"> в предоставляемых</w:t>
            </w:r>
            <w:r w:rsidR="00C81C26" w:rsidRPr="004F3A37">
              <w:rPr>
                <w:color w:val="auto"/>
                <w:sz w:val="24"/>
              </w:rPr>
              <w:t xml:space="preserve"> служебных и бытовых помещениях;</w:t>
            </w:r>
          </w:p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незамедлительно произвести замену персонала, нарушающего правила внутреннего распор</w:t>
            </w:r>
            <w:r w:rsidR="00C81C26" w:rsidRPr="004F3A37">
              <w:rPr>
                <w:color w:val="auto"/>
                <w:sz w:val="24"/>
              </w:rPr>
              <w:t>ядка, пропускного и внутриобъектов</w:t>
            </w:r>
            <w:r w:rsidRPr="004F3A37">
              <w:rPr>
                <w:color w:val="auto"/>
                <w:sz w:val="24"/>
              </w:rPr>
              <w:t>ого режима, техники безопасности, охраны труда, пожарной безопасности.</w:t>
            </w:r>
          </w:p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При выявлении грубых нарушений правил охраны труда, промышленной, пожарной и экологической безопасности персоналом Исполнителя, Заказчик оставляет за собой право отказа от услуг данной подрядной организации или отдельных её специалистов.</w:t>
            </w:r>
          </w:p>
        </w:tc>
        <w:tc>
          <w:tcPr>
            <w:tcW w:w="2917" w:type="dxa"/>
          </w:tcPr>
          <w:p w:rsidR="005E4ED9" w:rsidRPr="004F3A37" w:rsidRDefault="00B576DD" w:rsidP="00C81C26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>
            <w:pPr>
              <w:rPr>
                <w:b/>
                <w:color w:val="auto"/>
                <w:sz w:val="24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917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Требования к </w:t>
            </w:r>
            <w:proofErr w:type="gramStart"/>
            <w:r w:rsidRPr="004F3A37">
              <w:rPr>
                <w:color w:val="auto"/>
                <w:sz w:val="24"/>
              </w:rPr>
              <w:lastRenderedPageBreak/>
              <w:t>применяемым</w:t>
            </w:r>
            <w:proofErr w:type="gramEnd"/>
            <w:r w:rsidRPr="004F3A37">
              <w:rPr>
                <w:color w:val="auto"/>
                <w:sz w:val="24"/>
              </w:rPr>
              <w:t xml:space="preserve"> МТР</w:t>
            </w:r>
          </w:p>
        </w:tc>
        <w:tc>
          <w:tcPr>
            <w:tcW w:w="5307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 xml:space="preserve">Исполнитель, при оказании услуг должен </w:t>
            </w:r>
            <w:r w:rsidRPr="004F3A37">
              <w:rPr>
                <w:color w:val="auto"/>
                <w:sz w:val="24"/>
              </w:rPr>
              <w:lastRenderedPageBreak/>
              <w:t>обладать на месте оказания услуг принадлежащим ему на праве собственности или ином законном основании, необходимым количеством материально-технических ресурсов (инструментами, средствами контроля и измерения), находящихся в исправном состоянии и поверенными.</w:t>
            </w:r>
          </w:p>
        </w:tc>
        <w:tc>
          <w:tcPr>
            <w:tcW w:w="2917" w:type="dxa"/>
          </w:tcPr>
          <w:p w:rsidR="005E4ED9" w:rsidRPr="004F3A37" w:rsidRDefault="00B576DD" w:rsidP="00382D5E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 w:rsidP="00382D5E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color w:val="auto"/>
                <w:sz w:val="24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2"/>
              </w:numPr>
              <w:spacing w:before="60" w:after="60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Требования к результатам услуг</w:t>
            </w:r>
          </w:p>
        </w:tc>
        <w:tc>
          <w:tcPr>
            <w:tcW w:w="2917" w:type="dxa"/>
          </w:tcPr>
          <w:p w:rsidR="005E4ED9" w:rsidRPr="004F3A37" w:rsidRDefault="00B576DD" w:rsidP="00382D5E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 w:rsidP="00382D5E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Общие требования к результатам услуг</w:t>
            </w:r>
          </w:p>
        </w:tc>
        <w:tc>
          <w:tcPr>
            <w:tcW w:w="2917" w:type="dxa"/>
          </w:tcPr>
          <w:p w:rsidR="005E4ED9" w:rsidRPr="004F3A37" w:rsidRDefault="00B576DD" w:rsidP="00382D5E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 w:rsidP="00382D5E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Результат оказания услуг</w:t>
            </w:r>
          </w:p>
        </w:tc>
        <w:tc>
          <w:tcPr>
            <w:tcW w:w="5307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Сдача-приемка оказанных услуг производится сторонами путем подписания Акта об оказании услуг. Услуги считаются оказанными с момента подписания Заказчиком Акта об оказании услуг.</w:t>
            </w:r>
          </w:p>
          <w:p w:rsidR="005E4ED9" w:rsidRPr="004F3A37" w:rsidRDefault="00B576DD">
            <w:pPr>
              <w:widowControl w:val="0"/>
              <w:tabs>
                <w:tab w:val="left" w:pos="900"/>
                <w:tab w:val="left" w:pos="993"/>
                <w:tab w:val="left" w:pos="1276"/>
                <w:tab w:val="left" w:pos="1978"/>
              </w:tabs>
              <w:jc w:val="both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Заказчик обязуется принять Услуги в течение 20 (</w:t>
            </w:r>
            <w:r w:rsidR="00382D5E" w:rsidRPr="004F3A37">
              <w:rPr>
                <w:color w:val="auto"/>
                <w:sz w:val="24"/>
              </w:rPr>
              <w:t>двадцати</w:t>
            </w:r>
            <w:r w:rsidRPr="004F3A37">
              <w:rPr>
                <w:color w:val="auto"/>
                <w:sz w:val="24"/>
              </w:rPr>
              <w:t>) календарных дней со дня получения Акта об оказании услуг, подписанного Исполнителем, и направить Исполнителю подписанный Акт либо мотивированный отказ. Если Заказчик в указанный срок не подписал Акт или не направил Исполнителю мотивированный отказ от приемки Услуг, оказанные Услуги считаются принятыми, а Акт – подписанным Заказчиком.</w:t>
            </w:r>
          </w:p>
          <w:p w:rsidR="005E4ED9" w:rsidRPr="004F3A37" w:rsidRDefault="00B576DD">
            <w:pPr>
              <w:widowControl w:val="0"/>
              <w:tabs>
                <w:tab w:val="left" w:pos="900"/>
                <w:tab w:val="left" w:pos="993"/>
                <w:tab w:val="left" w:pos="1276"/>
                <w:tab w:val="left" w:pos="1978"/>
              </w:tabs>
              <w:jc w:val="both"/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В случае мотивированного отказа Заказчика от приемки Услуг, Заказчик указывает в мотивированном отказе перечень необходимых доработок (за счет Исполнителя), порядок и срок их выполнения.</w:t>
            </w:r>
            <w:r w:rsidRPr="004F3A37">
              <w:rPr>
                <w:color w:val="auto"/>
                <w:sz w:val="26"/>
              </w:rPr>
              <w:t xml:space="preserve"> </w:t>
            </w:r>
          </w:p>
        </w:tc>
        <w:tc>
          <w:tcPr>
            <w:tcW w:w="2917" w:type="dxa"/>
          </w:tcPr>
          <w:p w:rsidR="005E4ED9" w:rsidRPr="004F3A37" w:rsidRDefault="00B576DD" w:rsidP="00382D5E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 w:rsidP="00382D5E">
            <w:pPr>
              <w:pStyle w:val="affff7"/>
              <w:keepNext w:val="0"/>
              <w:outlineLvl w:val="2"/>
              <w:rPr>
                <w:b w:val="0"/>
                <w:color w:val="auto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Требования к доку</w:t>
            </w:r>
            <w:r w:rsidR="00C51DBE" w:rsidRPr="004F3A37">
              <w:rPr>
                <w:b/>
                <w:color w:val="auto"/>
                <w:sz w:val="24"/>
              </w:rPr>
              <w:t xml:space="preserve">ментации, описывающей результат </w:t>
            </w:r>
            <w:r w:rsidRPr="004F3A37">
              <w:rPr>
                <w:b/>
                <w:color w:val="auto"/>
                <w:sz w:val="24"/>
              </w:rPr>
              <w:t>оказания услуг</w:t>
            </w:r>
          </w:p>
        </w:tc>
        <w:tc>
          <w:tcPr>
            <w:tcW w:w="2917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307" w:type="dxa"/>
          </w:tcPr>
          <w:p w:rsidR="00956586" w:rsidRPr="00592C07" w:rsidRDefault="00956586" w:rsidP="00956586">
            <w:pPr>
              <w:rPr>
                <w:color w:val="auto"/>
                <w:sz w:val="24"/>
                <w:highlight w:val="green"/>
              </w:rPr>
            </w:pPr>
            <w:r w:rsidRPr="00592C07">
              <w:rPr>
                <w:color w:val="auto"/>
                <w:sz w:val="24"/>
                <w:highlight w:val="green"/>
              </w:rPr>
              <w:t xml:space="preserve">Отчет по </w:t>
            </w:r>
            <w:r w:rsidR="00592C07" w:rsidRPr="00592C07">
              <w:rPr>
                <w:color w:val="auto"/>
                <w:sz w:val="24"/>
                <w:highlight w:val="green"/>
              </w:rPr>
              <w:t>экспертному</w:t>
            </w:r>
            <w:r w:rsidRPr="00592C07">
              <w:rPr>
                <w:color w:val="auto"/>
                <w:sz w:val="24"/>
                <w:highlight w:val="green"/>
              </w:rPr>
              <w:t xml:space="preserve"> обследованию </w:t>
            </w:r>
            <w:r w:rsidR="009C0D41" w:rsidRPr="00592C07">
              <w:rPr>
                <w:color w:val="auto"/>
                <w:sz w:val="24"/>
                <w:highlight w:val="green"/>
              </w:rPr>
              <w:t>объектов Заказчика, указанных</w:t>
            </w:r>
            <w:r w:rsidR="00571975" w:rsidRPr="00592C07">
              <w:rPr>
                <w:color w:val="auto"/>
                <w:sz w:val="24"/>
                <w:highlight w:val="green"/>
              </w:rPr>
              <w:t xml:space="preserve"> в пунктах 1-</w:t>
            </w:r>
            <w:r w:rsidR="00592C07" w:rsidRPr="00592C07">
              <w:rPr>
                <w:color w:val="auto"/>
                <w:sz w:val="24"/>
                <w:highlight w:val="green"/>
              </w:rPr>
              <w:t>3</w:t>
            </w:r>
            <w:r w:rsidR="00571975" w:rsidRPr="00592C07">
              <w:rPr>
                <w:color w:val="auto"/>
                <w:sz w:val="24"/>
                <w:highlight w:val="green"/>
              </w:rPr>
              <w:t xml:space="preserve"> Таблицы 3</w:t>
            </w:r>
            <w:r w:rsidRPr="00592C07">
              <w:rPr>
                <w:color w:val="auto"/>
                <w:sz w:val="24"/>
                <w:highlight w:val="green"/>
              </w:rPr>
              <w:t>;</w:t>
            </w:r>
          </w:p>
          <w:p w:rsidR="008B62EA" w:rsidRPr="00592C07" w:rsidRDefault="008B62EA" w:rsidP="008B62EA">
            <w:pPr>
              <w:rPr>
                <w:color w:val="auto"/>
                <w:sz w:val="24"/>
                <w:highlight w:val="green"/>
              </w:rPr>
            </w:pPr>
            <w:r w:rsidRPr="00592C07">
              <w:rPr>
                <w:color w:val="auto"/>
                <w:sz w:val="24"/>
                <w:highlight w:val="green"/>
              </w:rPr>
              <w:t xml:space="preserve">Техническое задание на </w:t>
            </w:r>
            <w:r w:rsidR="00592C07" w:rsidRPr="00592C07">
              <w:rPr>
                <w:color w:val="auto"/>
                <w:sz w:val="24"/>
                <w:highlight w:val="green"/>
              </w:rPr>
              <w:t>устранение выявленных дефектов потерны</w:t>
            </w:r>
          </w:p>
          <w:p w:rsidR="001C627E" w:rsidRPr="004F3A37" w:rsidRDefault="00125A16" w:rsidP="001C627E">
            <w:pPr>
              <w:rPr>
                <w:color w:val="auto"/>
                <w:sz w:val="24"/>
              </w:rPr>
            </w:pPr>
            <w:r w:rsidRPr="00592C07">
              <w:rPr>
                <w:color w:val="auto"/>
                <w:sz w:val="24"/>
                <w:highlight w:val="green"/>
              </w:rPr>
              <w:t xml:space="preserve">Технико-коммерческое предложение на </w:t>
            </w:r>
            <w:r w:rsidRPr="00592C07">
              <w:rPr>
                <w:color w:val="auto"/>
                <w:sz w:val="24"/>
                <w:highlight w:val="green"/>
              </w:rPr>
              <w:lastRenderedPageBreak/>
              <w:t>основании Технического задания</w:t>
            </w:r>
            <w:r w:rsidR="001C627E" w:rsidRPr="00592C07">
              <w:rPr>
                <w:color w:val="auto"/>
                <w:sz w:val="24"/>
                <w:highlight w:val="green"/>
              </w:rPr>
              <w:t xml:space="preserve"> на реализацию проекта </w:t>
            </w:r>
            <w:r w:rsidR="00592C07" w:rsidRPr="00592C07">
              <w:rPr>
                <w:color w:val="auto"/>
                <w:sz w:val="24"/>
                <w:highlight w:val="green"/>
              </w:rPr>
              <w:t>по устранению дефектов потерны</w:t>
            </w:r>
          </w:p>
          <w:p w:rsidR="00572A65" w:rsidRPr="004F3A37" w:rsidRDefault="00125A16" w:rsidP="001C627E">
            <w:pPr>
              <w:rPr>
                <w:color w:val="auto"/>
                <w:sz w:val="24"/>
                <w:highlight w:val="white"/>
              </w:rPr>
            </w:pPr>
            <w:r w:rsidRPr="004F3A37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917" w:type="dxa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>
            <w:pPr>
              <w:pStyle w:val="affff7"/>
              <w:keepNext w:val="0"/>
              <w:jc w:val="left"/>
              <w:outlineLvl w:val="2"/>
              <w:rPr>
                <w:color w:val="auto"/>
              </w:rPr>
            </w:pPr>
          </w:p>
        </w:tc>
      </w:tr>
      <w:tr w:rsidR="004F3A37" w:rsidRPr="004F3A37" w:rsidTr="0056148C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Требования к срокам оформлению  результатов оказанных услуг</w:t>
            </w:r>
          </w:p>
        </w:tc>
        <w:tc>
          <w:tcPr>
            <w:tcW w:w="5307" w:type="dxa"/>
          </w:tcPr>
          <w:p w:rsidR="005E4ED9" w:rsidRPr="004F3A37" w:rsidRDefault="00592C07" w:rsidP="00265AFE">
            <w:pPr>
              <w:rPr>
                <w:color w:val="auto"/>
                <w:sz w:val="23"/>
                <w:highlight w:val="white"/>
              </w:rPr>
            </w:pPr>
            <w:r w:rsidRPr="00265AFE">
              <w:rPr>
                <w:color w:val="auto"/>
                <w:sz w:val="24"/>
                <w:highlight w:val="green"/>
              </w:rPr>
              <w:t>По результатам экспертного</w:t>
            </w:r>
            <w:r w:rsidR="00B576DD" w:rsidRPr="00265AFE">
              <w:rPr>
                <w:color w:val="auto"/>
                <w:sz w:val="24"/>
                <w:highlight w:val="green"/>
              </w:rPr>
              <w:t xml:space="preserve"> обследования Исполнитель обязан представить отчет </w:t>
            </w:r>
            <w:proofErr w:type="gramStart"/>
            <w:r w:rsidR="00B576DD" w:rsidRPr="00265AFE">
              <w:rPr>
                <w:color w:val="auto"/>
                <w:sz w:val="24"/>
                <w:highlight w:val="green"/>
              </w:rPr>
              <w:t xml:space="preserve">о результатах проведения </w:t>
            </w:r>
            <w:r w:rsidR="00265AFE" w:rsidRPr="00265AFE">
              <w:rPr>
                <w:color w:val="auto"/>
                <w:sz w:val="24"/>
                <w:highlight w:val="green"/>
              </w:rPr>
              <w:t>экспертного</w:t>
            </w:r>
            <w:r w:rsidR="00B576DD" w:rsidRPr="00265AFE">
              <w:rPr>
                <w:color w:val="auto"/>
                <w:sz w:val="24"/>
                <w:highlight w:val="green"/>
              </w:rPr>
              <w:t xml:space="preserve"> обследования оборудования в адрес Заказчика в электронном виде для ра</w:t>
            </w:r>
            <w:r w:rsidR="0056148C" w:rsidRPr="00265AFE">
              <w:rPr>
                <w:color w:val="auto"/>
                <w:sz w:val="24"/>
                <w:highlight w:val="green"/>
              </w:rPr>
              <w:t>ссмотрения Заказчиком в течение</w:t>
            </w:r>
            <w:proofErr w:type="gramEnd"/>
            <w:r w:rsidR="0056148C" w:rsidRPr="00265AFE">
              <w:rPr>
                <w:color w:val="auto"/>
                <w:sz w:val="24"/>
                <w:highlight w:val="green"/>
              </w:rPr>
              <w:t xml:space="preserve"> </w:t>
            </w:r>
            <w:r w:rsidR="00874E93" w:rsidRPr="00265AFE">
              <w:rPr>
                <w:color w:val="auto"/>
                <w:sz w:val="24"/>
                <w:highlight w:val="green"/>
              </w:rPr>
              <w:t xml:space="preserve">15 (двадцати) </w:t>
            </w:r>
            <w:r w:rsidR="00B576DD" w:rsidRPr="00265AFE">
              <w:rPr>
                <w:color w:val="auto"/>
                <w:sz w:val="24"/>
                <w:highlight w:val="green"/>
              </w:rPr>
              <w:t>календарных дней после окончания проведения обследования. Окончание проведения обследования считать с момента официального направления уведомления в адрес Исполнителя, с отметкой эксперта о завершении работ.</w:t>
            </w:r>
          </w:p>
        </w:tc>
        <w:tc>
          <w:tcPr>
            <w:tcW w:w="2917" w:type="dxa"/>
          </w:tcPr>
          <w:p w:rsidR="005E4ED9" w:rsidRPr="004F3A37" w:rsidRDefault="00B576DD" w:rsidP="0056148C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>
            <w:pPr>
              <w:pStyle w:val="affff7"/>
              <w:keepNext w:val="0"/>
              <w:jc w:val="left"/>
              <w:outlineLvl w:val="2"/>
              <w:rPr>
                <w:color w:val="auto"/>
              </w:rPr>
            </w:pPr>
          </w:p>
        </w:tc>
      </w:tr>
      <w:tr w:rsidR="004F3A37" w:rsidRPr="004F3A37" w:rsidTr="0056148C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Требования к оформлению  результатов оказанных услуг</w:t>
            </w:r>
          </w:p>
        </w:tc>
        <w:tc>
          <w:tcPr>
            <w:tcW w:w="5307" w:type="dxa"/>
          </w:tcPr>
          <w:p w:rsidR="00874E93" w:rsidRPr="004F3A37" w:rsidRDefault="00383544" w:rsidP="00383544">
            <w:pPr>
              <w:tabs>
                <w:tab w:val="left" w:pos="284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1.</w:t>
            </w:r>
            <w:r w:rsidRPr="004F3A37">
              <w:rPr>
                <w:color w:val="auto"/>
                <w:sz w:val="24"/>
              </w:rPr>
              <w:tab/>
            </w:r>
            <w:r w:rsidR="00874E93" w:rsidRPr="004F3A37">
              <w:rPr>
                <w:color w:val="auto"/>
                <w:sz w:val="24"/>
              </w:rPr>
              <w:t>Отчет по предпроектному обследованию направлять в электронном формате DOC-</w:t>
            </w:r>
            <w:proofErr w:type="spellStart"/>
            <w:r w:rsidR="00874E93" w:rsidRPr="004F3A37">
              <w:rPr>
                <w:color w:val="auto"/>
                <w:sz w:val="24"/>
              </w:rPr>
              <w:t>Word</w:t>
            </w:r>
            <w:proofErr w:type="spellEnd"/>
            <w:r w:rsidR="00874E93" w:rsidRPr="004F3A37">
              <w:rPr>
                <w:color w:val="auto"/>
                <w:sz w:val="24"/>
              </w:rPr>
              <w:t xml:space="preserve"> и </w:t>
            </w:r>
            <w:proofErr w:type="spellStart"/>
            <w:r w:rsidR="00874E93" w:rsidRPr="004F3A37">
              <w:rPr>
                <w:color w:val="auto"/>
                <w:sz w:val="24"/>
              </w:rPr>
              <w:t>pdf</w:t>
            </w:r>
            <w:proofErr w:type="spellEnd"/>
            <w:r w:rsidR="00874E93" w:rsidRPr="004F3A37">
              <w:rPr>
                <w:color w:val="auto"/>
                <w:sz w:val="24"/>
              </w:rPr>
              <w:t>.</w:t>
            </w:r>
          </w:p>
          <w:p w:rsidR="00383544" w:rsidRPr="004F3A37" w:rsidRDefault="00383544" w:rsidP="00383544">
            <w:pPr>
              <w:tabs>
                <w:tab w:val="left" w:pos="284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2.</w:t>
            </w:r>
            <w:r w:rsidRPr="004F3A37">
              <w:rPr>
                <w:color w:val="auto"/>
                <w:sz w:val="24"/>
              </w:rPr>
              <w:tab/>
              <w:t xml:space="preserve">Согласованный отчет </w:t>
            </w:r>
            <w:r w:rsidR="00BD71A0" w:rsidRPr="004F3A37">
              <w:rPr>
                <w:color w:val="auto"/>
                <w:sz w:val="24"/>
              </w:rPr>
              <w:t xml:space="preserve"> ОТР </w:t>
            </w:r>
            <w:r w:rsidRPr="004F3A37">
              <w:rPr>
                <w:color w:val="auto"/>
                <w:sz w:val="24"/>
              </w:rPr>
              <w:t xml:space="preserve">направить Заказчику в электронных форматах </w:t>
            </w:r>
            <w:r w:rsidRPr="004F3A37">
              <w:rPr>
                <w:color w:val="auto"/>
                <w:sz w:val="24"/>
                <w:lang w:val="en-US"/>
              </w:rPr>
              <w:t>Microsoft</w:t>
            </w:r>
            <w:r w:rsidRPr="004F3A37">
              <w:rPr>
                <w:color w:val="auto"/>
                <w:sz w:val="24"/>
              </w:rPr>
              <w:t xml:space="preserve"> </w:t>
            </w:r>
            <w:r w:rsidRPr="004F3A37">
              <w:rPr>
                <w:color w:val="auto"/>
                <w:sz w:val="24"/>
                <w:lang w:val="en-US"/>
              </w:rPr>
              <w:t>Office</w:t>
            </w:r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Acrobat</w:t>
            </w:r>
            <w:r w:rsidRPr="004F3A37">
              <w:rPr>
                <w:color w:val="auto"/>
                <w:sz w:val="24"/>
              </w:rPr>
              <w:t xml:space="preserve"> </w:t>
            </w:r>
            <w:r w:rsidRPr="004F3A37">
              <w:rPr>
                <w:color w:val="auto"/>
                <w:sz w:val="24"/>
                <w:lang w:val="en-US"/>
              </w:rPr>
              <w:t>Reader</w:t>
            </w:r>
            <w:r w:rsidRPr="004F3A37">
              <w:rPr>
                <w:color w:val="auto"/>
                <w:sz w:val="24"/>
              </w:rPr>
              <w:t xml:space="preserve">, </w:t>
            </w:r>
            <w:proofErr w:type="spellStart"/>
            <w:r w:rsidR="00BD71A0" w:rsidRPr="004F3A37">
              <w:rPr>
                <w:color w:val="auto"/>
                <w:sz w:val="24"/>
                <w:lang w:val="en-US"/>
              </w:rPr>
              <w:t>Autoc</w:t>
            </w:r>
            <w:r w:rsidRPr="004F3A37">
              <w:rPr>
                <w:color w:val="auto"/>
                <w:sz w:val="24"/>
                <w:lang w:val="en-US"/>
              </w:rPr>
              <w:t>ad</w:t>
            </w:r>
            <w:proofErr w:type="spellEnd"/>
            <w:r w:rsidRPr="004F3A37">
              <w:rPr>
                <w:color w:val="auto"/>
                <w:sz w:val="24"/>
              </w:rPr>
              <w:t xml:space="preserve">. </w:t>
            </w:r>
          </w:p>
          <w:p w:rsidR="00383544" w:rsidRPr="004F3A37" w:rsidRDefault="00383544" w:rsidP="00383544">
            <w:pPr>
              <w:tabs>
                <w:tab w:val="left" w:pos="284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3.</w:t>
            </w:r>
            <w:r w:rsidRPr="004F3A37">
              <w:rPr>
                <w:color w:val="auto"/>
                <w:sz w:val="24"/>
              </w:rPr>
              <w:tab/>
              <w:t xml:space="preserve">На согласование представить техническое задание в электронном виде в одном из форматов -  </w:t>
            </w:r>
            <w:r w:rsidRPr="004F3A37">
              <w:rPr>
                <w:color w:val="auto"/>
                <w:sz w:val="24"/>
                <w:lang w:val="en-US"/>
              </w:rPr>
              <w:t>DWG</w:t>
            </w:r>
            <w:r w:rsidRPr="004F3A37">
              <w:rPr>
                <w:color w:val="auto"/>
                <w:sz w:val="24"/>
              </w:rPr>
              <w:t>-</w:t>
            </w:r>
            <w:proofErr w:type="spellStart"/>
            <w:r w:rsidRPr="004F3A37">
              <w:rPr>
                <w:color w:val="auto"/>
                <w:sz w:val="24"/>
                <w:lang w:val="en-US"/>
              </w:rPr>
              <w:t>AutoCad</w:t>
            </w:r>
            <w:proofErr w:type="spellEnd"/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VSD</w:t>
            </w:r>
            <w:r w:rsidRPr="004F3A37">
              <w:rPr>
                <w:color w:val="auto"/>
                <w:sz w:val="24"/>
              </w:rPr>
              <w:t>-</w:t>
            </w:r>
            <w:r w:rsidRPr="004F3A37">
              <w:rPr>
                <w:color w:val="auto"/>
                <w:sz w:val="24"/>
                <w:lang w:val="en-US"/>
              </w:rPr>
              <w:t>Visio</w:t>
            </w:r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DOC</w:t>
            </w:r>
            <w:r w:rsidRPr="004F3A37">
              <w:rPr>
                <w:color w:val="auto"/>
                <w:sz w:val="24"/>
              </w:rPr>
              <w:t>-</w:t>
            </w:r>
            <w:r w:rsidRPr="004F3A37">
              <w:rPr>
                <w:color w:val="auto"/>
                <w:sz w:val="24"/>
                <w:lang w:val="en-US"/>
              </w:rPr>
              <w:t>Word</w:t>
            </w:r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XLS</w:t>
            </w:r>
            <w:r w:rsidRPr="004F3A37">
              <w:rPr>
                <w:color w:val="auto"/>
                <w:sz w:val="24"/>
              </w:rPr>
              <w:t>-</w:t>
            </w:r>
            <w:r w:rsidRPr="004F3A37">
              <w:rPr>
                <w:color w:val="auto"/>
                <w:sz w:val="24"/>
                <w:lang w:val="en-US"/>
              </w:rPr>
              <w:t>Excel</w:t>
            </w:r>
            <w:r w:rsidRPr="004F3A37">
              <w:rPr>
                <w:color w:val="auto"/>
                <w:sz w:val="24"/>
              </w:rPr>
              <w:t xml:space="preserve">,  </w:t>
            </w:r>
            <w:r w:rsidRPr="004F3A37">
              <w:rPr>
                <w:color w:val="auto"/>
                <w:sz w:val="24"/>
                <w:lang w:val="en-US"/>
              </w:rPr>
              <w:t>PDF</w:t>
            </w:r>
            <w:r w:rsidRPr="004F3A37">
              <w:rPr>
                <w:color w:val="auto"/>
                <w:sz w:val="24"/>
              </w:rPr>
              <w:t>.</w:t>
            </w:r>
            <w:r w:rsidR="0048152F" w:rsidRPr="004F3A37">
              <w:rPr>
                <w:color w:val="auto"/>
                <w:sz w:val="24"/>
              </w:rPr>
              <w:t xml:space="preserve"> </w:t>
            </w:r>
            <w:r w:rsidR="001C2445" w:rsidRPr="004F3A37">
              <w:rPr>
                <w:color w:val="auto"/>
                <w:sz w:val="24"/>
              </w:rPr>
              <w:t xml:space="preserve"> </w:t>
            </w:r>
          </w:p>
          <w:p w:rsidR="00383544" w:rsidRPr="004F3A37" w:rsidRDefault="00383544" w:rsidP="00383544">
            <w:pPr>
              <w:tabs>
                <w:tab w:val="left" w:pos="284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4.</w:t>
            </w:r>
            <w:r w:rsidRPr="004F3A37">
              <w:rPr>
                <w:color w:val="auto"/>
                <w:sz w:val="24"/>
              </w:rPr>
              <w:tab/>
              <w:t>Предоставить согласованное техническое  задание на б</w:t>
            </w:r>
            <w:r w:rsidR="00BD71A0" w:rsidRPr="004F3A37">
              <w:rPr>
                <w:color w:val="auto"/>
                <w:sz w:val="24"/>
              </w:rPr>
              <w:t>умажном носителе (в количестве 2</w:t>
            </w:r>
            <w:r w:rsidRPr="004F3A37">
              <w:rPr>
                <w:color w:val="auto"/>
                <w:sz w:val="24"/>
              </w:rPr>
              <w:t xml:space="preserve">-х экземпляров) на русском языке. В электронном виде в формате </w:t>
            </w:r>
            <w:r w:rsidRPr="004F3A37">
              <w:rPr>
                <w:color w:val="auto"/>
                <w:sz w:val="24"/>
                <w:lang w:val="en-US"/>
              </w:rPr>
              <w:t>DWG</w:t>
            </w:r>
            <w:r w:rsidRPr="004F3A37">
              <w:rPr>
                <w:color w:val="auto"/>
                <w:sz w:val="24"/>
              </w:rPr>
              <w:t>-</w:t>
            </w:r>
            <w:proofErr w:type="spellStart"/>
            <w:r w:rsidRPr="004F3A37">
              <w:rPr>
                <w:color w:val="auto"/>
                <w:sz w:val="24"/>
                <w:lang w:val="en-US"/>
              </w:rPr>
              <w:t>AutoCad</w:t>
            </w:r>
            <w:proofErr w:type="spellEnd"/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VSD</w:t>
            </w:r>
            <w:r w:rsidRPr="004F3A37">
              <w:rPr>
                <w:color w:val="auto"/>
                <w:sz w:val="24"/>
              </w:rPr>
              <w:t>-</w:t>
            </w:r>
            <w:r w:rsidRPr="004F3A37">
              <w:rPr>
                <w:color w:val="auto"/>
                <w:sz w:val="24"/>
                <w:lang w:val="en-US"/>
              </w:rPr>
              <w:t>Visio</w:t>
            </w:r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DOC</w:t>
            </w:r>
            <w:r w:rsidRPr="004F3A37">
              <w:rPr>
                <w:color w:val="auto"/>
                <w:sz w:val="24"/>
              </w:rPr>
              <w:t>-</w:t>
            </w:r>
            <w:r w:rsidRPr="004F3A37">
              <w:rPr>
                <w:color w:val="auto"/>
                <w:sz w:val="24"/>
                <w:lang w:val="en-US"/>
              </w:rPr>
              <w:t>Word</w:t>
            </w:r>
            <w:r w:rsidRPr="004F3A37">
              <w:rPr>
                <w:color w:val="auto"/>
                <w:sz w:val="24"/>
              </w:rPr>
              <w:t xml:space="preserve">, </w:t>
            </w:r>
            <w:r w:rsidRPr="004F3A37">
              <w:rPr>
                <w:color w:val="auto"/>
                <w:sz w:val="24"/>
                <w:lang w:val="en-US"/>
              </w:rPr>
              <w:t>XLS</w:t>
            </w:r>
            <w:r w:rsidRPr="004F3A37">
              <w:rPr>
                <w:color w:val="auto"/>
                <w:sz w:val="24"/>
              </w:rPr>
              <w:t>-</w:t>
            </w:r>
            <w:r w:rsidRPr="004F3A37">
              <w:rPr>
                <w:color w:val="auto"/>
                <w:sz w:val="24"/>
                <w:lang w:val="en-US"/>
              </w:rPr>
              <w:t>Excel</w:t>
            </w:r>
            <w:r w:rsidRPr="004F3A37">
              <w:rPr>
                <w:color w:val="auto"/>
                <w:sz w:val="24"/>
              </w:rPr>
              <w:t xml:space="preserve">,  </w:t>
            </w:r>
            <w:r w:rsidRPr="004F3A37">
              <w:rPr>
                <w:color w:val="auto"/>
                <w:sz w:val="24"/>
                <w:lang w:val="en-US"/>
              </w:rPr>
              <w:t>PDF</w:t>
            </w:r>
            <w:r w:rsidRPr="004F3A37">
              <w:rPr>
                <w:color w:val="auto"/>
                <w:sz w:val="24"/>
              </w:rPr>
              <w:t xml:space="preserve"> (в количестве 1-го экземпляра). </w:t>
            </w:r>
          </w:p>
          <w:p w:rsidR="00383544" w:rsidRPr="004F3A37" w:rsidRDefault="00383544" w:rsidP="00383544">
            <w:pPr>
              <w:tabs>
                <w:tab w:val="left" w:pos="284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5.</w:t>
            </w:r>
            <w:r w:rsidRPr="004F3A37">
              <w:rPr>
                <w:color w:val="auto"/>
                <w:sz w:val="24"/>
              </w:rPr>
              <w:tab/>
              <w:t>Сметная документация в формате «Гранд-смета» и на бумажном носителе в 2 экз.</w:t>
            </w:r>
          </w:p>
          <w:p w:rsidR="00383544" w:rsidRPr="004F3A37" w:rsidRDefault="00383544" w:rsidP="00383544">
            <w:pPr>
              <w:tabs>
                <w:tab w:val="left" w:pos="284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 xml:space="preserve">Каждый том оригинала и копии документации должен быть прошит, заверен печатью и подписью руководителя, страницы пронумерованы. Все экземпляры томов копий </w:t>
            </w:r>
            <w:r w:rsidRPr="004F3A37">
              <w:rPr>
                <w:color w:val="auto"/>
                <w:sz w:val="24"/>
              </w:rPr>
              <w:lastRenderedPageBreak/>
              <w:t>документации должны быть заверены печатью проектной организации «Копия верна». Разработанная проектная, закупочная документации являются собственностью Заказчика и передача ее третьим лицам без его согласия</w:t>
            </w:r>
          </w:p>
        </w:tc>
        <w:tc>
          <w:tcPr>
            <w:tcW w:w="2917" w:type="dxa"/>
          </w:tcPr>
          <w:p w:rsidR="005E4ED9" w:rsidRPr="004F3A37" w:rsidRDefault="00B576DD" w:rsidP="0056148C">
            <w:pPr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>
            <w:pPr>
              <w:pStyle w:val="affff7"/>
              <w:keepNext w:val="0"/>
              <w:jc w:val="left"/>
              <w:outlineLvl w:val="2"/>
              <w:rPr>
                <w:color w:val="auto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2"/>
              </w:numPr>
              <w:spacing w:before="60" w:after="60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spacing w:before="40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 xml:space="preserve"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</w:t>
            </w:r>
            <w:proofErr w:type="gramStart"/>
            <w:r w:rsidRPr="004F3A37">
              <w:rPr>
                <w:b/>
                <w:color w:val="auto"/>
                <w:sz w:val="24"/>
              </w:rPr>
              <w:t>ТТ</w:t>
            </w:r>
            <w:proofErr w:type="gramEnd"/>
            <w:r w:rsidRPr="004F3A37">
              <w:rPr>
                <w:b/>
                <w:color w:val="auto"/>
                <w:sz w:val="24"/>
              </w:rPr>
              <w:t>)</w:t>
            </w:r>
          </w:p>
        </w:tc>
        <w:tc>
          <w:tcPr>
            <w:tcW w:w="2917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>
            <w:pPr>
              <w:keepNext/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4F3A37" w:rsidRPr="004F3A37" w:rsidTr="002F28D6">
        <w:trPr>
          <w:trHeight w:val="170"/>
        </w:trPr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2"/>
                <w:numId w:val="2"/>
              </w:numPr>
              <w:spacing w:before="60" w:after="60"/>
              <w:ind w:left="930" w:hanging="925"/>
              <w:jc w:val="center"/>
              <w:rPr>
                <w:color w:val="auto"/>
              </w:rPr>
            </w:pPr>
          </w:p>
        </w:tc>
        <w:tc>
          <w:tcPr>
            <w:tcW w:w="2764" w:type="dxa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307" w:type="dxa"/>
          </w:tcPr>
          <w:p w:rsidR="005E4ED9" w:rsidRPr="004F3A37" w:rsidRDefault="00B576DD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Услуги должны осуществляться в соответствии с национальными, отраслевыми и корпоративными (ПАО «РусГидро») нормативно-техническими документами и нормативно-правовыми актами:</w:t>
            </w:r>
          </w:p>
          <w:p w:rsidR="005E4ED9" w:rsidRPr="004F3A37" w:rsidRDefault="00B576DD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Федеральным законом от 21.07.1997 г. № 116 «О промышленной безопасности опасных производственных объектов» (с изменениями и дополнениями);</w:t>
            </w:r>
          </w:p>
          <w:p w:rsidR="00F150BF" w:rsidRPr="004F3A37" w:rsidRDefault="00F150BF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Правила технической эксплуатации электрических станций и сетей Российской</w:t>
            </w:r>
          </w:p>
          <w:p w:rsidR="00F150BF" w:rsidRPr="004F3A37" w:rsidRDefault="00F150BF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Федерации (ПТЭ), утвержденные Приказом Министерства энергетики Российской</w:t>
            </w:r>
          </w:p>
          <w:p w:rsidR="00F150BF" w:rsidRPr="004F3A37" w:rsidRDefault="00F150BF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Федерации от 19.07.2003 № 229;</w:t>
            </w:r>
          </w:p>
          <w:p w:rsidR="006E64A8" w:rsidRPr="004F3A37" w:rsidRDefault="006E64A8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ГОСТ 34.201-2020. 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систем;</w:t>
            </w:r>
          </w:p>
          <w:p w:rsidR="00F150BF" w:rsidRPr="004F3A37" w:rsidRDefault="00F150BF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Приказ Министерства энергетики РФ от 23 июля 2012 г. N 340 "Об утверждении перечня предоставляемой субъектами электроэнергетики информации, форм и порядка ее предоставления" (с изменениями и дополнениями)</w:t>
            </w:r>
            <w:r w:rsidR="00466805" w:rsidRPr="004F3A37">
              <w:rPr>
                <w:color w:val="auto"/>
                <w:sz w:val="24"/>
              </w:rPr>
              <w:t>;</w:t>
            </w:r>
          </w:p>
          <w:p w:rsidR="00466805" w:rsidRPr="004F3A37" w:rsidRDefault="00466805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- 41)</w:t>
            </w:r>
            <w:r w:rsidRPr="004F3A37">
              <w:rPr>
                <w:color w:val="auto"/>
                <w:sz w:val="24"/>
              </w:rPr>
              <w:tab/>
              <w:t xml:space="preserve">ГОСТ </w:t>
            </w:r>
            <w:proofErr w:type="gramStart"/>
            <w:r w:rsidRPr="004F3A37">
              <w:rPr>
                <w:color w:val="auto"/>
                <w:sz w:val="24"/>
              </w:rPr>
              <w:t>Р</w:t>
            </w:r>
            <w:proofErr w:type="gramEnd"/>
            <w:r w:rsidRPr="004F3A37">
              <w:rPr>
                <w:color w:val="auto"/>
                <w:sz w:val="24"/>
              </w:rPr>
              <w:t xml:space="preserve"> 71077-2023 «Единая энергетическая система и изолированно работающие энергосистемы. Оперативно-</w:t>
            </w:r>
            <w:r w:rsidRPr="004F3A37">
              <w:rPr>
                <w:color w:val="auto"/>
                <w:sz w:val="24"/>
              </w:rPr>
              <w:lastRenderedPageBreak/>
              <w:t>диспетчерское управление. Дистанционное управление. Правила применения защищенных протоколов при организации информационного обмена;</w:t>
            </w:r>
          </w:p>
          <w:p w:rsidR="00466805" w:rsidRDefault="00466805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- Приказ Минэнерго РФ от 26.12.2023 № 1215 «Об утверждении дополнительных требований по обеспечению безопасности значимых объектов критической информационной инфраструктуры, функционирующих в сфере электроэнергетики, при организации и осуществлении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оперативно-диспетчерского управления в электроэнергетике.</w:t>
            </w:r>
          </w:p>
          <w:p w:rsidR="001C627E" w:rsidRDefault="001C627E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  <w:szCs w:val="24"/>
              </w:rPr>
            </w:pPr>
            <w:r w:rsidRPr="001C627E">
              <w:rPr>
                <w:color w:val="auto"/>
                <w:sz w:val="24"/>
                <w:szCs w:val="24"/>
              </w:rPr>
              <w:t xml:space="preserve">- Приказ </w:t>
            </w:r>
            <w:r>
              <w:rPr>
                <w:color w:val="auto"/>
                <w:sz w:val="24"/>
                <w:szCs w:val="24"/>
              </w:rPr>
              <w:t>Министерства энергетики РФ и Министерства регионального развития РФ от 29 декабря 2012 г. № 565/667 «Об</w:t>
            </w:r>
            <w:r w:rsidR="009F1DA5">
              <w:rPr>
                <w:color w:val="auto"/>
                <w:sz w:val="24"/>
                <w:szCs w:val="24"/>
              </w:rPr>
              <w:t xml:space="preserve"> утверждении методических рекомендаций по разработке схем теплоснабжения»</w:t>
            </w:r>
          </w:p>
          <w:p w:rsidR="009F1DA5" w:rsidRDefault="009F1DA5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- Свод правил СП 124.13330.2012 «СНиП 41-02-2003. Тепловые сети». </w:t>
            </w:r>
            <w:proofErr w:type="gramStart"/>
            <w:r>
              <w:rPr>
                <w:color w:val="auto"/>
                <w:sz w:val="24"/>
                <w:szCs w:val="24"/>
              </w:rPr>
              <w:t>Актуальная редакция СНиП 41-02-2003 (</w:t>
            </w:r>
            <w:proofErr w:type="spellStart"/>
            <w:r>
              <w:rPr>
                <w:color w:val="auto"/>
                <w:sz w:val="24"/>
                <w:szCs w:val="24"/>
              </w:rPr>
              <w:t>ут</w:t>
            </w:r>
            <w:proofErr w:type="spellEnd"/>
            <w:r>
              <w:rPr>
                <w:color w:val="auto"/>
                <w:sz w:val="24"/>
                <w:szCs w:val="24"/>
              </w:rPr>
              <w:t>.</w:t>
            </w:r>
            <w:proofErr w:type="gram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auto"/>
                <w:sz w:val="24"/>
                <w:szCs w:val="24"/>
              </w:rPr>
              <w:t>Приказом Министерства регионального развития РФ от 30 июня 2012г № 280) (с изменениями и дополнениями).</w:t>
            </w:r>
            <w:proofErr w:type="gramEnd"/>
          </w:p>
          <w:p w:rsidR="009F1DA5" w:rsidRPr="001C627E" w:rsidRDefault="009F1DA5" w:rsidP="002F28D6">
            <w:pPr>
              <w:widowControl w:val="0"/>
              <w:tabs>
                <w:tab w:val="left" w:pos="426"/>
              </w:tabs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- </w:t>
            </w:r>
          </w:p>
        </w:tc>
        <w:tc>
          <w:tcPr>
            <w:tcW w:w="2917" w:type="dxa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lastRenderedPageBreak/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>
            <w:pPr>
              <w:pStyle w:val="affff7"/>
              <w:keepNext w:val="0"/>
              <w:jc w:val="left"/>
              <w:outlineLvl w:val="2"/>
              <w:rPr>
                <w:color w:val="auto"/>
              </w:rPr>
            </w:pPr>
          </w:p>
        </w:tc>
      </w:tr>
      <w:tr w:rsidR="004F3A37" w:rsidRPr="004F3A37">
        <w:tc>
          <w:tcPr>
            <w:tcW w:w="948" w:type="dxa"/>
            <w:vAlign w:val="center"/>
          </w:tcPr>
          <w:p w:rsidR="005E4ED9" w:rsidRPr="004F3A37" w:rsidRDefault="005E4ED9">
            <w:pPr>
              <w:pStyle w:val="af5"/>
              <w:numPr>
                <w:ilvl w:val="0"/>
                <w:numId w:val="2"/>
              </w:numPr>
              <w:spacing w:before="60" w:after="60"/>
              <w:jc w:val="center"/>
              <w:rPr>
                <w:color w:val="auto"/>
              </w:rPr>
            </w:pPr>
          </w:p>
        </w:tc>
        <w:tc>
          <w:tcPr>
            <w:tcW w:w="8071" w:type="dxa"/>
            <w:gridSpan w:val="2"/>
            <w:vAlign w:val="center"/>
          </w:tcPr>
          <w:p w:rsidR="005E4ED9" w:rsidRPr="004F3A37" w:rsidRDefault="00B576DD">
            <w:pPr>
              <w:spacing w:before="60" w:after="60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 xml:space="preserve">Прочие требования к оказанию услуг </w:t>
            </w:r>
          </w:p>
        </w:tc>
        <w:tc>
          <w:tcPr>
            <w:tcW w:w="2917" w:type="dxa"/>
          </w:tcPr>
          <w:p w:rsidR="005E4ED9" w:rsidRPr="004F3A37" w:rsidRDefault="00B576DD">
            <w:pPr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  <w:tc>
          <w:tcPr>
            <w:tcW w:w="3489" w:type="dxa"/>
          </w:tcPr>
          <w:p w:rsidR="005E4ED9" w:rsidRPr="004F3A37" w:rsidRDefault="00B576DD">
            <w:pPr>
              <w:spacing w:before="60" w:after="60"/>
              <w:jc w:val="center"/>
              <w:rPr>
                <w:b/>
                <w:color w:val="auto"/>
                <w:sz w:val="24"/>
              </w:rPr>
            </w:pPr>
            <w:r w:rsidRPr="004F3A37">
              <w:rPr>
                <w:b/>
                <w:color w:val="auto"/>
                <w:sz w:val="24"/>
              </w:rPr>
              <w:t>-//-</w:t>
            </w:r>
          </w:p>
        </w:tc>
      </w:tr>
      <w:tr w:rsidR="005E4ED9" w:rsidRPr="004F3A37">
        <w:tc>
          <w:tcPr>
            <w:tcW w:w="948" w:type="dxa"/>
            <w:vAlign w:val="center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4.1</w:t>
            </w:r>
          </w:p>
        </w:tc>
        <w:tc>
          <w:tcPr>
            <w:tcW w:w="2764" w:type="dxa"/>
            <w:vAlign w:val="center"/>
          </w:tcPr>
          <w:p w:rsidR="005E4ED9" w:rsidRPr="004F3A37" w:rsidRDefault="005E4ED9">
            <w:pPr>
              <w:rPr>
                <w:color w:val="auto"/>
                <w:sz w:val="24"/>
              </w:rPr>
            </w:pPr>
          </w:p>
        </w:tc>
        <w:tc>
          <w:tcPr>
            <w:tcW w:w="5307" w:type="dxa"/>
            <w:vAlign w:val="center"/>
          </w:tcPr>
          <w:p w:rsidR="005E4ED9" w:rsidRPr="004F3A37" w:rsidRDefault="00B576DD">
            <w:pPr>
              <w:rPr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Исполнитель не должен являться неплатежеспособным или банкротом, находиться в процессе ликвидации, на имущество Исполнителя в части, существенной для исполнения работ, не должен быть наложен арест, экономическая деятельность Исполнителя не должна быть приостановлена.</w:t>
            </w:r>
          </w:p>
        </w:tc>
        <w:tc>
          <w:tcPr>
            <w:tcW w:w="2917" w:type="dxa"/>
          </w:tcPr>
          <w:p w:rsidR="005E4ED9" w:rsidRPr="004F3A37" w:rsidRDefault="00B576DD">
            <w:pPr>
              <w:rPr>
                <w:b/>
                <w:color w:val="auto"/>
                <w:sz w:val="24"/>
              </w:rPr>
            </w:pPr>
            <w:r w:rsidRPr="004F3A37">
              <w:rPr>
                <w:color w:val="auto"/>
                <w:sz w:val="24"/>
              </w:rPr>
              <w:t>Согласие с требованием</w:t>
            </w:r>
          </w:p>
        </w:tc>
        <w:tc>
          <w:tcPr>
            <w:tcW w:w="3489" w:type="dxa"/>
          </w:tcPr>
          <w:p w:rsidR="005E4ED9" w:rsidRPr="004F3A37" w:rsidRDefault="005E4ED9">
            <w:pPr>
              <w:rPr>
                <w:color w:val="auto"/>
                <w:sz w:val="24"/>
              </w:rPr>
            </w:pPr>
          </w:p>
        </w:tc>
      </w:tr>
    </w:tbl>
    <w:p w:rsidR="005E4ED9" w:rsidRPr="004F3A37" w:rsidRDefault="005E4ED9">
      <w:pPr>
        <w:rPr>
          <w:color w:val="auto"/>
        </w:rPr>
      </w:pPr>
    </w:p>
    <w:p w:rsidR="005E4ED9" w:rsidRPr="004F3A37" w:rsidRDefault="005E4ED9">
      <w:pPr>
        <w:rPr>
          <w:rStyle w:val="afffe"/>
          <w:b w:val="0"/>
          <w:color w:val="auto"/>
        </w:rPr>
      </w:pPr>
    </w:p>
    <w:p w:rsidR="005E4ED9" w:rsidRPr="004F3A37" w:rsidRDefault="00B576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639"/>
          <w:tab w:val="left" w:pos="7788"/>
          <w:tab w:val="right" w:pos="15279"/>
        </w:tabs>
        <w:rPr>
          <w:b/>
          <w:i/>
          <w:color w:val="auto"/>
          <w:sz w:val="24"/>
        </w:rPr>
      </w:pP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  <w:r w:rsidRPr="004F3A37">
        <w:rPr>
          <w:b/>
          <w:i/>
          <w:color w:val="auto"/>
          <w:sz w:val="24"/>
        </w:rPr>
        <w:tab/>
      </w:r>
    </w:p>
    <w:p w:rsidR="005E4ED9" w:rsidRPr="004F3A37" w:rsidRDefault="005E4ED9">
      <w:pPr>
        <w:rPr>
          <w:b/>
          <w:color w:val="auto"/>
          <w:sz w:val="24"/>
        </w:rPr>
      </w:pPr>
    </w:p>
    <w:p w:rsidR="005E4ED9" w:rsidRPr="004F3A37" w:rsidRDefault="005E4ED9">
      <w:pPr>
        <w:rPr>
          <w:b/>
          <w:color w:val="auto"/>
          <w:sz w:val="24"/>
        </w:rPr>
      </w:pPr>
    </w:p>
    <w:p w:rsidR="005E4ED9" w:rsidRPr="004F3A37" w:rsidRDefault="005E4ED9">
      <w:pPr>
        <w:rPr>
          <w:b/>
          <w:color w:val="auto"/>
          <w:sz w:val="24"/>
        </w:rPr>
      </w:pPr>
    </w:p>
    <w:p w:rsidR="005E4ED9" w:rsidRPr="004F3A37" w:rsidRDefault="005E4ED9">
      <w:pPr>
        <w:rPr>
          <w:color w:val="auto"/>
        </w:rPr>
        <w:sectPr w:rsidR="005E4ED9" w:rsidRPr="004F3A37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737" w:gutter="0"/>
          <w:cols w:space="720"/>
          <w:titlePg/>
        </w:sectPr>
      </w:pPr>
    </w:p>
    <w:p w:rsidR="005E4ED9" w:rsidRPr="004F3A37" w:rsidRDefault="00B576DD">
      <w:pPr>
        <w:pStyle w:val="10"/>
        <w:keepLines/>
        <w:ind w:left="357" w:hanging="357"/>
        <w:jc w:val="center"/>
        <w:rPr>
          <w:color w:val="auto"/>
        </w:rPr>
      </w:pPr>
      <w:bookmarkStart w:id="12" w:name="_Toc206661478"/>
      <w:r w:rsidRPr="004F3A37">
        <w:rPr>
          <w:color w:val="auto"/>
        </w:rPr>
        <w:lastRenderedPageBreak/>
        <w:t>Требования к документации по ценообразованию на этапе закупки</w:t>
      </w:r>
      <w:bookmarkEnd w:id="12"/>
    </w:p>
    <w:p w:rsidR="005E4ED9" w:rsidRPr="004F3A37" w:rsidRDefault="00B576DD">
      <w:pPr>
        <w:rPr>
          <w:color w:val="auto"/>
          <w:sz w:val="24"/>
        </w:rPr>
      </w:pPr>
      <w:r w:rsidRPr="004F3A37">
        <w:rPr>
          <w:color w:val="auto"/>
          <w:sz w:val="24"/>
        </w:rPr>
        <w:t>3.1</w:t>
      </w:r>
      <w:proofErr w:type="gramStart"/>
      <w:r w:rsidRPr="004F3A37">
        <w:rPr>
          <w:color w:val="auto"/>
          <w:sz w:val="24"/>
        </w:rPr>
        <w:tab/>
        <w:t>В</w:t>
      </w:r>
      <w:proofErr w:type="gramEnd"/>
      <w:r w:rsidRPr="004F3A37">
        <w:rPr>
          <w:color w:val="auto"/>
          <w:sz w:val="24"/>
        </w:rPr>
        <w:t xml:space="preserve"> обоснование стоимости заявки Участник должен представить Коммерческое предложение по форме, приведенной в Документации о закупке. При этом должна быть указана цена за единицу услуги.</w:t>
      </w:r>
    </w:p>
    <w:p w:rsidR="005E4ED9" w:rsidRPr="004F3A37" w:rsidRDefault="00B576DD">
      <w:pPr>
        <w:rPr>
          <w:color w:val="auto"/>
          <w:sz w:val="24"/>
        </w:rPr>
      </w:pPr>
      <w:r w:rsidRPr="004F3A37">
        <w:rPr>
          <w:color w:val="auto"/>
          <w:sz w:val="24"/>
        </w:rPr>
        <w:t>3.2</w:t>
      </w:r>
      <w:proofErr w:type="gramStart"/>
      <w:r w:rsidRPr="004F3A37">
        <w:rPr>
          <w:color w:val="auto"/>
          <w:sz w:val="24"/>
        </w:rPr>
        <w:tab/>
        <w:t>В</w:t>
      </w:r>
      <w:proofErr w:type="gramEnd"/>
      <w:r w:rsidRPr="004F3A37">
        <w:rPr>
          <w:color w:val="auto"/>
          <w:sz w:val="24"/>
        </w:rPr>
        <w:t xml:space="preserve"> расчёт стоимости включить командировочные расходы, все налоги, другие обязательные платежи и прочие сопутствующие расходы.</w:t>
      </w:r>
    </w:p>
    <w:p w:rsidR="005E4ED9" w:rsidRPr="004F3A37" w:rsidRDefault="00B576DD">
      <w:pPr>
        <w:rPr>
          <w:caps/>
          <w:color w:val="auto"/>
        </w:rPr>
      </w:pPr>
      <w:r w:rsidRPr="004F3A37">
        <w:rPr>
          <w:caps/>
          <w:color w:val="auto"/>
        </w:rPr>
        <w:br w:type="page"/>
      </w:r>
    </w:p>
    <w:p w:rsidR="005E4ED9" w:rsidRPr="004F3A37" w:rsidRDefault="00B576DD">
      <w:pPr>
        <w:pStyle w:val="10"/>
        <w:keepLines/>
        <w:numPr>
          <w:ilvl w:val="0"/>
          <w:numId w:val="0"/>
        </w:numPr>
        <w:ind w:left="357"/>
        <w:jc w:val="center"/>
        <w:rPr>
          <w:color w:val="auto"/>
        </w:rPr>
      </w:pPr>
      <w:bookmarkStart w:id="13" w:name="_Toc206661479"/>
      <w:r w:rsidRPr="004F3A37">
        <w:rPr>
          <w:color w:val="auto"/>
        </w:rPr>
        <w:lastRenderedPageBreak/>
        <w:t>Требования к документации по ценообразованию на этапе заключения (исполнения) договора</w:t>
      </w:r>
      <w:bookmarkEnd w:id="13"/>
    </w:p>
    <w:p w:rsidR="005E4ED9" w:rsidRPr="004F3A37" w:rsidRDefault="00B576DD">
      <w:pPr>
        <w:widowControl w:val="0"/>
        <w:tabs>
          <w:tab w:val="left" w:pos="426"/>
        </w:tabs>
        <w:spacing w:before="60"/>
        <w:jc w:val="both"/>
        <w:rPr>
          <w:rStyle w:val="afffe"/>
          <w:b w:val="0"/>
          <w:color w:val="auto"/>
          <w:sz w:val="24"/>
        </w:rPr>
      </w:pPr>
      <w:r w:rsidRPr="004F3A37">
        <w:rPr>
          <w:color w:val="auto"/>
          <w:sz w:val="24"/>
        </w:rPr>
        <w:t xml:space="preserve">         4.1.  По результатам настоящей закупки заключается договор с предельной ценой, путем применения к разработанному заказчиком Локальному сметному расчету </w:t>
      </w:r>
      <w:r w:rsidRPr="004F3A37">
        <w:rPr>
          <w:color w:val="auto"/>
          <w:sz w:val="24"/>
        </w:rPr>
        <w:br/>
        <w:t xml:space="preserve">(в целях обоснования начальной (максимальной) цены договора) понижающего коэффициента, указанного в заявке Участника, с которым принято решение заключить договор. Указанные коэффициенты начисляются в Локальном сметном расчете к итогу.  </w:t>
      </w:r>
    </w:p>
    <w:p w:rsidR="005E4ED9" w:rsidRPr="004F3A37" w:rsidRDefault="00B576DD">
      <w:pPr>
        <w:rPr>
          <w:b/>
          <w:color w:val="auto"/>
        </w:rPr>
      </w:pPr>
      <w:r w:rsidRPr="004F3A37">
        <w:rPr>
          <w:color w:val="auto"/>
          <w:sz w:val="24"/>
        </w:rPr>
        <w:t>4.2.   Понижающий коэффициент, предложенный победителем конкурентной процедуры, начисляется в Локальном сметном расчёте к итогу.</w:t>
      </w:r>
    </w:p>
    <w:sectPr w:rsidR="005E4ED9" w:rsidRPr="004F3A37">
      <w:headerReference w:type="default" r:id="rId13"/>
      <w:headerReference w:type="first" r:id="rId14"/>
      <w:pgSz w:w="11906" w:h="16838"/>
      <w:pgMar w:top="567" w:right="851" w:bottom="992" w:left="851" w:header="680" w:footer="7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CB4" w:rsidRDefault="005A6CB4">
      <w:r>
        <w:separator/>
      </w:r>
    </w:p>
  </w:endnote>
  <w:endnote w:type="continuationSeparator" w:id="0">
    <w:p w:rsidR="005A6CB4" w:rsidRDefault="005A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CB4" w:rsidRDefault="005A6CB4">
      <w:r>
        <w:separator/>
      </w:r>
    </w:p>
  </w:footnote>
  <w:footnote w:type="continuationSeparator" w:id="0">
    <w:p w:rsidR="005A6CB4" w:rsidRDefault="005A6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94" w:rsidRDefault="00113E9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93B10">
      <w:rPr>
        <w:noProof/>
      </w:rPr>
      <w:t>4</w:t>
    </w:r>
    <w:r>
      <w:fldChar w:fldCharType="end"/>
    </w:r>
  </w:p>
  <w:p w:rsidR="00113E94" w:rsidRDefault="00113E94">
    <w:pPr>
      <w:pStyle w:val="af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94" w:rsidRDefault="00113E94">
    <w:pPr>
      <w:pStyle w:val="af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94" w:rsidRDefault="00113E9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93B10">
      <w:rPr>
        <w:noProof/>
      </w:rPr>
      <w:t>13</w:t>
    </w:r>
    <w:r>
      <w:fldChar w:fldCharType="end"/>
    </w:r>
  </w:p>
  <w:p w:rsidR="00113E94" w:rsidRDefault="00113E94">
    <w:pPr>
      <w:pStyle w:val="af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94" w:rsidRDefault="00113E94">
    <w:pPr>
      <w:pStyle w:val="af3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94" w:rsidRDefault="00113E9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93B10">
      <w:rPr>
        <w:noProof/>
      </w:rPr>
      <w:t>15</w:t>
    </w:r>
    <w:r>
      <w:fldChar w:fldCharType="end"/>
    </w:r>
  </w:p>
  <w:p w:rsidR="00113E94" w:rsidRDefault="00113E94">
    <w:pPr>
      <w:pStyle w:val="af3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E94" w:rsidRDefault="00113E94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F5F55"/>
    <w:multiLevelType w:val="multilevel"/>
    <w:tmpl w:val="2626CAD2"/>
    <w:lvl w:ilvl="0">
      <w:start w:val="1"/>
      <w:numFmt w:val="decimal"/>
      <w:lvlText w:val="%1."/>
      <w:lvlJc w:val="left"/>
      <w:pPr>
        <w:ind w:left="1134" w:hanging="1134"/>
      </w:pPr>
    </w:lvl>
    <w:lvl w:ilvl="1">
      <w:start w:val="1"/>
      <w:numFmt w:val="decimal"/>
      <w:lvlText w:val="%1.%2."/>
      <w:lvlJc w:val="left"/>
      <w:pPr>
        <w:ind w:left="1134" w:hanging="1134"/>
      </w:pPr>
    </w:lvl>
    <w:lvl w:ilvl="2">
      <w:start w:val="1"/>
      <w:numFmt w:val="decimal"/>
      <w:lvlText w:val="%1.%2.%3."/>
      <w:lvlJc w:val="left"/>
      <w:pPr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ind w:left="1985" w:hanging="567"/>
      </w:p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/>
      </w:rPr>
    </w:lvl>
    <w:lvl w:ilvl="5">
      <w:start w:val="1"/>
      <w:numFmt w:val="decimal"/>
      <w:pStyle w:val="a0"/>
      <w:lvlText w:val=""/>
      <w:lvlJc w:val="left"/>
      <w:pPr>
        <w:ind w:left="1134" w:firstLine="0"/>
      </w:pPr>
    </w:lvl>
    <w:lvl w:ilvl="6">
      <w:start w:val="1"/>
      <w:numFmt w:val="decimal"/>
      <w:pStyle w:val="2"/>
      <w:lvlText w:val=""/>
      <w:lvlJc w:val="left"/>
      <w:pPr>
        <w:ind w:left="1701" w:firstLine="0"/>
      </w:pPr>
    </w:lvl>
    <w:lvl w:ilvl="7">
      <w:start w:val="1"/>
      <w:numFmt w:val="decimal"/>
      <w:pStyle w:val="3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1134" w:firstLine="0"/>
      </w:pPr>
    </w:lvl>
  </w:abstractNum>
  <w:abstractNum w:abstractNumId="1">
    <w:nsid w:val="3FFA162C"/>
    <w:multiLevelType w:val="multilevel"/>
    <w:tmpl w:val="79DC76D6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2CB261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59E756B"/>
    <w:multiLevelType w:val="multilevel"/>
    <w:tmpl w:val="B44401D6"/>
    <w:lvl w:ilvl="0">
      <w:start w:val="4"/>
      <w:numFmt w:val="bullet"/>
      <w:pStyle w:val="1"/>
      <w:lvlText w:val="-"/>
      <w:lvlJc w:val="left"/>
      <w:pPr>
        <w:ind w:left="-207" w:hanging="360"/>
      </w:pPr>
      <w:rPr>
        <w:rFonts w:ascii="Times New Roman" w:hAnsi="Times New Roman"/>
      </w:rPr>
    </w:lvl>
    <w:lvl w:ilvl="1">
      <w:start w:val="1"/>
      <w:numFmt w:val="bullet"/>
      <w:pStyle w:val="20"/>
      <w:lvlText w:val="o"/>
      <w:lvlJc w:val="left"/>
      <w:pPr>
        <w:tabs>
          <w:tab w:val="left" w:pos="513"/>
        </w:tabs>
        <w:ind w:left="513" w:hanging="360"/>
      </w:pPr>
      <w:rPr>
        <w:rFonts w:ascii="Courier New" w:hAnsi="Courier New"/>
      </w:rPr>
    </w:lvl>
    <w:lvl w:ilvl="2">
      <w:start w:val="1"/>
      <w:numFmt w:val="bullet"/>
      <w:pStyle w:val="30"/>
      <w:lvlText w:val=""/>
      <w:lvlJc w:val="left"/>
      <w:pPr>
        <w:tabs>
          <w:tab w:val="left" w:pos="1233"/>
        </w:tabs>
        <w:ind w:left="12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1953"/>
        </w:tabs>
        <w:ind w:left="19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2673"/>
        </w:tabs>
        <w:ind w:left="267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3393"/>
        </w:tabs>
        <w:ind w:left="33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4113"/>
        </w:tabs>
        <w:ind w:left="41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4833"/>
        </w:tabs>
        <w:ind w:left="483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5553"/>
        </w:tabs>
        <w:ind w:left="5553" w:hanging="360"/>
      </w:pPr>
      <w:rPr>
        <w:rFonts w:ascii="Wingdings" w:hAnsi="Wingdings"/>
      </w:rPr>
    </w:lvl>
  </w:abstractNum>
  <w:abstractNum w:abstractNumId="4">
    <w:nsid w:val="47EE3BE3"/>
    <w:multiLevelType w:val="multilevel"/>
    <w:tmpl w:val="826C12CA"/>
    <w:lvl w:ilvl="0">
      <w:start w:val="1"/>
      <w:numFmt w:val="decimal"/>
      <w:pStyle w:val="a1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left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left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left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left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left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left" w:pos="357"/>
        </w:tabs>
        <w:ind w:left="0" w:firstLine="0"/>
      </w:pPr>
    </w:lvl>
  </w:abstractNum>
  <w:abstractNum w:abstractNumId="5">
    <w:nsid w:val="652F055A"/>
    <w:multiLevelType w:val="multilevel"/>
    <w:tmpl w:val="E4A4076E"/>
    <w:lvl w:ilvl="0">
      <w:start w:val="1"/>
      <w:numFmt w:val="decimal"/>
      <w:pStyle w:val="21"/>
      <w:lvlText w:val="1.%1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160B12"/>
    <w:multiLevelType w:val="multilevel"/>
    <w:tmpl w:val="DC7AB704"/>
    <w:lvl w:ilvl="0">
      <w:start w:val="1"/>
      <w:numFmt w:val="decimal"/>
      <w:pStyle w:val="10"/>
      <w:lvlText w:val="%1."/>
      <w:lvlJc w:val="left"/>
      <w:pPr>
        <w:ind w:left="5038" w:hanging="360"/>
      </w:pPr>
      <w:rPr>
        <w:rFonts w:ascii="Times New Roman" w:hAnsi="Times New Roman"/>
        <w:b/>
        <w:i w:val="0"/>
        <w:caps w:val="0"/>
        <w:smallCaps w:val="0"/>
        <w:strike w:val="0"/>
        <w:color w:val="000000"/>
        <w:spacing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i w:val="0"/>
        <w:sz w:val="24"/>
      </w:rPr>
    </w:lvl>
    <w:lvl w:ilvl="2">
      <w:start w:val="1"/>
      <w:numFmt w:val="decimal"/>
      <w:pStyle w:val="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E4ED9"/>
    <w:rsid w:val="00016218"/>
    <w:rsid w:val="000817BE"/>
    <w:rsid w:val="000B1A1B"/>
    <w:rsid w:val="000B5FCF"/>
    <w:rsid w:val="000D5146"/>
    <w:rsid w:val="00111177"/>
    <w:rsid w:val="00113E94"/>
    <w:rsid w:val="00125A16"/>
    <w:rsid w:val="00150166"/>
    <w:rsid w:val="0016493E"/>
    <w:rsid w:val="001C2445"/>
    <w:rsid w:val="001C627E"/>
    <w:rsid w:val="0020246D"/>
    <w:rsid w:val="00246F30"/>
    <w:rsid w:val="0025657C"/>
    <w:rsid w:val="00265AFE"/>
    <w:rsid w:val="00275961"/>
    <w:rsid w:val="0029542C"/>
    <w:rsid w:val="002B5501"/>
    <w:rsid w:val="002C04AA"/>
    <w:rsid w:val="002F28D6"/>
    <w:rsid w:val="002F5856"/>
    <w:rsid w:val="00304E5C"/>
    <w:rsid w:val="00315731"/>
    <w:rsid w:val="00332EE5"/>
    <w:rsid w:val="00382D5E"/>
    <w:rsid w:val="00383544"/>
    <w:rsid w:val="00396550"/>
    <w:rsid w:val="003A7269"/>
    <w:rsid w:val="003B5763"/>
    <w:rsid w:val="003F5495"/>
    <w:rsid w:val="00413958"/>
    <w:rsid w:val="0041603B"/>
    <w:rsid w:val="00426BAC"/>
    <w:rsid w:val="00427676"/>
    <w:rsid w:val="00434C26"/>
    <w:rsid w:val="00466805"/>
    <w:rsid w:val="0048152F"/>
    <w:rsid w:val="00492556"/>
    <w:rsid w:val="004E3786"/>
    <w:rsid w:val="004F3A37"/>
    <w:rsid w:val="00525DC1"/>
    <w:rsid w:val="0056148C"/>
    <w:rsid w:val="00571975"/>
    <w:rsid w:val="00572A65"/>
    <w:rsid w:val="00592C07"/>
    <w:rsid w:val="005A6CB4"/>
    <w:rsid w:val="005E364D"/>
    <w:rsid w:val="005E4ED9"/>
    <w:rsid w:val="005E5064"/>
    <w:rsid w:val="006A6CC0"/>
    <w:rsid w:val="006A796D"/>
    <w:rsid w:val="006A7D91"/>
    <w:rsid w:val="006E64A8"/>
    <w:rsid w:val="00702499"/>
    <w:rsid w:val="00793B10"/>
    <w:rsid w:val="007A7255"/>
    <w:rsid w:val="00836BC1"/>
    <w:rsid w:val="00840492"/>
    <w:rsid w:val="0085683E"/>
    <w:rsid w:val="00874E93"/>
    <w:rsid w:val="008B62EA"/>
    <w:rsid w:val="008F7A67"/>
    <w:rsid w:val="00933451"/>
    <w:rsid w:val="009445FB"/>
    <w:rsid w:val="00956586"/>
    <w:rsid w:val="009C0D41"/>
    <w:rsid w:val="009F1DA5"/>
    <w:rsid w:val="009F55CE"/>
    <w:rsid w:val="00A12D9E"/>
    <w:rsid w:val="00A21576"/>
    <w:rsid w:val="00A32DB8"/>
    <w:rsid w:val="00A52D46"/>
    <w:rsid w:val="00A56595"/>
    <w:rsid w:val="00A577E3"/>
    <w:rsid w:val="00A71209"/>
    <w:rsid w:val="00A74404"/>
    <w:rsid w:val="00A93D47"/>
    <w:rsid w:val="00AA08C7"/>
    <w:rsid w:val="00AA35D8"/>
    <w:rsid w:val="00AD0ED6"/>
    <w:rsid w:val="00B352ED"/>
    <w:rsid w:val="00B576DD"/>
    <w:rsid w:val="00BD71A0"/>
    <w:rsid w:val="00C46795"/>
    <w:rsid w:val="00C51DBE"/>
    <w:rsid w:val="00C81C26"/>
    <w:rsid w:val="00CE2114"/>
    <w:rsid w:val="00D43AF4"/>
    <w:rsid w:val="00D93BA8"/>
    <w:rsid w:val="00D93D1B"/>
    <w:rsid w:val="00D9755F"/>
    <w:rsid w:val="00DB25D3"/>
    <w:rsid w:val="00DE114E"/>
    <w:rsid w:val="00E43739"/>
    <w:rsid w:val="00EE5C1D"/>
    <w:rsid w:val="00F150BF"/>
    <w:rsid w:val="00F54C87"/>
    <w:rsid w:val="00F60F1F"/>
    <w:rsid w:val="00F94062"/>
    <w:rsid w:val="00FD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3">
    <w:name w:val="Normal"/>
    <w:link w:val="11"/>
    <w:qFormat/>
    <w:rPr>
      <w:sz w:val="28"/>
    </w:rPr>
  </w:style>
  <w:style w:type="paragraph" w:styleId="10">
    <w:name w:val="heading 1"/>
    <w:basedOn w:val="31"/>
    <w:next w:val="a3"/>
    <w:link w:val="12"/>
    <w:uiPriority w:val="9"/>
    <w:qFormat/>
    <w:pPr>
      <w:numPr>
        <w:ilvl w:val="0"/>
      </w:numPr>
      <w:outlineLvl w:val="0"/>
    </w:pPr>
    <w:rPr>
      <w:sz w:val="28"/>
    </w:rPr>
  </w:style>
  <w:style w:type="paragraph" w:styleId="22">
    <w:name w:val="heading 2"/>
    <w:basedOn w:val="4"/>
    <w:next w:val="a3"/>
    <w:link w:val="23"/>
    <w:uiPriority w:val="9"/>
    <w:qFormat/>
    <w:pPr>
      <w:outlineLvl w:val="1"/>
    </w:pPr>
  </w:style>
  <w:style w:type="paragraph" w:styleId="31">
    <w:name w:val="heading 3"/>
    <w:basedOn w:val="a3"/>
    <w:next w:val="a3"/>
    <w:link w:val="32"/>
    <w:uiPriority w:val="9"/>
    <w:qFormat/>
    <w:pPr>
      <w:keepNext/>
      <w:numPr>
        <w:ilvl w:val="2"/>
        <w:numId w:val="4"/>
      </w:numPr>
      <w:spacing w:before="120" w:after="60"/>
      <w:outlineLvl w:val="2"/>
    </w:pPr>
    <w:rPr>
      <w:b/>
      <w:sz w:val="24"/>
    </w:rPr>
  </w:style>
  <w:style w:type="paragraph" w:styleId="4">
    <w:name w:val="heading 4"/>
    <w:basedOn w:val="31"/>
    <w:next w:val="a3"/>
    <w:link w:val="40"/>
    <w:uiPriority w:val="9"/>
    <w:qFormat/>
    <w:pPr>
      <w:numPr>
        <w:ilvl w:val="0"/>
        <w:numId w:val="0"/>
      </w:numPr>
      <w:ind w:left="432" w:hanging="432"/>
      <w:outlineLvl w:val="3"/>
    </w:p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3"/>
    <w:next w:val="a3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color w:val="243F60"/>
      <w:sz w:val="20"/>
    </w:rPr>
  </w:style>
  <w:style w:type="paragraph" w:styleId="7">
    <w:name w:val="heading 7"/>
    <w:basedOn w:val="a3"/>
    <w:next w:val="a3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color w:val="404040"/>
      <w:sz w:val="20"/>
    </w:rPr>
  </w:style>
  <w:style w:type="paragraph" w:styleId="8">
    <w:name w:val="heading 8"/>
    <w:basedOn w:val="a3"/>
    <w:next w:val="a3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</w:rPr>
  </w:style>
  <w:style w:type="paragraph" w:styleId="9">
    <w:name w:val="heading 9"/>
    <w:basedOn w:val="a3"/>
    <w:next w:val="a3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Обычный1"/>
    <w:rPr>
      <w:sz w:val="28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b">
    <w:name w:val="Таблица шапка"/>
    <w:basedOn w:val="a3"/>
    <w:link w:val="ac"/>
    <w:pPr>
      <w:keepNext/>
      <w:spacing w:before="40" w:after="40"/>
      <w:ind w:left="57" w:right="57"/>
    </w:pPr>
    <w:rPr>
      <w:sz w:val="22"/>
    </w:rPr>
  </w:style>
  <w:style w:type="character" w:customStyle="1" w:styleId="ac">
    <w:name w:val="Таблица шапка"/>
    <w:basedOn w:val="11"/>
    <w:link w:val="ab"/>
    <w:rPr>
      <w:sz w:val="22"/>
    </w:rPr>
  </w:style>
  <w:style w:type="paragraph" w:styleId="24">
    <w:name w:val="toc 2"/>
    <w:basedOn w:val="a3"/>
    <w:next w:val="a3"/>
    <w:link w:val="25"/>
    <w:uiPriority w:val="39"/>
    <w:pPr>
      <w:spacing w:before="240"/>
    </w:pPr>
    <w:rPr>
      <w:sz w:val="20"/>
    </w:rPr>
  </w:style>
  <w:style w:type="character" w:customStyle="1" w:styleId="25">
    <w:name w:val="Оглавление 2 Знак"/>
    <w:basedOn w:val="11"/>
    <w:link w:val="24"/>
    <w:rPr>
      <w:sz w:val="20"/>
    </w:rPr>
  </w:style>
  <w:style w:type="paragraph" w:customStyle="1" w:styleId="13">
    <w:name w:val="Номер страницы1"/>
    <w:basedOn w:val="14"/>
    <w:link w:val="ad"/>
  </w:style>
  <w:style w:type="character" w:styleId="ad">
    <w:name w:val="page number"/>
    <w:basedOn w:val="a4"/>
    <w:link w:val="13"/>
  </w:style>
  <w:style w:type="paragraph" w:styleId="26">
    <w:name w:val="Quote"/>
    <w:basedOn w:val="a3"/>
    <w:next w:val="a3"/>
    <w:link w:val="27"/>
    <w:rPr>
      <w:rFonts w:ascii="Calibri" w:hAnsi="Calibri"/>
      <w:i/>
      <w:sz w:val="20"/>
    </w:rPr>
  </w:style>
  <w:style w:type="character" w:customStyle="1" w:styleId="27">
    <w:name w:val="Цитата 2 Знак"/>
    <w:basedOn w:val="11"/>
    <w:link w:val="26"/>
    <w:rPr>
      <w:rFonts w:ascii="Calibri" w:hAnsi="Calibri"/>
      <w:i/>
      <w:color w:val="000000"/>
      <w:sz w:val="20"/>
    </w:rPr>
  </w:style>
  <w:style w:type="paragraph" w:styleId="41">
    <w:name w:val="toc 4"/>
    <w:basedOn w:val="a3"/>
    <w:next w:val="a3"/>
    <w:link w:val="42"/>
    <w:uiPriority w:val="39"/>
    <w:pPr>
      <w:tabs>
        <w:tab w:val="left" w:pos="1120"/>
        <w:tab w:val="right" w:pos="9911"/>
      </w:tabs>
      <w:ind w:left="560"/>
    </w:pPr>
    <w:rPr>
      <w:sz w:val="20"/>
    </w:rPr>
  </w:style>
  <w:style w:type="character" w:customStyle="1" w:styleId="42">
    <w:name w:val="Оглавление 4 Знак"/>
    <w:basedOn w:val="11"/>
    <w:link w:val="41"/>
    <w:rPr>
      <w:sz w:val="20"/>
    </w:rPr>
  </w:style>
  <w:style w:type="paragraph" w:customStyle="1" w:styleId="ae">
    <w:name w:val="Знак"/>
    <w:basedOn w:val="a3"/>
    <w:link w:val="af"/>
    <w:pPr>
      <w:spacing w:after="160" w:line="240" w:lineRule="exact"/>
    </w:pPr>
    <w:rPr>
      <w:rFonts w:ascii="Verdana" w:hAnsi="Verdana"/>
      <w:sz w:val="20"/>
    </w:rPr>
  </w:style>
  <w:style w:type="character" w:customStyle="1" w:styleId="af">
    <w:name w:val="Знак"/>
    <w:basedOn w:val="11"/>
    <w:link w:val="ae"/>
    <w:rPr>
      <w:rFonts w:ascii="Verdana" w:hAnsi="Verdana"/>
      <w:sz w:val="20"/>
    </w:rPr>
  </w:style>
  <w:style w:type="character" w:customStyle="1" w:styleId="70">
    <w:name w:val="Заголовок 7 Знак"/>
    <w:basedOn w:val="11"/>
    <w:link w:val="7"/>
    <w:rPr>
      <w:rFonts w:ascii="Cambria" w:hAnsi="Cambria"/>
      <w:i/>
      <w:color w:val="404040"/>
      <w:sz w:val="20"/>
    </w:rPr>
  </w:style>
  <w:style w:type="paragraph" w:customStyle="1" w:styleId="af0">
    <w:name w:val="Приложение к регламенту"/>
    <w:basedOn w:val="a3"/>
    <w:link w:val="af1"/>
    <w:pPr>
      <w:jc w:val="right"/>
    </w:pPr>
  </w:style>
  <w:style w:type="character" w:customStyle="1" w:styleId="af1">
    <w:name w:val="Приложение к регламенту"/>
    <w:basedOn w:val="11"/>
    <w:link w:val="af0"/>
    <w:rPr>
      <w:sz w:val="28"/>
    </w:rPr>
  </w:style>
  <w:style w:type="paragraph" w:customStyle="1" w:styleId="s1">
    <w:name w:val="s_1"/>
    <w:basedOn w:val="a3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1"/>
    <w:link w:val="s1"/>
    <w:rPr>
      <w:sz w:val="24"/>
    </w:rPr>
  </w:style>
  <w:style w:type="paragraph" w:styleId="61">
    <w:name w:val="toc 6"/>
    <w:basedOn w:val="a3"/>
    <w:next w:val="a3"/>
    <w:link w:val="62"/>
    <w:uiPriority w:val="39"/>
    <w:pPr>
      <w:ind w:left="1120"/>
    </w:pPr>
    <w:rPr>
      <w:rFonts w:asciiTheme="minorHAnsi" w:hAnsiTheme="minorHAnsi"/>
      <w:sz w:val="20"/>
    </w:rPr>
  </w:style>
  <w:style w:type="character" w:customStyle="1" w:styleId="62">
    <w:name w:val="Оглавление 6 Знак"/>
    <w:basedOn w:val="11"/>
    <w:link w:val="61"/>
    <w:rPr>
      <w:rFonts w:asciiTheme="minorHAnsi" w:hAnsiTheme="minorHAnsi"/>
      <w:sz w:val="20"/>
    </w:rPr>
  </w:style>
  <w:style w:type="paragraph" w:styleId="28">
    <w:name w:val="Body Text Indent 2"/>
    <w:basedOn w:val="a3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11"/>
    <w:link w:val="28"/>
    <w:rPr>
      <w:sz w:val="28"/>
    </w:rPr>
  </w:style>
  <w:style w:type="paragraph" w:customStyle="1" w:styleId="15">
    <w:name w:val="Обычный (веб)1"/>
    <w:basedOn w:val="a3"/>
    <w:link w:val="16"/>
    <w:pPr>
      <w:spacing w:beforeAutospacing="1" w:afterAutospacing="1"/>
    </w:pPr>
    <w:rPr>
      <w:rFonts w:ascii="Arial Unicode MS" w:hAnsi="Arial Unicode MS"/>
      <w:sz w:val="24"/>
    </w:rPr>
  </w:style>
  <w:style w:type="character" w:customStyle="1" w:styleId="16">
    <w:name w:val="Обычный (веб)1"/>
    <w:basedOn w:val="11"/>
    <w:link w:val="15"/>
    <w:rPr>
      <w:rFonts w:ascii="Arial Unicode MS" w:hAnsi="Arial Unicode MS"/>
      <w:sz w:val="24"/>
    </w:rPr>
  </w:style>
  <w:style w:type="paragraph" w:styleId="71">
    <w:name w:val="toc 7"/>
    <w:basedOn w:val="a3"/>
    <w:next w:val="a3"/>
    <w:link w:val="72"/>
    <w:uiPriority w:val="39"/>
    <w:pPr>
      <w:ind w:left="1400"/>
    </w:pPr>
    <w:rPr>
      <w:rFonts w:asciiTheme="minorHAnsi" w:hAnsiTheme="minorHAnsi"/>
      <w:sz w:val="20"/>
    </w:rPr>
  </w:style>
  <w:style w:type="character" w:customStyle="1" w:styleId="72">
    <w:name w:val="Оглавление 7 Знак"/>
    <w:basedOn w:val="11"/>
    <w:link w:val="71"/>
    <w:rPr>
      <w:rFonts w:asciiTheme="minorHAnsi" w:hAnsiTheme="minorHAnsi"/>
      <w:sz w:val="20"/>
    </w:rPr>
  </w:style>
  <w:style w:type="paragraph" w:customStyle="1" w:styleId="33">
    <w:name w:val="Знак Знак3 Знак Знак"/>
    <w:basedOn w:val="a3"/>
    <w:link w:val="34"/>
    <w:pPr>
      <w:spacing w:after="160" w:line="240" w:lineRule="exact"/>
      <w:jc w:val="both"/>
    </w:pPr>
    <w:rPr>
      <w:rFonts w:ascii="Verdana" w:hAnsi="Verdana"/>
      <w:sz w:val="22"/>
    </w:rPr>
  </w:style>
  <w:style w:type="character" w:customStyle="1" w:styleId="34">
    <w:name w:val="Знак Знак3 Знак Знак"/>
    <w:basedOn w:val="11"/>
    <w:link w:val="33"/>
    <w:rPr>
      <w:rFonts w:ascii="Verdana" w:hAnsi="Verdana"/>
      <w:sz w:val="22"/>
    </w:rPr>
  </w:style>
  <w:style w:type="paragraph" w:customStyle="1" w:styleId="17">
    <w:name w:val="Знак концевой сноски1"/>
    <w:basedOn w:val="14"/>
    <w:link w:val="af2"/>
    <w:rPr>
      <w:vertAlign w:val="superscript"/>
    </w:rPr>
  </w:style>
  <w:style w:type="character" w:styleId="af2">
    <w:name w:val="endnote reference"/>
    <w:basedOn w:val="a4"/>
    <w:link w:val="17"/>
    <w:rPr>
      <w:vertAlign w:val="superscript"/>
    </w:rPr>
  </w:style>
  <w:style w:type="paragraph" w:customStyle="1" w:styleId="2a">
    <w:name w:val="Раздел положения 2"/>
    <w:basedOn w:val="a3"/>
    <w:link w:val="2b"/>
    <w:pPr>
      <w:pageBreakBefore/>
      <w:jc w:val="both"/>
      <w:outlineLvl w:val="0"/>
    </w:pPr>
    <w:rPr>
      <w:b/>
    </w:rPr>
  </w:style>
  <w:style w:type="character" w:customStyle="1" w:styleId="2b">
    <w:name w:val="Раздел положения 2"/>
    <w:basedOn w:val="11"/>
    <w:link w:val="2a"/>
    <w:rPr>
      <w:b/>
      <w:sz w:val="28"/>
    </w:rPr>
  </w:style>
  <w:style w:type="paragraph" w:customStyle="1" w:styleId="20">
    <w:name w:val="Нумерованный список ур2"/>
    <w:basedOn w:val="a3"/>
    <w:link w:val="2c"/>
    <w:pPr>
      <w:numPr>
        <w:ilvl w:val="1"/>
        <w:numId w:val="3"/>
      </w:numPr>
      <w:spacing w:before="120"/>
      <w:jc w:val="both"/>
    </w:pPr>
    <w:rPr>
      <w:rFonts w:ascii="Garamond" w:hAnsi="Garamond"/>
      <w:sz w:val="24"/>
    </w:rPr>
  </w:style>
  <w:style w:type="character" w:customStyle="1" w:styleId="2c">
    <w:name w:val="Нумерованный список ур2"/>
    <w:basedOn w:val="11"/>
    <w:link w:val="20"/>
    <w:rPr>
      <w:rFonts w:ascii="Garamond" w:hAnsi="Garamond"/>
      <w:sz w:val="24"/>
    </w:rPr>
  </w:style>
  <w:style w:type="paragraph" w:customStyle="1" w:styleId="2d">
    <w:name w:val="Шапка 2"/>
    <w:basedOn w:val="a3"/>
    <w:link w:val="2e"/>
    <w:pPr>
      <w:spacing w:after="120"/>
      <w:jc w:val="center"/>
    </w:pPr>
    <w:rPr>
      <w:b/>
      <w:sz w:val="22"/>
    </w:rPr>
  </w:style>
  <w:style w:type="character" w:customStyle="1" w:styleId="2e">
    <w:name w:val="Шапка 2"/>
    <w:basedOn w:val="11"/>
    <w:link w:val="2d"/>
    <w:rPr>
      <w:b/>
      <w:sz w:val="22"/>
    </w:rPr>
  </w:style>
  <w:style w:type="character" w:customStyle="1" w:styleId="32">
    <w:name w:val="Заголовок 3 Знак"/>
    <w:basedOn w:val="11"/>
    <w:link w:val="31"/>
    <w:rPr>
      <w:b/>
      <w:sz w:val="24"/>
    </w:rPr>
  </w:style>
  <w:style w:type="paragraph" w:styleId="af3">
    <w:name w:val="header"/>
    <w:basedOn w:val="a3"/>
    <w:link w:val="af4"/>
    <w:pPr>
      <w:tabs>
        <w:tab w:val="center" w:pos="4677"/>
        <w:tab w:val="right" w:pos="9355"/>
      </w:tabs>
    </w:pPr>
    <w:rPr>
      <w:sz w:val="24"/>
    </w:rPr>
  </w:style>
  <w:style w:type="character" w:customStyle="1" w:styleId="af4">
    <w:name w:val="Верхний колонтитул Знак"/>
    <w:basedOn w:val="11"/>
    <w:link w:val="af3"/>
    <w:rPr>
      <w:sz w:val="24"/>
    </w:rPr>
  </w:style>
  <w:style w:type="paragraph" w:customStyle="1" w:styleId="14">
    <w:name w:val="Основной шрифт абзаца1"/>
  </w:style>
  <w:style w:type="character" w:customStyle="1" w:styleId="90">
    <w:name w:val="Заголовок 9 Знак"/>
    <w:basedOn w:val="11"/>
    <w:link w:val="9"/>
    <w:rPr>
      <w:rFonts w:ascii="Arial" w:hAnsi="Arial"/>
      <w:sz w:val="22"/>
    </w:rPr>
  </w:style>
  <w:style w:type="paragraph" w:customStyle="1" w:styleId="21">
    <w:name w:val="Заголовок 2 КВВ"/>
    <w:basedOn w:val="a3"/>
    <w:link w:val="2f"/>
    <w:pPr>
      <w:keepNext/>
      <w:numPr>
        <w:numId w:val="5"/>
      </w:numPr>
      <w:spacing w:before="120" w:after="120"/>
      <w:jc w:val="both"/>
      <w:outlineLvl w:val="0"/>
    </w:pPr>
    <w:rPr>
      <w:b/>
      <w:sz w:val="24"/>
    </w:rPr>
  </w:style>
  <w:style w:type="character" w:customStyle="1" w:styleId="2f">
    <w:name w:val="Заголовок 2 КВВ"/>
    <w:basedOn w:val="11"/>
    <w:link w:val="21"/>
    <w:rPr>
      <w:b/>
      <w:sz w:val="24"/>
    </w:rPr>
  </w:style>
  <w:style w:type="paragraph" w:customStyle="1" w:styleId="a">
    <w:name w:val="УРОВЕНЬ_(а)"/>
    <w:basedOn w:val="af5"/>
    <w:link w:val="af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</w:rPr>
  </w:style>
  <w:style w:type="character" w:customStyle="1" w:styleId="af6">
    <w:name w:val="УРОВЕНЬ_(а)"/>
    <w:basedOn w:val="af7"/>
    <w:link w:val="a"/>
    <w:rPr>
      <w:sz w:val="26"/>
    </w:rPr>
  </w:style>
  <w:style w:type="paragraph" w:customStyle="1" w:styleId="18">
    <w:name w:val="Сильное выделение1"/>
    <w:link w:val="af8"/>
    <w:rPr>
      <w:b/>
      <w:i/>
      <w:color w:val="4F81BD"/>
    </w:rPr>
  </w:style>
  <w:style w:type="character" w:styleId="af8">
    <w:name w:val="Intense Emphasis"/>
    <w:link w:val="18"/>
    <w:rPr>
      <w:b/>
      <w:i/>
      <w:color w:val="4F81BD"/>
    </w:rPr>
  </w:style>
  <w:style w:type="paragraph" w:customStyle="1" w:styleId="af9">
    <w:name w:val="Подподпункт"/>
    <w:basedOn w:val="afa"/>
    <w:link w:val="afb"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</w:rPr>
  </w:style>
  <w:style w:type="character" w:customStyle="1" w:styleId="afb">
    <w:name w:val="Подподпункт"/>
    <w:basedOn w:val="afc"/>
    <w:link w:val="af9"/>
    <w:rPr>
      <w:sz w:val="26"/>
    </w:rPr>
  </w:style>
  <w:style w:type="paragraph" w:customStyle="1" w:styleId="19">
    <w:name w:val="УРОВЕНЬ_1."/>
    <w:basedOn w:val="af5"/>
    <w:link w:val="1a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</w:rPr>
  </w:style>
  <w:style w:type="character" w:customStyle="1" w:styleId="1a">
    <w:name w:val="УРОВЕНЬ_1."/>
    <w:basedOn w:val="af7"/>
    <w:link w:val="19"/>
    <w:rPr>
      <w:caps/>
      <w:sz w:val="28"/>
    </w:rPr>
  </w:style>
  <w:style w:type="paragraph" w:customStyle="1" w:styleId="empty">
    <w:name w:val="empty"/>
    <w:basedOn w:val="a3"/>
    <w:link w:val="empty0"/>
    <w:pPr>
      <w:spacing w:beforeAutospacing="1" w:afterAutospacing="1"/>
    </w:pPr>
    <w:rPr>
      <w:sz w:val="24"/>
    </w:rPr>
  </w:style>
  <w:style w:type="character" w:customStyle="1" w:styleId="empty0">
    <w:name w:val="empty"/>
    <w:basedOn w:val="11"/>
    <w:link w:val="empty"/>
    <w:rPr>
      <w:sz w:val="24"/>
    </w:rPr>
  </w:style>
  <w:style w:type="paragraph" w:styleId="afd">
    <w:name w:val="Intense Quote"/>
    <w:basedOn w:val="a3"/>
    <w:next w:val="a3"/>
    <w:link w:val="afe"/>
    <w:pPr>
      <w:spacing w:before="200" w:after="280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fe">
    <w:name w:val="Выделенная цитата Знак"/>
    <w:basedOn w:val="11"/>
    <w:link w:val="afd"/>
    <w:rPr>
      <w:rFonts w:ascii="Calibri" w:hAnsi="Calibri"/>
      <w:b/>
      <w:i/>
      <w:color w:val="4F81BD"/>
      <w:sz w:val="20"/>
    </w:rPr>
  </w:style>
  <w:style w:type="paragraph" w:customStyle="1" w:styleId="1b">
    <w:name w:val="Слабая ссылка1"/>
    <w:link w:val="aff"/>
    <w:rPr>
      <w:smallCaps/>
      <w:color w:val="C0504D"/>
      <w:u w:val="single"/>
    </w:rPr>
  </w:style>
  <w:style w:type="character" w:styleId="aff">
    <w:name w:val="Subtle Reference"/>
    <w:link w:val="1b"/>
    <w:rPr>
      <w:smallCaps/>
      <w:color w:val="C0504D"/>
      <w:u w:val="single"/>
    </w:rPr>
  </w:style>
  <w:style w:type="paragraph" w:styleId="35">
    <w:name w:val="toc 3"/>
    <w:basedOn w:val="a3"/>
    <w:next w:val="a3"/>
    <w:link w:val="36"/>
    <w:uiPriority w:val="39"/>
    <w:pPr>
      <w:ind w:left="280"/>
    </w:pPr>
    <w:rPr>
      <w:sz w:val="20"/>
    </w:rPr>
  </w:style>
  <w:style w:type="character" w:customStyle="1" w:styleId="36">
    <w:name w:val="Оглавление 3 Знак"/>
    <w:basedOn w:val="11"/>
    <w:link w:val="35"/>
    <w:rPr>
      <w:sz w:val="20"/>
    </w:rPr>
  </w:style>
  <w:style w:type="paragraph" w:styleId="aff0">
    <w:name w:val="Body Text Indent"/>
    <w:basedOn w:val="a3"/>
    <w:link w:val="aff1"/>
    <w:pPr>
      <w:ind w:left="360"/>
    </w:pPr>
    <w:rPr>
      <w:sz w:val="24"/>
    </w:rPr>
  </w:style>
  <w:style w:type="character" w:customStyle="1" w:styleId="aff1">
    <w:name w:val="Основной текст с отступом Знак"/>
    <w:basedOn w:val="11"/>
    <w:link w:val="aff0"/>
    <w:rPr>
      <w:sz w:val="24"/>
    </w:rPr>
  </w:style>
  <w:style w:type="paragraph" w:customStyle="1" w:styleId="s100">
    <w:name w:val="s_10"/>
    <w:basedOn w:val="14"/>
    <w:link w:val="s101"/>
  </w:style>
  <w:style w:type="character" w:customStyle="1" w:styleId="s101">
    <w:name w:val="s_10"/>
    <w:basedOn w:val="a4"/>
    <w:link w:val="s100"/>
  </w:style>
  <w:style w:type="paragraph" w:customStyle="1" w:styleId="a1">
    <w:name w:val="Раздел положения"/>
    <w:basedOn w:val="a3"/>
    <w:link w:val="aff2"/>
    <w:pPr>
      <w:numPr>
        <w:numId w:val="7"/>
      </w:numPr>
      <w:spacing w:before="80" w:after="80"/>
      <w:jc w:val="center"/>
    </w:pPr>
    <w:rPr>
      <w:b/>
      <w:sz w:val="32"/>
    </w:rPr>
  </w:style>
  <w:style w:type="character" w:customStyle="1" w:styleId="aff2">
    <w:name w:val="Раздел положения"/>
    <w:basedOn w:val="11"/>
    <w:link w:val="a1"/>
    <w:rPr>
      <w:b/>
      <w:sz w:val="32"/>
    </w:rPr>
  </w:style>
  <w:style w:type="paragraph" w:customStyle="1" w:styleId="1c">
    <w:name w:val="Строгий1"/>
    <w:link w:val="aff3"/>
    <w:rPr>
      <w:b/>
    </w:rPr>
  </w:style>
  <w:style w:type="character" w:styleId="aff3">
    <w:name w:val="Strong"/>
    <w:link w:val="1c"/>
    <w:rPr>
      <w:b/>
    </w:rPr>
  </w:style>
  <w:style w:type="paragraph" w:styleId="aff4">
    <w:name w:val="Block Text"/>
    <w:basedOn w:val="a3"/>
    <w:link w:val="aff5"/>
    <w:pPr>
      <w:ind w:left="-567" w:right="-766"/>
      <w:jc w:val="center"/>
    </w:pPr>
    <w:rPr>
      <w:b/>
      <w:sz w:val="24"/>
    </w:rPr>
  </w:style>
  <w:style w:type="character" w:customStyle="1" w:styleId="aff5">
    <w:name w:val="Цитата Знак"/>
    <w:basedOn w:val="11"/>
    <w:link w:val="aff4"/>
    <w:rPr>
      <w:b/>
      <w:sz w:val="24"/>
    </w:rPr>
  </w:style>
  <w:style w:type="paragraph" w:customStyle="1" w:styleId="1d">
    <w:name w:val="Абзац списка1"/>
    <w:basedOn w:val="a3"/>
    <w:link w:val="1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e">
    <w:name w:val="Абзац списка1"/>
    <w:basedOn w:val="11"/>
    <w:link w:val="1d"/>
    <w:rPr>
      <w:rFonts w:ascii="Calibri" w:hAnsi="Calibri"/>
      <w:sz w:val="22"/>
    </w:rPr>
  </w:style>
  <w:style w:type="paragraph" w:styleId="aff6">
    <w:name w:val="endnote text"/>
    <w:basedOn w:val="a3"/>
    <w:link w:val="aff7"/>
    <w:rPr>
      <w:sz w:val="20"/>
    </w:rPr>
  </w:style>
  <w:style w:type="character" w:customStyle="1" w:styleId="aff7">
    <w:name w:val="Текст концевой сноски Знак"/>
    <w:basedOn w:val="11"/>
    <w:link w:val="aff6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">
    <w:name w:val="Название1"/>
    <w:basedOn w:val="a3"/>
    <w:link w:val="1f0"/>
    <w:pPr>
      <w:jc w:val="center"/>
    </w:pPr>
  </w:style>
  <w:style w:type="character" w:customStyle="1" w:styleId="1f0">
    <w:name w:val="Название1"/>
    <w:basedOn w:val="11"/>
    <w:link w:val="1f"/>
    <w:rPr>
      <w:sz w:val="28"/>
    </w:rPr>
  </w:style>
  <w:style w:type="paragraph" w:customStyle="1" w:styleId="30">
    <w:name w:val="Нумерованный список ур3"/>
    <w:basedOn w:val="a3"/>
    <w:link w:val="37"/>
    <w:pPr>
      <w:numPr>
        <w:ilvl w:val="2"/>
        <w:numId w:val="3"/>
      </w:numPr>
      <w:jc w:val="both"/>
    </w:pPr>
    <w:rPr>
      <w:rFonts w:ascii="Garamond" w:hAnsi="Garamond"/>
      <w:sz w:val="24"/>
    </w:rPr>
  </w:style>
  <w:style w:type="character" w:customStyle="1" w:styleId="37">
    <w:name w:val="Нумерованный список ур3"/>
    <w:basedOn w:val="11"/>
    <w:link w:val="30"/>
    <w:rPr>
      <w:rFonts w:ascii="Garamond" w:hAnsi="Garamond"/>
      <w:sz w:val="24"/>
    </w:rPr>
  </w:style>
  <w:style w:type="paragraph" w:customStyle="1" w:styleId="docaccesstitle">
    <w:name w:val="docaccess_title"/>
    <w:basedOn w:val="14"/>
    <w:link w:val="docaccesstitle0"/>
  </w:style>
  <w:style w:type="character" w:customStyle="1" w:styleId="docaccesstitle0">
    <w:name w:val="docaccess_title"/>
    <w:basedOn w:val="a4"/>
    <w:link w:val="docaccesstitle"/>
  </w:style>
  <w:style w:type="paragraph" w:styleId="aff8">
    <w:name w:val="No Spacing"/>
    <w:basedOn w:val="a3"/>
    <w:link w:val="aff9"/>
    <w:pPr>
      <w:spacing w:line="360" w:lineRule="auto"/>
    </w:pPr>
    <w:rPr>
      <w:sz w:val="24"/>
    </w:rPr>
  </w:style>
  <w:style w:type="character" w:customStyle="1" w:styleId="aff9">
    <w:name w:val="Без интервала Знак"/>
    <w:basedOn w:val="11"/>
    <w:link w:val="aff8"/>
    <w:rPr>
      <w:sz w:val="24"/>
    </w:rPr>
  </w:style>
  <w:style w:type="character" w:customStyle="1" w:styleId="50">
    <w:name w:val="Заголовок 5 Знак"/>
    <w:basedOn w:val="11"/>
    <w:link w:val="5"/>
    <w:rPr>
      <w:b/>
      <w:i/>
      <w:sz w:val="26"/>
    </w:rPr>
  </w:style>
  <w:style w:type="paragraph" w:customStyle="1" w:styleId="a0">
    <w:name w:val="УРОВЕНЬ_Подпись"/>
    <w:basedOn w:val="af5"/>
    <w:link w:val="affa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</w:rPr>
  </w:style>
  <w:style w:type="character" w:customStyle="1" w:styleId="affa">
    <w:name w:val="УРОВЕНЬ_Подпись"/>
    <w:basedOn w:val="af7"/>
    <w:link w:val="a0"/>
    <w:rPr>
      <w:sz w:val="26"/>
    </w:rPr>
  </w:style>
  <w:style w:type="paragraph" w:customStyle="1" w:styleId="1f1">
    <w:name w:val="Слабое выделение1"/>
    <w:link w:val="affb"/>
    <w:rPr>
      <w:i/>
      <w:color w:val="808080"/>
    </w:rPr>
  </w:style>
  <w:style w:type="character" w:styleId="affb">
    <w:name w:val="Subtle Emphasis"/>
    <w:link w:val="1f1"/>
    <w:rPr>
      <w:i/>
      <w:color w:val="808080"/>
    </w:rPr>
  </w:style>
  <w:style w:type="paragraph" w:customStyle="1" w:styleId="3">
    <w:name w:val="УРОВЕНЬ_Абзац_тип3"/>
    <w:basedOn w:val="af5"/>
    <w:link w:val="38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</w:rPr>
  </w:style>
  <w:style w:type="character" w:customStyle="1" w:styleId="38">
    <w:name w:val="УРОВЕНЬ_Абзац_тип3"/>
    <w:basedOn w:val="af7"/>
    <w:link w:val="3"/>
    <w:rPr>
      <w:sz w:val="26"/>
    </w:rPr>
  </w:style>
  <w:style w:type="paragraph" w:customStyle="1" w:styleId="1f2">
    <w:name w:val="Знак примечания1"/>
    <w:link w:val="affc"/>
    <w:rPr>
      <w:sz w:val="16"/>
    </w:rPr>
  </w:style>
  <w:style w:type="character" w:styleId="affc">
    <w:name w:val="annotation reference"/>
    <w:link w:val="1f2"/>
    <w:rPr>
      <w:sz w:val="16"/>
    </w:rPr>
  </w:style>
  <w:style w:type="character" w:customStyle="1" w:styleId="12">
    <w:name w:val="Заголовок 1 Знак"/>
    <w:basedOn w:val="32"/>
    <w:link w:val="10"/>
    <w:rPr>
      <w:b/>
      <w:sz w:val="28"/>
    </w:rPr>
  </w:style>
  <w:style w:type="paragraph" w:customStyle="1" w:styleId="1f3">
    <w:name w:val="Знак сноски1"/>
    <w:link w:val="affd"/>
    <w:rPr>
      <w:vertAlign w:val="superscript"/>
    </w:rPr>
  </w:style>
  <w:style w:type="character" w:styleId="affd">
    <w:name w:val="footnote reference"/>
    <w:link w:val="1f3"/>
    <w:rPr>
      <w:vertAlign w:val="superscript"/>
    </w:rPr>
  </w:style>
  <w:style w:type="paragraph" w:styleId="affe">
    <w:name w:val="E-mail Signature"/>
    <w:basedOn w:val="a3"/>
    <w:link w:val="afff"/>
    <w:rPr>
      <w:sz w:val="24"/>
    </w:rPr>
  </w:style>
  <w:style w:type="character" w:customStyle="1" w:styleId="afff">
    <w:name w:val="Электронная подпись Знак"/>
    <w:basedOn w:val="11"/>
    <w:link w:val="affe"/>
    <w:rPr>
      <w:sz w:val="24"/>
    </w:rPr>
  </w:style>
  <w:style w:type="paragraph" w:customStyle="1" w:styleId="39">
    <w:name w:val="Шапка 3"/>
    <w:basedOn w:val="a3"/>
    <w:link w:val="3a"/>
    <w:pPr>
      <w:spacing w:before="240" w:after="360"/>
      <w:jc w:val="center"/>
    </w:pPr>
    <w:rPr>
      <w:b/>
      <w:sz w:val="24"/>
    </w:rPr>
  </w:style>
  <w:style w:type="character" w:customStyle="1" w:styleId="3a">
    <w:name w:val="Шапка 3"/>
    <w:basedOn w:val="11"/>
    <w:link w:val="39"/>
    <w:rPr>
      <w:b/>
      <w:sz w:val="24"/>
    </w:rPr>
  </w:style>
  <w:style w:type="paragraph" w:customStyle="1" w:styleId="-">
    <w:name w:val="УРОВЕНЬ_-"/>
    <w:basedOn w:val="af5"/>
    <w:link w:val="-0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</w:rPr>
  </w:style>
  <w:style w:type="character" w:customStyle="1" w:styleId="-0">
    <w:name w:val="УРОВЕНЬ_-"/>
    <w:basedOn w:val="af7"/>
    <w:link w:val="-"/>
    <w:rPr>
      <w:sz w:val="26"/>
    </w:rPr>
  </w:style>
  <w:style w:type="paragraph" w:customStyle="1" w:styleId="1f4">
    <w:name w:val="Гиперссылка1"/>
    <w:link w:val="afff0"/>
    <w:rPr>
      <w:color w:val="0000FF"/>
      <w:u w:val="single"/>
    </w:rPr>
  </w:style>
  <w:style w:type="character" w:styleId="afff0">
    <w:name w:val="Hyperlink"/>
    <w:link w:val="1f4"/>
    <w:uiPriority w:val="99"/>
    <w:rPr>
      <w:color w:val="0000FF"/>
      <w:u w:val="single"/>
    </w:rPr>
  </w:style>
  <w:style w:type="paragraph" w:customStyle="1" w:styleId="Footnote">
    <w:name w:val="Footnote"/>
    <w:basedOn w:val="a3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sz w:val="20"/>
    </w:rPr>
  </w:style>
  <w:style w:type="character" w:customStyle="1" w:styleId="80">
    <w:name w:val="Заголовок 8 Знак"/>
    <w:basedOn w:val="11"/>
    <w:link w:val="8"/>
    <w:rPr>
      <w:rFonts w:ascii="Cambria" w:hAnsi="Cambria"/>
      <w:color w:val="4F81BD"/>
      <w:sz w:val="20"/>
    </w:rPr>
  </w:style>
  <w:style w:type="paragraph" w:styleId="1f5">
    <w:name w:val="toc 1"/>
    <w:basedOn w:val="a3"/>
    <w:next w:val="a3"/>
    <w:link w:val="1f6"/>
    <w:uiPriority w:val="39"/>
    <w:pPr>
      <w:spacing w:before="120"/>
    </w:pPr>
    <w:rPr>
      <w:b/>
      <w:sz w:val="24"/>
    </w:rPr>
  </w:style>
  <w:style w:type="character" w:customStyle="1" w:styleId="1f6">
    <w:name w:val="Оглавление 1 Знак"/>
    <w:basedOn w:val="11"/>
    <w:link w:val="1f5"/>
    <w:rPr>
      <w:b/>
      <w:sz w:val="24"/>
    </w:rPr>
  </w:style>
  <w:style w:type="paragraph" w:styleId="afff1">
    <w:name w:val="Body Text"/>
    <w:basedOn w:val="a3"/>
    <w:link w:val="afff2"/>
    <w:pPr>
      <w:spacing w:after="120"/>
    </w:pPr>
  </w:style>
  <w:style w:type="character" w:customStyle="1" w:styleId="afff2">
    <w:name w:val="Основной текст Знак"/>
    <w:basedOn w:val="11"/>
    <w:link w:val="afff1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f0">
    <w:name w:val="Body Text 2"/>
    <w:basedOn w:val="a3"/>
    <w:link w:val="2f1"/>
    <w:pPr>
      <w:spacing w:after="120" w:line="480" w:lineRule="auto"/>
    </w:pPr>
  </w:style>
  <w:style w:type="character" w:customStyle="1" w:styleId="2f1">
    <w:name w:val="Основной текст 2 Знак"/>
    <w:basedOn w:val="11"/>
    <w:link w:val="2f0"/>
    <w:rPr>
      <w:sz w:val="28"/>
    </w:rPr>
  </w:style>
  <w:style w:type="paragraph" w:customStyle="1" w:styleId="2">
    <w:name w:val="УРОВЕНЬ_Абзац_тип2"/>
    <w:basedOn w:val="af5"/>
    <w:link w:val="2f2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</w:rPr>
  </w:style>
  <w:style w:type="character" w:customStyle="1" w:styleId="2f2">
    <w:name w:val="УРОВЕНЬ_Абзац_тип2"/>
    <w:basedOn w:val="af7"/>
    <w:link w:val="2"/>
    <w:rPr>
      <w:sz w:val="26"/>
    </w:rPr>
  </w:style>
  <w:style w:type="paragraph" w:styleId="91">
    <w:name w:val="toc 9"/>
    <w:basedOn w:val="a3"/>
    <w:next w:val="a3"/>
    <w:link w:val="92"/>
    <w:uiPriority w:val="39"/>
    <w:pPr>
      <w:ind w:left="1960"/>
    </w:pPr>
    <w:rPr>
      <w:rFonts w:asciiTheme="minorHAnsi" w:hAnsiTheme="minorHAnsi"/>
      <w:sz w:val="20"/>
    </w:rPr>
  </w:style>
  <w:style w:type="character" w:customStyle="1" w:styleId="92">
    <w:name w:val="Оглавление 9 Знак"/>
    <w:basedOn w:val="11"/>
    <w:link w:val="91"/>
    <w:rPr>
      <w:rFonts w:asciiTheme="minorHAnsi" w:hAnsiTheme="minorHAnsi"/>
      <w:sz w:val="20"/>
    </w:rPr>
  </w:style>
  <w:style w:type="paragraph" w:customStyle="1" w:styleId="1f7">
    <w:name w:val="Сильная ссылка1"/>
    <w:link w:val="afff3"/>
    <w:rPr>
      <w:b/>
      <w:smallCaps/>
      <w:color w:val="C0504D"/>
      <w:spacing w:val="5"/>
      <w:u w:val="single"/>
    </w:rPr>
  </w:style>
  <w:style w:type="character" w:styleId="afff3">
    <w:name w:val="Intense Reference"/>
    <w:link w:val="1f7"/>
    <w:rPr>
      <w:b/>
      <w:smallCaps/>
      <w:color w:val="C0504D"/>
      <w:spacing w:val="5"/>
      <w:u w:val="single"/>
    </w:rPr>
  </w:style>
  <w:style w:type="paragraph" w:customStyle="1" w:styleId="afff4">
    <w:link w:val="afff5"/>
    <w:semiHidden/>
    <w:unhideWhenUsed/>
    <w:rPr>
      <w:sz w:val="24"/>
    </w:rPr>
  </w:style>
  <w:style w:type="character" w:customStyle="1" w:styleId="afff5">
    <w:link w:val="afff4"/>
    <w:semiHidden/>
    <w:unhideWhenUsed/>
    <w:rPr>
      <w:sz w:val="24"/>
    </w:rPr>
  </w:style>
  <w:style w:type="paragraph" w:styleId="afff6">
    <w:name w:val="Normal (Web)"/>
    <w:basedOn w:val="a3"/>
    <w:link w:val="afff7"/>
    <w:pPr>
      <w:spacing w:beforeAutospacing="1" w:afterAutospacing="1"/>
    </w:pPr>
    <w:rPr>
      <w:sz w:val="24"/>
    </w:rPr>
  </w:style>
  <w:style w:type="character" w:customStyle="1" w:styleId="afff7">
    <w:name w:val="Обычный (веб) Знак"/>
    <w:basedOn w:val="11"/>
    <w:link w:val="afff6"/>
    <w:rPr>
      <w:sz w:val="24"/>
    </w:rPr>
  </w:style>
  <w:style w:type="paragraph" w:customStyle="1" w:styleId="1f8">
    <w:name w:val="Шапка 1"/>
    <w:basedOn w:val="a3"/>
    <w:link w:val="1f9"/>
    <w:pPr>
      <w:spacing w:after="240"/>
      <w:jc w:val="center"/>
    </w:pPr>
    <w:rPr>
      <w:sz w:val="22"/>
    </w:rPr>
  </w:style>
  <w:style w:type="character" w:customStyle="1" w:styleId="1f9">
    <w:name w:val="Шапка 1"/>
    <w:basedOn w:val="11"/>
    <w:link w:val="1f8"/>
    <w:rPr>
      <w:sz w:val="22"/>
    </w:rPr>
  </w:style>
  <w:style w:type="paragraph" w:customStyle="1" w:styleId="1fa">
    <w:name w:val="Выделение1"/>
    <w:link w:val="afff8"/>
    <w:rPr>
      <w:i/>
    </w:rPr>
  </w:style>
  <w:style w:type="character" w:styleId="afff8">
    <w:name w:val="Emphasis"/>
    <w:link w:val="1fa"/>
    <w:rPr>
      <w:i/>
    </w:rPr>
  </w:style>
  <w:style w:type="paragraph" w:styleId="af5">
    <w:name w:val="List Paragraph"/>
    <w:basedOn w:val="a3"/>
    <w:link w:val="af7"/>
    <w:pPr>
      <w:ind w:left="720"/>
      <w:contextualSpacing/>
    </w:pPr>
    <w:rPr>
      <w:sz w:val="24"/>
    </w:rPr>
  </w:style>
  <w:style w:type="character" w:customStyle="1" w:styleId="af7">
    <w:name w:val="Абзац списка Знак"/>
    <w:basedOn w:val="11"/>
    <w:link w:val="af5"/>
    <w:rPr>
      <w:sz w:val="24"/>
    </w:rPr>
  </w:style>
  <w:style w:type="paragraph" w:styleId="81">
    <w:name w:val="toc 8"/>
    <w:basedOn w:val="a3"/>
    <w:next w:val="a3"/>
    <w:link w:val="82"/>
    <w:uiPriority w:val="39"/>
    <w:pPr>
      <w:ind w:left="1680"/>
    </w:pPr>
    <w:rPr>
      <w:rFonts w:asciiTheme="minorHAnsi" w:hAnsiTheme="minorHAnsi"/>
      <w:sz w:val="20"/>
    </w:rPr>
  </w:style>
  <w:style w:type="character" w:customStyle="1" w:styleId="82">
    <w:name w:val="Оглавление 8 Знак"/>
    <w:basedOn w:val="11"/>
    <w:link w:val="81"/>
    <w:rPr>
      <w:rFonts w:asciiTheme="minorHAnsi" w:hAnsiTheme="minorHAnsi"/>
      <w:sz w:val="20"/>
    </w:rPr>
  </w:style>
  <w:style w:type="paragraph" w:customStyle="1" w:styleId="formattext">
    <w:name w:val="formattext"/>
    <w:basedOn w:val="a3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1"/>
    <w:link w:val="formattext"/>
    <w:rPr>
      <w:sz w:val="24"/>
    </w:rPr>
  </w:style>
  <w:style w:type="paragraph" w:customStyle="1" w:styleId="afff9">
    <w:name w:val="Гипертекстовая ссылка"/>
    <w:basedOn w:val="14"/>
    <w:link w:val="afffa"/>
    <w:rPr>
      <w:color w:val="106BBE"/>
    </w:rPr>
  </w:style>
  <w:style w:type="character" w:customStyle="1" w:styleId="afffa">
    <w:name w:val="Гипертекстовая ссылка"/>
    <w:basedOn w:val="a4"/>
    <w:link w:val="afff9"/>
    <w:rPr>
      <w:color w:val="106BBE"/>
    </w:rPr>
  </w:style>
  <w:style w:type="paragraph" w:customStyle="1" w:styleId="afffb">
    <w:name w:val="Таблица текст"/>
    <w:basedOn w:val="a3"/>
    <w:link w:val="afffc"/>
    <w:pPr>
      <w:spacing w:before="40" w:after="40"/>
      <w:ind w:left="57" w:right="57"/>
    </w:pPr>
    <w:rPr>
      <w:sz w:val="24"/>
    </w:rPr>
  </w:style>
  <w:style w:type="character" w:customStyle="1" w:styleId="afffc">
    <w:name w:val="Таблица текст"/>
    <w:basedOn w:val="11"/>
    <w:link w:val="afffb"/>
    <w:rPr>
      <w:sz w:val="24"/>
    </w:rPr>
  </w:style>
  <w:style w:type="paragraph" w:customStyle="1" w:styleId="afffd">
    <w:name w:val="комментарий"/>
    <w:link w:val="afffe"/>
    <w:rPr>
      <w:b/>
      <w:i/>
      <w:shd w:val="clear" w:color="auto" w:fill="FFFF99"/>
    </w:rPr>
  </w:style>
  <w:style w:type="character" w:customStyle="1" w:styleId="afffe">
    <w:name w:val="комментарий"/>
    <w:link w:val="afffd"/>
    <w:rPr>
      <w:b/>
      <w:i/>
      <w:shd w:val="clear" w:color="auto" w:fill="FFFF99"/>
    </w:rPr>
  </w:style>
  <w:style w:type="paragraph" w:customStyle="1" w:styleId="1fb">
    <w:name w:val="Стиль Заголовок 1 + по ширине"/>
    <w:basedOn w:val="10"/>
    <w:link w:val="1fc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hAnsi="Arial"/>
      <w:sz w:val="40"/>
    </w:rPr>
  </w:style>
  <w:style w:type="character" w:customStyle="1" w:styleId="1fc">
    <w:name w:val="Стиль Заголовок 1 + по ширине"/>
    <w:basedOn w:val="12"/>
    <w:link w:val="1fb"/>
    <w:rPr>
      <w:rFonts w:ascii="Arial" w:hAnsi="Arial"/>
      <w:b/>
      <w:sz w:val="40"/>
    </w:rPr>
  </w:style>
  <w:style w:type="paragraph" w:customStyle="1" w:styleId="affff">
    <w:name w:val="Знак Знак Знак Знак Знак Знак Знак Знак Знак"/>
    <w:basedOn w:val="a3"/>
    <w:link w:val="affff0"/>
    <w:pPr>
      <w:spacing w:after="160" w:line="240" w:lineRule="exact"/>
      <w:jc w:val="both"/>
    </w:pPr>
    <w:rPr>
      <w:rFonts w:ascii="Verdana" w:hAnsi="Verdana"/>
      <w:sz w:val="22"/>
    </w:rPr>
  </w:style>
  <w:style w:type="character" w:customStyle="1" w:styleId="affff0">
    <w:name w:val="Знак Знак Знак Знак Знак Знак Знак Знак Знак"/>
    <w:basedOn w:val="11"/>
    <w:link w:val="affff"/>
    <w:rPr>
      <w:rFonts w:ascii="Verdana" w:hAnsi="Verdana"/>
      <w:sz w:val="22"/>
    </w:rPr>
  </w:style>
  <w:style w:type="paragraph" w:customStyle="1" w:styleId="affff1">
    <w:name w:val="Раздел регламента"/>
    <w:basedOn w:val="a3"/>
    <w:link w:val="affff2"/>
  </w:style>
  <w:style w:type="character" w:customStyle="1" w:styleId="affff2">
    <w:name w:val="Раздел регламента"/>
    <w:basedOn w:val="11"/>
    <w:link w:val="affff1"/>
    <w:rPr>
      <w:sz w:val="28"/>
    </w:rPr>
  </w:style>
  <w:style w:type="paragraph" w:styleId="51">
    <w:name w:val="toc 5"/>
    <w:basedOn w:val="a3"/>
    <w:next w:val="a3"/>
    <w:link w:val="52"/>
    <w:uiPriority w:val="39"/>
    <w:pPr>
      <w:ind w:left="840"/>
    </w:pPr>
    <w:rPr>
      <w:rFonts w:asciiTheme="minorHAnsi" w:hAnsiTheme="minorHAnsi"/>
      <w:sz w:val="20"/>
    </w:rPr>
  </w:style>
  <w:style w:type="character" w:customStyle="1" w:styleId="52">
    <w:name w:val="Оглавление 5 Знак"/>
    <w:basedOn w:val="11"/>
    <w:link w:val="51"/>
    <w:rPr>
      <w:rFonts w:asciiTheme="minorHAnsi" w:hAnsiTheme="minorHAnsi"/>
      <w:sz w:val="20"/>
    </w:rPr>
  </w:style>
  <w:style w:type="paragraph" w:styleId="3b">
    <w:name w:val="Body Text 3"/>
    <w:basedOn w:val="a3"/>
    <w:link w:val="3c"/>
    <w:pPr>
      <w:spacing w:after="120"/>
    </w:pPr>
    <w:rPr>
      <w:sz w:val="16"/>
    </w:rPr>
  </w:style>
  <w:style w:type="character" w:customStyle="1" w:styleId="3c">
    <w:name w:val="Основной текст 3 Знак"/>
    <w:basedOn w:val="11"/>
    <w:link w:val="3b"/>
    <w:rPr>
      <w:sz w:val="16"/>
    </w:rPr>
  </w:style>
  <w:style w:type="paragraph" w:styleId="affff3">
    <w:name w:val="Balloon Text"/>
    <w:basedOn w:val="a3"/>
    <w:link w:val="affff4"/>
    <w:rPr>
      <w:rFonts w:ascii="Tahoma" w:hAnsi="Tahoma"/>
      <w:sz w:val="16"/>
    </w:rPr>
  </w:style>
  <w:style w:type="character" w:customStyle="1" w:styleId="affff4">
    <w:name w:val="Текст выноски Знак"/>
    <w:basedOn w:val="11"/>
    <w:link w:val="affff3"/>
    <w:rPr>
      <w:rFonts w:ascii="Tahoma" w:hAnsi="Tahoma"/>
      <w:sz w:val="16"/>
    </w:rPr>
  </w:style>
  <w:style w:type="paragraph" w:customStyle="1" w:styleId="affff5">
    <w:name w:val="Название раздела инструкции"/>
    <w:basedOn w:val="a3"/>
    <w:link w:val="affff6"/>
    <w:pPr>
      <w:jc w:val="center"/>
    </w:pPr>
    <w:rPr>
      <w:b/>
    </w:rPr>
  </w:style>
  <w:style w:type="character" w:customStyle="1" w:styleId="affff6">
    <w:name w:val="Название раздела инструкции"/>
    <w:basedOn w:val="11"/>
    <w:link w:val="affff5"/>
    <w:rPr>
      <w:b/>
      <w:sz w:val="28"/>
    </w:rPr>
  </w:style>
  <w:style w:type="paragraph" w:customStyle="1" w:styleId="affff7">
    <w:name w:val="Таблица"/>
    <w:basedOn w:val="a3"/>
    <w:link w:val="affff8"/>
    <w:pPr>
      <w:keepNext/>
      <w:spacing w:before="60" w:after="60"/>
      <w:jc w:val="center"/>
    </w:pPr>
    <w:rPr>
      <w:b/>
      <w:sz w:val="24"/>
    </w:rPr>
  </w:style>
  <w:style w:type="character" w:customStyle="1" w:styleId="affff8">
    <w:name w:val="Таблица"/>
    <w:basedOn w:val="11"/>
    <w:link w:val="affff7"/>
    <w:rPr>
      <w:b/>
      <w:sz w:val="24"/>
    </w:rPr>
  </w:style>
  <w:style w:type="paragraph" w:customStyle="1" w:styleId="afa">
    <w:name w:val="Подпункт"/>
    <w:basedOn w:val="a3"/>
    <w:link w:val="afc"/>
    <w:pPr>
      <w:tabs>
        <w:tab w:val="left" w:pos="1134"/>
      </w:tabs>
      <w:spacing w:line="360" w:lineRule="auto"/>
      <w:ind w:left="1134" w:hanging="1134"/>
      <w:jc w:val="both"/>
    </w:pPr>
  </w:style>
  <w:style w:type="character" w:customStyle="1" w:styleId="afc">
    <w:name w:val="Подпункт"/>
    <w:basedOn w:val="11"/>
    <w:link w:val="afa"/>
    <w:rPr>
      <w:sz w:val="28"/>
    </w:rPr>
  </w:style>
  <w:style w:type="paragraph" w:customStyle="1" w:styleId="s3">
    <w:name w:val="s_3"/>
    <w:basedOn w:val="a3"/>
    <w:link w:val="s30"/>
    <w:pPr>
      <w:spacing w:beforeAutospacing="1" w:afterAutospacing="1"/>
    </w:pPr>
    <w:rPr>
      <w:sz w:val="24"/>
    </w:rPr>
  </w:style>
  <w:style w:type="character" w:customStyle="1" w:styleId="s30">
    <w:name w:val="s_3"/>
    <w:basedOn w:val="11"/>
    <w:link w:val="s3"/>
    <w:rPr>
      <w:sz w:val="24"/>
    </w:rPr>
  </w:style>
  <w:style w:type="paragraph" w:customStyle="1" w:styleId="2f3">
    <w:name w:val="Пункт2"/>
    <w:basedOn w:val="a3"/>
    <w:link w:val="2f4"/>
    <w:pPr>
      <w:keepNext/>
      <w:tabs>
        <w:tab w:val="left" w:pos="1134"/>
      </w:tabs>
      <w:spacing w:before="240" w:after="120"/>
      <w:ind w:left="1134" w:hanging="1134"/>
      <w:outlineLvl w:val="2"/>
    </w:pPr>
    <w:rPr>
      <w:b/>
    </w:rPr>
  </w:style>
  <w:style w:type="character" w:customStyle="1" w:styleId="2f4">
    <w:name w:val="Пункт2"/>
    <w:basedOn w:val="11"/>
    <w:link w:val="2f3"/>
    <w:rPr>
      <w:b/>
      <w:sz w:val="28"/>
    </w:rPr>
  </w:style>
  <w:style w:type="paragraph" w:styleId="affff9">
    <w:name w:val="footer"/>
    <w:basedOn w:val="a3"/>
    <w:link w:val="affffa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11"/>
    <w:link w:val="affff9"/>
    <w:rPr>
      <w:sz w:val="28"/>
    </w:rPr>
  </w:style>
  <w:style w:type="paragraph" w:styleId="affffb">
    <w:name w:val="Subtitle"/>
    <w:basedOn w:val="a3"/>
    <w:next w:val="a3"/>
    <w:link w:val="affffc"/>
    <w:uiPriority w:val="11"/>
    <w:qFormat/>
    <w:pPr>
      <w:numPr>
        <w:ilvl w:val="1"/>
      </w:numPr>
      <w:ind w:left="1066" w:firstLine="709"/>
    </w:pPr>
    <w:rPr>
      <w:rFonts w:ascii="Cambria" w:hAnsi="Cambria"/>
      <w:i/>
      <w:color w:val="4F81BD"/>
      <w:spacing w:val="15"/>
      <w:sz w:val="24"/>
    </w:rPr>
  </w:style>
  <w:style w:type="character" w:customStyle="1" w:styleId="affffc">
    <w:name w:val="Подзаголовок Знак"/>
    <w:basedOn w:val="11"/>
    <w:link w:val="affffb"/>
    <w:rPr>
      <w:rFonts w:ascii="Cambria" w:hAnsi="Cambria"/>
      <w:i/>
      <w:color w:val="4F81BD"/>
      <w:spacing w:val="15"/>
      <w:sz w:val="24"/>
    </w:rPr>
  </w:style>
  <w:style w:type="paragraph" w:customStyle="1" w:styleId="a2">
    <w:name w:val="Подраздел раздела положения"/>
    <w:basedOn w:val="a3"/>
    <w:link w:val="affffd"/>
    <w:pPr>
      <w:numPr>
        <w:ilvl w:val="1"/>
        <w:numId w:val="7"/>
      </w:numPr>
      <w:spacing w:before="80" w:after="80"/>
      <w:jc w:val="both"/>
    </w:pPr>
  </w:style>
  <w:style w:type="character" w:customStyle="1" w:styleId="affffd">
    <w:name w:val="Подраздел раздела положения"/>
    <w:basedOn w:val="11"/>
    <w:link w:val="a2"/>
    <w:rPr>
      <w:sz w:val="28"/>
    </w:rPr>
  </w:style>
  <w:style w:type="paragraph" w:styleId="3d">
    <w:name w:val="Body Text Indent 3"/>
    <w:basedOn w:val="a3"/>
    <w:link w:val="3e"/>
    <w:pPr>
      <w:spacing w:after="120"/>
      <w:ind w:left="283"/>
    </w:pPr>
    <w:rPr>
      <w:sz w:val="16"/>
    </w:rPr>
  </w:style>
  <w:style w:type="character" w:customStyle="1" w:styleId="3e">
    <w:name w:val="Основной текст с отступом 3 Знак"/>
    <w:basedOn w:val="11"/>
    <w:link w:val="3d"/>
    <w:rPr>
      <w:sz w:val="16"/>
    </w:rPr>
  </w:style>
  <w:style w:type="paragraph" w:customStyle="1" w:styleId="1fd">
    <w:name w:val="Название книги1"/>
    <w:link w:val="affffe"/>
    <w:rPr>
      <w:b/>
      <w:smallCaps/>
      <w:spacing w:val="5"/>
    </w:rPr>
  </w:style>
  <w:style w:type="character" w:styleId="affffe">
    <w:name w:val="Book Title"/>
    <w:link w:val="1fd"/>
    <w:rPr>
      <w:b/>
      <w:smallCaps/>
      <w:spacing w:val="5"/>
    </w:rPr>
  </w:style>
  <w:style w:type="paragraph" w:customStyle="1" w:styleId="1">
    <w:name w:val="Нумерованный список 1"/>
    <w:basedOn w:val="a3"/>
    <w:link w:val="1fe"/>
    <w:pPr>
      <w:numPr>
        <w:numId w:val="3"/>
      </w:numPr>
      <w:spacing w:before="120"/>
      <w:jc w:val="both"/>
    </w:pPr>
    <w:rPr>
      <w:rFonts w:ascii="Garamond" w:hAnsi="Garamond"/>
      <w:sz w:val="24"/>
    </w:rPr>
  </w:style>
  <w:style w:type="character" w:customStyle="1" w:styleId="1fe">
    <w:name w:val="Нумерованный список 1"/>
    <w:basedOn w:val="11"/>
    <w:link w:val="1"/>
    <w:rPr>
      <w:rFonts w:ascii="Garamond" w:hAnsi="Garamond"/>
      <w:sz w:val="24"/>
    </w:rPr>
  </w:style>
  <w:style w:type="paragraph" w:styleId="afffff">
    <w:name w:val="Title"/>
    <w:next w:val="a3"/>
    <w:link w:val="afff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0">
    <w:name w:val="Название Знак"/>
    <w:link w:val="affff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2"/>
    <w:link w:val="4"/>
    <w:uiPriority w:val="9"/>
    <w:rPr>
      <w:b/>
      <w:sz w:val="24"/>
    </w:rPr>
  </w:style>
  <w:style w:type="paragraph" w:customStyle="1" w:styleId="afffff1">
    <w:name w:val="Пункт"/>
    <w:basedOn w:val="a3"/>
    <w:link w:val="afffff2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</w:rPr>
  </w:style>
  <w:style w:type="character" w:customStyle="1" w:styleId="afffff2">
    <w:name w:val="Пункт"/>
    <w:basedOn w:val="11"/>
    <w:link w:val="afffff1"/>
    <w:rPr>
      <w:rFonts w:ascii="Arial" w:hAnsi="Arial"/>
      <w:b/>
      <w:i/>
      <w:sz w:val="28"/>
    </w:rPr>
  </w:style>
  <w:style w:type="paragraph" w:styleId="a8">
    <w:name w:val="annotation text"/>
    <w:basedOn w:val="a3"/>
    <w:link w:val="aa"/>
    <w:rPr>
      <w:sz w:val="20"/>
    </w:rPr>
  </w:style>
  <w:style w:type="character" w:customStyle="1" w:styleId="aa">
    <w:name w:val="Текст примечания Знак"/>
    <w:basedOn w:val="11"/>
    <w:link w:val="a8"/>
    <w:rPr>
      <w:sz w:val="20"/>
    </w:rPr>
  </w:style>
  <w:style w:type="character" w:customStyle="1" w:styleId="23">
    <w:name w:val="Заголовок 2 Знак"/>
    <w:basedOn w:val="40"/>
    <w:link w:val="22"/>
    <w:rPr>
      <w:b/>
      <w:sz w:val="24"/>
    </w:rPr>
  </w:style>
  <w:style w:type="paragraph" w:styleId="afffff3">
    <w:name w:val="caption"/>
    <w:basedOn w:val="a3"/>
    <w:next w:val="a3"/>
    <w:link w:val="afffff4"/>
    <w:rPr>
      <w:b/>
      <w:color w:val="4F81BD"/>
      <w:sz w:val="18"/>
    </w:rPr>
  </w:style>
  <w:style w:type="character" w:customStyle="1" w:styleId="afffff4">
    <w:name w:val="Название объекта Знак"/>
    <w:basedOn w:val="11"/>
    <w:link w:val="afffff3"/>
    <w:rPr>
      <w:b/>
      <w:color w:val="4F81BD"/>
      <w:sz w:val="18"/>
    </w:rPr>
  </w:style>
  <w:style w:type="character" w:customStyle="1" w:styleId="60">
    <w:name w:val="Заголовок 6 Знак"/>
    <w:basedOn w:val="11"/>
    <w:link w:val="6"/>
    <w:rPr>
      <w:rFonts w:ascii="Cambria" w:hAnsi="Cambria"/>
      <w:i/>
      <w:color w:val="243F60"/>
      <w:sz w:val="20"/>
    </w:rPr>
  </w:style>
  <w:style w:type="paragraph" w:styleId="afffff5">
    <w:name w:val="TOC Heading"/>
    <w:basedOn w:val="10"/>
    <w:next w:val="a3"/>
    <w:link w:val="afffff6"/>
    <w:pPr>
      <w:keepLines/>
      <w:spacing w:before="480"/>
      <w:outlineLvl w:val="8"/>
    </w:pPr>
    <w:rPr>
      <w:rFonts w:ascii="Cambria" w:hAnsi="Cambria"/>
      <w:color w:val="365F91"/>
    </w:rPr>
  </w:style>
  <w:style w:type="character" w:customStyle="1" w:styleId="afffff6">
    <w:name w:val="Заголовок оглавления Знак"/>
    <w:basedOn w:val="12"/>
    <w:link w:val="afffff5"/>
    <w:rPr>
      <w:rFonts w:ascii="Cambria" w:hAnsi="Cambria"/>
      <w:b/>
      <w:color w:val="365F91"/>
      <w:sz w:val="28"/>
    </w:rPr>
  </w:style>
  <w:style w:type="table" w:styleId="afffff7">
    <w:name w:val="Table Grid"/>
    <w:basedOn w:val="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">
    <w:name w:val="Сетка таблицы1"/>
    <w:basedOn w:val="a5"/>
    <w:rPr>
      <w:rFonts w:asciiTheme="minorHAnsi" w:hAnsiTheme="minorHAnsi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3">
    <w:name w:val="Normal"/>
    <w:link w:val="11"/>
    <w:qFormat/>
    <w:rPr>
      <w:sz w:val="28"/>
    </w:rPr>
  </w:style>
  <w:style w:type="paragraph" w:styleId="10">
    <w:name w:val="heading 1"/>
    <w:basedOn w:val="31"/>
    <w:next w:val="a3"/>
    <w:link w:val="12"/>
    <w:uiPriority w:val="9"/>
    <w:qFormat/>
    <w:pPr>
      <w:numPr>
        <w:ilvl w:val="0"/>
      </w:numPr>
      <w:outlineLvl w:val="0"/>
    </w:pPr>
    <w:rPr>
      <w:sz w:val="28"/>
    </w:rPr>
  </w:style>
  <w:style w:type="paragraph" w:styleId="22">
    <w:name w:val="heading 2"/>
    <w:basedOn w:val="4"/>
    <w:next w:val="a3"/>
    <w:link w:val="23"/>
    <w:uiPriority w:val="9"/>
    <w:qFormat/>
    <w:pPr>
      <w:outlineLvl w:val="1"/>
    </w:pPr>
  </w:style>
  <w:style w:type="paragraph" w:styleId="31">
    <w:name w:val="heading 3"/>
    <w:basedOn w:val="a3"/>
    <w:next w:val="a3"/>
    <w:link w:val="32"/>
    <w:uiPriority w:val="9"/>
    <w:qFormat/>
    <w:pPr>
      <w:keepNext/>
      <w:numPr>
        <w:ilvl w:val="2"/>
        <w:numId w:val="4"/>
      </w:numPr>
      <w:spacing w:before="120" w:after="60"/>
      <w:outlineLvl w:val="2"/>
    </w:pPr>
    <w:rPr>
      <w:b/>
      <w:sz w:val="24"/>
    </w:rPr>
  </w:style>
  <w:style w:type="paragraph" w:styleId="4">
    <w:name w:val="heading 4"/>
    <w:basedOn w:val="31"/>
    <w:next w:val="a3"/>
    <w:link w:val="40"/>
    <w:uiPriority w:val="9"/>
    <w:qFormat/>
    <w:pPr>
      <w:numPr>
        <w:ilvl w:val="0"/>
        <w:numId w:val="0"/>
      </w:numPr>
      <w:ind w:left="432" w:hanging="432"/>
      <w:outlineLvl w:val="3"/>
    </w:p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3"/>
    <w:next w:val="a3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color w:val="243F60"/>
      <w:sz w:val="20"/>
    </w:rPr>
  </w:style>
  <w:style w:type="paragraph" w:styleId="7">
    <w:name w:val="heading 7"/>
    <w:basedOn w:val="a3"/>
    <w:next w:val="a3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color w:val="404040"/>
      <w:sz w:val="20"/>
    </w:rPr>
  </w:style>
  <w:style w:type="paragraph" w:styleId="8">
    <w:name w:val="heading 8"/>
    <w:basedOn w:val="a3"/>
    <w:next w:val="a3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</w:rPr>
  </w:style>
  <w:style w:type="paragraph" w:styleId="9">
    <w:name w:val="heading 9"/>
    <w:basedOn w:val="a3"/>
    <w:next w:val="a3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Обычный1"/>
    <w:rPr>
      <w:sz w:val="28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b">
    <w:name w:val="Таблица шапка"/>
    <w:basedOn w:val="a3"/>
    <w:link w:val="ac"/>
    <w:pPr>
      <w:keepNext/>
      <w:spacing w:before="40" w:after="40"/>
      <w:ind w:left="57" w:right="57"/>
    </w:pPr>
    <w:rPr>
      <w:sz w:val="22"/>
    </w:rPr>
  </w:style>
  <w:style w:type="character" w:customStyle="1" w:styleId="ac">
    <w:name w:val="Таблица шапка"/>
    <w:basedOn w:val="11"/>
    <w:link w:val="ab"/>
    <w:rPr>
      <w:sz w:val="22"/>
    </w:rPr>
  </w:style>
  <w:style w:type="paragraph" w:styleId="24">
    <w:name w:val="toc 2"/>
    <w:basedOn w:val="a3"/>
    <w:next w:val="a3"/>
    <w:link w:val="25"/>
    <w:uiPriority w:val="39"/>
    <w:pPr>
      <w:spacing w:before="240"/>
    </w:pPr>
    <w:rPr>
      <w:sz w:val="20"/>
    </w:rPr>
  </w:style>
  <w:style w:type="character" w:customStyle="1" w:styleId="25">
    <w:name w:val="Оглавление 2 Знак"/>
    <w:basedOn w:val="11"/>
    <w:link w:val="24"/>
    <w:rPr>
      <w:sz w:val="20"/>
    </w:rPr>
  </w:style>
  <w:style w:type="paragraph" w:customStyle="1" w:styleId="13">
    <w:name w:val="Номер страницы1"/>
    <w:basedOn w:val="14"/>
    <w:link w:val="ad"/>
  </w:style>
  <w:style w:type="character" w:styleId="ad">
    <w:name w:val="page number"/>
    <w:basedOn w:val="a4"/>
    <w:link w:val="13"/>
  </w:style>
  <w:style w:type="paragraph" w:styleId="26">
    <w:name w:val="Quote"/>
    <w:basedOn w:val="a3"/>
    <w:next w:val="a3"/>
    <w:link w:val="27"/>
    <w:rPr>
      <w:rFonts w:ascii="Calibri" w:hAnsi="Calibri"/>
      <w:i/>
      <w:sz w:val="20"/>
    </w:rPr>
  </w:style>
  <w:style w:type="character" w:customStyle="1" w:styleId="27">
    <w:name w:val="Цитата 2 Знак"/>
    <w:basedOn w:val="11"/>
    <w:link w:val="26"/>
    <w:rPr>
      <w:rFonts w:ascii="Calibri" w:hAnsi="Calibri"/>
      <w:i/>
      <w:color w:val="000000"/>
      <w:sz w:val="20"/>
    </w:rPr>
  </w:style>
  <w:style w:type="paragraph" w:styleId="41">
    <w:name w:val="toc 4"/>
    <w:basedOn w:val="a3"/>
    <w:next w:val="a3"/>
    <w:link w:val="42"/>
    <w:uiPriority w:val="39"/>
    <w:pPr>
      <w:tabs>
        <w:tab w:val="left" w:pos="1120"/>
        <w:tab w:val="right" w:pos="9911"/>
      </w:tabs>
      <w:ind w:left="560"/>
    </w:pPr>
    <w:rPr>
      <w:sz w:val="20"/>
    </w:rPr>
  </w:style>
  <w:style w:type="character" w:customStyle="1" w:styleId="42">
    <w:name w:val="Оглавление 4 Знак"/>
    <w:basedOn w:val="11"/>
    <w:link w:val="41"/>
    <w:rPr>
      <w:sz w:val="20"/>
    </w:rPr>
  </w:style>
  <w:style w:type="paragraph" w:customStyle="1" w:styleId="ae">
    <w:name w:val="Знак"/>
    <w:basedOn w:val="a3"/>
    <w:link w:val="af"/>
    <w:pPr>
      <w:spacing w:after="160" w:line="240" w:lineRule="exact"/>
    </w:pPr>
    <w:rPr>
      <w:rFonts w:ascii="Verdana" w:hAnsi="Verdana"/>
      <w:sz w:val="20"/>
    </w:rPr>
  </w:style>
  <w:style w:type="character" w:customStyle="1" w:styleId="af">
    <w:name w:val="Знак"/>
    <w:basedOn w:val="11"/>
    <w:link w:val="ae"/>
    <w:rPr>
      <w:rFonts w:ascii="Verdana" w:hAnsi="Verdana"/>
      <w:sz w:val="20"/>
    </w:rPr>
  </w:style>
  <w:style w:type="character" w:customStyle="1" w:styleId="70">
    <w:name w:val="Заголовок 7 Знак"/>
    <w:basedOn w:val="11"/>
    <w:link w:val="7"/>
    <w:rPr>
      <w:rFonts w:ascii="Cambria" w:hAnsi="Cambria"/>
      <w:i/>
      <w:color w:val="404040"/>
      <w:sz w:val="20"/>
    </w:rPr>
  </w:style>
  <w:style w:type="paragraph" w:customStyle="1" w:styleId="af0">
    <w:name w:val="Приложение к регламенту"/>
    <w:basedOn w:val="a3"/>
    <w:link w:val="af1"/>
    <w:pPr>
      <w:jc w:val="right"/>
    </w:pPr>
  </w:style>
  <w:style w:type="character" w:customStyle="1" w:styleId="af1">
    <w:name w:val="Приложение к регламенту"/>
    <w:basedOn w:val="11"/>
    <w:link w:val="af0"/>
    <w:rPr>
      <w:sz w:val="28"/>
    </w:rPr>
  </w:style>
  <w:style w:type="paragraph" w:customStyle="1" w:styleId="s1">
    <w:name w:val="s_1"/>
    <w:basedOn w:val="a3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1"/>
    <w:link w:val="s1"/>
    <w:rPr>
      <w:sz w:val="24"/>
    </w:rPr>
  </w:style>
  <w:style w:type="paragraph" w:styleId="61">
    <w:name w:val="toc 6"/>
    <w:basedOn w:val="a3"/>
    <w:next w:val="a3"/>
    <w:link w:val="62"/>
    <w:uiPriority w:val="39"/>
    <w:pPr>
      <w:ind w:left="1120"/>
    </w:pPr>
    <w:rPr>
      <w:rFonts w:asciiTheme="minorHAnsi" w:hAnsiTheme="minorHAnsi"/>
      <w:sz w:val="20"/>
    </w:rPr>
  </w:style>
  <w:style w:type="character" w:customStyle="1" w:styleId="62">
    <w:name w:val="Оглавление 6 Знак"/>
    <w:basedOn w:val="11"/>
    <w:link w:val="61"/>
    <w:rPr>
      <w:rFonts w:asciiTheme="minorHAnsi" w:hAnsiTheme="minorHAnsi"/>
      <w:sz w:val="20"/>
    </w:rPr>
  </w:style>
  <w:style w:type="paragraph" w:styleId="28">
    <w:name w:val="Body Text Indent 2"/>
    <w:basedOn w:val="a3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11"/>
    <w:link w:val="28"/>
    <w:rPr>
      <w:sz w:val="28"/>
    </w:rPr>
  </w:style>
  <w:style w:type="paragraph" w:customStyle="1" w:styleId="15">
    <w:name w:val="Обычный (веб)1"/>
    <w:basedOn w:val="a3"/>
    <w:link w:val="16"/>
    <w:pPr>
      <w:spacing w:beforeAutospacing="1" w:afterAutospacing="1"/>
    </w:pPr>
    <w:rPr>
      <w:rFonts w:ascii="Arial Unicode MS" w:hAnsi="Arial Unicode MS"/>
      <w:sz w:val="24"/>
    </w:rPr>
  </w:style>
  <w:style w:type="character" w:customStyle="1" w:styleId="16">
    <w:name w:val="Обычный (веб)1"/>
    <w:basedOn w:val="11"/>
    <w:link w:val="15"/>
    <w:rPr>
      <w:rFonts w:ascii="Arial Unicode MS" w:hAnsi="Arial Unicode MS"/>
      <w:sz w:val="24"/>
    </w:rPr>
  </w:style>
  <w:style w:type="paragraph" w:styleId="71">
    <w:name w:val="toc 7"/>
    <w:basedOn w:val="a3"/>
    <w:next w:val="a3"/>
    <w:link w:val="72"/>
    <w:uiPriority w:val="39"/>
    <w:pPr>
      <w:ind w:left="1400"/>
    </w:pPr>
    <w:rPr>
      <w:rFonts w:asciiTheme="minorHAnsi" w:hAnsiTheme="minorHAnsi"/>
      <w:sz w:val="20"/>
    </w:rPr>
  </w:style>
  <w:style w:type="character" w:customStyle="1" w:styleId="72">
    <w:name w:val="Оглавление 7 Знак"/>
    <w:basedOn w:val="11"/>
    <w:link w:val="71"/>
    <w:rPr>
      <w:rFonts w:asciiTheme="minorHAnsi" w:hAnsiTheme="minorHAnsi"/>
      <w:sz w:val="20"/>
    </w:rPr>
  </w:style>
  <w:style w:type="paragraph" w:customStyle="1" w:styleId="33">
    <w:name w:val="Знак Знак3 Знак Знак"/>
    <w:basedOn w:val="a3"/>
    <w:link w:val="34"/>
    <w:pPr>
      <w:spacing w:after="160" w:line="240" w:lineRule="exact"/>
      <w:jc w:val="both"/>
    </w:pPr>
    <w:rPr>
      <w:rFonts w:ascii="Verdana" w:hAnsi="Verdana"/>
      <w:sz w:val="22"/>
    </w:rPr>
  </w:style>
  <w:style w:type="character" w:customStyle="1" w:styleId="34">
    <w:name w:val="Знак Знак3 Знак Знак"/>
    <w:basedOn w:val="11"/>
    <w:link w:val="33"/>
    <w:rPr>
      <w:rFonts w:ascii="Verdana" w:hAnsi="Verdana"/>
      <w:sz w:val="22"/>
    </w:rPr>
  </w:style>
  <w:style w:type="paragraph" w:customStyle="1" w:styleId="17">
    <w:name w:val="Знак концевой сноски1"/>
    <w:basedOn w:val="14"/>
    <w:link w:val="af2"/>
    <w:rPr>
      <w:vertAlign w:val="superscript"/>
    </w:rPr>
  </w:style>
  <w:style w:type="character" w:styleId="af2">
    <w:name w:val="endnote reference"/>
    <w:basedOn w:val="a4"/>
    <w:link w:val="17"/>
    <w:rPr>
      <w:vertAlign w:val="superscript"/>
    </w:rPr>
  </w:style>
  <w:style w:type="paragraph" w:customStyle="1" w:styleId="2a">
    <w:name w:val="Раздел положения 2"/>
    <w:basedOn w:val="a3"/>
    <w:link w:val="2b"/>
    <w:pPr>
      <w:pageBreakBefore/>
      <w:jc w:val="both"/>
      <w:outlineLvl w:val="0"/>
    </w:pPr>
    <w:rPr>
      <w:b/>
    </w:rPr>
  </w:style>
  <w:style w:type="character" w:customStyle="1" w:styleId="2b">
    <w:name w:val="Раздел положения 2"/>
    <w:basedOn w:val="11"/>
    <w:link w:val="2a"/>
    <w:rPr>
      <w:b/>
      <w:sz w:val="28"/>
    </w:rPr>
  </w:style>
  <w:style w:type="paragraph" w:customStyle="1" w:styleId="20">
    <w:name w:val="Нумерованный список ур2"/>
    <w:basedOn w:val="a3"/>
    <w:link w:val="2c"/>
    <w:pPr>
      <w:numPr>
        <w:ilvl w:val="1"/>
        <w:numId w:val="3"/>
      </w:numPr>
      <w:spacing w:before="120"/>
      <w:jc w:val="both"/>
    </w:pPr>
    <w:rPr>
      <w:rFonts w:ascii="Garamond" w:hAnsi="Garamond"/>
      <w:sz w:val="24"/>
    </w:rPr>
  </w:style>
  <w:style w:type="character" w:customStyle="1" w:styleId="2c">
    <w:name w:val="Нумерованный список ур2"/>
    <w:basedOn w:val="11"/>
    <w:link w:val="20"/>
    <w:rPr>
      <w:rFonts w:ascii="Garamond" w:hAnsi="Garamond"/>
      <w:sz w:val="24"/>
    </w:rPr>
  </w:style>
  <w:style w:type="paragraph" w:customStyle="1" w:styleId="2d">
    <w:name w:val="Шапка 2"/>
    <w:basedOn w:val="a3"/>
    <w:link w:val="2e"/>
    <w:pPr>
      <w:spacing w:after="120"/>
      <w:jc w:val="center"/>
    </w:pPr>
    <w:rPr>
      <w:b/>
      <w:sz w:val="22"/>
    </w:rPr>
  </w:style>
  <w:style w:type="character" w:customStyle="1" w:styleId="2e">
    <w:name w:val="Шапка 2"/>
    <w:basedOn w:val="11"/>
    <w:link w:val="2d"/>
    <w:rPr>
      <w:b/>
      <w:sz w:val="22"/>
    </w:rPr>
  </w:style>
  <w:style w:type="character" w:customStyle="1" w:styleId="32">
    <w:name w:val="Заголовок 3 Знак"/>
    <w:basedOn w:val="11"/>
    <w:link w:val="31"/>
    <w:rPr>
      <w:b/>
      <w:sz w:val="24"/>
    </w:rPr>
  </w:style>
  <w:style w:type="paragraph" w:styleId="af3">
    <w:name w:val="header"/>
    <w:basedOn w:val="a3"/>
    <w:link w:val="af4"/>
    <w:pPr>
      <w:tabs>
        <w:tab w:val="center" w:pos="4677"/>
        <w:tab w:val="right" w:pos="9355"/>
      </w:tabs>
    </w:pPr>
    <w:rPr>
      <w:sz w:val="24"/>
    </w:rPr>
  </w:style>
  <w:style w:type="character" w:customStyle="1" w:styleId="af4">
    <w:name w:val="Верхний колонтитул Знак"/>
    <w:basedOn w:val="11"/>
    <w:link w:val="af3"/>
    <w:rPr>
      <w:sz w:val="24"/>
    </w:rPr>
  </w:style>
  <w:style w:type="paragraph" w:customStyle="1" w:styleId="14">
    <w:name w:val="Основной шрифт абзаца1"/>
  </w:style>
  <w:style w:type="character" w:customStyle="1" w:styleId="90">
    <w:name w:val="Заголовок 9 Знак"/>
    <w:basedOn w:val="11"/>
    <w:link w:val="9"/>
    <w:rPr>
      <w:rFonts w:ascii="Arial" w:hAnsi="Arial"/>
      <w:sz w:val="22"/>
    </w:rPr>
  </w:style>
  <w:style w:type="paragraph" w:customStyle="1" w:styleId="21">
    <w:name w:val="Заголовок 2 КВВ"/>
    <w:basedOn w:val="a3"/>
    <w:link w:val="2f"/>
    <w:pPr>
      <w:keepNext/>
      <w:numPr>
        <w:numId w:val="5"/>
      </w:numPr>
      <w:spacing w:before="120" w:after="120"/>
      <w:jc w:val="both"/>
      <w:outlineLvl w:val="0"/>
    </w:pPr>
    <w:rPr>
      <w:b/>
      <w:sz w:val="24"/>
    </w:rPr>
  </w:style>
  <w:style w:type="character" w:customStyle="1" w:styleId="2f">
    <w:name w:val="Заголовок 2 КВВ"/>
    <w:basedOn w:val="11"/>
    <w:link w:val="21"/>
    <w:rPr>
      <w:b/>
      <w:sz w:val="24"/>
    </w:rPr>
  </w:style>
  <w:style w:type="paragraph" w:customStyle="1" w:styleId="a">
    <w:name w:val="УРОВЕНЬ_(а)"/>
    <w:basedOn w:val="af5"/>
    <w:link w:val="af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</w:rPr>
  </w:style>
  <w:style w:type="character" w:customStyle="1" w:styleId="af6">
    <w:name w:val="УРОВЕНЬ_(а)"/>
    <w:basedOn w:val="af7"/>
    <w:link w:val="a"/>
    <w:rPr>
      <w:sz w:val="26"/>
    </w:rPr>
  </w:style>
  <w:style w:type="paragraph" w:customStyle="1" w:styleId="18">
    <w:name w:val="Сильное выделение1"/>
    <w:link w:val="af8"/>
    <w:rPr>
      <w:b/>
      <w:i/>
      <w:color w:val="4F81BD"/>
    </w:rPr>
  </w:style>
  <w:style w:type="character" w:styleId="af8">
    <w:name w:val="Intense Emphasis"/>
    <w:link w:val="18"/>
    <w:rPr>
      <w:b/>
      <w:i/>
      <w:color w:val="4F81BD"/>
    </w:rPr>
  </w:style>
  <w:style w:type="paragraph" w:customStyle="1" w:styleId="af9">
    <w:name w:val="Подподпункт"/>
    <w:basedOn w:val="afa"/>
    <w:link w:val="afb"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</w:rPr>
  </w:style>
  <w:style w:type="character" w:customStyle="1" w:styleId="afb">
    <w:name w:val="Подподпункт"/>
    <w:basedOn w:val="afc"/>
    <w:link w:val="af9"/>
    <w:rPr>
      <w:sz w:val="26"/>
    </w:rPr>
  </w:style>
  <w:style w:type="paragraph" w:customStyle="1" w:styleId="19">
    <w:name w:val="УРОВЕНЬ_1."/>
    <w:basedOn w:val="af5"/>
    <w:link w:val="1a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</w:rPr>
  </w:style>
  <w:style w:type="character" w:customStyle="1" w:styleId="1a">
    <w:name w:val="УРОВЕНЬ_1."/>
    <w:basedOn w:val="af7"/>
    <w:link w:val="19"/>
    <w:rPr>
      <w:caps/>
      <w:sz w:val="28"/>
    </w:rPr>
  </w:style>
  <w:style w:type="paragraph" w:customStyle="1" w:styleId="empty">
    <w:name w:val="empty"/>
    <w:basedOn w:val="a3"/>
    <w:link w:val="empty0"/>
    <w:pPr>
      <w:spacing w:beforeAutospacing="1" w:afterAutospacing="1"/>
    </w:pPr>
    <w:rPr>
      <w:sz w:val="24"/>
    </w:rPr>
  </w:style>
  <w:style w:type="character" w:customStyle="1" w:styleId="empty0">
    <w:name w:val="empty"/>
    <w:basedOn w:val="11"/>
    <w:link w:val="empty"/>
    <w:rPr>
      <w:sz w:val="24"/>
    </w:rPr>
  </w:style>
  <w:style w:type="paragraph" w:styleId="afd">
    <w:name w:val="Intense Quote"/>
    <w:basedOn w:val="a3"/>
    <w:next w:val="a3"/>
    <w:link w:val="afe"/>
    <w:pPr>
      <w:spacing w:before="200" w:after="280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fe">
    <w:name w:val="Выделенная цитата Знак"/>
    <w:basedOn w:val="11"/>
    <w:link w:val="afd"/>
    <w:rPr>
      <w:rFonts w:ascii="Calibri" w:hAnsi="Calibri"/>
      <w:b/>
      <w:i/>
      <w:color w:val="4F81BD"/>
      <w:sz w:val="20"/>
    </w:rPr>
  </w:style>
  <w:style w:type="paragraph" w:customStyle="1" w:styleId="1b">
    <w:name w:val="Слабая ссылка1"/>
    <w:link w:val="aff"/>
    <w:rPr>
      <w:smallCaps/>
      <w:color w:val="C0504D"/>
      <w:u w:val="single"/>
    </w:rPr>
  </w:style>
  <w:style w:type="character" w:styleId="aff">
    <w:name w:val="Subtle Reference"/>
    <w:link w:val="1b"/>
    <w:rPr>
      <w:smallCaps/>
      <w:color w:val="C0504D"/>
      <w:u w:val="single"/>
    </w:rPr>
  </w:style>
  <w:style w:type="paragraph" w:styleId="35">
    <w:name w:val="toc 3"/>
    <w:basedOn w:val="a3"/>
    <w:next w:val="a3"/>
    <w:link w:val="36"/>
    <w:uiPriority w:val="39"/>
    <w:pPr>
      <w:ind w:left="280"/>
    </w:pPr>
    <w:rPr>
      <w:sz w:val="20"/>
    </w:rPr>
  </w:style>
  <w:style w:type="character" w:customStyle="1" w:styleId="36">
    <w:name w:val="Оглавление 3 Знак"/>
    <w:basedOn w:val="11"/>
    <w:link w:val="35"/>
    <w:rPr>
      <w:sz w:val="20"/>
    </w:rPr>
  </w:style>
  <w:style w:type="paragraph" w:styleId="aff0">
    <w:name w:val="Body Text Indent"/>
    <w:basedOn w:val="a3"/>
    <w:link w:val="aff1"/>
    <w:pPr>
      <w:ind w:left="360"/>
    </w:pPr>
    <w:rPr>
      <w:sz w:val="24"/>
    </w:rPr>
  </w:style>
  <w:style w:type="character" w:customStyle="1" w:styleId="aff1">
    <w:name w:val="Основной текст с отступом Знак"/>
    <w:basedOn w:val="11"/>
    <w:link w:val="aff0"/>
    <w:rPr>
      <w:sz w:val="24"/>
    </w:rPr>
  </w:style>
  <w:style w:type="paragraph" w:customStyle="1" w:styleId="s100">
    <w:name w:val="s_10"/>
    <w:basedOn w:val="14"/>
    <w:link w:val="s101"/>
  </w:style>
  <w:style w:type="character" w:customStyle="1" w:styleId="s101">
    <w:name w:val="s_10"/>
    <w:basedOn w:val="a4"/>
    <w:link w:val="s100"/>
  </w:style>
  <w:style w:type="paragraph" w:customStyle="1" w:styleId="a1">
    <w:name w:val="Раздел положения"/>
    <w:basedOn w:val="a3"/>
    <w:link w:val="aff2"/>
    <w:pPr>
      <w:numPr>
        <w:numId w:val="7"/>
      </w:numPr>
      <w:spacing w:before="80" w:after="80"/>
      <w:jc w:val="center"/>
    </w:pPr>
    <w:rPr>
      <w:b/>
      <w:sz w:val="32"/>
    </w:rPr>
  </w:style>
  <w:style w:type="character" w:customStyle="1" w:styleId="aff2">
    <w:name w:val="Раздел положения"/>
    <w:basedOn w:val="11"/>
    <w:link w:val="a1"/>
    <w:rPr>
      <w:b/>
      <w:sz w:val="32"/>
    </w:rPr>
  </w:style>
  <w:style w:type="paragraph" w:customStyle="1" w:styleId="1c">
    <w:name w:val="Строгий1"/>
    <w:link w:val="aff3"/>
    <w:rPr>
      <w:b/>
    </w:rPr>
  </w:style>
  <w:style w:type="character" w:styleId="aff3">
    <w:name w:val="Strong"/>
    <w:link w:val="1c"/>
    <w:rPr>
      <w:b/>
    </w:rPr>
  </w:style>
  <w:style w:type="paragraph" w:styleId="aff4">
    <w:name w:val="Block Text"/>
    <w:basedOn w:val="a3"/>
    <w:link w:val="aff5"/>
    <w:pPr>
      <w:ind w:left="-567" w:right="-766"/>
      <w:jc w:val="center"/>
    </w:pPr>
    <w:rPr>
      <w:b/>
      <w:sz w:val="24"/>
    </w:rPr>
  </w:style>
  <w:style w:type="character" w:customStyle="1" w:styleId="aff5">
    <w:name w:val="Цитата Знак"/>
    <w:basedOn w:val="11"/>
    <w:link w:val="aff4"/>
    <w:rPr>
      <w:b/>
      <w:sz w:val="24"/>
    </w:rPr>
  </w:style>
  <w:style w:type="paragraph" w:customStyle="1" w:styleId="1d">
    <w:name w:val="Абзац списка1"/>
    <w:basedOn w:val="a3"/>
    <w:link w:val="1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e">
    <w:name w:val="Абзац списка1"/>
    <w:basedOn w:val="11"/>
    <w:link w:val="1d"/>
    <w:rPr>
      <w:rFonts w:ascii="Calibri" w:hAnsi="Calibri"/>
      <w:sz w:val="22"/>
    </w:rPr>
  </w:style>
  <w:style w:type="paragraph" w:styleId="aff6">
    <w:name w:val="endnote text"/>
    <w:basedOn w:val="a3"/>
    <w:link w:val="aff7"/>
    <w:rPr>
      <w:sz w:val="20"/>
    </w:rPr>
  </w:style>
  <w:style w:type="character" w:customStyle="1" w:styleId="aff7">
    <w:name w:val="Текст концевой сноски Знак"/>
    <w:basedOn w:val="11"/>
    <w:link w:val="aff6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">
    <w:name w:val="Название1"/>
    <w:basedOn w:val="a3"/>
    <w:link w:val="1f0"/>
    <w:pPr>
      <w:jc w:val="center"/>
    </w:pPr>
  </w:style>
  <w:style w:type="character" w:customStyle="1" w:styleId="1f0">
    <w:name w:val="Название1"/>
    <w:basedOn w:val="11"/>
    <w:link w:val="1f"/>
    <w:rPr>
      <w:sz w:val="28"/>
    </w:rPr>
  </w:style>
  <w:style w:type="paragraph" w:customStyle="1" w:styleId="30">
    <w:name w:val="Нумерованный список ур3"/>
    <w:basedOn w:val="a3"/>
    <w:link w:val="37"/>
    <w:pPr>
      <w:numPr>
        <w:ilvl w:val="2"/>
        <w:numId w:val="3"/>
      </w:numPr>
      <w:jc w:val="both"/>
    </w:pPr>
    <w:rPr>
      <w:rFonts w:ascii="Garamond" w:hAnsi="Garamond"/>
      <w:sz w:val="24"/>
    </w:rPr>
  </w:style>
  <w:style w:type="character" w:customStyle="1" w:styleId="37">
    <w:name w:val="Нумерованный список ур3"/>
    <w:basedOn w:val="11"/>
    <w:link w:val="30"/>
    <w:rPr>
      <w:rFonts w:ascii="Garamond" w:hAnsi="Garamond"/>
      <w:sz w:val="24"/>
    </w:rPr>
  </w:style>
  <w:style w:type="paragraph" w:customStyle="1" w:styleId="docaccesstitle">
    <w:name w:val="docaccess_title"/>
    <w:basedOn w:val="14"/>
    <w:link w:val="docaccesstitle0"/>
  </w:style>
  <w:style w:type="character" w:customStyle="1" w:styleId="docaccesstitle0">
    <w:name w:val="docaccess_title"/>
    <w:basedOn w:val="a4"/>
    <w:link w:val="docaccesstitle"/>
  </w:style>
  <w:style w:type="paragraph" w:styleId="aff8">
    <w:name w:val="No Spacing"/>
    <w:basedOn w:val="a3"/>
    <w:link w:val="aff9"/>
    <w:pPr>
      <w:spacing w:line="360" w:lineRule="auto"/>
    </w:pPr>
    <w:rPr>
      <w:sz w:val="24"/>
    </w:rPr>
  </w:style>
  <w:style w:type="character" w:customStyle="1" w:styleId="aff9">
    <w:name w:val="Без интервала Знак"/>
    <w:basedOn w:val="11"/>
    <w:link w:val="aff8"/>
    <w:rPr>
      <w:sz w:val="24"/>
    </w:rPr>
  </w:style>
  <w:style w:type="character" w:customStyle="1" w:styleId="50">
    <w:name w:val="Заголовок 5 Знак"/>
    <w:basedOn w:val="11"/>
    <w:link w:val="5"/>
    <w:rPr>
      <w:b/>
      <w:i/>
      <w:sz w:val="26"/>
    </w:rPr>
  </w:style>
  <w:style w:type="paragraph" w:customStyle="1" w:styleId="a0">
    <w:name w:val="УРОВЕНЬ_Подпись"/>
    <w:basedOn w:val="af5"/>
    <w:link w:val="affa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</w:rPr>
  </w:style>
  <w:style w:type="character" w:customStyle="1" w:styleId="affa">
    <w:name w:val="УРОВЕНЬ_Подпись"/>
    <w:basedOn w:val="af7"/>
    <w:link w:val="a0"/>
    <w:rPr>
      <w:sz w:val="26"/>
    </w:rPr>
  </w:style>
  <w:style w:type="paragraph" w:customStyle="1" w:styleId="1f1">
    <w:name w:val="Слабое выделение1"/>
    <w:link w:val="affb"/>
    <w:rPr>
      <w:i/>
      <w:color w:val="808080"/>
    </w:rPr>
  </w:style>
  <w:style w:type="character" w:styleId="affb">
    <w:name w:val="Subtle Emphasis"/>
    <w:link w:val="1f1"/>
    <w:rPr>
      <w:i/>
      <w:color w:val="808080"/>
    </w:rPr>
  </w:style>
  <w:style w:type="paragraph" w:customStyle="1" w:styleId="3">
    <w:name w:val="УРОВЕНЬ_Абзац_тип3"/>
    <w:basedOn w:val="af5"/>
    <w:link w:val="38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</w:rPr>
  </w:style>
  <w:style w:type="character" w:customStyle="1" w:styleId="38">
    <w:name w:val="УРОВЕНЬ_Абзац_тип3"/>
    <w:basedOn w:val="af7"/>
    <w:link w:val="3"/>
    <w:rPr>
      <w:sz w:val="26"/>
    </w:rPr>
  </w:style>
  <w:style w:type="paragraph" w:customStyle="1" w:styleId="1f2">
    <w:name w:val="Знак примечания1"/>
    <w:link w:val="affc"/>
    <w:rPr>
      <w:sz w:val="16"/>
    </w:rPr>
  </w:style>
  <w:style w:type="character" w:styleId="affc">
    <w:name w:val="annotation reference"/>
    <w:link w:val="1f2"/>
    <w:rPr>
      <w:sz w:val="16"/>
    </w:rPr>
  </w:style>
  <w:style w:type="character" w:customStyle="1" w:styleId="12">
    <w:name w:val="Заголовок 1 Знак"/>
    <w:basedOn w:val="32"/>
    <w:link w:val="10"/>
    <w:rPr>
      <w:b/>
      <w:sz w:val="28"/>
    </w:rPr>
  </w:style>
  <w:style w:type="paragraph" w:customStyle="1" w:styleId="1f3">
    <w:name w:val="Знак сноски1"/>
    <w:link w:val="affd"/>
    <w:rPr>
      <w:vertAlign w:val="superscript"/>
    </w:rPr>
  </w:style>
  <w:style w:type="character" w:styleId="affd">
    <w:name w:val="footnote reference"/>
    <w:link w:val="1f3"/>
    <w:rPr>
      <w:vertAlign w:val="superscript"/>
    </w:rPr>
  </w:style>
  <w:style w:type="paragraph" w:styleId="affe">
    <w:name w:val="E-mail Signature"/>
    <w:basedOn w:val="a3"/>
    <w:link w:val="afff"/>
    <w:rPr>
      <w:sz w:val="24"/>
    </w:rPr>
  </w:style>
  <w:style w:type="character" w:customStyle="1" w:styleId="afff">
    <w:name w:val="Электронная подпись Знак"/>
    <w:basedOn w:val="11"/>
    <w:link w:val="affe"/>
    <w:rPr>
      <w:sz w:val="24"/>
    </w:rPr>
  </w:style>
  <w:style w:type="paragraph" w:customStyle="1" w:styleId="39">
    <w:name w:val="Шапка 3"/>
    <w:basedOn w:val="a3"/>
    <w:link w:val="3a"/>
    <w:pPr>
      <w:spacing w:before="240" w:after="360"/>
      <w:jc w:val="center"/>
    </w:pPr>
    <w:rPr>
      <w:b/>
      <w:sz w:val="24"/>
    </w:rPr>
  </w:style>
  <w:style w:type="character" w:customStyle="1" w:styleId="3a">
    <w:name w:val="Шапка 3"/>
    <w:basedOn w:val="11"/>
    <w:link w:val="39"/>
    <w:rPr>
      <w:b/>
      <w:sz w:val="24"/>
    </w:rPr>
  </w:style>
  <w:style w:type="paragraph" w:customStyle="1" w:styleId="-">
    <w:name w:val="УРОВЕНЬ_-"/>
    <w:basedOn w:val="af5"/>
    <w:link w:val="-0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</w:rPr>
  </w:style>
  <w:style w:type="character" w:customStyle="1" w:styleId="-0">
    <w:name w:val="УРОВЕНЬ_-"/>
    <w:basedOn w:val="af7"/>
    <w:link w:val="-"/>
    <w:rPr>
      <w:sz w:val="26"/>
    </w:rPr>
  </w:style>
  <w:style w:type="paragraph" w:customStyle="1" w:styleId="1f4">
    <w:name w:val="Гиперссылка1"/>
    <w:link w:val="afff0"/>
    <w:rPr>
      <w:color w:val="0000FF"/>
      <w:u w:val="single"/>
    </w:rPr>
  </w:style>
  <w:style w:type="character" w:styleId="afff0">
    <w:name w:val="Hyperlink"/>
    <w:link w:val="1f4"/>
    <w:uiPriority w:val="99"/>
    <w:rPr>
      <w:color w:val="0000FF"/>
      <w:u w:val="single"/>
    </w:rPr>
  </w:style>
  <w:style w:type="paragraph" w:customStyle="1" w:styleId="Footnote">
    <w:name w:val="Footnote"/>
    <w:basedOn w:val="a3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sz w:val="20"/>
    </w:rPr>
  </w:style>
  <w:style w:type="character" w:customStyle="1" w:styleId="80">
    <w:name w:val="Заголовок 8 Знак"/>
    <w:basedOn w:val="11"/>
    <w:link w:val="8"/>
    <w:rPr>
      <w:rFonts w:ascii="Cambria" w:hAnsi="Cambria"/>
      <w:color w:val="4F81BD"/>
      <w:sz w:val="20"/>
    </w:rPr>
  </w:style>
  <w:style w:type="paragraph" w:styleId="1f5">
    <w:name w:val="toc 1"/>
    <w:basedOn w:val="a3"/>
    <w:next w:val="a3"/>
    <w:link w:val="1f6"/>
    <w:uiPriority w:val="39"/>
    <w:pPr>
      <w:spacing w:before="120"/>
    </w:pPr>
    <w:rPr>
      <w:b/>
      <w:sz w:val="24"/>
    </w:rPr>
  </w:style>
  <w:style w:type="character" w:customStyle="1" w:styleId="1f6">
    <w:name w:val="Оглавление 1 Знак"/>
    <w:basedOn w:val="11"/>
    <w:link w:val="1f5"/>
    <w:rPr>
      <w:b/>
      <w:sz w:val="24"/>
    </w:rPr>
  </w:style>
  <w:style w:type="paragraph" w:styleId="afff1">
    <w:name w:val="Body Text"/>
    <w:basedOn w:val="a3"/>
    <w:link w:val="afff2"/>
    <w:pPr>
      <w:spacing w:after="120"/>
    </w:pPr>
  </w:style>
  <w:style w:type="character" w:customStyle="1" w:styleId="afff2">
    <w:name w:val="Основной текст Знак"/>
    <w:basedOn w:val="11"/>
    <w:link w:val="afff1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f0">
    <w:name w:val="Body Text 2"/>
    <w:basedOn w:val="a3"/>
    <w:link w:val="2f1"/>
    <w:pPr>
      <w:spacing w:after="120" w:line="480" w:lineRule="auto"/>
    </w:pPr>
  </w:style>
  <w:style w:type="character" w:customStyle="1" w:styleId="2f1">
    <w:name w:val="Основной текст 2 Знак"/>
    <w:basedOn w:val="11"/>
    <w:link w:val="2f0"/>
    <w:rPr>
      <w:sz w:val="28"/>
    </w:rPr>
  </w:style>
  <w:style w:type="paragraph" w:customStyle="1" w:styleId="2">
    <w:name w:val="УРОВЕНЬ_Абзац_тип2"/>
    <w:basedOn w:val="af5"/>
    <w:link w:val="2f2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</w:rPr>
  </w:style>
  <w:style w:type="character" w:customStyle="1" w:styleId="2f2">
    <w:name w:val="УРОВЕНЬ_Абзац_тип2"/>
    <w:basedOn w:val="af7"/>
    <w:link w:val="2"/>
    <w:rPr>
      <w:sz w:val="26"/>
    </w:rPr>
  </w:style>
  <w:style w:type="paragraph" w:styleId="91">
    <w:name w:val="toc 9"/>
    <w:basedOn w:val="a3"/>
    <w:next w:val="a3"/>
    <w:link w:val="92"/>
    <w:uiPriority w:val="39"/>
    <w:pPr>
      <w:ind w:left="1960"/>
    </w:pPr>
    <w:rPr>
      <w:rFonts w:asciiTheme="minorHAnsi" w:hAnsiTheme="minorHAnsi"/>
      <w:sz w:val="20"/>
    </w:rPr>
  </w:style>
  <w:style w:type="character" w:customStyle="1" w:styleId="92">
    <w:name w:val="Оглавление 9 Знак"/>
    <w:basedOn w:val="11"/>
    <w:link w:val="91"/>
    <w:rPr>
      <w:rFonts w:asciiTheme="minorHAnsi" w:hAnsiTheme="minorHAnsi"/>
      <w:sz w:val="20"/>
    </w:rPr>
  </w:style>
  <w:style w:type="paragraph" w:customStyle="1" w:styleId="1f7">
    <w:name w:val="Сильная ссылка1"/>
    <w:link w:val="afff3"/>
    <w:rPr>
      <w:b/>
      <w:smallCaps/>
      <w:color w:val="C0504D"/>
      <w:spacing w:val="5"/>
      <w:u w:val="single"/>
    </w:rPr>
  </w:style>
  <w:style w:type="character" w:styleId="afff3">
    <w:name w:val="Intense Reference"/>
    <w:link w:val="1f7"/>
    <w:rPr>
      <w:b/>
      <w:smallCaps/>
      <w:color w:val="C0504D"/>
      <w:spacing w:val="5"/>
      <w:u w:val="single"/>
    </w:rPr>
  </w:style>
  <w:style w:type="paragraph" w:customStyle="1" w:styleId="afff4">
    <w:link w:val="afff5"/>
    <w:semiHidden/>
    <w:unhideWhenUsed/>
    <w:rPr>
      <w:sz w:val="24"/>
    </w:rPr>
  </w:style>
  <w:style w:type="character" w:customStyle="1" w:styleId="afff5">
    <w:link w:val="afff4"/>
    <w:semiHidden/>
    <w:unhideWhenUsed/>
    <w:rPr>
      <w:sz w:val="24"/>
    </w:rPr>
  </w:style>
  <w:style w:type="paragraph" w:styleId="afff6">
    <w:name w:val="Normal (Web)"/>
    <w:basedOn w:val="a3"/>
    <w:link w:val="afff7"/>
    <w:pPr>
      <w:spacing w:beforeAutospacing="1" w:afterAutospacing="1"/>
    </w:pPr>
    <w:rPr>
      <w:sz w:val="24"/>
    </w:rPr>
  </w:style>
  <w:style w:type="character" w:customStyle="1" w:styleId="afff7">
    <w:name w:val="Обычный (веб) Знак"/>
    <w:basedOn w:val="11"/>
    <w:link w:val="afff6"/>
    <w:rPr>
      <w:sz w:val="24"/>
    </w:rPr>
  </w:style>
  <w:style w:type="paragraph" w:customStyle="1" w:styleId="1f8">
    <w:name w:val="Шапка 1"/>
    <w:basedOn w:val="a3"/>
    <w:link w:val="1f9"/>
    <w:pPr>
      <w:spacing w:after="240"/>
      <w:jc w:val="center"/>
    </w:pPr>
    <w:rPr>
      <w:sz w:val="22"/>
    </w:rPr>
  </w:style>
  <w:style w:type="character" w:customStyle="1" w:styleId="1f9">
    <w:name w:val="Шапка 1"/>
    <w:basedOn w:val="11"/>
    <w:link w:val="1f8"/>
    <w:rPr>
      <w:sz w:val="22"/>
    </w:rPr>
  </w:style>
  <w:style w:type="paragraph" w:customStyle="1" w:styleId="1fa">
    <w:name w:val="Выделение1"/>
    <w:link w:val="afff8"/>
    <w:rPr>
      <w:i/>
    </w:rPr>
  </w:style>
  <w:style w:type="character" w:styleId="afff8">
    <w:name w:val="Emphasis"/>
    <w:link w:val="1fa"/>
    <w:rPr>
      <w:i/>
    </w:rPr>
  </w:style>
  <w:style w:type="paragraph" w:styleId="af5">
    <w:name w:val="List Paragraph"/>
    <w:basedOn w:val="a3"/>
    <w:link w:val="af7"/>
    <w:pPr>
      <w:ind w:left="720"/>
      <w:contextualSpacing/>
    </w:pPr>
    <w:rPr>
      <w:sz w:val="24"/>
    </w:rPr>
  </w:style>
  <w:style w:type="character" w:customStyle="1" w:styleId="af7">
    <w:name w:val="Абзац списка Знак"/>
    <w:basedOn w:val="11"/>
    <w:link w:val="af5"/>
    <w:rPr>
      <w:sz w:val="24"/>
    </w:rPr>
  </w:style>
  <w:style w:type="paragraph" w:styleId="81">
    <w:name w:val="toc 8"/>
    <w:basedOn w:val="a3"/>
    <w:next w:val="a3"/>
    <w:link w:val="82"/>
    <w:uiPriority w:val="39"/>
    <w:pPr>
      <w:ind w:left="1680"/>
    </w:pPr>
    <w:rPr>
      <w:rFonts w:asciiTheme="minorHAnsi" w:hAnsiTheme="minorHAnsi"/>
      <w:sz w:val="20"/>
    </w:rPr>
  </w:style>
  <w:style w:type="character" w:customStyle="1" w:styleId="82">
    <w:name w:val="Оглавление 8 Знак"/>
    <w:basedOn w:val="11"/>
    <w:link w:val="81"/>
    <w:rPr>
      <w:rFonts w:asciiTheme="minorHAnsi" w:hAnsiTheme="minorHAnsi"/>
      <w:sz w:val="20"/>
    </w:rPr>
  </w:style>
  <w:style w:type="paragraph" w:customStyle="1" w:styleId="formattext">
    <w:name w:val="formattext"/>
    <w:basedOn w:val="a3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1"/>
    <w:link w:val="formattext"/>
    <w:rPr>
      <w:sz w:val="24"/>
    </w:rPr>
  </w:style>
  <w:style w:type="paragraph" w:customStyle="1" w:styleId="afff9">
    <w:name w:val="Гипертекстовая ссылка"/>
    <w:basedOn w:val="14"/>
    <w:link w:val="afffa"/>
    <w:rPr>
      <w:color w:val="106BBE"/>
    </w:rPr>
  </w:style>
  <w:style w:type="character" w:customStyle="1" w:styleId="afffa">
    <w:name w:val="Гипертекстовая ссылка"/>
    <w:basedOn w:val="a4"/>
    <w:link w:val="afff9"/>
    <w:rPr>
      <w:color w:val="106BBE"/>
    </w:rPr>
  </w:style>
  <w:style w:type="paragraph" w:customStyle="1" w:styleId="afffb">
    <w:name w:val="Таблица текст"/>
    <w:basedOn w:val="a3"/>
    <w:link w:val="afffc"/>
    <w:pPr>
      <w:spacing w:before="40" w:after="40"/>
      <w:ind w:left="57" w:right="57"/>
    </w:pPr>
    <w:rPr>
      <w:sz w:val="24"/>
    </w:rPr>
  </w:style>
  <w:style w:type="character" w:customStyle="1" w:styleId="afffc">
    <w:name w:val="Таблица текст"/>
    <w:basedOn w:val="11"/>
    <w:link w:val="afffb"/>
    <w:rPr>
      <w:sz w:val="24"/>
    </w:rPr>
  </w:style>
  <w:style w:type="paragraph" w:customStyle="1" w:styleId="afffd">
    <w:name w:val="комментарий"/>
    <w:link w:val="afffe"/>
    <w:rPr>
      <w:b/>
      <w:i/>
      <w:shd w:val="clear" w:color="auto" w:fill="FFFF99"/>
    </w:rPr>
  </w:style>
  <w:style w:type="character" w:customStyle="1" w:styleId="afffe">
    <w:name w:val="комментарий"/>
    <w:link w:val="afffd"/>
    <w:rPr>
      <w:b/>
      <w:i/>
      <w:shd w:val="clear" w:color="auto" w:fill="FFFF99"/>
    </w:rPr>
  </w:style>
  <w:style w:type="paragraph" w:customStyle="1" w:styleId="1fb">
    <w:name w:val="Стиль Заголовок 1 + по ширине"/>
    <w:basedOn w:val="10"/>
    <w:link w:val="1fc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hAnsi="Arial"/>
      <w:sz w:val="40"/>
    </w:rPr>
  </w:style>
  <w:style w:type="character" w:customStyle="1" w:styleId="1fc">
    <w:name w:val="Стиль Заголовок 1 + по ширине"/>
    <w:basedOn w:val="12"/>
    <w:link w:val="1fb"/>
    <w:rPr>
      <w:rFonts w:ascii="Arial" w:hAnsi="Arial"/>
      <w:b/>
      <w:sz w:val="40"/>
    </w:rPr>
  </w:style>
  <w:style w:type="paragraph" w:customStyle="1" w:styleId="affff">
    <w:name w:val="Знак Знак Знак Знак Знак Знак Знак Знак Знак"/>
    <w:basedOn w:val="a3"/>
    <w:link w:val="affff0"/>
    <w:pPr>
      <w:spacing w:after="160" w:line="240" w:lineRule="exact"/>
      <w:jc w:val="both"/>
    </w:pPr>
    <w:rPr>
      <w:rFonts w:ascii="Verdana" w:hAnsi="Verdana"/>
      <w:sz w:val="22"/>
    </w:rPr>
  </w:style>
  <w:style w:type="character" w:customStyle="1" w:styleId="affff0">
    <w:name w:val="Знак Знак Знак Знак Знак Знак Знак Знак Знак"/>
    <w:basedOn w:val="11"/>
    <w:link w:val="affff"/>
    <w:rPr>
      <w:rFonts w:ascii="Verdana" w:hAnsi="Verdana"/>
      <w:sz w:val="22"/>
    </w:rPr>
  </w:style>
  <w:style w:type="paragraph" w:customStyle="1" w:styleId="affff1">
    <w:name w:val="Раздел регламента"/>
    <w:basedOn w:val="a3"/>
    <w:link w:val="affff2"/>
  </w:style>
  <w:style w:type="character" w:customStyle="1" w:styleId="affff2">
    <w:name w:val="Раздел регламента"/>
    <w:basedOn w:val="11"/>
    <w:link w:val="affff1"/>
    <w:rPr>
      <w:sz w:val="28"/>
    </w:rPr>
  </w:style>
  <w:style w:type="paragraph" w:styleId="51">
    <w:name w:val="toc 5"/>
    <w:basedOn w:val="a3"/>
    <w:next w:val="a3"/>
    <w:link w:val="52"/>
    <w:uiPriority w:val="39"/>
    <w:pPr>
      <w:ind w:left="840"/>
    </w:pPr>
    <w:rPr>
      <w:rFonts w:asciiTheme="minorHAnsi" w:hAnsiTheme="minorHAnsi"/>
      <w:sz w:val="20"/>
    </w:rPr>
  </w:style>
  <w:style w:type="character" w:customStyle="1" w:styleId="52">
    <w:name w:val="Оглавление 5 Знак"/>
    <w:basedOn w:val="11"/>
    <w:link w:val="51"/>
    <w:rPr>
      <w:rFonts w:asciiTheme="minorHAnsi" w:hAnsiTheme="minorHAnsi"/>
      <w:sz w:val="20"/>
    </w:rPr>
  </w:style>
  <w:style w:type="paragraph" w:styleId="3b">
    <w:name w:val="Body Text 3"/>
    <w:basedOn w:val="a3"/>
    <w:link w:val="3c"/>
    <w:pPr>
      <w:spacing w:after="120"/>
    </w:pPr>
    <w:rPr>
      <w:sz w:val="16"/>
    </w:rPr>
  </w:style>
  <w:style w:type="character" w:customStyle="1" w:styleId="3c">
    <w:name w:val="Основной текст 3 Знак"/>
    <w:basedOn w:val="11"/>
    <w:link w:val="3b"/>
    <w:rPr>
      <w:sz w:val="16"/>
    </w:rPr>
  </w:style>
  <w:style w:type="paragraph" w:styleId="affff3">
    <w:name w:val="Balloon Text"/>
    <w:basedOn w:val="a3"/>
    <w:link w:val="affff4"/>
    <w:rPr>
      <w:rFonts w:ascii="Tahoma" w:hAnsi="Tahoma"/>
      <w:sz w:val="16"/>
    </w:rPr>
  </w:style>
  <w:style w:type="character" w:customStyle="1" w:styleId="affff4">
    <w:name w:val="Текст выноски Знак"/>
    <w:basedOn w:val="11"/>
    <w:link w:val="affff3"/>
    <w:rPr>
      <w:rFonts w:ascii="Tahoma" w:hAnsi="Tahoma"/>
      <w:sz w:val="16"/>
    </w:rPr>
  </w:style>
  <w:style w:type="paragraph" w:customStyle="1" w:styleId="affff5">
    <w:name w:val="Название раздела инструкции"/>
    <w:basedOn w:val="a3"/>
    <w:link w:val="affff6"/>
    <w:pPr>
      <w:jc w:val="center"/>
    </w:pPr>
    <w:rPr>
      <w:b/>
    </w:rPr>
  </w:style>
  <w:style w:type="character" w:customStyle="1" w:styleId="affff6">
    <w:name w:val="Название раздела инструкции"/>
    <w:basedOn w:val="11"/>
    <w:link w:val="affff5"/>
    <w:rPr>
      <w:b/>
      <w:sz w:val="28"/>
    </w:rPr>
  </w:style>
  <w:style w:type="paragraph" w:customStyle="1" w:styleId="affff7">
    <w:name w:val="Таблица"/>
    <w:basedOn w:val="a3"/>
    <w:link w:val="affff8"/>
    <w:pPr>
      <w:keepNext/>
      <w:spacing w:before="60" w:after="60"/>
      <w:jc w:val="center"/>
    </w:pPr>
    <w:rPr>
      <w:b/>
      <w:sz w:val="24"/>
    </w:rPr>
  </w:style>
  <w:style w:type="character" w:customStyle="1" w:styleId="affff8">
    <w:name w:val="Таблица"/>
    <w:basedOn w:val="11"/>
    <w:link w:val="affff7"/>
    <w:rPr>
      <w:b/>
      <w:sz w:val="24"/>
    </w:rPr>
  </w:style>
  <w:style w:type="paragraph" w:customStyle="1" w:styleId="afa">
    <w:name w:val="Подпункт"/>
    <w:basedOn w:val="a3"/>
    <w:link w:val="afc"/>
    <w:pPr>
      <w:tabs>
        <w:tab w:val="left" w:pos="1134"/>
      </w:tabs>
      <w:spacing w:line="360" w:lineRule="auto"/>
      <w:ind w:left="1134" w:hanging="1134"/>
      <w:jc w:val="both"/>
    </w:pPr>
  </w:style>
  <w:style w:type="character" w:customStyle="1" w:styleId="afc">
    <w:name w:val="Подпункт"/>
    <w:basedOn w:val="11"/>
    <w:link w:val="afa"/>
    <w:rPr>
      <w:sz w:val="28"/>
    </w:rPr>
  </w:style>
  <w:style w:type="paragraph" w:customStyle="1" w:styleId="s3">
    <w:name w:val="s_3"/>
    <w:basedOn w:val="a3"/>
    <w:link w:val="s30"/>
    <w:pPr>
      <w:spacing w:beforeAutospacing="1" w:afterAutospacing="1"/>
    </w:pPr>
    <w:rPr>
      <w:sz w:val="24"/>
    </w:rPr>
  </w:style>
  <w:style w:type="character" w:customStyle="1" w:styleId="s30">
    <w:name w:val="s_3"/>
    <w:basedOn w:val="11"/>
    <w:link w:val="s3"/>
    <w:rPr>
      <w:sz w:val="24"/>
    </w:rPr>
  </w:style>
  <w:style w:type="paragraph" w:customStyle="1" w:styleId="2f3">
    <w:name w:val="Пункт2"/>
    <w:basedOn w:val="a3"/>
    <w:link w:val="2f4"/>
    <w:pPr>
      <w:keepNext/>
      <w:tabs>
        <w:tab w:val="left" w:pos="1134"/>
      </w:tabs>
      <w:spacing w:before="240" w:after="120"/>
      <w:ind w:left="1134" w:hanging="1134"/>
      <w:outlineLvl w:val="2"/>
    </w:pPr>
    <w:rPr>
      <w:b/>
    </w:rPr>
  </w:style>
  <w:style w:type="character" w:customStyle="1" w:styleId="2f4">
    <w:name w:val="Пункт2"/>
    <w:basedOn w:val="11"/>
    <w:link w:val="2f3"/>
    <w:rPr>
      <w:b/>
      <w:sz w:val="28"/>
    </w:rPr>
  </w:style>
  <w:style w:type="paragraph" w:styleId="affff9">
    <w:name w:val="footer"/>
    <w:basedOn w:val="a3"/>
    <w:link w:val="affffa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11"/>
    <w:link w:val="affff9"/>
    <w:rPr>
      <w:sz w:val="28"/>
    </w:rPr>
  </w:style>
  <w:style w:type="paragraph" w:styleId="affffb">
    <w:name w:val="Subtitle"/>
    <w:basedOn w:val="a3"/>
    <w:next w:val="a3"/>
    <w:link w:val="affffc"/>
    <w:uiPriority w:val="11"/>
    <w:qFormat/>
    <w:pPr>
      <w:numPr>
        <w:ilvl w:val="1"/>
      </w:numPr>
      <w:ind w:left="1066" w:firstLine="709"/>
    </w:pPr>
    <w:rPr>
      <w:rFonts w:ascii="Cambria" w:hAnsi="Cambria"/>
      <w:i/>
      <w:color w:val="4F81BD"/>
      <w:spacing w:val="15"/>
      <w:sz w:val="24"/>
    </w:rPr>
  </w:style>
  <w:style w:type="character" w:customStyle="1" w:styleId="affffc">
    <w:name w:val="Подзаголовок Знак"/>
    <w:basedOn w:val="11"/>
    <w:link w:val="affffb"/>
    <w:rPr>
      <w:rFonts w:ascii="Cambria" w:hAnsi="Cambria"/>
      <w:i/>
      <w:color w:val="4F81BD"/>
      <w:spacing w:val="15"/>
      <w:sz w:val="24"/>
    </w:rPr>
  </w:style>
  <w:style w:type="paragraph" w:customStyle="1" w:styleId="a2">
    <w:name w:val="Подраздел раздела положения"/>
    <w:basedOn w:val="a3"/>
    <w:link w:val="affffd"/>
    <w:pPr>
      <w:numPr>
        <w:ilvl w:val="1"/>
        <w:numId w:val="7"/>
      </w:numPr>
      <w:spacing w:before="80" w:after="80"/>
      <w:jc w:val="both"/>
    </w:pPr>
  </w:style>
  <w:style w:type="character" w:customStyle="1" w:styleId="affffd">
    <w:name w:val="Подраздел раздела положения"/>
    <w:basedOn w:val="11"/>
    <w:link w:val="a2"/>
    <w:rPr>
      <w:sz w:val="28"/>
    </w:rPr>
  </w:style>
  <w:style w:type="paragraph" w:styleId="3d">
    <w:name w:val="Body Text Indent 3"/>
    <w:basedOn w:val="a3"/>
    <w:link w:val="3e"/>
    <w:pPr>
      <w:spacing w:after="120"/>
      <w:ind w:left="283"/>
    </w:pPr>
    <w:rPr>
      <w:sz w:val="16"/>
    </w:rPr>
  </w:style>
  <w:style w:type="character" w:customStyle="1" w:styleId="3e">
    <w:name w:val="Основной текст с отступом 3 Знак"/>
    <w:basedOn w:val="11"/>
    <w:link w:val="3d"/>
    <w:rPr>
      <w:sz w:val="16"/>
    </w:rPr>
  </w:style>
  <w:style w:type="paragraph" w:customStyle="1" w:styleId="1fd">
    <w:name w:val="Название книги1"/>
    <w:link w:val="affffe"/>
    <w:rPr>
      <w:b/>
      <w:smallCaps/>
      <w:spacing w:val="5"/>
    </w:rPr>
  </w:style>
  <w:style w:type="character" w:styleId="affffe">
    <w:name w:val="Book Title"/>
    <w:link w:val="1fd"/>
    <w:rPr>
      <w:b/>
      <w:smallCaps/>
      <w:spacing w:val="5"/>
    </w:rPr>
  </w:style>
  <w:style w:type="paragraph" w:customStyle="1" w:styleId="1">
    <w:name w:val="Нумерованный список 1"/>
    <w:basedOn w:val="a3"/>
    <w:link w:val="1fe"/>
    <w:pPr>
      <w:numPr>
        <w:numId w:val="3"/>
      </w:numPr>
      <w:spacing w:before="120"/>
      <w:jc w:val="both"/>
    </w:pPr>
    <w:rPr>
      <w:rFonts w:ascii="Garamond" w:hAnsi="Garamond"/>
      <w:sz w:val="24"/>
    </w:rPr>
  </w:style>
  <w:style w:type="character" w:customStyle="1" w:styleId="1fe">
    <w:name w:val="Нумерованный список 1"/>
    <w:basedOn w:val="11"/>
    <w:link w:val="1"/>
    <w:rPr>
      <w:rFonts w:ascii="Garamond" w:hAnsi="Garamond"/>
      <w:sz w:val="24"/>
    </w:rPr>
  </w:style>
  <w:style w:type="paragraph" w:styleId="afffff">
    <w:name w:val="Title"/>
    <w:next w:val="a3"/>
    <w:link w:val="afff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0">
    <w:name w:val="Название Знак"/>
    <w:link w:val="affff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2"/>
    <w:link w:val="4"/>
    <w:uiPriority w:val="9"/>
    <w:rPr>
      <w:b/>
      <w:sz w:val="24"/>
    </w:rPr>
  </w:style>
  <w:style w:type="paragraph" w:customStyle="1" w:styleId="afffff1">
    <w:name w:val="Пункт"/>
    <w:basedOn w:val="a3"/>
    <w:link w:val="afffff2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</w:rPr>
  </w:style>
  <w:style w:type="character" w:customStyle="1" w:styleId="afffff2">
    <w:name w:val="Пункт"/>
    <w:basedOn w:val="11"/>
    <w:link w:val="afffff1"/>
    <w:rPr>
      <w:rFonts w:ascii="Arial" w:hAnsi="Arial"/>
      <w:b/>
      <w:i/>
      <w:sz w:val="28"/>
    </w:rPr>
  </w:style>
  <w:style w:type="paragraph" w:styleId="a8">
    <w:name w:val="annotation text"/>
    <w:basedOn w:val="a3"/>
    <w:link w:val="aa"/>
    <w:rPr>
      <w:sz w:val="20"/>
    </w:rPr>
  </w:style>
  <w:style w:type="character" w:customStyle="1" w:styleId="aa">
    <w:name w:val="Текст примечания Знак"/>
    <w:basedOn w:val="11"/>
    <w:link w:val="a8"/>
    <w:rPr>
      <w:sz w:val="20"/>
    </w:rPr>
  </w:style>
  <w:style w:type="character" w:customStyle="1" w:styleId="23">
    <w:name w:val="Заголовок 2 Знак"/>
    <w:basedOn w:val="40"/>
    <w:link w:val="22"/>
    <w:rPr>
      <w:b/>
      <w:sz w:val="24"/>
    </w:rPr>
  </w:style>
  <w:style w:type="paragraph" w:styleId="afffff3">
    <w:name w:val="caption"/>
    <w:basedOn w:val="a3"/>
    <w:next w:val="a3"/>
    <w:link w:val="afffff4"/>
    <w:rPr>
      <w:b/>
      <w:color w:val="4F81BD"/>
      <w:sz w:val="18"/>
    </w:rPr>
  </w:style>
  <w:style w:type="character" w:customStyle="1" w:styleId="afffff4">
    <w:name w:val="Название объекта Знак"/>
    <w:basedOn w:val="11"/>
    <w:link w:val="afffff3"/>
    <w:rPr>
      <w:b/>
      <w:color w:val="4F81BD"/>
      <w:sz w:val="18"/>
    </w:rPr>
  </w:style>
  <w:style w:type="character" w:customStyle="1" w:styleId="60">
    <w:name w:val="Заголовок 6 Знак"/>
    <w:basedOn w:val="11"/>
    <w:link w:val="6"/>
    <w:rPr>
      <w:rFonts w:ascii="Cambria" w:hAnsi="Cambria"/>
      <w:i/>
      <w:color w:val="243F60"/>
      <w:sz w:val="20"/>
    </w:rPr>
  </w:style>
  <w:style w:type="paragraph" w:styleId="afffff5">
    <w:name w:val="TOC Heading"/>
    <w:basedOn w:val="10"/>
    <w:next w:val="a3"/>
    <w:link w:val="afffff6"/>
    <w:pPr>
      <w:keepLines/>
      <w:spacing w:before="480"/>
      <w:outlineLvl w:val="8"/>
    </w:pPr>
    <w:rPr>
      <w:rFonts w:ascii="Cambria" w:hAnsi="Cambria"/>
      <w:color w:val="365F91"/>
    </w:rPr>
  </w:style>
  <w:style w:type="character" w:customStyle="1" w:styleId="afffff6">
    <w:name w:val="Заголовок оглавления Знак"/>
    <w:basedOn w:val="12"/>
    <w:link w:val="afffff5"/>
    <w:rPr>
      <w:rFonts w:ascii="Cambria" w:hAnsi="Cambria"/>
      <w:b/>
      <w:color w:val="365F91"/>
      <w:sz w:val="28"/>
    </w:rPr>
  </w:style>
  <w:style w:type="table" w:styleId="afffff7">
    <w:name w:val="Table Grid"/>
    <w:basedOn w:val="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">
    <w:name w:val="Сетка таблицы1"/>
    <w:basedOn w:val="a5"/>
    <w:rPr>
      <w:rFonts w:asciiTheme="minorHAnsi" w:hAnsiTheme="minorHAnsi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1530F-C830-4A26-AB23-334856A58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15</Pages>
  <Words>2254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Сагаачы Сояна Маадыровна</cp:lastModifiedBy>
  <cp:revision>52</cp:revision>
  <cp:lastPrinted>2026-06-17T02:30:00Z</cp:lastPrinted>
  <dcterms:created xsi:type="dcterms:W3CDTF">2025-08-20T20:23:00Z</dcterms:created>
  <dcterms:modified xsi:type="dcterms:W3CDTF">2026-10-05T05:10:00Z</dcterms:modified>
</cp:coreProperties>
</file>