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811" w:rsidRDefault="00FC1811" w:rsidP="0062435E">
      <w:pPr>
        <w:keepNext/>
        <w:keepLines/>
        <w:tabs>
          <w:tab w:val="left" w:pos="4365"/>
        </w:tabs>
        <w:rPr>
          <w:sz w:val="26"/>
          <w:szCs w:val="26"/>
        </w:rPr>
      </w:pPr>
    </w:p>
    <w:p w:rsidR="000033D2" w:rsidRDefault="000033D2" w:rsidP="0062435E">
      <w:pPr>
        <w:keepNext/>
        <w:keepLines/>
        <w:tabs>
          <w:tab w:val="left" w:pos="4365"/>
        </w:tabs>
        <w:rPr>
          <w:sz w:val="26"/>
          <w:szCs w:val="26"/>
        </w:rPr>
      </w:pPr>
    </w:p>
    <w:p w:rsidR="000033D2" w:rsidRDefault="000033D2" w:rsidP="0062435E">
      <w:pPr>
        <w:keepNext/>
        <w:keepLines/>
        <w:tabs>
          <w:tab w:val="left" w:pos="4365"/>
        </w:tabs>
        <w:rPr>
          <w:sz w:val="26"/>
          <w:szCs w:val="26"/>
        </w:rPr>
      </w:pPr>
    </w:p>
    <w:p w:rsidR="000033D2" w:rsidRDefault="000033D2" w:rsidP="0062435E">
      <w:pPr>
        <w:keepNext/>
        <w:keepLines/>
        <w:tabs>
          <w:tab w:val="left" w:pos="4365"/>
        </w:tabs>
        <w:rPr>
          <w:sz w:val="26"/>
          <w:szCs w:val="26"/>
        </w:rPr>
      </w:pPr>
    </w:p>
    <w:p w:rsidR="000033D2" w:rsidRDefault="000033D2" w:rsidP="0062435E">
      <w:pPr>
        <w:keepNext/>
        <w:keepLines/>
        <w:tabs>
          <w:tab w:val="left" w:pos="4365"/>
        </w:tabs>
        <w:rPr>
          <w:sz w:val="26"/>
          <w:szCs w:val="26"/>
        </w:rPr>
      </w:pPr>
    </w:p>
    <w:p w:rsidR="000033D2" w:rsidRDefault="000033D2" w:rsidP="0062435E">
      <w:pPr>
        <w:keepNext/>
        <w:keepLines/>
        <w:tabs>
          <w:tab w:val="left" w:pos="4365"/>
        </w:tabs>
        <w:rPr>
          <w:sz w:val="26"/>
          <w:szCs w:val="26"/>
        </w:rPr>
      </w:pPr>
    </w:p>
    <w:p w:rsidR="000033D2" w:rsidRDefault="000033D2" w:rsidP="0062435E">
      <w:pPr>
        <w:keepNext/>
        <w:keepLines/>
        <w:tabs>
          <w:tab w:val="left" w:pos="4365"/>
        </w:tabs>
        <w:rPr>
          <w:sz w:val="26"/>
          <w:szCs w:val="26"/>
        </w:rPr>
      </w:pPr>
    </w:p>
    <w:p w:rsidR="000033D2" w:rsidRDefault="000033D2" w:rsidP="0062435E">
      <w:pPr>
        <w:keepNext/>
        <w:keepLines/>
        <w:tabs>
          <w:tab w:val="left" w:pos="4365"/>
        </w:tabs>
        <w:rPr>
          <w:sz w:val="26"/>
          <w:szCs w:val="26"/>
        </w:rPr>
      </w:pPr>
    </w:p>
    <w:p w:rsidR="000033D2" w:rsidRDefault="000033D2" w:rsidP="0062435E">
      <w:pPr>
        <w:keepNext/>
        <w:keepLines/>
        <w:tabs>
          <w:tab w:val="left" w:pos="4365"/>
        </w:tabs>
        <w:rPr>
          <w:sz w:val="26"/>
          <w:szCs w:val="26"/>
        </w:rPr>
      </w:pPr>
    </w:p>
    <w:p w:rsidR="000033D2" w:rsidRDefault="000033D2" w:rsidP="0062435E">
      <w:pPr>
        <w:keepNext/>
        <w:keepLines/>
        <w:tabs>
          <w:tab w:val="left" w:pos="4365"/>
        </w:tabs>
        <w:rPr>
          <w:sz w:val="26"/>
          <w:szCs w:val="26"/>
        </w:rPr>
      </w:pPr>
    </w:p>
    <w:p w:rsidR="000033D2" w:rsidRPr="00A81284" w:rsidRDefault="000033D2" w:rsidP="0062435E">
      <w:pPr>
        <w:keepNext/>
        <w:keepLines/>
        <w:tabs>
          <w:tab w:val="left" w:pos="4365"/>
        </w:tabs>
        <w:rPr>
          <w:sz w:val="26"/>
          <w:szCs w:val="26"/>
        </w:rPr>
      </w:pPr>
    </w:p>
    <w:p w:rsidR="00D16518" w:rsidRPr="00A81284" w:rsidRDefault="00D16518" w:rsidP="00D16518">
      <w:pPr>
        <w:keepNext/>
        <w:keepLines/>
        <w:rPr>
          <w:sz w:val="26"/>
          <w:szCs w:val="26"/>
        </w:rPr>
      </w:pPr>
    </w:p>
    <w:p w:rsidR="00FC1811" w:rsidRDefault="00FC1811" w:rsidP="00D16518">
      <w:pPr>
        <w:keepNext/>
        <w:keepLines/>
        <w:jc w:val="center"/>
        <w:rPr>
          <w:rFonts w:eastAsia="Calibri"/>
          <w:b/>
          <w:sz w:val="26"/>
          <w:szCs w:val="26"/>
        </w:rPr>
      </w:pPr>
    </w:p>
    <w:p w:rsidR="00D16518" w:rsidRPr="00A81284" w:rsidRDefault="00D16518" w:rsidP="00D16518">
      <w:pPr>
        <w:keepNext/>
        <w:keepLines/>
        <w:jc w:val="center"/>
        <w:rPr>
          <w:rFonts w:eastAsia="Calibri"/>
          <w:b/>
          <w:sz w:val="26"/>
          <w:szCs w:val="26"/>
        </w:rPr>
      </w:pPr>
      <w:r w:rsidRPr="00A81284">
        <w:rPr>
          <w:rFonts w:eastAsia="Calibri"/>
          <w:b/>
          <w:sz w:val="26"/>
          <w:szCs w:val="26"/>
        </w:rPr>
        <w:t xml:space="preserve">Технические требования </w:t>
      </w:r>
      <w:r w:rsidR="00263F10">
        <w:rPr>
          <w:rFonts w:eastAsia="Calibri"/>
          <w:b/>
          <w:sz w:val="26"/>
          <w:szCs w:val="26"/>
        </w:rPr>
        <w:t>на поставку МТР</w:t>
      </w:r>
    </w:p>
    <w:p w:rsidR="00D16518" w:rsidRPr="00A81284" w:rsidRDefault="00D16518" w:rsidP="00D16518">
      <w:pPr>
        <w:keepNext/>
        <w:keepLines/>
        <w:jc w:val="center"/>
        <w:rPr>
          <w:rFonts w:eastAsia="Calibri"/>
          <w:b/>
          <w:sz w:val="26"/>
          <w:szCs w:val="26"/>
        </w:rPr>
      </w:pPr>
    </w:p>
    <w:p w:rsidR="00D16518" w:rsidRPr="00A81284" w:rsidRDefault="00D16518" w:rsidP="00D16518">
      <w:pPr>
        <w:keepNext/>
        <w:keepLines/>
        <w:jc w:val="center"/>
        <w:rPr>
          <w:rFonts w:eastAsia="Calibri"/>
          <w:b/>
          <w:sz w:val="26"/>
          <w:szCs w:val="26"/>
        </w:rPr>
      </w:pPr>
    </w:p>
    <w:p w:rsidR="006C1491" w:rsidRPr="00282388" w:rsidRDefault="002C4774" w:rsidP="00282388">
      <w:pPr>
        <w:jc w:val="center"/>
        <w:rPr>
          <w:b/>
          <w:i/>
          <w:sz w:val="26"/>
          <w:szCs w:val="26"/>
        </w:rPr>
      </w:pPr>
      <w:r w:rsidRPr="002C4774">
        <w:rPr>
          <w:b/>
          <w:i/>
          <w:sz w:val="26"/>
          <w:szCs w:val="26"/>
        </w:rPr>
        <w:t>ОКПД</w:t>
      </w:r>
      <w:proofErr w:type="gramStart"/>
      <w:r w:rsidRPr="002C4774">
        <w:rPr>
          <w:b/>
          <w:i/>
          <w:sz w:val="26"/>
          <w:szCs w:val="26"/>
        </w:rPr>
        <w:t>2</w:t>
      </w:r>
      <w:proofErr w:type="gramEnd"/>
      <w:r w:rsidRPr="002C4774">
        <w:rPr>
          <w:b/>
          <w:i/>
          <w:sz w:val="26"/>
          <w:szCs w:val="26"/>
        </w:rPr>
        <w:t xml:space="preserve"> 2</w:t>
      </w:r>
      <w:r w:rsidR="00FF010B">
        <w:rPr>
          <w:b/>
          <w:i/>
          <w:sz w:val="26"/>
          <w:szCs w:val="26"/>
        </w:rPr>
        <w:t>7</w:t>
      </w:r>
      <w:r w:rsidRPr="002C4774">
        <w:rPr>
          <w:b/>
          <w:i/>
          <w:sz w:val="26"/>
          <w:szCs w:val="26"/>
        </w:rPr>
        <w:t>.11.</w:t>
      </w:r>
      <w:r w:rsidR="00FF010B">
        <w:rPr>
          <w:b/>
          <w:i/>
          <w:sz w:val="26"/>
          <w:szCs w:val="26"/>
        </w:rPr>
        <w:t>2</w:t>
      </w:r>
      <w:r w:rsidR="007577B3">
        <w:rPr>
          <w:b/>
          <w:i/>
          <w:sz w:val="26"/>
          <w:szCs w:val="26"/>
        </w:rPr>
        <w:t>6.00</w:t>
      </w:r>
      <w:r w:rsidR="00FF010B">
        <w:rPr>
          <w:b/>
          <w:i/>
          <w:sz w:val="26"/>
          <w:szCs w:val="26"/>
        </w:rPr>
        <w:t xml:space="preserve">0 </w:t>
      </w:r>
    </w:p>
    <w:p w:rsidR="00D16518" w:rsidRPr="00282388" w:rsidRDefault="00282388" w:rsidP="00282388">
      <w:pPr>
        <w:jc w:val="center"/>
        <w:rPr>
          <w:b/>
          <w:i/>
          <w:sz w:val="26"/>
          <w:szCs w:val="26"/>
        </w:rPr>
      </w:pPr>
      <w:r w:rsidRPr="00282388">
        <w:rPr>
          <w:i/>
          <w:sz w:val="26"/>
          <w:szCs w:val="26"/>
        </w:rPr>
        <w:t>Поставка генератора Т12-2ЭУ3 6,3 кВ в рамках строительства нового энергоблока для нужд филиала ПЭС "Лабытнанги"</w:t>
      </w:r>
    </w:p>
    <w:p w:rsidR="00D16518" w:rsidRPr="00A81284" w:rsidRDefault="00D16518" w:rsidP="00D16518">
      <w:pPr>
        <w:keepNext/>
        <w:keepLines/>
        <w:jc w:val="both"/>
        <w:rPr>
          <w:sz w:val="26"/>
          <w:szCs w:val="26"/>
        </w:rPr>
      </w:pPr>
    </w:p>
    <w:p w:rsidR="00D16518" w:rsidRPr="00A81284" w:rsidRDefault="00D16518" w:rsidP="00D16518">
      <w:pPr>
        <w:rPr>
          <w:sz w:val="26"/>
          <w:szCs w:val="26"/>
        </w:rPr>
      </w:pPr>
      <w:r w:rsidRPr="00A81284">
        <w:rPr>
          <w:sz w:val="26"/>
          <w:szCs w:val="26"/>
        </w:rPr>
        <w:br w:type="page"/>
      </w:r>
    </w:p>
    <w:p w:rsidR="00FC1811" w:rsidRDefault="00FC1811" w:rsidP="00D849AA">
      <w:pPr>
        <w:jc w:val="center"/>
        <w:rPr>
          <w:b/>
        </w:rPr>
      </w:pPr>
    </w:p>
    <w:p w:rsidR="00D849AA" w:rsidRPr="002E2840" w:rsidRDefault="00D849AA" w:rsidP="00D849AA">
      <w:pPr>
        <w:jc w:val="center"/>
        <w:rPr>
          <w:b/>
        </w:rPr>
      </w:pPr>
      <w:r w:rsidRPr="002E2840">
        <w:rPr>
          <w:b/>
        </w:rPr>
        <w:t>СОДЕРЖАНИЕ</w:t>
      </w:r>
    </w:p>
    <w:p w:rsidR="00533A06" w:rsidRDefault="000F7E2F">
      <w:pPr>
        <w:pStyle w:val="19"/>
        <w:rPr>
          <w:rFonts w:asciiTheme="minorHAnsi" w:eastAsiaTheme="minorEastAsia" w:hAnsiTheme="minorHAnsi" w:cstheme="minorBidi"/>
          <w:b w:val="0"/>
          <w:bCs w:val="0"/>
          <w:noProof/>
          <w:sz w:val="22"/>
          <w:szCs w:val="22"/>
        </w:rPr>
      </w:pPr>
      <w:r w:rsidRPr="000F7E2F">
        <w:rPr>
          <w:rFonts w:cstheme="majorHAnsi"/>
          <w:i/>
          <w:highlight w:val="yellow"/>
        </w:rPr>
        <w:fldChar w:fldCharType="begin"/>
      </w:r>
      <w:r w:rsidR="00421B6B" w:rsidRPr="00715D6A">
        <w:rPr>
          <w:rFonts w:cstheme="majorHAnsi"/>
          <w:i/>
          <w:highlight w:val="yellow"/>
        </w:rPr>
        <w:instrText xml:space="preserve"> TOC \o "1-4" \h \z \u </w:instrText>
      </w:r>
      <w:r w:rsidRPr="000F7E2F">
        <w:rPr>
          <w:rFonts w:cstheme="majorHAnsi"/>
          <w:i/>
          <w:highlight w:val="yellow"/>
        </w:rPr>
        <w:fldChar w:fldCharType="separate"/>
      </w:r>
      <w:hyperlink w:anchor="_Toc136503479" w:history="1">
        <w:r w:rsidR="00533A06" w:rsidRPr="00C52477">
          <w:rPr>
            <w:rStyle w:val="af8"/>
            <w:caps/>
            <w:noProof/>
          </w:rPr>
          <w:t>1.</w:t>
        </w:r>
        <w:r w:rsidR="00533A06">
          <w:rPr>
            <w:rFonts w:asciiTheme="minorHAnsi" w:eastAsiaTheme="minorEastAsia" w:hAnsiTheme="minorHAnsi" w:cstheme="minorBidi"/>
            <w:b w:val="0"/>
            <w:bCs w:val="0"/>
            <w:noProof/>
            <w:sz w:val="22"/>
            <w:szCs w:val="22"/>
          </w:rPr>
          <w:tab/>
        </w:r>
        <w:r w:rsidR="00533A06" w:rsidRPr="00C52477">
          <w:rPr>
            <w:rStyle w:val="af8"/>
            <w:noProof/>
          </w:rPr>
          <w:t>Общие сведения</w:t>
        </w:r>
        <w:r w:rsidR="00533A06">
          <w:rPr>
            <w:noProof/>
            <w:webHidden/>
          </w:rPr>
          <w:tab/>
        </w:r>
        <w:r>
          <w:rPr>
            <w:noProof/>
            <w:webHidden/>
          </w:rPr>
          <w:fldChar w:fldCharType="begin"/>
        </w:r>
        <w:r w:rsidR="00533A06">
          <w:rPr>
            <w:noProof/>
            <w:webHidden/>
          </w:rPr>
          <w:instrText xml:space="preserve"> PAGEREF _Toc136503479 \h </w:instrText>
        </w:r>
        <w:r>
          <w:rPr>
            <w:noProof/>
            <w:webHidden/>
          </w:rPr>
        </w:r>
        <w:r>
          <w:rPr>
            <w:noProof/>
            <w:webHidden/>
          </w:rPr>
          <w:fldChar w:fldCharType="separate"/>
        </w:r>
        <w:r w:rsidR="005A380F">
          <w:rPr>
            <w:noProof/>
            <w:webHidden/>
          </w:rPr>
          <w:t>3</w:t>
        </w:r>
        <w:r>
          <w:rPr>
            <w:noProof/>
            <w:webHidden/>
          </w:rPr>
          <w:fldChar w:fldCharType="end"/>
        </w:r>
      </w:hyperlink>
    </w:p>
    <w:p w:rsidR="00533A06" w:rsidRDefault="000F7E2F">
      <w:pPr>
        <w:pStyle w:val="41"/>
        <w:tabs>
          <w:tab w:val="right" w:leader="dot" w:pos="9911"/>
        </w:tabs>
        <w:rPr>
          <w:rFonts w:asciiTheme="minorHAnsi" w:eastAsiaTheme="minorEastAsia" w:hAnsiTheme="minorHAnsi" w:cstheme="minorBidi"/>
          <w:noProof/>
          <w:sz w:val="22"/>
          <w:szCs w:val="22"/>
        </w:rPr>
      </w:pPr>
      <w:hyperlink w:anchor="_Toc136503480" w:history="1">
        <w:r w:rsidR="00533A06" w:rsidRPr="00C52477">
          <w:rPr>
            <w:rStyle w:val="af8"/>
            <w:noProof/>
          </w:rPr>
          <w:t>1.1. Обозначения и сокращения</w:t>
        </w:r>
        <w:r w:rsidR="00533A06">
          <w:rPr>
            <w:noProof/>
            <w:webHidden/>
          </w:rPr>
          <w:tab/>
        </w:r>
        <w:r>
          <w:rPr>
            <w:noProof/>
            <w:webHidden/>
          </w:rPr>
          <w:fldChar w:fldCharType="begin"/>
        </w:r>
        <w:r w:rsidR="00533A06">
          <w:rPr>
            <w:noProof/>
            <w:webHidden/>
          </w:rPr>
          <w:instrText xml:space="preserve"> PAGEREF _Toc136503480 \h </w:instrText>
        </w:r>
        <w:r>
          <w:rPr>
            <w:noProof/>
            <w:webHidden/>
          </w:rPr>
        </w:r>
        <w:r>
          <w:rPr>
            <w:noProof/>
            <w:webHidden/>
          </w:rPr>
          <w:fldChar w:fldCharType="separate"/>
        </w:r>
        <w:r w:rsidR="005A380F">
          <w:rPr>
            <w:noProof/>
            <w:webHidden/>
          </w:rPr>
          <w:t>3</w:t>
        </w:r>
        <w:r>
          <w:rPr>
            <w:noProof/>
            <w:webHidden/>
          </w:rPr>
          <w:fldChar w:fldCharType="end"/>
        </w:r>
      </w:hyperlink>
    </w:p>
    <w:p w:rsidR="00533A06" w:rsidRDefault="000F7E2F">
      <w:pPr>
        <w:pStyle w:val="41"/>
        <w:tabs>
          <w:tab w:val="right" w:leader="dot" w:pos="9911"/>
        </w:tabs>
        <w:rPr>
          <w:rFonts w:asciiTheme="minorHAnsi" w:eastAsiaTheme="minorEastAsia" w:hAnsiTheme="minorHAnsi" w:cstheme="minorBidi"/>
          <w:noProof/>
          <w:sz w:val="22"/>
          <w:szCs w:val="22"/>
        </w:rPr>
      </w:pPr>
      <w:hyperlink w:anchor="_Toc136503481" w:history="1">
        <w:r w:rsidR="00533A06" w:rsidRPr="00C52477">
          <w:rPr>
            <w:rStyle w:val="af8"/>
            <w:noProof/>
          </w:rPr>
          <w:t>1.2. Наименование закупаемой продукции</w:t>
        </w:r>
        <w:r w:rsidR="00533A06">
          <w:rPr>
            <w:noProof/>
            <w:webHidden/>
          </w:rPr>
          <w:tab/>
        </w:r>
        <w:r>
          <w:rPr>
            <w:noProof/>
            <w:webHidden/>
          </w:rPr>
          <w:fldChar w:fldCharType="begin"/>
        </w:r>
        <w:r w:rsidR="00533A06">
          <w:rPr>
            <w:noProof/>
            <w:webHidden/>
          </w:rPr>
          <w:instrText xml:space="preserve"> PAGEREF _Toc136503481 \h </w:instrText>
        </w:r>
        <w:r>
          <w:rPr>
            <w:noProof/>
            <w:webHidden/>
          </w:rPr>
        </w:r>
        <w:r>
          <w:rPr>
            <w:noProof/>
            <w:webHidden/>
          </w:rPr>
          <w:fldChar w:fldCharType="separate"/>
        </w:r>
        <w:r w:rsidR="005A380F">
          <w:rPr>
            <w:noProof/>
            <w:webHidden/>
          </w:rPr>
          <w:t>4</w:t>
        </w:r>
        <w:r>
          <w:rPr>
            <w:noProof/>
            <w:webHidden/>
          </w:rPr>
          <w:fldChar w:fldCharType="end"/>
        </w:r>
      </w:hyperlink>
    </w:p>
    <w:p w:rsidR="00533A06" w:rsidRDefault="000F7E2F">
      <w:pPr>
        <w:pStyle w:val="41"/>
        <w:tabs>
          <w:tab w:val="left" w:pos="1120"/>
          <w:tab w:val="right" w:leader="dot" w:pos="9911"/>
        </w:tabs>
        <w:rPr>
          <w:rFonts w:asciiTheme="minorHAnsi" w:eastAsiaTheme="minorEastAsia" w:hAnsiTheme="minorHAnsi" w:cstheme="minorBidi"/>
          <w:noProof/>
          <w:sz w:val="22"/>
          <w:szCs w:val="22"/>
        </w:rPr>
      </w:pPr>
      <w:hyperlink w:anchor="_Toc136503483" w:history="1">
        <w:r w:rsidR="00533A06" w:rsidRPr="00C52477">
          <w:rPr>
            <w:rStyle w:val="af8"/>
            <w:noProof/>
          </w:rPr>
          <w:t>1.3.</w:t>
        </w:r>
        <w:r w:rsidR="00533A06">
          <w:rPr>
            <w:rFonts w:asciiTheme="minorHAnsi" w:eastAsiaTheme="minorEastAsia" w:hAnsiTheme="minorHAnsi" w:cstheme="minorBidi"/>
            <w:noProof/>
            <w:sz w:val="22"/>
            <w:szCs w:val="22"/>
          </w:rPr>
          <w:tab/>
        </w:r>
        <w:r w:rsidR="00533A06" w:rsidRPr="00C52477">
          <w:rPr>
            <w:rStyle w:val="af8"/>
            <w:noProof/>
          </w:rPr>
          <w:t>Цель использования закупаемой продукции</w:t>
        </w:r>
        <w:r w:rsidR="00533A06">
          <w:rPr>
            <w:noProof/>
            <w:webHidden/>
          </w:rPr>
          <w:tab/>
        </w:r>
        <w:r>
          <w:rPr>
            <w:noProof/>
            <w:webHidden/>
          </w:rPr>
          <w:fldChar w:fldCharType="begin"/>
        </w:r>
        <w:r w:rsidR="00533A06">
          <w:rPr>
            <w:noProof/>
            <w:webHidden/>
          </w:rPr>
          <w:instrText xml:space="preserve"> PAGEREF _Toc136503483 \h </w:instrText>
        </w:r>
        <w:r>
          <w:rPr>
            <w:noProof/>
            <w:webHidden/>
          </w:rPr>
        </w:r>
        <w:r>
          <w:rPr>
            <w:noProof/>
            <w:webHidden/>
          </w:rPr>
          <w:fldChar w:fldCharType="separate"/>
        </w:r>
        <w:r w:rsidR="005A380F">
          <w:rPr>
            <w:noProof/>
            <w:webHidden/>
          </w:rPr>
          <w:t>4</w:t>
        </w:r>
        <w:r>
          <w:rPr>
            <w:noProof/>
            <w:webHidden/>
          </w:rPr>
          <w:fldChar w:fldCharType="end"/>
        </w:r>
      </w:hyperlink>
    </w:p>
    <w:p w:rsidR="00533A06" w:rsidRDefault="000F7E2F">
      <w:pPr>
        <w:pStyle w:val="19"/>
        <w:rPr>
          <w:rFonts w:asciiTheme="minorHAnsi" w:eastAsiaTheme="minorEastAsia" w:hAnsiTheme="minorHAnsi" w:cstheme="minorBidi"/>
          <w:b w:val="0"/>
          <w:bCs w:val="0"/>
          <w:noProof/>
          <w:sz w:val="22"/>
          <w:szCs w:val="22"/>
        </w:rPr>
      </w:pPr>
      <w:hyperlink w:anchor="_Toc136503484" w:history="1">
        <w:r w:rsidR="00533A06" w:rsidRPr="00C52477">
          <w:rPr>
            <w:rStyle w:val="af8"/>
            <w:caps/>
            <w:noProof/>
          </w:rPr>
          <w:t>2.</w:t>
        </w:r>
        <w:r w:rsidR="00533A06">
          <w:rPr>
            <w:rFonts w:asciiTheme="minorHAnsi" w:eastAsiaTheme="minorEastAsia" w:hAnsiTheme="minorHAnsi" w:cstheme="minorBidi"/>
            <w:b w:val="0"/>
            <w:bCs w:val="0"/>
            <w:noProof/>
            <w:sz w:val="22"/>
            <w:szCs w:val="22"/>
          </w:rPr>
          <w:tab/>
        </w:r>
        <w:r w:rsidR="00533A06" w:rsidRPr="00C52477">
          <w:rPr>
            <w:rStyle w:val="af8"/>
            <w:noProof/>
          </w:rPr>
          <w:t>Требования к продукции</w:t>
        </w:r>
        <w:r w:rsidR="00533A06">
          <w:rPr>
            <w:noProof/>
            <w:webHidden/>
          </w:rPr>
          <w:tab/>
        </w:r>
        <w:r>
          <w:rPr>
            <w:noProof/>
            <w:webHidden/>
          </w:rPr>
          <w:fldChar w:fldCharType="begin"/>
        </w:r>
        <w:r w:rsidR="00533A06">
          <w:rPr>
            <w:noProof/>
            <w:webHidden/>
          </w:rPr>
          <w:instrText xml:space="preserve"> PAGEREF _Toc136503484 \h </w:instrText>
        </w:r>
        <w:r>
          <w:rPr>
            <w:noProof/>
            <w:webHidden/>
          </w:rPr>
        </w:r>
        <w:r>
          <w:rPr>
            <w:noProof/>
            <w:webHidden/>
          </w:rPr>
          <w:fldChar w:fldCharType="separate"/>
        </w:r>
        <w:r w:rsidR="005A380F">
          <w:rPr>
            <w:noProof/>
            <w:webHidden/>
          </w:rPr>
          <w:t>4</w:t>
        </w:r>
        <w:r>
          <w:rPr>
            <w:noProof/>
            <w:webHidden/>
          </w:rPr>
          <w:fldChar w:fldCharType="end"/>
        </w:r>
      </w:hyperlink>
    </w:p>
    <w:p w:rsidR="00533A06" w:rsidRDefault="000F7E2F">
      <w:pPr>
        <w:pStyle w:val="41"/>
        <w:tabs>
          <w:tab w:val="right" w:leader="dot" w:pos="9911"/>
        </w:tabs>
        <w:rPr>
          <w:rFonts w:asciiTheme="minorHAnsi" w:eastAsiaTheme="minorEastAsia" w:hAnsiTheme="minorHAnsi" w:cstheme="minorBidi"/>
          <w:noProof/>
          <w:sz w:val="22"/>
          <w:szCs w:val="22"/>
        </w:rPr>
      </w:pPr>
      <w:hyperlink w:anchor="_Toc136503485" w:history="1">
        <w:r w:rsidR="00533A06" w:rsidRPr="00C52477">
          <w:rPr>
            <w:rStyle w:val="af8"/>
            <w:noProof/>
          </w:rPr>
          <w:t>2.1. Требования к объемам и срокам поставки</w:t>
        </w:r>
        <w:r w:rsidR="00533A06">
          <w:rPr>
            <w:noProof/>
            <w:webHidden/>
          </w:rPr>
          <w:tab/>
        </w:r>
        <w:r>
          <w:rPr>
            <w:noProof/>
            <w:webHidden/>
          </w:rPr>
          <w:fldChar w:fldCharType="begin"/>
        </w:r>
        <w:r w:rsidR="00533A06">
          <w:rPr>
            <w:noProof/>
            <w:webHidden/>
          </w:rPr>
          <w:instrText xml:space="preserve"> PAGEREF _Toc136503485 \h </w:instrText>
        </w:r>
        <w:r>
          <w:rPr>
            <w:noProof/>
            <w:webHidden/>
          </w:rPr>
        </w:r>
        <w:r>
          <w:rPr>
            <w:noProof/>
            <w:webHidden/>
          </w:rPr>
          <w:fldChar w:fldCharType="separate"/>
        </w:r>
        <w:r w:rsidR="005A380F">
          <w:rPr>
            <w:noProof/>
            <w:webHidden/>
          </w:rPr>
          <w:t>4</w:t>
        </w:r>
        <w:r>
          <w:rPr>
            <w:noProof/>
            <w:webHidden/>
          </w:rPr>
          <w:fldChar w:fldCharType="end"/>
        </w:r>
      </w:hyperlink>
    </w:p>
    <w:p w:rsidR="00533A06" w:rsidRDefault="000F7E2F">
      <w:pPr>
        <w:pStyle w:val="38"/>
        <w:tabs>
          <w:tab w:val="right" w:leader="dot" w:pos="9911"/>
        </w:tabs>
        <w:rPr>
          <w:rFonts w:asciiTheme="minorHAnsi" w:eastAsiaTheme="minorEastAsia" w:hAnsiTheme="minorHAnsi" w:cstheme="minorBidi"/>
          <w:noProof/>
          <w:sz w:val="22"/>
          <w:szCs w:val="22"/>
        </w:rPr>
      </w:pPr>
      <w:hyperlink w:anchor="_Toc136503486" w:history="1">
        <w:r w:rsidR="00533A06" w:rsidRPr="00C52477">
          <w:rPr>
            <w:rStyle w:val="af8"/>
            <w:noProof/>
          </w:rPr>
          <w:t>2.1.1. Перечень и объем закупаемой продукции</w:t>
        </w:r>
        <w:r w:rsidR="00533A06">
          <w:rPr>
            <w:noProof/>
            <w:webHidden/>
          </w:rPr>
          <w:tab/>
        </w:r>
        <w:r>
          <w:rPr>
            <w:noProof/>
            <w:webHidden/>
          </w:rPr>
          <w:fldChar w:fldCharType="begin"/>
        </w:r>
        <w:r w:rsidR="00533A06">
          <w:rPr>
            <w:noProof/>
            <w:webHidden/>
          </w:rPr>
          <w:instrText xml:space="preserve"> PAGEREF _Toc136503486 \h </w:instrText>
        </w:r>
        <w:r>
          <w:rPr>
            <w:noProof/>
            <w:webHidden/>
          </w:rPr>
        </w:r>
        <w:r>
          <w:rPr>
            <w:noProof/>
            <w:webHidden/>
          </w:rPr>
          <w:fldChar w:fldCharType="separate"/>
        </w:r>
        <w:r w:rsidR="005A380F">
          <w:rPr>
            <w:noProof/>
            <w:webHidden/>
          </w:rPr>
          <w:t>4</w:t>
        </w:r>
        <w:r>
          <w:rPr>
            <w:noProof/>
            <w:webHidden/>
          </w:rPr>
          <w:fldChar w:fldCharType="end"/>
        </w:r>
      </w:hyperlink>
    </w:p>
    <w:p w:rsidR="00533A06" w:rsidRDefault="000F7E2F">
      <w:pPr>
        <w:pStyle w:val="19"/>
        <w:rPr>
          <w:rFonts w:asciiTheme="minorHAnsi" w:eastAsiaTheme="minorEastAsia" w:hAnsiTheme="minorHAnsi" w:cstheme="minorBidi"/>
          <w:b w:val="0"/>
          <w:bCs w:val="0"/>
          <w:noProof/>
          <w:sz w:val="22"/>
          <w:szCs w:val="22"/>
        </w:rPr>
      </w:pPr>
      <w:hyperlink w:anchor="_Toc136503487" w:history="1">
        <w:r w:rsidR="00533A06" w:rsidRPr="00C52477">
          <w:rPr>
            <w:rStyle w:val="af8"/>
            <w:noProof/>
          </w:rPr>
          <w:t>Таблица 1.1. Перечень и объем закупаемой продукции</w:t>
        </w:r>
        <w:r w:rsidR="00533A06">
          <w:rPr>
            <w:noProof/>
            <w:webHidden/>
          </w:rPr>
          <w:tab/>
        </w:r>
        <w:r>
          <w:rPr>
            <w:noProof/>
            <w:webHidden/>
          </w:rPr>
          <w:fldChar w:fldCharType="begin"/>
        </w:r>
        <w:r w:rsidR="00533A06">
          <w:rPr>
            <w:noProof/>
            <w:webHidden/>
          </w:rPr>
          <w:instrText xml:space="preserve"> PAGEREF _Toc136503487 \h </w:instrText>
        </w:r>
        <w:r>
          <w:rPr>
            <w:noProof/>
            <w:webHidden/>
          </w:rPr>
        </w:r>
        <w:r>
          <w:rPr>
            <w:noProof/>
            <w:webHidden/>
          </w:rPr>
          <w:fldChar w:fldCharType="separate"/>
        </w:r>
        <w:r w:rsidR="005A380F">
          <w:rPr>
            <w:noProof/>
            <w:webHidden/>
          </w:rPr>
          <w:t>4</w:t>
        </w:r>
        <w:r>
          <w:rPr>
            <w:noProof/>
            <w:webHidden/>
          </w:rPr>
          <w:fldChar w:fldCharType="end"/>
        </w:r>
      </w:hyperlink>
    </w:p>
    <w:p w:rsidR="00533A06" w:rsidRDefault="000F7E2F">
      <w:pPr>
        <w:pStyle w:val="38"/>
        <w:tabs>
          <w:tab w:val="right" w:leader="dot" w:pos="9911"/>
        </w:tabs>
        <w:rPr>
          <w:rFonts w:asciiTheme="minorHAnsi" w:eastAsiaTheme="minorEastAsia" w:hAnsiTheme="minorHAnsi" w:cstheme="minorBidi"/>
          <w:noProof/>
          <w:sz w:val="22"/>
          <w:szCs w:val="22"/>
        </w:rPr>
      </w:pPr>
      <w:hyperlink w:anchor="_Toc136503488" w:history="1">
        <w:r w:rsidR="00533A06" w:rsidRPr="00C52477">
          <w:rPr>
            <w:rStyle w:val="af8"/>
            <w:noProof/>
          </w:rPr>
          <w:t>2.1. Требования к срокам поставки продукции и оказания сопутствующих услуг</w:t>
        </w:r>
        <w:r w:rsidR="00533A06">
          <w:rPr>
            <w:noProof/>
            <w:webHidden/>
          </w:rPr>
          <w:tab/>
        </w:r>
        <w:r>
          <w:rPr>
            <w:noProof/>
            <w:webHidden/>
          </w:rPr>
          <w:fldChar w:fldCharType="begin"/>
        </w:r>
        <w:r w:rsidR="00533A06">
          <w:rPr>
            <w:noProof/>
            <w:webHidden/>
          </w:rPr>
          <w:instrText xml:space="preserve"> PAGEREF _Toc136503488 \h </w:instrText>
        </w:r>
        <w:r>
          <w:rPr>
            <w:noProof/>
            <w:webHidden/>
          </w:rPr>
        </w:r>
        <w:r>
          <w:rPr>
            <w:noProof/>
            <w:webHidden/>
          </w:rPr>
          <w:fldChar w:fldCharType="separate"/>
        </w:r>
        <w:r w:rsidR="005A380F">
          <w:rPr>
            <w:noProof/>
            <w:webHidden/>
          </w:rPr>
          <w:t>4</w:t>
        </w:r>
        <w:r>
          <w:rPr>
            <w:noProof/>
            <w:webHidden/>
          </w:rPr>
          <w:fldChar w:fldCharType="end"/>
        </w:r>
      </w:hyperlink>
    </w:p>
    <w:p w:rsidR="00533A06" w:rsidRDefault="000F7E2F">
      <w:pPr>
        <w:pStyle w:val="19"/>
        <w:rPr>
          <w:rFonts w:asciiTheme="minorHAnsi" w:eastAsiaTheme="minorEastAsia" w:hAnsiTheme="minorHAnsi" w:cstheme="minorBidi"/>
          <w:b w:val="0"/>
          <w:bCs w:val="0"/>
          <w:noProof/>
          <w:sz w:val="22"/>
          <w:szCs w:val="22"/>
        </w:rPr>
      </w:pPr>
      <w:hyperlink w:anchor="_Toc136503489" w:history="1">
        <w:r w:rsidR="00533A06" w:rsidRPr="00C52477">
          <w:rPr>
            <w:rStyle w:val="af8"/>
            <w:noProof/>
          </w:rPr>
          <w:t>Таблица 2.1. Требования по срокам поставки продукции</w:t>
        </w:r>
        <w:r w:rsidR="00533A06">
          <w:rPr>
            <w:noProof/>
            <w:webHidden/>
          </w:rPr>
          <w:tab/>
        </w:r>
        <w:r>
          <w:rPr>
            <w:noProof/>
            <w:webHidden/>
          </w:rPr>
          <w:fldChar w:fldCharType="begin"/>
        </w:r>
        <w:r w:rsidR="00533A06">
          <w:rPr>
            <w:noProof/>
            <w:webHidden/>
          </w:rPr>
          <w:instrText xml:space="preserve"> PAGEREF _Toc136503489 \h </w:instrText>
        </w:r>
        <w:r>
          <w:rPr>
            <w:noProof/>
            <w:webHidden/>
          </w:rPr>
        </w:r>
        <w:r>
          <w:rPr>
            <w:noProof/>
            <w:webHidden/>
          </w:rPr>
          <w:fldChar w:fldCharType="separate"/>
        </w:r>
        <w:r w:rsidR="005A380F">
          <w:rPr>
            <w:noProof/>
            <w:webHidden/>
          </w:rPr>
          <w:t>4</w:t>
        </w:r>
        <w:r>
          <w:rPr>
            <w:noProof/>
            <w:webHidden/>
          </w:rPr>
          <w:fldChar w:fldCharType="end"/>
        </w:r>
      </w:hyperlink>
    </w:p>
    <w:p w:rsidR="00533A06" w:rsidRDefault="000F7E2F">
      <w:pPr>
        <w:pStyle w:val="41"/>
        <w:tabs>
          <w:tab w:val="right" w:leader="dot" w:pos="9911"/>
        </w:tabs>
        <w:rPr>
          <w:rFonts w:asciiTheme="minorHAnsi" w:eastAsiaTheme="minorEastAsia" w:hAnsiTheme="minorHAnsi" w:cstheme="minorBidi"/>
          <w:noProof/>
          <w:sz w:val="22"/>
          <w:szCs w:val="22"/>
        </w:rPr>
      </w:pPr>
      <w:hyperlink w:anchor="_Toc136503490" w:history="1">
        <w:r w:rsidR="00533A06" w:rsidRPr="00C52477">
          <w:rPr>
            <w:rStyle w:val="af8"/>
            <w:noProof/>
          </w:rPr>
          <w:t>Требования к качеству продукции</w:t>
        </w:r>
        <w:r w:rsidR="00533A06">
          <w:rPr>
            <w:noProof/>
            <w:webHidden/>
          </w:rPr>
          <w:tab/>
        </w:r>
        <w:r>
          <w:rPr>
            <w:noProof/>
            <w:webHidden/>
          </w:rPr>
          <w:fldChar w:fldCharType="begin"/>
        </w:r>
        <w:r w:rsidR="00533A06">
          <w:rPr>
            <w:noProof/>
            <w:webHidden/>
          </w:rPr>
          <w:instrText xml:space="preserve"> PAGEREF _Toc136503490 \h </w:instrText>
        </w:r>
        <w:r>
          <w:rPr>
            <w:noProof/>
            <w:webHidden/>
          </w:rPr>
        </w:r>
        <w:r>
          <w:rPr>
            <w:noProof/>
            <w:webHidden/>
          </w:rPr>
          <w:fldChar w:fldCharType="separate"/>
        </w:r>
        <w:r w:rsidR="005A380F">
          <w:rPr>
            <w:noProof/>
            <w:webHidden/>
          </w:rPr>
          <w:t>5</w:t>
        </w:r>
        <w:r>
          <w:rPr>
            <w:noProof/>
            <w:webHidden/>
          </w:rPr>
          <w:fldChar w:fldCharType="end"/>
        </w:r>
      </w:hyperlink>
    </w:p>
    <w:p w:rsidR="00533A06" w:rsidRDefault="000F7E2F">
      <w:pPr>
        <w:pStyle w:val="19"/>
        <w:rPr>
          <w:rFonts w:asciiTheme="minorHAnsi" w:eastAsiaTheme="minorEastAsia" w:hAnsiTheme="minorHAnsi" w:cstheme="minorBidi"/>
          <w:b w:val="0"/>
          <w:bCs w:val="0"/>
          <w:noProof/>
          <w:sz w:val="22"/>
          <w:szCs w:val="22"/>
        </w:rPr>
      </w:pPr>
      <w:hyperlink w:anchor="_Toc136503491" w:history="1">
        <w:r w:rsidR="00533A06" w:rsidRPr="00C52477">
          <w:rPr>
            <w:rStyle w:val="af8"/>
            <w:noProof/>
          </w:rPr>
          <w:t>Таблица 3. Требования к продукции</w:t>
        </w:r>
        <w:r w:rsidR="00533A06">
          <w:rPr>
            <w:noProof/>
            <w:webHidden/>
          </w:rPr>
          <w:tab/>
        </w:r>
        <w:r>
          <w:rPr>
            <w:noProof/>
            <w:webHidden/>
          </w:rPr>
          <w:fldChar w:fldCharType="begin"/>
        </w:r>
        <w:r w:rsidR="00533A06">
          <w:rPr>
            <w:noProof/>
            <w:webHidden/>
          </w:rPr>
          <w:instrText xml:space="preserve"> PAGEREF _Toc136503491 \h </w:instrText>
        </w:r>
        <w:r>
          <w:rPr>
            <w:noProof/>
            <w:webHidden/>
          </w:rPr>
        </w:r>
        <w:r>
          <w:rPr>
            <w:noProof/>
            <w:webHidden/>
          </w:rPr>
          <w:fldChar w:fldCharType="separate"/>
        </w:r>
        <w:r w:rsidR="005A380F">
          <w:rPr>
            <w:noProof/>
            <w:webHidden/>
          </w:rPr>
          <w:t>5</w:t>
        </w:r>
        <w:r>
          <w:rPr>
            <w:noProof/>
            <w:webHidden/>
          </w:rPr>
          <w:fldChar w:fldCharType="end"/>
        </w:r>
      </w:hyperlink>
    </w:p>
    <w:p w:rsidR="00533A06" w:rsidRDefault="000F7E2F">
      <w:pPr>
        <w:pStyle w:val="19"/>
        <w:rPr>
          <w:rFonts w:asciiTheme="minorHAnsi" w:eastAsiaTheme="minorEastAsia" w:hAnsiTheme="minorHAnsi" w:cstheme="minorBidi"/>
          <w:b w:val="0"/>
          <w:bCs w:val="0"/>
          <w:noProof/>
          <w:sz w:val="22"/>
          <w:szCs w:val="22"/>
        </w:rPr>
      </w:pPr>
      <w:hyperlink w:anchor="_Toc136503497" w:history="1">
        <w:r w:rsidR="00533A06" w:rsidRPr="00C52477">
          <w:rPr>
            <w:rStyle w:val="af8"/>
            <w:noProof/>
          </w:rPr>
          <w:t>3. Требования к документации по ценообразованию на этапе закупки</w:t>
        </w:r>
        <w:r w:rsidR="00533A06">
          <w:rPr>
            <w:noProof/>
            <w:webHidden/>
          </w:rPr>
          <w:tab/>
        </w:r>
        <w:r>
          <w:rPr>
            <w:noProof/>
            <w:webHidden/>
          </w:rPr>
          <w:fldChar w:fldCharType="begin"/>
        </w:r>
        <w:r w:rsidR="00533A06">
          <w:rPr>
            <w:noProof/>
            <w:webHidden/>
          </w:rPr>
          <w:instrText xml:space="preserve"> PAGEREF _Toc136503497 \h </w:instrText>
        </w:r>
        <w:r>
          <w:rPr>
            <w:noProof/>
            <w:webHidden/>
          </w:rPr>
        </w:r>
        <w:r>
          <w:rPr>
            <w:noProof/>
            <w:webHidden/>
          </w:rPr>
          <w:fldChar w:fldCharType="separate"/>
        </w:r>
        <w:r w:rsidR="005A380F">
          <w:rPr>
            <w:noProof/>
            <w:webHidden/>
          </w:rPr>
          <w:t>9</w:t>
        </w:r>
        <w:r>
          <w:rPr>
            <w:noProof/>
            <w:webHidden/>
          </w:rPr>
          <w:fldChar w:fldCharType="end"/>
        </w:r>
      </w:hyperlink>
    </w:p>
    <w:p w:rsidR="00533A06" w:rsidRDefault="000F7E2F">
      <w:pPr>
        <w:pStyle w:val="19"/>
        <w:rPr>
          <w:rFonts w:asciiTheme="minorHAnsi" w:eastAsiaTheme="minorEastAsia" w:hAnsiTheme="minorHAnsi" w:cstheme="minorBidi"/>
          <w:b w:val="0"/>
          <w:bCs w:val="0"/>
          <w:noProof/>
          <w:sz w:val="22"/>
          <w:szCs w:val="22"/>
        </w:rPr>
      </w:pPr>
      <w:hyperlink w:anchor="_Toc136503500" w:history="1">
        <w:r w:rsidR="00533A06" w:rsidRPr="00C52477">
          <w:rPr>
            <w:rStyle w:val="af8"/>
            <w:noProof/>
          </w:rPr>
          <w:t>4. Приложения</w:t>
        </w:r>
        <w:r w:rsidR="00533A06">
          <w:rPr>
            <w:noProof/>
            <w:webHidden/>
          </w:rPr>
          <w:tab/>
        </w:r>
        <w:r>
          <w:rPr>
            <w:noProof/>
            <w:webHidden/>
          </w:rPr>
          <w:fldChar w:fldCharType="begin"/>
        </w:r>
        <w:r w:rsidR="00533A06">
          <w:rPr>
            <w:noProof/>
            <w:webHidden/>
          </w:rPr>
          <w:instrText xml:space="preserve"> PAGEREF _Toc136503500 \h </w:instrText>
        </w:r>
        <w:r>
          <w:rPr>
            <w:noProof/>
            <w:webHidden/>
          </w:rPr>
        </w:r>
        <w:r>
          <w:rPr>
            <w:noProof/>
            <w:webHidden/>
          </w:rPr>
          <w:fldChar w:fldCharType="separate"/>
        </w:r>
        <w:r w:rsidR="005A380F">
          <w:rPr>
            <w:noProof/>
            <w:webHidden/>
          </w:rPr>
          <w:t>10</w:t>
        </w:r>
        <w:r>
          <w:rPr>
            <w:noProof/>
            <w:webHidden/>
          </w:rPr>
          <w:fldChar w:fldCharType="end"/>
        </w:r>
      </w:hyperlink>
    </w:p>
    <w:p w:rsidR="00747A7D" w:rsidRDefault="000F7E2F" w:rsidP="00747A7D">
      <w:pPr>
        <w:pStyle w:val="25"/>
        <w:ind w:left="0" w:firstLine="0"/>
        <w:jc w:val="left"/>
      </w:pPr>
      <w:r w:rsidRPr="00715D6A">
        <w:rPr>
          <w:highlight w:val="yellow"/>
        </w:rPr>
        <w:fldChar w:fldCharType="end"/>
      </w:r>
      <w:r w:rsidR="005A380F" w:rsidRPr="00747A7D">
        <w:t>Приложение № 1 к Техническим требованиям …………………………………………………11</w:t>
      </w:r>
    </w:p>
    <w:p w:rsidR="00D16518" w:rsidRPr="00747A7D" w:rsidRDefault="00D16518" w:rsidP="00747A7D">
      <w:pPr>
        <w:pStyle w:val="25"/>
        <w:ind w:left="0" w:firstLine="0"/>
        <w:jc w:val="left"/>
      </w:pPr>
      <w:r w:rsidRPr="00747A7D">
        <w:br w:type="page"/>
      </w:r>
    </w:p>
    <w:p w:rsidR="00F367D0" w:rsidRPr="00C01756" w:rsidRDefault="00C01756" w:rsidP="006D0144">
      <w:pPr>
        <w:pStyle w:val="14"/>
        <w:numPr>
          <w:ilvl w:val="0"/>
          <w:numId w:val="25"/>
        </w:numPr>
        <w:rPr>
          <w:caps/>
        </w:rPr>
      </w:pPr>
      <w:bookmarkStart w:id="0" w:name="_Toc51339692"/>
      <w:bookmarkStart w:id="1" w:name="_Toc136503479"/>
      <w:r w:rsidRPr="00C01756">
        <w:lastRenderedPageBreak/>
        <w:t>Общие сведения</w:t>
      </w:r>
      <w:bookmarkEnd w:id="0"/>
      <w:bookmarkEnd w:id="1"/>
    </w:p>
    <w:p w:rsidR="00DC0F7D" w:rsidRDefault="000137AC" w:rsidP="001C54AD">
      <w:pPr>
        <w:pStyle w:val="4"/>
      </w:pPr>
      <w:bookmarkStart w:id="2" w:name="_Toc46743505"/>
      <w:bookmarkStart w:id="3" w:name="_Toc136503480"/>
      <w:r>
        <w:t>1.</w:t>
      </w:r>
      <w:r w:rsidR="007A4E35">
        <w:t>1.</w:t>
      </w:r>
      <w:r w:rsidR="007A4E35" w:rsidRPr="00C4463B">
        <w:t xml:space="preserve"> Обозначения</w:t>
      </w:r>
      <w:r w:rsidR="00B16377" w:rsidRPr="00C4463B">
        <w:t xml:space="preserve"> и сокращения</w:t>
      </w:r>
      <w:bookmarkEnd w:id="2"/>
      <w:bookmarkEnd w:id="3"/>
    </w:p>
    <w:p w:rsidR="00D849AA" w:rsidRPr="00D849AA" w:rsidRDefault="00D849AA" w:rsidP="00D849AA">
      <w:pPr>
        <w:rPr>
          <w:rStyle w:val="afffa"/>
          <w:b w:val="0"/>
          <w:bCs/>
          <w:iCs/>
          <w:sz w:val="26"/>
          <w:szCs w:val="26"/>
        </w:rPr>
      </w:pPr>
    </w:p>
    <w:tbl>
      <w:tblPr>
        <w:tblW w:w="9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7236"/>
      </w:tblGrid>
      <w:tr w:rsidR="008E1AC8" w:rsidRPr="00C4463B" w:rsidTr="001F0378">
        <w:trPr>
          <w:cantSplit/>
          <w:jc w:val="center"/>
        </w:trPr>
        <w:tc>
          <w:tcPr>
            <w:tcW w:w="2547" w:type="dxa"/>
            <w:shd w:val="clear" w:color="auto" w:fill="auto"/>
          </w:tcPr>
          <w:p w:rsidR="008E1AC8" w:rsidRPr="00716940" w:rsidRDefault="0062682B" w:rsidP="00527E8D">
            <w:pPr>
              <w:widowControl w:val="0"/>
              <w:tabs>
                <w:tab w:val="left" w:pos="426"/>
              </w:tabs>
              <w:spacing w:before="120" w:after="120"/>
              <w:jc w:val="both"/>
              <w:rPr>
                <w:rStyle w:val="afffa"/>
                <w:b w:val="0"/>
                <w:bCs/>
                <w:iCs/>
                <w:sz w:val="24"/>
                <w:szCs w:val="24"/>
              </w:rPr>
            </w:pPr>
            <w:proofErr w:type="gramStart"/>
            <w:r w:rsidRPr="00716940">
              <w:rPr>
                <w:sz w:val="24"/>
                <w:szCs w:val="24"/>
              </w:rPr>
              <w:t>ТТ</w:t>
            </w:r>
            <w:proofErr w:type="gramEnd"/>
          </w:p>
        </w:tc>
        <w:tc>
          <w:tcPr>
            <w:tcW w:w="7236" w:type="dxa"/>
            <w:shd w:val="clear" w:color="auto" w:fill="FFFFFF" w:themeFill="background1"/>
          </w:tcPr>
          <w:p w:rsidR="008E1AC8" w:rsidRPr="00716940" w:rsidRDefault="0062682B" w:rsidP="00527E8D">
            <w:pPr>
              <w:widowControl w:val="0"/>
              <w:tabs>
                <w:tab w:val="left" w:pos="426"/>
              </w:tabs>
              <w:spacing w:before="120" w:after="120"/>
              <w:jc w:val="both"/>
              <w:rPr>
                <w:rStyle w:val="afffa"/>
                <w:b w:val="0"/>
                <w:bCs/>
                <w:i w:val="0"/>
                <w:iCs/>
                <w:sz w:val="24"/>
                <w:szCs w:val="24"/>
              </w:rPr>
            </w:pPr>
            <w:r w:rsidRPr="00716940">
              <w:rPr>
                <w:sz w:val="24"/>
                <w:szCs w:val="24"/>
              </w:rPr>
              <w:t>Технические требования</w:t>
            </w:r>
          </w:p>
        </w:tc>
      </w:tr>
      <w:tr w:rsidR="008C59F2" w:rsidRPr="00C4463B" w:rsidTr="001F0378">
        <w:trPr>
          <w:cantSplit/>
          <w:jc w:val="center"/>
        </w:trPr>
        <w:tc>
          <w:tcPr>
            <w:tcW w:w="2547" w:type="dxa"/>
            <w:shd w:val="clear" w:color="auto" w:fill="FFFFFF" w:themeFill="background1"/>
          </w:tcPr>
          <w:p w:rsidR="008C59F2" w:rsidRPr="00716940" w:rsidRDefault="008C59F2" w:rsidP="00527E8D">
            <w:pPr>
              <w:widowControl w:val="0"/>
              <w:tabs>
                <w:tab w:val="left" w:pos="426"/>
              </w:tabs>
              <w:spacing w:before="120" w:after="120"/>
              <w:jc w:val="both"/>
              <w:rPr>
                <w:sz w:val="24"/>
                <w:szCs w:val="24"/>
              </w:rPr>
            </w:pPr>
            <w:r w:rsidRPr="00716940">
              <w:rPr>
                <w:sz w:val="24"/>
                <w:szCs w:val="24"/>
              </w:rPr>
              <w:t>ТУ</w:t>
            </w:r>
          </w:p>
        </w:tc>
        <w:tc>
          <w:tcPr>
            <w:tcW w:w="7236" w:type="dxa"/>
            <w:shd w:val="clear" w:color="auto" w:fill="FFFFFF" w:themeFill="background1"/>
          </w:tcPr>
          <w:p w:rsidR="008C59F2" w:rsidRPr="00716940" w:rsidRDefault="008C59F2" w:rsidP="00527E8D">
            <w:pPr>
              <w:widowControl w:val="0"/>
              <w:tabs>
                <w:tab w:val="left" w:pos="426"/>
              </w:tabs>
              <w:spacing w:before="120" w:after="120"/>
              <w:jc w:val="both"/>
              <w:rPr>
                <w:sz w:val="24"/>
              </w:rPr>
            </w:pPr>
            <w:r w:rsidRPr="00716940">
              <w:rPr>
                <w:sz w:val="24"/>
              </w:rPr>
              <w:t>Технические условия</w:t>
            </w:r>
          </w:p>
        </w:tc>
      </w:tr>
      <w:tr w:rsidR="008C59F2" w:rsidRPr="00C4463B" w:rsidTr="001F0378">
        <w:trPr>
          <w:cantSplit/>
          <w:jc w:val="center"/>
        </w:trPr>
        <w:tc>
          <w:tcPr>
            <w:tcW w:w="2547" w:type="dxa"/>
            <w:shd w:val="clear" w:color="auto" w:fill="FFFFFF" w:themeFill="background1"/>
          </w:tcPr>
          <w:p w:rsidR="008C59F2" w:rsidRPr="00716940" w:rsidRDefault="008C59F2" w:rsidP="00527E8D">
            <w:pPr>
              <w:widowControl w:val="0"/>
              <w:tabs>
                <w:tab w:val="left" w:pos="426"/>
              </w:tabs>
              <w:spacing w:before="120" w:after="120"/>
              <w:jc w:val="both"/>
              <w:rPr>
                <w:sz w:val="24"/>
                <w:szCs w:val="24"/>
              </w:rPr>
            </w:pPr>
            <w:r w:rsidRPr="00716940">
              <w:rPr>
                <w:sz w:val="24"/>
                <w:szCs w:val="24"/>
              </w:rPr>
              <w:t>ГОСТ</w:t>
            </w:r>
          </w:p>
        </w:tc>
        <w:tc>
          <w:tcPr>
            <w:tcW w:w="7236" w:type="dxa"/>
            <w:shd w:val="clear" w:color="auto" w:fill="FFFFFF" w:themeFill="background1"/>
          </w:tcPr>
          <w:p w:rsidR="008C59F2" w:rsidRPr="00716940" w:rsidRDefault="008C59F2" w:rsidP="00527E8D">
            <w:pPr>
              <w:widowControl w:val="0"/>
              <w:tabs>
                <w:tab w:val="left" w:pos="426"/>
              </w:tabs>
              <w:spacing w:before="120" w:after="120"/>
              <w:jc w:val="both"/>
              <w:rPr>
                <w:sz w:val="24"/>
                <w:szCs w:val="24"/>
              </w:rPr>
            </w:pPr>
            <w:r w:rsidRPr="00716940">
              <w:rPr>
                <w:bCs/>
                <w:color w:val="333333"/>
                <w:sz w:val="24"/>
                <w:szCs w:val="24"/>
                <w:shd w:val="clear" w:color="auto" w:fill="FFFFFF"/>
              </w:rPr>
              <w:t>Государственный стандарт</w:t>
            </w:r>
          </w:p>
        </w:tc>
      </w:tr>
      <w:tr w:rsidR="004453E0" w:rsidRPr="00C4463B" w:rsidTr="001F0378">
        <w:trPr>
          <w:cantSplit/>
          <w:jc w:val="center"/>
        </w:trPr>
        <w:tc>
          <w:tcPr>
            <w:tcW w:w="2547" w:type="dxa"/>
            <w:shd w:val="clear" w:color="auto" w:fill="FFFFFF" w:themeFill="background1"/>
          </w:tcPr>
          <w:p w:rsidR="004453E0" w:rsidRPr="00716940" w:rsidRDefault="000C6623" w:rsidP="00527E8D">
            <w:pPr>
              <w:widowControl w:val="0"/>
              <w:tabs>
                <w:tab w:val="left" w:pos="426"/>
              </w:tabs>
              <w:spacing w:before="120" w:after="120"/>
              <w:jc w:val="both"/>
              <w:rPr>
                <w:sz w:val="24"/>
                <w:szCs w:val="24"/>
              </w:rPr>
            </w:pPr>
            <w:r>
              <w:rPr>
                <w:sz w:val="24"/>
                <w:szCs w:val="24"/>
              </w:rPr>
              <w:t>МТР</w:t>
            </w:r>
          </w:p>
        </w:tc>
        <w:tc>
          <w:tcPr>
            <w:tcW w:w="7236" w:type="dxa"/>
            <w:shd w:val="clear" w:color="auto" w:fill="FFFFFF" w:themeFill="background1"/>
          </w:tcPr>
          <w:p w:rsidR="004453E0" w:rsidRPr="009F32A4" w:rsidRDefault="000C6623" w:rsidP="00527E8D">
            <w:pPr>
              <w:widowControl w:val="0"/>
              <w:tabs>
                <w:tab w:val="left" w:pos="426"/>
              </w:tabs>
              <w:spacing w:before="120" w:after="120"/>
              <w:jc w:val="both"/>
              <w:rPr>
                <w:rFonts w:ascii="Arial" w:hAnsi="Arial" w:cs="Arial"/>
                <w:color w:val="1D1D20"/>
                <w:spacing w:val="-4"/>
                <w:sz w:val="21"/>
                <w:szCs w:val="21"/>
                <w:shd w:val="clear" w:color="auto" w:fill="FFFFFF"/>
              </w:rPr>
            </w:pPr>
            <w:r>
              <w:rPr>
                <w:rFonts w:ascii="Arial" w:hAnsi="Arial" w:cs="Arial"/>
                <w:color w:val="1D1D20"/>
                <w:spacing w:val="-4"/>
                <w:sz w:val="21"/>
                <w:szCs w:val="21"/>
                <w:shd w:val="clear" w:color="auto" w:fill="FFFFFF"/>
              </w:rPr>
              <w:t>М</w:t>
            </w:r>
            <w:r w:rsidRPr="009F32A4">
              <w:rPr>
                <w:rFonts w:ascii="Arial" w:hAnsi="Arial" w:cs="Arial"/>
                <w:color w:val="1D1D20"/>
                <w:spacing w:val="-4"/>
                <w:sz w:val="21"/>
                <w:szCs w:val="21"/>
                <w:shd w:val="clear" w:color="auto" w:fill="FFFFFF"/>
              </w:rPr>
              <w:t>атериально-технические ресурсы</w:t>
            </w:r>
          </w:p>
        </w:tc>
      </w:tr>
      <w:tr w:rsidR="009F32A4" w:rsidRPr="00C4463B" w:rsidTr="001F0378">
        <w:trPr>
          <w:cantSplit/>
          <w:jc w:val="center"/>
        </w:trPr>
        <w:tc>
          <w:tcPr>
            <w:tcW w:w="2547" w:type="dxa"/>
            <w:shd w:val="clear" w:color="auto" w:fill="FFFFFF" w:themeFill="background1"/>
          </w:tcPr>
          <w:p w:rsidR="009F32A4" w:rsidRDefault="009F32A4" w:rsidP="00527E8D">
            <w:pPr>
              <w:widowControl w:val="0"/>
              <w:tabs>
                <w:tab w:val="left" w:pos="426"/>
              </w:tabs>
              <w:spacing w:before="120" w:after="120"/>
              <w:jc w:val="both"/>
              <w:rPr>
                <w:sz w:val="24"/>
                <w:szCs w:val="24"/>
              </w:rPr>
            </w:pPr>
            <w:r>
              <w:rPr>
                <w:sz w:val="24"/>
                <w:szCs w:val="24"/>
              </w:rPr>
              <w:t>НК</w:t>
            </w:r>
          </w:p>
        </w:tc>
        <w:tc>
          <w:tcPr>
            <w:tcW w:w="7236" w:type="dxa"/>
            <w:shd w:val="clear" w:color="auto" w:fill="FFFFFF" w:themeFill="background1"/>
          </w:tcPr>
          <w:p w:rsidR="009F32A4" w:rsidRDefault="009F32A4" w:rsidP="00527E8D">
            <w:pPr>
              <w:widowControl w:val="0"/>
              <w:tabs>
                <w:tab w:val="left" w:pos="426"/>
              </w:tabs>
              <w:spacing w:before="120" w:after="120"/>
              <w:jc w:val="both"/>
              <w:rPr>
                <w:rFonts w:ascii="Arial" w:hAnsi="Arial" w:cs="Arial"/>
                <w:color w:val="1D1D20"/>
                <w:spacing w:val="-4"/>
                <w:sz w:val="21"/>
                <w:szCs w:val="21"/>
                <w:shd w:val="clear" w:color="auto" w:fill="FFFFFF"/>
              </w:rPr>
            </w:pPr>
            <w:r w:rsidRPr="009F32A4">
              <w:rPr>
                <w:rFonts w:ascii="Arial" w:hAnsi="Arial" w:cs="Arial"/>
                <w:color w:val="1D1D20"/>
                <w:spacing w:val="-4"/>
                <w:sz w:val="21"/>
                <w:szCs w:val="21"/>
                <w:shd w:val="clear" w:color="auto" w:fill="FFFFFF"/>
              </w:rPr>
              <w:t>Неразрушающий контроль</w:t>
            </w:r>
          </w:p>
        </w:tc>
      </w:tr>
      <w:tr w:rsidR="009F32A4" w:rsidRPr="00C4463B" w:rsidTr="001F0378">
        <w:trPr>
          <w:cantSplit/>
          <w:jc w:val="center"/>
        </w:trPr>
        <w:tc>
          <w:tcPr>
            <w:tcW w:w="2547" w:type="dxa"/>
            <w:shd w:val="clear" w:color="auto" w:fill="FFFFFF" w:themeFill="background1"/>
          </w:tcPr>
          <w:p w:rsidR="009F32A4" w:rsidRDefault="009F32A4" w:rsidP="00527E8D">
            <w:pPr>
              <w:widowControl w:val="0"/>
              <w:tabs>
                <w:tab w:val="left" w:pos="426"/>
              </w:tabs>
              <w:spacing w:before="120" w:after="120"/>
              <w:jc w:val="both"/>
              <w:rPr>
                <w:sz w:val="24"/>
                <w:szCs w:val="24"/>
              </w:rPr>
            </w:pPr>
            <w:r>
              <w:rPr>
                <w:sz w:val="24"/>
                <w:szCs w:val="24"/>
              </w:rPr>
              <w:t>ПРЭ</w:t>
            </w:r>
          </w:p>
        </w:tc>
        <w:tc>
          <w:tcPr>
            <w:tcW w:w="7236" w:type="dxa"/>
            <w:shd w:val="clear" w:color="auto" w:fill="FFFFFF" w:themeFill="background1"/>
          </w:tcPr>
          <w:p w:rsidR="009F32A4" w:rsidRDefault="009F32A4" w:rsidP="00527E8D">
            <w:pPr>
              <w:widowControl w:val="0"/>
              <w:tabs>
                <w:tab w:val="left" w:pos="426"/>
              </w:tabs>
              <w:spacing w:before="120" w:after="120"/>
              <w:jc w:val="both"/>
              <w:rPr>
                <w:rFonts w:ascii="Arial" w:hAnsi="Arial" w:cs="Arial"/>
                <w:color w:val="1D1D20"/>
                <w:spacing w:val="-4"/>
                <w:sz w:val="21"/>
                <w:szCs w:val="21"/>
                <w:shd w:val="clear" w:color="auto" w:fill="FFFFFF"/>
              </w:rPr>
            </w:pPr>
            <w:r w:rsidRPr="009F32A4">
              <w:rPr>
                <w:rFonts w:ascii="Arial" w:hAnsi="Arial" w:cs="Arial"/>
                <w:color w:val="1D1D20"/>
                <w:spacing w:val="-4"/>
                <w:sz w:val="21"/>
                <w:szCs w:val="21"/>
                <w:shd w:val="clear" w:color="auto" w:fill="FFFFFF"/>
              </w:rPr>
              <w:t>равила работы с персоналом / Правила технической эксплуатации</w:t>
            </w:r>
          </w:p>
        </w:tc>
      </w:tr>
    </w:tbl>
    <w:p w:rsidR="00C5424B" w:rsidRPr="00C4463B" w:rsidRDefault="00C5424B" w:rsidP="003879D4">
      <w:pPr>
        <w:keepNext/>
        <w:keepLines/>
        <w:jc w:val="both"/>
        <w:rPr>
          <w:sz w:val="24"/>
          <w:szCs w:val="24"/>
        </w:rPr>
      </w:pPr>
    </w:p>
    <w:p w:rsidR="008643FB" w:rsidRPr="009F32A4" w:rsidRDefault="00BB6445" w:rsidP="008643FB">
      <w:pPr>
        <w:keepNext/>
        <w:keepLines/>
        <w:rPr>
          <w:sz w:val="24"/>
          <w:szCs w:val="24"/>
        </w:rPr>
      </w:pPr>
      <w:r w:rsidRPr="00C4463B">
        <w:rPr>
          <w:sz w:val="24"/>
          <w:szCs w:val="24"/>
        </w:rPr>
        <w:br w:type="page"/>
      </w:r>
      <w:bookmarkStart w:id="4" w:name="_Toc46743506"/>
    </w:p>
    <w:p w:rsidR="00C4260D" w:rsidRPr="00D055D5" w:rsidRDefault="000137AC" w:rsidP="00C4260D">
      <w:pPr>
        <w:pStyle w:val="4"/>
        <w:jc w:val="left"/>
      </w:pPr>
      <w:bookmarkStart w:id="5" w:name="_Toc136503481"/>
      <w:bookmarkStart w:id="6" w:name="_Toc46743507"/>
      <w:bookmarkEnd w:id="4"/>
      <w:r>
        <w:lastRenderedPageBreak/>
        <w:t>1.2.</w:t>
      </w:r>
      <w:r w:rsidRPr="002E2840">
        <w:t xml:space="preserve"> Наименование</w:t>
      </w:r>
      <w:r w:rsidR="002E2840" w:rsidRPr="002E2840">
        <w:t xml:space="preserve"> закупаемой продукции</w:t>
      </w:r>
      <w:bookmarkEnd w:id="5"/>
    </w:p>
    <w:p w:rsidR="009F32A4" w:rsidRPr="00C4260D" w:rsidRDefault="009F32A4" w:rsidP="00C4260D">
      <w:pPr>
        <w:ind w:firstLine="851"/>
        <w:jc w:val="both"/>
        <w:rPr>
          <w:sz w:val="24"/>
          <w:szCs w:val="24"/>
        </w:rPr>
      </w:pPr>
      <w:bookmarkStart w:id="7" w:name="_Toc136503483"/>
      <w:r w:rsidRPr="009F32A4">
        <w:rPr>
          <w:sz w:val="24"/>
          <w:szCs w:val="24"/>
        </w:rPr>
        <w:t>Генератор Т12-2ЭУ3 6,3 кВ (в сборе, комплектно с возбудителем, системами охлаждения и вспомогательным оборудованием).</w:t>
      </w:r>
    </w:p>
    <w:p w:rsidR="004B62E6" w:rsidRPr="00C4260D" w:rsidRDefault="00C4260D" w:rsidP="00C4260D">
      <w:pPr>
        <w:pStyle w:val="4"/>
        <w:jc w:val="left"/>
      </w:pPr>
      <w:r w:rsidRPr="00C4260D">
        <w:t xml:space="preserve">1.3. </w:t>
      </w:r>
      <w:r w:rsidR="00B7169F" w:rsidRPr="00C4260D">
        <w:t xml:space="preserve">Цель </w:t>
      </w:r>
      <w:bookmarkEnd w:id="6"/>
      <w:r w:rsidR="001A53C8" w:rsidRPr="00C4260D">
        <w:t>использования закупаемой продукции</w:t>
      </w:r>
      <w:bookmarkEnd w:id="7"/>
      <w:r w:rsidR="001A53C8" w:rsidRPr="00C4260D">
        <w:t xml:space="preserve"> </w:t>
      </w:r>
    </w:p>
    <w:p w:rsidR="007212D6" w:rsidRPr="009F32A4" w:rsidRDefault="009F32A4" w:rsidP="009F32A4">
      <w:pPr>
        <w:ind w:firstLine="851"/>
        <w:jc w:val="both"/>
        <w:rPr>
          <w:sz w:val="24"/>
          <w:szCs w:val="24"/>
        </w:rPr>
      </w:pPr>
      <w:r w:rsidRPr="009F32A4">
        <w:rPr>
          <w:sz w:val="24"/>
          <w:szCs w:val="24"/>
        </w:rPr>
        <w:t xml:space="preserve">Целью приобретения является оснащение нового энергоблока электростанции филиала ПЭС "Лабытнанги". </w:t>
      </w:r>
      <w:proofErr w:type="gramStart"/>
      <w:r w:rsidRPr="009F32A4">
        <w:rPr>
          <w:sz w:val="24"/>
          <w:szCs w:val="24"/>
        </w:rPr>
        <w:t>Товар предназначен для преобразования механической энергии первичного двигателя (газовой турбины) в электрическую энергию, обеспечения надежной, безопасной и бесперебойной работы энергоблока в составе энергетического комплекса без снижения проектных КПД и эксплуатационных параметров.</w:t>
      </w:r>
      <w:proofErr w:type="gramEnd"/>
    </w:p>
    <w:p w:rsidR="00677D68" w:rsidRPr="00935360" w:rsidRDefault="00C01756" w:rsidP="003174E8">
      <w:pPr>
        <w:pStyle w:val="14"/>
        <w:numPr>
          <w:ilvl w:val="0"/>
          <w:numId w:val="25"/>
        </w:numPr>
        <w:jc w:val="left"/>
        <w:rPr>
          <w:caps/>
        </w:rPr>
      </w:pPr>
      <w:bookmarkStart w:id="8" w:name="_Toc51339693"/>
      <w:bookmarkStart w:id="9" w:name="_Toc136503484"/>
      <w:bookmarkStart w:id="10" w:name="_Toc50125126"/>
      <w:bookmarkStart w:id="11" w:name="_Toc46743510"/>
      <w:r w:rsidRPr="00935360">
        <w:t>Требования к продукции</w:t>
      </w:r>
      <w:bookmarkEnd w:id="8"/>
      <w:bookmarkEnd w:id="9"/>
    </w:p>
    <w:p w:rsidR="00943CA0" w:rsidRPr="00C4463B" w:rsidRDefault="00206AFA" w:rsidP="003174E8">
      <w:pPr>
        <w:pStyle w:val="4"/>
        <w:jc w:val="left"/>
      </w:pPr>
      <w:bookmarkStart w:id="12" w:name="_Toc136503485"/>
      <w:r>
        <w:t>2.1.</w:t>
      </w:r>
      <w:r w:rsidRPr="00C4463B">
        <w:t xml:space="preserve"> Требования</w:t>
      </w:r>
      <w:r w:rsidR="00C9139A" w:rsidRPr="00C4463B">
        <w:t xml:space="preserve"> к объемам и срокам </w:t>
      </w:r>
      <w:r w:rsidR="001A53C8">
        <w:t>поставки</w:t>
      </w:r>
      <w:bookmarkEnd w:id="12"/>
    </w:p>
    <w:p w:rsidR="00C9139A" w:rsidRPr="00C4463B" w:rsidRDefault="00206AFA" w:rsidP="003174E8">
      <w:pPr>
        <w:pStyle w:val="32"/>
        <w:jc w:val="left"/>
      </w:pPr>
      <w:bookmarkStart w:id="13" w:name="_Toc136503486"/>
      <w:r>
        <w:t>2.1.1. Перечень</w:t>
      </w:r>
      <w:r w:rsidR="001A53C8">
        <w:t xml:space="preserve"> и объем закупаемой продукции</w:t>
      </w:r>
      <w:bookmarkEnd w:id="13"/>
    </w:p>
    <w:p w:rsidR="004F7743" w:rsidRDefault="00DF17ED" w:rsidP="001C54AD">
      <w:pPr>
        <w:pStyle w:val="14"/>
      </w:pPr>
      <w:bookmarkStart w:id="14" w:name="_Toc51339695"/>
      <w:bookmarkStart w:id="15" w:name="_Toc136503487"/>
      <w:r>
        <w:t xml:space="preserve">Таблица </w:t>
      </w:r>
      <w:r w:rsidR="00206AFA">
        <w:t>1</w:t>
      </w:r>
      <w:r w:rsidR="00F27719">
        <w:t>.</w:t>
      </w:r>
      <w:r w:rsidR="001A53C8">
        <w:t>1</w:t>
      </w:r>
      <w:r w:rsidR="002E2840">
        <w:t>.</w:t>
      </w:r>
      <w:r>
        <w:t xml:space="preserve"> </w:t>
      </w:r>
      <w:r w:rsidR="004F7743" w:rsidRPr="00C4463B">
        <w:t xml:space="preserve">Перечень </w:t>
      </w:r>
      <w:bookmarkEnd w:id="14"/>
      <w:r w:rsidR="001A53C8">
        <w:t>и объем закупаемой продукции</w:t>
      </w:r>
      <w:bookmarkEnd w:id="15"/>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6"/>
        <w:gridCol w:w="2977"/>
        <w:gridCol w:w="3538"/>
        <w:gridCol w:w="6"/>
        <w:gridCol w:w="1408"/>
        <w:gridCol w:w="9"/>
        <w:gridCol w:w="1276"/>
      </w:tblGrid>
      <w:tr w:rsidR="004410BD" w:rsidRPr="00C4463B" w:rsidTr="00B46698">
        <w:tc>
          <w:tcPr>
            <w:tcW w:w="596" w:type="dxa"/>
            <w:vAlign w:val="center"/>
          </w:tcPr>
          <w:p w:rsidR="004410BD" w:rsidRPr="00C4463B" w:rsidRDefault="004410BD" w:rsidP="00715D6A">
            <w:pPr>
              <w:keepNext/>
              <w:suppressAutoHyphens/>
              <w:jc w:val="center"/>
              <w:rPr>
                <w:sz w:val="24"/>
                <w:szCs w:val="24"/>
              </w:rPr>
            </w:pPr>
            <w:r w:rsidRPr="00C4463B">
              <w:rPr>
                <w:sz w:val="24"/>
                <w:szCs w:val="24"/>
              </w:rPr>
              <w:t>№</w:t>
            </w:r>
          </w:p>
          <w:p w:rsidR="004410BD" w:rsidRPr="00C4463B" w:rsidRDefault="004410BD" w:rsidP="00715D6A">
            <w:pPr>
              <w:keepNext/>
              <w:suppressAutoHyphens/>
              <w:jc w:val="center"/>
              <w:rPr>
                <w:sz w:val="24"/>
                <w:szCs w:val="24"/>
              </w:rPr>
            </w:pPr>
            <w:proofErr w:type="gramStart"/>
            <w:r w:rsidRPr="00C4463B">
              <w:rPr>
                <w:sz w:val="24"/>
                <w:szCs w:val="24"/>
              </w:rPr>
              <w:t>п</w:t>
            </w:r>
            <w:proofErr w:type="gramEnd"/>
            <w:r w:rsidRPr="00C4463B">
              <w:rPr>
                <w:sz w:val="24"/>
                <w:szCs w:val="24"/>
              </w:rPr>
              <w:t>/п</w:t>
            </w:r>
          </w:p>
        </w:tc>
        <w:tc>
          <w:tcPr>
            <w:tcW w:w="2977" w:type="dxa"/>
            <w:vAlign w:val="center"/>
          </w:tcPr>
          <w:p w:rsidR="004410BD" w:rsidRPr="00C4463B" w:rsidRDefault="004410BD" w:rsidP="00715D6A">
            <w:pPr>
              <w:keepNext/>
              <w:suppressAutoHyphens/>
              <w:jc w:val="center"/>
              <w:rPr>
                <w:sz w:val="24"/>
                <w:szCs w:val="24"/>
              </w:rPr>
            </w:pPr>
            <w:r w:rsidRPr="00364CCB">
              <w:rPr>
                <w:sz w:val="24"/>
                <w:szCs w:val="24"/>
              </w:rPr>
              <w:t xml:space="preserve">Наименование </w:t>
            </w:r>
            <w:r>
              <w:rPr>
                <w:sz w:val="24"/>
                <w:szCs w:val="24"/>
              </w:rPr>
              <w:t>продукции</w:t>
            </w:r>
          </w:p>
        </w:tc>
        <w:tc>
          <w:tcPr>
            <w:tcW w:w="3544" w:type="dxa"/>
            <w:gridSpan w:val="2"/>
            <w:vAlign w:val="center"/>
          </w:tcPr>
          <w:p w:rsidR="004410BD" w:rsidRPr="0064472F" w:rsidRDefault="004410BD" w:rsidP="00715D6A">
            <w:pPr>
              <w:jc w:val="center"/>
              <w:rPr>
                <w:sz w:val="24"/>
                <w:szCs w:val="24"/>
              </w:rPr>
            </w:pPr>
            <w:r w:rsidRPr="00715D6A">
              <w:rPr>
                <w:sz w:val="24"/>
                <w:szCs w:val="24"/>
              </w:rPr>
              <w:t>Краткое описание</w:t>
            </w:r>
            <w:r>
              <w:rPr>
                <w:sz w:val="24"/>
                <w:szCs w:val="24"/>
              </w:rPr>
              <w:t xml:space="preserve"> назначения </w:t>
            </w:r>
            <w:r w:rsidRPr="00715D6A">
              <w:rPr>
                <w:sz w:val="24"/>
                <w:szCs w:val="24"/>
              </w:rPr>
              <w:t xml:space="preserve"> детали</w:t>
            </w:r>
            <w:r w:rsidRPr="0064472F">
              <w:rPr>
                <w:sz w:val="24"/>
                <w:szCs w:val="24"/>
              </w:rPr>
              <w:t>/</w:t>
            </w:r>
            <w:r>
              <w:rPr>
                <w:sz w:val="24"/>
                <w:szCs w:val="24"/>
              </w:rPr>
              <w:t>агрегата</w:t>
            </w:r>
          </w:p>
        </w:tc>
        <w:tc>
          <w:tcPr>
            <w:tcW w:w="1417" w:type="dxa"/>
            <w:gridSpan w:val="2"/>
            <w:vAlign w:val="center"/>
          </w:tcPr>
          <w:p w:rsidR="004410BD" w:rsidRPr="00C4463B" w:rsidRDefault="004410BD" w:rsidP="00715D6A">
            <w:pPr>
              <w:keepNext/>
              <w:suppressAutoHyphens/>
              <w:jc w:val="center"/>
              <w:rPr>
                <w:sz w:val="24"/>
                <w:szCs w:val="24"/>
              </w:rPr>
            </w:pPr>
            <w:r w:rsidRPr="00C4463B">
              <w:rPr>
                <w:sz w:val="24"/>
                <w:szCs w:val="24"/>
              </w:rPr>
              <w:t>Единица измерения</w:t>
            </w:r>
          </w:p>
        </w:tc>
        <w:tc>
          <w:tcPr>
            <w:tcW w:w="1276" w:type="dxa"/>
            <w:vAlign w:val="center"/>
          </w:tcPr>
          <w:p w:rsidR="004410BD" w:rsidRPr="00C4463B" w:rsidRDefault="004410BD" w:rsidP="00715D6A">
            <w:pPr>
              <w:keepNext/>
              <w:suppressAutoHyphens/>
              <w:jc w:val="center"/>
              <w:rPr>
                <w:sz w:val="24"/>
                <w:szCs w:val="24"/>
              </w:rPr>
            </w:pPr>
            <w:r>
              <w:rPr>
                <w:sz w:val="24"/>
                <w:szCs w:val="24"/>
              </w:rPr>
              <w:t>Кол-</w:t>
            </w:r>
            <w:r w:rsidRPr="00C4463B">
              <w:rPr>
                <w:sz w:val="24"/>
                <w:szCs w:val="24"/>
              </w:rPr>
              <w:t>во</w:t>
            </w:r>
          </w:p>
        </w:tc>
      </w:tr>
      <w:tr w:rsidR="004410BD" w:rsidRPr="00C4463B" w:rsidTr="00B46698">
        <w:tc>
          <w:tcPr>
            <w:tcW w:w="596" w:type="dxa"/>
          </w:tcPr>
          <w:p w:rsidR="004410BD" w:rsidRPr="00C4463B" w:rsidRDefault="004410BD" w:rsidP="00715D6A">
            <w:pPr>
              <w:suppressAutoHyphens/>
              <w:jc w:val="center"/>
              <w:rPr>
                <w:b/>
                <w:sz w:val="24"/>
                <w:szCs w:val="24"/>
              </w:rPr>
            </w:pPr>
            <w:r w:rsidRPr="00C4463B">
              <w:rPr>
                <w:b/>
                <w:sz w:val="24"/>
                <w:szCs w:val="24"/>
              </w:rPr>
              <w:t>1</w:t>
            </w:r>
          </w:p>
        </w:tc>
        <w:tc>
          <w:tcPr>
            <w:tcW w:w="2977" w:type="dxa"/>
          </w:tcPr>
          <w:p w:rsidR="004410BD" w:rsidRPr="00C4463B" w:rsidRDefault="004410BD" w:rsidP="00715D6A">
            <w:pPr>
              <w:suppressAutoHyphens/>
              <w:jc w:val="center"/>
              <w:rPr>
                <w:b/>
                <w:sz w:val="24"/>
                <w:szCs w:val="24"/>
              </w:rPr>
            </w:pPr>
            <w:r w:rsidRPr="00C4463B">
              <w:rPr>
                <w:b/>
                <w:sz w:val="24"/>
                <w:szCs w:val="24"/>
              </w:rPr>
              <w:t>2</w:t>
            </w:r>
          </w:p>
        </w:tc>
        <w:tc>
          <w:tcPr>
            <w:tcW w:w="3544" w:type="dxa"/>
            <w:gridSpan w:val="2"/>
          </w:tcPr>
          <w:p w:rsidR="004410BD" w:rsidRPr="00C4463B" w:rsidRDefault="00625C0B" w:rsidP="00715D6A">
            <w:pPr>
              <w:suppressAutoHyphens/>
              <w:jc w:val="center"/>
              <w:rPr>
                <w:b/>
                <w:sz w:val="24"/>
                <w:szCs w:val="24"/>
              </w:rPr>
            </w:pPr>
            <w:r>
              <w:rPr>
                <w:b/>
                <w:sz w:val="24"/>
                <w:szCs w:val="24"/>
              </w:rPr>
              <w:t>3</w:t>
            </w:r>
          </w:p>
        </w:tc>
        <w:tc>
          <w:tcPr>
            <w:tcW w:w="1417" w:type="dxa"/>
            <w:gridSpan w:val="2"/>
          </w:tcPr>
          <w:p w:rsidR="004410BD" w:rsidRPr="00C4463B" w:rsidRDefault="004410BD" w:rsidP="00715D6A">
            <w:pPr>
              <w:suppressAutoHyphens/>
              <w:jc w:val="center"/>
              <w:rPr>
                <w:b/>
                <w:sz w:val="24"/>
                <w:szCs w:val="24"/>
              </w:rPr>
            </w:pPr>
            <w:r>
              <w:rPr>
                <w:b/>
                <w:sz w:val="24"/>
                <w:szCs w:val="24"/>
              </w:rPr>
              <w:t>4</w:t>
            </w:r>
          </w:p>
        </w:tc>
        <w:tc>
          <w:tcPr>
            <w:tcW w:w="1276" w:type="dxa"/>
          </w:tcPr>
          <w:p w:rsidR="004410BD" w:rsidRPr="00C4463B" w:rsidRDefault="004410BD" w:rsidP="00715D6A">
            <w:pPr>
              <w:suppressAutoHyphens/>
              <w:jc w:val="center"/>
              <w:rPr>
                <w:b/>
                <w:sz w:val="24"/>
                <w:szCs w:val="24"/>
              </w:rPr>
            </w:pPr>
            <w:r>
              <w:rPr>
                <w:b/>
                <w:sz w:val="24"/>
                <w:szCs w:val="24"/>
              </w:rPr>
              <w:t>5</w:t>
            </w:r>
          </w:p>
        </w:tc>
      </w:tr>
      <w:tr w:rsidR="009F32A4" w:rsidRPr="00D94DD3" w:rsidTr="009F32A4">
        <w:tc>
          <w:tcPr>
            <w:tcW w:w="596" w:type="dxa"/>
          </w:tcPr>
          <w:p w:rsidR="009F32A4" w:rsidRPr="00D94DD3" w:rsidRDefault="009F32A4" w:rsidP="00EC487D">
            <w:pPr>
              <w:pStyle w:val="aff9"/>
              <w:numPr>
                <w:ilvl w:val="0"/>
                <w:numId w:val="9"/>
              </w:numPr>
              <w:suppressAutoHyphens/>
              <w:jc w:val="center"/>
            </w:pPr>
          </w:p>
        </w:tc>
        <w:tc>
          <w:tcPr>
            <w:tcW w:w="2977" w:type="dxa"/>
          </w:tcPr>
          <w:p w:rsidR="009F32A4" w:rsidRPr="005A03D4" w:rsidRDefault="009F32A4" w:rsidP="00B46698">
            <w:pPr>
              <w:jc w:val="both"/>
              <w:rPr>
                <w:sz w:val="24"/>
                <w:szCs w:val="24"/>
              </w:rPr>
            </w:pPr>
            <w:r w:rsidRPr="009F32A4">
              <w:rPr>
                <w:sz w:val="24"/>
                <w:szCs w:val="24"/>
              </w:rPr>
              <w:t>Генератор Т12-2ЭУ3 6,3 кВ (комплект</w:t>
            </w:r>
            <w:r>
              <w:rPr>
                <w:rFonts w:ascii="Arial" w:hAnsi="Arial" w:cs="Arial"/>
                <w:color w:val="FAFBFF"/>
                <w:sz w:val="18"/>
                <w:szCs w:val="18"/>
                <w:shd w:val="clear" w:color="auto" w:fill="222222"/>
              </w:rPr>
              <w:t>)</w:t>
            </w:r>
          </w:p>
        </w:tc>
        <w:tc>
          <w:tcPr>
            <w:tcW w:w="3538" w:type="dxa"/>
          </w:tcPr>
          <w:p w:rsidR="009F32A4" w:rsidRPr="00625C0B" w:rsidRDefault="009F32A4" w:rsidP="00C4260D">
            <w:pPr>
              <w:suppressAutoHyphens/>
              <w:jc w:val="both"/>
              <w:rPr>
                <w:sz w:val="24"/>
                <w:szCs w:val="24"/>
              </w:rPr>
            </w:pPr>
            <w:r w:rsidRPr="009F32A4">
              <w:rPr>
                <w:sz w:val="24"/>
                <w:szCs w:val="24"/>
              </w:rPr>
              <w:t xml:space="preserve">Поставщик передает в собственность Покупателю комплектный генератор в </w:t>
            </w:r>
            <w:proofErr w:type="gramStart"/>
            <w:r w:rsidRPr="009F32A4">
              <w:rPr>
                <w:sz w:val="24"/>
                <w:szCs w:val="24"/>
              </w:rPr>
              <w:t>соответствии</w:t>
            </w:r>
            <w:proofErr w:type="gramEnd"/>
            <w:r w:rsidRPr="009F32A4">
              <w:rPr>
                <w:sz w:val="24"/>
                <w:szCs w:val="24"/>
              </w:rPr>
              <w:t xml:space="preserve"> со спецификацией (Приложение № 1).</w:t>
            </w:r>
          </w:p>
        </w:tc>
        <w:tc>
          <w:tcPr>
            <w:tcW w:w="1414" w:type="dxa"/>
            <w:gridSpan w:val="2"/>
          </w:tcPr>
          <w:p w:rsidR="009F32A4" w:rsidRPr="00625C0B" w:rsidRDefault="009F32A4" w:rsidP="00C4260D">
            <w:pPr>
              <w:suppressAutoHyphens/>
              <w:jc w:val="both"/>
              <w:rPr>
                <w:sz w:val="24"/>
                <w:szCs w:val="24"/>
              </w:rPr>
            </w:pPr>
            <w:r w:rsidRPr="003C5225">
              <w:rPr>
                <w:sz w:val="24"/>
                <w:szCs w:val="24"/>
              </w:rPr>
              <w:t>компл.</w:t>
            </w:r>
          </w:p>
        </w:tc>
        <w:tc>
          <w:tcPr>
            <w:tcW w:w="1285" w:type="dxa"/>
            <w:gridSpan w:val="2"/>
          </w:tcPr>
          <w:p w:rsidR="009F32A4" w:rsidRPr="00625C0B" w:rsidRDefault="003C5225" w:rsidP="00C4260D">
            <w:pPr>
              <w:suppressAutoHyphens/>
              <w:jc w:val="both"/>
              <w:rPr>
                <w:sz w:val="24"/>
                <w:szCs w:val="24"/>
              </w:rPr>
            </w:pPr>
            <w:r>
              <w:rPr>
                <w:sz w:val="24"/>
                <w:szCs w:val="24"/>
              </w:rPr>
              <w:t>1</w:t>
            </w:r>
          </w:p>
        </w:tc>
      </w:tr>
    </w:tbl>
    <w:p w:rsidR="00087404" w:rsidRPr="00087404" w:rsidRDefault="00087404" w:rsidP="00087404"/>
    <w:p w:rsidR="008262B2" w:rsidRPr="00C4463B" w:rsidRDefault="004D3C8B" w:rsidP="001C54AD">
      <w:pPr>
        <w:pStyle w:val="32"/>
      </w:pPr>
      <w:bookmarkStart w:id="16" w:name="_Toc51339696"/>
      <w:bookmarkStart w:id="17" w:name="_Toc136503488"/>
      <w:r>
        <w:t>2.</w:t>
      </w:r>
      <w:r w:rsidR="0054760A">
        <w:t>1.</w:t>
      </w:r>
      <w:r w:rsidR="0054760A" w:rsidRPr="00C4463B">
        <w:t xml:space="preserve"> Требования</w:t>
      </w:r>
      <w:r w:rsidR="008262B2" w:rsidRPr="00C4463B">
        <w:t xml:space="preserve"> </w:t>
      </w:r>
      <w:bookmarkEnd w:id="16"/>
      <w:r w:rsidR="00F27719">
        <w:t xml:space="preserve">к </w:t>
      </w:r>
      <w:r w:rsidR="001A53C8">
        <w:t xml:space="preserve">срокам поставки продукции и </w:t>
      </w:r>
      <w:r w:rsidR="00B779AC">
        <w:t xml:space="preserve">оказания </w:t>
      </w:r>
      <w:r w:rsidR="00F15B9E">
        <w:t>сопутствующих</w:t>
      </w:r>
      <w:r w:rsidR="001A53C8">
        <w:t xml:space="preserve"> услуг</w:t>
      </w:r>
      <w:bookmarkEnd w:id="17"/>
    </w:p>
    <w:p w:rsidR="00AE68EA" w:rsidRDefault="00AE68EA" w:rsidP="001C54AD">
      <w:pPr>
        <w:pStyle w:val="14"/>
      </w:pPr>
      <w:bookmarkStart w:id="18" w:name="_Toc50125127"/>
      <w:bookmarkStart w:id="19" w:name="_Toc51339697"/>
      <w:bookmarkStart w:id="20" w:name="_Toc136503489"/>
      <w:bookmarkEnd w:id="10"/>
      <w:r w:rsidRPr="00C4463B">
        <w:t xml:space="preserve">Таблица </w:t>
      </w:r>
      <w:r w:rsidR="001A53C8">
        <w:t>2</w:t>
      </w:r>
      <w:r w:rsidRPr="00C4463B">
        <w:t>.</w:t>
      </w:r>
      <w:r w:rsidR="001A53C8">
        <w:t>1</w:t>
      </w:r>
      <w:r w:rsidR="00206AFA">
        <w:t>.</w:t>
      </w:r>
      <w:r w:rsidRPr="00C4463B">
        <w:t xml:space="preserve"> </w:t>
      </w:r>
      <w:bookmarkStart w:id="21" w:name="_Hlk50465284"/>
      <w:r w:rsidRPr="00C4463B">
        <w:t xml:space="preserve">Требования по срокам </w:t>
      </w:r>
      <w:bookmarkEnd w:id="18"/>
      <w:bookmarkEnd w:id="19"/>
      <w:bookmarkEnd w:id="21"/>
      <w:r w:rsidR="001A53C8">
        <w:t>поставки продукции</w:t>
      </w:r>
      <w:bookmarkEnd w:id="20"/>
      <w:r w:rsidR="00940404">
        <w:t xml:space="preserve"> </w:t>
      </w:r>
    </w:p>
    <w:p w:rsidR="00633BD8" w:rsidRPr="00633BD8" w:rsidRDefault="00633BD8" w:rsidP="00633BD8"/>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835"/>
        <w:gridCol w:w="2835"/>
        <w:gridCol w:w="3118"/>
      </w:tblGrid>
      <w:tr w:rsidR="00940404" w:rsidRPr="006076ED" w:rsidTr="00063725">
        <w:tc>
          <w:tcPr>
            <w:tcW w:w="851" w:type="dxa"/>
            <w:shd w:val="clear" w:color="auto" w:fill="auto"/>
            <w:vAlign w:val="center"/>
          </w:tcPr>
          <w:p w:rsidR="00940404" w:rsidRPr="006076ED" w:rsidRDefault="00940404" w:rsidP="00515D7D">
            <w:pPr>
              <w:jc w:val="center"/>
              <w:rPr>
                <w:sz w:val="24"/>
                <w:szCs w:val="24"/>
              </w:rPr>
            </w:pPr>
            <w:r w:rsidRPr="006076ED">
              <w:rPr>
                <w:sz w:val="24"/>
                <w:szCs w:val="24"/>
              </w:rPr>
              <w:t xml:space="preserve">№ </w:t>
            </w:r>
            <w:proofErr w:type="gramStart"/>
            <w:r w:rsidRPr="006076ED">
              <w:rPr>
                <w:sz w:val="24"/>
                <w:szCs w:val="24"/>
              </w:rPr>
              <w:t>п</w:t>
            </w:r>
            <w:proofErr w:type="gramEnd"/>
            <w:r w:rsidRPr="006076ED">
              <w:rPr>
                <w:sz w:val="24"/>
                <w:szCs w:val="24"/>
              </w:rPr>
              <w:t>/п</w:t>
            </w:r>
          </w:p>
        </w:tc>
        <w:tc>
          <w:tcPr>
            <w:tcW w:w="2835" w:type="dxa"/>
            <w:shd w:val="clear" w:color="auto" w:fill="auto"/>
            <w:vAlign w:val="center"/>
          </w:tcPr>
          <w:p w:rsidR="00940404" w:rsidRPr="006076ED" w:rsidRDefault="00940404" w:rsidP="00515D7D">
            <w:pPr>
              <w:jc w:val="center"/>
              <w:rPr>
                <w:sz w:val="24"/>
                <w:szCs w:val="24"/>
              </w:rPr>
            </w:pPr>
            <w:r w:rsidRPr="006076ED">
              <w:rPr>
                <w:sz w:val="24"/>
                <w:szCs w:val="24"/>
              </w:rPr>
              <w:t xml:space="preserve">Наименование </w:t>
            </w:r>
            <w:r w:rsidR="001A53C8">
              <w:rPr>
                <w:sz w:val="24"/>
                <w:szCs w:val="24"/>
              </w:rPr>
              <w:t>продукции / партии продукции</w:t>
            </w:r>
          </w:p>
        </w:tc>
        <w:tc>
          <w:tcPr>
            <w:tcW w:w="2835" w:type="dxa"/>
          </w:tcPr>
          <w:p w:rsidR="00940404" w:rsidRPr="006076ED" w:rsidRDefault="00940404" w:rsidP="00940404">
            <w:pPr>
              <w:jc w:val="center"/>
              <w:rPr>
                <w:sz w:val="24"/>
                <w:szCs w:val="24"/>
              </w:rPr>
            </w:pPr>
            <w:r w:rsidRPr="006076ED">
              <w:rPr>
                <w:sz w:val="24"/>
                <w:szCs w:val="24"/>
              </w:rPr>
              <w:t xml:space="preserve">Требования к началу срока </w:t>
            </w:r>
            <w:r w:rsidR="001A53C8">
              <w:rPr>
                <w:sz w:val="24"/>
                <w:szCs w:val="24"/>
              </w:rPr>
              <w:t>поставки продукции</w:t>
            </w:r>
          </w:p>
        </w:tc>
        <w:tc>
          <w:tcPr>
            <w:tcW w:w="3118" w:type="dxa"/>
            <w:vAlign w:val="center"/>
          </w:tcPr>
          <w:p w:rsidR="00940404" w:rsidRPr="006076ED" w:rsidRDefault="00940404" w:rsidP="00940404">
            <w:pPr>
              <w:jc w:val="center"/>
              <w:rPr>
                <w:sz w:val="24"/>
                <w:szCs w:val="24"/>
              </w:rPr>
            </w:pPr>
            <w:r w:rsidRPr="006076ED">
              <w:rPr>
                <w:sz w:val="24"/>
                <w:szCs w:val="24"/>
              </w:rPr>
              <w:t xml:space="preserve">Требования к окончанию срока </w:t>
            </w:r>
            <w:r w:rsidR="001A53C8">
              <w:rPr>
                <w:sz w:val="24"/>
                <w:szCs w:val="24"/>
              </w:rPr>
              <w:t>поставки продукции</w:t>
            </w:r>
          </w:p>
        </w:tc>
      </w:tr>
      <w:tr w:rsidR="00940404" w:rsidRPr="006076ED" w:rsidTr="00063725">
        <w:tc>
          <w:tcPr>
            <w:tcW w:w="851" w:type="dxa"/>
            <w:shd w:val="clear" w:color="auto" w:fill="auto"/>
          </w:tcPr>
          <w:p w:rsidR="00940404" w:rsidRPr="006076ED" w:rsidRDefault="00940404" w:rsidP="00515D7D">
            <w:pPr>
              <w:jc w:val="center"/>
              <w:rPr>
                <w:sz w:val="24"/>
                <w:szCs w:val="24"/>
              </w:rPr>
            </w:pPr>
            <w:r w:rsidRPr="006076ED">
              <w:rPr>
                <w:b/>
                <w:sz w:val="24"/>
                <w:szCs w:val="24"/>
              </w:rPr>
              <w:t>1</w:t>
            </w:r>
          </w:p>
        </w:tc>
        <w:tc>
          <w:tcPr>
            <w:tcW w:w="2835" w:type="dxa"/>
            <w:shd w:val="clear" w:color="auto" w:fill="auto"/>
          </w:tcPr>
          <w:p w:rsidR="00940404" w:rsidRPr="006076ED" w:rsidRDefault="00940404" w:rsidP="00515D7D">
            <w:pPr>
              <w:jc w:val="center"/>
              <w:rPr>
                <w:sz w:val="24"/>
                <w:szCs w:val="24"/>
              </w:rPr>
            </w:pPr>
            <w:r w:rsidRPr="006076ED">
              <w:rPr>
                <w:b/>
                <w:sz w:val="24"/>
                <w:szCs w:val="24"/>
              </w:rPr>
              <w:t>2</w:t>
            </w:r>
          </w:p>
        </w:tc>
        <w:tc>
          <w:tcPr>
            <w:tcW w:w="2835" w:type="dxa"/>
          </w:tcPr>
          <w:p w:rsidR="00940404" w:rsidRPr="006076ED" w:rsidRDefault="00940404" w:rsidP="00515D7D">
            <w:pPr>
              <w:pStyle w:val="afff9"/>
              <w:keepNext w:val="0"/>
              <w:jc w:val="center"/>
              <w:rPr>
                <w:sz w:val="24"/>
                <w:szCs w:val="24"/>
              </w:rPr>
            </w:pPr>
            <w:r w:rsidRPr="006076ED">
              <w:rPr>
                <w:b/>
                <w:sz w:val="24"/>
                <w:szCs w:val="24"/>
              </w:rPr>
              <w:t>3</w:t>
            </w:r>
          </w:p>
        </w:tc>
        <w:tc>
          <w:tcPr>
            <w:tcW w:w="3118" w:type="dxa"/>
          </w:tcPr>
          <w:p w:rsidR="00940404" w:rsidRPr="006076ED" w:rsidRDefault="00940404" w:rsidP="00515D7D">
            <w:pPr>
              <w:pStyle w:val="afff9"/>
              <w:keepNext w:val="0"/>
              <w:jc w:val="center"/>
              <w:rPr>
                <w:sz w:val="24"/>
                <w:szCs w:val="24"/>
              </w:rPr>
            </w:pPr>
            <w:r w:rsidRPr="006076ED">
              <w:rPr>
                <w:b/>
                <w:sz w:val="24"/>
                <w:szCs w:val="24"/>
              </w:rPr>
              <w:t>4</w:t>
            </w:r>
          </w:p>
        </w:tc>
      </w:tr>
      <w:tr w:rsidR="00940404" w:rsidRPr="006076ED" w:rsidTr="00063725">
        <w:tc>
          <w:tcPr>
            <w:tcW w:w="851" w:type="dxa"/>
            <w:shd w:val="clear" w:color="auto" w:fill="auto"/>
          </w:tcPr>
          <w:p w:rsidR="00940404" w:rsidRPr="006076ED" w:rsidRDefault="00940404" w:rsidP="00EC487D">
            <w:pPr>
              <w:pStyle w:val="aff9"/>
              <w:numPr>
                <w:ilvl w:val="0"/>
                <w:numId w:val="10"/>
              </w:numPr>
              <w:suppressAutoHyphens/>
              <w:jc w:val="center"/>
            </w:pPr>
          </w:p>
        </w:tc>
        <w:tc>
          <w:tcPr>
            <w:tcW w:w="2835" w:type="dxa"/>
            <w:shd w:val="clear" w:color="auto" w:fill="auto"/>
          </w:tcPr>
          <w:p w:rsidR="003C5225" w:rsidRPr="00C55351" w:rsidRDefault="003C5225" w:rsidP="00472AC4">
            <w:pPr>
              <w:rPr>
                <w:color w:val="000000"/>
                <w:sz w:val="24"/>
                <w:szCs w:val="24"/>
              </w:rPr>
            </w:pPr>
            <w:r w:rsidRPr="003C5225">
              <w:rPr>
                <w:sz w:val="24"/>
                <w:szCs w:val="24"/>
              </w:rPr>
              <w:t>Генератор Т12-2ЭУ3 6,3 кВ</w:t>
            </w:r>
          </w:p>
        </w:tc>
        <w:tc>
          <w:tcPr>
            <w:tcW w:w="2835" w:type="dxa"/>
          </w:tcPr>
          <w:p w:rsidR="00940404" w:rsidRPr="004B248F" w:rsidRDefault="00C55351" w:rsidP="004B248F">
            <w:pPr>
              <w:jc w:val="center"/>
              <w:rPr>
                <w:sz w:val="24"/>
                <w:szCs w:val="24"/>
              </w:rPr>
            </w:pPr>
            <w:r w:rsidRPr="004B248F">
              <w:rPr>
                <w:iCs/>
                <w:sz w:val="24"/>
                <w:szCs w:val="24"/>
              </w:rPr>
              <w:t>С даты подписания договора</w:t>
            </w:r>
          </w:p>
        </w:tc>
        <w:tc>
          <w:tcPr>
            <w:tcW w:w="3118" w:type="dxa"/>
          </w:tcPr>
          <w:p w:rsidR="00940404" w:rsidRPr="004B248F" w:rsidRDefault="005734A1" w:rsidP="003C5225">
            <w:pPr>
              <w:jc w:val="center"/>
              <w:rPr>
                <w:sz w:val="24"/>
                <w:szCs w:val="24"/>
              </w:rPr>
            </w:pPr>
            <w:r>
              <w:rPr>
                <w:iCs/>
                <w:sz w:val="24"/>
                <w:szCs w:val="24"/>
              </w:rPr>
              <w:t xml:space="preserve">Не позднее </w:t>
            </w:r>
            <w:r w:rsidR="003C5225">
              <w:rPr>
                <w:iCs/>
                <w:sz w:val="24"/>
                <w:szCs w:val="24"/>
              </w:rPr>
              <w:t>90</w:t>
            </w:r>
            <w:r w:rsidR="004B248F" w:rsidRPr="004B248F">
              <w:rPr>
                <w:iCs/>
                <w:sz w:val="24"/>
                <w:szCs w:val="24"/>
              </w:rPr>
              <w:t xml:space="preserve"> календарных дней </w:t>
            </w:r>
            <w:proofErr w:type="gramStart"/>
            <w:r w:rsidR="004B248F" w:rsidRPr="004B248F">
              <w:rPr>
                <w:iCs/>
                <w:sz w:val="24"/>
                <w:szCs w:val="24"/>
              </w:rPr>
              <w:t>с даты подписания</w:t>
            </w:r>
            <w:proofErr w:type="gramEnd"/>
            <w:r w:rsidR="004B248F" w:rsidRPr="004B248F">
              <w:rPr>
                <w:iCs/>
                <w:sz w:val="24"/>
                <w:szCs w:val="24"/>
              </w:rPr>
              <w:t xml:space="preserve"> договора</w:t>
            </w:r>
          </w:p>
        </w:tc>
      </w:tr>
    </w:tbl>
    <w:p w:rsidR="00B779AC" w:rsidRPr="00B779AC" w:rsidRDefault="00B779AC" w:rsidP="00B779AC">
      <w:pPr>
        <w:rPr>
          <w:rFonts w:eastAsia="Calibri"/>
          <w:sz w:val="24"/>
          <w:szCs w:val="24"/>
        </w:rPr>
        <w:sectPr w:rsidR="00B779AC" w:rsidRPr="00B779AC" w:rsidSect="007A6B84">
          <w:headerReference w:type="even" r:id="rId8"/>
          <w:headerReference w:type="default" r:id="rId9"/>
          <w:pgSz w:w="11906" w:h="16838" w:code="9"/>
          <w:pgMar w:top="851" w:right="851" w:bottom="426" w:left="1134" w:header="680" w:footer="737" w:gutter="0"/>
          <w:cols w:space="708"/>
          <w:titlePg/>
          <w:docGrid w:linePitch="381"/>
        </w:sectPr>
      </w:pPr>
      <w:bookmarkStart w:id="22" w:name="_Toc50125131"/>
      <w:bookmarkEnd w:id="11"/>
    </w:p>
    <w:p w:rsidR="00E44767" w:rsidRPr="005B01F4" w:rsidRDefault="00251C6D" w:rsidP="001C54AD">
      <w:pPr>
        <w:pStyle w:val="4"/>
      </w:pPr>
      <w:bookmarkStart w:id="23" w:name="_Toc46743511"/>
      <w:bookmarkStart w:id="24" w:name="_Toc75446581"/>
      <w:bookmarkStart w:id="25" w:name="_Toc136503490"/>
      <w:bookmarkStart w:id="26" w:name="_Toc51339698"/>
      <w:r w:rsidRPr="005A3466">
        <w:lastRenderedPageBreak/>
        <w:t xml:space="preserve">Требования к </w:t>
      </w:r>
      <w:bookmarkEnd w:id="23"/>
      <w:r w:rsidRPr="00C4463B">
        <w:t xml:space="preserve">качеству </w:t>
      </w:r>
      <w:r w:rsidRPr="005A3466">
        <w:t>продукци</w:t>
      </w:r>
      <w:bookmarkEnd w:id="24"/>
      <w:r w:rsidR="005B01F4">
        <w:t>и</w:t>
      </w:r>
      <w:bookmarkEnd w:id="25"/>
      <w:r w:rsidR="00F05846" w:rsidRPr="005B01F4">
        <w:t xml:space="preserve"> </w:t>
      </w:r>
    </w:p>
    <w:p w:rsidR="00F05846" w:rsidRPr="00D16518" w:rsidRDefault="00F05846" w:rsidP="001C54AD">
      <w:pPr>
        <w:pStyle w:val="14"/>
      </w:pPr>
      <w:bookmarkStart w:id="27" w:name="_Toc136503491"/>
      <w:r w:rsidRPr="00D16518">
        <w:t>Таблица </w:t>
      </w:r>
      <w:r w:rsidR="00A73461">
        <w:t>3</w:t>
      </w:r>
      <w:r w:rsidRPr="00D16518">
        <w:t xml:space="preserve">. </w:t>
      </w:r>
      <w:r w:rsidR="008E36DE" w:rsidRPr="00D16518">
        <w:t xml:space="preserve">Требования к </w:t>
      </w:r>
      <w:r w:rsidR="008E36DE">
        <w:t>продукции</w:t>
      </w:r>
      <w:bookmarkEnd w:id="27"/>
      <w:r w:rsidR="008E36DE" w:rsidRPr="00D16518">
        <w:t xml:space="preserve"> </w:t>
      </w:r>
      <w:bookmarkEnd w:id="22"/>
      <w:bookmarkEnd w:id="26"/>
    </w:p>
    <w:p w:rsidR="00EF64F9" w:rsidRPr="00B1362A" w:rsidRDefault="00A73461" w:rsidP="00EF64F9">
      <w:pPr>
        <w:pStyle w:val="4"/>
        <w:ind w:hanging="3828"/>
        <w:jc w:val="left"/>
      </w:pPr>
      <w:bookmarkStart w:id="28" w:name="_Toc136503492"/>
      <w:bookmarkStart w:id="29" w:name="_Toc129609682"/>
      <w:r w:rsidRPr="003C4381">
        <w:rPr>
          <w:iCs/>
        </w:rPr>
        <w:t>Наименование продукции (</w:t>
      </w:r>
      <w:r w:rsidR="00541F11" w:rsidRPr="003C4381">
        <w:rPr>
          <w:iCs/>
        </w:rPr>
        <w:t>Таблицы 1.1</w:t>
      </w:r>
      <w:r w:rsidRPr="003C4381">
        <w:rPr>
          <w:iCs/>
        </w:rPr>
        <w:t>):</w:t>
      </w:r>
      <w:r w:rsidR="0010371B" w:rsidRPr="003C4381">
        <w:t xml:space="preserve"> </w:t>
      </w:r>
      <w:bookmarkEnd w:id="28"/>
      <w:bookmarkEnd w:id="29"/>
      <w:r w:rsidR="003C5225" w:rsidRPr="003C5225">
        <w:rPr>
          <w:b w:val="0"/>
        </w:rPr>
        <w:t>Поставка генератора Т12-2ЭУ3 6,3 кВ</w:t>
      </w:r>
    </w:p>
    <w:p w:rsidR="00B67367" w:rsidRPr="00B1362A" w:rsidRDefault="00B67367" w:rsidP="0054760A">
      <w:pPr>
        <w:pStyle w:val="4"/>
        <w:jc w:val="left"/>
      </w:pPr>
    </w:p>
    <w:tbl>
      <w:tblPr>
        <w:tblStyle w:val="af0"/>
        <w:tblW w:w="15323" w:type="dxa"/>
        <w:tblInd w:w="-11" w:type="dxa"/>
        <w:tblLayout w:type="fixed"/>
        <w:tblLook w:val="04A0"/>
      </w:tblPr>
      <w:tblGrid>
        <w:gridCol w:w="715"/>
        <w:gridCol w:w="2977"/>
        <w:gridCol w:w="7"/>
        <w:gridCol w:w="5096"/>
        <w:gridCol w:w="3402"/>
        <w:gridCol w:w="3118"/>
        <w:gridCol w:w="8"/>
      </w:tblGrid>
      <w:tr w:rsidR="00E83A8C" w:rsidTr="00B53B81">
        <w:tc>
          <w:tcPr>
            <w:tcW w:w="715" w:type="dxa"/>
            <w:vMerge w:val="restart"/>
            <w:shd w:val="clear" w:color="auto" w:fill="auto"/>
            <w:vAlign w:val="center"/>
          </w:tcPr>
          <w:p w:rsidR="00E83A8C" w:rsidRPr="003A5FA8" w:rsidRDefault="00E83A8C" w:rsidP="00EA5B36">
            <w:pPr>
              <w:jc w:val="center"/>
              <w:rPr>
                <w:b/>
                <w:bCs/>
                <w:sz w:val="24"/>
                <w:szCs w:val="24"/>
              </w:rPr>
            </w:pPr>
            <w:r w:rsidRPr="003A5FA8">
              <w:rPr>
                <w:b/>
                <w:bCs/>
                <w:sz w:val="24"/>
                <w:szCs w:val="24"/>
              </w:rPr>
              <w:t xml:space="preserve">№ </w:t>
            </w:r>
            <w:proofErr w:type="gramStart"/>
            <w:r w:rsidRPr="003A5FA8">
              <w:rPr>
                <w:b/>
                <w:bCs/>
                <w:sz w:val="24"/>
                <w:szCs w:val="24"/>
              </w:rPr>
              <w:t>п</w:t>
            </w:r>
            <w:proofErr w:type="gramEnd"/>
            <w:r w:rsidRPr="003A5FA8">
              <w:rPr>
                <w:b/>
                <w:bCs/>
                <w:sz w:val="24"/>
                <w:szCs w:val="24"/>
              </w:rPr>
              <w:t>/п</w:t>
            </w:r>
          </w:p>
        </w:tc>
        <w:tc>
          <w:tcPr>
            <w:tcW w:w="2977" w:type="dxa"/>
            <w:vMerge w:val="restart"/>
            <w:shd w:val="clear" w:color="auto" w:fill="auto"/>
            <w:vAlign w:val="center"/>
          </w:tcPr>
          <w:p w:rsidR="00E83A8C" w:rsidRPr="003A5FA8" w:rsidRDefault="00E83A8C" w:rsidP="00EA5B36">
            <w:pPr>
              <w:jc w:val="center"/>
              <w:rPr>
                <w:b/>
                <w:bCs/>
                <w:sz w:val="24"/>
                <w:szCs w:val="24"/>
              </w:rPr>
            </w:pPr>
            <w:r w:rsidRPr="003A5FA8">
              <w:rPr>
                <w:b/>
                <w:bCs/>
                <w:sz w:val="24"/>
                <w:szCs w:val="24"/>
              </w:rPr>
              <w:t>Наименование параметра</w:t>
            </w:r>
          </w:p>
        </w:tc>
        <w:tc>
          <w:tcPr>
            <w:tcW w:w="5103" w:type="dxa"/>
            <w:gridSpan w:val="2"/>
            <w:vMerge w:val="restart"/>
            <w:shd w:val="clear" w:color="auto" w:fill="auto"/>
            <w:vAlign w:val="center"/>
          </w:tcPr>
          <w:p w:rsidR="00E83A8C" w:rsidRPr="003A5FA8" w:rsidRDefault="00E83A8C" w:rsidP="00EA5B36">
            <w:pPr>
              <w:jc w:val="center"/>
              <w:rPr>
                <w:b/>
                <w:bCs/>
                <w:sz w:val="24"/>
                <w:szCs w:val="24"/>
              </w:rPr>
            </w:pPr>
            <w:r w:rsidRPr="003A5FA8">
              <w:rPr>
                <w:b/>
                <w:bCs/>
                <w:sz w:val="24"/>
                <w:szCs w:val="24"/>
              </w:rPr>
              <w:t xml:space="preserve">Требование </w:t>
            </w:r>
            <w:r>
              <w:rPr>
                <w:b/>
                <w:bCs/>
                <w:sz w:val="24"/>
                <w:szCs w:val="24"/>
              </w:rPr>
              <w:t>з</w:t>
            </w:r>
            <w:r w:rsidRPr="003A5FA8">
              <w:rPr>
                <w:b/>
                <w:bCs/>
                <w:sz w:val="24"/>
                <w:szCs w:val="24"/>
              </w:rPr>
              <w:t>аказчика</w:t>
            </w:r>
          </w:p>
        </w:tc>
        <w:tc>
          <w:tcPr>
            <w:tcW w:w="6528" w:type="dxa"/>
            <w:gridSpan w:val="3"/>
            <w:shd w:val="clear" w:color="auto" w:fill="auto"/>
            <w:vAlign w:val="center"/>
          </w:tcPr>
          <w:p w:rsidR="00E83A8C" w:rsidRPr="003A5FA8" w:rsidRDefault="00E83A8C" w:rsidP="00EA5B36">
            <w:pPr>
              <w:jc w:val="center"/>
              <w:rPr>
                <w:b/>
                <w:bCs/>
                <w:sz w:val="24"/>
                <w:szCs w:val="24"/>
              </w:rPr>
            </w:pPr>
            <w:r w:rsidRPr="003A5FA8">
              <w:rPr>
                <w:b/>
                <w:bCs/>
                <w:sz w:val="24"/>
                <w:szCs w:val="24"/>
              </w:rPr>
              <w:t xml:space="preserve">Способ подтверждения </w:t>
            </w:r>
            <w:r>
              <w:rPr>
                <w:b/>
                <w:bCs/>
                <w:sz w:val="24"/>
                <w:szCs w:val="24"/>
              </w:rPr>
              <w:t>у</w:t>
            </w:r>
            <w:r w:rsidRPr="003A5FA8">
              <w:rPr>
                <w:b/>
                <w:bCs/>
                <w:sz w:val="24"/>
                <w:szCs w:val="24"/>
              </w:rPr>
              <w:t>частником соответствия требованиям</w:t>
            </w:r>
          </w:p>
        </w:tc>
      </w:tr>
      <w:tr w:rsidR="00E83A8C" w:rsidTr="00B53B81">
        <w:tc>
          <w:tcPr>
            <w:tcW w:w="715" w:type="dxa"/>
            <w:vMerge/>
            <w:shd w:val="clear" w:color="auto" w:fill="auto"/>
            <w:vAlign w:val="center"/>
          </w:tcPr>
          <w:p w:rsidR="00E83A8C" w:rsidRPr="003A5FA8" w:rsidRDefault="00E83A8C" w:rsidP="00515D7D">
            <w:pPr>
              <w:rPr>
                <w:b/>
                <w:bCs/>
                <w:sz w:val="24"/>
                <w:szCs w:val="24"/>
              </w:rPr>
            </w:pPr>
          </w:p>
        </w:tc>
        <w:tc>
          <w:tcPr>
            <w:tcW w:w="2977" w:type="dxa"/>
            <w:vMerge/>
            <w:shd w:val="clear" w:color="auto" w:fill="auto"/>
            <w:vAlign w:val="center"/>
          </w:tcPr>
          <w:p w:rsidR="00E83A8C" w:rsidRPr="003A5FA8" w:rsidRDefault="00E83A8C" w:rsidP="00515D7D">
            <w:pPr>
              <w:rPr>
                <w:b/>
                <w:bCs/>
                <w:sz w:val="24"/>
                <w:szCs w:val="24"/>
              </w:rPr>
            </w:pPr>
          </w:p>
        </w:tc>
        <w:tc>
          <w:tcPr>
            <w:tcW w:w="5103" w:type="dxa"/>
            <w:gridSpan w:val="2"/>
            <w:vMerge/>
            <w:shd w:val="clear" w:color="auto" w:fill="auto"/>
            <w:vAlign w:val="center"/>
          </w:tcPr>
          <w:p w:rsidR="00E83A8C" w:rsidRPr="003A5FA8" w:rsidRDefault="00E83A8C" w:rsidP="00515D7D">
            <w:pPr>
              <w:rPr>
                <w:b/>
                <w:bCs/>
                <w:sz w:val="24"/>
                <w:szCs w:val="24"/>
              </w:rPr>
            </w:pPr>
          </w:p>
        </w:tc>
        <w:tc>
          <w:tcPr>
            <w:tcW w:w="3402" w:type="dxa"/>
            <w:shd w:val="clear" w:color="auto" w:fill="auto"/>
          </w:tcPr>
          <w:p w:rsidR="00E83A8C" w:rsidRDefault="00E83A8C" w:rsidP="00515D7D">
            <w:pPr>
              <w:jc w:val="center"/>
              <w:rPr>
                <w:b/>
                <w:bCs/>
                <w:sz w:val="24"/>
                <w:szCs w:val="24"/>
              </w:rPr>
            </w:pPr>
          </w:p>
          <w:p w:rsidR="00E83A8C" w:rsidRPr="003A5FA8" w:rsidRDefault="00E83A8C" w:rsidP="00515D7D">
            <w:pPr>
              <w:jc w:val="center"/>
              <w:rPr>
                <w:b/>
                <w:bCs/>
                <w:sz w:val="24"/>
                <w:szCs w:val="24"/>
              </w:rPr>
            </w:pPr>
            <w:r w:rsidRPr="003A5FA8">
              <w:rPr>
                <w:b/>
                <w:bCs/>
                <w:sz w:val="24"/>
                <w:szCs w:val="24"/>
              </w:rPr>
              <w:t>Согласие с требованием</w:t>
            </w:r>
            <w:r>
              <w:rPr>
                <w:b/>
                <w:bCs/>
                <w:sz w:val="24"/>
                <w:szCs w:val="24"/>
              </w:rPr>
              <w:t>/ указание характеристик</w:t>
            </w:r>
          </w:p>
        </w:tc>
        <w:tc>
          <w:tcPr>
            <w:tcW w:w="3126" w:type="dxa"/>
            <w:gridSpan w:val="2"/>
            <w:shd w:val="clear" w:color="auto" w:fill="auto"/>
            <w:vAlign w:val="center"/>
          </w:tcPr>
          <w:p w:rsidR="00E83A8C" w:rsidRPr="003A5FA8" w:rsidRDefault="00E83A8C" w:rsidP="00515D7D">
            <w:pPr>
              <w:jc w:val="center"/>
              <w:rPr>
                <w:b/>
                <w:bCs/>
                <w:sz w:val="24"/>
                <w:szCs w:val="24"/>
              </w:rPr>
            </w:pPr>
            <w:r w:rsidRPr="003A5FA8">
              <w:rPr>
                <w:b/>
                <w:bCs/>
                <w:sz w:val="24"/>
                <w:szCs w:val="24"/>
              </w:rPr>
              <w:t>Предоставление подтверждающего документа или иной способ подтверждения</w:t>
            </w:r>
          </w:p>
        </w:tc>
      </w:tr>
      <w:tr w:rsidR="00E83A8C" w:rsidTr="00B53B81">
        <w:tc>
          <w:tcPr>
            <w:tcW w:w="715" w:type="dxa"/>
            <w:shd w:val="clear" w:color="auto" w:fill="auto"/>
            <w:vAlign w:val="center"/>
          </w:tcPr>
          <w:p w:rsidR="00E83A8C" w:rsidRPr="001A13E2" w:rsidRDefault="00E83A8C" w:rsidP="00515D7D">
            <w:pPr>
              <w:spacing w:before="60" w:after="60"/>
              <w:jc w:val="center"/>
            </w:pPr>
            <w:r>
              <w:rPr>
                <w:b/>
                <w:sz w:val="24"/>
                <w:szCs w:val="24"/>
              </w:rPr>
              <w:t>1</w:t>
            </w:r>
          </w:p>
        </w:tc>
        <w:tc>
          <w:tcPr>
            <w:tcW w:w="2977" w:type="dxa"/>
            <w:shd w:val="clear" w:color="auto" w:fill="auto"/>
            <w:vAlign w:val="center"/>
          </w:tcPr>
          <w:p w:rsidR="00E83A8C" w:rsidRPr="001A13E2" w:rsidRDefault="00E83A8C" w:rsidP="00515D7D">
            <w:pPr>
              <w:jc w:val="center"/>
              <w:rPr>
                <w:b/>
                <w:sz w:val="24"/>
                <w:szCs w:val="24"/>
              </w:rPr>
            </w:pPr>
            <w:r>
              <w:rPr>
                <w:b/>
                <w:sz w:val="24"/>
                <w:szCs w:val="24"/>
              </w:rPr>
              <w:t>2</w:t>
            </w:r>
          </w:p>
        </w:tc>
        <w:tc>
          <w:tcPr>
            <w:tcW w:w="5103" w:type="dxa"/>
            <w:gridSpan w:val="2"/>
            <w:shd w:val="clear" w:color="auto" w:fill="auto"/>
            <w:vAlign w:val="center"/>
          </w:tcPr>
          <w:p w:rsidR="00E83A8C" w:rsidRPr="001A13E2" w:rsidRDefault="00E83A8C" w:rsidP="00515D7D">
            <w:pPr>
              <w:jc w:val="center"/>
              <w:rPr>
                <w:b/>
                <w:sz w:val="24"/>
                <w:szCs w:val="24"/>
              </w:rPr>
            </w:pPr>
            <w:r>
              <w:rPr>
                <w:b/>
                <w:sz w:val="24"/>
                <w:szCs w:val="24"/>
              </w:rPr>
              <w:t>3</w:t>
            </w:r>
          </w:p>
        </w:tc>
        <w:tc>
          <w:tcPr>
            <w:tcW w:w="3402" w:type="dxa"/>
            <w:shd w:val="clear" w:color="auto" w:fill="auto"/>
          </w:tcPr>
          <w:p w:rsidR="00E83A8C" w:rsidRDefault="00E83A8C" w:rsidP="00515D7D">
            <w:pPr>
              <w:jc w:val="center"/>
              <w:rPr>
                <w:b/>
                <w:sz w:val="24"/>
                <w:szCs w:val="24"/>
              </w:rPr>
            </w:pPr>
            <w:r>
              <w:rPr>
                <w:b/>
                <w:sz w:val="24"/>
                <w:szCs w:val="24"/>
              </w:rPr>
              <w:t>4</w:t>
            </w:r>
          </w:p>
        </w:tc>
        <w:tc>
          <w:tcPr>
            <w:tcW w:w="3126" w:type="dxa"/>
            <w:gridSpan w:val="2"/>
            <w:shd w:val="clear" w:color="auto" w:fill="auto"/>
            <w:vAlign w:val="center"/>
          </w:tcPr>
          <w:p w:rsidR="00E83A8C" w:rsidRPr="001A13E2" w:rsidRDefault="00E83A8C" w:rsidP="00515D7D">
            <w:pPr>
              <w:jc w:val="center"/>
              <w:rPr>
                <w:b/>
                <w:sz w:val="24"/>
                <w:szCs w:val="24"/>
              </w:rPr>
            </w:pPr>
            <w:r>
              <w:rPr>
                <w:b/>
                <w:sz w:val="24"/>
                <w:szCs w:val="24"/>
              </w:rPr>
              <w:t>5</w:t>
            </w:r>
          </w:p>
        </w:tc>
      </w:tr>
      <w:tr w:rsidR="00FF5853" w:rsidTr="00B53B81">
        <w:trPr>
          <w:gridAfter w:val="1"/>
          <w:wAfter w:w="8" w:type="dxa"/>
        </w:trPr>
        <w:tc>
          <w:tcPr>
            <w:tcW w:w="715" w:type="dxa"/>
            <w:shd w:val="clear" w:color="auto" w:fill="auto"/>
            <w:vAlign w:val="center"/>
          </w:tcPr>
          <w:p w:rsidR="00FF5853" w:rsidRPr="001A13E2" w:rsidRDefault="00FF5853">
            <w:pPr>
              <w:spacing w:before="60" w:after="60"/>
            </w:pPr>
            <w:r w:rsidRPr="00DF5642">
              <w:rPr>
                <w:sz w:val="24"/>
                <w:szCs w:val="24"/>
              </w:rPr>
              <w:t>1</w:t>
            </w:r>
            <w:r>
              <w:t>.</w:t>
            </w:r>
          </w:p>
        </w:tc>
        <w:tc>
          <w:tcPr>
            <w:tcW w:w="8080" w:type="dxa"/>
            <w:gridSpan w:val="3"/>
            <w:shd w:val="clear" w:color="auto" w:fill="auto"/>
            <w:vAlign w:val="center"/>
          </w:tcPr>
          <w:p w:rsidR="00FF5853" w:rsidRPr="001A13E2" w:rsidRDefault="00FF5853" w:rsidP="00515D7D">
            <w:pPr>
              <w:rPr>
                <w:b/>
                <w:sz w:val="24"/>
                <w:szCs w:val="24"/>
              </w:rPr>
            </w:pPr>
            <w:r w:rsidRPr="00A73461">
              <w:rPr>
                <w:b/>
                <w:sz w:val="24"/>
                <w:szCs w:val="24"/>
              </w:rPr>
              <w:t>Требования к техническим и функциональным характеристикам (включая гарантируемые показатели)</w:t>
            </w:r>
          </w:p>
        </w:tc>
        <w:tc>
          <w:tcPr>
            <w:tcW w:w="3402" w:type="dxa"/>
            <w:vMerge w:val="restart"/>
            <w:shd w:val="clear" w:color="auto" w:fill="auto"/>
          </w:tcPr>
          <w:p w:rsidR="00FF5853" w:rsidRDefault="00FF5853" w:rsidP="005A4A37">
            <w:pPr>
              <w:jc w:val="center"/>
              <w:rPr>
                <w:b/>
                <w:sz w:val="24"/>
                <w:szCs w:val="24"/>
              </w:rPr>
            </w:pPr>
            <w:r w:rsidRPr="005A7D6C">
              <w:rPr>
                <w:sz w:val="24"/>
                <w:szCs w:val="24"/>
              </w:rPr>
              <w:t>Участник</w:t>
            </w:r>
            <w:r>
              <w:rPr>
                <w:sz w:val="24"/>
                <w:szCs w:val="24"/>
              </w:rPr>
              <w:t xml:space="preserve"> должен предоставить в заявке согласие поставить продукцию, полностью соответствующую настоящим техническим требованиям, по форме Технического предложения, установленной в Документации о закупке</w:t>
            </w:r>
          </w:p>
        </w:tc>
        <w:tc>
          <w:tcPr>
            <w:tcW w:w="3118" w:type="dxa"/>
            <w:shd w:val="clear" w:color="auto" w:fill="auto"/>
          </w:tcPr>
          <w:p w:rsidR="00FF5853" w:rsidRPr="001A13E2" w:rsidRDefault="00FF5853" w:rsidP="00F15B9E">
            <w:pPr>
              <w:jc w:val="center"/>
              <w:rPr>
                <w:b/>
                <w:sz w:val="24"/>
                <w:szCs w:val="24"/>
              </w:rPr>
            </w:pPr>
            <w:r>
              <w:rPr>
                <w:b/>
                <w:sz w:val="24"/>
                <w:szCs w:val="24"/>
              </w:rPr>
              <w:t>-//-</w:t>
            </w:r>
          </w:p>
        </w:tc>
      </w:tr>
      <w:tr w:rsidR="00FF5853" w:rsidTr="00B53B81">
        <w:trPr>
          <w:gridAfter w:val="1"/>
          <w:wAfter w:w="8" w:type="dxa"/>
        </w:trPr>
        <w:tc>
          <w:tcPr>
            <w:tcW w:w="715" w:type="dxa"/>
            <w:shd w:val="clear" w:color="auto" w:fill="auto"/>
            <w:vAlign w:val="center"/>
          </w:tcPr>
          <w:p w:rsidR="00FF5853" w:rsidRDefault="00FF5853" w:rsidP="001B7207">
            <w:pPr>
              <w:pStyle w:val="aff9"/>
              <w:numPr>
                <w:ilvl w:val="1"/>
                <w:numId w:val="8"/>
              </w:numPr>
              <w:spacing w:before="60" w:after="60"/>
              <w:ind w:left="0" w:firstLine="0"/>
            </w:pPr>
          </w:p>
        </w:tc>
        <w:tc>
          <w:tcPr>
            <w:tcW w:w="8080" w:type="dxa"/>
            <w:gridSpan w:val="3"/>
            <w:shd w:val="clear" w:color="auto" w:fill="auto"/>
          </w:tcPr>
          <w:p w:rsidR="00FF5853" w:rsidRPr="004417E3" w:rsidRDefault="003C5225" w:rsidP="00B67367">
            <w:pPr>
              <w:rPr>
                <w:b/>
                <w:color w:val="000000"/>
                <w:sz w:val="24"/>
                <w:szCs w:val="24"/>
              </w:rPr>
            </w:pPr>
            <w:r w:rsidRPr="003C5225">
              <w:rPr>
                <w:sz w:val="24"/>
                <w:szCs w:val="24"/>
              </w:rPr>
              <w:t>Генератор Т12-2ЭУ3 6,3 кВ в сборе</w:t>
            </w:r>
          </w:p>
        </w:tc>
        <w:tc>
          <w:tcPr>
            <w:tcW w:w="3402" w:type="dxa"/>
            <w:vMerge/>
            <w:shd w:val="clear" w:color="auto" w:fill="auto"/>
          </w:tcPr>
          <w:p w:rsidR="00FF5853" w:rsidRDefault="00FF5853" w:rsidP="00014FD9">
            <w:pPr>
              <w:jc w:val="center"/>
              <w:rPr>
                <w:b/>
                <w:sz w:val="24"/>
                <w:szCs w:val="24"/>
              </w:rPr>
            </w:pPr>
          </w:p>
        </w:tc>
        <w:tc>
          <w:tcPr>
            <w:tcW w:w="3118" w:type="dxa"/>
            <w:shd w:val="clear" w:color="auto" w:fill="auto"/>
          </w:tcPr>
          <w:p w:rsidR="00FF5853" w:rsidRPr="00F41B32" w:rsidRDefault="00FF5853" w:rsidP="00014FD9">
            <w:pPr>
              <w:jc w:val="center"/>
              <w:rPr>
                <w:sz w:val="24"/>
                <w:szCs w:val="24"/>
              </w:rPr>
            </w:pPr>
            <w:r>
              <w:rPr>
                <w:b/>
                <w:sz w:val="24"/>
                <w:szCs w:val="24"/>
              </w:rPr>
              <w:t>-//-</w:t>
            </w:r>
          </w:p>
        </w:tc>
      </w:tr>
      <w:tr w:rsidR="00333566" w:rsidTr="00B53B81">
        <w:trPr>
          <w:gridAfter w:val="1"/>
          <w:wAfter w:w="8" w:type="dxa"/>
          <w:trHeight w:val="300"/>
        </w:trPr>
        <w:tc>
          <w:tcPr>
            <w:tcW w:w="715" w:type="dxa"/>
            <w:shd w:val="clear" w:color="auto" w:fill="auto"/>
            <w:vAlign w:val="center"/>
          </w:tcPr>
          <w:p w:rsidR="00333566" w:rsidRDefault="00333566" w:rsidP="001B7207">
            <w:pPr>
              <w:pStyle w:val="aff9"/>
              <w:numPr>
                <w:ilvl w:val="2"/>
                <w:numId w:val="8"/>
              </w:numPr>
              <w:spacing w:before="60" w:after="60"/>
              <w:ind w:left="0" w:firstLine="0"/>
            </w:pPr>
          </w:p>
        </w:tc>
        <w:tc>
          <w:tcPr>
            <w:tcW w:w="8080" w:type="dxa"/>
            <w:gridSpan w:val="3"/>
            <w:shd w:val="clear" w:color="auto" w:fill="auto"/>
          </w:tcPr>
          <w:p w:rsidR="003C5225" w:rsidRDefault="003C5225" w:rsidP="00D92562">
            <w:pPr>
              <w:rPr>
                <w:sz w:val="24"/>
                <w:szCs w:val="24"/>
              </w:rPr>
            </w:pPr>
            <w:r>
              <w:rPr>
                <w:sz w:val="24"/>
                <w:szCs w:val="24"/>
              </w:rPr>
              <w:t>Т</w:t>
            </w:r>
            <w:r w:rsidRPr="003C5225">
              <w:rPr>
                <w:sz w:val="24"/>
                <w:szCs w:val="24"/>
              </w:rPr>
              <w:t xml:space="preserve">овар должен соответствовать ТУ, паспорту завода-изготовителя и конструкторским чертежам. </w:t>
            </w:r>
          </w:p>
          <w:p w:rsidR="003C5225" w:rsidRDefault="003C5225" w:rsidP="00D92562">
            <w:pPr>
              <w:rPr>
                <w:sz w:val="24"/>
                <w:szCs w:val="24"/>
              </w:rPr>
            </w:pPr>
            <w:r w:rsidRPr="003C5225">
              <w:rPr>
                <w:sz w:val="24"/>
                <w:szCs w:val="24"/>
              </w:rPr>
              <w:t xml:space="preserve">Номинальное напряжение статора – 6,3 кВ. </w:t>
            </w:r>
          </w:p>
          <w:p w:rsidR="00333566" w:rsidRPr="00FF5853" w:rsidRDefault="003C5225" w:rsidP="00D92562">
            <w:pPr>
              <w:rPr>
                <w:sz w:val="24"/>
                <w:szCs w:val="24"/>
              </w:rPr>
            </w:pPr>
            <w:r w:rsidRPr="003C5225">
              <w:rPr>
                <w:sz w:val="24"/>
                <w:szCs w:val="24"/>
              </w:rPr>
              <w:t xml:space="preserve">Частота вращения – 3000 </w:t>
            </w:r>
            <w:proofErr w:type="gramStart"/>
            <w:r w:rsidRPr="003C5225">
              <w:rPr>
                <w:sz w:val="24"/>
                <w:szCs w:val="24"/>
              </w:rPr>
              <w:t>об</w:t>
            </w:r>
            <w:proofErr w:type="gramEnd"/>
            <w:r w:rsidRPr="003C5225">
              <w:rPr>
                <w:sz w:val="24"/>
                <w:szCs w:val="24"/>
              </w:rPr>
              <w:t>/мин.</w:t>
            </w:r>
          </w:p>
        </w:tc>
        <w:tc>
          <w:tcPr>
            <w:tcW w:w="3402" w:type="dxa"/>
            <w:vMerge/>
            <w:shd w:val="clear" w:color="auto" w:fill="auto"/>
          </w:tcPr>
          <w:p w:rsidR="00333566" w:rsidRPr="00AE7716" w:rsidRDefault="00333566" w:rsidP="001A73F5">
            <w:pPr>
              <w:jc w:val="center"/>
              <w:rPr>
                <w:rFonts w:asciiTheme="majorBidi" w:hAnsiTheme="majorBidi" w:cstheme="majorBidi"/>
                <w:sz w:val="24"/>
                <w:szCs w:val="24"/>
              </w:rPr>
            </w:pPr>
          </w:p>
        </w:tc>
        <w:tc>
          <w:tcPr>
            <w:tcW w:w="3118" w:type="dxa"/>
            <w:vMerge w:val="restart"/>
            <w:shd w:val="clear" w:color="auto" w:fill="auto"/>
          </w:tcPr>
          <w:p w:rsidR="00333566" w:rsidRPr="00F41B32" w:rsidRDefault="00333566" w:rsidP="001A73F5">
            <w:pPr>
              <w:jc w:val="center"/>
              <w:rPr>
                <w:sz w:val="24"/>
                <w:szCs w:val="24"/>
              </w:rPr>
            </w:pPr>
            <w:r>
              <w:rPr>
                <w:b/>
                <w:sz w:val="24"/>
                <w:szCs w:val="24"/>
              </w:rPr>
              <w:t>-//-</w:t>
            </w:r>
          </w:p>
        </w:tc>
      </w:tr>
      <w:tr w:rsidR="00333566" w:rsidTr="00B53B81">
        <w:trPr>
          <w:gridAfter w:val="1"/>
          <w:wAfter w:w="8" w:type="dxa"/>
          <w:trHeight w:val="240"/>
        </w:trPr>
        <w:tc>
          <w:tcPr>
            <w:tcW w:w="715" w:type="dxa"/>
            <w:shd w:val="clear" w:color="auto" w:fill="auto"/>
            <w:vAlign w:val="center"/>
          </w:tcPr>
          <w:p w:rsidR="00333566" w:rsidRPr="00B53B81" w:rsidRDefault="00333566" w:rsidP="001B7207">
            <w:pPr>
              <w:pStyle w:val="aff9"/>
              <w:numPr>
                <w:ilvl w:val="2"/>
                <w:numId w:val="8"/>
              </w:numPr>
              <w:spacing w:before="60" w:after="60"/>
              <w:ind w:left="0" w:firstLine="0"/>
              <w:rPr>
                <w:rFonts w:eastAsia="Times New Roman"/>
              </w:rPr>
            </w:pPr>
          </w:p>
        </w:tc>
        <w:tc>
          <w:tcPr>
            <w:tcW w:w="8080" w:type="dxa"/>
            <w:gridSpan w:val="3"/>
            <w:shd w:val="clear" w:color="auto" w:fill="auto"/>
          </w:tcPr>
          <w:p w:rsidR="001676CD" w:rsidRPr="00316585" w:rsidRDefault="00316585" w:rsidP="00316585">
            <w:proofErr w:type="gramStart"/>
            <w:r w:rsidRPr="00316585">
              <w:rPr>
                <w:sz w:val="24"/>
                <w:szCs w:val="24"/>
              </w:rPr>
              <w:t>Генератор должен поставляться комплектно, включая: статор, ротор, возбудитель (ВСГ-80), систему охлаждения (воздухо-воздушную или воду-воздух), подшипниковые узлы, фундаментную раму, выводную коробку, комплект датчиков и КИП.</w:t>
            </w:r>
            <w:proofErr w:type="gramEnd"/>
          </w:p>
        </w:tc>
        <w:tc>
          <w:tcPr>
            <w:tcW w:w="3402" w:type="dxa"/>
            <w:vMerge/>
            <w:shd w:val="clear" w:color="auto" w:fill="auto"/>
          </w:tcPr>
          <w:p w:rsidR="00333566" w:rsidRPr="00AE7716" w:rsidRDefault="00333566" w:rsidP="001A73F5">
            <w:pPr>
              <w:jc w:val="center"/>
              <w:rPr>
                <w:rFonts w:asciiTheme="majorBidi" w:hAnsiTheme="majorBidi" w:cstheme="majorBidi"/>
                <w:sz w:val="24"/>
                <w:szCs w:val="24"/>
              </w:rPr>
            </w:pPr>
          </w:p>
        </w:tc>
        <w:tc>
          <w:tcPr>
            <w:tcW w:w="3118" w:type="dxa"/>
            <w:vMerge/>
            <w:shd w:val="clear" w:color="auto" w:fill="auto"/>
          </w:tcPr>
          <w:p w:rsidR="00333566" w:rsidRDefault="00333566" w:rsidP="001A73F5">
            <w:pPr>
              <w:jc w:val="center"/>
              <w:rPr>
                <w:b/>
                <w:sz w:val="24"/>
                <w:szCs w:val="24"/>
              </w:rPr>
            </w:pPr>
          </w:p>
        </w:tc>
      </w:tr>
      <w:tr w:rsidR="00C26C54" w:rsidTr="00B53B81">
        <w:trPr>
          <w:gridAfter w:val="1"/>
          <w:wAfter w:w="8" w:type="dxa"/>
          <w:trHeight w:val="240"/>
        </w:trPr>
        <w:tc>
          <w:tcPr>
            <w:tcW w:w="715" w:type="dxa"/>
            <w:shd w:val="clear" w:color="auto" w:fill="auto"/>
            <w:vAlign w:val="center"/>
          </w:tcPr>
          <w:p w:rsidR="00C26C54" w:rsidRPr="00B53B81" w:rsidRDefault="00C26C54" w:rsidP="001B7207">
            <w:pPr>
              <w:pStyle w:val="aff9"/>
              <w:numPr>
                <w:ilvl w:val="2"/>
                <w:numId w:val="8"/>
              </w:numPr>
              <w:spacing w:before="60" w:after="60"/>
              <w:ind w:left="0" w:firstLine="0"/>
              <w:rPr>
                <w:rFonts w:eastAsia="Times New Roman"/>
              </w:rPr>
            </w:pPr>
          </w:p>
        </w:tc>
        <w:tc>
          <w:tcPr>
            <w:tcW w:w="8080" w:type="dxa"/>
            <w:gridSpan w:val="3"/>
            <w:shd w:val="clear" w:color="auto" w:fill="auto"/>
          </w:tcPr>
          <w:p w:rsidR="00C26C54" w:rsidRPr="00B53B81" w:rsidRDefault="00316585" w:rsidP="00D92562">
            <w:pPr>
              <w:rPr>
                <w:sz w:val="24"/>
                <w:szCs w:val="24"/>
              </w:rPr>
            </w:pPr>
            <w:r w:rsidRPr="00316585">
              <w:rPr>
                <w:sz w:val="24"/>
                <w:szCs w:val="24"/>
              </w:rPr>
              <w:t xml:space="preserve">В </w:t>
            </w:r>
            <w:proofErr w:type="gramStart"/>
            <w:r w:rsidRPr="00316585">
              <w:rPr>
                <w:sz w:val="24"/>
                <w:szCs w:val="24"/>
              </w:rPr>
              <w:t>случае</w:t>
            </w:r>
            <w:proofErr w:type="gramEnd"/>
            <w:r w:rsidRPr="00316585">
              <w:rPr>
                <w:sz w:val="24"/>
                <w:szCs w:val="24"/>
              </w:rPr>
              <w:t xml:space="preserve"> поставки нового Товара: Товар должен быть новым (не бывшим в эксплуатации, не восстановленным, не содержащим узлов и комплектующих, бывших в употреблении).</w:t>
            </w:r>
          </w:p>
        </w:tc>
        <w:tc>
          <w:tcPr>
            <w:tcW w:w="3402" w:type="dxa"/>
            <w:vMerge/>
            <w:shd w:val="clear" w:color="auto" w:fill="auto"/>
          </w:tcPr>
          <w:p w:rsidR="00C26C54" w:rsidRPr="00AE7716" w:rsidRDefault="00C26C54" w:rsidP="001A73F5">
            <w:pPr>
              <w:jc w:val="center"/>
              <w:rPr>
                <w:rFonts w:asciiTheme="majorBidi" w:hAnsiTheme="majorBidi" w:cstheme="majorBidi"/>
                <w:sz w:val="24"/>
                <w:szCs w:val="24"/>
              </w:rPr>
            </w:pPr>
          </w:p>
        </w:tc>
        <w:tc>
          <w:tcPr>
            <w:tcW w:w="3118" w:type="dxa"/>
            <w:shd w:val="clear" w:color="auto" w:fill="auto"/>
          </w:tcPr>
          <w:p w:rsidR="00C26C54" w:rsidRDefault="00C26C54" w:rsidP="001A73F5">
            <w:pPr>
              <w:jc w:val="center"/>
              <w:rPr>
                <w:b/>
                <w:sz w:val="24"/>
                <w:szCs w:val="24"/>
              </w:rPr>
            </w:pPr>
          </w:p>
        </w:tc>
      </w:tr>
      <w:tr w:rsidR="00E17184" w:rsidTr="00B53B81">
        <w:trPr>
          <w:gridAfter w:val="1"/>
          <w:wAfter w:w="8" w:type="dxa"/>
          <w:trHeight w:val="240"/>
        </w:trPr>
        <w:tc>
          <w:tcPr>
            <w:tcW w:w="715" w:type="dxa"/>
            <w:shd w:val="clear" w:color="auto" w:fill="auto"/>
            <w:vAlign w:val="center"/>
          </w:tcPr>
          <w:p w:rsidR="00E17184" w:rsidRPr="00B53B81" w:rsidRDefault="00E17184" w:rsidP="001B7207">
            <w:pPr>
              <w:pStyle w:val="aff9"/>
              <w:numPr>
                <w:ilvl w:val="2"/>
                <w:numId w:val="8"/>
              </w:numPr>
              <w:spacing w:before="60" w:after="60"/>
              <w:ind w:left="0" w:firstLine="0"/>
              <w:rPr>
                <w:rFonts w:eastAsia="Times New Roman"/>
              </w:rPr>
            </w:pPr>
          </w:p>
        </w:tc>
        <w:tc>
          <w:tcPr>
            <w:tcW w:w="8080" w:type="dxa"/>
            <w:gridSpan w:val="3"/>
            <w:shd w:val="clear" w:color="auto" w:fill="auto"/>
          </w:tcPr>
          <w:p w:rsidR="00E17184" w:rsidRPr="00E17184" w:rsidRDefault="00316585" w:rsidP="00D92562">
            <w:pPr>
              <w:rPr>
                <w:sz w:val="24"/>
                <w:szCs w:val="24"/>
              </w:rPr>
            </w:pPr>
            <w:proofErr w:type="gramStart"/>
            <w:r w:rsidRPr="00316585">
              <w:rPr>
                <w:sz w:val="24"/>
                <w:szCs w:val="24"/>
              </w:rPr>
              <w:t>В случае поставки Товара, ранее находившегося в промышленной эксплуатации, Поставщик обязан подтвердить:</w:t>
            </w:r>
            <w:r w:rsidRPr="00316585">
              <w:rPr>
                <w:sz w:val="24"/>
                <w:szCs w:val="24"/>
              </w:rPr>
              <w:br/>
              <w:t>– проведение капитального ремонта с продлением срока службы;</w:t>
            </w:r>
            <w:r w:rsidRPr="00316585">
              <w:rPr>
                <w:sz w:val="24"/>
                <w:szCs w:val="24"/>
              </w:rPr>
              <w:br/>
              <w:t>– процент износа от нормативного ресурса (не более 25%);</w:t>
            </w:r>
            <w:r w:rsidRPr="00316585">
              <w:rPr>
                <w:sz w:val="24"/>
                <w:szCs w:val="24"/>
              </w:rPr>
              <w:br/>
              <w:t>– остаток назначенного ресурса (не менее 100 000 часов);</w:t>
            </w:r>
            <w:r w:rsidRPr="00316585">
              <w:rPr>
                <w:sz w:val="24"/>
                <w:szCs w:val="24"/>
              </w:rPr>
              <w:br/>
              <w:t>– соответствие техническому состоянию, позволяющему эксплуатацию без снижения КПД, мощности и эксплуатационных параметров;</w:t>
            </w:r>
            <w:r w:rsidRPr="00316585">
              <w:rPr>
                <w:sz w:val="24"/>
                <w:szCs w:val="24"/>
              </w:rPr>
              <w:br/>
            </w:r>
            <w:r w:rsidRPr="00316585">
              <w:rPr>
                <w:sz w:val="24"/>
                <w:szCs w:val="24"/>
              </w:rPr>
              <w:lastRenderedPageBreak/>
              <w:t>– отсутствие скрытых дефектов, влияющих на надежность и безопасность работы.</w:t>
            </w:r>
            <w:proofErr w:type="gramEnd"/>
            <w:r w:rsidRPr="00316585">
              <w:rPr>
                <w:sz w:val="24"/>
                <w:szCs w:val="24"/>
              </w:rPr>
              <w:br/>
              <w:t>Поставка оборудования с дефектами активной стали, трещинами в бандажных кольцах или повреждениями обмоток не допускается.</w:t>
            </w:r>
            <w:r w:rsidRPr="00E17184">
              <w:rPr>
                <w:sz w:val="24"/>
                <w:szCs w:val="24"/>
              </w:rPr>
              <w:t xml:space="preserve"> </w:t>
            </w:r>
          </w:p>
        </w:tc>
        <w:tc>
          <w:tcPr>
            <w:tcW w:w="3402" w:type="dxa"/>
            <w:vMerge/>
            <w:shd w:val="clear" w:color="auto" w:fill="auto"/>
          </w:tcPr>
          <w:p w:rsidR="00E17184" w:rsidRPr="00AE7716" w:rsidRDefault="00E17184" w:rsidP="001A73F5">
            <w:pPr>
              <w:jc w:val="center"/>
              <w:rPr>
                <w:rFonts w:asciiTheme="majorBidi" w:hAnsiTheme="majorBidi" w:cstheme="majorBidi"/>
                <w:sz w:val="24"/>
                <w:szCs w:val="24"/>
              </w:rPr>
            </w:pPr>
          </w:p>
        </w:tc>
        <w:tc>
          <w:tcPr>
            <w:tcW w:w="3118" w:type="dxa"/>
            <w:shd w:val="clear" w:color="auto" w:fill="auto"/>
          </w:tcPr>
          <w:p w:rsidR="005009A8" w:rsidRPr="005009A8" w:rsidRDefault="005009A8" w:rsidP="005009A8">
            <w:pPr>
              <w:rPr>
                <w:sz w:val="24"/>
                <w:szCs w:val="24"/>
              </w:rPr>
            </w:pPr>
            <w:r w:rsidRPr="005009A8">
              <w:rPr>
                <w:sz w:val="24"/>
                <w:szCs w:val="24"/>
              </w:rPr>
              <w:t>Акт технической диагностики по форме, соответствующей Приказу Минэнерго РФ № 1013 от 25.10.2017 г., с заключением о состоянии и остатке ресурса.</w:t>
            </w:r>
          </w:p>
          <w:p w:rsidR="00E17184" w:rsidRDefault="00E17184" w:rsidP="001A73F5">
            <w:pPr>
              <w:jc w:val="center"/>
              <w:rPr>
                <w:b/>
                <w:sz w:val="24"/>
                <w:szCs w:val="24"/>
              </w:rPr>
            </w:pPr>
          </w:p>
        </w:tc>
      </w:tr>
      <w:tr w:rsidR="00FF5853" w:rsidTr="00B53B81">
        <w:tc>
          <w:tcPr>
            <w:tcW w:w="715" w:type="dxa"/>
            <w:shd w:val="clear" w:color="auto" w:fill="auto"/>
          </w:tcPr>
          <w:p w:rsidR="00FF5853" w:rsidRPr="00DF5642" w:rsidRDefault="00FF5853" w:rsidP="00190265">
            <w:pPr>
              <w:spacing w:before="60" w:after="60"/>
              <w:rPr>
                <w:sz w:val="24"/>
                <w:szCs w:val="24"/>
              </w:rPr>
            </w:pPr>
            <w:r>
              <w:rPr>
                <w:sz w:val="24"/>
                <w:szCs w:val="24"/>
              </w:rPr>
              <w:lastRenderedPageBreak/>
              <w:t>2.</w:t>
            </w:r>
          </w:p>
        </w:tc>
        <w:tc>
          <w:tcPr>
            <w:tcW w:w="8080" w:type="dxa"/>
            <w:gridSpan w:val="3"/>
            <w:shd w:val="clear" w:color="auto" w:fill="auto"/>
            <w:vAlign w:val="center"/>
          </w:tcPr>
          <w:p w:rsidR="00FF5853" w:rsidRPr="00B53B81" w:rsidRDefault="00FF5853" w:rsidP="00190265">
            <w:pPr>
              <w:rPr>
                <w:sz w:val="24"/>
                <w:szCs w:val="24"/>
              </w:rPr>
            </w:pPr>
            <w:r w:rsidRPr="00B53B81">
              <w:rPr>
                <w:sz w:val="24"/>
                <w:szCs w:val="24"/>
              </w:rPr>
              <w:t>Требования к климатическому исполнению и стойкости к воздействующим климатическим факторам</w:t>
            </w:r>
          </w:p>
        </w:tc>
        <w:tc>
          <w:tcPr>
            <w:tcW w:w="3402" w:type="dxa"/>
            <w:vMerge/>
            <w:shd w:val="clear" w:color="auto" w:fill="auto"/>
          </w:tcPr>
          <w:p w:rsidR="00FF5853" w:rsidRDefault="00FF5853" w:rsidP="00190265">
            <w:pPr>
              <w:jc w:val="center"/>
              <w:rPr>
                <w:b/>
                <w:sz w:val="24"/>
                <w:szCs w:val="24"/>
              </w:rPr>
            </w:pPr>
          </w:p>
        </w:tc>
        <w:tc>
          <w:tcPr>
            <w:tcW w:w="3126" w:type="dxa"/>
            <w:gridSpan w:val="2"/>
            <w:shd w:val="clear" w:color="auto" w:fill="auto"/>
          </w:tcPr>
          <w:p w:rsidR="00FF5853" w:rsidRDefault="00FF5853" w:rsidP="00190265">
            <w:pPr>
              <w:jc w:val="center"/>
              <w:rPr>
                <w:b/>
                <w:sz w:val="24"/>
                <w:szCs w:val="24"/>
              </w:rPr>
            </w:pPr>
            <w:r>
              <w:rPr>
                <w:b/>
                <w:sz w:val="24"/>
                <w:szCs w:val="24"/>
              </w:rPr>
              <w:t>-//-</w:t>
            </w:r>
          </w:p>
        </w:tc>
      </w:tr>
      <w:tr w:rsidR="00FF5853" w:rsidTr="00B53B81">
        <w:tc>
          <w:tcPr>
            <w:tcW w:w="715" w:type="dxa"/>
            <w:shd w:val="clear" w:color="auto" w:fill="auto"/>
          </w:tcPr>
          <w:p w:rsidR="00FF5853" w:rsidRPr="00B53B81" w:rsidRDefault="00FF5853" w:rsidP="00DF491D">
            <w:pPr>
              <w:pStyle w:val="aff9"/>
              <w:numPr>
                <w:ilvl w:val="0"/>
                <w:numId w:val="8"/>
              </w:numPr>
              <w:spacing w:before="60" w:after="60"/>
              <w:rPr>
                <w:rFonts w:eastAsia="Times New Roman"/>
              </w:rPr>
            </w:pPr>
          </w:p>
          <w:p w:rsidR="00FF5853" w:rsidRPr="00B53B81" w:rsidRDefault="00FF5853" w:rsidP="001B7207">
            <w:pPr>
              <w:pStyle w:val="aff9"/>
              <w:numPr>
                <w:ilvl w:val="2"/>
                <w:numId w:val="8"/>
              </w:numPr>
              <w:spacing w:before="60" w:after="60"/>
              <w:ind w:left="0" w:firstLine="0"/>
              <w:rPr>
                <w:rFonts w:eastAsia="Times New Roman"/>
              </w:rPr>
            </w:pPr>
          </w:p>
        </w:tc>
        <w:tc>
          <w:tcPr>
            <w:tcW w:w="2984" w:type="dxa"/>
            <w:gridSpan w:val="2"/>
            <w:shd w:val="clear" w:color="auto" w:fill="auto"/>
            <w:vAlign w:val="center"/>
          </w:tcPr>
          <w:p w:rsidR="00FF5853" w:rsidRPr="00B53B81" w:rsidRDefault="00FF5853" w:rsidP="00B142F0">
            <w:pPr>
              <w:jc w:val="both"/>
              <w:rPr>
                <w:sz w:val="24"/>
                <w:szCs w:val="24"/>
              </w:rPr>
            </w:pPr>
            <w:r w:rsidRPr="00B53B81">
              <w:rPr>
                <w:sz w:val="24"/>
                <w:szCs w:val="24"/>
              </w:rPr>
              <w:t>Климатическое исполнение поставляемых запасных частей</w:t>
            </w:r>
          </w:p>
        </w:tc>
        <w:tc>
          <w:tcPr>
            <w:tcW w:w="5096" w:type="dxa"/>
            <w:shd w:val="clear" w:color="auto" w:fill="auto"/>
            <w:vAlign w:val="center"/>
          </w:tcPr>
          <w:p w:rsidR="00FF5853" w:rsidRPr="00B53B81" w:rsidRDefault="00FF5853" w:rsidP="00F258B3">
            <w:pPr>
              <w:ind w:firstLine="310"/>
              <w:jc w:val="both"/>
              <w:rPr>
                <w:sz w:val="24"/>
                <w:szCs w:val="24"/>
              </w:rPr>
            </w:pPr>
            <w:r w:rsidRPr="00B53B81">
              <w:rPr>
                <w:sz w:val="24"/>
                <w:szCs w:val="24"/>
              </w:rPr>
              <w:t>Климатическое исполнение – «УХЛ» по ГОСТ 15150-69 «Машины, приборы и другие технические изделия»</w:t>
            </w:r>
          </w:p>
        </w:tc>
        <w:tc>
          <w:tcPr>
            <w:tcW w:w="3402" w:type="dxa"/>
            <w:vMerge/>
            <w:shd w:val="clear" w:color="auto" w:fill="auto"/>
          </w:tcPr>
          <w:p w:rsidR="00FF5853" w:rsidRDefault="00FF5853" w:rsidP="00190265">
            <w:pPr>
              <w:jc w:val="center"/>
              <w:rPr>
                <w:b/>
                <w:sz w:val="24"/>
                <w:szCs w:val="24"/>
              </w:rPr>
            </w:pPr>
          </w:p>
        </w:tc>
        <w:tc>
          <w:tcPr>
            <w:tcW w:w="3126" w:type="dxa"/>
            <w:gridSpan w:val="2"/>
            <w:shd w:val="clear" w:color="auto" w:fill="auto"/>
          </w:tcPr>
          <w:p w:rsidR="00FF5853" w:rsidRDefault="00FF5853" w:rsidP="00190265">
            <w:pPr>
              <w:jc w:val="center"/>
              <w:rPr>
                <w:b/>
                <w:sz w:val="24"/>
                <w:szCs w:val="24"/>
              </w:rPr>
            </w:pPr>
            <w:r w:rsidRPr="00AE7716">
              <w:rPr>
                <w:rFonts w:asciiTheme="majorBidi" w:hAnsiTheme="majorBidi" w:cstheme="majorBidi"/>
              </w:rPr>
              <w:t>-</w:t>
            </w:r>
          </w:p>
        </w:tc>
      </w:tr>
      <w:tr w:rsidR="00FF5853" w:rsidTr="00B53B81">
        <w:tc>
          <w:tcPr>
            <w:tcW w:w="715" w:type="dxa"/>
            <w:shd w:val="clear" w:color="auto" w:fill="auto"/>
          </w:tcPr>
          <w:p w:rsidR="00FF5853" w:rsidRDefault="00FF5853" w:rsidP="00DF491D">
            <w:pPr>
              <w:spacing w:before="60" w:after="60"/>
              <w:rPr>
                <w:sz w:val="24"/>
                <w:szCs w:val="24"/>
              </w:rPr>
            </w:pPr>
            <w:r>
              <w:rPr>
                <w:sz w:val="24"/>
                <w:szCs w:val="24"/>
              </w:rPr>
              <w:t>3.</w:t>
            </w:r>
          </w:p>
        </w:tc>
        <w:tc>
          <w:tcPr>
            <w:tcW w:w="8080" w:type="dxa"/>
            <w:gridSpan w:val="3"/>
            <w:shd w:val="clear" w:color="auto" w:fill="auto"/>
            <w:vAlign w:val="center"/>
          </w:tcPr>
          <w:p w:rsidR="00FF5853" w:rsidRPr="00B53B81" w:rsidRDefault="00FF5853" w:rsidP="00DF491D">
            <w:pPr>
              <w:rPr>
                <w:sz w:val="24"/>
                <w:szCs w:val="24"/>
              </w:rPr>
            </w:pPr>
            <w:r w:rsidRPr="00B53B81">
              <w:rPr>
                <w:sz w:val="24"/>
                <w:szCs w:val="24"/>
              </w:rPr>
              <w:t>Требования к доставке,  маркировке, упаковке, транспортировке, перемещению, условиям хранения, приемке и испытаниям</w:t>
            </w:r>
          </w:p>
        </w:tc>
        <w:tc>
          <w:tcPr>
            <w:tcW w:w="3402" w:type="dxa"/>
            <w:vMerge/>
            <w:shd w:val="clear" w:color="auto" w:fill="auto"/>
          </w:tcPr>
          <w:p w:rsidR="00FF5853" w:rsidRDefault="00FF5853" w:rsidP="00DF491D">
            <w:pPr>
              <w:jc w:val="center"/>
              <w:rPr>
                <w:b/>
                <w:sz w:val="24"/>
                <w:szCs w:val="24"/>
              </w:rPr>
            </w:pPr>
          </w:p>
        </w:tc>
        <w:tc>
          <w:tcPr>
            <w:tcW w:w="3126" w:type="dxa"/>
            <w:gridSpan w:val="2"/>
            <w:shd w:val="clear" w:color="auto" w:fill="auto"/>
          </w:tcPr>
          <w:p w:rsidR="00FF5853" w:rsidRDefault="00FF5853" w:rsidP="00DF491D">
            <w:pPr>
              <w:jc w:val="center"/>
              <w:rPr>
                <w:b/>
                <w:sz w:val="24"/>
                <w:szCs w:val="24"/>
              </w:rPr>
            </w:pPr>
            <w:r>
              <w:rPr>
                <w:b/>
                <w:sz w:val="24"/>
                <w:szCs w:val="24"/>
              </w:rPr>
              <w:t>-//-</w:t>
            </w:r>
          </w:p>
        </w:tc>
      </w:tr>
      <w:tr w:rsidR="00FF5853" w:rsidTr="00B53B81">
        <w:tc>
          <w:tcPr>
            <w:tcW w:w="715" w:type="dxa"/>
            <w:shd w:val="clear" w:color="auto" w:fill="auto"/>
            <w:vAlign w:val="center"/>
          </w:tcPr>
          <w:p w:rsidR="00FF5853" w:rsidRPr="00B53B81" w:rsidRDefault="00FF5853">
            <w:pPr>
              <w:pStyle w:val="aff9"/>
              <w:numPr>
                <w:ilvl w:val="0"/>
                <w:numId w:val="8"/>
              </w:numPr>
              <w:spacing w:before="60" w:after="60"/>
              <w:rPr>
                <w:rFonts w:eastAsia="Times New Roman"/>
              </w:rPr>
            </w:pPr>
          </w:p>
          <w:p w:rsidR="00FF5853" w:rsidRPr="00B53B81" w:rsidRDefault="00FF5853">
            <w:pPr>
              <w:pStyle w:val="aff9"/>
              <w:numPr>
                <w:ilvl w:val="1"/>
                <w:numId w:val="8"/>
              </w:numPr>
              <w:spacing w:before="60" w:after="60"/>
              <w:ind w:left="457"/>
              <w:rPr>
                <w:rFonts w:eastAsia="Times New Roman"/>
              </w:rPr>
            </w:pPr>
          </w:p>
        </w:tc>
        <w:tc>
          <w:tcPr>
            <w:tcW w:w="2977" w:type="dxa"/>
            <w:shd w:val="clear" w:color="auto" w:fill="auto"/>
          </w:tcPr>
          <w:p w:rsidR="00FF5853" w:rsidRPr="00940C11" w:rsidRDefault="00FF5853" w:rsidP="00DF491D">
            <w:pPr>
              <w:rPr>
                <w:sz w:val="24"/>
                <w:szCs w:val="24"/>
              </w:rPr>
            </w:pPr>
            <w:r>
              <w:rPr>
                <w:sz w:val="24"/>
                <w:szCs w:val="24"/>
              </w:rPr>
              <w:t>Место поставки</w:t>
            </w:r>
          </w:p>
        </w:tc>
        <w:tc>
          <w:tcPr>
            <w:tcW w:w="5103" w:type="dxa"/>
            <w:gridSpan w:val="2"/>
            <w:shd w:val="clear" w:color="auto" w:fill="auto"/>
          </w:tcPr>
          <w:p w:rsidR="00FF5853" w:rsidRPr="00DC066F" w:rsidRDefault="00A94250" w:rsidP="00DC066F">
            <w:pPr>
              <w:ind w:firstLine="467"/>
              <w:jc w:val="both"/>
              <w:rPr>
                <w:iCs/>
                <w:sz w:val="24"/>
                <w:szCs w:val="24"/>
              </w:rPr>
            </w:pPr>
            <w:r w:rsidRPr="00DC066F">
              <w:rPr>
                <w:iCs/>
                <w:sz w:val="24"/>
                <w:szCs w:val="24"/>
              </w:rPr>
              <w:t>Электростанция филиала ПЭС «Лабытнанги» ПАО «Передвижная энергетика» Российская Федерация, ЯНАО,  г. Лабытнанги, ул. Энергетиков, д.1</w:t>
            </w:r>
          </w:p>
        </w:tc>
        <w:tc>
          <w:tcPr>
            <w:tcW w:w="3402" w:type="dxa"/>
            <w:vMerge/>
            <w:shd w:val="clear" w:color="auto" w:fill="auto"/>
          </w:tcPr>
          <w:p w:rsidR="00FF5853" w:rsidRPr="00AE7716" w:rsidRDefault="00FF5853" w:rsidP="00DF491D">
            <w:pPr>
              <w:pStyle w:val="afff8"/>
              <w:keepNext w:val="0"/>
              <w:spacing w:before="0"/>
              <w:outlineLvl w:val="2"/>
              <w:rPr>
                <w:rFonts w:asciiTheme="majorBidi" w:hAnsiTheme="majorBidi" w:cstheme="majorBidi"/>
              </w:rPr>
            </w:pPr>
          </w:p>
        </w:tc>
        <w:tc>
          <w:tcPr>
            <w:tcW w:w="3126" w:type="dxa"/>
            <w:gridSpan w:val="2"/>
            <w:shd w:val="clear" w:color="auto" w:fill="auto"/>
          </w:tcPr>
          <w:p w:rsidR="005009A8" w:rsidRPr="00940C11" w:rsidRDefault="00FF5853" w:rsidP="00DF491D">
            <w:pPr>
              <w:pStyle w:val="afff8"/>
              <w:keepNext w:val="0"/>
              <w:spacing w:before="0"/>
              <w:outlineLvl w:val="2"/>
              <w:rPr>
                <w:rFonts w:eastAsia="Times New Roman"/>
                <w:b w:val="0"/>
              </w:rPr>
            </w:pPr>
            <w:bookmarkStart w:id="30" w:name="_Toc125964751"/>
            <w:bookmarkStart w:id="31" w:name="_Toc126133407"/>
            <w:bookmarkStart w:id="32" w:name="_Toc128988504"/>
            <w:bookmarkStart w:id="33" w:name="_Toc129609683"/>
            <w:bookmarkStart w:id="34" w:name="_Toc136503494"/>
            <w:r w:rsidRPr="00AE7716">
              <w:rPr>
                <w:rFonts w:asciiTheme="majorBidi" w:hAnsiTheme="majorBidi" w:cstheme="majorBidi"/>
              </w:rPr>
              <w:t>-</w:t>
            </w:r>
            <w:bookmarkEnd w:id="30"/>
            <w:bookmarkEnd w:id="31"/>
            <w:bookmarkEnd w:id="32"/>
            <w:bookmarkEnd w:id="33"/>
            <w:bookmarkEnd w:id="34"/>
          </w:p>
          <w:p w:rsidR="00FF5853" w:rsidRPr="00940C11" w:rsidRDefault="00FF5853" w:rsidP="00DF491D">
            <w:pPr>
              <w:pStyle w:val="afff8"/>
              <w:keepNext w:val="0"/>
              <w:spacing w:before="0"/>
              <w:outlineLvl w:val="2"/>
              <w:rPr>
                <w:rFonts w:eastAsia="Times New Roman"/>
                <w:b w:val="0"/>
              </w:rPr>
            </w:pPr>
          </w:p>
        </w:tc>
      </w:tr>
      <w:tr w:rsidR="00FF5853" w:rsidTr="00B53B81">
        <w:tc>
          <w:tcPr>
            <w:tcW w:w="715" w:type="dxa"/>
            <w:shd w:val="clear" w:color="auto" w:fill="auto"/>
            <w:vAlign w:val="center"/>
          </w:tcPr>
          <w:p w:rsidR="00FF5853" w:rsidRDefault="00FF5853" w:rsidP="001B7207">
            <w:pPr>
              <w:pStyle w:val="aff9"/>
              <w:numPr>
                <w:ilvl w:val="1"/>
                <w:numId w:val="8"/>
              </w:numPr>
              <w:spacing w:before="60" w:after="60"/>
              <w:ind w:left="-117" w:firstLine="142"/>
            </w:pPr>
          </w:p>
        </w:tc>
        <w:tc>
          <w:tcPr>
            <w:tcW w:w="2977" w:type="dxa"/>
            <w:shd w:val="clear" w:color="auto" w:fill="auto"/>
          </w:tcPr>
          <w:p w:rsidR="00FF5853" w:rsidRPr="004464F5" w:rsidRDefault="00FF5853" w:rsidP="00DF491D">
            <w:pPr>
              <w:rPr>
                <w:sz w:val="24"/>
                <w:szCs w:val="24"/>
              </w:rPr>
            </w:pPr>
            <w:r w:rsidRPr="004464F5">
              <w:rPr>
                <w:iCs/>
                <w:sz w:val="24"/>
                <w:szCs w:val="24"/>
              </w:rPr>
              <w:t>Условия транспортирования</w:t>
            </w:r>
          </w:p>
        </w:tc>
        <w:tc>
          <w:tcPr>
            <w:tcW w:w="5103" w:type="dxa"/>
            <w:gridSpan w:val="2"/>
            <w:shd w:val="clear" w:color="auto" w:fill="auto"/>
          </w:tcPr>
          <w:p w:rsidR="00FF5853" w:rsidRDefault="00FF5853" w:rsidP="00C96B88">
            <w:pPr>
              <w:ind w:firstLine="467"/>
              <w:jc w:val="both"/>
              <w:rPr>
                <w:rFonts w:ascii="Arial" w:hAnsi="Arial" w:cs="Arial"/>
                <w:b/>
                <w:bCs/>
                <w:color w:val="444444"/>
                <w:shd w:val="clear" w:color="auto" w:fill="FFFFFF"/>
              </w:rPr>
            </w:pPr>
            <w:r>
              <w:rPr>
                <w:iCs/>
                <w:sz w:val="24"/>
                <w:szCs w:val="24"/>
              </w:rPr>
              <w:t>ГОСТ</w:t>
            </w:r>
            <w:r w:rsidRPr="00472AC4">
              <w:rPr>
                <w:iCs/>
                <w:sz w:val="24"/>
                <w:szCs w:val="24"/>
              </w:rPr>
              <w:t>15150-69</w:t>
            </w:r>
            <w:r>
              <w:rPr>
                <w:iCs/>
                <w:sz w:val="24"/>
                <w:szCs w:val="24"/>
              </w:rPr>
              <w:t xml:space="preserve"> </w:t>
            </w:r>
            <w:r w:rsidR="001D20C7">
              <w:rPr>
                <w:iCs/>
                <w:sz w:val="24"/>
                <w:szCs w:val="24"/>
              </w:rPr>
              <w:t>8</w:t>
            </w:r>
            <w:r w:rsidRPr="00472AC4">
              <w:rPr>
                <w:iCs/>
                <w:sz w:val="24"/>
                <w:szCs w:val="24"/>
              </w:rPr>
              <w:t>(ОЖ</w:t>
            </w:r>
            <w:r w:rsidR="001D20C7">
              <w:rPr>
                <w:iCs/>
                <w:sz w:val="24"/>
                <w:szCs w:val="24"/>
              </w:rPr>
              <w:t xml:space="preserve">3) </w:t>
            </w:r>
            <w:r>
              <w:rPr>
                <w:iCs/>
                <w:sz w:val="24"/>
                <w:szCs w:val="24"/>
              </w:rPr>
              <w:t>«Машины, приборы и другие технические изделия. Исполнение для различных климатических районов. Категории, условия эксплуатации, хранения в части воздействия климатических факторов внешней среды».</w:t>
            </w:r>
            <w:r>
              <w:rPr>
                <w:rFonts w:ascii="Arial" w:hAnsi="Arial" w:cs="Arial"/>
                <w:b/>
                <w:bCs/>
                <w:color w:val="444444"/>
                <w:shd w:val="clear" w:color="auto" w:fill="FFFFFF"/>
              </w:rPr>
              <w:t xml:space="preserve"> </w:t>
            </w:r>
          </w:p>
          <w:p w:rsidR="00FF5853" w:rsidRPr="00CD6931" w:rsidRDefault="00FF5853" w:rsidP="00C96B88">
            <w:pPr>
              <w:ind w:firstLine="467"/>
              <w:jc w:val="both"/>
              <w:rPr>
                <w:iCs/>
                <w:sz w:val="24"/>
                <w:szCs w:val="24"/>
              </w:rPr>
            </w:pPr>
            <w:r w:rsidRPr="00472AC4">
              <w:rPr>
                <w:iCs/>
                <w:sz w:val="24"/>
                <w:szCs w:val="24"/>
              </w:rPr>
              <w:t>Обоснование: транспортировка в район Крайнего Севера</w:t>
            </w:r>
            <w:r>
              <w:rPr>
                <w:iCs/>
                <w:sz w:val="24"/>
                <w:szCs w:val="24"/>
              </w:rPr>
              <w:t>.</w:t>
            </w:r>
          </w:p>
        </w:tc>
        <w:tc>
          <w:tcPr>
            <w:tcW w:w="3402" w:type="dxa"/>
            <w:vMerge/>
            <w:shd w:val="clear" w:color="auto" w:fill="auto"/>
          </w:tcPr>
          <w:p w:rsidR="00FF5853" w:rsidRPr="00AE7716" w:rsidRDefault="00FF5853" w:rsidP="00DF491D">
            <w:pPr>
              <w:pStyle w:val="afff8"/>
              <w:keepNext w:val="0"/>
              <w:spacing w:before="0"/>
              <w:outlineLvl w:val="2"/>
              <w:rPr>
                <w:rFonts w:asciiTheme="majorBidi" w:hAnsiTheme="majorBidi" w:cstheme="majorBidi"/>
              </w:rPr>
            </w:pPr>
          </w:p>
        </w:tc>
        <w:tc>
          <w:tcPr>
            <w:tcW w:w="3126" w:type="dxa"/>
            <w:gridSpan w:val="2"/>
            <w:shd w:val="clear" w:color="auto" w:fill="auto"/>
          </w:tcPr>
          <w:p w:rsidR="005009A8" w:rsidRPr="00AE7716" w:rsidRDefault="00FF5853" w:rsidP="00DF491D">
            <w:pPr>
              <w:pStyle w:val="afff8"/>
              <w:keepNext w:val="0"/>
              <w:spacing w:before="0"/>
              <w:outlineLvl w:val="2"/>
              <w:rPr>
                <w:rFonts w:asciiTheme="majorBidi" w:hAnsiTheme="majorBidi" w:cstheme="majorBidi"/>
              </w:rPr>
            </w:pPr>
            <w:bookmarkStart w:id="35" w:name="_Toc125964752"/>
            <w:bookmarkStart w:id="36" w:name="_Toc126133408"/>
            <w:bookmarkStart w:id="37" w:name="_Toc128988505"/>
            <w:bookmarkStart w:id="38" w:name="_Toc129609684"/>
            <w:bookmarkStart w:id="39" w:name="_Toc136503495"/>
            <w:r w:rsidRPr="00AE7716">
              <w:rPr>
                <w:rFonts w:asciiTheme="majorBidi" w:hAnsiTheme="majorBidi" w:cstheme="majorBidi"/>
              </w:rPr>
              <w:t>-</w:t>
            </w:r>
            <w:bookmarkEnd w:id="35"/>
            <w:bookmarkEnd w:id="36"/>
            <w:bookmarkEnd w:id="37"/>
            <w:bookmarkEnd w:id="38"/>
            <w:bookmarkEnd w:id="39"/>
          </w:p>
          <w:p w:rsidR="00E17184" w:rsidRPr="00AE7716" w:rsidRDefault="00E17184" w:rsidP="005009A8">
            <w:pPr>
              <w:pStyle w:val="afff8"/>
              <w:keepNext w:val="0"/>
              <w:spacing w:before="0"/>
              <w:jc w:val="left"/>
              <w:outlineLvl w:val="2"/>
              <w:rPr>
                <w:rFonts w:asciiTheme="majorBidi" w:hAnsiTheme="majorBidi" w:cstheme="majorBidi"/>
              </w:rPr>
            </w:pPr>
          </w:p>
          <w:p w:rsidR="00FF5853" w:rsidRPr="00AE7716" w:rsidRDefault="00FF5853" w:rsidP="00DF491D">
            <w:pPr>
              <w:pStyle w:val="afff8"/>
              <w:keepNext w:val="0"/>
              <w:spacing w:before="0"/>
              <w:outlineLvl w:val="2"/>
              <w:rPr>
                <w:rFonts w:asciiTheme="majorBidi" w:hAnsiTheme="majorBidi" w:cstheme="majorBidi"/>
              </w:rPr>
            </w:pPr>
          </w:p>
        </w:tc>
      </w:tr>
      <w:tr w:rsidR="00FF5853" w:rsidTr="00B53B81">
        <w:tc>
          <w:tcPr>
            <w:tcW w:w="715" w:type="dxa"/>
            <w:shd w:val="clear" w:color="auto" w:fill="auto"/>
            <w:vAlign w:val="center"/>
          </w:tcPr>
          <w:p w:rsidR="00FF5853" w:rsidRDefault="00FF5853" w:rsidP="001B7207">
            <w:pPr>
              <w:pStyle w:val="aff9"/>
              <w:numPr>
                <w:ilvl w:val="1"/>
                <w:numId w:val="8"/>
              </w:numPr>
              <w:spacing w:before="60" w:after="60"/>
              <w:ind w:left="-117" w:firstLine="142"/>
            </w:pPr>
          </w:p>
        </w:tc>
        <w:tc>
          <w:tcPr>
            <w:tcW w:w="2977" w:type="dxa"/>
            <w:shd w:val="clear" w:color="auto" w:fill="auto"/>
          </w:tcPr>
          <w:p w:rsidR="00FF5853" w:rsidRPr="004464F5" w:rsidRDefault="00FF5853" w:rsidP="00316585">
            <w:pPr>
              <w:jc w:val="both"/>
              <w:rPr>
                <w:iCs/>
                <w:sz w:val="24"/>
                <w:szCs w:val="24"/>
              </w:rPr>
            </w:pPr>
            <w:r>
              <w:rPr>
                <w:iCs/>
                <w:sz w:val="24"/>
                <w:szCs w:val="24"/>
              </w:rPr>
              <w:t>Требования к поставке</w:t>
            </w:r>
          </w:p>
        </w:tc>
        <w:tc>
          <w:tcPr>
            <w:tcW w:w="5103" w:type="dxa"/>
            <w:gridSpan w:val="2"/>
            <w:shd w:val="clear" w:color="auto" w:fill="auto"/>
          </w:tcPr>
          <w:p w:rsidR="00FF5853" w:rsidRPr="00316585" w:rsidRDefault="00316585" w:rsidP="00316585">
            <w:pPr>
              <w:ind w:firstLine="467"/>
              <w:jc w:val="both"/>
              <w:rPr>
                <w:iCs/>
                <w:sz w:val="24"/>
                <w:szCs w:val="24"/>
              </w:rPr>
            </w:pPr>
            <w:r w:rsidRPr="00316585">
              <w:rPr>
                <w:iCs/>
                <w:sz w:val="24"/>
                <w:szCs w:val="24"/>
              </w:rPr>
              <w:t>Генератор должен отгружаться в таре и упаковке, соответствующей характеру груза. Упаковка должна предохранять груз от повреждений и коррозии. Консервация и упаковка должны обеспечивать хранение на срок до трех лет при условии хранения по ГОСТ 15150-69. Выводы обмоток и патрубки должны быть надежно заглушены.</w:t>
            </w:r>
            <w:r w:rsidR="00FF5853" w:rsidRPr="00316585">
              <w:rPr>
                <w:iCs/>
                <w:sz w:val="24"/>
                <w:szCs w:val="24"/>
              </w:rPr>
              <w:t xml:space="preserve"> </w:t>
            </w:r>
          </w:p>
        </w:tc>
        <w:tc>
          <w:tcPr>
            <w:tcW w:w="3402" w:type="dxa"/>
            <w:vMerge/>
            <w:shd w:val="clear" w:color="auto" w:fill="auto"/>
          </w:tcPr>
          <w:p w:rsidR="00FF5853" w:rsidRPr="00AE7716" w:rsidRDefault="00FF5853" w:rsidP="00DF491D">
            <w:pPr>
              <w:pStyle w:val="afff8"/>
              <w:keepNext w:val="0"/>
              <w:spacing w:before="0"/>
              <w:outlineLvl w:val="2"/>
              <w:rPr>
                <w:rFonts w:asciiTheme="majorBidi" w:hAnsiTheme="majorBidi" w:cstheme="majorBidi"/>
              </w:rPr>
            </w:pPr>
          </w:p>
        </w:tc>
        <w:tc>
          <w:tcPr>
            <w:tcW w:w="3126" w:type="dxa"/>
            <w:gridSpan w:val="2"/>
            <w:shd w:val="clear" w:color="auto" w:fill="auto"/>
          </w:tcPr>
          <w:p w:rsidR="00FF5853" w:rsidRPr="00AE7716" w:rsidRDefault="00FF5853" w:rsidP="00DF491D">
            <w:pPr>
              <w:pStyle w:val="afff8"/>
              <w:keepNext w:val="0"/>
              <w:spacing w:before="0"/>
              <w:outlineLvl w:val="2"/>
              <w:rPr>
                <w:rFonts w:asciiTheme="majorBidi" w:hAnsiTheme="majorBidi" w:cstheme="majorBidi"/>
              </w:rPr>
            </w:pPr>
            <w:bookmarkStart w:id="40" w:name="_Toc128988506"/>
            <w:bookmarkStart w:id="41" w:name="_Toc129609685"/>
            <w:bookmarkStart w:id="42" w:name="_Toc136503496"/>
            <w:r w:rsidRPr="00AE7716">
              <w:rPr>
                <w:rFonts w:asciiTheme="majorBidi" w:hAnsiTheme="majorBidi" w:cstheme="majorBidi"/>
              </w:rPr>
              <w:t>-</w:t>
            </w:r>
            <w:bookmarkEnd w:id="40"/>
            <w:bookmarkEnd w:id="41"/>
            <w:bookmarkEnd w:id="42"/>
          </w:p>
        </w:tc>
      </w:tr>
      <w:tr w:rsidR="00FF5853" w:rsidTr="00B53B81">
        <w:tc>
          <w:tcPr>
            <w:tcW w:w="715" w:type="dxa"/>
            <w:shd w:val="clear" w:color="auto" w:fill="auto"/>
            <w:vAlign w:val="center"/>
          </w:tcPr>
          <w:p w:rsidR="00FF5853" w:rsidRPr="00DF5642" w:rsidRDefault="00FF5853" w:rsidP="00DF491D">
            <w:pPr>
              <w:spacing w:before="60" w:after="60"/>
              <w:rPr>
                <w:sz w:val="24"/>
                <w:szCs w:val="24"/>
              </w:rPr>
            </w:pPr>
            <w:r>
              <w:rPr>
                <w:sz w:val="24"/>
                <w:szCs w:val="24"/>
              </w:rPr>
              <w:t>4</w:t>
            </w:r>
            <w:r w:rsidRPr="00DF5642">
              <w:rPr>
                <w:sz w:val="24"/>
                <w:szCs w:val="24"/>
              </w:rPr>
              <w:t>.</w:t>
            </w:r>
          </w:p>
        </w:tc>
        <w:tc>
          <w:tcPr>
            <w:tcW w:w="8080" w:type="dxa"/>
            <w:gridSpan w:val="3"/>
            <w:shd w:val="clear" w:color="auto" w:fill="auto"/>
            <w:vAlign w:val="center"/>
          </w:tcPr>
          <w:p w:rsidR="00FF5853" w:rsidRPr="00A73461" w:rsidRDefault="00FF5853" w:rsidP="00DF491D">
            <w:pPr>
              <w:spacing w:before="60"/>
              <w:rPr>
                <w:b/>
                <w:sz w:val="24"/>
                <w:szCs w:val="24"/>
              </w:rPr>
            </w:pPr>
            <w:r w:rsidRPr="00A73461">
              <w:rPr>
                <w:b/>
                <w:sz w:val="24"/>
                <w:szCs w:val="24"/>
              </w:rPr>
              <w:t>Требования к гарантиям, гарантийному и послегарантийному обслуживанию</w:t>
            </w:r>
          </w:p>
        </w:tc>
        <w:tc>
          <w:tcPr>
            <w:tcW w:w="3402" w:type="dxa"/>
            <w:vMerge/>
            <w:shd w:val="clear" w:color="auto" w:fill="auto"/>
          </w:tcPr>
          <w:p w:rsidR="00FF5853" w:rsidRDefault="00FF5853" w:rsidP="00DF491D">
            <w:pPr>
              <w:spacing w:before="20"/>
              <w:jc w:val="center"/>
              <w:rPr>
                <w:b/>
                <w:sz w:val="24"/>
                <w:szCs w:val="24"/>
              </w:rPr>
            </w:pPr>
          </w:p>
        </w:tc>
        <w:tc>
          <w:tcPr>
            <w:tcW w:w="3126" w:type="dxa"/>
            <w:gridSpan w:val="2"/>
            <w:shd w:val="clear" w:color="auto" w:fill="auto"/>
          </w:tcPr>
          <w:p w:rsidR="00FF5853" w:rsidRDefault="00FF5853" w:rsidP="00DF491D">
            <w:pPr>
              <w:spacing w:before="20"/>
              <w:jc w:val="center"/>
              <w:rPr>
                <w:b/>
                <w:sz w:val="24"/>
                <w:szCs w:val="24"/>
              </w:rPr>
            </w:pPr>
            <w:r>
              <w:rPr>
                <w:b/>
                <w:sz w:val="24"/>
                <w:szCs w:val="24"/>
              </w:rPr>
              <w:t>-//-</w:t>
            </w:r>
          </w:p>
        </w:tc>
      </w:tr>
      <w:tr w:rsidR="00FF5853" w:rsidTr="00B53B81">
        <w:trPr>
          <w:hidden/>
        </w:trPr>
        <w:tc>
          <w:tcPr>
            <w:tcW w:w="715" w:type="dxa"/>
            <w:shd w:val="clear" w:color="auto" w:fill="auto"/>
            <w:vAlign w:val="center"/>
          </w:tcPr>
          <w:p w:rsidR="00FF5853" w:rsidRPr="00DF5642" w:rsidRDefault="00FF5853" w:rsidP="00DF491D">
            <w:pPr>
              <w:pStyle w:val="aff9"/>
              <w:numPr>
                <w:ilvl w:val="0"/>
                <w:numId w:val="8"/>
              </w:numPr>
              <w:spacing w:before="60" w:after="60"/>
              <w:jc w:val="center"/>
              <w:rPr>
                <w:vanish/>
              </w:rPr>
            </w:pPr>
          </w:p>
          <w:p w:rsidR="00FF5853" w:rsidRDefault="00FF5853" w:rsidP="001B7207">
            <w:pPr>
              <w:pStyle w:val="aff9"/>
              <w:numPr>
                <w:ilvl w:val="1"/>
                <w:numId w:val="8"/>
              </w:numPr>
              <w:spacing w:before="60" w:after="60"/>
              <w:ind w:left="457"/>
            </w:pPr>
          </w:p>
        </w:tc>
        <w:tc>
          <w:tcPr>
            <w:tcW w:w="2977" w:type="dxa"/>
            <w:shd w:val="clear" w:color="auto" w:fill="auto"/>
          </w:tcPr>
          <w:p w:rsidR="00FF5853" w:rsidRPr="00B65D32" w:rsidRDefault="00FF5853" w:rsidP="00DF491D">
            <w:pPr>
              <w:rPr>
                <w:sz w:val="24"/>
                <w:szCs w:val="24"/>
              </w:rPr>
            </w:pPr>
            <w:r w:rsidRPr="00B65D32">
              <w:rPr>
                <w:iCs/>
                <w:sz w:val="24"/>
                <w:szCs w:val="24"/>
              </w:rPr>
              <w:t>Срок гарантии</w:t>
            </w:r>
          </w:p>
        </w:tc>
        <w:tc>
          <w:tcPr>
            <w:tcW w:w="5103" w:type="dxa"/>
            <w:gridSpan w:val="2"/>
            <w:shd w:val="clear" w:color="auto" w:fill="auto"/>
          </w:tcPr>
          <w:p w:rsidR="00FF5853" w:rsidRPr="001676CD" w:rsidRDefault="002E746A" w:rsidP="002E746A">
            <w:pPr>
              <w:ind w:firstLine="467"/>
              <w:jc w:val="both"/>
              <w:rPr>
                <w:sz w:val="24"/>
                <w:szCs w:val="24"/>
              </w:rPr>
            </w:pPr>
            <w:r w:rsidRPr="002E746A">
              <w:rPr>
                <w:iCs/>
                <w:sz w:val="24"/>
                <w:szCs w:val="24"/>
              </w:rPr>
              <w:t>1. Поставщик гарантирует работоспособность всего Товара.</w:t>
            </w:r>
            <w:r w:rsidRPr="002E746A">
              <w:rPr>
                <w:iCs/>
                <w:sz w:val="24"/>
                <w:szCs w:val="24"/>
              </w:rPr>
              <w:br/>
            </w:r>
            <w:r w:rsidRPr="002E746A">
              <w:rPr>
                <w:iCs/>
                <w:sz w:val="24"/>
                <w:szCs w:val="24"/>
              </w:rPr>
              <w:lastRenderedPageBreak/>
              <w:t xml:space="preserve">2. Гарантия на новый Товар – не менее 12 месяцев </w:t>
            </w:r>
            <w:proofErr w:type="gramStart"/>
            <w:r w:rsidRPr="002E746A">
              <w:rPr>
                <w:iCs/>
                <w:sz w:val="24"/>
                <w:szCs w:val="24"/>
              </w:rPr>
              <w:t>с даты ввода</w:t>
            </w:r>
            <w:proofErr w:type="gramEnd"/>
            <w:r w:rsidRPr="002E746A">
              <w:rPr>
                <w:iCs/>
                <w:sz w:val="24"/>
                <w:szCs w:val="24"/>
              </w:rPr>
              <w:t xml:space="preserve"> в эксплуатацию, но не более 18 месяцев с даты подписания ТОРГ-12.</w:t>
            </w:r>
            <w:r w:rsidRPr="002E746A">
              <w:rPr>
                <w:iCs/>
                <w:sz w:val="24"/>
                <w:szCs w:val="24"/>
              </w:rPr>
              <w:br/>
              <w:t xml:space="preserve">3. Гарантия </w:t>
            </w:r>
            <w:proofErr w:type="gramStart"/>
            <w:r w:rsidRPr="002E746A">
              <w:rPr>
                <w:iCs/>
                <w:sz w:val="24"/>
                <w:szCs w:val="24"/>
              </w:rPr>
              <w:t>на</w:t>
            </w:r>
            <w:proofErr w:type="gramEnd"/>
            <w:r w:rsidRPr="002E746A">
              <w:rPr>
                <w:iCs/>
                <w:sz w:val="24"/>
                <w:szCs w:val="24"/>
              </w:rPr>
              <w:t xml:space="preserve"> б/</w:t>
            </w:r>
            <w:proofErr w:type="gramStart"/>
            <w:r w:rsidRPr="002E746A">
              <w:rPr>
                <w:iCs/>
                <w:sz w:val="24"/>
                <w:szCs w:val="24"/>
              </w:rPr>
              <w:t>у</w:t>
            </w:r>
            <w:proofErr w:type="gramEnd"/>
            <w:r w:rsidRPr="002E746A">
              <w:rPr>
                <w:iCs/>
                <w:sz w:val="24"/>
                <w:szCs w:val="24"/>
              </w:rPr>
              <w:t xml:space="preserve"> Товар – не менее 12 месяцев с даты подписания ТОРГ-12.</w:t>
            </w:r>
            <w:r w:rsidRPr="002E746A">
              <w:rPr>
                <w:iCs/>
                <w:sz w:val="24"/>
                <w:szCs w:val="24"/>
              </w:rPr>
              <w:br/>
              <w:t>4. В период гарантии Поставщик обязан устранить недостатки за свой счет (включая выезд специалистов и замену деталей).</w:t>
            </w:r>
          </w:p>
        </w:tc>
        <w:tc>
          <w:tcPr>
            <w:tcW w:w="3402" w:type="dxa"/>
            <w:vMerge/>
            <w:shd w:val="clear" w:color="auto" w:fill="auto"/>
          </w:tcPr>
          <w:p w:rsidR="00FF5853" w:rsidRPr="00AE7716" w:rsidRDefault="00FF5853" w:rsidP="00DF491D">
            <w:pPr>
              <w:widowControl w:val="0"/>
              <w:tabs>
                <w:tab w:val="left" w:pos="426"/>
              </w:tabs>
              <w:spacing w:before="40"/>
              <w:jc w:val="center"/>
              <w:rPr>
                <w:rFonts w:asciiTheme="majorBidi" w:hAnsiTheme="majorBidi" w:cstheme="majorBidi"/>
                <w:sz w:val="24"/>
                <w:szCs w:val="24"/>
              </w:rPr>
            </w:pPr>
          </w:p>
        </w:tc>
        <w:tc>
          <w:tcPr>
            <w:tcW w:w="3126" w:type="dxa"/>
            <w:gridSpan w:val="2"/>
            <w:shd w:val="clear" w:color="auto" w:fill="auto"/>
          </w:tcPr>
          <w:p w:rsidR="00FF5853" w:rsidRPr="00F41B32" w:rsidRDefault="00FF5853" w:rsidP="00DF491D">
            <w:pPr>
              <w:widowControl w:val="0"/>
              <w:tabs>
                <w:tab w:val="left" w:pos="426"/>
              </w:tabs>
              <w:spacing w:before="40"/>
              <w:jc w:val="center"/>
              <w:rPr>
                <w:sz w:val="24"/>
                <w:szCs w:val="24"/>
              </w:rPr>
            </w:pPr>
            <w:r w:rsidRPr="00AE7716">
              <w:rPr>
                <w:rFonts w:asciiTheme="majorBidi" w:hAnsiTheme="majorBidi" w:cstheme="majorBidi"/>
                <w:sz w:val="24"/>
                <w:szCs w:val="24"/>
              </w:rPr>
              <w:t>-</w:t>
            </w:r>
          </w:p>
        </w:tc>
      </w:tr>
      <w:tr w:rsidR="00FF5853" w:rsidTr="00B53B81">
        <w:tc>
          <w:tcPr>
            <w:tcW w:w="715" w:type="dxa"/>
            <w:shd w:val="clear" w:color="auto" w:fill="auto"/>
            <w:vAlign w:val="center"/>
          </w:tcPr>
          <w:p w:rsidR="00FF5853" w:rsidRPr="00446FD0" w:rsidRDefault="00664E84" w:rsidP="00DF491D">
            <w:pPr>
              <w:spacing w:before="60" w:after="60"/>
              <w:rPr>
                <w:sz w:val="24"/>
                <w:szCs w:val="24"/>
              </w:rPr>
            </w:pPr>
            <w:r>
              <w:rPr>
                <w:sz w:val="24"/>
                <w:szCs w:val="24"/>
              </w:rPr>
              <w:lastRenderedPageBreak/>
              <w:t>5</w:t>
            </w:r>
            <w:r w:rsidR="00FF5853" w:rsidRPr="00446FD0">
              <w:rPr>
                <w:sz w:val="24"/>
                <w:szCs w:val="24"/>
              </w:rPr>
              <w:t xml:space="preserve">. </w:t>
            </w:r>
          </w:p>
        </w:tc>
        <w:tc>
          <w:tcPr>
            <w:tcW w:w="8080" w:type="dxa"/>
            <w:gridSpan w:val="3"/>
            <w:shd w:val="clear" w:color="auto" w:fill="auto"/>
            <w:vAlign w:val="center"/>
          </w:tcPr>
          <w:p w:rsidR="00FF5853" w:rsidRPr="00C36F30" w:rsidRDefault="00FF5853" w:rsidP="00DF491D">
            <w:pPr>
              <w:spacing w:before="60" w:after="60"/>
              <w:rPr>
                <w:b/>
                <w:sz w:val="24"/>
                <w:szCs w:val="24"/>
              </w:rPr>
            </w:pPr>
            <w:r w:rsidRPr="00A73461">
              <w:rPr>
                <w:b/>
                <w:sz w:val="24"/>
                <w:szCs w:val="24"/>
              </w:rPr>
              <w:t>Требования к комплектации и документам, поставляемым вместе с продукцией</w:t>
            </w:r>
          </w:p>
        </w:tc>
        <w:tc>
          <w:tcPr>
            <w:tcW w:w="3402" w:type="dxa"/>
            <w:vMerge/>
            <w:shd w:val="clear" w:color="auto" w:fill="auto"/>
          </w:tcPr>
          <w:p w:rsidR="00FF5853" w:rsidRDefault="00FF5853" w:rsidP="00DF491D">
            <w:pPr>
              <w:spacing w:before="60" w:after="60"/>
              <w:jc w:val="center"/>
              <w:rPr>
                <w:b/>
                <w:sz w:val="24"/>
                <w:szCs w:val="24"/>
              </w:rPr>
            </w:pPr>
          </w:p>
        </w:tc>
        <w:tc>
          <w:tcPr>
            <w:tcW w:w="3126" w:type="dxa"/>
            <w:gridSpan w:val="2"/>
            <w:shd w:val="clear" w:color="auto" w:fill="auto"/>
          </w:tcPr>
          <w:p w:rsidR="00FF5853" w:rsidRPr="00C36F30" w:rsidRDefault="00FF5853" w:rsidP="00DF491D">
            <w:pPr>
              <w:spacing w:before="60" w:after="60"/>
              <w:jc w:val="center"/>
              <w:rPr>
                <w:b/>
                <w:sz w:val="24"/>
                <w:szCs w:val="24"/>
              </w:rPr>
            </w:pPr>
            <w:r>
              <w:rPr>
                <w:b/>
                <w:sz w:val="24"/>
                <w:szCs w:val="24"/>
              </w:rPr>
              <w:t>-//-</w:t>
            </w:r>
          </w:p>
        </w:tc>
      </w:tr>
      <w:tr w:rsidR="00FF5853" w:rsidTr="00B53B81">
        <w:trPr>
          <w:hidden/>
        </w:trPr>
        <w:tc>
          <w:tcPr>
            <w:tcW w:w="715" w:type="dxa"/>
            <w:shd w:val="clear" w:color="auto" w:fill="auto"/>
            <w:vAlign w:val="center"/>
          </w:tcPr>
          <w:p w:rsidR="00FF5853" w:rsidRPr="00446FD0" w:rsidRDefault="00FF5853" w:rsidP="00FF5853">
            <w:pPr>
              <w:pStyle w:val="aff9"/>
              <w:numPr>
                <w:ilvl w:val="0"/>
                <w:numId w:val="8"/>
              </w:numPr>
              <w:spacing w:before="60" w:after="60"/>
              <w:jc w:val="center"/>
              <w:rPr>
                <w:vanish/>
              </w:rPr>
            </w:pPr>
          </w:p>
          <w:p w:rsidR="00FF5853" w:rsidRDefault="00FF5853" w:rsidP="00FF5853">
            <w:pPr>
              <w:pStyle w:val="aff9"/>
              <w:numPr>
                <w:ilvl w:val="1"/>
                <w:numId w:val="8"/>
              </w:numPr>
              <w:spacing w:before="60" w:after="60"/>
              <w:ind w:left="457"/>
            </w:pPr>
          </w:p>
        </w:tc>
        <w:tc>
          <w:tcPr>
            <w:tcW w:w="2977" w:type="dxa"/>
            <w:shd w:val="clear" w:color="auto" w:fill="auto"/>
            <w:vAlign w:val="center"/>
          </w:tcPr>
          <w:p w:rsidR="00FF5853" w:rsidRPr="00472AC4" w:rsidRDefault="00FF5853" w:rsidP="00FF5853">
            <w:pPr>
              <w:rPr>
                <w:sz w:val="24"/>
                <w:szCs w:val="24"/>
              </w:rPr>
            </w:pPr>
            <w:r w:rsidRPr="00472AC4">
              <w:rPr>
                <w:iCs/>
                <w:sz w:val="24"/>
                <w:szCs w:val="24"/>
              </w:rPr>
              <w:t>Документы, передаваемые вместе с оборудованием</w:t>
            </w:r>
          </w:p>
        </w:tc>
        <w:tc>
          <w:tcPr>
            <w:tcW w:w="5103" w:type="dxa"/>
            <w:gridSpan w:val="2"/>
            <w:shd w:val="clear" w:color="auto" w:fill="auto"/>
            <w:vAlign w:val="center"/>
          </w:tcPr>
          <w:p w:rsidR="00FF5853" w:rsidRPr="00FD7250" w:rsidRDefault="002E746A" w:rsidP="002E746A">
            <w:pPr>
              <w:jc w:val="both"/>
              <w:rPr>
                <w:sz w:val="24"/>
                <w:szCs w:val="24"/>
              </w:rPr>
            </w:pPr>
            <w:r w:rsidRPr="002E746A">
              <w:rPr>
                <w:iCs/>
                <w:sz w:val="24"/>
                <w:szCs w:val="24"/>
              </w:rPr>
              <w:t>1. Технические паспорта, руководства по эксплуатации, формуляры, ведомости ЗИП.</w:t>
            </w:r>
            <w:r w:rsidRPr="002E746A">
              <w:rPr>
                <w:iCs/>
                <w:sz w:val="24"/>
                <w:szCs w:val="24"/>
              </w:rPr>
              <w:br/>
              <w:t xml:space="preserve">2. </w:t>
            </w:r>
            <w:proofErr w:type="gramStart"/>
            <w:r w:rsidRPr="002E746A">
              <w:rPr>
                <w:iCs/>
                <w:sz w:val="24"/>
                <w:szCs w:val="24"/>
              </w:rPr>
              <w:t>Для</w:t>
            </w:r>
            <w:proofErr w:type="gramEnd"/>
            <w:r w:rsidRPr="002E746A">
              <w:rPr>
                <w:iCs/>
                <w:sz w:val="24"/>
                <w:szCs w:val="24"/>
              </w:rPr>
              <w:t xml:space="preserve"> б/</w:t>
            </w:r>
            <w:proofErr w:type="gramStart"/>
            <w:r w:rsidRPr="002E746A">
              <w:rPr>
                <w:iCs/>
                <w:sz w:val="24"/>
                <w:szCs w:val="24"/>
              </w:rPr>
              <w:t>у</w:t>
            </w:r>
            <w:proofErr w:type="gramEnd"/>
            <w:r w:rsidRPr="002E746A">
              <w:rPr>
                <w:iCs/>
                <w:sz w:val="24"/>
                <w:szCs w:val="24"/>
              </w:rPr>
              <w:t xml:space="preserve"> оборудования обязательна передача исполнительной документации по диагностике (согласно Приказу Минэнерго 1013):</w:t>
            </w:r>
            <w:r w:rsidRPr="002E746A">
              <w:rPr>
                <w:iCs/>
                <w:sz w:val="24"/>
                <w:szCs w:val="24"/>
              </w:rPr>
              <w:br/>
              <w:t>2.1. Акт осмотра и дефектации статора и ротора.</w:t>
            </w:r>
            <w:r w:rsidRPr="002E746A">
              <w:rPr>
                <w:iCs/>
                <w:sz w:val="24"/>
                <w:szCs w:val="24"/>
              </w:rPr>
              <w:br/>
              <w:t>2.2. Протоколы неразрушающего контроля (НК) ротора, бандажных колец, активной стали статора.</w:t>
            </w:r>
            <w:r w:rsidRPr="002E746A">
              <w:rPr>
                <w:iCs/>
                <w:sz w:val="24"/>
                <w:szCs w:val="24"/>
              </w:rPr>
              <w:br/>
              <w:t>2.3. Протокол измерения геометрических параметров (биения, диаметры шеек, зазоры).</w:t>
            </w:r>
            <w:r w:rsidRPr="002E746A">
              <w:rPr>
                <w:iCs/>
                <w:sz w:val="24"/>
                <w:szCs w:val="24"/>
              </w:rPr>
              <w:br/>
              <w:t>2.4. Протокол проверки состояния контактных колец и щеточного аппарата.</w:t>
            </w:r>
            <w:r w:rsidRPr="002E746A">
              <w:rPr>
                <w:iCs/>
                <w:sz w:val="24"/>
                <w:szCs w:val="24"/>
              </w:rPr>
              <w:br/>
              <w:t>2.5. Протоколы электрических испытаний обмоток (сопротивление изоляции, постоянному току, повышенным напряжением, потери в стали статора).</w:t>
            </w:r>
            <w:r w:rsidRPr="002E746A">
              <w:rPr>
                <w:iCs/>
                <w:sz w:val="24"/>
                <w:szCs w:val="24"/>
              </w:rPr>
              <w:br/>
              <w:t>2.6. Отчет о балансировке ротора.</w:t>
            </w:r>
            <w:r w:rsidRPr="002E746A">
              <w:rPr>
                <w:iCs/>
                <w:sz w:val="24"/>
                <w:szCs w:val="24"/>
              </w:rPr>
              <w:br/>
              <w:t>2.7. Заключение о техническом состоянии и возможности дальнейшей эксплуатации.</w:t>
            </w:r>
            <w:r w:rsidRPr="002E746A">
              <w:rPr>
                <w:iCs/>
                <w:sz w:val="24"/>
                <w:szCs w:val="24"/>
              </w:rPr>
              <w:br/>
              <w:t>3. Покупатель принимает Товар только при наличии положительного заключения по результатам диагностики. Все расходы по диагностике несет Поставщик.</w:t>
            </w:r>
          </w:p>
        </w:tc>
        <w:tc>
          <w:tcPr>
            <w:tcW w:w="3402" w:type="dxa"/>
            <w:vMerge/>
            <w:shd w:val="clear" w:color="auto" w:fill="auto"/>
          </w:tcPr>
          <w:p w:rsidR="00FF5853" w:rsidRPr="00AE7716" w:rsidRDefault="00FF5853" w:rsidP="00FF5853">
            <w:pPr>
              <w:jc w:val="center"/>
              <w:rPr>
                <w:rFonts w:asciiTheme="majorBidi" w:hAnsiTheme="majorBidi" w:cstheme="majorBidi"/>
                <w:sz w:val="24"/>
                <w:szCs w:val="24"/>
              </w:rPr>
            </w:pPr>
          </w:p>
        </w:tc>
        <w:tc>
          <w:tcPr>
            <w:tcW w:w="3126" w:type="dxa"/>
            <w:gridSpan w:val="2"/>
            <w:shd w:val="clear" w:color="auto" w:fill="auto"/>
          </w:tcPr>
          <w:p w:rsidR="00FF5853" w:rsidRPr="00F41B32" w:rsidRDefault="00FF5853" w:rsidP="00FF5853">
            <w:pPr>
              <w:jc w:val="center"/>
              <w:rPr>
                <w:sz w:val="24"/>
                <w:szCs w:val="24"/>
              </w:rPr>
            </w:pPr>
            <w:r w:rsidRPr="00AE7716">
              <w:rPr>
                <w:rFonts w:asciiTheme="majorBidi" w:hAnsiTheme="majorBidi" w:cstheme="majorBidi"/>
                <w:sz w:val="24"/>
                <w:szCs w:val="24"/>
              </w:rPr>
              <w:t>-</w:t>
            </w:r>
          </w:p>
        </w:tc>
      </w:tr>
    </w:tbl>
    <w:p w:rsidR="00813847" w:rsidRPr="00E75366" w:rsidRDefault="00813847" w:rsidP="00E75366">
      <w:pPr>
        <w:tabs>
          <w:tab w:val="left" w:pos="6660"/>
        </w:tabs>
        <w:rPr>
          <w:sz w:val="24"/>
          <w:szCs w:val="24"/>
        </w:rPr>
        <w:sectPr w:rsidR="00813847" w:rsidRPr="00E75366" w:rsidSect="006E6E55">
          <w:pgSz w:w="16838" w:h="11906" w:orient="landscape" w:code="9"/>
          <w:pgMar w:top="851" w:right="567" w:bottom="993" w:left="992" w:header="680" w:footer="737" w:gutter="0"/>
          <w:cols w:space="708"/>
          <w:docGrid w:linePitch="381"/>
        </w:sectPr>
      </w:pPr>
    </w:p>
    <w:p w:rsidR="00731AFE" w:rsidRDefault="00731AFE" w:rsidP="001C54AD">
      <w:pPr>
        <w:pStyle w:val="14"/>
      </w:pPr>
      <w:bookmarkStart w:id="43" w:name="_Toc53393312"/>
      <w:bookmarkStart w:id="44" w:name="_Toc46743519"/>
      <w:bookmarkStart w:id="45" w:name="_Toc51339699"/>
    </w:p>
    <w:p w:rsidR="00C36F30" w:rsidRPr="0013126F" w:rsidRDefault="001C54AD" w:rsidP="00B379C2">
      <w:pPr>
        <w:pStyle w:val="14"/>
        <w:numPr>
          <w:ilvl w:val="0"/>
          <w:numId w:val="20"/>
        </w:numPr>
        <w:ind w:left="567" w:hanging="207"/>
        <w:jc w:val="left"/>
        <w:rPr>
          <w:sz w:val="24"/>
          <w:szCs w:val="24"/>
        </w:rPr>
      </w:pPr>
      <w:bookmarkStart w:id="46" w:name="_Toc136503497"/>
      <w:r w:rsidRPr="0013126F">
        <w:rPr>
          <w:sz w:val="24"/>
          <w:szCs w:val="24"/>
        </w:rPr>
        <w:t>. Требования</w:t>
      </w:r>
      <w:r w:rsidR="00C36F30" w:rsidRPr="0013126F">
        <w:rPr>
          <w:sz w:val="24"/>
          <w:szCs w:val="24"/>
        </w:rPr>
        <w:t xml:space="preserve"> к документации по ценообразованию</w:t>
      </w:r>
      <w:bookmarkEnd w:id="43"/>
      <w:r w:rsidR="00CE1835" w:rsidRPr="0013126F">
        <w:rPr>
          <w:sz w:val="24"/>
          <w:szCs w:val="24"/>
        </w:rPr>
        <w:t xml:space="preserve"> на этапе закупки</w:t>
      </w:r>
      <w:bookmarkEnd w:id="46"/>
    </w:p>
    <w:p w:rsidR="00AE259D" w:rsidRPr="008C13DB" w:rsidRDefault="00AE259D" w:rsidP="008C13DB">
      <w:pPr>
        <w:pStyle w:val="4"/>
        <w:ind w:left="142" w:firstLine="425"/>
        <w:jc w:val="both"/>
        <w:rPr>
          <w:b w:val="0"/>
        </w:rPr>
      </w:pPr>
      <w:bookmarkStart w:id="47" w:name="_Toc125964773"/>
      <w:bookmarkStart w:id="48" w:name="_Toc128988508"/>
      <w:bookmarkStart w:id="49" w:name="_Toc129609687"/>
      <w:bookmarkStart w:id="50" w:name="_Toc136503498"/>
      <w:r w:rsidRPr="008C13DB">
        <w:rPr>
          <w:b w:val="0"/>
        </w:rPr>
        <w:t>В обоснование стоимости своей заявки Учас</w:t>
      </w:r>
      <w:r w:rsidR="001C54AD" w:rsidRPr="008C13DB">
        <w:rPr>
          <w:b w:val="0"/>
        </w:rPr>
        <w:t xml:space="preserve">тник предоставляет Коммерческое </w:t>
      </w:r>
      <w:r w:rsidRPr="008C13DB">
        <w:rPr>
          <w:b w:val="0"/>
        </w:rPr>
        <w:t xml:space="preserve">предложение по форме </w:t>
      </w:r>
      <w:bookmarkStart w:id="51" w:name="_Hlk88325985"/>
      <w:r w:rsidRPr="008C13DB">
        <w:rPr>
          <w:b w:val="0"/>
        </w:rPr>
        <w:t>(с учетом прилагаемой к ней инструкции по заполнению)</w:t>
      </w:r>
      <w:bookmarkEnd w:id="51"/>
      <w:r w:rsidRPr="008C13DB">
        <w:rPr>
          <w:b w:val="0"/>
        </w:rPr>
        <w:t>, приведенной в Документации о закупке.</w:t>
      </w:r>
      <w:bookmarkEnd w:id="47"/>
      <w:r w:rsidR="00303402" w:rsidRPr="008C13DB">
        <w:rPr>
          <w:b w:val="0"/>
        </w:rPr>
        <w:t xml:space="preserve"> </w:t>
      </w:r>
      <w:bookmarkEnd w:id="48"/>
      <w:bookmarkEnd w:id="49"/>
      <w:bookmarkEnd w:id="50"/>
    </w:p>
    <w:p w:rsidR="00780378" w:rsidRPr="008C13DB" w:rsidRDefault="00AE259D" w:rsidP="001C54AD">
      <w:pPr>
        <w:pStyle w:val="4"/>
        <w:rPr>
          <w:b w:val="0"/>
        </w:rPr>
      </w:pPr>
      <w:bookmarkStart w:id="52" w:name="_Hlk88327292"/>
      <w:bookmarkStart w:id="53" w:name="_Toc125964774"/>
      <w:bookmarkStart w:id="54" w:name="_Toc128988509"/>
      <w:bookmarkStart w:id="55" w:name="_Toc129609688"/>
      <w:bookmarkStart w:id="56" w:name="_Toc136503499"/>
      <w:r w:rsidRPr="008C13DB">
        <w:rPr>
          <w:b w:val="0"/>
        </w:rPr>
        <w:t>Дополнительные документы по ценообразованию</w:t>
      </w:r>
      <w:bookmarkEnd w:id="52"/>
      <w:r w:rsidRPr="008C13DB">
        <w:rPr>
          <w:b w:val="0"/>
        </w:rPr>
        <w:t xml:space="preserve"> в состав заявки не включаются.</w:t>
      </w:r>
      <w:bookmarkEnd w:id="44"/>
      <w:bookmarkEnd w:id="45"/>
      <w:bookmarkEnd w:id="53"/>
      <w:bookmarkEnd w:id="54"/>
      <w:bookmarkEnd w:id="55"/>
      <w:bookmarkEnd w:id="56"/>
    </w:p>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780378" w:rsidRDefault="00780378" w:rsidP="00780378"/>
    <w:p w:rsidR="00780378" w:rsidRDefault="00780378" w:rsidP="00780378">
      <w:pPr>
        <w:tabs>
          <w:tab w:val="left" w:pos="4035"/>
        </w:tabs>
      </w:pPr>
      <w:r>
        <w:tab/>
      </w:r>
    </w:p>
    <w:p w:rsidR="00780378" w:rsidRPr="00780378" w:rsidRDefault="00780378" w:rsidP="00780378"/>
    <w:p w:rsidR="00780378" w:rsidRPr="00780378" w:rsidRDefault="00780378" w:rsidP="00780378"/>
    <w:p w:rsidR="00780378" w:rsidRPr="00780378" w:rsidRDefault="00780378" w:rsidP="00780378"/>
    <w:p w:rsidR="00780378" w:rsidRPr="00780378" w:rsidRDefault="00780378" w:rsidP="00780378"/>
    <w:p w:rsidR="00450427" w:rsidRDefault="00450427">
      <w:r>
        <w:br w:type="page"/>
      </w:r>
    </w:p>
    <w:p w:rsidR="00780378" w:rsidRPr="0013126F" w:rsidRDefault="001C54AD" w:rsidP="008C13DB">
      <w:pPr>
        <w:pStyle w:val="14"/>
        <w:ind w:left="2552" w:hanging="2552"/>
        <w:rPr>
          <w:sz w:val="24"/>
          <w:szCs w:val="24"/>
        </w:rPr>
      </w:pPr>
      <w:bookmarkStart w:id="57" w:name="_Toc136503500"/>
      <w:r w:rsidRPr="0013126F">
        <w:rPr>
          <w:sz w:val="24"/>
          <w:szCs w:val="24"/>
        </w:rPr>
        <w:lastRenderedPageBreak/>
        <w:t xml:space="preserve">4. </w:t>
      </w:r>
      <w:r w:rsidR="00780378" w:rsidRPr="0013126F">
        <w:rPr>
          <w:sz w:val="24"/>
          <w:szCs w:val="24"/>
        </w:rPr>
        <w:t>Приложени</w:t>
      </w:r>
      <w:r w:rsidR="000F101F" w:rsidRPr="0013126F">
        <w:rPr>
          <w:sz w:val="24"/>
          <w:szCs w:val="24"/>
        </w:rPr>
        <w:t>я</w:t>
      </w:r>
      <w:bookmarkEnd w:id="57"/>
    </w:p>
    <w:p w:rsidR="00303402" w:rsidRPr="009F7C5D" w:rsidRDefault="00303402" w:rsidP="0013126F">
      <w:pPr>
        <w:pStyle w:val="4"/>
        <w:ind w:left="-284" w:firstLine="993"/>
        <w:jc w:val="both"/>
        <w:rPr>
          <w:b w:val="0"/>
        </w:rPr>
      </w:pPr>
      <w:bookmarkStart w:id="58" w:name="_Toc128988281"/>
      <w:bookmarkStart w:id="59" w:name="_Toc128988511"/>
      <w:bookmarkStart w:id="60" w:name="_Toc129609690"/>
      <w:bookmarkStart w:id="61" w:name="_Toc136503501"/>
      <w:r w:rsidRPr="008C13DB">
        <w:rPr>
          <w:b w:val="0"/>
        </w:rPr>
        <w:t xml:space="preserve">Приложение № 1: </w:t>
      </w:r>
      <w:bookmarkEnd w:id="58"/>
      <w:bookmarkEnd w:id="59"/>
      <w:bookmarkEnd w:id="60"/>
      <w:bookmarkEnd w:id="61"/>
      <w:r w:rsidR="001B6486" w:rsidRPr="008C13DB">
        <w:rPr>
          <w:b w:val="0"/>
        </w:rPr>
        <w:t xml:space="preserve">Спецификация </w:t>
      </w:r>
      <w:r w:rsidR="001B6486" w:rsidRPr="008C13DB">
        <w:rPr>
          <w:b w:val="0"/>
          <w:color w:val="000000"/>
        </w:rPr>
        <w:t>Товара</w:t>
      </w:r>
    </w:p>
    <w:p w:rsidR="00873ECD" w:rsidRDefault="00873ECD" w:rsidP="00873ECD"/>
    <w:p w:rsidR="00873ECD" w:rsidRDefault="00873ECD" w:rsidP="00873ECD"/>
    <w:p w:rsidR="00873ECD" w:rsidRDefault="00873ECD" w:rsidP="00873ECD"/>
    <w:p w:rsidR="00873ECD" w:rsidRDefault="00873ECD" w:rsidP="00873ECD"/>
    <w:p w:rsidR="00873ECD" w:rsidRDefault="00873ECD" w:rsidP="00873ECD"/>
    <w:p w:rsidR="00873ECD" w:rsidRDefault="00873ECD" w:rsidP="00873ECD"/>
    <w:p w:rsidR="00873ECD" w:rsidRDefault="00873ECD" w:rsidP="00873ECD"/>
    <w:p w:rsidR="00873ECD" w:rsidRDefault="00873ECD" w:rsidP="00873ECD"/>
    <w:p w:rsidR="00873ECD" w:rsidRDefault="00873ECD" w:rsidP="00873ECD"/>
    <w:p w:rsidR="00873ECD" w:rsidRPr="00873ECD" w:rsidRDefault="00873ECD" w:rsidP="00873ECD"/>
    <w:p w:rsidR="000F101F" w:rsidRDefault="000F101F"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873ECD" w:rsidRDefault="00873ECD" w:rsidP="000F101F"/>
    <w:p w:rsidR="00420A5D" w:rsidRDefault="00420A5D" w:rsidP="000F101F"/>
    <w:p w:rsidR="00624BD7" w:rsidRDefault="00624BD7" w:rsidP="000F101F"/>
    <w:p w:rsidR="008C13DB" w:rsidRDefault="008C13DB" w:rsidP="000F101F"/>
    <w:p w:rsidR="008C13DB" w:rsidRDefault="008C13DB" w:rsidP="000F101F"/>
    <w:p w:rsidR="008C13DB" w:rsidRDefault="008C13DB" w:rsidP="000F101F"/>
    <w:p w:rsidR="008C13DB" w:rsidRDefault="008C13DB" w:rsidP="000F101F"/>
    <w:p w:rsidR="008C13DB" w:rsidRDefault="008C13DB" w:rsidP="000F101F"/>
    <w:p w:rsidR="009F7C5D" w:rsidRDefault="009F7C5D" w:rsidP="000F101F"/>
    <w:p w:rsidR="009F7C5D" w:rsidRDefault="009F7C5D" w:rsidP="000F101F"/>
    <w:p w:rsidR="009F7C5D" w:rsidRDefault="009F7C5D" w:rsidP="000F101F"/>
    <w:p w:rsidR="00450427" w:rsidRDefault="00450427">
      <w:r>
        <w:br w:type="page"/>
      </w:r>
    </w:p>
    <w:p w:rsidR="009F7C5D" w:rsidRPr="009F7C5D" w:rsidRDefault="009F7C5D" w:rsidP="000F101F"/>
    <w:p w:rsidR="00420A5D" w:rsidRDefault="00420A5D" w:rsidP="00420A5D">
      <w:pPr>
        <w:jc w:val="center"/>
        <w:rPr>
          <w:sz w:val="24"/>
          <w:szCs w:val="24"/>
        </w:rPr>
      </w:pPr>
    </w:p>
    <w:p w:rsidR="00873ECD" w:rsidRDefault="00873ECD" w:rsidP="00873ECD">
      <w:pPr>
        <w:jc w:val="right"/>
        <w:rPr>
          <w:sz w:val="24"/>
          <w:szCs w:val="24"/>
        </w:rPr>
      </w:pPr>
      <w:r w:rsidRPr="00873ECD">
        <w:rPr>
          <w:sz w:val="24"/>
          <w:szCs w:val="24"/>
        </w:rPr>
        <w:t xml:space="preserve">Приложение </w:t>
      </w:r>
      <w:r>
        <w:rPr>
          <w:sz w:val="24"/>
          <w:szCs w:val="24"/>
        </w:rPr>
        <w:t xml:space="preserve">№ </w:t>
      </w:r>
      <w:r w:rsidR="005842FF">
        <w:rPr>
          <w:sz w:val="24"/>
          <w:szCs w:val="24"/>
        </w:rPr>
        <w:t>1</w:t>
      </w:r>
    </w:p>
    <w:p w:rsidR="00551390" w:rsidRDefault="00551390" w:rsidP="00873ECD">
      <w:pPr>
        <w:jc w:val="right"/>
        <w:rPr>
          <w:sz w:val="24"/>
          <w:szCs w:val="24"/>
        </w:rPr>
      </w:pPr>
      <w:r>
        <w:rPr>
          <w:sz w:val="24"/>
          <w:szCs w:val="24"/>
        </w:rPr>
        <w:t>к Техническим требованиям</w:t>
      </w:r>
    </w:p>
    <w:p w:rsidR="00CD4BA8" w:rsidRPr="00BA6523" w:rsidRDefault="00CD4BA8" w:rsidP="00CD4BA8">
      <w:pPr>
        <w:shd w:val="clear" w:color="auto" w:fill="FFFFFF"/>
        <w:ind w:firstLine="284"/>
        <w:jc w:val="center"/>
        <w:rPr>
          <w:bCs/>
          <w:color w:val="000000"/>
          <w:sz w:val="24"/>
          <w:szCs w:val="24"/>
        </w:rPr>
      </w:pPr>
      <w:r w:rsidRPr="00BA6523">
        <w:rPr>
          <w:bCs/>
          <w:color w:val="000000"/>
          <w:sz w:val="24"/>
          <w:szCs w:val="24"/>
        </w:rPr>
        <w:t xml:space="preserve">Спецификация </w:t>
      </w:r>
    </w:p>
    <w:p w:rsidR="00CD4BA8" w:rsidRDefault="00CD4BA8" w:rsidP="00CD4BA8">
      <w:pPr>
        <w:shd w:val="clear" w:color="auto" w:fill="FFFFFF"/>
        <w:ind w:firstLine="284"/>
        <w:rPr>
          <w:bCs/>
          <w:color w:val="000000"/>
        </w:rPr>
      </w:pPr>
    </w:p>
    <w:tbl>
      <w:tblPr>
        <w:tblStyle w:val="af0"/>
        <w:tblW w:w="9243" w:type="dxa"/>
        <w:tblInd w:w="108" w:type="dxa"/>
        <w:tblLayout w:type="fixed"/>
        <w:tblLook w:val="04A0"/>
      </w:tblPr>
      <w:tblGrid>
        <w:gridCol w:w="851"/>
        <w:gridCol w:w="3685"/>
        <w:gridCol w:w="1730"/>
        <w:gridCol w:w="1531"/>
        <w:gridCol w:w="1446"/>
      </w:tblGrid>
      <w:tr w:rsidR="00CD4BA8" w:rsidTr="00B964C5">
        <w:trPr>
          <w:trHeight w:val="170"/>
        </w:trPr>
        <w:tc>
          <w:tcPr>
            <w:tcW w:w="851" w:type="dxa"/>
            <w:tcBorders>
              <w:top w:val="single" w:sz="4" w:space="0" w:color="auto"/>
              <w:left w:val="single" w:sz="4" w:space="0" w:color="auto"/>
              <w:bottom w:val="single" w:sz="4" w:space="0" w:color="auto"/>
              <w:right w:val="single" w:sz="4" w:space="0" w:color="auto"/>
            </w:tcBorders>
          </w:tcPr>
          <w:p w:rsidR="00CD4BA8" w:rsidRPr="00BA6523" w:rsidRDefault="00CD4BA8" w:rsidP="00716940">
            <w:pPr>
              <w:rPr>
                <w:bCs/>
                <w:color w:val="000000"/>
                <w:sz w:val="24"/>
                <w:szCs w:val="24"/>
                <w:lang w:eastAsia="en-US"/>
              </w:rPr>
            </w:pPr>
            <w:r w:rsidRPr="00BA6523">
              <w:rPr>
                <w:bCs/>
                <w:color w:val="000000"/>
                <w:sz w:val="24"/>
                <w:szCs w:val="24"/>
                <w:lang w:eastAsia="en-US"/>
              </w:rPr>
              <w:t>№</w:t>
            </w:r>
            <w:proofErr w:type="gramStart"/>
            <w:r w:rsidRPr="00BA6523">
              <w:rPr>
                <w:bCs/>
                <w:color w:val="000000"/>
                <w:sz w:val="24"/>
                <w:szCs w:val="24"/>
                <w:lang w:eastAsia="en-US"/>
              </w:rPr>
              <w:t>п</w:t>
            </w:r>
            <w:proofErr w:type="gramEnd"/>
            <w:r w:rsidRPr="00BA6523">
              <w:rPr>
                <w:bCs/>
                <w:color w:val="000000"/>
                <w:sz w:val="24"/>
                <w:szCs w:val="24"/>
                <w:lang w:eastAsia="en-US"/>
              </w:rPr>
              <w:t>/п</w:t>
            </w:r>
          </w:p>
          <w:p w:rsidR="00CD4BA8" w:rsidRPr="00BA6523" w:rsidRDefault="00CD4BA8" w:rsidP="00716940">
            <w:pPr>
              <w:rPr>
                <w:bCs/>
                <w:color w:val="000000"/>
                <w:sz w:val="24"/>
                <w:szCs w:val="24"/>
                <w:lang w:eastAsia="en-US"/>
              </w:rPr>
            </w:pPr>
          </w:p>
        </w:tc>
        <w:tc>
          <w:tcPr>
            <w:tcW w:w="3685" w:type="dxa"/>
            <w:tcBorders>
              <w:top w:val="single" w:sz="4" w:space="0" w:color="auto"/>
              <w:left w:val="single" w:sz="4" w:space="0" w:color="auto"/>
              <w:bottom w:val="single" w:sz="4" w:space="0" w:color="auto"/>
              <w:right w:val="single" w:sz="4" w:space="0" w:color="auto"/>
            </w:tcBorders>
            <w:hideMark/>
          </w:tcPr>
          <w:p w:rsidR="00CD4BA8" w:rsidRPr="00BA6523" w:rsidRDefault="00CD4BA8" w:rsidP="00716940">
            <w:pPr>
              <w:jc w:val="center"/>
              <w:rPr>
                <w:bCs/>
                <w:color w:val="000000"/>
                <w:sz w:val="24"/>
                <w:szCs w:val="24"/>
                <w:lang w:eastAsia="en-US"/>
              </w:rPr>
            </w:pPr>
            <w:r w:rsidRPr="00BA6523">
              <w:rPr>
                <w:bCs/>
                <w:color w:val="000000"/>
                <w:sz w:val="24"/>
                <w:szCs w:val="24"/>
                <w:lang w:eastAsia="en-US"/>
              </w:rPr>
              <w:t>Наименование Товара</w:t>
            </w:r>
          </w:p>
        </w:tc>
        <w:tc>
          <w:tcPr>
            <w:tcW w:w="1730" w:type="dxa"/>
            <w:tcBorders>
              <w:top w:val="single" w:sz="4" w:space="0" w:color="auto"/>
              <w:left w:val="single" w:sz="4" w:space="0" w:color="auto"/>
              <w:bottom w:val="single" w:sz="4" w:space="0" w:color="auto"/>
              <w:right w:val="single" w:sz="4" w:space="0" w:color="auto"/>
            </w:tcBorders>
          </w:tcPr>
          <w:p w:rsidR="00CD4BA8" w:rsidRPr="00BA6523" w:rsidRDefault="00CD4BA8" w:rsidP="00716940">
            <w:pPr>
              <w:jc w:val="center"/>
              <w:rPr>
                <w:bCs/>
                <w:color w:val="000000"/>
                <w:sz w:val="24"/>
                <w:szCs w:val="24"/>
                <w:lang w:eastAsia="en-US"/>
              </w:rPr>
            </w:pPr>
            <w:r w:rsidRPr="00BA6523">
              <w:rPr>
                <w:bCs/>
                <w:color w:val="000000"/>
                <w:sz w:val="24"/>
                <w:szCs w:val="24"/>
                <w:lang w:eastAsia="en-US"/>
              </w:rPr>
              <w:t>Номер чертежа</w:t>
            </w:r>
          </w:p>
        </w:tc>
        <w:tc>
          <w:tcPr>
            <w:tcW w:w="1531" w:type="dxa"/>
            <w:tcBorders>
              <w:top w:val="single" w:sz="4" w:space="0" w:color="auto"/>
              <w:left w:val="single" w:sz="4" w:space="0" w:color="auto"/>
              <w:bottom w:val="single" w:sz="4" w:space="0" w:color="auto"/>
              <w:right w:val="single" w:sz="4" w:space="0" w:color="auto"/>
            </w:tcBorders>
            <w:hideMark/>
          </w:tcPr>
          <w:p w:rsidR="00CD4BA8" w:rsidRPr="00BA6523" w:rsidRDefault="00CD4BA8" w:rsidP="00716940">
            <w:pPr>
              <w:jc w:val="center"/>
              <w:rPr>
                <w:bCs/>
                <w:color w:val="000000"/>
                <w:sz w:val="24"/>
                <w:szCs w:val="24"/>
                <w:lang w:eastAsia="en-US"/>
              </w:rPr>
            </w:pPr>
            <w:r w:rsidRPr="00BA6523">
              <w:rPr>
                <w:bCs/>
                <w:color w:val="000000"/>
                <w:sz w:val="24"/>
                <w:szCs w:val="24"/>
                <w:lang w:eastAsia="en-US"/>
              </w:rPr>
              <w:t>Ед. измерения,</w:t>
            </w:r>
          </w:p>
          <w:p w:rsidR="00CD4BA8" w:rsidRPr="00BA6523" w:rsidRDefault="00CD4BA8" w:rsidP="00716940">
            <w:pPr>
              <w:jc w:val="center"/>
              <w:rPr>
                <w:bCs/>
                <w:color w:val="000000"/>
                <w:sz w:val="24"/>
                <w:szCs w:val="24"/>
                <w:lang w:eastAsia="en-US"/>
              </w:rPr>
            </w:pPr>
            <w:proofErr w:type="gramStart"/>
            <w:r w:rsidRPr="00BA6523">
              <w:rPr>
                <w:bCs/>
                <w:color w:val="000000"/>
                <w:sz w:val="24"/>
                <w:szCs w:val="24"/>
                <w:lang w:eastAsia="en-US"/>
              </w:rPr>
              <w:t>шт</w:t>
            </w:r>
            <w:proofErr w:type="gramEnd"/>
            <w:r w:rsidRPr="00BA6523">
              <w:rPr>
                <w:bCs/>
                <w:color w:val="000000"/>
                <w:sz w:val="24"/>
                <w:szCs w:val="24"/>
                <w:lang w:eastAsia="en-US"/>
              </w:rPr>
              <w:t>, компл</w:t>
            </w:r>
            <w:r w:rsidR="00EC74D9">
              <w:rPr>
                <w:bCs/>
                <w:color w:val="000000"/>
                <w:sz w:val="24"/>
                <w:szCs w:val="24"/>
                <w:lang w:eastAsia="en-US"/>
              </w:rPr>
              <w:t>.</w:t>
            </w:r>
          </w:p>
        </w:tc>
        <w:tc>
          <w:tcPr>
            <w:tcW w:w="1446" w:type="dxa"/>
            <w:tcBorders>
              <w:top w:val="single" w:sz="4" w:space="0" w:color="auto"/>
              <w:left w:val="single" w:sz="4" w:space="0" w:color="auto"/>
              <w:bottom w:val="single" w:sz="4" w:space="0" w:color="auto"/>
              <w:right w:val="single" w:sz="4" w:space="0" w:color="auto"/>
            </w:tcBorders>
            <w:hideMark/>
          </w:tcPr>
          <w:p w:rsidR="00CD4BA8" w:rsidRPr="00BA6523" w:rsidRDefault="00CD4BA8" w:rsidP="00716940">
            <w:pPr>
              <w:jc w:val="center"/>
              <w:rPr>
                <w:bCs/>
                <w:color w:val="000000"/>
                <w:sz w:val="24"/>
                <w:szCs w:val="24"/>
                <w:lang w:eastAsia="en-US"/>
              </w:rPr>
            </w:pPr>
            <w:r w:rsidRPr="00BA6523">
              <w:rPr>
                <w:bCs/>
                <w:color w:val="000000"/>
                <w:sz w:val="24"/>
                <w:szCs w:val="24"/>
                <w:lang w:eastAsia="en-US"/>
              </w:rPr>
              <w:t xml:space="preserve">Количество </w:t>
            </w:r>
          </w:p>
        </w:tc>
      </w:tr>
      <w:tr w:rsidR="00405B6E" w:rsidTr="00EC74D9">
        <w:trPr>
          <w:trHeight w:val="170"/>
        </w:trPr>
        <w:tc>
          <w:tcPr>
            <w:tcW w:w="851" w:type="dxa"/>
            <w:tcBorders>
              <w:top w:val="single" w:sz="4" w:space="0" w:color="auto"/>
              <w:left w:val="single" w:sz="4" w:space="0" w:color="auto"/>
              <w:bottom w:val="single" w:sz="4" w:space="0" w:color="auto"/>
              <w:right w:val="single" w:sz="4" w:space="0" w:color="auto"/>
            </w:tcBorders>
          </w:tcPr>
          <w:p w:rsidR="00405B6E" w:rsidRPr="00102D43" w:rsidRDefault="00405B6E" w:rsidP="00405B6E">
            <w:pPr>
              <w:jc w:val="center"/>
              <w:rPr>
                <w:bCs/>
                <w:color w:val="000000"/>
                <w:sz w:val="22"/>
                <w:szCs w:val="22"/>
                <w:lang w:eastAsia="en-US"/>
              </w:rPr>
            </w:pPr>
            <w:r w:rsidRPr="00102D43">
              <w:rPr>
                <w:bCs/>
                <w:color w:val="000000"/>
                <w:sz w:val="22"/>
                <w:szCs w:val="22"/>
                <w:lang w:eastAsia="en-US"/>
              </w:rPr>
              <w:t>1</w:t>
            </w:r>
          </w:p>
        </w:tc>
        <w:tc>
          <w:tcPr>
            <w:tcW w:w="3685" w:type="dxa"/>
            <w:tcBorders>
              <w:top w:val="nil"/>
              <w:left w:val="nil"/>
              <w:bottom w:val="single" w:sz="4" w:space="0" w:color="auto"/>
              <w:right w:val="single" w:sz="4" w:space="0" w:color="auto"/>
            </w:tcBorders>
            <w:shd w:val="clear" w:color="auto" w:fill="auto"/>
            <w:vAlign w:val="center"/>
          </w:tcPr>
          <w:p w:rsidR="00405B6E" w:rsidRPr="00F335A1" w:rsidRDefault="002E746A" w:rsidP="002E746A">
            <w:pPr>
              <w:rPr>
                <w:bCs/>
                <w:color w:val="000000"/>
                <w:sz w:val="22"/>
                <w:szCs w:val="22"/>
                <w:lang w:eastAsia="en-US"/>
              </w:rPr>
            </w:pPr>
            <w:r>
              <w:rPr>
                <w:sz w:val="24"/>
                <w:szCs w:val="24"/>
              </w:rPr>
              <w:t>Г</w:t>
            </w:r>
            <w:r w:rsidR="009F7C5D" w:rsidRPr="00C4260D">
              <w:rPr>
                <w:sz w:val="24"/>
                <w:szCs w:val="24"/>
              </w:rPr>
              <w:t>енератор Т12-2ЭУ3 6 кВ</w:t>
            </w:r>
            <w:r w:rsidR="00D20935" w:rsidRPr="00B53B81">
              <w:rPr>
                <w:sz w:val="24"/>
                <w:szCs w:val="24"/>
              </w:rPr>
              <w:t xml:space="preserve"> </w:t>
            </w:r>
          </w:p>
        </w:tc>
        <w:tc>
          <w:tcPr>
            <w:tcW w:w="1730" w:type="dxa"/>
            <w:tcBorders>
              <w:top w:val="single" w:sz="4" w:space="0" w:color="auto"/>
              <w:left w:val="single" w:sz="4" w:space="0" w:color="auto"/>
              <w:bottom w:val="single" w:sz="4" w:space="0" w:color="auto"/>
              <w:right w:val="single" w:sz="4" w:space="0" w:color="auto"/>
            </w:tcBorders>
          </w:tcPr>
          <w:p w:rsidR="00405B6E" w:rsidRPr="00F335A1" w:rsidRDefault="002E746A" w:rsidP="00405B6E">
            <w:pPr>
              <w:rPr>
                <w:bCs/>
                <w:color w:val="000000"/>
                <w:sz w:val="22"/>
                <w:szCs w:val="22"/>
                <w:lang w:eastAsia="en-US"/>
              </w:rPr>
            </w:pPr>
            <w:r>
              <w:rPr>
                <w:bCs/>
                <w:color w:val="000000"/>
                <w:sz w:val="22"/>
                <w:szCs w:val="22"/>
                <w:lang w:eastAsia="en-US"/>
              </w:rPr>
              <w:t>–</w:t>
            </w:r>
          </w:p>
        </w:tc>
        <w:tc>
          <w:tcPr>
            <w:tcW w:w="1531" w:type="dxa"/>
            <w:tcBorders>
              <w:top w:val="nil"/>
              <w:left w:val="nil"/>
              <w:bottom w:val="single" w:sz="4" w:space="0" w:color="auto"/>
              <w:right w:val="single" w:sz="4" w:space="0" w:color="auto"/>
            </w:tcBorders>
            <w:shd w:val="clear" w:color="auto" w:fill="auto"/>
            <w:vAlign w:val="center"/>
          </w:tcPr>
          <w:p w:rsidR="00405B6E" w:rsidRPr="00102D43" w:rsidRDefault="00405B6E" w:rsidP="00405B6E">
            <w:pPr>
              <w:jc w:val="center"/>
              <w:rPr>
                <w:bCs/>
                <w:color w:val="000000"/>
                <w:sz w:val="22"/>
                <w:szCs w:val="22"/>
                <w:lang w:eastAsia="en-US"/>
              </w:rPr>
            </w:pPr>
            <w:proofErr w:type="gramStart"/>
            <w:r w:rsidRPr="008A53E4">
              <w:rPr>
                <w:rFonts w:ascii="Arial" w:hAnsi="Arial" w:cs="Arial"/>
                <w:iCs/>
                <w:sz w:val="18"/>
                <w:szCs w:val="18"/>
              </w:rPr>
              <w:t>шт</w:t>
            </w:r>
            <w:proofErr w:type="gramEnd"/>
          </w:p>
        </w:tc>
        <w:tc>
          <w:tcPr>
            <w:tcW w:w="1446" w:type="dxa"/>
            <w:tcBorders>
              <w:top w:val="nil"/>
              <w:left w:val="nil"/>
              <w:bottom w:val="single" w:sz="4" w:space="0" w:color="auto"/>
              <w:right w:val="single" w:sz="4" w:space="0" w:color="auto"/>
            </w:tcBorders>
            <w:shd w:val="clear" w:color="auto" w:fill="auto"/>
            <w:vAlign w:val="center"/>
          </w:tcPr>
          <w:p w:rsidR="00405B6E" w:rsidRPr="00102D43" w:rsidRDefault="00450427" w:rsidP="00405B6E">
            <w:pPr>
              <w:jc w:val="center"/>
              <w:rPr>
                <w:bCs/>
                <w:color w:val="000000"/>
                <w:sz w:val="22"/>
                <w:szCs w:val="22"/>
                <w:lang w:eastAsia="en-US"/>
              </w:rPr>
            </w:pPr>
            <w:r>
              <w:rPr>
                <w:rFonts w:ascii="Arial" w:hAnsi="Arial" w:cs="Arial"/>
                <w:iCs/>
                <w:sz w:val="18"/>
                <w:szCs w:val="18"/>
              </w:rPr>
              <w:t>1</w:t>
            </w:r>
          </w:p>
        </w:tc>
      </w:tr>
    </w:tbl>
    <w:p w:rsidR="00873ECD" w:rsidRDefault="00873ECD" w:rsidP="00873ECD">
      <w:pPr>
        <w:jc w:val="center"/>
        <w:rPr>
          <w:sz w:val="24"/>
          <w:szCs w:val="24"/>
        </w:rPr>
      </w:pPr>
    </w:p>
    <w:p w:rsidR="00CD4BA8" w:rsidRDefault="00CD4BA8" w:rsidP="00873ECD">
      <w:pPr>
        <w:jc w:val="center"/>
        <w:rPr>
          <w:sz w:val="24"/>
          <w:szCs w:val="24"/>
        </w:rPr>
      </w:pPr>
    </w:p>
    <w:p w:rsidR="00CD4BA8" w:rsidRDefault="00CD4BA8" w:rsidP="00873ECD">
      <w:pPr>
        <w:jc w:val="center"/>
        <w:rPr>
          <w:sz w:val="24"/>
          <w:szCs w:val="24"/>
        </w:rPr>
      </w:pPr>
    </w:p>
    <w:p w:rsidR="00CD4BA8" w:rsidRDefault="00CD4BA8" w:rsidP="00873ECD">
      <w:pPr>
        <w:jc w:val="center"/>
        <w:rPr>
          <w:sz w:val="24"/>
          <w:szCs w:val="24"/>
        </w:rPr>
      </w:pPr>
    </w:p>
    <w:p w:rsidR="00CD4BA8" w:rsidRDefault="00CD4BA8" w:rsidP="00873ECD">
      <w:pPr>
        <w:jc w:val="center"/>
        <w:rPr>
          <w:sz w:val="24"/>
          <w:szCs w:val="24"/>
        </w:rPr>
      </w:pPr>
    </w:p>
    <w:p w:rsidR="00CD4BA8" w:rsidRDefault="00CD4BA8" w:rsidP="00873ECD">
      <w:pPr>
        <w:jc w:val="center"/>
        <w:rPr>
          <w:sz w:val="24"/>
          <w:szCs w:val="24"/>
        </w:rPr>
      </w:pPr>
    </w:p>
    <w:p w:rsidR="00CD4BA8" w:rsidRDefault="00CD4BA8" w:rsidP="00873ECD">
      <w:pPr>
        <w:jc w:val="center"/>
        <w:rPr>
          <w:sz w:val="24"/>
          <w:szCs w:val="24"/>
        </w:rPr>
      </w:pPr>
    </w:p>
    <w:p w:rsidR="00CD4BA8" w:rsidRDefault="00CD4BA8" w:rsidP="00873ECD">
      <w:pPr>
        <w:jc w:val="center"/>
        <w:rPr>
          <w:sz w:val="24"/>
          <w:szCs w:val="24"/>
        </w:rPr>
      </w:pPr>
    </w:p>
    <w:p w:rsidR="00CD4BA8" w:rsidRDefault="00CD4BA8" w:rsidP="00873ECD">
      <w:pPr>
        <w:jc w:val="center"/>
        <w:rPr>
          <w:sz w:val="24"/>
          <w:szCs w:val="24"/>
        </w:rPr>
      </w:pPr>
    </w:p>
    <w:p w:rsidR="00CD4BA8" w:rsidRDefault="00CD4BA8" w:rsidP="00873ECD">
      <w:pPr>
        <w:jc w:val="center"/>
        <w:rPr>
          <w:sz w:val="24"/>
          <w:szCs w:val="24"/>
        </w:rPr>
      </w:pPr>
    </w:p>
    <w:p w:rsidR="00CD4BA8" w:rsidRPr="00CD4BA8" w:rsidRDefault="00CD4BA8" w:rsidP="00450427">
      <w:pPr>
        <w:pStyle w:val="132"/>
        <w:ind w:firstLine="0"/>
        <w:rPr>
          <w:rFonts w:ascii="Times New Roman" w:hAnsi="Times New Roman"/>
          <w:sz w:val="24"/>
        </w:rPr>
      </w:pPr>
    </w:p>
    <w:sectPr w:rsidR="00CD4BA8" w:rsidRPr="00CD4BA8" w:rsidSect="00530410">
      <w:pgSz w:w="11906" w:h="16838" w:code="9"/>
      <w:pgMar w:top="0" w:right="851" w:bottom="426" w:left="1134" w:header="680" w:footer="737" w:gutter="0"/>
      <w:cols w:space="708"/>
      <w:docGrid w:linePitch="381"/>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51D3ED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917" w:rsidRDefault="009C0917">
      <w:r>
        <w:separator/>
      </w:r>
    </w:p>
  </w:endnote>
  <w:endnote w:type="continuationSeparator" w:id="0">
    <w:p w:rsidR="009C0917" w:rsidRDefault="009C09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Заголовки)">
    <w:altName w:val="Calibri Light"/>
    <w:charset w:val="00"/>
    <w:family w:val="roman"/>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TimesNewRomanPS-BoldMT">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917" w:rsidRDefault="009C0917">
      <w:r>
        <w:separator/>
      </w:r>
    </w:p>
  </w:footnote>
  <w:footnote w:type="continuationSeparator" w:id="0">
    <w:p w:rsidR="009C0917" w:rsidRDefault="009C09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0B" w:rsidRDefault="000F7E2F" w:rsidP="00CA1165">
    <w:pPr>
      <w:pStyle w:val="ad"/>
      <w:framePr w:wrap="around" w:vAnchor="text" w:hAnchor="margin" w:xAlign="center" w:y="1"/>
      <w:rPr>
        <w:rStyle w:val="af7"/>
      </w:rPr>
    </w:pPr>
    <w:r>
      <w:rPr>
        <w:rStyle w:val="af7"/>
      </w:rPr>
      <w:fldChar w:fldCharType="begin"/>
    </w:r>
    <w:r w:rsidR="00FF010B">
      <w:rPr>
        <w:rStyle w:val="af7"/>
      </w:rPr>
      <w:instrText xml:space="preserve">PAGE  </w:instrText>
    </w:r>
    <w:r>
      <w:rPr>
        <w:rStyle w:val="af7"/>
      </w:rPr>
      <w:fldChar w:fldCharType="end"/>
    </w:r>
  </w:p>
  <w:p w:rsidR="00FF010B" w:rsidRDefault="00FF010B">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0B" w:rsidRDefault="000F7E2F" w:rsidP="00CA1165">
    <w:pPr>
      <w:pStyle w:val="ad"/>
      <w:jc w:val="center"/>
    </w:pPr>
    <w:r>
      <w:fldChar w:fldCharType="begin"/>
    </w:r>
    <w:r w:rsidR="00742CB5">
      <w:instrText>PAGE   \* MERGEFORMAT</w:instrText>
    </w:r>
    <w:r>
      <w:fldChar w:fldCharType="separate"/>
    </w:r>
    <w:r w:rsidR="007577B3">
      <w:rPr>
        <w:noProof/>
      </w:rPr>
      <w:t>10</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93B44"/>
    <w:multiLevelType w:val="multilevel"/>
    <w:tmpl w:val="7F22A576"/>
    <w:lvl w:ilvl="0">
      <w:start w:val="3"/>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nsid w:val="09360945"/>
    <w:multiLevelType w:val="hybridMultilevel"/>
    <w:tmpl w:val="430C7910"/>
    <w:lvl w:ilvl="0" w:tplc="B0AADB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BF2392"/>
    <w:multiLevelType w:val="hybridMultilevel"/>
    <w:tmpl w:val="061A8F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91359A"/>
    <w:multiLevelType w:val="hybridMultilevel"/>
    <w:tmpl w:val="FFBA24C6"/>
    <w:lvl w:ilvl="0" w:tplc="C6ECE5A2">
      <w:start w:val="1"/>
      <w:numFmt w:val="decimal"/>
      <w:lvlText w:val="%1."/>
      <w:lvlJc w:val="left"/>
      <w:pPr>
        <w:ind w:left="865" w:hanging="54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4">
    <w:nsid w:val="208D7199"/>
    <w:multiLevelType w:val="multilevel"/>
    <w:tmpl w:val="EC2CD9DA"/>
    <w:lvl w:ilvl="0">
      <w:start w:val="1"/>
      <w:numFmt w:val="decimal"/>
      <w:lvlText w:val="%1."/>
      <w:lvlJc w:val="left"/>
      <w:pPr>
        <w:ind w:left="1070" w:hanging="360"/>
      </w:pPr>
      <w:rPr>
        <w:b/>
        <w:bCs w:val="0"/>
        <w:sz w:val="24"/>
        <w:szCs w:val="24"/>
      </w:rPr>
    </w:lvl>
    <w:lvl w:ilvl="1">
      <w:start w:val="1"/>
      <w:numFmt w:val="decimal"/>
      <w:lvlText w:val="%1.%2."/>
      <w:lvlJc w:val="left"/>
      <w:pPr>
        <w:ind w:left="432" w:hanging="432"/>
      </w:pPr>
      <w:rPr>
        <w:b w:val="0"/>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5A13B67"/>
    <w:multiLevelType w:val="multilevel"/>
    <w:tmpl w:val="3ACE408E"/>
    <w:lvl w:ilvl="0">
      <w:start w:val="3"/>
      <w:numFmt w:val="decimal"/>
      <w:lvlText w:val="%1."/>
      <w:lvlJc w:val="left"/>
      <w:pPr>
        <w:ind w:left="540" w:hanging="540"/>
      </w:pPr>
      <w:rPr>
        <w:rFonts w:hint="default"/>
      </w:rPr>
    </w:lvl>
    <w:lvl w:ilvl="1">
      <w:start w:val="4"/>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
      <w:lvlText w:val="(%4)"/>
      <w:lvlJc w:val="left"/>
      <w:pPr>
        <w:ind w:left="1985"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0"/>
      <w:suff w:val="nothing"/>
      <w:lvlText w:val=""/>
      <w:lvlJc w:val="left"/>
      <w:pPr>
        <w:ind w:left="1134" w:firstLine="0"/>
      </w:pPr>
      <w:rPr>
        <w:rFonts w:hint="default"/>
      </w:rPr>
    </w:lvl>
    <w:lvl w:ilvl="6">
      <w:start w:val="1"/>
      <w:numFmt w:val="none"/>
      <w:lvlRestart w:val="4"/>
      <w:pStyle w:val="2"/>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7">
    <w:nsid w:val="2FBB47C4"/>
    <w:multiLevelType w:val="multilevel"/>
    <w:tmpl w:val="329AC440"/>
    <w:lvl w:ilvl="0">
      <w:start w:val="1"/>
      <w:numFmt w:val="decimal"/>
      <w:suff w:val="space"/>
      <w:lvlText w:val="%1."/>
      <w:lvlJc w:val="left"/>
      <w:pPr>
        <w:ind w:left="0" w:firstLine="720"/>
      </w:pPr>
      <w:rPr>
        <w:rFonts w:hint="default"/>
      </w:rPr>
    </w:lvl>
    <w:lvl w:ilvl="1">
      <w:start w:val="1"/>
      <w:numFmt w:val="decimal"/>
      <w:pStyle w:val="1"/>
      <w:suff w:val="space"/>
      <w:lvlText w:val="%1.%2."/>
      <w:lvlJc w:val="left"/>
      <w:pPr>
        <w:ind w:left="720" w:firstLine="0"/>
      </w:pPr>
      <w:rPr>
        <w:rFonts w:hint="default"/>
      </w:rPr>
    </w:lvl>
    <w:lvl w:ilvl="2">
      <w:start w:val="1"/>
      <w:numFmt w:val="decimal"/>
      <w:lvlText w:val="%1.%2.%3."/>
      <w:lvlJc w:val="left"/>
      <w:pPr>
        <w:tabs>
          <w:tab w:val="num" w:pos="1440"/>
        </w:tabs>
        <w:ind w:left="720" w:firstLine="0"/>
      </w:pPr>
      <w:rPr>
        <w:rFonts w:hint="default"/>
        <w:b/>
        <w:i w:val="0"/>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5040"/>
        </w:tabs>
        <w:ind w:left="3901" w:hanging="1021"/>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8">
    <w:nsid w:val="317F235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1D32F7F"/>
    <w:multiLevelType w:val="hybridMultilevel"/>
    <w:tmpl w:val="C7AE09F6"/>
    <w:lvl w:ilvl="0" w:tplc="27D68B06">
      <w:start w:val="1"/>
      <w:numFmt w:val="decimal"/>
      <w:lvlText w:val="%1."/>
      <w:lvlJc w:val="left"/>
      <w:pPr>
        <w:ind w:left="685" w:hanging="36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10">
    <w:nsid w:val="350E0FF1"/>
    <w:multiLevelType w:val="multilevel"/>
    <w:tmpl w:val="7652BE64"/>
    <w:lvl w:ilvl="0">
      <w:start w:val="3"/>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nsid w:val="38CC343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BAB3FF0"/>
    <w:multiLevelType w:val="hybridMultilevel"/>
    <w:tmpl w:val="4A76F24A"/>
    <w:lvl w:ilvl="0" w:tplc="79F4269A">
      <w:start w:val="4"/>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3">
    <w:nsid w:val="3BBC6E92"/>
    <w:multiLevelType w:val="multilevel"/>
    <w:tmpl w:val="F2D6ABE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018" w:hanging="720"/>
      </w:pPr>
      <w:rPr>
        <w:rFonts w:hint="default"/>
      </w:rPr>
    </w:lvl>
    <w:lvl w:ilvl="3">
      <w:start w:val="1"/>
      <w:numFmt w:val="decimal"/>
      <w:isLgl/>
      <w:lvlText w:val="%1.%2.%3.%4."/>
      <w:lvlJc w:val="left"/>
      <w:pPr>
        <w:ind w:left="2596" w:hanging="720"/>
      </w:pPr>
      <w:rPr>
        <w:rFonts w:hint="default"/>
      </w:rPr>
    </w:lvl>
    <w:lvl w:ilvl="4">
      <w:start w:val="1"/>
      <w:numFmt w:val="decimal"/>
      <w:isLgl/>
      <w:lvlText w:val="%1.%2.%3.%4.%5."/>
      <w:lvlJc w:val="left"/>
      <w:pPr>
        <w:ind w:left="3534" w:hanging="1080"/>
      </w:pPr>
      <w:rPr>
        <w:rFonts w:hint="default"/>
      </w:rPr>
    </w:lvl>
    <w:lvl w:ilvl="5">
      <w:start w:val="1"/>
      <w:numFmt w:val="decimal"/>
      <w:isLgl/>
      <w:lvlText w:val="%1.%2.%3.%4.%5.%6."/>
      <w:lvlJc w:val="left"/>
      <w:pPr>
        <w:ind w:left="4112" w:hanging="1080"/>
      </w:pPr>
      <w:rPr>
        <w:rFonts w:hint="default"/>
      </w:rPr>
    </w:lvl>
    <w:lvl w:ilvl="6">
      <w:start w:val="1"/>
      <w:numFmt w:val="decimal"/>
      <w:isLgl/>
      <w:lvlText w:val="%1.%2.%3.%4.%5.%6.%7."/>
      <w:lvlJc w:val="left"/>
      <w:pPr>
        <w:ind w:left="5050" w:hanging="1440"/>
      </w:pPr>
      <w:rPr>
        <w:rFonts w:hint="default"/>
      </w:rPr>
    </w:lvl>
    <w:lvl w:ilvl="7">
      <w:start w:val="1"/>
      <w:numFmt w:val="decimal"/>
      <w:isLgl/>
      <w:lvlText w:val="%1.%2.%3.%4.%5.%6.%7.%8."/>
      <w:lvlJc w:val="left"/>
      <w:pPr>
        <w:ind w:left="5628" w:hanging="1440"/>
      </w:pPr>
      <w:rPr>
        <w:rFonts w:hint="default"/>
      </w:rPr>
    </w:lvl>
    <w:lvl w:ilvl="8">
      <w:start w:val="1"/>
      <w:numFmt w:val="decimal"/>
      <w:isLgl/>
      <w:lvlText w:val="%1.%2.%3.%4.%5.%6.%7.%8.%9."/>
      <w:lvlJc w:val="left"/>
      <w:pPr>
        <w:ind w:left="6566" w:hanging="1800"/>
      </w:pPr>
      <w:rPr>
        <w:rFonts w:hint="default"/>
      </w:rPr>
    </w:lvl>
  </w:abstractNum>
  <w:abstractNum w:abstractNumId="14">
    <w:nsid w:val="3E306D81"/>
    <w:multiLevelType w:val="multilevel"/>
    <w:tmpl w:val="F92C9972"/>
    <w:lvl w:ilvl="0">
      <w:start w:val="1"/>
      <w:numFmt w:val="decimal"/>
      <w:pStyle w:val="a1"/>
      <w:lvlText w:val="%1."/>
      <w:lvlJc w:val="left"/>
      <w:pPr>
        <w:tabs>
          <w:tab w:val="num" w:pos="360"/>
        </w:tabs>
        <w:ind w:left="360" w:hanging="360"/>
      </w:pPr>
      <w:rPr>
        <w:rFonts w:hint="default"/>
      </w:rPr>
    </w:lvl>
    <w:lvl w:ilvl="1">
      <w:start w:val="1"/>
      <w:numFmt w:val="decimal"/>
      <w:pStyle w:val="a2"/>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15">
    <w:nsid w:val="40D322B4"/>
    <w:multiLevelType w:val="multilevel"/>
    <w:tmpl w:val="A49216D0"/>
    <w:lvl w:ilvl="0">
      <w:start w:val="1"/>
      <w:numFmt w:val="decimal"/>
      <w:lvlText w:val="%1."/>
      <w:lvlJc w:val="left"/>
      <w:pPr>
        <w:ind w:left="5038"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1">
      <w:start w:val="1"/>
      <w:numFmt w:val="decimal"/>
      <w:lvlText w:val="%1.%2."/>
      <w:lvlJc w:val="left"/>
      <w:pPr>
        <w:ind w:left="432" w:hanging="432"/>
      </w:pPr>
      <w:rPr>
        <w:rFonts w:hint="default"/>
        <w:b w:val="0"/>
        <w:bCs/>
        <w:i w:val="0"/>
        <w:iCs/>
        <w:sz w:val="24"/>
        <w:szCs w:val="24"/>
        <w:lang w:val="ru-RU"/>
      </w:rPr>
    </w:lvl>
    <w:lvl w:ilvl="2">
      <w:start w:val="1"/>
      <w:numFmt w:val="decimal"/>
      <w:lvlText w:val="%1.%2.%3."/>
      <w:lvlJc w:val="left"/>
      <w:pPr>
        <w:ind w:left="489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422019A5"/>
    <w:multiLevelType w:val="multilevel"/>
    <w:tmpl w:val="ED3826DC"/>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46660A3D"/>
    <w:multiLevelType w:val="hybridMultilevel"/>
    <w:tmpl w:val="9F086CCE"/>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
      <w:lvlJc w:val="left"/>
      <w:pPr>
        <w:tabs>
          <w:tab w:val="num" w:pos="2160"/>
        </w:tabs>
        <w:ind w:left="1800" w:firstLine="0"/>
      </w:pPr>
      <w:rPr>
        <w:rFonts w:ascii="Wingdings" w:hAnsi="Wingdings" w:hint="default"/>
      </w:rPr>
    </w:lvl>
    <w:lvl w:ilvl="2" w:tplc="FFFFFFFF">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nsid w:val="46B72B2E"/>
    <w:multiLevelType w:val="multilevel"/>
    <w:tmpl w:val="B95EF6F2"/>
    <w:styleLink w:val="20"/>
    <w:lvl w:ilvl="0">
      <w:start w:val="1"/>
      <w:numFmt w:val="decimal"/>
      <w:lvlText w:val="%1."/>
      <w:lvlJc w:val="left"/>
      <w:pPr>
        <w:ind w:left="720" w:hanging="360"/>
      </w:pPr>
      <w:rPr>
        <w:rFonts w:hint="default"/>
      </w:rPr>
    </w:lvl>
    <w:lvl w:ilvl="1">
      <w:start w:val="1"/>
      <w:numFmt w:val="decimal"/>
      <w:lvlText w:val="%1.%2."/>
      <w:lvlJc w:val="left"/>
      <w:pPr>
        <w:ind w:left="1152" w:hanging="432"/>
      </w:pPr>
      <w:rPr>
        <w:rFonts w:ascii="Times New Roman" w:hAnsi="Times New Roman" w:hint="default"/>
        <w:sz w:val="28"/>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47567EB5"/>
    <w:multiLevelType w:val="multilevel"/>
    <w:tmpl w:val="53903452"/>
    <w:lvl w:ilvl="0">
      <w:start w:val="1"/>
      <w:numFmt w:val="decimal"/>
      <w:lvlText w:val="%1."/>
      <w:lvlJc w:val="left"/>
      <w:pPr>
        <w:ind w:left="502" w:hanging="360"/>
      </w:pPr>
      <w:rPr>
        <w:rFonts w:hint="default"/>
      </w:rPr>
    </w:lvl>
    <w:lvl w:ilvl="1">
      <w:start w:val="3"/>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0">
    <w:nsid w:val="49714A29"/>
    <w:multiLevelType w:val="multilevel"/>
    <w:tmpl w:val="2CC4BF9E"/>
    <w:lvl w:ilvl="0">
      <w:start w:val="1"/>
      <w:numFmt w:val="decimal"/>
      <w:pStyle w:val="10"/>
      <w:lvlText w:val="%1."/>
      <w:lvlJc w:val="left"/>
      <w:pPr>
        <w:tabs>
          <w:tab w:val="num" w:pos="851"/>
        </w:tabs>
        <w:ind w:left="0" w:firstLine="851"/>
      </w:pPr>
      <w:rPr>
        <w:rFonts w:asciiTheme="minorHAnsi" w:hAnsiTheme="minorHAnsi" w:cs="Times New Roman" w:hint="default"/>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21"/>
      <w:lvlText w:val="%2."/>
      <w:lvlJc w:val="left"/>
      <w:pPr>
        <w:tabs>
          <w:tab w:val="num" w:pos="851"/>
        </w:tabs>
        <w:ind w:left="0" w:firstLine="851"/>
      </w:pPr>
      <w:rPr>
        <w:rFonts w:hint="default"/>
        <w:b/>
      </w:rPr>
    </w:lvl>
    <w:lvl w:ilvl="2">
      <w:start w:val="1"/>
      <w:numFmt w:val="decimal"/>
      <w:pStyle w:val="30"/>
      <w:lvlText w:val="%1.%2.%3"/>
      <w:lvlJc w:val="left"/>
      <w:pPr>
        <w:tabs>
          <w:tab w:val="num" w:pos="851"/>
        </w:tabs>
        <w:ind w:left="0" w:firstLine="851"/>
      </w:pPr>
      <w:rPr>
        <w:rFonts w:hint="default"/>
        <w:i w:val="0"/>
      </w:rPr>
    </w:lvl>
    <w:lvl w:ilvl="3">
      <w:start w:val="1"/>
      <w:numFmt w:val="decimal"/>
      <w:lvlText w:val="(%4)"/>
      <w:lvlJc w:val="left"/>
      <w:pPr>
        <w:tabs>
          <w:tab w:val="num" w:pos="851"/>
        </w:tabs>
        <w:ind w:left="0" w:firstLine="851"/>
      </w:pPr>
      <w:rPr>
        <w:rFonts w:hint="default"/>
      </w:rPr>
    </w:lvl>
    <w:lvl w:ilvl="4">
      <w:start w:val="1"/>
      <w:numFmt w:val="lowerLetter"/>
      <w:lvlText w:val="(%5)"/>
      <w:lvlJc w:val="left"/>
      <w:pPr>
        <w:tabs>
          <w:tab w:val="num" w:pos="851"/>
        </w:tabs>
        <w:ind w:left="0" w:firstLine="851"/>
      </w:pPr>
      <w:rPr>
        <w:rFonts w:hint="default"/>
      </w:rPr>
    </w:lvl>
    <w:lvl w:ilvl="5">
      <w:start w:val="1"/>
      <w:numFmt w:val="lowerRoman"/>
      <w:lvlText w:val="(%6)"/>
      <w:lvlJc w:val="left"/>
      <w:pPr>
        <w:tabs>
          <w:tab w:val="num" w:pos="851"/>
        </w:tabs>
        <w:ind w:left="0" w:firstLine="851"/>
      </w:pPr>
      <w:rPr>
        <w:rFonts w:hint="default"/>
      </w:rPr>
    </w:lvl>
    <w:lvl w:ilvl="6">
      <w:start w:val="1"/>
      <w:numFmt w:val="bullet"/>
      <w:lvlText w:val=""/>
      <w:lvlJc w:val="left"/>
      <w:pPr>
        <w:tabs>
          <w:tab w:val="num" w:pos="851"/>
        </w:tabs>
        <w:ind w:left="0" w:firstLine="851"/>
      </w:pPr>
      <w:rPr>
        <w:rFonts w:ascii="Symbol" w:hAnsi="Symbol" w:hint="default"/>
      </w:rPr>
    </w:lvl>
    <w:lvl w:ilvl="7">
      <w:start w:val="1"/>
      <w:numFmt w:val="lowerLetter"/>
      <w:lvlText w:val="%8."/>
      <w:lvlJc w:val="left"/>
      <w:pPr>
        <w:tabs>
          <w:tab w:val="num" w:pos="851"/>
        </w:tabs>
        <w:ind w:left="0" w:firstLine="851"/>
      </w:pPr>
      <w:rPr>
        <w:rFonts w:hint="default"/>
      </w:rPr>
    </w:lvl>
    <w:lvl w:ilvl="8">
      <w:start w:val="1"/>
      <w:numFmt w:val="lowerRoman"/>
      <w:lvlText w:val="%9."/>
      <w:lvlJc w:val="left"/>
      <w:pPr>
        <w:tabs>
          <w:tab w:val="num" w:pos="851"/>
        </w:tabs>
        <w:ind w:left="0" w:firstLine="851"/>
      </w:pPr>
      <w:rPr>
        <w:rFonts w:hint="default"/>
      </w:rPr>
    </w:lvl>
  </w:abstractNum>
  <w:abstractNum w:abstractNumId="21">
    <w:nsid w:val="4B3E4475"/>
    <w:multiLevelType w:val="multilevel"/>
    <w:tmpl w:val="03004F2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5490A2D"/>
    <w:multiLevelType w:val="hybridMultilevel"/>
    <w:tmpl w:val="D8968374"/>
    <w:lvl w:ilvl="0" w:tplc="1364656E">
      <w:start w:val="1"/>
      <w:numFmt w:val="decimal"/>
      <w:pStyle w:val="22"/>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FAD4530"/>
    <w:multiLevelType w:val="hybridMultilevel"/>
    <w:tmpl w:val="78167254"/>
    <w:lvl w:ilvl="0" w:tplc="CBC03C10">
      <w:start w:val="1"/>
      <w:numFmt w:val="decimal"/>
      <w:pStyle w:val="a3"/>
      <w:lvlText w:val="%1."/>
      <w:lvlJc w:val="left"/>
      <w:pPr>
        <w:tabs>
          <w:tab w:val="num" w:pos="1080"/>
        </w:tabs>
        <w:ind w:firstLine="720"/>
      </w:pPr>
      <w:rPr>
        <w:rFonts w:cs="Times New Roman" w:hint="default"/>
      </w:rPr>
    </w:lvl>
    <w:lvl w:ilvl="1" w:tplc="A7C4753A">
      <w:start w:val="1"/>
      <w:numFmt w:val="lowerLetter"/>
      <w:lvlText w:val="%2."/>
      <w:lvlJc w:val="left"/>
      <w:pPr>
        <w:tabs>
          <w:tab w:val="num" w:pos="2880"/>
        </w:tabs>
        <w:ind w:left="2880" w:hanging="360"/>
      </w:pPr>
      <w:rPr>
        <w:rFonts w:cs="Times New Roman"/>
      </w:rPr>
    </w:lvl>
    <w:lvl w:ilvl="2" w:tplc="C71C0680">
      <w:start w:val="1"/>
      <w:numFmt w:val="lowerRoman"/>
      <w:lvlText w:val="%3."/>
      <w:lvlJc w:val="right"/>
      <w:pPr>
        <w:tabs>
          <w:tab w:val="num" w:pos="3600"/>
        </w:tabs>
        <w:ind w:left="3600" w:hanging="180"/>
      </w:pPr>
      <w:rPr>
        <w:rFonts w:cs="Times New Roman"/>
      </w:rPr>
    </w:lvl>
    <w:lvl w:ilvl="3" w:tplc="BE5E9378" w:tentative="1">
      <w:start w:val="1"/>
      <w:numFmt w:val="decimal"/>
      <w:lvlText w:val="%4."/>
      <w:lvlJc w:val="left"/>
      <w:pPr>
        <w:tabs>
          <w:tab w:val="num" w:pos="4320"/>
        </w:tabs>
        <w:ind w:left="4320" w:hanging="360"/>
      </w:pPr>
      <w:rPr>
        <w:rFonts w:cs="Times New Roman"/>
      </w:rPr>
    </w:lvl>
    <w:lvl w:ilvl="4" w:tplc="E5046A2E" w:tentative="1">
      <w:start w:val="1"/>
      <w:numFmt w:val="lowerLetter"/>
      <w:lvlText w:val="%5."/>
      <w:lvlJc w:val="left"/>
      <w:pPr>
        <w:tabs>
          <w:tab w:val="num" w:pos="5040"/>
        </w:tabs>
        <w:ind w:left="5040" w:hanging="360"/>
      </w:pPr>
      <w:rPr>
        <w:rFonts w:cs="Times New Roman"/>
      </w:rPr>
    </w:lvl>
    <w:lvl w:ilvl="5" w:tplc="FBD021F8" w:tentative="1">
      <w:start w:val="1"/>
      <w:numFmt w:val="lowerRoman"/>
      <w:lvlText w:val="%6."/>
      <w:lvlJc w:val="right"/>
      <w:pPr>
        <w:tabs>
          <w:tab w:val="num" w:pos="5760"/>
        </w:tabs>
        <w:ind w:left="5760" w:hanging="180"/>
      </w:pPr>
      <w:rPr>
        <w:rFonts w:cs="Times New Roman"/>
      </w:rPr>
    </w:lvl>
    <w:lvl w:ilvl="6" w:tplc="6FB0387A" w:tentative="1">
      <w:start w:val="1"/>
      <w:numFmt w:val="decimal"/>
      <w:lvlText w:val="%7."/>
      <w:lvlJc w:val="left"/>
      <w:pPr>
        <w:tabs>
          <w:tab w:val="num" w:pos="6480"/>
        </w:tabs>
        <w:ind w:left="6480" w:hanging="360"/>
      </w:pPr>
      <w:rPr>
        <w:rFonts w:cs="Times New Roman"/>
      </w:rPr>
    </w:lvl>
    <w:lvl w:ilvl="7" w:tplc="1B141950" w:tentative="1">
      <w:start w:val="1"/>
      <w:numFmt w:val="lowerLetter"/>
      <w:lvlText w:val="%8."/>
      <w:lvlJc w:val="left"/>
      <w:pPr>
        <w:tabs>
          <w:tab w:val="num" w:pos="7200"/>
        </w:tabs>
        <w:ind w:left="7200" w:hanging="360"/>
      </w:pPr>
      <w:rPr>
        <w:rFonts w:cs="Times New Roman"/>
      </w:rPr>
    </w:lvl>
    <w:lvl w:ilvl="8" w:tplc="629EA3CC" w:tentative="1">
      <w:start w:val="1"/>
      <w:numFmt w:val="lowerRoman"/>
      <w:lvlText w:val="%9."/>
      <w:lvlJc w:val="right"/>
      <w:pPr>
        <w:tabs>
          <w:tab w:val="num" w:pos="7920"/>
        </w:tabs>
        <w:ind w:left="7920" w:hanging="180"/>
      </w:pPr>
      <w:rPr>
        <w:rFonts w:cs="Times New Roman"/>
      </w:rPr>
    </w:lvl>
  </w:abstractNum>
  <w:abstractNum w:abstractNumId="24">
    <w:nsid w:val="6BB830ED"/>
    <w:multiLevelType w:val="hybridMultilevel"/>
    <w:tmpl w:val="95020CE2"/>
    <w:lvl w:ilvl="0" w:tplc="421EEC66">
      <w:start w:val="4"/>
      <w:numFmt w:val="bullet"/>
      <w:pStyle w:val="11"/>
      <w:lvlText w:val="-"/>
      <w:lvlJc w:val="left"/>
      <w:pPr>
        <w:tabs>
          <w:tab w:val="num" w:pos="-207"/>
        </w:tabs>
        <w:ind w:left="-207" w:hanging="360"/>
      </w:pPr>
      <w:rPr>
        <w:rFonts w:ascii="Times New Roman" w:eastAsia="Times New Roman" w:hAnsi="Times New Roman" w:cs="Times New Roman" w:hint="default"/>
      </w:rPr>
    </w:lvl>
    <w:lvl w:ilvl="1" w:tplc="04090003" w:tentative="1">
      <w:start w:val="1"/>
      <w:numFmt w:val="bullet"/>
      <w:pStyle w:val="23"/>
      <w:lvlText w:val="o"/>
      <w:lvlJc w:val="left"/>
      <w:pPr>
        <w:tabs>
          <w:tab w:val="num" w:pos="513"/>
        </w:tabs>
        <w:ind w:left="513" w:hanging="360"/>
      </w:pPr>
      <w:rPr>
        <w:rFonts w:ascii="Courier New" w:hAnsi="Courier New" w:hint="default"/>
      </w:rPr>
    </w:lvl>
    <w:lvl w:ilvl="2" w:tplc="04090005" w:tentative="1">
      <w:start w:val="1"/>
      <w:numFmt w:val="bullet"/>
      <w:pStyle w:val="31"/>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25">
    <w:nsid w:val="74F10476"/>
    <w:multiLevelType w:val="multilevel"/>
    <w:tmpl w:val="6B5281F6"/>
    <w:styleLink w:val="12"/>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92E3877"/>
    <w:multiLevelType w:val="multilevel"/>
    <w:tmpl w:val="6ADAC6F8"/>
    <w:lvl w:ilvl="0">
      <w:start w:val="1"/>
      <w:numFmt w:val="decimal"/>
      <w:pStyle w:val="13"/>
      <w:lvlText w:val="%1."/>
      <w:lvlJc w:val="left"/>
      <w:pPr>
        <w:ind w:left="1211"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6"/>
        <w:u w:val="none"/>
        <w:effect w:val="none"/>
        <w:vertAlign w:val="baseline"/>
        <w:em w:val="none"/>
        <w:specVanish w:val="0"/>
      </w:rPr>
    </w:lvl>
    <w:lvl w:ilvl="1">
      <w:start w:val="1"/>
      <w:numFmt w:val="decimal"/>
      <w:pStyle w:val="24"/>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24"/>
  </w:num>
  <w:num w:numId="3">
    <w:abstractNumId w:val="25"/>
  </w:num>
  <w:num w:numId="4">
    <w:abstractNumId w:val="15"/>
  </w:num>
  <w:num w:numId="5">
    <w:abstractNumId w:val="18"/>
  </w:num>
  <w:num w:numId="6">
    <w:abstractNumId w:val="6"/>
  </w:num>
  <w:num w:numId="7">
    <w:abstractNumId w:val="22"/>
  </w:num>
  <w:num w:numId="8">
    <w:abstractNumId w:val="4"/>
  </w:num>
  <w:num w:numId="9">
    <w:abstractNumId w:val="8"/>
  </w:num>
  <w:num w:numId="10">
    <w:abstractNumId w:val="11"/>
  </w:num>
  <w:num w:numId="11">
    <w:abstractNumId w:val="26"/>
  </w:num>
  <w:num w:numId="12">
    <w:abstractNumId w:val="2"/>
  </w:num>
  <w:num w:numId="13">
    <w:abstractNumId w:val="9"/>
  </w:num>
  <w:num w:numId="14">
    <w:abstractNumId w:val="3"/>
  </w:num>
  <w:num w:numId="15">
    <w:abstractNumId w:val="20"/>
  </w:num>
  <w:num w:numId="16">
    <w:abstractNumId w:val="23"/>
  </w:num>
  <w:num w:numId="17">
    <w:abstractNumId w:val="7"/>
  </w:num>
  <w:num w:numId="18">
    <w:abstractNumId w:val="17"/>
  </w:num>
  <w:num w:numId="19">
    <w:abstractNumId w:val="12"/>
  </w:num>
  <w:num w:numId="20">
    <w:abstractNumId w:val="0"/>
  </w:num>
  <w:num w:numId="21">
    <w:abstractNumId w:val="13"/>
  </w:num>
  <w:num w:numId="22">
    <w:abstractNumId w:val="16"/>
  </w:num>
  <w:num w:numId="23">
    <w:abstractNumId w:val="10"/>
  </w:num>
  <w:num w:numId="24">
    <w:abstractNumId w:val="5"/>
  </w:num>
  <w:num w:numId="25">
    <w:abstractNumId w:val="19"/>
  </w:num>
  <w:num w:numId="26">
    <w:abstractNumId w:val="1"/>
  </w:num>
  <w:num w:numId="27">
    <w:abstractNumId w:val="21"/>
  </w:num>
  <w:numIdMacAtCleanup w:val="18"/>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Щербинин Алексей Викторович">
    <w15:presenceInfo w15:providerId="None" w15:userId="Щербинин Алексей Викторович"/>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activeWritingStyle w:appName="MSWord" w:lang="ru-RU" w:vendorID="1" w:dllVersion="512" w:checkStyle="1"/>
  <w:proofState w:grammar="clean"/>
  <w:stylePaneFormatFilter w:val="3F01"/>
  <w:defaultTabStop w:val="708"/>
  <w:drawingGridHorizontalSpacing w:val="140"/>
  <w:displayHorizontalDrawingGridEvery w:val="2"/>
  <w:characterSpacingControl w:val="doNotCompress"/>
  <w:hdrShapeDefaults>
    <o:shapedefaults v:ext="edit" spidmax="14338"/>
  </w:hdrShapeDefaults>
  <w:footnotePr>
    <w:footnote w:id="-1"/>
    <w:footnote w:id="0"/>
  </w:footnotePr>
  <w:endnotePr>
    <w:endnote w:id="-1"/>
    <w:endnote w:id="0"/>
  </w:endnotePr>
  <w:compat/>
  <w:rsids>
    <w:rsidRoot w:val="00D561D9"/>
    <w:rsid w:val="00000091"/>
    <w:rsid w:val="00002FF2"/>
    <w:rsid w:val="000033D2"/>
    <w:rsid w:val="00003B3A"/>
    <w:rsid w:val="00003EE2"/>
    <w:rsid w:val="00004A28"/>
    <w:rsid w:val="00004DB6"/>
    <w:rsid w:val="00005FD5"/>
    <w:rsid w:val="000060C3"/>
    <w:rsid w:val="00011D2F"/>
    <w:rsid w:val="00011E19"/>
    <w:rsid w:val="000125B5"/>
    <w:rsid w:val="000127FA"/>
    <w:rsid w:val="0001338A"/>
    <w:rsid w:val="0001344F"/>
    <w:rsid w:val="0001377D"/>
    <w:rsid w:val="000137AC"/>
    <w:rsid w:val="0001399A"/>
    <w:rsid w:val="00013DD7"/>
    <w:rsid w:val="00014CD7"/>
    <w:rsid w:val="00014FD9"/>
    <w:rsid w:val="0001558C"/>
    <w:rsid w:val="00015604"/>
    <w:rsid w:val="00015766"/>
    <w:rsid w:val="000167B3"/>
    <w:rsid w:val="00016DFF"/>
    <w:rsid w:val="00016F95"/>
    <w:rsid w:val="00020684"/>
    <w:rsid w:val="000213A4"/>
    <w:rsid w:val="00021A57"/>
    <w:rsid w:val="0002237F"/>
    <w:rsid w:val="00022BF5"/>
    <w:rsid w:val="0002353E"/>
    <w:rsid w:val="00023CC3"/>
    <w:rsid w:val="000254AC"/>
    <w:rsid w:val="0002614B"/>
    <w:rsid w:val="0002618D"/>
    <w:rsid w:val="00026EA6"/>
    <w:rsid w:val="00027970"/>
    <w:rsid w:val="00030451"/>
    <w:rsid w:val="00031845"/>
    <w:rsid w:val="00032282"/>
    <w:rsid w:val="00032B27"/>
    <w:rsid w:val="00032E66"/>
    <w:rsid w:val="00032FC4"/>
    <w:rsid w:val="00033689"/>
    <w:rsid w:val="00033954"/>
    <w:rsid w:val="00035148"/>
    <w:rsid w:val="00035E96"/>
    <w:rsid w:val="00036A9E"/>
    <w:rsid w:val="00036F1A"/>
    <w:rsid w:val="00037070"/>
    <w:rsid w:val="00037353"/>
    <w:rsid w:val="00037BFF"/>
    <w:rsid w:val="00040199"/>
    <w:rsid w:val="0004076F"/>
    <w:rsid w:val="00040D96"/>
    <w:rsid w:val="000414CA"/>
    <w:rsid w:val="0004278C"/>
    <w:rsid w:val="00042DEC"/>
    <w:rsid w:val="000431BE"/>
    <w:rsid w:val="00043854"/>
    <w:rsid w:val="0004512A"/>
    <w:rsid w:val="00045ABB"/>
    <w:rsid w:val="00045FDC"/>
    <w:rsid w:val="000468A2"/>
    <w:rsid w:val="00046AD6"/>
    <w:rsid w:val="00046E54"/>
    <w:rsid w:val="0004796D"/>
    <w:rsid w:val="0005031E"/>
    <w:rsid w:val="000503A5"/>
    <w:rsid w:val="00050B31"/>
    <w:rsid w:val="000512F9"/>
    <w:rsid w:val="00051343"/>
    <w:rsid w:val="00051458"/>
    <w:rsid w:val="00051694"/>
    <w:rsid w:val="00051999"/>
    <w:rsid w:val="00051F2A"/>
    <w:rsid w:val="00053148"/>
    <w:rsid w:val="0005386C"/>
    <w:rsid w:val="00053E91"/>
    <w:rsid w:val="000542EA"/>
    <w:rsid w:val="00054458"/>
    <w:rsid w:val="0005496D"/>
    <w:rsid w:val="00054B20"/>
    <w:rsid w:val="00055302"/>
    <w:rsid w:val="00055E2C"/>
    <w:rsid w:val="00056B13"/>
    <w:rsid w:val="00056C30"/>
    <w:rsid w:val="00056D46"/>
    <w:rsid w:val="00056E4D"/>
    <w:rsid w:val="00061378"/>
    <w:rsid w:val="000614C5"/>
    <w:rsid w:val="000620C3"/>
    <w:rsid w:val="000621EA"/>
    <w:rsid w:val="000622D7"/>
    <w:rsid w:val="00063725"/>
    <w:rsid w:val="000639A5"/>
    <w:rsid w:val="0006466D"/>
    <w:rsid w:val="00065DD6"/>
    <w:rsid w:val="00065E94"/>
    <w:rsid w:val="00066634"/>
    <w:rsid w:val="00066F93"/>
    <w:rsid w:val="000679F3"/>
    <w:rsid w:val="00067BFC"/>
    <w:rsid w:val="00067F3F"/>
    <w:rsid w:val="00070014"/>
    <w:rsid w:val="0007035F"/>
    <w:rsid w:val="000708C8"/>
    <w:rsid w:val="00070D0B"/>
    <w:rsid w:val="000711C8"/>
    <w:rsid w:val="00072B43"/>
    <w:rsid w:val="00072F17"/>
    <w:rsid w:val="00074481"/>
    <w:rsid w:val="00074B7B"/>
    <w:rsid w:val="00075E6D"/>
    <w:rsid w:val="0007739A"/>
    <w:rsid w:val="00077502"/>
    <w:rsid w:val="00077ADB"/>
    <w:rsid w:val="00077D2F"/>
    <w:rsid w:val="0008030C"/>
    <w:rsid w:val="00081FD4"/>
    <w:rsid w:val="00082052"/>
    <w:rsid w:val="0008263C"/>
    <w:rsid w:val="00082BE9"/>
    <w:rsid w:val="0008336E"/>
    <w:rsid w:val="00083448"/>
    <w:rsid w:val="00083DA3"/>
    <w:rsid w:val="00083E4F"/>
    <w:rsid w:val="00087404"/>
    <w:rsid w:val="0008770D"/>
    <w:rsid w:val="00087DEE"/>
    <w:rsid w:val="000906D1"/>
    <w:rsid w:val="00090A02"/>
    <w:rsid w:val="000913F6"/>
    <w:rsid w:val="000922AF"/>
    <w:rsid w:val="00092B78"/>
    <w:rsid w:val="00093243"/>
    <w:rsid w:val="000932D5"/>
    <w:rsid w:val="0009366D"/>
    <w:rsid w:val="00094C0A"/>
    <w:rsid w:val="000955AD"/>
    <w:rsid w:val="00095ACE"/>
    <w:rsid w:val="00096F2D"/>
    <w:rsid w:val="000974CC"/>
    <w:rsid w:val="00097536"/>
    <w:rsid w:val="000A00E1"/>
    <w:rsid w:val="000A0349"/>
    <w:rsid w:val="000A09B6"/>
    <w:rsid w:val="000A227A"/>
    <w:rsid w:val="000A2F33"/>
    <w:rsid w:val="000A32C3"/>
    <w:rsid w:val="000A531D"/>
    <w:rsid w:val="000A5D09"/>
    <w:rsid w:val="000B2D90"/>
    <w:rsid w:val="000B2FE7"/>
    <w:rsid w:val="000B36EB"/>
    <w:rsid w:val="000B392F"/>
    <w:rsid w:val="000B46D6"/>
    <w:rsid w:val="000B6F3A"/>
    <w:rsid w:val="000B7841"/>
    <w:rsid w:val="000B7CBE"/>
    <w:rsid w:val="000C0AB7"/>
    <w:rsid w:val="000C1302"/>
    <w:rsid w:val="000C23C7"/>
    <w:rsid w:val="000C321E"/>
    <w:rsid w:val="000C3472"/>
    <w:rsid w:val="000C3E7C"/>
    <w:rsid w:val="000C47B6"/>
    <w:rsid w:val="000C4C2D"/>
    <w:rsid w:val="000C5B4E"/>
    <w:rsid w:val="000C5E1E"/>
    <w:rsid w:val="000C60C5"/>
    <w:rsid w:val="000C60E7"/>
    <w:rsid w:val="000C60E9"/>
    <w:rsid w:val="000C62C3"/>
    <w:rsid w:val="000C6623"/>
    <w:rsid w:val="000C6912"/>
    <w:rsid w:val="000C6B5A"/>
    <w:rsid w:val="000C741F"/>
    <w:rsid w:val="000C7C98"/>
    <w:rsid w:val="000D1153"/>
    <w:rsid w:val="000D179B"/>
    <w:rsid w:val="000D1C4B"/>
    <w:rsid w:val="000D23E1"/>
    <w:rsid w:val="000D24FD"/>
    <w:rsid w:val="000D25F1"/>
    <w:rsid w:val="000D2788"/>
    <w:rsid w:val="000D5573"/>
    <w:rsid w:val="000D5801"/>
    <w:rsid w:val="000D5A7D"/>
    <w:rsid w:val="000D7430"/>
    <w:rsid w:val="000E0C5C"/>
    <w:rsid w:val="000E1AE3"/>
    <w:rsid w:val="000E1D49"/>
    <w:rsid w:val="000E2579"/>
    <w:rsid w:val="000E34DA"/>
    <w:rsid w:val="000E37BA"/>
    <w:rsid w:val="000E42C4"/>
    <w:rsid w:val="000E4D0B"/>
    <w:rsid w:val="000E64D2"/>
    <w:rsid w:val="000F0AC9"/>
    <w:rsid w:val="000F101F"/>
    <w:rsid w:val="000F14FD"/>
    <w:rsid w:val="000F1ABE"/>
    <w:rsid w:val="000F1F0F"/>
    <w:rsid w:val="000F31AC"/>
    <w:rsid w:val="000F378B"/>
    <w:rsid w:val="000F3EF1"/>
    <w:rsid w:val="000F41C8"/>
    <w:rsid w:val="000F488A"/>
    <w:rsid w:val="000F490A"/>
    <w:rsid w:val="000F4C9E"/>
    <w:rsid w:val="000F5064"/>
    <w:rsid w:val="000F50EF"/>
    <w:rsid w:val="000F545B"/>
    <w:rsid w:val="000F6292"/>
    <w:rsid w:val="000F7C99"/>
    <w:rsid w:val="000F7E2F"/>
    <w:rsid w:val="000F7E7B"/>
    <w:rsid w:val="0010200C"/>
    <w:rsid w:val="0010272D"/>
    <w:rsid w:val="00103538"/>
    <w:rsid w:val="0010356B"/>
    <w:rsid w:val="0010371B"/>
    <w:rsid w:val="001042B2"/>
    <w:rsid w:val="00105922"/>
    <w:rsid w:val="0010670C"/>
    <w:rsid w:val="00106DF3"/>
    <w:rsid w:val="00110F7E"/>
    <w:rsid w:val="00112967"/>
    <w:rsid w:val="001136B8"/>
    <w:rsid w:val="0011386E"/>
    <w:rsid w:val="00114301"/>
    <w:rsid w:val="00114D6C"/>
    <w:rsid w:val="00114DEE"/>
    <w:rsid w:val="001150F5"/>
    <w:rsid w:val="0011512F"/>
    <w:rsid w:val="001152A1"/>
    <w:rsid w:val="0011533C"/>
    <w:rsid w:val="001158B3"/>
    <w:rsid w:val="00115F56"/>
    <w:rsid w:val="001173DE"/>
    <w:rsid w:val="00117C8F"/>
    <w:rsid w:val="00120835"/>
    <w:rsid w:val="001213FF"/>
    <w:rsid w:val="001225D2"/>
    <w:rsid w:val="0012261B"/>
    <w:rsid w:val="00122893"/>
    <w:rsid w:val="001229EA"/>
    <w:rsid w:val="0012304B"/>
    <w:rsid w:val="001230E4"/>
    <w:rsid w:val="00123526"/>
    <w:rsid w:val="001242AA"/>
    <w:rsid w:val="0012448A"/>
    <w:rsid w:val="00124905"/>
    <w:rsid w:val="00124E05"/>
    <w:rsid w:val="00126854"/>
    <w:rsid w:val="0013126F"/>
    <w:rsid w:val="0013271C"/>
    <w:rsid w:val="00134435"/>
    <w:rsid w:val="00134689"/>
    <w:rsid w:val="00134A8B"/>
    <w:rsid w:val="00134D71"/>
    <w:rsid w:val="00134E93"/>
    <w:rsid w:val="00135C7B"/>
    <w:rsid w:val="001367C8"/>
    <w:rsid w:val="001418EA"/>
    <w:rsid w:val="00141DE1"/>
    <w:rsid w:val="001429CC"/>
    <w:rsid w:val="0014341C"/>
    <w:rsid w:val="001439EE"/>
    <w:rsid w:val="00143B45"/>
    <w:rsid w:val="00143B73"/>
    <w:rsid w:val="0014410B"/>
    <w:rsid w:val="001441EC"/>
    <w:rsid w:val="001443A6"/>
    <w:rsid w:val="00145949"/>
    <w:rsid w:val="001464C3"/>
    <w:rsid w:val="00147CAD"/>
    <w:rsid w:val="00147E7D"/>
    <w:rsid w:val="00147FB9"/>
    <w:rsid w:val="001514B6"/>
    <w:rsid w:val="0015285E"/>
    <w:rsid w:val="00153FF8"/>
    <w:rsid w:val="00154541"/>
    <w:rsid w:val="00154D5F"/>
    <w:rsid w:val="00156499"/>
    <w:rsid w:val="00156C7D"/>
    <w:rsid w:val="00156E6D"/>
    <w:rsid w:val="001601E4"/>
    <w:rsid w:val="0016072C"/>
    <w:rsid w:val="00160AD8"/>
    <w:rsid w:val="001610F3"/>
    <w:rsid w:val="00161A26"/>
    <w:rsid w:val="001624A5"/>
    <w:rsid w:val="00162D08"/>
    <w:rsid w:val="001638DB"/>
    <w:rsid w:val="0016466F"/>
    <w:rsid w:val="00164CFB"/>
    <w:rsid w:val="00164E0E"/>
    <w:rsid w:val="0016554A"/>
    <w:rsid w:val="00165965"/>
    <w:rsid w:val="00166506"/>
    <w:rsid w:val="00166F5B"/>
    <w:rsid w:val="001671AA"/>
    <w:rsid w:val="001676CD"/>
    <w:rsid w:val="001702E3"/>
    <w:rsid w:val="0017100F"/>
    <w:rsid w:val="0017156B"/>
    <w:rsid w:val="001729A3"/>
    <w:rsid w:val="001729DE"/>
    <w:rsid w:val="00172D8F"/>
    <w:rsid w:val="00172F54"/>
    <w:rsid w:val="00174987"/>
    <w:rsid w:val="00174B20"/>
    <w:rsid w:val="00176380"/>
    <w:rsid w:val="001765D5"/>
    <w:rsid w:val="001775C9"/>
    <w:rsid w:val="00177AAD"/>
    <w:rsid w:val="00177D92"/>
    <w:rsid w:val="00180E41"/>
    <w:rsid w:val="001824C5"/>
    <w:rsid w:val="00182D72"/>
    <w:rsid w:val="001837AF"/>
    <w:rsid w:val="00185260"/>
    <w:rsid w:val="00185864"/>
    <w:rsid w:val="0018726E"/>
    <w:rsid w:val="00190265"/>
    <w:rsid w:val="001908C3"/>
    <w:rsid w:val="00190CC9"/>
    <w:rsid w:val="001918F8"/>
    <w:rsid w:val="00191A6F"/>
    <w:rsid w:val="0019214C"/>
    <w:rsid w:val="00194C1F"/>
    <w:rsid w:val="00194E68"/>
    <w:rsid w:val="001956A5"/>
    <w:rsid w:val="00195813"/>
    <w:rsid w:val="00195A30"/>
    <w:rsid w:val="00195AF7"/>
    <w:rsid w:val="001960BF"/>
    <w:rsid w:val="001964EF"/>
    <w:rsid w:val="00197777"/>
    <w:rsid w:val="00197C91"/>
    <w:rsid w:val="001A2BCA"/>
    <w:rsid w:val="001A2BDA"/>
    <w:rsid w:val="001A2FF8"/>
    <w:rsid w:val="001A3A51"/>
    <w:rsid w:val="001A3D73"/>
    <w:rsid w:val="001A4134"/>
    <w:rsid w:val="001A41A0"/>
    <w:rsid w:val="001A4DC2"/>
    <w:rsid w:val="001A53C8"/>
    <w:rsid w:val="001A56DC"/>
    <w:rsid w:val="001A5CDE"/>
    <w:rsid w:val="001A67EA"/>
    <w:rsid w:val="001A685D"/>
    <w:rsid w:val="001A6AAB"/>
    <w:rsid w:val="001A73F5"/>
    <w:rsid w:val="001A7E2E"/>
    <w:rsid w:val="001B0BDB"/>
    <w:rsid w:val="001B0BDE"/>
    <w:rsid w:val="001B12FD"/>
    <w:rsid w:val="001B41BE"/>
    <w:rsid w:val="001B4418"/>
    <w:rsid w:val="001B4B33"/>
    <w:rsid w:val="001B4CD9"/>
    <w:rsid w:val="001B4FF0"/>
    <w:rsid w:val="001B6154"/>
    <w:rsid w:val="001B631D"/>
    <w:rsid w:val="001B6486"/>
    <w:rsid w:val="001B6FB3"/>
    <w:rsid w:val="001B7207"/>
    <w:rsid w:val="001B732B"/>
    <w:rsid w:val="001B7828"/>
    <w:rsid w:val="001C023B"/>
    <w:rsid w:val="001C0637"/>
    <w:rsid w:val="001C0CA0"/>
    <w:rsid w:val="001C127C"/>
    <w:rsid w:val="001C1F7D"/>
    <w:rsid w:val="001C253B"/>
    <w:rsid w:val="001C26D6"/>
    <w:rsid w:val="001C31CC"/>
    <w:rsid w:val="001C35BC"/>
    <w:rsid w:val="001C3EAB"/>
    <w:rsid w:val="001C457B"/>
    <w:rsid w:val="001C54AD"/>
    <w:rsid w:val="001C64D6"/>
    <w:rsid w:val="001C6FC1"/>
    <w:rsid w:val="001D057C"/>
    <w:rsid w:val="001D082B"/>
    <w:rsid w:val="001D11F9"/>
    <w:rsid w:val="001D126F"/>
    <w:rsid w:val="001D15E4"/>
    <w:rsid w:val="001D20C7"/>
    <w:rsid w:val="001D2263"/>
    <w:rsid w:val="001D3188"/>
    <w:rsid w:val="001D38A5"/>
    <w:rsid w:val="001D3DB4"/>
    <w:rsid w:val="001D4A9A"/>
    <w:rsid w:val="001D58E3"/>
    <w:rsid w:val="001D7B08"/>
    <w:rsid w:val="001E013E"/>
    <w:rsid w:val="001E1454"/>
    <w:rsid w:val="001E1F13"/>
    <w:rsid w:val="001E236D"/>
    <w:rsid w:val="001E31F9"/>
    <w:rsid w:val="001E3BC5"/>
    <w:rsid w:val="001E53FB"/>
    <w:rsid w:val="001E5513"/>
    <w:rsid w:val="001E5855"/>
    <w:rsid w:val="001E65BD"/>
    <w:rsid w:val="001E6898"/>
    <w:rsid w:val="001E76CF"/>
    <w:rsid w:val="001E7DF7"/>
    <w:rsid w:val="001E7EAA"/>
    <w:rsid w:val="001F0378"/>
    <w:rsid w:val="001F0A01"/>
    <w:rsid w:val="001F1E18"/>
    <w:rsid w:val="001F3FEE"/>
    <w:rsid w:val="001F65AB"/>
    <w:rsid w:val="001F65DB"/>
    <w:rsid w:val="001F66C1"/>
    <w:rsid w:val="001F6B98"/>
    <w:rsid w:val="001F74AC"/>
    <w:rsid w:val="002001BE"/>
    <w:rsid w:val="00200329"/>
    <w:rsid w:val="00200919"/>
    <w:rsid w:val="00200F56"/>
    <w:rsid w:val="002013F5"/>
    <w:rsid w:val="00201F2A"/>
    <w:rsid w:val="00202A72"/>
    <w:rsid w:val="00202BA2"/>
    <w:rsid w:val="00202E34"/>
    <w:rsid w:val="00202EF0"/>
    <w:rsid w:val="00203D0D"/>
    <w:rsid w:val="00203D11"/>
    <w:rsid w:val="002041E7"/>
    <w:rsid w:val="00204AAD"/>
    <w:rsid w:val="002053AD"/>
    <w:rsid w:val="0020604C"/>
    <w:rsid w:val="00206AFA"/>
    <w:rsid w:val="00206C48"/>
    <w:rsid w:val="00207C09"/>
    <w:rsid w:val="002100A5"/>
    <w:rsid w:val="00210428"/>
    <w:rsid w:val="00210771"/>
    <w:rsid w:val="00210899"/>
    <w:rsid w:val="00210A5D"/>
    <w:rsid w:val="0021176F"/>
    <w:rsid w:val="00212879"/>
    <w:rsid w:val="00212A51"/>
    <w:rsid w:val="00212B4A"/>
    <w:rsid w:val="00212C92"/>
    <w:rsid w:val="00212F02"/>
    <w:rsid w:val="00213113"/>
    <w:rsid w:val="0021366E"/>
    <w:rsid w:val="00213F03"/>
    <w:rsid w:val="00214B9F"/>
    <w:rsid w:val="00214CB4"/>
    <w:rsid w:val="002160EB"/>
    <w:rsid w:val="00216439"/>
    <w:rsid w:val="00220BE5"/>
    <w:rsid w:val="00221327"/>
    <w:rsid w:val="00221B46"/>
    <w:rsid w:val="00221BF3"/>
    <w:rsid w:val="0022246F"/>
    <w:rsid w:val="002227ED"/>
    <w:rsid w:val="0022321B"/>
    <w:rsid w:val="0022339B"/>
    <w:rsid w:val="002238B0"/>
    <w:rsid w:val="002242F3"/>
    <w:rsid w:val="00224D91"/>
    <w:rsid w:val="00225D46"/>
    <w:rsid w:val="00226AA0"/>
    <w:rsid w:val="00227606"/>
    <w:rsid w:val="0022782A"/>
    <w:rsid w:val="00227C0F"/>
    <w:rsid w:val="00227DDA"/>
    <w:rsid w:val="00230785"/>
    <w:rsid w:val="00230A9C"/>
    <w:rsid w:val="0023122F"/>
    <w:rsid w:val="00231A79"/>
    <w:rsid w:val="00231D27"/>
    <w:rsid w:val="00231E40"/>
    <w:rsid w:val="00232850"/>
    <w:rsid w:val="00232DC7"/>
    <w:rsid w:val="00232E19"/>
    <w:rsid w:val="00232E76"/>
    <w:rsid w:val="002334FF"/>
    <w:rsid w:val="002336EB"/>
    <w:rsid w:val="00233983"/>
    <w:rsid w:val="00233A7A"/>
    <w:rsid w:val="002343B4"/>
    <w:rsid w:val="0023591B"/>
    <w:rsid w:val="00235D15"/>
    <w:rsid w:val="0023637D"/>
    <w:rsid w:val="0023646D"/>
    <w:rsid w:val="00236820"/>
    <w:rsid w:val="0023771C"/>
    <w:rsid w:val="00237A43"/>
    <w:rsid w:val="002419A6"/>
    <w:rsid w:val="00242955"/>
    <w:rsid w:val="00242E42"/>
    <w:rsid w:val="002439D6"/>
    <w:rsid w:val="00243C2C"/>
    <w:rsid w:val="00244803"/>
    <w:rsid w:val="00244834"/>
    <w:rsid w:val="00244BB1"/>
    <w:rsid w:val="00245001"/>
    <w:rsid w:val="0024502E"/>
    <w:rsid w:val="002467F6"/>
    <w:rsid w:val="00246AD8"/>
    <w:rsid w:val="002476A7"/>
    <w:rsid w:val="0025012A"/>
    <w:rsid w:val="002504F1"/>
    <w:rsid w:val="00250860"/>
    <w:rsid w:val="00250A1E"/>
    <w:rsid w:val="0025139E"/>
    <w:rsid w:val="00251AA3"/>
    <w:rsid w:val="00251C6D"/>
    <w:rsid w:val="0025202A"/>
    <w:rsid w:val="002520EC"/>
    <w:rsid w:val="002522CE"/>
    <w:rsid w:val="002524E1"/>
    <w:rsid w:val="00252965"/>
    <w:rsid w:val="002542A0"/>
    <w:rsid w:val="00254CCA"/>
    <w:rsid w:val="002556DC"/>
    <w:rsid w:val="0025590C"/>
    <w:rsid w:val="00256016"/>
    <w:rsid w:val="002560BD"/>
    <w:rsid w:val="002565FF"/>
    <w:rsid w:val="002575D6"/>
    <w:rsid w:val="0026035E"/>
    <w:rsid w:val="0026188D"/>
    <w:rsid w:val="0026189E"/>
    <w:rsid w:val="002618BB"/>
    <w:rsid w:val="00263F0A"/>
    <w:rsid w:val="00263F10"/>
    <w:rsid w:val="00264041"/>
    <w:rsid w:val="002640A0"/>
    <w:rsid w:val="00265108"/>
    <w:rsid w:val="00265556"/>
    <w:rsid w:val="00265912"/>
    <w:rsid w:val="00265B8F"/>
    <w:rsid w:val="00265D9F"/>
    <w:rsid w:val="00266149"/>
    <w:rsid w:val="002662DF"/>
    <w:rsid w:val="00266C4C"/>
    <w:rsid w:val="00267710"/>
    <w:rsid w:val="002677D7"/>
    <w:rsid w:val="0027028E"/>
    <w:rsid w:val="00270ED3"/>
    <w:rsid w:val="00271488"/>
    <w:rsid w:val="0027250B"/>
    <w:rsid w:val="00272513"/>
    <w:rsid w:val="0027305A"/>
    <w:rsid w:val="002732E9"/>
    <w:rsid w:val="00274B3D"/>
    <w:rsid w:val="00274E6A"/>
    <w:rsid w:val="00275328"/>
    <w:rsid w:val="00280BAE"/>
    <w:rsid w:val="00280CBB"/>
    <w:rsid w:val="00280FD8"/>
    <w:rsid w:val="00281AFE"/>
    <w:rsid w:val="00281D34"/>
    <w:rsid w:val="00282069"/>
    <w:rsid w:val="00282388"/>
    <w:rsid w:val="00282D19"/>
    <w:rsid w:val="002836A0"/>
    <w:rsid w:val="00283A5B"/>
    <w:rsid w:val="00283E52"/>
    <w:rsid w:val="00283E53"/>
    <w:rsid w:val="00284B0F"/>
    <w:rsid w:val="00284FB3"/>
    <w:rsid w:val="002854C1"/>
    <w:rsid w:val="0028644A"/>
    <w:rsid w:val="0029112C"/>
    <w:rsid w:val="00291E42"/>
    <w:rsid w:val="0029545F"/>
    <w:rsid w:val="0029572F"/>
    <w:rsid w:val="00295AA2"/>
    <w:rsid w:val="00296137"/>
    <w:rsid w:val="00296793"/>
    <w:rsid w:val="00296B46"/>
    <w:rsid w:val="002973E3"/>
    <w:rsid w:val="002A057A"/>
    <w:rsid w:val="002A06E9"/>
    <w:rsid w:val="002A10A0"/>
    <w:rsid w:val="002A1E47"/>
    <w:rsid w:val="002A3875"/>
    <w:rsid w:val="002A409B"/>
    <w:rsid w:val="002A4CA3"/>
    <w:rsid w:val="002A681D"/>
    <w:rsid w:val="002A7693"/>
    <w:rsid w:val="002A77D2"/>
    <w:rsid w:val="002B07DB"/>
    <w:rsid w:val="002B15E1"/>
    <w:rsid w:val="002B19D9"/>
    <w:rsid w:val="002B1B39"/>
    <w:rsid w:val="002B2114"/>
    <w:rsid w:val="002B2CA6"/>
    <w:rsid w:val="002B2D56"/>
    <w:rsid w:val="002B38B8"/>
    <w:rsid w:val="002B4670"/>
    <w:rsid w:val="002B4E56"/>
    <w:rsid w:val="002B535F"/>
    <w:rsid w:val="002B53EA"/>
    <w:rsid w:val="002B5EBC"/>
    <w:rsid w:val="002B5FE2"/>
    <w:rsid w:val="002B61A3"/>
    <w:rsid w:val="002B644E"/>
    <w:rsid w:val="002B6894"/>
    <w:rsid w:val="002B74EA"/>
    <w:rsid w:val="002B7815"/>
    <w:rsid w:val="002C01AE"/>
    <w:rsid w:val="002C0A4A"/>
    <w:rsid w:val="002C1660"/>
    <w:rsid w:val="002C17B3"/>
    <w:rsid w:val="002C1E0E"/>
    <w:rsid w:val="002C1F9A"/>
    <w:rsid w:val="002C29A1"/>
    <w:rsid w:val="002C2F6D"/>
    <w:rsid w:val="002C2FD6"/>
    <w:rsid w:val="002C3C1C"/>
    <w:rsid w:val="002C475E"/>
    <w:rsid w:val="002C4774"/>
    <w:rsid w:val="002C4A2A"/>
    <w:rsid w:val="002C62FF"/>
    <w:rsid w:val="002C6613"/>
    <w:rsid w:val="002D00F7"/>
    <w:rsid w:val="002D063C"/>
    <w:rsid w:val="002D15B9"/>
    <w:rsid w:val="002D65A3"/>
    <w:rsid w:val="002E03C1"/>
    <w:rsid w:val="002E09C3"/>
    <w:rsid w:val="002E1BA2"/>
    <w:rsid w:val="002E2201"/>
    <w:rsid w:val="002E2840"/>
    <w:rsid w:val="002E2EDB"/>
    <w:rsid w:val="002E355A"/>
    <w:rsid w:val="002E44F1"/>
    <w:rsid w:val="002E4E34"/>
    <w:rsid w:val="002E64FB"/>
    <w:rsid w:val="002E69E2"/>
    <w:rsid w:val="002E746A"/>
    <w:rsid w:val="002F0078"/>
    <w:rsid w:val="002F0BC6"/>
    <w:rsid w:val="002F12D6"/>
    <w:rsid w:val="002F16A5"/>
    <w:rsid w:val="002F1BBD"/>
    <w:rsid w:val="002F252A"/>
    <w:rsid w:val="002F2ADB"/>
    <w:rsid w:val="002F31AF"/>
    <w:rsid w:val="002F328F"/>
    <w:rsid w:val="002F3F6E"/>
    <w:rsid w:val="002F559A"/>
    <w:rsid w:val="002F5F7D"/>
    <w:rsid w:val="002F64F0"/>
    <w:rsid w:val="002F73DA"/>
    <w:rsid w:val="00301509"/>
    <w:rsid w:val="00301560"/>
    <w:rsid w:val="00301E0E"/>
    <w:rsid w:val="00301EEB"/>
    <w:rsid w:val="00301F14"/>
    <w:rsid w:val="0030323D"/>
    <w:rsid w:val="00303402"/>
    <w:rsid w:val="0030362B"/>
    <w:rsid w:val="0030400F"/>
    <w:rsid w:val="003045D6"/>
    <w:rsid w:val="00305162"/>
    <w:rsid w:val="0030538A"/>
    <w:rsid w:val="00305551"/>
    <w:rsid w:val="00305BB9"/>
    <w:rsid w:val="00306DB6"/>
    <w:rsid w:val="00307648"/>
    <w:rsid w:val="00310D8B"/>
    <w:rsid w:val="00310EB4"/>
    <w:rsid w:val="003110F4"/>
    <w:rsid w:val="00312681"/>
    <w:rsid w:val="00312A6D"/>
    <w:rsid w:val="00312D2A"/>
    <w:rsid w:val="00313E0D"/>
    <w:rsid w:val="003140F0"/>
    <w:rsid w:val="00316585"/>
    <w:rsid w:val="003174E8"/>
    <w:rsid w:val="003175B2"/>
    <w:rsid w:val="00317EF2"/>
    <w:rsid w:val="00320EF9"/>
    <w:rsid w:val="003226CA"/>
    <w:rsid w:val="0032354D"/>
    <w:rsid w:val="003239C9"/>
    <w:rsid w:val="00323CB4"/>
    <w:rsid w:val="00323E79"/>
    <w:rsid w:val="0032534F"/>
    <w:rsid w:val="003255D7"/>
    <w:rsid w:val="00326C62"/>
    <w:rsid w:val="00326D26"/>
    <w:rsid w:val="003270C6"/>
    <w:rsid w:val="00327CE5"/>
    <w:rsid w:val="003303B9"/>
    <w:rsid w:val="00331103"/>
    <w:rsid w:val="00331EAC"/>
    <w:rsid w:val="00331F6E"/>
    <w:rsid w:val="003325F8"/>
    <w:rsid w:val="00332BC6"/>
    <w:rsid w:val="00333566"/>
    <w:rsid w:val="00333890"/>
    <w:rsid w:val="00333971"/>
    <w:rsid w:val="00333C7E"/>
    <w:rsid w:val="00334994"/>
    <w:rsid w:val="003355C7"/>
    <w:rsid w:val="00335790"/>
    <w:rsid w:val="00337D48"/>
    <w:rsid w:val="003408AB"/>
    <w:rsid w:val="00340D50"/>
    <w:rsid w:val="00340D9E"/>
    <w:rsid w:val="003416EC"/>
    <w:rsid w:val="00341F38"/>
    <w:rsid w:val="003421A1"/>
    <w:rsid w:val="00342CD7"/>
    <w:rsid w:val="00343419"/>
    <w:rsid w:val="00343E95"/>
    <w:rsid w:val="00343F89"/>
    <w:rsid w:val="003440C4"/>
    <w:rsid w:val="00344A48"/>
    <w:rsid w:val="00344ED7"/>
    <w:rsid w:val="0034524E"/>
    <w:rsid w:val="0034595A"/>
    <w:rsid w:val="0034658A"/>
    <w:rsid w:val="003473D4"/>
    <w:rsid w:val="0034753F"/>
    <w:rsid w:val="00347B9C"/>
    <w:rsid w:val="00350940"/>
    <w:rsid w:val="00350FEE"/>
    <w:rsid w:val="00351125"/>
    <w:rsid w:val="00352DB5"/>
    <w:rsid w:val="00352EBE"/>
    <w:rsid w:val="00353A27"/>
    <w:rsid w:val="00353A93"/>
    <w:rsid w:val="00355D10"/>
    <w:rsid w:val="00355EA3"/>
    <w:rsid w:val="003615D9"/>
    <w:rsid w:val="00361E11"/>
    <w:rsid w:val="0036362C"/>
    <w:rsid w:val="003637C1"/>
    <w:rsid w:val="003644F7"/>
    <w:rsid w:val="00364CCB"/>
    <w:rsid w:val="003664B7"/>
    <w:rsid w:val="00366722"/>
    <w:rsid w:val="00366CCA"/>
    <w:rsid w:val="00366EEF"/>
    <w:rsid w:val="00367A5E"/>
    <w:rsid w:val="00367DF4"/>
    <w:rsid w:val="0037014A"/>
    <w:rsid w:val="003703D5"/>
    <w:rsid w:val="003704B7"/>
    <w:rsid w:val="00370DCF"/>
    <w:rsid w:val="0037187A"/>
    <w:rsid w:val="00373476"/>
    <w:rsid w:val="00373494"/>
    <w:rsid w:val="00373F26"/>
    <w:rsid w:val="003741BF"/>
    <w:rsid w:val="00375538"/>
    <w:rsid w:val="00375565"/>
    <w:rsid w:val="00375E1B"/>
    <w:rsid w:val="003812ED"/>
    <w:rsid w:val="003819B7"/>
    <w:rsid w:val="00381A40"/>
    <w:rsid w:val="00381A4E"/>
    <w:rsid w:val="00381BA9"/>
    <w:rsid w:val="003824F1"/>
    <w:rsid w:val="00382764"/>
    <w:rsid w:val="00382949"/>
    <w:rsid w:val="00382DF1"/>
    <w:rsid w:val="00383211"/>
    <w:rsid w:val="00383FBB"/>
    <w:rsid w:val="0038410D"/>
    <w:rsid w:val="003844B7"/>
    <w:rsid w:val="00384692"/>
    <w:rsid w:val="0038482A"/>
    <w:rsid w:val="00386A6A"/>
    <w:rsid w:val="003870A2"/>
    <w:rsid w:val="00387379"/>
    <w:rsid w:val="0038739C"/>
    <w:rsid w:val="00387660"/>
    <w:rsid w:val="0038783E"/>
    <w:rsid w:val="00387923"/>
    <w:rsid w:val="003879D4"/>
    <w:rsid w:val="003901DD"/>
    <w:rsid w:val="003901F4"/>
    <w:rsid w:val="00390616"/>
    <w:rsid w:val="003909DB"/>
    <w:rsid w:val="00390FFF"/>
    <w:rsid w:val="003921A1"/>
    <w:rsid w:val="0039221B"/>
    <w:rsid w:val="00392367"/>
    <w:rsid w:val="003929C7"/>
    <w:rsid w:val="00392BD8"/>
    <w:rsid w:val="00392F04"/>
    <w:rsid w:val="0039367B"/>
    <w:rsid w:val="00393C71"/>
    <w:rsid w:val="00393ECA"/>
    <w:rsid w:val="00394572"/>
    <w:rsid w:val="0039466A"/>
    <w:rsid w:val="00394A7D"/>
    <w:rsid w:val="003954FC"/>
    <w:rsid w:val="003A0434"/>
    <w:rsid w:val="003A0950"/>
    <w:rsid w:val="003A1795"/>
    <w:rsid w:val="003A1E25"/>
    <w:rsid w:val="003A2139"/>
    <w:rsid w:val="003A27C4"/>
    <w:rsid w:val="003A35B4"/>
    <w:rsid w:val="003A39D1"/>
    <w:rsid w:val="003A3B3E"/>
    <w:rsid w:val="003A4675"/>
    <w:rsid w:val="003A4B15"/>
    <w:rsid w:val="003A4E1C"/>
    <w:rsid w:val="003A5188"/>
    <w:rsid w:val="003A5BFE"/>
    <w:rsid w:val="003A5F3F"/>
    <w:rsid w:val="003A69C5"/>
    <w:rsid w:val="003A77B7"/>
    <w:rsid w:val="003B0B60"/>
    <w:rsid w:val="003B0E33"/>
    <w:rsid w:val="003B1758"/>
    <w:rsid w:val="003B35F2"/>
    <w:rsid w:val="003B3807"/>
    <w:rsid w:val="003B3B28"/>
    <w:rsid w:val="003B3DFA"/>
    <w:rsid w:val="003B40CE"/>
    <w:rsid w:val="003B4147"/>
    <w:rsid w:val="003B4BF9"/>
    <w:rsid w:val="003B534C"/>
    <w:rsid w:val="003B5D2C"/>
    <w:rsid w:val="003B7692"/>
    <w:rsid w:val="003B7963"/>
    <w:rsid w:val="003C09A4"/>
    <w:rsid w:val="003C0F06"/>
    <w:rsid w:val="003C1760"/>
    <w:rsid w:val="003C19A4"/>
    <w:rsid w:val="003C19FB"/>
    <w:rsid w:val="003C374B"/>
    <w:rsid w:val="003C3C50"/>
    <w:rsid w:val="003C41D8"/>
    <w:rsid w:val="003C4381"/>
    <w:rsid w:val="003C5225"/>
    <w:rsid w:val="003C5477"/>
    <w:rsid w:val="003C56B0"/>
    <w:rsid w:val="003C57B2"/>
    <w:rsid w:val="003C61F4"/>
    <w:rsid w:val="003C6B7F"/>
    <w:rsid w:val="003C6E2E"/>
    <w:rsid w:val="003C7682"/>
    <w:rsid w:val="003D058F"/>
    <w:rsid w:val="003D06AA"/>
    <w:rsid w:val="003D0C1C"/>
    <w:rsid w:val="003D0E45"/>
    <w:rsid w:val="003D1AE5"/>
    <w:rsid w:val="003D1B3E"/>
    <w:rsid w:val="003D2F79"/>
    <w:rsid w:val="003D3A40"/>
    <w:rsid w:val="003D4083"/>
    <w:rsid w:val="003D5D75"/>
    <w:rsid w:val="003D6EF3"/>
    <w:rsid w:val="003D776D"/>
    <w:rsid w:val="003E0E30"/>
    <w:rsid w:val="003E0FAD"/>
    <w:rsid w:val="003E1F9C"/>
    <w:rsid w:val="003E3039"/>
    <w:rsid w:val="003E322C"/>
    <w:rsid w:val="003E3360"/>
    <w:rsid w:val="003E462C"/>
    <w:rsid w:val="003E54D9"/>
    <w:rsid w:val="003E5EAA"/>
    <w:rsid w:val="003E6126"/>
    <w:rsid w:val="003E7374"/>
    <w:rsid w:val="003E796D"/>
    <w:rsid w:val="003E7ED2"/>
    <w:rsid w:val="003F0278"/>
    <w:rsid w:val="003F1B82"/>
    <w:rsid w:val="003F1DB1"/>
    <w:rsid w:val="003F27EA"/>
    <w:rsid w:val="003F351C"/>
    <w:rsid w:val="003F3ED2"/>
    <w:rsid w:val="003F4078"/>
    <w:rsid w:val="003F4B0C"/>
    <w:rsid w:val="003F5651"/>
    <w:rsid w:val="003F66E4"/>
    <w:rsid w:val="003F71D2"/>
    <w:rsid w:val="003F7395"/>
    <w:rsid w:val="00400A74"/>
    <w:rsid w:val="00400D9F"/>
    <w:rsid w:val="00400FEE"/>
    <w:rsid w:val="00401AF5"/>
    <w:rsid w:val="00402226"/>
    <w:rsid w:val="00402541"/>
    <w:rsid w:val="00403930"/>
    <w:rsid w:val="004043D0"/>
    <w:rsid w:val="00404425"/>
    <w:rsid w:val="00405597"/>
    <w:rsid w:val="00405625"/>
    <w:rsid w:val="00405B6E"/>
    <w:rsid w:val="00405CC1"/>
    <w:rsid w:val="00406294"/>
    <w:rsid w:val="004064E9"/>
    <w:rsid w:val="00406AEC"/>
    <w:rsid w:val="0040781B"/>
    <w:rsid w:val="00410ED2"/>
    <w:rsid w:val="0041356C"/>
    <w:rsid w:val="00413656"/>
    <w:rsid w:val="00413E31"/>
    <w:rsid w:val="004149DA"/>
    <w:rsid w:val="004150D7"/>
    <w:rsid w:val="00415878"/>
    <w:rsid w:val="00417F3D"/>
    <w:rsid w:val="00420191"/>
    <w:rsid w:val="00420A5D"/>
    <w:rsid w:val="00420F79"/>
    <w:rsid w:val="004212E2"/>
    <w:rsid w:val="0042153D"/>
    <w:rsid w:val="00421B6B"/>
    <w:rsid w:val="00421B8F"/>
    <w:rsid w:val="004224BC"/>
    <w:rsid w:val="00422764"/>
    <w:rsid w:val="00422C15"/>
    <w:rsid w:val="004239B9"/>
    <w:rsid w:val="00423C26"/>
    <w:rsid w:val="00423D22"/>
    <w:rsid w:val="0042461F"/>
    <w:rsid w:val="00424B2D"/>
    <w:rsid w:val="0042705B"/>
    <w:rsid w:val="00427147"/>
    <w:rsid w:val="00427BDB"/>
    <w:rsid w:val="0043036E"/>
    <w:rsid w:val="00431ACE"/>
    <w:rsid w:val="00431C5E"/>
    <w:rsid w:val="00431ED9"/>
    <w:rsid w:val="00432024"/>
    <w:rsid w:val="004329A7"/>
    <w:rsid w:val="00432AC0"/>
    <w:rsid w:val="00433279"/>
    <w:rsid w:val="00433319"/>
    <w:rsid w:val="0043421A"/>
    <w:rsid w:val="004344B9"/>
    <w:rsid w:val="00434ACD"/>
    <w:rsid w:val="0043649B"/>
    <w:rsid w:val="00440B0A"/>
    <w:rsid w:val="004410BD"/>
    <w:rsid w:val="004417E3"/>
    <w:rsid w:val="004419B3"/>
    <w:rsid w:val="0044209F"/>
    <w:rsid w:val="0044227D"/>
    <w:rsid w:val="00442572"/>
    <w:rsid w:val="00442BDF"/>
    <w:rsid w:val="00442D99"/>
    <w:rsid w:val="004432AC"/>
    <w:rsid w:val="00443C18"/>
    <w:rsid w:val="00443FB7"/>
    <w:rsid w:val="00444CD8"/>
    <w:rsid w:val="004453E0"/>
    <w:rsid w:val="0044546A"/>
    <w:rsid w:val="004459A5"/>
    <w:rsid w:val="00445B09"/>
    <w:rsid w:val="00445D85"/>
    <w:rsid w:val="00445DD8"/>
    <w:rsid w:val="004464F5"/>
    <w:rsid w:val="004466F4"/>
    <w:rsid w:val="00446FD0"/>
    <w:rsid w:val="00450427"/>
    <w:rsid w:val="00450B2C"/>
    <w:rsid w:val="00450C4E"/>
    <w:rsid w:val="00450D3E"/>
    <w:rsid w:val="004519E9"/>
    <w:rsid w:val="00451BC6"/>
    <w:rsid w:val="00452591"/>
    <w:rsid w:val="00453FA4"/>
    <w:rsid w:val="00454037"/>
    <w:rsid w:val="0045554F"/>
    <w:rsid w:val="004557A0"/>
    <w:rsid w:val="00456D83"/>
    <w:rsid w:val="004602B4"/>
    <w:rsid w:val="00461056"/>
    <w:rsid w:val="004619BC"/>
    <w:rsid w:val="00461A7A"/>
    <w:rsid w:val="00462354"/>
    <w:rsid w:val="0046287A"/>
    <w:rsid w:val="00463BDA"/>
    <w:rsid w:val="004645D0"/>
    <w:rsid w:val="004649FD"/>
    <w:rsid w:val="00464D81"/>
    <w:rsid w:val="00465A7A"/>
    <w:rsid w:val="00466E99"/>
    <w:rsid w:val="00467366"/>
    <w:rsid w:val="004679EC"/>
    <w:rsid w:val="00467C47"/>
    <w:rsid w:val="00470D00"/>
    <w:rsid w:val="00470D89"/>
    <w:rsid w:val="0047199F"/>
    <w:rsid w:val="00472391"/>
    <w:rsid w:val="00472AC4"/>
    <w:rsid w:val="00474499"/>
    <w:rsid w:val="00474724"/>
    <w:rsid w:val="00476DD9"/>
    <w:rsid w:val="004778A2"/>
    <w:rsid w:val="00480380"/>
    <w:rsid w:val="00480BD1"/>
    <w:rsid w:val="0048120F"/>
    <w:rsid w:val="0048166C"/>
    <w:rsid w:val="004819DE"/>
    <w:rsid w:val="00481E52"/>
    <w:rsid w:val="00482855"/>
    <w:rsid w:val="00483D9A"/>
    <w:rsid w:val="00483F3B"/>
    <w:rsid w:val="004851A1"/>
    <w:rsid w:val="00485B07"/>
    <w:rsid w:val="00486AC4"/>
    <w:rsid w:val="00486AED"/>
    <w:rsid w:val="004917A7"/>
    <w:rsid w:val="00491F33"/>
    <w:rsid w:val="00492312"/>
    <w:rsid w:val="00493518"/>
    <w:rsid w:val="0049377F"/>
    <w:rsid w:val="00493794"/>
    <w:rsid w:val="00493D84"/>
    <w:rsid w:val="00493E63"/>
    <w:rsid w:val="0049451E"/>
    <w:rsid w:val="0049565F"/>
    <w:rsid w:val="004956E2"/>
    <w:rsid w:val="00495D39"/>
    <w:rsid w:val="00496CB2"/>
    <w:rsid w:val="00496F9C"/>
    <w:rsid w:val="00497966"/>
    <w:rsid w:val="004A1080"/>
    <w:rsid w:val="004A11E3"/>
    <w:rsid w:val="004A17AE"/>
    <w:rsid w:val="004A25D4"/>
    <w:rsid w:val="004A3088"/>
    <w:rsid w:val="004A3557"/>
    <w:rsid w:val="004A3D64"/>
    <w:rsid w:val="004A3DB7"/>
    <w:rsid w:val="004A4E25"/>
    <w:rsid w:val="004A53AB"/>
    <w:rsid w:val="004A5B5A"/>
    <w:rsid w:val="004A5B92"/>
    <w:rsid w:val="004A6006"/>
    <w:rsid w:val="004A6117"/>
    <w:rsid w:val="004A73BF"/>
    <w:rsid w:val="004A75A7"/>
    <w:rsid w:val="004B0183"/>
    <w:rsid w:val="004B18AF"/>
    <w:rsid w:val="004B1901"/>
    <w:rsid w:val="004B1B1D"/>
    <w:rsid w:val="004B248F"/>
    <w:rsid w:val="004B335A"/>
    <w:rsid w:val="004B3F40"/>
    <w:rsid w:val="004B4BAE"/>
    <w:rsid w:val="004B4DAB"/>
    <w:rsid w:val="004B547C"/>
    <w:rsid w:val="004B5638"/>
    <w:rsid w:val="004B59C7"/>
    <w:rsid w:val="004B5D63"/>
    <w:rsid w:val="004B6288"/>
    <w:rsid w:val="004B62E6"/>
    <w:rsid w:val="004B65AB"/>
    <w:rsid w:val="004B66CB"/>
    <w:rsid w:val="004B7331"/>
    <w:rsid w:val="004B7A10"/>
    <w:rsid w:val="004C2276"/>
    <w:rsid w:val="004C34E5"/>
    <w:rsid w:val="004C3DC1"/>
    <w:rsid w:val="004C3DDD"/>
    <w:rsid w:val="004C3DEA"/>
    <w:rsid w:val="004C3F75"/>
    <w:rsid w:val="004C496C"/>
    <w:rsid w:val="004C533A"/>
    <w:rsid w:val="004C5919"/>
    <w:rsid w:val="004C5A87"/>
    <w:rsid w:val="004C6A88"/>
    <w:rsid w:val="004C6F90"/>
    <w:rsid w:val="004C77C5"/>
    <w:rsid w:val="004D0FE1"/>
    <w:rsid w:val="004D15B0"/>
    <w:rsid w:val="004D1DE5"/>
    <w:rsid w:val="004D259B"/>
    <w:rsid w:val="004D2BB4"/>
    <w:rsid w:val="004D3C8B"/>
    <w:rsid w:val="004D4F7D"/>
    <w:rsid w:val="004D4FAA"/>
    <w:rsid w:val="004D57D1"/>
    <w:rsid w:val="004D5953"/>
    <w:rsid w:val="004D5BBD"/>
    <w:rsid w:val="004D5E95"/>
    <w:rsid w:val="004D640B"/>
    <w:rsid w:val="004D7D90"/>
    <w:rsid w:val="004E0C49"/>
    <w:rsid w:val="004E1552"/>
    <w:rsid w:val="004E1C59"/>
    <w:rsid w:val="004E31C4"/>
    <w:rsid w:val="004E3389"/>
    <w:rsid w:val="004E4157"/>
    <w:rsid w:val="004E488E"/>
    <w:rsid w:val="004E4935"/>
    <w:rsid w:val="004E598D"/>
    <w:rsid w:val="004E5F02"/>
    <w:rsid w:val="004E615E"/>
    <w:rsid w:val="004E766A"/>
    <w:rsid w:val="004F03C4"/>
    <w:rsid w:val="004F06F4"/>
    <w:rsid w:val="004F0967"/>
    <w:rsid w:val="004F0EE8"/>
    <w:rsid w:val="004F1D2D"/>
    <w:rsid w:val="004F1EC3"/>
    <w:rsid w:val="004F385C"/>
    <w:rsid w:val="004F4DE9"/>
    <w:rsid w:val="004F4E0B"/>
    <w:rsid w:val="004F50EB"/>
    <w:rsid w:val="004F5DE5"/>
    <w:rsid w:val="004F5F47"/>
    <w:rsid w:val="004F5FF6"/>
    <w:rsid w:val="004F68D1"/>
    <w:rsid w:val="004F6A4E"/>
    <w:rsid w:val="004F7743"/>
    <w:rsid w:val="00500939"/>
    <w:rsid w:val="005009A8"/>
    <w:rsid w:val="0050155F"/>
    <w:rsid w:val="00501824"/>
    <w:rsid w:val="00504783"/>
    <w:rsid w:val="005058F8"/>
    <w:rsid w:val="00505FC0"/>
    <w:rsid w:val="00506A96"/>
    <w:rsid w:val="0050771E"/>
    <w:rsid w:val="0050772C"/>
    <w:rsid w:val="005077E4"/>
    <w:rsid w:val="00507C2F"/>
    <w:rsid w:val="0051081E"/>
    <w:rsid w:val="00511D47"/>
    <w:rsid w:val="0051388A"/>
    <w:rsid w:val="005138BD"/>
    <w:rsid w:val="00513DAF"/>
    <w:rsid w:val="00514CE2"/>
    <w:rsid w:val="0051579A"/>
    <w:rsid w:val="00515D7D"/>
    <w:rsid w:val="00515FFC"/>
    <w:rsid w:val="00516106"/>
    <w:rsid w:val="00516425"/>
    <w:rsid w:val="0052011D"/>
    <w:rsid w:val="00520434"/>
    <w:rsid w:val="005206B6"/>
    <w:rsid w:val="00520E1D"/>
    <w:rsid w:val="00520F9B"/>
    <w:rsid w:val="005217BC"/>
    <w:rsid w:val="00521CB4"/>
    <w:rsid w:val="00522B68"/>
    <w:rsid w:val="00523182"/>
    <w:rsid w:val="005234F3"/>
    <w:rsid w:val="00523699"/>
    <w:rsid w:val="00524C5D"/>
    <w:rsid w:val="00525BD9"/>
    <w:rsid w:val="00525F62"/>
    <w:rsid w:val="0052676A"/>
    <w:rsid w:val="005274C0"/>
    <w:rsid w:val="00527E8D"/>
    <w:rsid w:val="00530410"/>
    <w:rsid w:val="00530DCA"/>
    <w:rsid w:val="00530FF6"/>
    <w:rsid w:val="00531178"/>
    <w:rsid w:val="00531745"/>
    <w:rsid w:val="005318FF"/>
    <w:rsid w:val="0053249F"/>
    <w:rsid w:val="00532550"/>
    <w:rsid w:val="00532A4C"/>
    <w:rsid w:val="00532B32"/>
    <w:rsid w:val="00532FF2"/>
    <w:rsid w:val="00533A06"/>
    <w:rsid w:val="00533CBE"/>
    <w:rsid w:val="0053406F"/>
    <w:rsid w:val="00534CFB"/>
    <w:rsid w:val="00536914"/>
    <w:rsid w:val="00537DE9"/>
    <w:rsid w:val="00537F5A"/>
    <w:rsid w:val="00537FF7"/>
    <w:rsid w:val="0054068C"/>
    <w:rsid w:val="005408E2"/>
    <w:rsid w:val="005415DD"/>
    <w:rsid w:val="00541F11"/>
    <w:rsid w:val="00541FB1"/>
    <w:rsid w:val="005425DD"/>
    <w:rsid w:val="00542D82"/>
    <w:rsid w:val="00542E59"/>
    <w:rsid w:val="00543238"/>
    <w:rsid w:val="005433F8"/>
    <w:rsid w:val="00543BD6"/>
    <w:rsid w:val="005455C6"/>
    <w:rsid w:val="0054570E"/>
    <w:rsid w:val="00545E8B"/>
    <w:rsid w:val="00545F5D"/>
    <w:rsid w:val="005467A6"/>
    <w:rsid w:val="00546A63"/>
    <w:rsid w:val="0054760A"/>
    <w:rsid w:val="005508AE"/>
    <w:rsid w:val="00550933"/>
    <w:rsid w:val="00550B60"/>
    <w:rsid w:val="00550D41"/>
    <w:rsid w:val="00551390"/>
    <w:rsid w:val="00551471"/>
    <w:rsid w:val="005516EA"/>
    <w:rsid w:val="00551BCF"/>
    <w:rsid w:val="00551CE9"/>
    <w:rsid w:val="005530F5"/>
    <w:rsid w:val="00553919"/>
    <w:rsid w:val="00553C6D"/>
    <w:rsid w:val="00554572"/>
    <w:rsid w:val="00554685"/>
    <w:rsid w:val="00555B7E"/>
    <w:rsid w:val="00556214"/>
    <w:rsid w:val="0055621A"/>
    <w:rsid w:val="00556854"/>
    <w:rsid w:val="00556B2B"/>
    <w:rsid w:val="00557712"/>
    <w:rsid w:val="00557D0D"/>
    <w:rsid w:val="00560E71"/>
    <w:rsid w:val="0056215F"/>
    <w:rsid w:val="0056293D"/>
    <w:rsid w:val="005629A7"/>
    <w:rsid w:val="00562BDD"/>
    <w:rsid w:val="00563561"/>
    <w:rsid w:val="0056461F"/>
    <w:rsid w:val="0056539A"/>
    <w:rsid w:val="00565B1E"/>
    <w:rsid w:val="00565D79"/>
    <w:rsid w:val="005665C0"/>
    <w:rsid w:val="00566A86"/>
    <w:rsid w:val="00566BBC"/>
    <w:rsid w:val="00567A37"/>
    <w:rsid w:val="00567AEB"/>
    <w:rsid w:val="00570D0C"/>
    <w:rsid w:val="00570F96"/>
    <w:rsid w:val="00571294"/>
    <w:rsid w:val="00571719"/>
    <w:rsid w:val="00572736"/>
    <w:rsid w:val="00572860"/>
    <w:rsid w:val="00572884"/>
    <w:rsid w:val="005734A1"/>
    <w:rsid w:val="0057526E"/>
    <w:rsid w:val="00575CEE"/>
    <w:rsid w:val="00575F59"/>
    <w:rsid w:val="00575FAD"/>
    <w:rsid w:val="00576275"/>
    <w:rsid w:val="00576462"/>
    <w:rsid w:val="00576714"/>
    <w:rsid w:val="005767F4"/>
    <w:rsid w:val="00576914"/>
    <w:rsid w:val="005773B2"/>
    <w:rsid w:val="0057764C"/>
    <w:rsid w:val="00577A15"/>
    <w:rsid w:val="00577FB2"/>
    <w:rsid w:val="00581277"/>
    <w:rsid w:val="00581531"/>
    <w:rsid w:val="00581605"/>
    <w:rsid w:val="0058181B"/>
    <w:rsid w:val="005821E2"/>
    <w:rsid w:val="00583735"/>
    <w:rsid w:val="00583998"/>
    <w:rsid w:val="005842FF"/>
    <w:rsid w:val="00584B50"/>
    <w:rsid w:val="00584C0E"/>
    <w:rsid w:val="00585C0E"/>
    <w:rsid w:val="00585D51"/>
    <w:rsid w:val="005870EB"/>
    <w:rsid w:val="00587943"/>
    <w:rsid w:val="00587CAF"/>
    <w:rsid w:val="00587DF8"/>
    <w:rsid w:val="0059054D"/>
    <w:rsid w:val="00590C82"/>
    <w:rsid w:val="005910F4"/>
    <w:rsid w:val="00591E65"/>
    <w:rsid w:val="005931D0"/>
    <w:rsid w:val="005938E5"/>
    <w:rsid w:val="005942D2"/>
    <w:rsid w:val="005943C5"/>
    <w:rsid w:val="00595CC6"/>
    <w:rsid w:val="00596BAD"/>
    <w:rsid w:val="00596C0A"/>
    <w:rsid w:val="005A03D4"/>
    <w:rsid w:val="005A08C2"/>
    <w:rsid w:val="005A0A51"/>
    <w:rsid w:val="005A2DDD"/>
    <w:rsid w:val="005A2FE4"/>
    <w:rsid w:val="005A3466"/>
    <w:rsid w:val="005A380F"/>
    <w:rsid w:val="005A38D2"/>
    <w:rsid w:val="005A3EA4"/>
    <w:rsid w:val="005A3FED"/>
    <w:rsid w:val="005A475A"/>
    <w:rsid w:val="005A485C"/>
    <w:rsid w:val="005A4A37"/>
    <w:rsid w:val="005A56A4"/>
    <w:rsid w:val="005A5BB2"/>
    <w:rsid w:val="005A5C92"/>
    <w:rsid w:val="005A5E9B"/>
    <w:rsid w:val="005A784D"/>
    <w:rsid w:val="005B01F4"/>
    <w:rsid w:val="005B1125"/>
    <w:rsid w:val="005B1127"/>
    <w:rsid w:val="005B1146"/>
    <w:rsid w:val="005B15A8"/>
    <w:rsid w:val="005B24E6"/>
    <w:rsid w:val="005B2AD0"/>
    <w:rsid w:val="005B3414"/>
    <w:rsid w:val="005B3648"/>
    <w:rsid w:val="005B5201"/>
    <w:rsid w:val="005B53C8"/>
    <w:rsid w:val="005B5573"/>
    <w:rsid w:val="005B56C4"/>
    <w:rsid w:val="005B61AA"/>
    <w:rsid w:val="005C0020"/>
    <w:rsid w:val="005C1B15"/>
    <w:rsid w:val="005C1B2A"/>
    <w:rsid w:val="005C1CCE"/>
    <w:rsid w:val="005C25CC"/>
    <w:rsid w:val="005C269F"/>
    <w:rsid w:val="005C2FDE"/>
    <w:rsid w:val="005C41CF"/>
    <w:rsid w:val="005C4740"/>
    <w:rsid w:val="005C51E5"/>
    <w:rsid w:val="005C78CA"/>
    <w:rsid w:val="005D0E79"/>
    <w:rsid w:val="005D1027"/>
    <w:rsid w:val="005D146E"/>
    <w:rsid w:val="005D1B50"/>
    <w:rsid w:val="005D226C"/>
    <w:rsid w:val="005D2994"/>
    <w:rsid w:val="005D3241"/>
    <w:rsid w:val="005D39FC"/>
    <w:rsid w:val="005D4355"/>
    <w:rsid w:val="005D55D0"/>
    <w:rsid w:val="005D573D"/>
    <w:rsid w:val="005D5A29"/>
    <w:rsid w:val="005D5ABE"/>
    <w:rsid w:val="005D5B06"/>
    <w:rsid w:val="005D65D5"/>
    <w:rsid w:val="005D6ECB"/>
    <w:rsid w:val="005D7A01"/>
    <w:rsid w:val="005D7BC1"/>
    <w:rsid w:val="005E08D7"/>
    <w:rsid w:val="005E35D3"/>
    <w:rsid w:val="005E35E0"/>
    <w:rsid w:val="005E3FAD"/>
    <w:rsid w:val="005E50DE"/>
    <w:rsid w:val="005E6F61"/>
    <w:rsid w:val="005E70E1"/>
    <w:rsid w:val="005E7306"/>
    <w:rsid w:val="005E73EE"/>
    <w:rsid w:val="005E79BC"/>
    <w:rsid w:val="005E7C74"/>
    <w:rsid w:val="005F0560"/>
    <w:rsid w:val="005F2911"/>
    <w:rsid w:val="005F2F8B"/>
    <w:rsid w:val="005F3341"/>
    <w:rsid w:val="005F35C3"/>
    <w:rsid w:val="005F3A0B"/>
    <w:rsid w:val="005F5131"/>
    <w:rsid w:val="005F5357"/>
    <w:rsid w:val="005F57B2"/>
    <w:rsid w:val="005F5A46"/>
    <w:rsid w:val="005F6567"/>
    <w:rsid w:val="005F7557"/>
    <w:rsid w:val="005F7963"/>
    <w:rsid w:val="005F79E0"/>
    <w:rsid w:val="0060074F"/>
    <w:rsid w:val="006014F1"/>
    <w:rsid w:val="006020B8"/>
    <w:rsid w:val="00603854"/>
    <w:rsid w:val="00603AAA"/>
    <w:rsid w:val="00603C6E"/>
    <w:rsid w:val="00603F2F"/>
    <w:rsid w:val="006049C9"/>
    <w:rsid w:val="006052DA"/>
    <w:rsid w:val="0060704F"/>
    <w:rsid w:val="00607531"/>
    <w:rsid w:val="00607566"/>
    <w:rsid w:val="006076ED"/>
    <w:rsid w:val="00607A7D"/>
    <w:rsid w:val="00607F3E"/>
    <w:rsid w:val="00610342"/>
    <w:rsid w:val="00610CB3"/>
    <w:rsid w:val="006118FD"/>
    <w:rsid w:val="00611F0F"/>
    <w:rsid w:val="006122F7"/>
    <w:rsid w:val="00612FEA"/>
    <w:rsid w:val="00613123"/>
    <w:rsid w:val="0061354D"/>
    <w:rsid w:val="00613976"/>
    <w:rsid w:val="00613A91"/>
    <w:rsid w:val="006140ED"/>
    <w:rsid w:val="00614447"/>
    <w:rsid w:val="00614AF4"/>
    <w:rsid w:val="00616E66"/>
    <w:rsid w:val="00617208"/>
    <w:rsid w:val="00620320"/>
    <w:rsid w:val="0062080E"/>
    <w:rsid w:val="00621295"/>
    <w:rsid w:val="00621E2E"/>
    <w:rsid w:val="006221D3"/>
    <w:rsid w:val="0062297F"/>
    <w:rsid w:val="00623633"/>
    <w:rsid w:val="006237CB"/>
    <w:rsid w:val="0062435E"/>
    <w:rsid w:val="00624BD7"/>
    <w:rsid w:val="00625C0B"/>
    <w:rsid w:val="00625FBC"/>
    <w:rsid w:val="00626048"/>
    <w:rsid w:val="006260AF"/>
    <w:rsid w:val="006263B0"/>
    <w:rsid w:val="0062651D"/>
    <w:rsid w:val="0062682B"/>
    <w:rsid w:val="006278B9"/>
    <w:rsid w:val="00627D8F"/>
    <w:rsid w:val="00630790"/>
    <w:rsid w:val="00630F15"/>
    <w:rsid w:val="00631A35"/>
    <w:rsid w:val="006328A4"/>
    <w:rsid w:val="00633BD8"/>
    <w:rsid w:val="006341C6"/>
    <w:rsid w:val="00634994"/>
    <w:rsid w:val="0063501D"/>
    <w:rsid w:val="00635E08"/>
    <w:rsid w:val="006363D4"/>
    <w:rsid w:val="00636BF0"/>
    <w:rsid w:val="00636E93"/>
    <w:rsid w:val="00641364"/>
    <w:rsid w:val="00641F4F"/>
    <w:rsid w:val="0064278F"/>
    <w:rsid w:val="006428A9"/>
    <w:rsid w:val="00644144"/>
    <w:rsid w:val="0064472F"/>
    <w:rsid w:val="006451C1"/>
    <w:rsid w:val="00645F90"/>
    <w:rsid w:val="006463CE"/>
    <w:rsid w:val="00646627"/>
    <w:rsid w:val="00646769"/>
    <w:rsid w:val="006467C1"/>
    <w:rsid w:val="00646DA6"/>
    <w:rsid w:val="006472FF"/>
    <w:rsid w:val="00647618"/>
    <w:rsid w:val="006477F7"/>
    <w:rsid w:val="00650313"/>
    <w:rsid w:val="00650A98"/>
    <w:rsid w:val="00651D24"/>
    <w:rsid w:val="00652068"/>
    <w:rsid w:val="006527B1"/>
    <w:rsid w:val="006528BE"/>
    <w:rsid w:val="00652A84"/>
    <w:rsid w:val="00652E8C"/>
    <w:rsid w:val="00653E2A"/>
    <w:rsid w:val="00654095"/>
    <w:rsid w:val="00654F95"/>
    <w:rsid w:val="00656066"/>
    <w:rsid w:val="0065642F"/>
    <w:rsid w:val="0065720C"/>
    <w:rsid w:val="006576A1"/>
    <w:rsid w:val="00657716"/>
    <w:rsid w:val="00657B89"/>
    <w:rsid w:val="00657C8E"/>
    <w:rsid w:val="0066018F"/>
    <w:rsid w:val="0066140F"/>
    <w:rsid w:val="00662406"/>
    <w:rsid w:val="0066250A"/>
    <w:rsid w:val="006629C9"/>
    <w:rsid w:val="00664070"/>
    <w:rsid w:val="00664982"/>
    <w:rsid w:val="00664E84"/>
    <w:rsid w:val="006654C5"/>
    <w:rsid w:val="006667C6"/>
    <w:rsid w:val="006667F0"/>
    <w:rsid w:val="006675AB"/>
    <w:rsid w:val="00667865"/>
    <w:rsid w:val="00667F56"/>
    <w:rsid w:val="00671B0C"/>
    <w:rsid w:val="0067259D"/>
    <w:rsid w:val="00672B7A"/>
    <w:rsid w:val="00673007"/>
    <w:rsid w:val="006731E8"/>
    <w:rsid w:val="006751DB"/>
    <w:rsid w:val="0067640C"/>
    <w:rsid w:val="00676F55"/>
    <w:rsid w:val="00677162"/>
    <w:rsid w:val="00677881"/>
    <w:rsid w:val="006779F3"/>
    <w:rsid w:val="00677D68"/>
    <w:rsid w:val="00677FFC"/>
    <w:rsid w:val="0068022B"/>
    <w:rsid w:val="00680AB6"/>
    <w:rsid w:val="00681251"/>
    <w:rsid w:val="00681561"/>
    <w:rsid w:val="00681A22"/>
    <w:rsid w:val="00681AA9"/>
    <w:rsid w:val="00682434"/>
    <w:rsid w:val="0068275F"/>
    <w:rsid w:val="0068287C"/>
    <w:rsid w:val="00683133"/>
    <w:rsid w:val="006834E1"/>
    <w:rsid w:val="0068438E"/>
    <w:rsid w:val="00684AEC"/>
    <w:rsid w:val="00684EBB"/>
    <w:rsid w:val="0068508D"/>
    <w:rsid w:val="006853B5"/>
    <w:rsid w:val="00685F88"/>
    <w:rsid w:val="006861B7"/>
    <w:rsid w:val="006864D6"/>
    <w:rsid w:val="00690027"/>
    <w:rsid w:val="0069124E"/>
    <w:rsid w:val="0069139B"/>
    <w:rsid w:val="006924AB"/>
    <w:rsid w:val="006941B7"/>
    <w:rsid w:val="006954B5"/>
    <w:rsid w:val="00696E3D"/>
    <w:rsid w:val="006976B9"/>
    <w:rsid w:val="006978E3"/>
    <w:rsid w:val="006A06E6"/>
    <w:rsid w:val="006A0E64"/>
    <w:rsid w:val="006A1076"/>
    <w:rsid w:val="006A14E7"/>
    <w:rsid w:val="006A1581"/>
    <w:rsid w:val="006A1A88"/>
    <w:rsid w:val="006A1E59"/>
    <w:rsid w:val="006A20C0"/>
    <w:rsid w:val="006A3345"/>
    <w:rsid w:val="006A34C2"/>
    <w:rsid w:val="006A6DCA"/>
    <w:rsid w:val="006A716E"/>
    <w:rsid w:val="006A74D6"/>
    <w:rsid w:val="006B11BD"/>
    <w:rsid w:val="006B212B"/>
    <w:rsid w:val="006B22C8"/>
    <w:rsid w:val="006B36C2"/>
    <w:rsid w:val="006B38CE"/>
    <w:rsid w:val="006B3BE7"/>
    <w:rsid w:val="006B4ADB"/>
    <w:rsid w:val="006B6853"/>
    <w:rsid w:val="006B68E7"/>
    <w:rsid w:val="006B6BD0"/>
    <w:rsid w:val="006B6C6E"/>
    <w:rsid w:val="006B736C"/>
    <w:rsid w:val="006B785B"/>
    <w:rsid w:val="006B7B62"/>
    <w:rsid w:val="006B7E70"/>
    <w:rsid w:val="006C1491"/>
    <w:rsid w:val="006C20F8"/>
    <w:rsid w:val="006C2363"/>
    <w:rsid w:val="006C29C5"/>
    <w:rsid w:val="006C2F3F"/>
    <w:rsid w:val="006C3A02"/>
    <w:rsid w:val="006C4C22"/>
    <w:rsid w:val="006C5F3C"/>
    <w:rsid w:val="006C7061"/>
    <w:rsid w:val="006C7568"/>
    <w:rsid w:val="006C79EA"/>
    <w:rsid w:val="006C7FFB"/>
    <w:rsid w:val="006D0008"/>
    <w:rsid w:val="006D0022"/>
    <w:rsid w:val="006D0144"/>
    <w:rsid w:val="006D07EB"/>
    <w:rsid w:val="006D1F94"/>
    <w:rsid w:val="006D2278"/>
    <w:rsid w:val="006D22BF"/>
    <w:rsid w:val="006D264E"/>
    <w:rsid w:val="006D5C1C"/>
    <w:rsid w:val="006D6422"/>
    <w:rsid w:val="006E04CE"/>
    <w:rsid w:val="006E0DE0"/>
    <w:rsid w:val="006E1A24"/>
    <w:rsid w:val="006E261D"/>
    <w:rsid w:val="006E2646"/>
    <w:rsid w:val="006E28A8"/>
    <w:rsid w:val="006E33C3"/>
    <w:rsid w:val="006E3817"/>
    <w:rsid w:val="006E38F2"/>
    <w:rsid w:val="006E40D1"/>
    <w:rsid w:val="006E4DC3"/>
    <w:rsid w:val="006E4F7C"/>
    <w:rsid w:val="006E50A8"/>
    <w:rsid w:val="006E656B"/>
    <w:rsid w:val="006E6E55"/>
    <w:rsid w:val="006E73A1"/>
    <w:rsid w:val="006F0509"/>
    <w:rsid w:val="006F05B6"/>
    <w:rsid w:val="006F0AFF"/>
    <w:rsid w:val="006F353C"/>
    <w:rsid w:val="006F3D2E"/>
    <w:rsid w:val="006F4328"/>
    <w:rsid w:val="006F51B5"/>
    <w:rsid w:val="006F56B6"/>
    <w:rsid w:val="006F610F"/>
    <w:rsid w:val="006F7A08"/>
    <w:rsid w:val="007011E6"/>
    <w:rsid w:val="00702776"/>
    <w:rsid w:val="00702A17"/>
    <w:rsid w:val="007031C1"/>
    <w:rsid w:val="00703A70"/>
    <w:rsid w:val="007050BE"/>
    <w:rsid w:val="007055D3"/>
    <w:rsid w:val="0070572D"/>
    <w:rsid w:val="007059B0"/>
    <w:rsid w:val="00706C74"/>
    <w:rsid w:val="00707907"/>
    <w:rsid w:val="00707F68"/>
    <w:rsid w:val="00710B92"/>
    <w:rsid w:val="00710F26"/>
    <w:rsid w:val="00710FC2"/>
    <w:rsid w:val="0071188D"/>
    <w:rsid w:val="00711922"/>
    <w:rsid w:val="00711D79"/>
    <w:rsid w:val="00712600"/>
    <w:rsid w:val="007129FE"/>
    <w:rsid w:val="00713488"/>
    <w:rsid w:val="00713E4C"/>
    <w:rsid w:val="00713F2D"/>
    <w:rsid w:val="007148A4"/>
    <w:rsid w:val="007152A6"/>
    <w:rsid w:val="00715430"/>
    <w:rsid w:val="00715C48"/>
    <w:rsid w:val="00715D6A"/>
    <w:rsid w:val="00715FC3"/>
    <w:rsid w:val="007168A2"/>
    <w:rsid w:val="00716940"/>
    <w:rsid w:val="0071733B"/>
    <w:rsid w:val="0071778E"/>
    <w:rsid w:val="007178CB"/>
    <w:rsid w:val="0072048A"/>
    <w:rsid w:val="007205D3"/>
    <w:rsid w:val="00720D62"/>
    <w:rsid w:val="007212D6"/>
    <w:rsid w:val="00722B58"/>
    <w:rsid w:val="007231A2"/>
    <w:rsid w:val="00723511"/>
    <w:rsid w:val="0072421E"/>
    <w:rsid w:val="007246A6"/>
    <w:rsid w:val="00726352"/>
    <w:rsid w:val="007268DE"/>
    <w:rsid w:val="00726F39"/>
    <w:rsid w:val="007305D7"/>
    <w:rsid w:val="0073177A"/>
    <w:rsid w:val="00731AFE"/>
    <w:rsid w:val="007320A1"/>
    <w:rsid w:val="007336D4"/>
    <w:rsid w:val="00734F58"/>
    <w:rsid w:val="007357A5"/>
    <w:rsid w:val="00735868"/>
    <w:rsid w:val="00735906"/>
    <w:rsid w:val="00735D3D"/>
    <w:rsid w:val="007365F3"/>
    <w:rsid w:val="00736FA7"/>
    <w:rsid w:val="00737264"/>
    <w:rsid w:val="007404E9"/>
    <w:rsid w:val="007416BF"/>
    <w:rsid w:val="00742CB5"/>
    <w:rsid w:val="007437ED"/>
    <w:rsid w:val="00743DFC"/>
    <w:rsid w:val="00743E2F"/>
    <w:rsid w:val="007447F9"/>
    <w:rsid w:val="0074493B"/>
    <w:rsid w:val="00744A2B"/>
    <w:rsid w:val="00746673"/>
    <w:rsid w:val="00746BF1"/>
    <w:rsid w:val="00746D67"/>
    <w:rsid w:val="00747034"/>
    <w:rsid w:val="007475EE"/>
    <w:rsid w:val="00747A7D"/>
    <w:rsid w:val="00747F97"/>
    <w:rsid w:val="00750A93"/>
    <w:rsid w:val="00750DC1"/>
    <w:rsid w:val="00751076"/>
    <w:rsid w:val="00751316"/>
    <w:rsid w:val="00752503"/>
    <w:rsid w:val="00752961"/>
    <w:rsid w:val="00752D45"/>
    <w:rsid w:val="00753AD6"/>
    <w:rsid w:val="00755954"/>
    <w:rsid w:val="00757595"/>
    <w:rsid w:val="007577B3"/>
    <w:rsid w:val="007609F5"/>
    <w:rsid w:val="00761919"/>
    <w:rsid w:val="007622F6"/>
    <w:rsid w:val="0076353A"/>
    <w:rsid w:val="00763596"/>
    <w:rsid w:val="00763EC8"/>
    <w:rsid w:val="00765231"/>
    <w:rsid w:val="00765721"/>
    <w:rsid w:val="00765920"/>
    <w:rsid w:val="00765EE1"/>
    <w:rsid w:val="0076683C"/>
    <w:rsid w:val="007670DD"/>
    <w:rsid w:val="007700AC"/>
    <w:rsid w:val="007709AE"/>
    <w:rsid w:val="00770D1C"/>
    <w:rsid w:val="0077111E"/>
    <w:rsid w:val="00771273"/>
    <w:rsid w:val="0077156D"/>
    <w:rsid w:val="007717FA"/>
    <w:rsid w:val="00771C40"/>
    <w:rsid w:val="00772DBE"/>
    <w:rsid w:val="007741D6"/>
    <w:rsid w:val="00774ECA"/>
    <w:rsid w:val="0077538E"/>
    <w:rsid w:val="00775CA4"/>
    <w:rsid w:val="00777613"/>
    <w:rsid w:val="007776DB"/>
    <w:rsid w:val="00777A06"/>
    <w:rsid w:val="00780378"/>
    <w:rsid w:val="007803CC"/>
    <w:rsid w:val="00780EE0"/>
    <w:rsid w:val="00782B2F"/>
    <w:rsid w:val="007843F5"/>
    <w:rsid w:val="0078604B"/>
    <w:rsid w:val="00787A2E"/>
    <w:rsid w:val="00787B97"/>
    <w:rsid w:val="00790100"/>
    <w:rsid w:val="00790E51"/>
    <w:rsid w:val="00791A36"/>
    <w:rsid w:val="00792F31"/>
    <w:rsid w:val="007935CF"/>
    <w:rsid w:val="00793DD4"/>
    <w:rsid w:val="00794A05"/>
    <w:rsid w:val="00794FA2"/>
    <w:rsid w:val="0079523C"/>
    <w:rsid w:val="0079658B"/>
    <w:rsid w:val="00796C5B"/>
    <w:rsid w:val="00796DB2"/>
    <w:rsid w:val="007A061D"/>
    <w:rsid w:val="007A0D4C"/>
    <w:rsid w:val="007A25CF"/>
    <w:rsid w:val="007A2782"/>
    <w:rsid w:val="007A38AD"/>
    <w:rsid w:val="007A3A27"/>
    <w:rsid w:val="007A3FC2"/>
    <w:rsid w:val="007A4E35"/>
    <w:rsid w:val="007A53A3"/>
    <w:rsid w:val="007A5817"/>
    <w:rsid w:val="007A59C7"/>
    <w:rsid w:val="007A5A2C"/>
    <w:rsid w:val="007A5D8E"/>
    <w:rsid w:val="007A6B84"/>
    <w:rsid w:val="007A7FED"/>
    <w:rsid w:val="007B03F9"/>
    <w:rsid w:val="007B1546"/>
    <w:rsid w:val="007B1940"/>
    <w:rsid w:val="007B1BD3"/>
    <w:rsid w:val="007B2627"/>
    <w:rsid w:val="007B266A"/>
    <w:rsid w:val="007B29C6"/>
    <w:rsid w:val="007B4025"/>
    <w:rsid w:val="007B440D"/>
    <w:rsid w:val="007B443C"/>
    <w:rsid w:val="007B4935"/>
    <w:rsid w:val="007B4CEC"/>
    <w:rsid w:val="007B5B9A"/>
    <w:rsid w:val="007B7473"/>
    <w:rsid w:val="007B7938"/>
    <w:rsid w:val="007C14AB"/>
    <w:rsid w:val="007C2E67"/>
    <w:rsid w:val="007C3F72"/>
    <w:rsid w:val="007C4975"/>
    <w:rsid w:val="007C5A32"/>
    <w:rsid w:val="007C5C92"/>
    <w:rsid w:val="007C60C4"/>
    <w:rsid w:val="007C61C2"/>
    <w:rsid w:val="007C67A2"/>
    <w:rsid w:val="007C68CB"/>
    <w:rsid w:val="007C79F6"/>
    <w:rsid w:val="007D3A75"/>
    <w:rsid w:val="007D46A7"/>
    <w:rsid w:val="007D46F3"/>
    <w:rsid w:val="007D57F5"/>
    <w:rsid w:val="007D5A71"/>
    <w:rsid w:val="007D66E8"/>
    <w:rsid w:val="007E087C"/>
    <w:rsid w:val="007E1EC4"/>
    <w:rsid w:val="007E3C22"/>
    <w:rsid w:val="007E424B"/>
    <w:rsid w:val="007E6B41"/>
    <w:rsid w:val="007E6F1A"/>
    <w:rsid w:val="007E70EF"/>
    <w:rsid w:val="007E7A88"/>
    <w:rsid w:val="007E7CC8"/>
    <w:rsid w:val="007E7D10"/>
    <w:rsid w:val="007F068C"/>
    <w:rsid w:val="007F0E6C"/>
    <w:rsid w:val="007F0FE5"/>
    <w:rsid w:val="007F112E"/>
    <w:rsid w:val="007F1340"/>
    <w:rsid w:val="007F27C9"/>
    <w:rsid w:val="007F29E4"/>
    <w:rsid w:val="007F2B44"/>
    <w:rsid w:val="007F2D52"/>
    <w:rsid w:val="007F3C58"/>
    <w:rsid w:val="007F4256"/>
    <w:rsid w:val="007F5A5E"/>
    <w:rsid w:val="007F6E0E"/>
    <w:rsid w:val="00800A60"/>
    <w:rsid w:val="0080375F"/>
    <w:rsid w:val="008038A8"/>
    <w:rsid w:val="008055DD"/>
    <w:rsid w:val="00805922"/>
    <w:rsid w:val="00805AF9"/>
    <w:rsid w:val="00806616"/>
    <w:rsid w:val="0080690C"/>
    <w:rsid w:val="0080770A"/>
    <w:rsid w:val="00810A64"/>
    <w:rsid w:val="00810AD1"/>
    <w:rsid w:val="00810D52"/>
    <w:rsid w:val="008114A6"/>
    <w:rsid w:val="008115A2"/>
    <w:rsid w:val="008126E3"/>
    <w:rsid w:val="00812F63"/>
    <w:rsid w:val="00813847"/>
    <w:rsid w:val="008139D6"/>
    <w:rsid w:val="00813AFD"/>
    <w:rsid w:val="00813EAA"/>
    <w:rsid w:val="00814896"/>
    <w:rsid w:val="00814E5D"/>
    <w:rsid w:val="008154CC"/>
    <w:rsid w:val="00815B5E"/>
    <w:rsid w:val="00815D3E"/>
    <w:rsid w:val="00815DDE"/>
    <w:rsid w:val="008160B3"/>
    <w:rsid w:val="00816B18"/>
    <w:rsid w:val="00817A2B"/>
    <w:rsid w:val="00817D1E"/>
    <w:rsid w:val="00817E77"/>
    <w:rsid w:val="008229FE"/>
    <w:rsid w:val="008230DE"/>
    <w:rsid w:val="00823983"/>
    <w:rsid w:val="00824B23"/>
    <w:rsid w:val="00824DDC"/>
    <w:rsid w:val="00825583"/>
    <w:rsid w:val="008262B2"/>
    <w:rsid w:val="008264FD"/>
    <w:rsid w:val="00827EF9"/>
    <w:rsid w:val="008302DE"/>
    <w:rsid w:val="00830C3C"/>
    <w:rsid w:val="0083110B"/>
    <w:rsid w:val="0083131D"/>
    <w:rsid w:val="008314AD"/>
    <w:rsid w:val="0083155A"/>
    <w:rsid w:val="00831DB3"/>
    <w:rsid w:val="00831F17"/>
    <w:rsid w:val="008324B4"/>
    <w:rsid w:val="00832AB9"/>
    <w:rsid w:val="00833D45"/>
    <w:rsid w:val="0083487D"/>
    <w:rsid w:val="00834CD7"/>
    <w:rsid w:val="00834F97"/>
    <w:rsid w:val="008351D7"/>
    <w:rsid w:val="008355E9"/>
    <w:rsid w:val="00835A77"/>
    <w:rsid w:val="00835DEB"/>
    <w:rsid w:val="00837120"/>
    <w:rsid w:val="00841C3C"/>
    <w:rsid w:val="00841DC6"/>
    <w:rsid w:val="0084459D"/>
    <w:rsid w:val="00844A32"/>
    <w:rsid w:val="00844F41"/>
    <w:rsid w:val="00844F55"/>
    <w:rsid w:val="00844F5C"/>
    <w:rsid w:val="00845771"/>
    <w:rsid w:val="0084603C"/>
    <w:rsid w:val="008463F3"/>
    <w:rsid w:val="008469F3"/>
    <w:rsid w:val="008471CB"/>
    <w:rsid w:val="008474D1"/>
    <w:rsid w:val="00847CCC"/>
    <w:rsid w:val="0085101B"/>
    <w:rsid w:val="0085107D"/>
    <w:rsid w:val="008512C9"/>
    <w:rsid w:val="00853296"/>
    <w:rsid w:val="008532A7"/>
    <w:rsid w:val="0085335A"/>
    <w:rsid w:val="008543CA"/>
    <w:rsid w:val="00854ABD"/>
    <w:rsid w:val="0085551D"/>
    <w:rsid w:val="00855D5F"/>
    <w:rsid w:val="00855DE7"/>
    <w:rsid w:val="00860452"/>
    <w:rsid w:val="00860CA3"/>
    <w:rsid w:val="00860E2C"/>
    <w:rsid w:val="00861007"/>
    <w:rsid w:val="00861086"/>
    <w:rsid w:val="00861C6B"/>
    <w:rsid w:val="00861DDB"/>
    <w:rsid w:val="00862BFF"/>
    <w:rsid w:val="0086328F"/>
    <w:rsid w:val="008636D6"/>
    <w:rsid w:val="0086372A"/>
    <w:rsid w:val="008637FA"/>
    <w:rsid w:val="008643FB"/>
    <w:rsid w:val="00866B2A"/>
    <w:rsid w:val="00866B6B"/>
    <w:rsid w:val="00866C52"/>
    <w:rsid w:val="00867932"/>
    <w:rsid w:val="00867AC4"/>
    <w:rsid w:val="00867B34"/>
    <w:rsid w:val="00867BBE"/>
    <w:rsid w:val="00867F9A"/>
    <w:rsid w:val="008700E5"/>
    <w:rsid w:val="008706C8"/>
    <w:rsid w:val="008719A8"/>
    <w:rsid w:val="00871AF4"/>
    <w:rsid w:val="008739B1"/>
    <w:rsid w:val="00873ECD"/>
    <w:rsid w:val="00874649"/>
    <w:rsid w:val="008761AF"/>
    <w:rsid w:val="008766F0"/>
    <w:rsid w:val="00876A22"/>
    <w:rsid w:val="0088096B"/>
    <w:rsid w:val="00880C60"/>
    <w:rsid w:val="00881CA5"/>
    <w:rsid w:val="00881CF3"/>
    <w:rsid w:val="008821DB"/>
    <w:rsid w:val="008825EF"/>
    <w:rsid w:val="00882B4C"/>
    <w:rsid w:val="00882FBC"/>
    <w:rsid w:val="00883DCA"/>
    <w:rsid w:val="008853F5"/>
    <w:rsid w:val="0088655D"/>
    <w:rsid w:val="0088680E"/>
    <w:rsid w:val="0088733E"/>
    <w:rsid w:val="008877D5"/>
    <w:rsid w:val="00887D05"/>
    <w:rsid w:val="0089094C"/>
    <w:rsid w:val="00891479"/>
    <w:rsid w:val="008919DC"/>
    <w:rsid w:val="00891A7D"/>
    <w:rsid w:val="00891D71"/>
    <w:rsid w:val="00895311"/>
    <w:rsid w:val="00895370"/>
    <w:rsid w:val="008966C9"/>
    <w:rsid w:val="00896DE2"/>
    <w:rsid w:val="00897610"/>
    <w:rsid w:val="0089763B"/>
    <w:rsid w:val="00897799"/>
    <w:rsid w:val="008A00E6"/>
    <w:rsid w:val="008A0DFD"/>
    <w:rsid w:val="008A18D7"/>
    <w:rsid w:val="008A19A8"/>
    <w:rsid w:val="008A21FE"/>
    <w:rsid w:val="008A26F5"/>
    <w:rsid w:val="008A2DCF"/>
    <w:rsid w:val="008A2EAE"/>
    <w:rsid w:val="008A3223"/>
    <w:rsid w:val="008A3A2E"/>
    <w:rsid w:val="008A3DB9"/>
    <w:rsid w:val="008A3F49"/>
    <w:rsid w:val="008A64C5"/>
    <w:rsid w:val="008A65CB"/>
    <w:rsid w:val="008A686E"/>
    <w:rsid w:val="008A7351"/>
    <w:rsid w:val="008A762E"/>
    <w:rsid w:val="008B074D"/>
    <w:rsid w:val="008B1818"/>
    <w:rsid w:val="008B19C7"/>
    <w:rsid w:val="008B1AD1"/>
    <w:rsid w:val="008B1C6E"/>
    <w:rsid w:val="008B1CD5"/>
    <w:rsid w:val="008B2381"/>
    <w:rsid w:val="008B2B93"/>
    <w:rsid w:val="008B2E20"/>
    <w:rsid w:val="008B36E3"/>
    <w:rsid w:val="008B376E"/>
    <w:rsid w:val="008B45A4"/>
    <w:rsid w:val="008B59A0"/>
    <w:rsid w:val="008B5AB5"/>
    <w:rsid w:val="008B65E3"/>
    <w:rsid w:val="008C0123"/>
    <w:rsid w:val="008C10A8"/>
    <w:rsid w:val="008C13DB"/>
    <w:rsid w:val="008C244D"/>
    <w:rsid w:val="008C2D8A"/>
    <w:rsid w:val="008C31CE"/>
    <w:rsid w:val="008C3231"/>
    <w:rsid w:val="008C339B"/>
    <w:rsid w:val="008C4B79"/>
    <w:rsid w:val="008C4BCD"/>
    <w:rsid w:val="008C57BE"/>
    <w:rsid w:val="008C59F2"/>
    <w:rsid w:val="008C753D"/>
    <w:rsid w:val="008D0C86"/>
    <w:rsid w:val="008D31D5"/>
    <w:rsid w:val="008D3442"/>
    <w:rsid w:val="008D372D"/>
    <w:rsid w:val="008D3F12"/>
    <w:rsid w:val="008D43F6"/>
    <w:rsid w:val="008D5430"/>
    <w:rsid w:val="008D639D"/>
    <w:rsid w:val="008D703C"/>
    <w:rsid w:val="008D75E4"/>
    <w:rsid w:val="008D7DE3"/>
    <w:rsid w:val="008E0AB8"/>
    <w:rsid w:val="008E1AC8"/>
    <w:rsid w:val="008E26DB"/>
    <w:rsid w:val="008E2952"/>
    <w:rsid w:val="008E36DE"/>
    <w:rsid w:val="008E397C"/>
    <w:rsid w:val="008E4806"/>
    <w:rsid w:val="008E4B9E"/>
    <w:rsid w:val="008E4CBC"/>
    <w:rsid w:val="008E540A"/>
    <w:rsid w:val="008E5A7F"/>
    <w:rsid w:val="008E6DF2"/>
    <w:rsid w:val="008E6FAE"/>
    <w:rsid w:val="008E721B"/>
    <w:rsid w:val="008F3389"/>
    <w:rsid w:val="008F3431"/>
    <w:rsid w:val="008F45EB"/>
    <w:rsid w:val="008F47A9"/>
    <w:rsid w:val="008F4BA4"/>
    <w:rsid w:val="008F5A2F"/>
    <w:rsid w:val="008F6F03"/>
    <w:rsid w:val="00900020"/>
    <w:rsid w:val="00900FEB"/>
    <w:rsid w:val="00901099"/>
    <w:rsid w:val="009013AE"/>
    <w:rsid w:val="009013BC"/>
    <w:rsid w:val="00901BDB"/>
    <w:rsid w:val="0090390B"/>
    <w:rsid w:val="009046D3"/>
    <w:rsid w:val="00905500"/>
    <w:rsid w:val="00905783"/>
    <w:rsid w:val="00905C3F"/>
    <w:rsid w:val="00905E31"/>
    <w:rsid w:val="009063C2"/>
    <w:rsid w:val="00906593"/>
    <w:rsid w:val="00906CF5"/>
    <w:rsid w:val="00907CB2"/>
    <w:rsid w:val="009102D3"/>
    <w:rsid w:val="00910B4D"/>
    <w:rsid w:val="00910BB1"/>
    <w:rsid w:val="00911597"/>
    <w:rsid w:val="009119A1"/>
    <w:rsid w:val="00911BC7"/>
    <w:rsid w:val="00911C84"/>
    <w:rsid w:val="0091214C"/>
    <w:rsid w:val="00912822"/>
    <w:rsid w:val="00914D14"/>
    <w:rsid w:val="009153A8"/>
    <w:rsid w:val="009163A4"/>
    <w:rsid w:val="0091676B"/>
    <w:rsid w:val="0091688D"/>
    <w:rsid w:val="00917B19"/>
    <w:rsid w:val="00917C71"/>
    <w:rsid w:val="00917F33"/>
    <w:rsid w:val="00920168"/>
    <w:rsid w:val="0092035D"/>
    <w:rsid w:val="00921BFA"/>
    <w:rsid w:val="00921EA5"/>
    <w:rsid w:val="00923515"/>
    <w:rsid w:val="00924767"/>
    <w:rsid w:val="00924958"/>
    <w:rsid w:val="00925333"/>
    <w:rsid w:val="0092591B"/>
    <w:rsid w:val="0092678A"/>
    <w:rsid w:val="00926B43"/>
    <w:rsid w:val="00926E64"/>
    <w:rsid w:val="00927186"/>
    <w:rsid w:val="00927893"/>
    <w:rsid w:val="00930189"/>
    <w:rsid w:val="00930540"/>
    <w:rsid w:val="0093067B"/>
    <w:rsid w:val="0093104F"/>
    <w:rsid w:val="009310B1"/>
    <w:rsid w:val="00931675"/>
    <w:rsid w:val="00932403"/>
    <w:rsid w:val="009333C6"/>
    <w:rsid w:val="0093340F"/>
    <w:rsid w:val="00933D84"/>
    <w:rsid w:val="00934467"/>
    <w:rsid w:val="00934478"/>
    <w:rsid w:val="00935360"/>
    <w:rsid w:val="009355E0"/>
    <w:rsid w:val="00935C62"/>
    <w:rsid w:val="00935E8D"/>
    <w:rsid w:val="009361A1"/>
    <w:rsid w:val="0093748D"/>
    <w:rsid w:val="00937673"/>
    <w:rsid w:val="00940404"/>
    <w:rsid w:val="0094073D"/>
    <w:rsid w:val="00941604"/>
    <w:rsid w:val="0094176C"/>
    <w:rsid w:val="00942044"/>
    <w:rsid w:val="00942312"/>
    <w:rsid w:val="00942896"/>
    <w:rsid w:val="00942B06"/>
    <w:rsid w:val="00943CA0"/>
    <w:rsid w:val="009444A2"/>
    <w:rsid w:val="00944F6D"/>
    <w:rsid w:val="00945180"/>
    <w:rsid w:val="0094536D"/>
    <w:rsid w:val="00945F24"/>
    <w:rsid w:val="00945FF8"/>
    <w:rsid w:val="009460F8"/>
    <w:rsid w:val="009467FF"/>
    <w:rsid w:val="00946852"/>
    <w:rsid w:val="00947768"/>
    <w:rsid w:val="0094790B"/>
    <w:rsid w:val="009503B6"/>
    <w:rsid w:val="0095098B"/>
    <w:rsid w:val="00952DAE"/>
    <w:rsid w:val="009536DC"/>
    <w:rsid w:val="00953E14"/>
    <w:rsid w:val="0095441F"/>
    <w:rsid w:val="009554CD"/>
    <w:rsid w:val="00956F2D"/>
    <w:rsid w:val="0095723D"/>
    <w:rsid w:val="00957F66"/>
    <w:rsid w:val="00960486"/>
    <w:rsid w:val="009604DF"/>
    <w:rsid w:val="0096109D"/>
    <w:rsid w:val="00961507"/>
    <w:rsid w:val="00961AD2"/>
    <w:rsid w:val="009637E5"/>
    <w:rsid w:val="0096440F"/>
    <w:rsid w:val="009656CA"/>
    <w:rsid w:val="009669AF"/>
    <w:rsid w:val="00966BD5"/>
    <w:rsid w:val="00967297"/>
    <w:rsid w:val="009674FB"/>
    <w:rsid w:val="00970612"/>
    <w:rsid w:val="00970644"/>
    <w:rsid w:val="00970AFF"/>
    <w:rsid w:val="00971E76"/>
    <w:rsid w:val="00972134"/>
    <w:rsid w:val="0097240F"/>
    <w:rsid w:val="009733B7"/>
    <w:rsid w:val="009736B2"/>
    <w:rsid w:val="00973C09"/>
    <w:rsid w:val="00973ECE"/>
    <w:rsid w:val="00974292"/>
    <w:rsid w:val="0097432E"/>
    <w:rsid w:val="009744E1"/>
    <w:rsid w:val="00974656"/>
    <w:rsid w:val="00975781"/>
    <w:rsid w:val="0097588A"/>
    <w:rsid w:val="00975AED"/>
    <w:rsid w:val="00976684"/>
    <w:rsid w:val="009777DA"/>
    <w:rsid w:val="00977B2C"/>
    <w:rsid w:val="00982411"/>
    <w:rsid w:val="0098271E"/>
    <w:rsid w:val="00982998"/>
    <w:rsid w:val="009829B3"/>
    <w:rsid w:val="00982F4D"/>
    <w:rsid w:val="009838E8"/>
    <w:rsid w:val="009840AF"/>
    <w:rsid w:val="009850DC"/>
    <w:rsid w:val="00985975"/>
    <w:rsid w:val="00986099"/>
    <w:rsid w:val="00987E95"/>
    <w:rsid w:val="00990717"/>
    <w:rsid w:val="00990873"/>
    <w:rsid w:val="00990ACA"/>
    <w:rsid w:val="00992A2E"/>
    <w:rsid w:val="00992DCD"/>
    <w:rsid w:val="0099338E"/>
    <w:rsid w:val="00993C9D"/>
    <w:rsid w:val="00993DFF"/>
    <w:rsid w:val="00996E12"/>
    <w:rsid w:val="00996EC9"/>
    <w:rsid w:val="00997674"/>
    <w:rsid w:val="009A1299"/>
    <w:rsid w:val="009A130F"/>
    <w:rsid w:val="009A133B"/>
    <w:rsid w:val="009A148C"/>
    <w:rsid w:val="009A17E5"/>
    <w:rsid w:val="009A195B"/>
    <w:rsid w:val="009A24A2"/>
    <w:rsid w:val="009A2B59"/>
    <w:rsid w:val="009A3BD2"/>
    <w:rsid w:val="009A3E90"/>
    <w:rsid w:val="009A3F8C"/>
    <w:rsid w:val="009A4C38"/>
    <w:rsid w:val="009A6332"/>
    <w:rsid w:val="009A68EE"/>
    <w:rsid w:val="009A6FFA"/>
    <w:rsid w:val="009A7214"/>
    <w:rsid w:val="009A73CF"/>
    <w:rsid w:val="009B0308"/>
    <w:rsid w:val="009B2500"/>
    <w:rsid w:val="009B2598"/>
    <w:rsid w:val="009B36D8"/>
    <w:rsid w:val="009B4AAB"/>
    <w:rsid w:val="009B4ECA"/>
    <w:rsid w:val="009B672F"/>
    <w:rsid w:val="009C01BA"/>
    <w:rsid w:val="009C02F8"/>
    <w:rsid w:val="009C0917"/>
    <w:rsid w:val="009C0933"/>
    <w:rsid w:val="009C0E77"/>
    <w:rsid w:val="009C1FAF"/>
    <w:rsid w:val="009C3022"/>
    <w:rsid w:val="009C37F0"/>
    <w:rsid w:val="009C39F8"/>
    <w:rsid w:val="009C545F"/>
    <w:rsid w:val="009C6558"/>
    <w:rsid w:val="009D0A21"/>
    <w:rsid w:val="009D0E27"/>
    <w:rsid w:val="009D125B"/>
    <w:rsid w:val="009D2437"/>
    <w:rsid w:val="009D4E6E"/>
    <w:rsid w:val="009D5E3B"/>
    <w:rsid w:val="009D5EA3"/>
    <w:rsid w:val="009D61C9"/>
    <w:rsid w:val="009D76AC"/>
    <w:rsid w:val="009D7A44"/>
    <w:rsid w:val="009E0B4F"/>
    <w:rsid w:val="009E1F67"/>
    <w:rsid w:val="009E2317"/>
    <w:rsid w:val="009E353B"/>
    <w:rsid w:val="009E3DB0"/>
    <w:rsid w:val="009E4039"/>
    <w:rsid w:val="009E450B"/>
    <w:rsid w:val="009E51E2"/>
    <w:rsid w:val="009E5630"/>
    <w:rsid w:val="009E5748"/>
    <w:rsid w:val="009E5AF1"/>
    <w:rsid w:val="009E5C1F"/>
    <w:rsid w:val="009E5D63"/>
    <w:rsid w:val="009E65AC"/>
    <w:rsid w:val="009E750F"/>
    <w:rsid w:val="009F0538"/>
    <w:rsid w:val="009F0957"/>
    <w:rsid w:val="009F1DEB"/>
    <w:rsid w:val="009F2442"/>
    <w:rsid w:val="009F3252"/>
    <w:rsid w:val="009F32A4"/>
    <w:rsid w:val="009F4100"/>
    <w:rsid w:val="009F44A2"/>
    <w:rsid w:val="009F4B2A"/>
    <w:rsid w:val="009F6084"/>
    <w:rsid w:val="009F6133"/>
    <w:rsid w:val="009F6B0A"/>
    <w:rsid w:val="009F78B0"/>
    <w:rsid w:val="009F7C5D"/>
    <w:rsid w:val="00A00987"/>
    <w:rsid w:val="00A010B8"/>
    <w:rsid w:val="00A02C0A"/>
    <w:rsid w:val="00A031AA"/>
    <w:rsid w:val="00A03814"/>
    <w:rsid w:val="00A04092"/>
    <w:rsid w:val="00A047EE"/>
    <w:rsid w:val="00A057BA"/>
    <w:rsid w:val="00A06054"/>
    <w:rsid w:val="00A06082"/>
    <w:rsid w:val="00A067CC"/>
    <w:rsid w:val="00A076FC"/>
    <w:rsid w:val="00A07CE7"/>
    <w:rsid w:val="00A100FD"/>
    <w:rsid w:val="00A10CBE"/>
    <w:rsid w:val="00A10F86"/>
    <w:rsid w:val="00A11480"/>
    <w:rsid w:val="00A114F6"/>
    <w:rsid w:val="00A11A8B"/>
    <w:rsid w:val="00A12DC7"/>
    <w:rsid w:val="00A13466"/>
    <w:rsid w:val="00A13504"/>
    <w:rsid w:val="00A14A27"/>
    <w:rsid w:val="00A1531D"/>
    <w:rsid w:val="00A15A69"/>
    <w:rsid w:val="00A15FC7"/>
    <w:rsid w:val="00A17044"/>
    <w:rsid w:val="00A1794F"/>
    <w:rsid w:val="00A17CD4"/>
    <w:rsid w:val="00A2005B"/>
    <w:rsid w:val="00A2166F"/>
    <w:rsid w:val="00A217EC"/>
    <w:rsid w:val="00A22F4D"/>
    <w:rsid w:val="00A231B5"/>
    <w:rsid w:val="00A23590"/>
    <w:rsid w:val="00A23F94"/>
    <w:rsid w:val="00A24437"/>
    <w:rsid w:val="00A24B73"/>
    <w:rsid w:val="00A25C81"/>
    <w:rsid w:val="00A269A8"/>
    <w:rsid w:val="00A31C83"/>
    <w:rsid w:val="00A31DA8"/>
    <w:rsid w:val="00A32EA8"/>
    <w:rsid w:val="00A33E16"/>
    <w:rsid w:val="00A34527"/>
    <w:rsid w:val="00A349A8"/>
    <w:rsid w:val="00A34BCB"/>
    <w:rsid w:val="00A35245"/>
    <w:rsid w:val="00A40D39"/>
    <w:rsid w:val="00A410CB"/>
    <w:rsid w:val="00A41E52"/>
    <w:rsid w:val="00A42B0A"/>
    <w:rsid w:val="00A44073"/>
    <w:rsid w:val="00A442B7"/>
    <w:rsid w:val="00A44F35"/>
    <w:rsid w:val="00A44F52"/>
    <w:rsid w:val="00A4515C"/>
    <w:rsid w:val="00A4519C"/>
    <w:rsid w:val="00A45BE3"/>
    <w:rsid w:val="00A460F3"/>
    <w:rsid w:val="00A46DA2"/>
    <w:rsid w:val="00A472E1"/>
    <w:rsid w:val="00A47C6C"/>
    <w:rsid w:val="00A50DE8"/>
    <w:rsid w:val="00A5153E"/>
    <w:rsid w:val="00A51B09"/>
    <w:rsid w:val="00A53524"/>
    <w:rsid w:val="00A539AF"/>
    <w:rsid w:val="00A55FE0"/>
    <w:rsid w:val="00A56D02"/>
    <w:rsid w:val="00A57DA3"/>
    <w:rsid w:val="00A609EF"/>
    <w:rsid w:val="00A609F8"/>
    <w:rsid w:val="00A613D7"/>
    <w:rsid w:val="00A617BA"/>
    <w:rsid w:val="00A61E50"/>
    <w:rsid w:val="00A62D8A"/>
    <w:rsid w:val="00A63F97"/>
    <w:rsid w:val="00A642FE"/>
    <w:rsid w:val="00A65A70"/>
    <w:rsid w:val="00A66D20"/>
    <w:rsid w:val="00A66FE0"/>
    <w:rsid w:val="00A6728C"/>
    <w:rsid w:val="00A672D3"/>
    <w:rsid w:val="00A67678"/>
    <w:rsid w:val="00A67A14"/>
    <w:rsid w:val="00A70DE4"/>
    <w:rsid w:val="00A71114"/>
    <w:rsid w:val="00A714B9"/>
    <w:rsid w:val="00A72FD5"/>
    <w:rsid w:val="00A73461"/>
    <w:rsid w:val="00A7347B"/>
    <w:rsid w:val="00A73949"/>
    <w:rsid w:val="00A75FE2"/>
    <w:rsid w:val="00A7669C"/>
    <w:rsid w:val="00A76C53"/>
    <w:rsid w:val="00A77353"/>
    <w:rsid w:val="00A77681"/>
    <w:rsid w:val="00A80033"/>
    <w:rsid w:val="00A80A67"/>
    <w:rsid w:val="00A80A97"/>
    <w:rsid w:val="00A80EBC"/>
    <w:rsid w:val="00A821F7"/>
    <w:rsid w:val="00A8223F"/>
    <w:rsid w:val="00A82326"/>
    <w:rsid w:val="00A829CC"/>
    <w:rsid w:val="00A83191"/>
    <w:rsid w:val="00A83209"/>
    <w:rsid w:val="00A84BBE"/>
    <w:rsid w:val="00A872A9"/>
    <w:rsid w:val="00A87BA2"/>
    <w:rsid w:val="00A87BD7"/>
    <w:rsid w:val="00A904E2"/>
    <w:rsid w:val="00A91088"/>
    <w:rsid w:val="00A9123F"/>
    <w:rsid w:val="00A912AE"/>
    <w:rsid w:val="00A917CA"/>
    <w:rsid w:val="00A91F80"/>
    <w:rsid w:val="00A9219A"/>
    <w:rsid w:val="00A92F67"/>
    <w:rsid w:val="00A94250"/>
    <w:rsid w:val="00A9576C"/>
    <w:rsid w:val="00A97AC2"/>
    <w:rsid w:val="00A97FE4"/>
    <w:rsid w:val="00AA1ACE"/>
    <w:rsid w:val="00AA31D8"/>
    <w:rsid w:val="00AA3274"/>
    <w:rsid w:val="00AA33F0"/>
    <w:rsid w:val="00AA349D"/>
    <w:rsid w:val="00AA4D23"/>
    <w:rsid w:val="00AA4D62"/>
    <w:rsid w:val="00AA59A3"/>
    <w:rsid w:val="00AA6CB6"/>
    <w:rsid w:val="00AA7327"/>
    <w:rsid w:val="00AA7ACC"/>
    <w:rsid w:val="00AA7B31"/>
    <w:rsid w:val="00AB006F"/>
    <w:rsid w:val="00AB0E59"/>
    <w:rsid w:val="00AB1B38"/>
    <w:rsid w:val="00AB203C"/>
    <w:rsid w:val="00AB25C5"/>
    <w:rsid w:val="00AB2FF7"/>
    <w:rsid w:val="00AB3A49"/>
    <w:rsid w:val="00AB4B3E"/>
    <w:rsid w:val="00AB5AB9"/>
    <w:rsid w:val="00AB5FD0"/>
    <w:rsid w:val="00AC032D"/>
    <w:rsid w:val="00AC0F40"/>
    <w:rsid w:val="00AC1F99"/>
    <w:rsid w:val="00AC1FA3"/>
    <w:rsid w:val="00AC209D"/>
    <w:rsid w:val="00AC25C7"/>
    <w:rsid w:val="00AC2D2A"/>
    <w:rsid w:val="00AC2F3B"/>
    <w:rsid w:val="00AC39E3"/>
    <w:rsid w:val="00AC4614"/>
    <w:rsid w:val="00AC5423"/>
    <w:rsid w:val="00AC560A"/>
    <w:rsid w:val="00AC5CD2"/>
    <w:rsid w:val="00AC6009"/>
    <w:rsid w:val="00AD0356"/>
    <w:rsid w:val="00AD0838"/>
    <w:rsid w:val="00AD0885"/>
    <w:rsid w:val="00AD0EE2"/>
    <w:rsid w:val="00AD18FE"/>
    <w:rsid w:val="00AD1EF3"/>
    <w:rsid w:val="00AD349A"/>
    <w:rsid w:val="00AD3522"/>
    <w:rsid w:val="00AD45D2"/>
    <w:rsid w:val="00AD4B25"/>
    <w:rsid w:val="00AD51AA"/>
    <w:rsid w:val="00AD56D1"/>
    <w:rsid w:val="00AD60F2"/>
    <w:rsid w:val="00AD6A4A"/>
    <w:rsid w:val="00AD75F7"/>
    <w:rsid w:val="00AE0A3D"/>
    <w:rsid w:val="00AE0D0E"/>
    <w:rsid w:val="00AE15A0"/>
    <w:rsid w:val="00AE1700"/>
    <w:rsid w:val="00AE1AAF"/>
    <w:rsid w:val="00AE1CEE"/>
    <w:rsid w:val="00AE2466"/>
    <w:rsid w:val="00AE259D"/>
    <w:rsid w:val="00AE3185"/>
    <w:rsid w:val="00AE3A10"/>
    <w:rsid w:val="00AE58F6"/>
    <w:rsid w:val="00AE6287"/>
    <w:rsid w:val="00AE68EA"/>
    <w:rsid w:val="00AE6A18"/>
    <w:rsid w:val="00AE6A71"/>
    <w:rsid w:val="00AE6F54"/>
    <w:rsid w:val="00AE6FE2"/>
    <w:rsid w:val="00AE7083"/>
    <w:rsid w:val="00AE750E"/>
    <w:rsid w:val="00AE7A37"/>
    <w:rsid w:val="00AF1448"/>
    <w:rsid w:val="00AF16CF"/>
    <w:rsid w:val="00AF2791"/>
    <w:rsid w:val="00AF357C"/>
    <w:rsid w:val="00AF39F5"/>
    <w:rsid w:val="00AF4362"/>
    <w:rsid w:val="00AF44D1"/>
    <w:rsid w:val="00B007F1"/>
    <w:rsid w:val="00B00A92"/>
    <w:rsid w:val="00B01493"/>
    <w:rsid w:val="00B041ED"/>
    <w:rsid w:val="00B049A0"/>
    <w:rsid w:val="00B049B6"/>
    <w:rsid w:val="00B05116"/>
    <w:rsid w:val="00B0570F"/>
    <w:rsid w:val="00B05CE0"/>
    <w:rsid w:val="00B0731F"/>
    <w:rsid w:val="00B07BAF"/>
    <w:rsid w:val="00B105C6"/>
    <w:rsid w:val="00B10769"/>
    <w:rsid w:val="00B109D8"/>
    <w:rsid w:val="00B1141A"/>
    <w:rsid w:val="00B1362A"/>
    <w:rsid w:val="00B137C2"/>
    <w:rsid w:val="00B13EE0"/>
    <w:rsid w:val="00B13EED"/>
    <w:rsid w:val="00B14004"/>
    <w:rsid w:val="00B142F0"/>
    <w:rsid w:val="00B14405"/>
    <w:rsid w:val="00B145A3"/>
    <w:rsid w:val="00B15A61"/>
    <w:rsid w:val="00B16070"/>
    <w:rsid w:val="00B16377"/>
    <w:rsid w:val="00B167BE"/>
    <w:rsid w:val="00B16AFC"/>
    <w:rsid w:val="00B211B2"/>
    <w:rsid w:val="00B21906"/>
    <w:rsid w:val="00B24575"/>
    <w:rsid w:val="00B25510"/>
    <w:rsid w:val="00B255BF"/>
    <w:rsid w:val="00B25F61"/>
    <w:rsid w:val="00B27423"/>
    <w:rsid w:val="00B27CFC"/>
    <w:rsid w:val="00B30512"/>
    <w:rsid w:val="00B30A23"/>
    <w:rsid w:val="00B30C17"/>
    <w:rsid w:val="00B30D14"/>
    <w:rsid w:val="00B30D6C"/>
    <w:rsid w:val="00B3198F"/>
    <w:rsid w:val="00B31CB9"/>
    <w:rsid w:val="00B32F32"/>
    <w:rsid w:val="00B3435F"/>
    <w:rsid w:val="00B34E7B"/>
    <w:rsid w:val="00B354C5"/>
    <w:rsid w:val="00B35934"/>
    <w:rsid w:val="00B35E05"/>
    <w:rsid w:val="00B375E1"/>
    <w:rsid w:val="00B379C2"/>
    <w:rsid w:val="00B40957"/>
    <w:rsid w:val="00B409C4"/>
    <w:rsid w:val="00B40CA5"/>
    <w:rsid w:val="00B416C2"/>
    <w:rsid w:val="00B41C19"/>
    <w:rsid w:val="00B41D69"/>
    <w:rsid w:val="00B423CE"/>
    <w:rsid w:val="00B424DB"/>
    <w:rsid w:val="00B42701"/>
    <w:rsid w:val="00B439A8"/>
    <w:rsid w:val="00B43D93"/>
    <w:rsid w:val="00B45A1C"/>
    <w:rsid w:val="00B46698"/>
    <w:rsid w:val="00B47DB3"/>
    <w:rsid w:val="00B50DE9"/>
    <w:rsid w:val="00B50F5A"/>
    <w:rsid w:val="00B514C6"/>
    <w:rsid w:val="00B51AB9"/>
    <w:rsid w:val="00B51CA4"/>
    <w:rsid w:val="00B52D99"/>
    <w:rsid w:val="00B53B81"/>
    <w:rsid w:val="00B55BFF"/>
    <w:rsid w:val="00B55F79"/>
    <w:rsid w:val="00B55F96"/>
    <w:rsid w:val="00B565C3"/>
    <w:rsid w:val="00B56F46"/>
    <w:rsid w:val="00B578B3"/>
    <w:rsid w:val="00B57ECB"/>
    <w:rsid w:val="00B617F6"/>
    <w:rsid w:val="00B61965"/>
    <w:rsid w:val="00B61DC9"/>
    <w:rsid w:val="00B63393"/>
    <w:rsid w:val="00B63853"/>
    <w:rsid w:val="00B63A31"/>
    <w:rsid w:val="00B63EE3"/>
    <w:rsid w:val="00B644A5"/>
    <w:rsid w:val="00B64E5D"/>
    <w:rsid w:val="00B65D32"/>
    <w:rsid w:val="00B65F03"/>
    <w:rsid w:val="00B66AED"/>
    <w:rsid w:val="00B67367"/>
    <w:rsid w:val="00B67A57"/>
    <w:rsid w:val="00B70534"/>
    <w:rsid w:val="00B70B83"/>
    <w:rsid w:val="00B7114F"/>
    <w:rsid w:val="00B714B0"/>
    <w:rsid w:val="00B7169F"/>
    <w:rsid w:val="00B71809"/>
    <w:rsid w:val="00B726A5"/>
    <w:rsid w:val="00B72719"/>
    <w:rsid w:val="00B72A9F"/>
    <w:rsid w:val="00B74566"/>
    <w:rsid w:val="00B75401"/>
    <w:rsid w:val="00B7597A"/>
    <w:rsid w:val="00B76333"/>
    <w:rsid w:val="00B7671F"/>
    <w:rsid w:val="00B76BAB"/>
    <w:rsid w:val="00B76C85"/>
    <w:rsid w:val="00B76E29"/>
    <w:rsid w:val="00B779AC"/>
    <w:rsid w:val="00B801FB"/>
    <w:rsid w:val="00B80410"/>
    <w:rsid w:val="00B82667"/>
    <w:rsid w:val="00B831FD"/>
    <w:rsid w:val="00B8461B"/>
    <w:rsid w:val="00B84984"/>
    <w:rsid w:val="00B84BF3"/>
    <w:rsid w:val="00B85D3F"/>
    <w:rsid w:val="00B864C8"/>
    <w:rsid w:val="00B86DB6"/>
    <w:rsid w:val="00B87673"/>
    <w:rsid w:val="00B912A0"/>
    <w:rsid w:val="00B91C5D"/>
    <w:rsid w:val="00B93E88"/>
    <w:rsid w:val="00B93E8A"/>
    <w:rsid w:val="00B941FE"/>
    <w:rsid w:val="00B94744"/>
    <w:rsid w:val="00B9548E"/>
    <w:rsid w:val="00B954CC"/>
    <w:rsid w:val="00B964C5"/>
    <w:rsid w:val="00B97051"/>
    <w:rsid w:val="00B974D4"/>
    <w:rsid w:val="00B97AE6"/>
    <w:rsid w:val="00BA019E"/>
    <w:rsid w:val="00BA08CA"/>
    <w:rsid w:val="00BA1211"/>
    <w:rsid w:val="00BA17B9"/>
    <w:rsid w:val="00BA1A77"/>
    <w:rsid w:val="00BA1E22"/>
    <w:rsid w:val="00BA1E4C"/>
    <w:rsid w:val="00BA1F03"/>
    <w:rsid w:val="00BA2706"/>
    <w:rsid w:val="00BA2772"/>
    <w:rsid w:val="00BA3600"/>
    <w:rsid w:val="00BA3AD9"/>
    <w:rsid w:val="00BA4148"/>
    <w:rsid w:val="00BA4571"/>
    <w:rsid w:val="00BA4E84"/>
    <w:rsid w:val="00BA5617"/>
    <w:rsid w:val="00BA5AFA"/>
    <w:rsid w:val="00BA6401"/>
    <w:rsid w:val="00BA6523"/>
    <w:rsid w:val="00BA6E21"/>
    <w:rsid w:val="00BA6E2F"/>
    <w:rsid w:val="00BA776F"/>
    <w:rsid w:val="00BA7A61"/>
    <w:rsid w:val="00BB1E6E"/>
    <w:rsid w:val="00BB21F0"/>
    <w:rsid w:val="00BB302A"/>
    <w:rsid w:val="00BB3A75"/>
    <w:rsid w:val="00BB3D17"/>
    <w:rsid w:val="00BB3F08"/>
    <w:rsid w:val="00BB4937"/>
    <w:rsid w:val="00BB6445"/>
    <w:rsid w:val="00BB66B6"/>
    <w:rsid w:val="00BB6868"/>
    <w:rsid w:val="00BB76B3"/>
    <w:rsid w:val="00BB7C4D"/>
    <w:rsid w:val="00BC0500"/>
    <w:rsid w:val="00BC0E66"/>
    <w:rsid w:val="00BC1535"/>
    <w:rsid w:val="00BC39DA"/>
    <w:rsid w:val="00BC4DBE"/>
    <w:rsid w:val="00BC52C8"/>
    <w:rsid w:val="00BC640D"/>
    <w:rsid w:val="00BD00EC"/>
    <w:rsid w:val="00BD0C29"/>
    <w:rsid w:val="00BD104B"/>
    <w:rsid w:val="00BD13DD"/>
    <w:rsid w:val="00BD20B2"/>
    <w:rsid w:val="00BD2AC6"/>
    <w:rsid w:val="00BD33E3"/>
    <w:rsid w:val="00BD4014"/>
    <w:rsid w:val="00BD4315"/>
    <w:rsid w:val="00BD466F"/>
    <w:rsid w:val="00BD4CD3"/>
    <w:rsid w:val="00BD5614"/>
    <w:rsid w:val="00BD62E0"/>
    <w:rsid w:val="00BD63E7"/>
    <w:rsid w:val="00BD694F"/>
    <w:rsid w:val="00BD6D01"/>
    <w:rsid w:val="00BD747B"/>
    <w:rsid w:val="00BD75B5"/>
    <w:rsid w:val="00BD7AA5"/>
    <w:rsid w:val="00BE01FE"/>
    <w:rsid w:val="00BE053B"/>
    <w:rsid w:val="00BE0BD0"/>
    <w:rsid w:val="00BE0F39"/>
    <w:rsid w:val="00BE128C"/>
    <w:rsid w:val="00BE1813"/>
    <w:rsid w:val="00BE1B72"/>
    <w:rsid w:val="00BE1D16"/>
    <w:rsid w:val="00BE3AE5"/>
    <w:rsid w:val="00BE5385"/>
    <w:rsid w:val="00BE56FB"/>
    <w:rsid w:val="00BE589E"/>
    <w:rsid w:val="00BE66BD"/>
    <w:rsid w:val="00BE6A97"/>
    <w:rsid w:val="00BE74AE"/>
    <w:rsid w:val="00BF0114"/>
    <w:rsid w:val="00BF05ED"/>
    <w:rsid w:val="00BF0650"/>
    <w:rsid w:val="00BF07A9"/>
    <w:rsid w:val="00BF0C00"/>
    <w:rsid w:val="00BF0E09"/>
    <w:rsid w:val="00BF32BC"/>
    <w:rsid w:val="00BF32CB"/>
    <w:rsid w:val="00BF50E2"/>
    <w:rsid w:val="00BF6408"/>
    <w:rsid w:val="00BF6462"/>
    <w:rsid w:val="00BF7608"/>
    <w:rsid w:val="00BF7901"/>
    <w:rsid w:val="00BF7EB0"/>
    <w:rsid w:val="00C00BC5"/>
    <w:rsid w:val="00C0174D"/>
    <w:rsid w:val="00C01756"/>
    <w:rsid w:val="00C0337C"/>
    <w:rsid w:val="00C037DC"/>
    <w:rsid w:val="00C03FB5"/>
    <w:rsid w:val="00C0472E"/>
    <w:rsid w:val="00C04E5A"/>
    <w:rsid w:val="00C05AB4"/>
    <w:rsid w:val="00C06673"/>
    <w:rsid w:val="00C068AA"/>
    <w:rsid w:val="00C07186"/>
    <w:rsid w:val="00C073AF"/>
    <w:rsid w:val="00C07818"/>
    <w:rsid w:val="00C102CD"/>
    <w:rsid w:val="00C113BB"/>
    <w:rsid w:val="00C11635"/>
    <w:rsid w:val="00C126E7"/>
    <w:rsid w:val="00C12A7F"/>
    <w:rsid w:val="00C12B9C"/>
    <w:rsid w:val="00C14AC4"/>
    <w:rsid w:val="00C15582"/>
    <w:rsid w:val="00C15CF8"/>
    <w:rsid w:val="00C16C25"/>
    <w:rsid w:val="00C16C4E"/>
    <w:rsid w:val="00C173F1"/>
    <w:rsid w:val="00C202FB"/>
    <w:rsid w:val="00C20ADF"/>
    <w:rsid w:val="00C212EE"/>
    <w:rsid w:val="00C21CEB"/>
    <w:rsid w:val="00C2254B"/>
    <w:rsid w:val="00C231BD"/>
    <w:rsid w:val="00C23218"/>
    <w:rsid w:val="00C233D3"/>
    <w:rsid w:val="00C24F77"/>
    <w:rsid w:val="00C25518"/>
    <w:rsid w:val="00C26C54"/>
    <w:rsid w:val="00C2733E"/>
    <w:rsid w:val="00C27F1B"/>
    <w:rsid w:val="00C3256A"/>
    <w:rsid w:val="00C3274B"/>
    <w:rsid w:val="00C32DEC"/>
    <w:rsid w:val="00C33249"/>
    <w:rsid w:val="00C345A4"/>
    <w:rsid w:val="00C355BB"/>
    <w:rsid w:val="00C3571C"/>
    <w:rsid w:val="00C357B5"/>
    <w:rsid w:val="00C35C23"/>
    <w:rsid w:val="00C3648F"/>
    <w:rsid w:val="00C36F30"/>
    <w:rsid w:val="00C373BA"/>
    <w:rsid w:val="00C40023"/>
    <w:rsid w:val="00C4017C"/>
    <w:rsid w:val="00C401EF"/>
    <w:rsid w:val="00C41682"/>
    <w:rsid w:val="00C41978"/>
    <w:rsid w:val="00C41C3E"/>
    <w:rsid w:val="00C4260D"/>
    <w:rsid w:val="00C42EE6"/>
    <w:rsid w:val="00C43CFD"/>
    <w:rsid w:val="00C4463B"/>
    <w:rsid w:val="00C448AB"/>
    <w:rsid w:val="00C44A7B"/>
    <w:rsid w:val="00C44F58"/>
    <w:rsid w:val="00C45425"/>
    <w:rsid w:val="00C454C4"/>
    <w:rsid w:val="00C4588E"/>
    <w:rsid w:val="00C45C85"/>
    <w:rsid w:val="00C45CFE"/>
    <w:rsid w:val="00C4606F"/>
    <w:rsid w:val="00C46DDC"/>
    <w:rsid w:val="00C47E0B"/>
    <w:rsid w:val="00C47FBC"/>
    <w:rsid w:val="00C50274"/>
    <w:rsid w:val="00C504EA"/>
    <w:rsid w:val="00C507E0"/>
    <w:rsid w:val="00C514F5"/>
    <w:rsid w:val="00C51F7D"/>
    <w:rsid w:val="00C52A97"/>
    <w:rsid w:val="00C52E7F"/>
    <w:rsid w:val="00C53B0F"/>
    <w:rsid w:val="00C53BDF"/>
    <w:rsid w:val="00C5424B"/>
    <w:rsid w:val="00C5494E"/>
    <w:rsid w:val="00C55351"/>
    <w:rsid w:val="00C564B9"/>
    <w:rsid w:val="00C578CB"/>
    <w:rsid w:val="00C604E8"/>
    <w:rsid w:val="00C6091E"/>
    <w:rsid w:val="00C626B9"/>
    <w:rsid w:val="00C62C82"/>
    <w:rsid w:val="00C630F4"/>
    <w:rsid w:val="00C652FF"/>
    <w:rsid w:val="00C658BB"/>
    <w:rsid w:val="00C6621D"/>
    <w:rsid w:val="00C66331"/>
    <w:rsid w:val="00C66A3A"/>
    <w:rsid w:val="00C66CF0"/>
    <w:rsid w:val="00C67111"/>
    <w:rsid w:val="00C67944"/>
    <w:rsid w:val="00C67F12"/>
    <w:rsid w:val="00C7007D"/>
    <w:rsid w:val="00C70FF4"/>
    <w:rsid w:val="00C7133A"/>
    <w:rsid w:val="00C71932"/>
    <w:rsid w:val="00C71C6C"/>
    <w:rsid w:val="00C71F9D"/>
    <w:rsid w:val="00C72C57"/>
    <w:rsid w:val="00C72DD4"/>
    <w:rsid w:val="00C73877"/>
    <w:rsid w:val="00C73A73"/>
    <w:rsid w:val="00C74C4F"/>
    <w:rsid w:val="00C75691"/>
    <w:rsid w:val="00C759CD"/>
    <w:rsid w:val="00C76AFD"/>
    <w:rsid w:val="00C80148"/>
    <w:rsid w:val="00C8174E"/>
    <w:rsid w:val="00C8188B"/>
    <w:rsid w:val="00C81DBE"/>
    <w:rsid w:val="00C823E8"/>
    <w:rsid w:val="00C825A4"/>
    <w:rsid w:val="00C825BA"/>
    <w:rsid w:val="00C82A1E"/>
    <w:rsid w:val="00C82ED2"/>
    <w:rsid w:val="00C8359D"/>
    <w:rsid w:val="00C85EBB"/>
    <w:rsid w:val="00C9139A"/>
    <w:rsid w:val="00C92A9E"/>
    <w:rsid w:val="00C92BD8"/>
    <w:rsid w:val="00C9378A"/>
    <w:rsid w:val="00C94E20"/>
    <w:rsid w:val="00C962E2"/>
    <w:rsid w:val="00C96B88"/>
    <w:rsid w:val="00C96D18"/>
    <w:rsid w:val="00C96DB1"/>
    <w:rsid w:val="00C96F37"/>
    <w:rsid w:val="00C97435"/>
    <w:rsid w:val="00C97E7F"/>
    <w:rsid w:val="00C97FA3"/>
    <w:rsid w:val="00CA0523"/>
    <w:rsid w:val="00CA05A7"/>
    <w:rsid w:val="00CA05C3"/>
    <w:rsid w:val="00CA0FFF"/>
    <w:rsid w:val="00CA1165"/>
    <w:rsid w:val="00CA14E0"/>
    <w:rsid w:val="00CA243D"/>
    <w:rsid w:val="00CA3244"/>
    <w:rsid w:val="00CA32AA"/>
    <w:rsid w:val="00CA3F71"/>
    <w:rsid w:val="00CA4B36"/>
    <w:rsid w:val="00CA4E46"/>
    <w:rsid w:val="00CA5831"/>
    <w:rsid w:val="00CA66C6"/>
    <w:rsid w:val="00CA7657"/>
    <w:rsid w:val="00CB0707"/>
    <w:rsid w:val="00CB0AC9"/>
    <w:rsid w:val="00CB11D3"/>
    <w:rsid w:val="00CB1BC7"/>
    <w:rsid w:val="00CB29E7"/>
    <w:rsid w:val="00CB2F7E"/>
    <w:rsid w:val="00CB35E8"/>
    <w:rsid w:val="00CB3B5C"/>
    <w:rsid w:val="00CB48A4"/>
    <w:rsid w:val="00CB4E5F"/>
    <w:rsid w:val="00CB549C"/>
    <w:rsid w:val="00CB59E1"/>
    <w:rsid w:val="00CB6EA9"/>
    <w:rsid w:val="00CB71F5"/>
    <w:rsid w:val="00CB764A"/>
    <w:rsid w:val="00CB76F4"/>
    <w:rsid w:val="00CC1F11"/>
    <w:rsid w:val="00CC2F0C"/>
    <w:rsid w:val="00CC3325"/>
    <w:rsid w:val="00CC45DD"/>
    <w:rsid w:val="00CC4BC5"/>
    <w:rsid w:val="00CC4D64"/>
    <w:rsid w:val="00CC56EA"/>
    <w:rsid w:val="00CC6CFF"/>
    <w:rsid w:val="00CC6F6E"/>
    <w:rsid w:val="00CC75A9"/>
    <w:rsid w:val="00CD0ABD"/>
    <w:rsid w:val="00CD18CC"/>
    <w:rsid w:val="00CD2D1A"/>
    <w:rsid w:val="00CD3D9B"/>
    <w:rsid w:val="00CD4099"/>
    <w:rsid w:val="00CD4BA8"/>
    <w:rsid w:val="00CD4CAD"/>
    <w:rsid w:val="00CD589B"/>
    <w:rsid w:val="00CD5B50"/>
    <w:rsid w:val="00CD5F70"/>
    <w:rsid w:val="00CD6931"/>
    <w:rsid w:val="00CD6B9B"/>
    <w:rsid w:val="00CD6EB3"/>
    <w:rsid w:val="00CE07B7"/>
    <w:rsid w:val="00CE1198"/>
    <w:rsid w:val="00CE1323"/>
    <w:rsid w:val="00CE1835"/>
    <w:rsid w:val="00CE1B13"/>
    <w:rsid w:val="00CE25BF"/>
    <w:rsid w:val="00CE3B22"/>
    <w:rsid w:val="00CE4662"/>
    <w:rsid w:val="00CE4835"/>
    <w:rsid w:val="00CE5383"/>
    <w:rsid w:val="00CE5C40"/>
    <w:rsid w:val="00CE6506"/>
    <w:rsid w:val="00CE6551"/>
    <w:rsid w:val="00CE6F81"/>
    <w:rsid w:val="00CE753A"/>
    <w:rsid w:val="00CE7960"/>
    <w:rsid w:val="00CF0066"/>
    <w:rsid w:val="00CF0141"/>
    <w:rsid w:val="00CF02F4"/>
    <w:rsid w:val="00CF07E8"/>
    <w:rsid w:val="00CF1694"/>
    <w:rsid w:val="00CF1790"/>
    <w:rsid w:val="00CF1EC3"/>
    <w:rsid w:val="00CF24EB"/>
    <w:rsid w:val="00CF25CB"/>
    <w:rsid w:val="00CF2FDF"/>
    <w:rsid w:val="00CF38A0"/>
    <w:rsid w:val="00CF4D3C"/>
    <w:rsid w:val="00CF4D7A"/>
    <w:rsid w:val="00CF4EE3"/>
    <w:rsid w:val="00CF5B15"/>
    <w:rsid w:val="00CF618F"/>
    <w:rsid w:val="00CF77C9"/>
    <w:rsid w:val="00D00B10"/>
    <w:rsid w:val="00D029B9"/>
    <w:rsid w:val="00D02A74"/>
    <w:rsid w:val="00D02BE3"/>
    <w:rsid w:val="00D055D5"/>
    <w:rsid w:val="00D05BE4"/>
    <w:rsid w:val="00D10497"/>
    <w:rsid w:val="00D10D7F"/>
    <w:rsid w:val="00D10DE9"/>
    <w:rsid w:val="00D10F96"/>
    <w:rsid w:val="00D11609"/>
    <w:rsid w:val="00D11710"/>
    <w:rsid w:val="00D11A9F"/>
    <w:rsid w:val="00D11D07"/>
    <w:rsid w:val="00D129FF"/>
    <w:rsid w:val="00D13EDF"/>
    <w:rsid w:val="00D15DF4"/>
    <w:rsid w:val="00D15E73"/>
    <w:rsid w:val="00D1608D"/>
    <w:rsid w:val="00D16518"/>
    <w:rsid w:val="00D16D65"/>
    <w:rsid w:val="00D20935"/>
    <w:rsid w:val="00D20D46"/>
    <w:rsid w:val="00D21255"/>
    <w:rsid w:val="00D2159E"/>
    <w:rsid w:val="00D21D04"/>
    <w:rsid w:val="00D21ED9"/>
    <w:rsid w:val="00D22F6D"/>
    <w:rsid w:val="00D2403F"/>
    <w:rsid w:val="00D2426A"/>
    <w:rsid w:val="00D24288"/>
    <w:rsid w:val="00D24DEB"/>
    <w:rsid w:val="00D24EDB"/>
    <w:rsid w:val="00D2650D"/>
    <w:rsid w:val="00D27B51"/>
    <w:rsid w:val="00D3065A"/>
    <w:rsid w:val="00D309F6"/>
    <w:rsid w:val="00D31497"/>
    <w:rsid w:val="00D317E8"/>
    <w:rsid w:val="00D32151"/>
    <w:rsid w:val="00D325A6"/>
    <w:rsid w:val="00D32A75"/>
    <w:rsid w:val="00D32ABE"/>
    <w:rsid w:val="00D32E33"/>
    <w:rsid w:val="00D36B1F"/>
    <w:rsid w:val="00D37D7D"/>
    <w:rsid w:val="00D4114D"/>
    <w:rsid w:val="00D4140D"/>
    <w:rsid w:val="00D41523"/>
    <w:rsid w:val="00D417A4"/>
    <w:rsid w:val="00D4185C"/>
    <w:rsid w:val="00D41AF6"/>
    <w:rsid w:val="00D41D1C"/>
    <w:rsid w:val="00D433A6"/>
    <w:rsid w:val="00D43510"/>
    <w:rsid w:val="00D43B10"/>
    <w:rsid w:val="00D43E67"/>
    <w:rsid w:val="00D44969"/>
    <w:rsid w:val="00D44F73"/>
    <w:rsid w:val="00D45631"/>
    <w:rsid w:val="00D463EE"/>
    <w:rsid w:val="00D46B1D"/>
    <w:rsid w:val="00D46FE8"/>
    <w:rsid w:val="00D47069"/>
    <w:rsid w:val="00D47F77"/>
    <w:rsid w:val="00D47FAC"/>
    <w:rsid w:val="00D5004F"/>
    <w:rsid w:val="00D51BCE"/>
    <w:rsid w:val="00D51C69"/>
    <w:rsid w:val="00D52FA1"/>
    <w:rsid w:val="00D531F4"/>
    <w:rsid w:val="00D53F55"/>
    <w:rsid w:val="00D540E3"/>
    <w:rsid w:val="00D54171"/>
    <w:rsid w:val="00D545B5"/>
    <w:rsid w:val="00D546A2"/>
    <w:rsid w:val="00D55577"/>
    <w:rsid w:val="00D561D9"/>
    <w:rsid w:val="00D56F7D"/>
    <w:rsid w:val="00D57D16"/>
    <w:rsid w:val="00D60D70"/>
    <w:rsid w:val="00D60F0C"/>
    <w:rsid w:val="00D61284"/>
    <w:rsid w:val="00D613CD"/>
    <w:rsid w:val="00D617DC"/>
    <w:rsid w:val="00D62335"/>
    <w:rsid w:val="00D623F2"/>
    <w:rsid w:val="00D626A3"/>
    <w:rsid w:val="00D62C8C"/>
    <w:rsid w:val="00D62F14"/>
    <w:rsid w:val="00D636AB"/>
    <w:rsid w:val="00D63840"/>
    <w:rsid w:val="00D63A32"/>
    <w:rsid w:val="00D64A17"/>
    <w:rsid w:val="00D667A5"/>
    <w:rsid w:val="00D66D30"/>
    <w:rsid w:val="00D67329"/>
    <w:rsid w:val="00D707D2"/>
    <w:rsid w:val="00D70C6B"/>
    <w:rsid w:val="00D713F3"/>
    <w:rsid w:val="00D71D7D"/>
    <w:rsid w:val="00D7382E"/>
    <w:rsid w:val="00D73FCB"/>
    <w:rsid w:val="00D74CF8"/>
    <w:rsid w:val="00D752EF"/>
    <w:rsid w:val="00D75AAC"/>
    <w:rsid w:val="00D75C09"/>
    <w:rsid w:val="00D76620"/>
    <w:rsid w:val="00D76E63"/>
    <w:rsid w:val="00D76ECE"/>
    <w:rsid w:val="00D77C7B"/>
    <w:rsid w:val="00D77DC5"/>
    <w:rsid w:val="00D8165B"/>
    <w:rsid w:val="00D82D64"/>
    <w:rsid w:val="00D83CC0"/>
    <w:rsid w:val="00D84199"/>
    <w:rsid w:val="00D84342"/>
    <w:rsid w:val="00D849AA"/>
    <w:rsid w:val="00D852D7"/>
    <w:rsid w:val="00D86185"/>
    <w:rsid w:val="00D8665B"/>
    <w:rsid w:val="00D879CC"/>
    <w:rsid w:val="00D87E4A"/>
    <w:rsid w:val="00D905E0"/>
    <w:rsid w:val="00D917F9"/>
    <w:rsid w:val="00D91F98"/>
    <w:rsid w:val="00D92562"/>
    <w:rsid w:val="00D92DA5"/>
    <w:rsid w:val="00D92FE3"/>
    <w:rsid w:val="00D935AC"/>
    <w:rsid w:val="00D93686"/>
    <w:rsid w:val="00D93B48"/>
    <w:rsid w:val="00D93B7D"/>
    <w:rsid w:val="00D93C6D"/>
    <w:rsid w:val="00D946A9"/>
    <w:rsid w:val="00D94A4F"/>
    <w:rsid w:val="00D94DD3"/>
    <w:rsid w:val="00D95CA7"/>
    <w:rsid w:val="00D96225"/>
    <w:rsid w:val="00D9707D"/>
    <w:rsid w:val="00D971B0"/>
    <w:rsid w:val="00D97638"/>
    <w:rsid w:val="00DA1D59"/>
    <w:rsid w:val="00DA20E3"/>
    <w:rsid w:val="00DA296C"/>
    <w:rsid w:val="00DA320D"/>
    <w:rsid w:val="00DA32EC"/>
    <w:rsid w:val="00DA367F"/>
    <w:rsid w:val="00DA3BBA"/>
    <w:rsid w:val="00DA4563"/>
    <w:rsid w:val="00DA550E"/>
    <w:rsid w:val="00DA557D"/>
    <w:rsid w:val="00DA57E6"/>
    <w:rsid w:val="00DA5E03"/>
    <w:rsid w:val="00DA5E0B"/>
    <w:rsid w:val="00DA603C"/>
    <w:rsid w:val="00DB03A2"/>
    <w:rsid w:val="00DB051B"/>
    <w:rsid w:val="00DB1594"/>
    <w:rsid w:val="00DB2747"/>
    <w:rsid w:val="00DB2F85"/>
    <w:rsid w:val="00DB404B"/>
    <w:rsid w:val="00DB4454"/>
    <w:rsid w:val="00DB4B4B"/>
    <w:rsid w:val="00DB520D"/>
    <w:rsid w:val="00DB5210"/>
    <w:rsid w:val="00DB555E"/>
    <w:rsid w:val="00DB60D5"/>
    <w:rsid w:val="00DB6DA8"/>
    <w:rsid w:val="00DB71E6"/>
    <w:rsid w:val="00DB728A"/>
    <w:rsid w:val="00DC00AC"/>
    <w:rsid w:val="00DC066F"/>
    <w:rsid w:val="00DC0955"/>
    <w:rsid w:val="00DC0F7D"/>
    <w:rsid w:val="00DC108F"/>
    <w:rsid w:val="00DC22F5"/>
    <w:rsid w:val="00DC4273"/>
    <w:rsid w:val="00DC622C"/>
    <w:rsid w:val="00DC6869"/>
    <w:rsid w:val="00DC6A89"/>
    <w:rsid w:val="00DC6AD8"/>
    <w:rsid w:val="00DC72A7"/>
    <w:rsid w:val="00DD0325"/>
    <w:rsid w:val="00DD045B"/>
    <w:rsid w:val="00DD0982"/>
    <w:rsid w:val="00DD0C24"/>
    <w:rsid w:val="00DD1BC9"/>
    <w:rsid w:val="00DD1CDF"/>
    <w:rsid w:val="00DD2F42"/>
    <w:rsid w:val="00DD3B56"/>
    <w:rsid w:val="00DD50A2"/>
    <w:rsid w:val="00DD6F4E"/>
    <w:rsid w:val="00DD73C4"/>
    <w:rsid w:val="00DE0780"/>
    <w:rsid w:val="00DE27A5"/>
    <w:rsid w:val="00DE333F"/>
    <w:rsid w:val="00DE384F"/>
    <w:rsid w:val="00DE52BC"/>
    <w:rsid w:val="00DE567A"/>
    <w:rsid w:val="00DE65D0"/>
    <w:rsid w:val="00DE7BBF"/>
    <w:rsid w:val="00DF0251"/>
    <w:rsid w:val="00DF0D62"/>
    <w:rsid w:val="00DF17ED"/>
    <w:rsid w:val="00DF232A"/>
    <w:rsid w:val="00DF2831"/>
    <w:rsid w:val="00DF2B62"/>
    <w:rsid w:val="00DF44A7"/>
    <w:rsid w:val="00DF491D"/>
    <w:rsid w:val="00DF5642"/>
    <w:rsid w:val="00DF5EAE"/>
    <w:rsid w:val="00DF62F7"/>
    <w:rsid w:val="00DF7732"/>
    <w:rsid w:val="00DF778E"/>
    <w:rsid w:val="00DF7F49"/>
    <w:rsid w:val="00E006B0"/>
    <w:rsid w:val="00E013D4"/>
    <w:rsid w:val="00E01B8F"/>
    <w:rsid w:val="00E01D0E"/>
    <w:rsid w:val="00E034C9"/>
    <w:rsid w:val="00E03981"/>
    <w:rsid w:val="00E039EB"/>
    <w:rsid w:val="00E03B32"/>
    <w:rsid w:val="00E03DD0"/>
    <w:rsid w:val="00E03E87"/>
    <w:rsid w:val="00E047A7"/>
    <w:rsid w:val="00E04E5A"/>
    <w:rsid w:val="00E069AC"/>
    <w:rsid w:val="00E06D2C"/>
    <w:rsid w:val="00E06E8B"/>
    <w:rsid w:val="00E077B1"/>
    <w:rsid w:val="00E1126E"/>
    <w:rsid w:val="00E11900"/>
    <w:rsid w:val="00E120AF"/>
    <w:rsid w:val="00E12B55"/>
    <w:rsid w:val="00E1334E"/>
    <w:rsid w:val="00E1478E"/>
    <w:rsid w:val="00E1548D"/>
    <w:rsid w:val="00E15E38"/>
    <w:rsid w:val="00E16B3D"/>
    <w:rsid w:val="00E17184"/>
    <w:rsid w:val="00E20A6A"/>
    <w:rsid w:val="00E20F7D"/>
    <w:rsid w:val="00E2191C"/>
    <w:rsid w:val="00E228FA"/>
    <w:rsid w:val="00E22DB8"/>
    <w:rsid w:val="00E239BE"/>
    <w:rsid w:val="00E2414B"/>
    <w:rsid w:val="00E2431A"/>
    <w:rsid w:val="00E25047"/>
    <w:rsid w:val="00E25512"/>
    <w:rsid w:val="00E265C4"/>
    <w:rsid w:val="00E26F7B"/>
    <w:rsid w:val="00E27F13"/>
    <w:rsid w:val="00E30A23"/>
    <w:rsid w:val="00E313A1"/>
    <w:rsid w:val="00E3185B"/>
    <w:rsid w:val="00E3307D"/>
    <w:rsid w:val="00E335FE"/>
    <w:rsid w:val="00E336C4"/>
    <w:rsid w:val="00E33878"/>
    <w:rsid w:val="00E33E91"/>
    <w:rsid w:val="00E33FF3"/>
    <w:rsid w:val="00E34E46"/>
    <w:rsid w:val="00E35019"/>
    <w:rsid w:val="00E35E55"/>
    <w:rsid w:val="00E3678B"/>
    <w:rsid w:val="00E3715A"/>
    <w:rsid w:val="00E37182"/>
    <w:rsid w:val="00E40515"/>
    <w:rsid w:val="00E41A17"/>
    <w:rsid w:val="00E42C55"/>
    <w:rsid w:val="00E43764"/>
    <w:rsid w:val="00E4385C"/>
    <w:rsid w:val="00E43D15"/>
    <w:rsid w:val="00E43D82"/>
    <w:rsid w:val="00E44767"/>
    <w:rsid w:val="00E447D8"/>
    <w:rsid w:val="00E45698"/>
    <w:rsid w:val="00E45BC8"/>
    <w:rsid w:val="00E467BE"/>
    <w:rsid w:val="00E47484"/>
    <w:rsid w:val="00E477CF"/>
    <w:rsid w:val="00E506D1"/>
    <w:rsid w:val="00E50DC4"/>
    <w:rsid w:val="00E51A4F"/>
    <w:rsid w:val="00E51BC5"/>
    <w:rsid w:val="00E51C8B"/>
    <w:rsid w:val="00E5231D"/>
    <w:rsid w:val="00E528F5"/>
    <w:rsid w:val="00E53253"/>
    <w:rsid w:val="00E53456"/>
    <w:rsid w:val="00E53AAD"/>
    <w:rsid w:val="00E5477F"/>
    <w:rsid w:val="00E54880"/>
    <w:rsid w:val="00E55110"/>
    <w:rsid w:val="00E5612A"/>
    <w:rsid w:val="00E5651A"/>
    <w:rsid w:val="00E57143"/>
    <w:rsid w:val="00E572B3"/>
    <w:rsid w:val="00E577CF"/>
    <w:rsid w:val="00E57CB7"/>
    <w:rsid w:val="00E57CE0"/>
    <w:rsid w:val="00E60043"/>
    <w:rsid w:val="00E601F6"/>
    <w:rsid w:val="00E61625"/>
    <w:rsid w:val="00E62D42"/>
    <w:rsid w:val="00E63539"/>
    <w:rsid w:val="00E642C9"/>
    <w:rsid w:val="00E6548D"/>
    <w:rsid w:val="00E65916"/>
    <w:rsid w:val="00E660CE"/>
    <w:rsid w:val="00E66751"/>
    <w:rsid w:val="00E66AD0"/>
    <w:rsid w:val="00E67566"/>
    <w:rsid w:val="00E719A0"/>
    <w:rsid w:val="00E7221A"/>
    <w:rsid w:val="00E73511"/>
    <w:rsid w:val="00E75366"/>
    <w:rsid w:val="00E75893"/>
    <w:rsid w:val="00E77251"/>
    <w:rsid w:val="00E772CD"/>
    <w:rsid w:val="00E77C52"/>
    <w:rsid w:val="00E8049E"/>
    <w:rsid w:val="00E804E2"/>
    <w:rsid w:val="00E80567"/>
    <w:rsid w:val="00E8076A"/>
    <w:rsid w:val="00E81434"/>
    <w:rsid w:val="00E82FAE"/>
    <w:rsid w:val="00E83A8C"/>
    <w:rsid w:val="00E857B2"/>
    <w:rsid w:val="00E86B0C"/>
    <w:rsid w:val="00E9096E"/>
    <w:rsid w:val="00E90EC5"/>
    <w:rsid w:val="00E90F2E"/>
    <w:rsid w:val="00E917D0"/>
    <w:rsid w:val="00E91B0F"/>
    <w:rsid w:val="00E92325"/>
    <w:rsid w:val="00E92910"/>
    <w:rsid w:val="00E93860"/>
    <w:rsid w:val="00E94633"/>
    <w:rsid w:val="00E94E89"/>
    <w:rsid w:val="00E94EE7"/>
    <w:rsid w:val="00E95193"/>
    <w:rsid w:val="00E95A9E"/>
    <w:rsid w:val="00E95E7A"/>
    <w:rsid w:val="00E96FEA"/>
    <w:rsid w:val="00E977EE"/>
    <w:rsid w:val="00E97E3F"/>
    <w:rsid w:val="00EA07FA"/>
    <w:rsid w:val="00EA0859"/>
    <w:rsid w:val="00EA125A"/>
    <w:rsid w:val="00EA2256"/>
    <w:rsid w:val="00EA24C1"/>
    <w:rsid w:val="00EA2BE9"/>
    <w:rsid w:val="00EA32F4"/>
    <w:rsid w:val="00EA5B36"/>
    <w:rsid w:val="00EA61A8"/>
    <w:rsid w:val="00EA7228"/>
    <w:rsid w:val="00EA74A0"/>
    <w:rsid w:val="00EA7ACA"/>
    <w:rsid w:val="00EB0C3E"/>
    <w:rsid w:val="00EB11DA"/>
    <w:rsid w:val="00EB11FA"/>
    <w:rsid w:val="00EB1AA8"/>
    <w:rsid w:val="00EB2020"/>
    <w:rsid w:val="00EB2573"/>
    <w:rsid w:val="00EB285C"/>
    <w:rsid w:val="00EB29EF"/>
    <w:rsid w:val="00EB478A"/>
    <w:rsid w:val="00EB5232"/>
    <w:rsid w:val="00EB5713"/>
    <w:rsid w:val="00EB6658"/>
    <w:rsid w:val="00EB67A6"/>
    <w:rsid w:val="00EB6DE6"/>
    <w:rsid w:val="00EB6EE5"/>
    <w:rsid w:val="00EB77F1"/>
    <w:rsid w:val="00EC0C7F"/>
    <w:rsid w:val="00EC1938"/>
    <w:rsid w:val="00EC3AE7"/>
    <w:rsid w:val="00EC41E0"/>
    <w:rsid w:val="00EC487D"/>
    <w:rsid w:val="00EC5115"/>
    <w:rsid w:val="00EC63DF"/>
    <w:rsid w:val="00EC6454"/>
    <w:rsid w:val="00EC65F7"/>
    <w:rsid w:val="00EC66FA"/>
    <w:rsid w:val="00EC70B1"/>
    <w:rsid w:val="00EC74D9"/>
    <w:rsid w:val="00ED043D"/>
    <w:rsid w:val="00ED0CAC"/>
    <w:rsid w:val="00ED0EA8"/>
    <w:rsid w:val="00ED1150"/>
    <w:rsid w:val="00ED138C"/>
    <w:rsid w:val="00ED1F3B"/>
    <w:rsid w:val="00ED1FF5"/>
    <w:rsid w:val="00ED2407"/>
    <w:rsid w:val="00ED2FC3"/>
    <w:rsid w:val="00ED3C90"/>
    <w:rsid w:val="00ED40B3"/>
    <w:rsid w:val="00ED5664"/>
    <w:rsid w:val="00ED5E38"/>
    <w:rsid w:val="00ED62DC"/>
    <w:rsid w:val="00ED6EF2"/>
    <w:rsid w:val="00ED6F65"/>
    <w:rsid w:val="00ED79AF"/>
    <w:rsid w:val="00ED7E02"/>
    <w:rsid w:val="00EE04C9"/>
    <w:rsid w:val="00EE0543"/>
    <w:rsid w:val="00EE0FEE"/>
    <w:rsid w:val="00EE16FD"/>
    <w:rsid w:val="00EE1A0E"/>
    <w:rsid w:val="00EE2FD6"/>
    <w:rsid w:val="00EE367F"/>
    <w:rsid w:val="00EE3994"/>
    <w:rsid w:val="00EE3FF1"/>
    <w:rsid w:val="00EE44FB"/>
    <w:rsid w:val="00EE65C6"/>
    <w:rsid w:val="00EE774F"/>
    <w:rsid w:val="00EE7916"/>
    <w:rsid w:val="00EE7E03"/>
    <w:rsid w:val="00EF08E7"/>
    <w:rsid w:val="00EF12D3"/>
    <w:rsid w:val="00EF1D4B"/>
    <w:rsid w:val="00EF3E0F"/>
    <w:rsid w:val="00EF465F"/>
    <w:rsid w:val="00EF64F9"/>
    <w:rsid w:val="00EF6B7E"/>
    <w:rsid w:val="00EF7D8D"/>
    <w:rsid w:val="00F001E4"/>
    <w:rsid w:val="00F02368"/>
    <w:rsid w:val="00F03418"/>
    <w:rsid w:val="00F03652"/>
    <w:rsid w:val="00F04038"/>
    <w:rsid w:val="00F05846"/>
    <w:rsid w:val="00F05890"/>
    <w:rsid w:val="00F05A05"/>
    <w:rsid w:val="00F10469"/>
    <w:rsid w:val="00F1115E"/>
    <w:rsid w:val="00F114EA"/>
    <w:rsid w:val="00F11C78"/>
    <w:rsid w:val="00F12451"/>
    <w:rsid w:val="00F13118"/>
    <w:rsid w:val="00F13579"/>
    <w:rsid w:val="00F1448A"/>
    <w:rsid w:val="00F145F5"/>
    <w:rsid w:val="00F149FF"/>
    <w:rsid w:val="00F14F8B"/>
    <w:rsid w:val="00F15B9E"/>
    <w:rsid w:val="00F17994"/>
    <w:rsid w:val="00F17FE5"/>
    <w:rsid w:val="00F20C35"/>
    <w:rsid w:val="00F2130E"/>
    <w:rsid w:val="00F21959"/>
    <w:rsid w:val="00F21A76"/>
    <w:rsid w:val="00F23097"/>
    <w:rsid w:val="00F2351C"/>
    <w:rsid w:val="00F239B3"/>
    <w:rsid w:val="00F242FE"/>
    <w:rsid w:val="00F24987"/>
    <w:rsid w:val="00F251D3"/>
    <w:rsid w:val="00F258B3"/>
    <w:rsid w:val="00F25CE7"/>
    <w:rsid w:val="00F2707E"/>
    <w:rsid w:val="00F27719"/>
    <w:rsid w:val="00F303D3"/>
    <w:rsid w:val="00F319D5"/>
    <w:rsid w:val="00F31B44"/>
    <w:rsid w:val="00F31E3F"/>
    <w:rsid w:val="00F31E70"/>
    <w:rsid w:val="00F31EA8"/>
    <w:rsid w:val="00F335A1"/>
    <w:rsid w:val="00F3361D"/>
    <w:rsid w:val="00F33D8D"/>
    <w:rsid w:val="00F345AE"/>
    <w:rsid w:val="00F34935"/>
    <w:rsid w:val="00F35326"/>
    <w:rsid w:val="00F367D0"/>
    <w:rsid w:val="00F40340"/>
    <w:rsid w:val="00F40350"/>
    <w:rsid w:val="00F412C7"/>
    <w:rsid w:val="00F413F4"/>
    <w:rsid w:val="00F41B32"/>
    <w:rsid w:val="00F41BCD"/>
    <w:rsid w:val="00F42017"/>
    <w:rsid w:val="00F42621"/>
    <w:rsid w:val="00F43B9C"/>
    <w:rsid w:val="00F44B72"/>
    <w:rsid w:val="00F44EC9"/>
    <w:rsid w:val="00F45166"/>
    <w:rsid w:val="00F4568C"/>
    <w:rsid w:val="00F47E7D"/>
    <w:rsid w:val="00F47EDF"/>
    <w:rsid w:val="00F50515"/>
    <w:rsid w:val="00F517BA"/>
    <w:rsid w:val="00F51CFA"/>
    <w:rsid w:val="00F52546"/>
    <w:rsid w:val="00F537CB"/>
    <w:rsid w:val="00F53D8E"/>
    <w:rsid w:val="00F54FF6"/>
    <w:rsid w:val="00F5508D"/>
    <w:rsid w:val="00F554C1"/>
    <w:rsid w:val="00F55AAB"/>
    <w:rsid w:val="00F55AFC"/>
    <w:rsid w:val="00F55D6C"/>
    <w:rsid w:val="00F57019"/>
    <w:rsid w:val="00F570ED"/>
    <w:rsid w:val="00F57628"/>
    <w:rsid w:val="00F5769B"/>
    <w:rsid w:val="00F6218E"/>
    <w:rsid w:val="00F62D7A"/>
    <w:rsid w:val="00F64089"/>
    <w:rsid w:val="00F65B18"/>
    <w:rsid w:val="00F6733B"/>
    <w:rsid w:val="00F6746F"/>
    <w:rsid w:val="00F675A8"/>
    <w:rsid w:val="00F67ACF"/>
    <w:rsid w:val="00F706BF"/>
    <w:rsid w:val="00F71207"/>
    <w:rsid w:val="00F71A45"/>
    <w:rsid w:val="00F71AE5"/>
    <w:rsid w:val="00F72A25"/>
    <w:rsid w:val="00F72C4B"/>
    <w:rsid w:val="00F72FEB"/>
    <w:rsid w:val="00F7554F"/>
    <w:rsid w:val="00F759C9"/>
    <w:rsid w:val="00F75EC7"/>
    <w:rsid w:val="00F76046"/>
    <w:rsid w:val="00F76923"/>
    <w:rsid w:val="00F769BE"/>
    <w:rsid w:val="00F76C5B"/>
    <w:rsid w:val="00F77DBE"/>
    <w:rsid w:val="00F801FB"/>
    <w:rsid w:val="00F82402"/>
    <w:rsid w:val="00F835C8"/>
    <w:rsid w:val="00F8454E"/>
    <w:rsid w:val="00F8461A"/>
    <w:rsid w:val="00F8572B"/>
    <w:rsid w:val="00F85EE8"/>
    <w:rsid w:val="00F86D12"/>
    <w:rsid w:val="00F928B9"/>
    <w:rsid w:val="00F92C77"/>
    <w:rsid w:val="00F930D7"/>
    <w:rsid w:val="00F94378"/>
    <w:rsid w:val="00F94E0F"/>
    <w:rsid w:val="00F950DC"/>
    <w:rsid w:val="00F95722"/>
    <w:rsid w:val="00F96C1A"/>
    <w:rsid w:val="00F97D32"/>
    <w:rsid w:val="00F97E99"/>
    <w:rsid w:val="00FA011B"/>
    <w:rsid w:val="00FA01B3"/>
    <w:rsid w:val="00FA0C33"/>
    <w:rsid w:val="00FA1AE7"/>
    <w:rsid w:val="00FA286F"/>
    <w:rsid w:val="00FA3D3F"/>
    <w:rsid w:val="00FA412E"/>
    <w:rsid w:val="00FA4643"/>
    <w:rsid w:val="00FA5AC3"/>
    <w:rsid w:val="00FA6FD6"/>
    <w:rsid w:val="00FA7CB7"/>
    <w:rsid w:val="00FB0018"/>
    <w:rsid w:val="00FB0073"/>
    <w:rsid w:val="00FB0202"/>
    <w:rsid w:val="00FB0619"/>
    <w:rsid w:val="00FB1557"/>
    <w:rsid w:val="00FB1D6D"/>
    <w:rsid w:val="00FB3041"/>
    <w:rsid w:val="00FB342B"/>
    <w:rsid w:val="00FB3B80"/>
    <w:rsid w:val="00FB3C91"/>
    <w:rsid w:val="00FB4840"/>
    <w:rsid w:val="00FB6292"/>
    <w:rsid w:val="00FB6F1C"/>
    <w:rsid w:val="00FB76BF"/>
    <w:rsid w:val="00FC04BB"/>
    <w:rsid w:val="00FC056E"/>
    <w:rsid w:val="00FC1811"/>
    <w:rsid w:val="00FC2709"/>
    <w:rsid w:val="00FC2D20"/>
    <w:rsid w:val="00FC2F38"/>
    <w:rsid w:val="00FC3EDD"/>
    <w:rsid w:val="00FC4A06"/>
    <w:rsid w:val="00FC4B62"/>
    <w:rsid w:val="00FC6C5B"/>
    <w:rsid w:val="00FC707C"/>
    <w:rsid w:val="00FD0192"/>
    <w:rsid w:val="00FD04CB"/>
    <w:rsid w:val="00FD09F3"/>
    <w:rsid w:val="00FD0E44"/>
    <w:rsid w:val="00FD352D"/>
    <w:rsid w:val="00FD4578"/>
    <w:rsid w:val="00FD48DE"/>
    <w:rsid w:val="00FD4921"/>
    <w:rsid w:val="00FD4A0B"/>
    <w:rsid w:val="00FD54D9"/>
    <w:rsid w:val="00FD7250"/>
    <w:rsid w:val="00FD7370"/>
    <w:rsid w:val="00FD77D9"/>
    <w:rsid w:val="00FD79F5"/>
    <w:rsid w:val="00FD7C88"/>
    <w:rsid w:val="00FE1385"/>
    <w:rsid w:val="00FE17DD"/>
    <w:rsid w:val="00FE1C05"/>
    <w:rsid w:val="00FE22E9"/>
    <w:rsid w:val="00FE2FC3"/>
    <w:rsid w:val="00FE31AF"/>
    <w:rsid w:val="00FE344E"/>
    <w:rsid w:val="00FE3591"/>
    <w:rsid w:val="00FE41C0"/>
    <w:rsid w:val="00FE4508"/>
    <w:rsid w:val="00FE490C"/>
    <w:rsid w:val="00FE4E47"/>
    <w:rsid w:val="00FE50BA"/>
    <w:rsid w:val="00FE5894"/>
    <w:rsid w:val="00FE6B84"/>
    <w:rsid w:val="00FE758B"/>
    <w:rsid w:val="00FE7A31"/>
    <w:rsid w:val="00FF010B"/>
    <w:rsid w:val="00FF0513"/>
    <w:rsid w:val="00FF194A"/>
    <w:rsid w:val="00FF34CA"/>
    <w:rsid w:val="00FF3F7A"/>
    <w:rsid w:val="00FF531B"/>
    <w:rsid w:val="00FF5507"/>
    <w:rsid w:val="00FF5853"/>
    <w:rsid w:val="00FF6794"/>
    <w:rsid w:val="00FF6874"/>
    <w:rsid w:val="00FF68D3"/>
    <w:rsid w:val="00FF6E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footnote text" w:uiPriority="99"/>
    <w:lsdException w:name="annotation text" w:uiPriority="99"/>
    <w:lsdException w:name="footer" w:uiPriority="99"/>
    <w:lsdException w:name="caption" w:uiPriority="35" w:qFormat="1"/>
    <w:lsdException w:name="footnote reference" w:uiPriority="99"/>
    <w:lsdException w:name="annotation reference" w:uiPriority="99"/>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Body Text 2" w:uiPriority="99"/>
    <w:lsdException w:name="Body Text Indent 2" w:uiPriority="99"/>
    <w:lsdException w:name="Hyperlink" w:uiPriority="99"/>
    <w:lsdException w:name="Strong" w:semiHidden="0" w:uiPriority="22" w:unhideWhenUsed="0" w:qFormat="1"/>
    <w:lsdException w:name="Emphasis" w:semiHidden="0" w:unhideWhenUsed="0" w:qFormat="1"/>
    <w:lsdException w:name="E-mail Signature" w:uiPriority="99"/>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747A7D"/>
    <w:rPr>
      <w:sz w:val="28"/>
      <w:szCs w:val="28"/>
    </w:rPr>
  </w:style>
  <w:style w:type="paragraph" w:styleId="14">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32"/>
    <w:next w:val="a4"/>
    <w:link w:val="15"/>
    <w:qFormat/>
    <w:rsid w:val="00353A27"/>
    <w:pPr>
      <w:outlineLvl w:val="0"/>
    </w:pPr>
    <w:rPr>
      <w:sz w:val="28"/>
      <w:szCs w:val="28"/>
    </w:rPr>
  </w:style>
  <w:style w:type="paragraph" w:styleId="25">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4"/>
    <w:next w:val="a4"/>
    <w:link w:val="26"/>
    <w:qFormat/>
    <w:rsid w:val="00EA61A8"/>
    <w:pPr>
      <w:outlineLvl w:val="1"/>
    </w:pPr>
  </w:style>
  <w:style w:type="paragraph" w:styleId="32">
    <w:name w:val="heading 3"/>
    <w:aliases w:val="H3"/>
    <w:basedOn w:val="a4"/>
    <w:next w:val="a4"/>
    <w:link w:val="33"/>
    <w:autoRedefine/>
    <w:qFormat/>
    <w:rsid w:val="001C54AD"/>
    <w:pPr>
      <w:keepNext/>
      <w:spacing w:before="120" w:after="60"/>
      <w:ind w:left="4395" w:hanging="4253"/>
      <w:jc w:val="center"/>
      <w:outlineLvl w:val="2"/>
    </w:pPr>
    <w:rPr>
      <w:rFonts w:eastAsia="Calibri"/>
      <w:b/>
      <w:sz w:val="24"/>
      <w:szCs w:val="24"/>
    </w:rPr>
  </w:style>
  <w:style w:type="paragraph" w:styleId="4">
    <w:name w:val="heading 4"/>
    <w:aliases w:val="H4"/>
    <w:basedOn w:val="32"/>
    <w:next w:val="a4"/>
    <w:link w:val="40"/>
    <w:qFormat/>
    <w:rsid w:val="006629C9"/>
    <w:pPr>
      <w:numPr>
        <w:ilvl w:val="1"/>
      </w:numPr>
      <w:ind w:left="4395" w:hanging="4253"/>
      <w:outlineLvl w:val="3"/>
    </w:pPr>
    <w:rPr>
      <w:bCs/>
    </w:rPr>
  </w:style>
  <w:style w:type="paragraph" w:styleId="5">
    <w:name w:val="heading 5"/>
    <w:basedOn w:val="a4"/>
    <w:next w:val="a4"/>
    <w:link w:val="50"/>
    <w:qFormat/>
    <w:rsid w:val="0076353A"/>
    <w:pPr>
      <w:spacing w:before="240" w:after="60"/>
      <w:outlineLvl w:val="4"/>
    </w:pPr>
    <w:rPr>
      <w:b/>
      <w:bCs/>
      <w:i/>
      <w:iCs/>
      <w:sz w:val="26"/>
      <w:szCs w:val="26"/>
    </w:rPr>
  </w:style>
  <w:style w:type="paragraph" w:styleId="6">
    <w:name w:val="heading 6"/>
    <w:basedOn w:val="a4"/>
    <w:next w:val="a4"/>
    <w:link w:val="60"/>
    <w:uiPriority w:val="9"/>
    <w:qFormat/>
    <w:rsid w:val="00D22F6D"/>
    <w:pPr>
      <w:keepNext/>
      <w:keepLines/>
      <w:spacing w:before="200"/>
      <w:outlineLvl w:val="5"/>
    </w:pPr>
    <w:rPr>
      <w:rFonts w:ascii="Cambria" w:hAnsi="Cambria"/>
      <w:i/>
      <w:iCs/>
      <w:color w:val="243F60"/>
      <w:sz w:val="20"/>
      <w:szCs w:val="20"/>
    </w:rPr>
  </w:style>
  <w:style w:type="paragraph" w:styleId="7">
    <w:name w:val="heading 7"/>
    <w:basedOn w:val="a4"/>
    <w:next w:val="a4"/>
    <w:link w:val="70"/>
    <w:uiPriority w:val="9"/>
    <w:qFormat/>
    <w:rsid w:val="00D22F6D"/>
    <w:pPr>
      <w:keepNext/>
      <w:keepLines/>
      <w:spacing w:before="200"/>
      <w:outlineLvl w:val="6"/>
    </w:pPr>
    <w:rPr>
      <w:rFonts w:ascii="Cambria" w:hAnsi="Cambria"/>
      <w:i/>
      <w:iCs/>
      <w:color w:val="404040"/>
      <w:sz w:val="20"/>
      <w:szCs w:val="20"/>
    </w:rPr>
  </w:style>
  <w:style w:type="paragraph" w:styleId="8">
    <w:name w:val="heading 8"/>
    <w:basedOn w:val="a4"/>
    <w:next w:val="a4"/>
    <w:link w:val="80"/>
    <w:qFormat/>
    <w:rsid w:val="00D22F6D"/>
    <w:pPr>
      <w:keepNext/>
      <w:keepLines/>
      <w:spacing w:before="200"/>
      <w:outlineLvl w:val="7"/>
    </w:pPr>
    <w:rPr>
      <w:rFonts w:ascii="Cambria" w:hAnsi="Cambria"/>
      <w:color w:val="4F81BD"/>
      <w:sz w:val="20"/>
      <w:szCs w:val="20"/>
    </w:rPr>
  </w:style>
  <w:style w:type="paragraph" w:styleId="9">
    <w:name w:val="heading 9"/>
    <w:basedOn w:val="a4"/>
    <w:next w:val="a4"/>
    <w:link w:val="90"/>
    <w:qFormat/>
    <w:rsid w:val="0076353A"/>
    <w:p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8">
    <w:name w:val="Название раздела инструкции"/>
    <w:basedOn w:val="a4"/>
    <w:autoRedefine/>
    <w:rsid w:val="00275328"/>
    <w:pPr>
      <w:jc w:val="center"/>
    </w:pPr>
    <w:rPr>
      <w:b/>
    </w:rPr>
  </w:style>
  <w:style w:type="paragraph" w:customStyle="1" w:styleId="a1">
    <w:name w:val="Раздел положения"/>
    <w:basedOn w:val="a4"/>
    <w:autoRedefine/>
    <w:rsid w:val="007475EE"/>
    <w:pPr>
      <w:numPr>
        <w:numId w:val="1"/>
      </w:numPr>
      <w:spacing w:before="80" w:after="80"/>
      <w:jc w:val="center"/>
    </w:pPr>
    <w:rPr>
      <w:b/>
      <w:sz w:val="32"/>
      <w:szCs w:val="32"/>
    </w:rPr>
  </w:style>
  <w:style w:type="paragraph" w:customStyle="1" w:styleId="a2">
    <w:name w:val="Подраздел раздела положения"/>
    <w:basedOn w:val="a4"/>
    <w:autoRedefine/>
    <w:rsid w:val="007475EE"/>
    <w:pPr>
      <w:numPr>
        <w:ilvl w:val="1"/>
        <w:numId w:val="1"/>
      </w:numPr>
      <w:spacing w:before="80" w:after="80"/>
      <w:jc w:val="both"/>
    </w:pPr>
  </w:style>
  <w:style w:type="paragraph" w:styleId="a9">
    <w:name w:val="footnote text"/>
    <w:basedOn w:val="a4"/>
    <w:link w:val="aa"/>
    <w:uiPriority w:val="99"/>
    <w:rsid w:val="00D561D9"/>
    <w:rPr>
      <w:sz w:val="20"/>
      <w:szCs w:val="20"/>
    </w:rPr>
  </w:style>
  <w:style w:type="character" w:styleId="ab">
    <w:name w:val="footnote reference"/>
    <w:uiPriority w:val="99"/>
    <w:rsid w:val="00D561D9"/>
    <w:rPr>
      <w:vertAlign w:val="superscript"/>
    </w:rPr>
  </w:style>
  <w:style w:type="paragraph" w:customStyle="1" w:styleId="16">
    <w:name w:val="Шапка 1"/>
    <w:basedOn w:val="a4"/>
    <w:rsid w:val="00D561D9"/>
    <w:pPr>
      <w:pBdr>
        <w:bottom w:val="thickThinSmallGap" w:sz="24" w:space="1" w:color="auto"/>
      </w:pBdr>
      <w:spacing w:after="240"/>
      <w:jc w:val="center"/>
    </w:pPr>
    <w:rPr>
      <w:sz w:val="22"/>
      <w:szCs w:val="22"/>
    </w:rPr>
  </w:style>
  <w:style w:type="paragraph" w:customStyle="1" w:styleId="27">
    <w:name w:val="Шапка 2"/>
    <w:basedOn w:val="a4"/>
    <w:rsid w:val="00D561D9"/>
    <w:pPr>
      <w:pBdr>
        <w:bottom w:val="thickThinSmallGap" w:sz="24" w:space="1" w:color="auto"/>
      </w:pBdr>
      <w:spacing w:after="120"/>
      <w:jc w:val="center"/>
    </w:pPr>
    <w:rPr>
      <w:b/>
      <w:sz w:val="22"/>
      <w:szCs w:val="22"/>
    </w:rPr>
  </w:style>
  <w:style w:type="paragraph" w:customStyle="1" w:styleId="34">
    <w:name w:val="Шапка 3"/>
    <w:basedOn w:val="a4"/>
    <w:rsid w:val="00D561D9"/>
    <w:pPr>
      <w:pBdr>
        <w:bottom w:val="thickThinSmallGap" w:sz="24" w:space="1" w:color="auto"/>
      </w:pBdr>
      <w:spacing w:before="240" w:after="360"/>
      <w:jc w:val="center"/>
    </w:pPr>
    <w:rPr>
      <w:b/>
      <w:sz w:val="24"/>
      <w:szCs w:val="24"/>
    </w:rPr>
  </w:style>
  <w:style w:type="paragraph" w:customStyle="1" w:styleId="17">
    <w:name w:val="Название1"/>
    <w:basedOn w:val="a4"/>
    <w:link w:val="ac"/>
    <w:uiPriority w:val="10"/>
    <w:qFormat/>
    <w:rsid w:val="00BD4014"/>
    <w:pPr>
      <w:jc w:val="center"/>
    </w:pPr>
    <w:rPr>
      <w:szCs w:val="20"/>
    </w:rPr>
  </w:style>
  <w:style w:type="paragraph" w:styleId="ad">
    <w:name w:val="header"/>
    <w:basedOn w:val="a4"/>
    <w:link w:val="ae"/>
    <w:rsid w:val="0076353A"/>
    <w:pPr>
      <w:tabs>
        <w:tab w:val="center" w:pos="4677"/>
        <w:tab w:val="right" w:pos="9355"/>
      </w:tabs>
    </w:pPr>
    <w:rPr>
      <w:sz w:val="24"/>
      <w:szCs w:val="24"/>
    </w:rPr>
  </w:style>
  <w:style w:type="paragraph" w:styleId="af">
    <w:name w:val="Body Text Indent"/>
    <w:basedOn w:val="a4"/>
    <w:rsid w:val="0076353A"/>
    <w:pPr>
      <w:ind w:left="360"/>
    </w:pPr>
    <w:rPr>
      <w:sz w:val="24"/>
      <w:szCs w:val="24"/>
    </w:rPr>
  </w:style>
  <w:style w:type="table" w:styleId="af0">
    <w:name w:val="Table Grid"/>
    <w:basedOn w:val="a6"/>
    <w:rsid w:val="007635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er"/>
    <w:basedOn w:val="a4"/>
    <w:link w:val="af2"/>
    <w:uiPriority w:val="99"/>
    <w:rsid w:val="0076353A"/>
    <w:pPr>
      <w:tabs>
        <w:tab w:val="center" w:pos="4677"/>
        <w:tab w:val="right" w:pos="9355"/>
      </w:tabs>
    </w:pPr>
  </w:style>
  <w:style w:type="paragraph" w:styleId="af3">
    <w:name w:val="Body Text"/>
    <w:aliases w:val="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 Знак Знак1 Знак Знак Знак,Основной текст Знак1 Знак1 Знак,таблицы"/>
    <w:basedOn w:val="a4"/>
    <w:link w:val="af4"/>
    <w:rsid w:val="0076353A"/>
    <w:pPr>
      <w:spacing w:after="120"/>
    </w:pPr>
  </w:style>
  <w:style w:type="paragraph" w:styleId="28">
    <w:name w:val="Body Text Indent 2"/>
    <w:basedOn w:val="a4"/>
    <w:link w:val="29"/>
    <w:uiPriority w:val="99"/>
    <w:rsid w:val="0076353A"/>
    <w:pPr>
      <w:spacing w:after="120" w:line="480" w:lineRule="auto"/>
      <w:ind w:left="283"/>
    </w:pPr>
  </w:style>
  <w:style w:type="paragraph" w:styleId="35">
    <w:name w:val="Body Text 3"/>
    <w:basedOn w:val="a4"/>
    <w:rsid w:val="0076353A"/>
    <w:pPr>
      <w:spacing w:after="120"/>
    </w:pPr>
    <w:rPr>
      <w:sz w:val="16"/>
      <w:szCs w:val="16"/>
    </w:rPr>
  </w:style>
  <w:style w:type="paragraph" w:styleId="36">
    <w:name w:val="Body Text Indent 3"/>
    <w:basedOn w:val="a4"/>
    <w:link w:val="37"/>
    <w:rsid w:val="0076353A"/>
    <w:pPr>
      <w:spacing w:after="120"/>
      <w:ind w:left="283"/>
    </w:pPr>
    <w:rPr>
      <w:sz w:val="16"/>
      <w:szCs w:val="16"/>
    </w:rPr>
  </w:style>
  <w:style w:type="paragraph" w:styleId="2a">
    <w:name w:val="Body Text 2"/>
    <w:basedOn w:val="a4"/>
    <w:link w:val="2b"/>
    <w:uiPriority w:val="99"/>
    <w:rsid w:val="0076353A"/>
    <w:pPr>
      <w:spacing w:after="120" w:line="480" w:lineRule="auto"/>
    </w:pPr>
  </w:style>
  <w:style w:type="paragraph" w:styleId="af5">
    <w:name w:val="Block Text"/>
    <w:basedOn w:val="a4"/>
    <w:rsid w:val="0076353A"/>
    <w:pPr>
      <w:ind w:left="-567" w:right="-766"/>
      <w:jc w:val="center"/>
    </w:pPr>
    <w:rPr>
      <w:b/>
      <w:bCs/>
      <w:sz w:val="24"/>
      <w:szCs w:val="20"/>
    </w:rPr>
  </w:style>
  <w:style w:type="paragraph" w:customStyle="1" w:styleId="af6">
    <w:name w:val="Подпункт"/>
    <w:basedOn w:val="a4"/>
    <w:link w:val="18"/>
    <w:rsid w:val="0076353A"/>
    <w:pPr>
      <w:tabs>
        <w:tab w:val="num" w:pos="1134"/>
      </w:tabs>
      <w:snapToGrid w:val="0"/>
      <w:spacing w:line="360" w:lineRule="auto"/>
      <w:ind w:left="1134" w:hanging="1134"/>
      <w:jc w:val="both"/>
    </w:pPr>
    <w:rPr>
      <w:szCs w:val="20"/>
    </w:rPr>
  </w:style>
  <w:style w:type="paragraph" w:customStyle="1" w:styleId="2c">
    <w:name w:val="Пункт2"/>
    <w:basedOn w:val="a4"/>
    <w:link w:val="2d"/>
    <w:rsid w:val="0076353A"/>
    <w:pPr>
      <w:keepNext/>
      <w:tabs>
        <w:tab w:val="num" w:pos="1134"/>
      </w:tabs>
      <w:suppressAutoHyphens/>
      <w:snapToGrid w:val="0"/>
      <w:spacing w:before="240" w:after="120"/>
      <w:ind w:left="1134" w:hanging="1134"/>
      <w:outlineLvl w:val="2"/>
    </w:pPr>
    <w:rPr>
      <w:b/>
      <w:szCs w:val="20"/>
    </w:rPr>
  </w:style>
  <w:style w:type="character" w:styleId="af7">
    <w:name w:val="page number"/>
    <w:basedOn w:val="a5"/>
    <w:rsid w:val="006C2F3F"/>
  </w:style>
  <w:style w:type="paragraph" w:styleId="19">
    <w:name w:val="toc 1"/>
    <w:basedOn w:val="a4"/>
    <w:next w:val="a4"/>
    <w:autoRedefine/>
    <w:uiPriority w:val="39"/>
    <w:rsid w:val="000C3472"/>
    <w:pPr>
      <w:tabs>
        <w:tab w:val="left" w:pos="560"/>
        <w:tab w:val="right" w:leader="dot" w:pos="9911"/>
      </w:tabs>
      <w:spacing w:before="120"/>
      <w:jc w:val="both"/>
    </w:pPr>
    <w:rPr>
      <w:rFonts w:cs="Calibri Light (Заголовки)"/>
      <w:b/>
      <w:bCs/>
      <w:sz w:val="24"/>
      <w:szCs w:val="24"/>
    </w:rPr>
  </w:style>
  <w:style w:type="paragraph" w:styleId="38">
    <w:name w:val="toc 3"/>
    <w:basedOn w:val="a4"/>
    <w:next w:val="a4"/>
    <w:autoRedefine/>
    <w:uiPriority w:val="39"/>
    <w:rsid w:val="00C01756"/>
    <w:pPr>
      <w:ind w:left="280"/>
    </w:pPr>
    <w:rPr>
      <w:rFonts w:cstheme="minorHAnsi"/>
      <w:sz w:val="20"/>
      <w:szCs w:val="20"/>
    </w:rPr>
  </w:style>
  <w:style w:type="character" w:styleId="af8">
    <w:name w:val="Hyperlink"/>
    <w:uiPriority w:val="99"/>
    <w:rsid w:val="006C2F3F"/>
    <w:rPr>
      <w:color w:val="0000FF"/>
      <w:u w:val="single"/>
    </w:rPr>
  </w:style>
  <w:style w:type="paragraph" w:customStyle="1" w:styleId="af9">
    <w:name w:val="Раздел регламента"/>
    <w:basedOn w:val="a4"/>
    <w:rsid w:val="00E228FA"/>
  </w:style>
  <w:style w:type="paragraph" w:customStyle="1" w:styleId="afa">
    <w:name w:val="Приложение к регламенту"/>
    <w:basedOn w:val="a4"/>
    <w:rsid w:val="00E228FA"/>
    <w:pPr>
      <w:jc w:val="right"/>
    </w:pPr>
  </w:style>
  <w:style w:type="paragraph" w:styleId="2e">
    <w:name w:val="toc 2"/>
    <w:basedOn w:val="a4"/>
    <w:next w:val="a4"/>
    <w:autoRedefine/>
    <w:uiPriority w:val="39"/>
    <w:rsid w:val="00C01756"/>
    <w:pPr>
      <w:spacing w:before="240"/>
    </w:pPr>
    <w:rPr>
      <w:rFonts w:cstheme="minorHAnsi"/>
      <w:b/>
      <w:bCs/>
      <w:sz w:val="20"/>
      <w:szCs w:val="20"/>
    </w:rPr>
  </w:style>
  <w:style w:type="paragraph" w:styleId="afb">
    <w:name w:val="Balloon Text"/>
    <w:basedOn w:val="a4"/>
    <w:link w:val="afc"/>
    <w:uiPriority w:val="99"/>
    <w:semiHidden/>
    <w:rsid w:val="00197C91"/>
    <w:rPr>
      <w:rFonts w:ascii="Tahoma" w:hAnsi="Tahoma" w:cs="Tahoma"/>
      <w:sz w:val="16"/>
      <w:szCs w:val="16"/>
    </w:rPr>
  </w:style>
  <w:style w:type="character" w:styleId="afd">
    <w:name w:val="annotation reference"/>
    <w:uiPriority w:val="99"/>
    <w:rsid w:val="00B714B0"/>
    <w:rPr>
      <w:sz w:val="16"/>
      <w:szCs w:val="16"/>
    </w:rPr>
  </w:style>
  <w:style w:type="paragraph" w:styleId="afe">
    <w:name w:val="annotation text"/>
    <w:basedOn w:val="a4"/>
    <w:link w:val="aff"/>
    <w:uiPriority w:val="99"/>
    <w:semiHidden/>
    <w:rsid w:val="00B714B0"/>
    <w:rPr>
      <w:sz w:val="20"/>
      <w:szCs w:val="20"/>
    </w:rPr>
  </w:style>
  <w:style w:type="paragraph" w:styleId="aff0">
    <w:name w:val="annotation subject"/>
    <w:basedOn w:val="afe"/>
    <w:next w:val="afe"/>
    <w:link w:val="aff1"/>
    <w:uiPriority w:val="99"/>
    <w:semiHidden/>
    <w:rsid w:val="00B714B0"/>
    <w:rPr>
      <w:b/>
      <w:bCs/>
    </w:rPr>
  </w:style>
  <w:style w:type="paragraph" w:customStyle="1" w:styleId="1a">
    <w:name w:val="Обычный (веб)1"/>
    <w:basedOn w:val="a4"/>
    <w:uiPriority w:val="99"/>
    <w:rsid w:val="002F559A"/>
    <w:pPr>
      <w:spacing w:before="100" w:beforeAutospacing="1" w:after="100" w:afterAutospacing="1"/>
    </w:pPr>
    <w:rPr>
      <w:rFonts w:ascii="Arial Unicode MS" w:eastAsia="Arial Unicode MS" w:hAnsi="Arial Unicode MS" w:cs="Arial Unicode MS" w:hint="eastAsia"/>
      <w:sz w:val="24"/>
      <w:szCs w:val="24"/>
    </w:rPr>
  </w:style>
  <w:style w:type="paragraph" w:styleId="91">
    <w:name w:val="toc 9"/>
    <w:basedOn w:val="a4"/>
    <w:next w:val="a4"/>
    <w:autoRedefine/>
    <w:semiHidden/>
    <w:rsid w:val="00F57628"/>
    <w:pPr>
      <w:ind w:left="1960"/>
    </w:pPr>
    <w:rPr>
      <w:rFonts w:asciiTheme="minorHAnsi" w:hAnsiTheme="minorHAnsi" w:cstheme="minorHAnsi"/>
      <w:sz w:val="20"/>
      <w:szCs w:val="20"/>
    </w:rPr>
  </w:style>
  <w:style w:type="paragraph" w:styleId="51">
    <w:name w:val="toc 5"/>
    <w:basedOn w:val="a4"/>
    <w:next w:val="a4"/>
    <w:autoRedefine/>
    <w:semiHidden/>
    <w:rsid w:val="00F57628"/>
    <w:pPr>
      <w:ind w:left="840"/>
    </w:pPr>
    <w:rPr>
      <w:rFonts w:asciiTheme="minorHAnsi" w:hAnsiTheme="minorHAnsi" w:cstheme="minorHAnsi"/>
      <w:sz w:val="20"/>
      <w:szCs w:val="20"/>
    </w:rPr>
  </w:style>
  <w:style w:type="paragraph" w:styleId="41">
    <w:name w:val="toc 4"/>
    <w:basedOn w:val="a4"/>
    <w:next w:val="a4"/>
    <w:autoRedefine/>
    <w:uiPriority w:val="39"/>
    <w:rsid w:val="00C01756"/>
    <w:pPr>
      <w:ind w:left="560"/>
    </w:pPr>
    <w:rPr>
      <w:rFonts w:cstheme="minorHAnsi"/>
      <w:sz w:val="20"/>
      <w:szCs w:val="20"/>
    </w:rPr>
  </w:style>
  <w:style w:type="paragraph" w:customStyle="1" w:styleId="2f">
    <w:name w:val="Раздел положения 2"/>
    <w:basedOn w:val="a4"/>
    <w:rsid w:val="002C1E0E"/>
    <w:pPr>
      <w:pageBreakBefore/>
      <w:jc w:val="both"/>
      <w:outlineLvl w:val="0"/>
    </w:pPr>
    <w:rPr>
      <w:b/>
    </w:rPr>
  </w:style>
  <w:style w:type="character" w:styleId="aff2">
    <w:name w:val="Strong"/>
    <w:uiPriority w:val="22"/>
    <w:qFormat/>
    <w:rsid w:val="00165965"/>
    <w:rPr>
      <w:b/>
      <w:bCs/>
    </w:rPr>
  </w:style>
  <w:style w:type="character" w:customStyle="1" w:styleId="60">
    <w:name w:val="Заголовок 6 Знак"/>
    <w:link w:val="6"/>
    <w:uiPriority w:val="9"/>
    <w:rsid w:val="00D22F6D"/>
    <w:rPr>
      <w:rFonts w:ascii="Cambria" w:hAnsi="Cambria"/>
      <w:i/>
      <w:iCs/>
      <w:color w:val="243F60"/>
    </w:rPr>
  </w:style>
  <w:style w:type="character" w:customStyle="1" w:styleId="70">
    <w:name w:val="Заголовок 7 Знак"/>
    <w:link w:val="7"/>
    <w:uiPriority w:val="9"/>
    <w:rsid w:val="00D22F6D"/>
    <w:rPr>
      <w:rFonts w:ascii="Cambria" w:hAnsi="Cambria"/>
      <w:i/>
      <w:iCs/>
      <w:color w:val="404040"/>
    </w:rPr>
  </w:style>
  <w:style w:type="character" w:customStyle="1" w:styleId="80">
    <w:name w:val="Заголовок 8 Знак"/>
    <w:link w:val="8"/>
    <w:uiPriority w:val="9"/>
    <w:rsid w:val="00D22F6D"/>
    <w:rPr>
      <w:rFonts w:ascii="Cambria" w:hAnsi="Cambria"/>
      <w:color w:val="4F81BD"/>
    </w:rPr>
  </w:style>
  <w:style w:type="character" w:customStyle="1" w:styleId="15">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4"/>
    <w:rsid w:val="00353A27"/>
    <w:rPr>
      <w:rFonts w:eastAsia="Calibri"/>
      <w:b/>
      <w:sz w:val="28"/>
      <w:szCs w:val="28"/>
    </w:rPr>
  </w:style>
  <w:style w:type="paragraph" w:customStyle="1" w:styleId="aff3">
    <w:name w:val="Знак Знак Знак Знак Знак Знак Знак Знак Знак"/>
    <w:basedOn w:val="a4"/>
    <w:rsid w:val="00D22F6D"/>
    <w:pPr>
      <w:spacing w:after="160" w:line="240" w:lineRule="exact"/>
      <w:jc w:val="both"/>
    </w:pPr>
    <w:rPr>
      <w:rFonts w:ascii="Verdana" w:hAnsi="Verdana" w:cs="Verdana"/>
      <w:sz w:val="22"/>
      <w:szCs w:val="22"/>
      <w:lang w:val="en-US" w:eastAsia="en-US"/>
    </w:rPr>
  </w:style>
  <w:style w:type="character" w:customStyle="1" w:styleId="26">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5"/>
    <w:rsid w:val="00EA61A8"/>
    <w:rPr>
      <w:rFonts w:eastAsia="Calibri"/>
      <w:b/>
      <w:bCs/>
      <w:sz w:val="24"/>
      <w:szCs w:val="24"/>
    </w:rPr>
  </w:style>
  <w:style w:type="character" w:customStyle="1" w:styleId="33">
    <w:name w:val="Заголовок 3 Знак"/>
    <w:aliases w:val="H3 Знак"/>
    <w:link w:val="32"/>
    <w:rsid w:val="001C54AD"/>
    <w:rPr>
      <w:rFonts w:eastAsia="Calibri"/>
      <w:b/>
      <w:sz w:val="24"/>
      <w:szCs w:val="24"/>
    </w:rPr>
  </w:style>
  <w:style w:type="character" w:customStyle="1" w:styleId="40">
    <w:name w:val="Заголовок 4 Знак"/>
    <w:aliases w:val="H4 Знак"/>
    <w:link w:val="4"/>
    <w:rsid w:val="006629C9"/>
    <w:rPr>
      <w:rFonts w:eastAsia="Calibri"/>
      <w:b/>
      <w:bCs/>
      <w:sz w:val="24"/>
      <w:szCs w:val="24"/>
    </w:rPr>
  </w:style>
  <w:style w:type="character" w:customStyle="1" w:styleId="50">
    <w:name w:val="Заголовок 5 Знак"/>
    <w:link w:val="5"/>
    <w:uiPriority w:val="9"/>
    <w:rsid w:val="00D22F6D"/>
    <w:rPr>
      <w:b/>
      <w:bCs/>
      <w:i/>
      <w:iCs/>
      <w:sz w:val="26"/>
      <w:szCs w:val="26"/>
    </w:rPr>
  </w:style>
  <w:style w:type="character" w:customStyle="1" w:styleId="90">
    <w:name w:val="Заголовок 9 Знак"/>
    <w:link w:val="9"/>
    <w:uiPriority w:val="9"/>
    <w:rsid w:val="00D22F6D"/>
    <w:rPr>
      <w:rFonts w:ascii="Arial" w:hAnsi="Arial" w:cs="Arial"/>
      <w:sz w:val="22"/>
      <w:szCs w:val="22"/>
    </w:rPr>
  </w:style>
  <w:style w:type="paragraph" w:styleId="aff4">
    <w:name w:val="No Spacing"/>
    <w:basedOn w:val="a4"/>
    <w:uiPriority w:val="1"/>
    <w:qFormat/>
    <w:rsid w:val="00D22F6D"/>
    <w:pPr>
      <w:spacing w:line="360" w:lineRule="auto"/>
    </w:pPr>
    <w:rPr>
      <w:rFonts w:eastAsia="Calibri"/>
      <w:sz w:val="24"/>
      <w:szCs w:val="24"/>
    </w:rPr>
  </w:style>
  <w:style w:type="paragraph" w:styleId="aff5">
    <w:name w:val="caption"/>
    <w:basedOn w:val="a4"/>
    <w:next w:val="a4"/>
    <w:uiPriority w:val="35"/>
    <w:qFormat/>
    <w:rsid w:val="00D22F6D"/>
    <w:rPr>
      <w:rFonts w:eastAsia="Calibri"/>
      <w:b/>
      <w:bCs/>
      <w:color w:val="4F81BD"/>
      <w:sz w:val="18"/>
      <w:szCs w:val="18"/>
    </w:rPr>
  </w:style>
  <w:style w:type="character" w:customStyle="1" w:styleId="ac">
    <w:name w:val="Название Знак"/>
    <w:link w:val="17"/>
    <w:uiPriority w:val="10"/>
    <w:rsid w:val="00D22F6D"/>
    <w:rPr>
      <w:sz w:val="28"/>
    </w:rPr>
  </w:style>
  <w:style w:type="paragraph" w:styleId="aff6">
    <w:name w:val="Subtitle"/>
    <w:basedOn w:val="a4"/>
    <w:next w:val="a4"/>
    <w:link w:val="aff7"/>
    <w:qFormat/>
    <w:rsid w:val="00D22F6D"/>
    <w:pPr>
      <w:numPr>
        <w:ilvl w:val="1"/>
      </w:numPr>
      <w:ind w:left="1066" w:firstLine="709"/>
    </w:pPr>
    <w:rPr>
      <w:rFonts w:ascii="Cambria" w:hAnsi="Cambria"/>
      <w:i/>
      <w:iCs/>
      <w:color w:val="4F81BD"/>
      <w:spacing w:val="15"/>
      <w:sz w:val="24"/>
      <w:szCs w:val="24"/>
    </w:rPr>
  </w:style>
  <w:style w:type="character" w:customStyle="1" w:styleId="aff7">
    <w:name w:val="Подзаголовок Знак"/>
    <w:link w:val="aff6"/>
    <w:uiPriority w:val="11"/>
    <w:rsid w:val="00D22F6D"/>
    <w:rPr>
      <w:rFonts w:ascii="Cambria" w:hAnsi="Cambria"/>
      <w:i/>
      <w:iCs/>
      <w:color w:val="4F81BD"/>
      <w:spacing w:val="15"/>
      <w:sz w:val="24"/>
      <w:szCs w:val="24"/>
    </w:rPr>
  </w:style>
  <w:style w:type="character" w:styleId="aff8">
    <w:name w:val="Emphasis"/>
    <w:qFormat/>
    <w:rsid w:val="00D22F6D"/>
    <w:rPr>
      <w:i/>
      <w:iCs/>
    </w:rPr>
  </w:style>
  <w:style w:type="paragraph" w:styleId="aff9">
    <w:name w:val="List Paragraph"/>
    <w:aliases w:val="Table-Normal,RSHB_Table-Normal,Заголовок_3,Подпись рисунка,Алроса_маркер (Уровень 4),Маркер,ПАРАГРАФ,Абзац списка2"/>
    <w:basedOn w:val="a4"/>
    <w:link w:val="affa"/>
    <w:uiPriority w:val="34"/>
    <w:qFormat/>
    <w:rsid w:val="00D22F6D"/>
    <w:pPr>
      <w:ind w:left="720"/>
      <w:contextualSpacing/>
    </w:pPr>
    <w:rPr>
      <w:rFonts w:eastAsia="Calibri"/>
      <w:sz w:val="24"/>
      <w:szCs w:val="24"/>
    </w:rPr>
  </w:style>
  <w:style w:type="paragraph" w:styleId="2f0">
    <w:name w:val="Quote"/>
    <w:basedOn w:val="a4"/>
    <w:next w:val="a4"/>
    <w:link w:val="2f1"/>
    <w:uiPriority w:val="29"/>
    <w:qFormat/>
    <w:rsid w:val="00D22F6D"/>
    <w:rPr>
      <w:rFonts w:ascii="Calibri" w:eastAsia="Calibri" w:hAnsi="Calibri"/>
      <w:i/>
      <w:iCs/>
      <w:color w:val="000000"/>
      <w:sz w:val="20"/>
      <w:szCs w:val="20"/>
    </w:rPr>
  </w:style>
  <w:style w:type="character" w:customStyle="1" w:styleId="2f1">
    <w:name w:val="Цитата 2 Знак"/>
    <w:link w:val="2f0"/>
    <w:uiPriority w:val="29"/>
    <w:rsid w:val="00D22F6D"/>
    <w:rPr>
      <w:rFonts w:ascii="Calibri" w:eastAsia="Calibri" w:hAnsi="Calibri"/>
      <w:i/>
      <w:iCs/>
      <w:color w:val="000000"/>
    </w:rPr>
  </w:style>
  <w:style w:type="paragraph" w:styleId="affb">
    <w:name w:val="Intense Quote"/>
    <w:basedOn w:val="a4"/>
    <w:next w:val="a4"/>
    <w:link w:val="affc"/>
    <w:uiPriority w:val="30"/>
    <w:qFormat/>
    <w:rsid w:val="00D22F6D"/>
    <w:pPr>
      <w:pBdr>
        <w:bottom w:val="single" w:sz="4" w:space="4" w:color="4F81BD"/>
      </w:pBdr>
      <w:spacing w:before="200" w:after="280"/>
      <w:ind w:left="936" w:right="936"/>
    </w:pPr>
    <w:rPr>
      <w:rFonts w:ascii="Calibri" w:eastAsia="Calibri" w:hAnsi="Calibri"/>
      <w:b/>
      <w:bCs/>
      <w:i/>
      <w:iCs/>
      <w:color w:val="4F81BD"/>
      <w:sz w:val="20"/>
      <w:szCs w:val="20"/>
    </w:rPr>
  </w:style>
  <w:style w:type="character" w:customStyle="1" w:styleId="affc">
    <w:name w:val="Выделенная цитата Знак"/>
    <w:link w:val="affb"/>
    <w:uiPriority w:val="30"/>
    <w:rsid w:val="00D22F6D"/>
    <w:rPr>
      <w:rFonts w:ascii="Calibri" w:eastAsia="Calibri" w:hAnsi="Calibri"/>
      <w:b/>
      <w:bCs/>
      <w:i/>
      <w:iCs/>
      <w:color w:val="4F81BD"/>
    </w:rPr>
  </w:style>
  <w:style w:type="character" w:styleId="affd">
    <w:name w:val="Subtle Emphasis"/>
    <w:uiPriority w:val="19"/>
    <w:qFormat/>
    <w:rsid w:val="00D22F6D"/>
    <w:rPr>
      <w:i/>
      <w:iCs/>
      <w:color w:val="808080"/>
    </w:rPr>
  </w:style>
  <w:style w:type="character" w:styleId="affe">
    <w:name w:val="Intense Emphasis"/>
    <w:uiPriority w:val="21"/>
    <w:qFormat/>
    <w:rsid w:val="00D22F6D"/>
    <w:rPr>
      <w:b/>
      <w:bCs/>
      <w:i/>
      <w:iCs/>
      <w:color w:val="4F81BD"/>
    </w:rPr>
  </w:style>
  <w:style w:type="character" w:styleId="afff">
    <w:name w:val="Subtle Reference"/>
    <w:uiPriority w:val="31"/>
    <w:qFormat/>
    <w:rsid w:val="00D22F6D"/>
    <w:rPr>
      <w:smallCaps/>
      <w:color w:val="C0504D"/>
      <w:u w:val="single"/>
    </w:rPr>
  </w:style>
  <w:style w:type="character" w:styleId="afff0">
    <w:name w:val="Intense Reference"/>
    <w:uiPriority w:val="32"/>
    <w:qFormat/>
    <w:rsid w:val="00D22F6D"/>
    <w:rPr>
      <w:b/>
      <w:bCs/>
      <w:smallCaps/>
      <w:color w:val="C0504D"/>
      <w:spacing w:val="5"/>
      <w:u w:val="single"/>
    </w:rPr>
  </w:style>
  <w:style w:type="character" w:styleId="afff1">
    <w:name w:val="Book Title"/>
    <w:uiPriority w:val="33"/>
    <w:qFormat/>
    <w:rsid w:val="00D22F6D"/>
    <w:rPr>
      <w:b/>
      <w:bCs/>
      <w:smallCaps/>
      <w:spacing w:val="5"/>
    </w:rPr>
  </w:style>
  <w:style w:type="paragraph" w:styleId="afff2">
    <w:name w:val="TOC Heading"/>
    <w:basedOn w:val="14"/>
    <w:next w:val="a4"/>
    <w:uiPriority w:val="39"/>
    <w:qFormat/>
    <w:rsid w:val="00D22F6D"/>
    <w:pPr>
      <w:keepLines/>
      <w:spacing w:before="480"/>
      <w:outlineLvl w:val="9"/>
    </w:pPr>
    <w:rPr>
      <w:rFonts w:ascii="Cambria" w:hAnsi="Cambria"/>
      <w:bCs/>
      <w:color w:val="365F91"/>
    </w:rPr>
  </w:style>
  <w:style w:type="paragraph" w:styleId="afff3">
    <w:name w:val="E-mail Signature"/>
    <w:basedOn w:val="a4"/>
    <w:link w:val="afff4"/>
    <w:uiPriority w:val="99"/>
    <w:unhideWhenUsed/>
    <w:rsid w:val="00D22F6D"/>
    <w:rPr>
      <w:rFonts w:eastAsia="Calibri"/>
      <w:sz w:val="24"/>
      <w:szCs w:val="24"/>
    </w:rPr>
  </w:style>
  <w:style w:type="character" w:customStyle="1" w:styleId="afff4">
    <w:name w:val="Электронная подпись Знак"/>
    <w:link w:val="afff3"/>
    <w:uiPriority w:val="99"/>
    <w:rsid w:val="00D22F6D"/>
    <w:rPr>
      <w:rFonts w:eastAsia="Calibri"/>
      <w:sz w:val="24"/>
      <w:szCs w:val="24"/>
    </w:rPr>
  </w:style>
  <w:style w:type="paragraph" w:customStyle="1" w:styleId="afff5">
    <w:name w:val="Знак"/>
    <w:basedOn w:val="a4"/>
    <w:rsid w:val="00D22F6D"/>
    <w:pPr>
      <w:spacing w:after="160" w:line="240" w:lineRule="exact"/>
    </w:pPr>
    <w:rPr>
      <w:rFonts w:ascii="Verdana" w:hAnsi="Verdana" w:cs="Verdana"/>
      <w:sz w:val="20"/>
      <w:szCs w:val="20"/>
      <w:lang w:val="en-US" w:eastAsia="en-US"/>
    </w:rPr>
  </w:style>
  <w:style w:type="paragraph" w:customStyle="1" w:styleId="31">
    <w:name w:val="Нумерованный список ур3"/>
    <w:basedOn w:val="a4"/>
    <w:rsid w:val="00D22F6D"/>
    <w:pPr>
      <w:numPr>
        <w:ilvl w:val="2"/>
        <w:numId w:val="2"/>
      </w:numPr>
      <w:jc w:val="both"/>
    </w:pPr>
    <w:rPr>
      <w:rFonts w:ascii="Garamond" w:hAnsi="Garamond"/>
      <w:sz w:val="24"/>
      <w:szCs w:val="20"/>
    </w:rPr>
  </w:style>
  <w:style w:type="paragraph" w:customStyle="1" w:styleId="11">
    <w:name w:val="Нумерованный список 1"/>
    <w:basedOn w:val="a4"/>
    <w:rsid w:val="00D22F6D"/>
    <w:pPr>
      <w:numPr>
        <w:numId w:val="2"/>
      </w:numPr>
      <w:spacing w:before="120"/>
      <w:jc w:val="both"/>
    </w:pPr>
    <w:rPr>
      <w:rFonts w:ascii="Garamond" w:hAnsi="Garamond"/>
      <w:sz w:val="24"/>
      <w:szCs w:val="20"/>
    </w:rPr>
  </w:style>
  <w:style w:type="paragraph" w:customStyle="1" w:styleId="23">
    <w:name w:val="Нумерованный список ур2"/>
    <w:basedOn w:val="a4"/>
    <w:rsid w:val="00D22F6D"/>
    <w:pPr>
      <w:numPr>
        <w:ilvl w:val="1"/>
        <w:numId w:val="2"/>
      </w:numPr>
      <w:spacing w:before="120"/>
      <w:jc w:val="both"/>
    </w:pPr>
    <w:rPr>
      <w:rFonts w:ascii="Garamond" w:hAnsi="Garamond"/>
      <w:sz w:val="24"/>
      <w:szCs w:val="20"/>
    </w:rPr>
  </w:style>
  <w:style w:type="paragraph" w:styleId="afff6">
    <w:name w:val="Revision"/>
    <w:hidden/>
    <w:uiPriority w:val="99"/>
    <w:semiHidden/>
    <w:rsid w:val="00D22F6D"/>
    <w:rPr>
      <w:rFonts w:eastAsia="Calibri"/>
      <w:sz w:val="24"/>
      <w:szCs w:val="24"/>
    </w:rPr>
  </w:style>
  <w:style w:type="paragraph" w:customStyle="1" w:styleId="ConsPlusNormal">
    <w:name w:val="ConsPlusNormal"/>
    <w:rsid w:val="00D22F6D"/>
    <w:pPr>
      <w:widowControl w:val="0"/>
      <w:autoSpaceDE w:val="0"/>
      <w:autoSpaceDN w:val="0"/>
      <w:adjustRightInd w:val="0"/>
      <w:ind w:firstLine="720"/>
    </w:pPr>
    <w:rPr>
      <w:rFonts w:ascii="Arial" w:hAnsi="Arial" w:cs="Arial"/>
    </w:rPr>
  </w:style>
  <w:style w:type="paragraph" w:customStyle="1" w:styleId="39">
    <w:name w:val="Знак Знак3 Знак Знак"/>
    <w:basedOn w:val="a4"/>
    <w:rsid w:val="00D22F6D"/>
    <w:pPr>
      <w:spacing w:after="160" w:line="240" w:lineRule="exact"/>
      <w:jc w:val="both"/>
    </w:pPr>
    <w:rPr>
      <w:rFonts w:ascii="Verdana" w:hAnsi="Verdana" w:cs="Verdana"/>
      <w:sz w:val="22"/>
      <w:szCs w:val="22"/>
      <w:lang w:val="en-US" w:eastAsia="en-US"/>
    </w:rPr>
  </w:style>
  <w:style w:type="paragraph" w:customStyle="1" w:styleId="afff7">
    <w:name w:val="Пункт"/>
    <w:basedOn w:val="a4"/>
    <w:rsid w:val="00D22F6D"/>
    <w:pPr>
      <w:widowControl w:val="0"/>
      <w:tabs>
        <w:tab w:val="num" w:pos="1134"/>
      </w:tabs>
      <w:spacing w:before="120" w:line="360" w:lineRule="auto"/>
      <w:ind w:left="1134" w:right="800" w:hanging="1134"/>
      <w:jc w:val="both"/>
    </w:pPr>
    <w:rPr>
      <w:rFonts w:ascii="Arial" w:hAnsi="Arial"/>
      <w:b/>
      <w:i/>
      <w:szCs w:val="20"/>
    </w:rPr>
  </w:style>
  <w:style w:type="character" w:customStyle="1" w:styleId="18">
    <w:name w:val="Подпункт Знак1"/>
    <w:link w:val="af6"/>
    <w:locked/>
    <w:rsid w:val="00D22F6D"/>
    <w:rPr>
      <w:sz w:val="28"/>
    </w:rPr>
  </w:style>
  <w:style w:type="paragraph" w:customStyle="1" w:styleId="1b">
    <w:name w:val="Абзац списка1"/>
    <w:basedOn w:val="a4"/>
    <w:rsid w:val="00D22F6D"/>
    <w:pPr>
      <w:spacing w:after="200" w:line="276" w:lineRule="auto"/>
      <w:ind w:left="720"/>
      <w:contextualSpacing/>
    </w:pPr>
    <w:rPr>
      <w:rFonts w:ascii="Calibri" w:hAnsi="Calibri"/>
      <w:sz w:val="22"/>
      <w:szCs w:val="22"/>
      <w:lang w:eastAsia="en-US"/>
    </w:rPr>
  </w:style>
  <w:style w:type="character" w:customStyle="1" w:styleId="aa">
    <w:name w:val="Текст сноски Знак"/>
    <w:link w:val="a9"/>
    <w:uiPriority w:val="99"/>
    <w:rsid w:val="00D22F6D"/>
  </w:style>
  <w:style w:type="numbering" w:customStyle="1" w:styleId="12">
    <w:name w:val="Стиль1"/>
    <w:uiPriority w:val="99"/>
    <w:rsid w:val="00F001E4"/>
    <w:pPr>
      <w:numPr>
        <w:numId w:val="3"/>
      </w:numPr>
    </w:pPr>
  </w:style>
  <w:style w:type="paragraph" w:customStyle="1" w:styleId="afff8">
    <w:name w:val="Таблица"/>
    <w:basedOn w:val="a4"/>
    <w:qFormat/>
    <w:rsid w:val="0041356C"/>
    <w:pPr>
      <w:keepNext/>
      <w:spacing w:before="60" w:after="60"/>
      <w:jc w:val="center"/>
    </w:pPr>
    <w:rPr>
      <w:rFonts w:eastAsia="Calibri"/>
      <w:b/>
      <w:sz w:val="24"/>
      <w:szCs w:val="24"/>
    </w:rPr>
  </w:style>
  <w:style w:type="character" w:customStyle="1" w:styleId="af4">
    <w:name w:val="Основной текст Знак"/>
    <w:aliases w:val="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Основной текст Знак Знак Знак1 Знак Знак Знак Знак,таблицы Знак"/>
    <w:link w:val="af3"/>
    <w:rsid w:val="004459A5"/>
    <w:rPr>
      <w:sz w:val="28"/>
      <w:szCs w:val="28"/>
    </w:rPr>
  </w:style>
  <w:style w:type="character" w:customStyle="1" w:styleId="blk">
    <w:name w:val="blk"/>
    <w:rsid w:val="00431ACE"/>
  </w:style>
  <w:style w:type="numbering" w:customStyle="1" w:styleId="20">
    <w:name w:val="Стиль2"/>
    <w:uiPriority w:val="99"/>
    <w:rsid w:val="006629C9"/>
    <w:pPr>
      <w:numPr>
        <w:numId w:val="5"/>
      </w:numPr>
    </w:pPr>
  </w:style>
  <w:style w:type="paragraph" w:customStyle="1" w:styleId="afff9">
    <w:name w:val="Таблица шапка"/>
    <w:basedOn w:val="a4"/>
    <w:rsid w:val="00F64089"/>
    <w:pPr>
      <w:keepNext/>
      <w:spacing w:before="40" w:after="40"/>
      <w:ind w:left="57" w:right="57"/>
    </w:pPr>
    <w:rPr>
      <w:snapToGrid w:val="0"/>
      <w:sz w:val="22"/>
      <w:szCs w:val="26"/>
    </w:rPr>
  </w:style>
  <w:style w:type="character" w:customStyle="1" w:styleId="affa">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ff9"/>
    <w:uiPriority w:val="34"/>
    <w:locked/>
    <w:rsid w:val="00310EB4"/>
    <w:rPr>
      <w:rFonts w:eastAsia="Calibri"/>
      <w:sz w:val="24"/>
      <w:szCs w:val="24"/>
    </w:rPr>
  </w:style>
  <w:style w:type="character" w:customStyle="1" w:styleId="afffa">
    <w:name w:val="комментарий"/>
    <w:rsid w:val="0025139E"/>
    <w:rPr>
      <w:b/>
      <w:i/>
      <w:shd w:val="clear" w:color="auto" w:fill="FFFF99"/>
    </w:rPr>
  </w:style>
  <w:style w:type="paragraph" w:customStyle="1" w:styleId="afffb">
    <w:name w:val="Подподпункт"/>
    <w:basedOn w:val="af6"/>
    <w:link w:val="afffc"/>
    <w:rsid w:val="0025139E"/>
    <w:pPr>
      <w:tabs>
        <w:tab w:val="clear" w:pos="1134"/>
        <w:tab w:val="num" w:pos="5104"/>
      </w:tabs>
      <w:snapToGrid/>
      <w:spacing w:before="120" w:line="240" w:lineRule="auto"/>
      <w:ind w:left="5104" w:hanging="567"/>
    </w:pPr>
    <w:rPr>
      <w:snapToGrid w:val="0"/>
      <w:sz w:val="26"/>
      <w:szCs w:val="26"/>
    </w:rPr>
  </w:style>
  <w:style w:type="character" w:customStyle="1" w:styleId="afffc">
    <w:name w:val="Подподпункт Знак"/>
    <w:link w:val="afffb"/>
    <w:locked/>
    <w:rsid w:val="0025139E"/>
    <w:rPr>
      <w:snapToGrid w:val="0"/>
      <w:sz w:val="26"/>
      <w:szCs w:val="26"/>
    </w:rPr>
  </w:style>
  <w:style w:type="paragraph" w:customStyle="1" w:styleId="a">
    <w:name w:val="УРОВЕНЬ_(а)"/>
    <w:basedOn w:val="aff9"/>
    <w:qFormat/>
    <w:rsid w:val="00B56F46"/>
    <w:pPr>
      <w:numPr>
        <w:ilvl w:val="3"/>
        <w:numId w:val="6"/>
      </w:numPr>
      <w:spacing w:before="120" w:line="360" w:lineRule="exact"/>
      <w:contextualSpacing w:val="0"/>
      <w:jc w:val="both"/>
      <w:outlineLvl w:val="3"/>
    </w:pPr>
    <w:rPr>
      <w:sz w:val="26"/>
      <w:szCs w:val="28"/>
      <w:lang w:eastAsia="en-US"/>
    </w:rPr>
  </w:style>
  <w:style w:type="paragraph" w:customStyle="1" w:styleId="-">
    <w:name w:val="УРОВЕНЬ_-"/>
    <w:basedOn w:val="aff9"/>
    <w:qFormat/>
    <w:rsid w:val="00B56F46"/>
    <w:pPr>
      <w:numPr>
        <w:ilvl w:val="4"/>
        <w:numId w:val="6"/>
      </w:numPr>
      <w:spacing w:before="120" w:line="360" w:lineRule="exact"/>
      <w:contextualSpacing w:val="0"/>
      <w:jc w:val="both"/>
      <w:outlineLvl w:val="4"/>
    </w:pPr>
    <w:rPr>
      <w:sz w:val="26"/>
      <w:szCs w:val="28"/>
      <w:lang w:eastAsia="en-US"/>
    </w:rPr>
  </w:style>
  <w:style w:type="paragraph" w:customStyle="1" w:styleId="2">
    <w:name w:val="УРОВЕНЬ_Абзац_тип2"/>
    <w:basedOn w:val="aff9"/>
    <w:qFormat/>
    <w:rsid w:val="00B56F46"/>
    <w:pPr>
      <w:numPr>
        <w:ilvl w:val="6"/>
        <w:numId w:val="6"/>
      </w:numPr>
      <w:spacing w:before="120" w:line="360" w:lineRule="exact"/>
      <w:contextualSpacing w:val="0"/>
      <w:jc w:val="both"/>
    </w:pPr>
    <w:rPr>
      <w:sz w:val="26"/>
      <w:szCs w:val="28"/>
      <w:lang w:eastAsia="en-US"/>
    </w:rPr>
  </w:style>
  <w:style w:type="paragraph" w:customStyle="1" w:styleId="3">
    <w:name w:val="УРОВЕНЬ_Абзац_тип3"/>
    <w:basedOn w:val="aff9"/>
    <w:link w:val="3a"/>
    <w:qFormat/>
    <w:rsid w:val="00B56F46"/>
    <w:pPr>
      <w:numPr>
        <w:ilvl w:val="7"/>
        <w:numId w:val="6"/>
      </w:numPr>
      <w:spacing w:before="120" w:line="360" w:lineRule="exact"/>
      <w:contextualSpacing w:val="0"/>
      <w:jc w:val="both"/>
    </w:pPr>
    <w:rPr>
      <w:sz w:val="26"/>
      <w:szCs w:val="28"/>
      <w:lang w:eastAsia="en-US"/>
    </w:rPr>
  </w:style>
  <w:style w:type="paragraph" w:customStyle="1" w:styleId="a0">
    <w:name w:val="УРОВЕНЬ_Подпись"/>
    <w:basedOn w:val="aff9"/>
    <w:qFormat/>
    <w:rsid w:val="00B56F46"/>
    <w:pPr>
      <w:keepNext/>
      <w:numPr>
        <w:ilvl w:val="5"/>
        <w:numId w:val="6"/>
      </w:numPr>
      <w:spacing w:before="120" w:after="120" w:line="360" w:lineRule="exact"/>
      <w:contextualSpacing w:val="0"/>
      <w:jc w:val="right"/>
      <w:outlineLvl w:val="3"/>
    </w:pPr>
    <w:rPr>
      <w:sz w:val="26"/>
      <w:szCs w:val="28"/>
      <w:lang w:eastAsia="en-US"/>
    </w:rPr>
  </w:style>
  <w:style w:type="character" w:customStyle="1" w:styleId="3a">
    <w:name w:val="УРОВЕНЬ_Абзац_тип3 Знак"/>
    <w:link w:val="3"/>
    <w:rsid w:val="00B56F46"/>
    <w:rPr>
      <w:rFonts w:eastAsia="Calibri"/>
      <w:sz w:val="26"/>
      <w:szCs w:val="28"/>
      <w:lang w:eastAsia="en-US"/>
    </w:rPr>
  </w:style>
  <w:style w:type="character" w:customStyle="1" w:styleId="ae">
    <w:name w:val="Верхний колонтитул Знак"/>
    <w:link w:val="ad"/>
    <w:rsid w:val="002F31AF"/>
    <w:rPr>
      <w:sz w:val="24"/>
      <w:szCs w:val="24"/>
    </w:rPr>
  </w:style>
  <w:style w:type="character" w:customStyle="1" w:styleId="aff">
    <w:name w:val="Текст примечания Знак"/>
    <w:link w:val="afe"/>
    <w:uiPriority w:val="99"/>
    <w:semiHidden/>
    <w:rsid w:val="00DC0F7D"/>
  </w:style>
  <w:style w:type="paragraph" w:customStyle="1" w:styleId="1c">
    <w:name w:val="Стиль Заголовок 1 + по ширине"/>
    <w:basedOn w:val="14"/>
    <w:rsid w:val="005773B2"/>
    <w:pPr>
      <w:keepLines/>
      <w:tabs>
        <w:tab w:val="num" w:pos="567"/>
      </w:tabs>
      <w:suppressAutoHyphens/>
      <w:spacing w:before="480" w:after="240"/>
      <w:ind w:left="567" w:hanging="567"/>
      <w:jc w:val="both"/>
    </w:pPr>
    <w:rPr>
      <w:rFonts w:ascii="Arial" w:eastAsia="Times New Roman" w:hAnsi="Arial"/>
      <w:bCs/>
      <w:kern w:val="28"/>
      <w:sz w:val="40"/>
      <w:szCs w:val="20"/>
    </w:rPr>
  </w:style>
  <w:style w:type="paragraph" w:styleId="afffd">
    <w:name w:val="endnote text"/>
    <w:basedOn w:val="a4"/>
    <w:link w:val="afffe"/>
    <w:rsid w:val="003879D4"/>
    <w:rPr>
      <w:sz w:val="20"/>
      <w:szCs w:val="20"/>
    </w:rPr>
  </w:style>
  <w:style w:type="character" w:customStyle="1" w:styleId="afffe">
    <w:name w:val="Текст концевой сноски Знак"/>
    <w:basedOn w:val="a5"/>
    <w:link w:val="afffd"/>
    <w:rsid w:val="003879D4"/>
  </w:style>
  <w:style w:type="character" w:styleId="affff">
    <w:name w:val="endnote reference"/>
    <w:basedOn w:val="a5"/>
    <w:rsid w:val="003879D4"/>
    <w:rPr>
      <w:vertAlign w:val="superscript"/>
    </w:rPr>
  </w:style>
  <w:style w:type="paragraph" w:customStyle="1" w:styleId="22">
    <w:name w:val="Заголовок 2 КВВ"/>
    <w:basedOn w:val="a4"/>
    <w:qFormat/>
    <w:rsid w:val="00CB35E8"/>
    <w:pPr>
      <w:keepNext/>
      <w:numPr>
        <w:numId w:val="7"/>
      </w:numPr>
      <w:suppressAutoHyphens/>
      <w:spacing w:before="120" w:after="120"/>
      <w:jc w:val="both"/>
      <w:outlineLvl w:val="0"/>
    </w:pPr>
    <w:rPr>
      <w:b/>
      <w:kern w:val="28"/>
      <w:sz w:val="24"/>
      <w:szCs w:val="20"/>
    </w:rPr>
  </w:style>
  <w:style w:type="character" w:customStyle="1" w:styleId="2d">
    <w:name w:val="Пункт2 Знак"/>
    <w:link w:val="2c"/>
    <w:rsid w:val="00DE52BC"/>
    <w:rPr>
      <w:b/>
      <w:sz w:val="28"/>
    </w:rPr>
  </w:style>
  <w:style w:type="paragraph" w:customStyle="1" w:styleId="affff0">
    <w:name w:val="Таблица текст"/>
    <w:basedOn w:val="a4"/>
    <w:rsid w:val="00343E95"/>
    <w:pPr>
      <w:spacing w:before="40" w:after="40"/>
      <w:ind w:left="57" w:right="57"/>
    </w:pPr>
    <w:rPr>
      <w:snapToGrid w:val="0"/>
      <w:sz w:val="24"/>
      <w:szCs w:val="26"/>
    </w:rPr>
  </w:style>
  <w:style w:type="paragraph" w:styleId="affff1">
    <w:name w:val="Normal (Web)"/>
    <w:basedOn w:val="a4"/>
    <w:uiPriority w:val="99"/>
    <w:unhideWhenUsed/>
    <w:rsid w:val="00265D9F"/>
    <w:pPr>
      <w:spacing w:before="100" w:beforeAutospacing="1" w:after="100" w:afterAutospacing="1"/>
    </w:pPr>
    <w:rPr>
      <w:sz w:val="24"/>
      <w:szCs w:val="24"/>
    </w:rPr>
  </w:style>
  <w:style w:type="paragraph" w:customStyle="1" w:styleId="1d">
    <w:name w:val="УРОВЕНЬ_1."/>
    <w:basedOn w:val="aff9"/>
    <w:link w:val="1e"/>
    <w:qFormat/>
    <w:rsid w:val="004A17AE"/>
    <w:pPr>
      <w:keepNext/>
      <w:keepLines/>
      <w:spacing w:before="240" w:after="120" w:line="276" w:lineRule="auto"/>
      <w:ind w:left="0"/>
      <w:contextualSpacing w:val="0"/>
      <w:jc w:val="both"/>
      <w:outlineLvl w:val="0"/>
    </w:pPr>
    <w:rPr>
      <w:caps/>
      <w:sz w:val="28"/>
      <w:szCs w:val="28"/>
      <w:lang w:eastAsia="en-US"/>
    </w:rPr>
  </w:style>
  <w:style w:type="character" w:customStyle="1" w:styleId="1e">
    <w:name w:val="УРОВЕНЬ_1. Знак"/>
    <w:link w:val="1d"/>
    <w:rsid w:val="004A17AE"/>
    <w:rPr>
      <w:rFonts w:eastAsia="Calibri"/>
      <w:caps/>
      <w:sz w:val="28"/>
      <w:szCs w:val="28"/>
      <w:lang w:eastAsia="en-US"/>
    </w:rPr>
  </w:style>
  <w:style w:type="table" w:customStyle="1" w:styleId="1f">
    <w:name w:val="Сетка таблицы1"/>
    <w:basedOn w:val="a6"/>
    <w:next w:val="af0"/>
    <w:uiPriority w:val="59"/>
    <w:rsid w:val="00214B9F"/>
    <w:rPr>
      <w:rFonts w:asciiTheme="minorHAnsi" w:eastAsiaTheme="minorHAnsi"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61">
    <w:name w:val="toc 6"/>
    <w:basedOn w:val="a4"/>
    <w:next w:val="a4"/>
    <w:autoRedefine/>
    <w:unhideWhenUsed/>
    <w:rsid w:val="00D849AA"/>
    <w:pPr>
      <w:ind w:left="1120"/>
    </w:pPr>
    <w:rPr>
      <w:rFonts w:asciiTheme="minorHAnsi" w:hAnsiTheme="minorHAnsi" w:cstheme="minorHAnsi"/>
      <w:sz w:val="20"/>
      <w:szCs w:val="20"/>
    </w:rPr>
  </w:style>
  <w:style w:type="paragraph" w:styleId="71">
    <w:name w:val="toc 7"/>
    <w:basedOn w:val="a4"/>
    <w:next w:val="a4"/>
    <w:autoRedefine/>
    <w:unhideWhenUsed/>
    <w:rsid w:val="00D849AA"/>
    <w:pPr>
      <w:ind w:left="1400"/>
    </w:pPr>
    <w:rPr>
      <w:rFonts w:asciiTheme="minorHAnsi" w:hAnsiTheme="minorHAnsi" w:cstheme="minorHAnsi"/>
      <w:sz w:val="20"/>
      <w:szCs w:val="20"/>
    </w:rPr>
  </w:style>
  <w:style w:type="paragraph" w:styleId="81">
    <w:name w:val="toc 8"/>
    <w:basedOn w:val="a4"/>
    <w:next w:val="a4"/>
    <w:autoRedefine/>
    <w:unhideWhenUsed/>
    <w:rsid w:val="00D849AA"/>
    <w:pPr>
      <w:ind w:left="1680"/>
    </w:pPr>
    <w:rPr>
      <w:rFonts w:asciiTheme="minorHAnsi" w:hAnsiTheme="minorHAnsi" w:cstheme="minorHAnsi"/>
      <w:sz w:val="20"/>
      <w:szCs w:val="20"/>
    </w:rPr>
  </w:style>
  <w:style w:type="character" w:customStyle="1" w:styleId="1f0">
    <w:name w:val="Неразрешенное упоминание1"/>
    <w:basedOn w:val="a5"/>
    <w:uiPriority w:val="99"/>
    <w:semiHidden/>
    <w:unhideWhenUsed/>
    <w:rsid w:val="00C36F30"/>
    <w:rPr>
      <w:color w:val="605E5C"/>
      <w:shd w:val="clear" w:color="auto" w:fill="E1DFDD"/>
    </w:rPr>
  </w:style>
  <w:style w:type="character" w:customStyle="1" w:styleId="37">
    <w:name w:val="Основной текст с отступом 3 Знак"/>
    <w:link w:val="36"/>
    <w:rsid w:val="00C36F30"/>
    <w:rPr>
      <w:sz w:val="16"/>
      <w:szCs w:val="16"/>
    </w:rPr>
  </w:style>
  <w:style w:type="paragraph" w:customStyle="1" w:styleId="13">
    <w:name w:val="_Нум 1"/>
    <w:basedOn w:val="a4"/>
    <w:qFormat/>
    <w:rsid w:val="007212D6"/>
    <w:pPr>
      <w:numPr>
        <w:numId w:val="11"/>
      </w:numPr>
      <w:spacing w:before="120" w:line="276" w:lineRule="auto"/>
      <w:jc w:val="both"/>
    </w:pPr>
    <w:rPr>
      <w:rFonts w:ascii="Calibri" w:hAnsi="Calibri"/>
      <w:b/>
      <w:sz w:val="26"/>
      <w:szCs w:val="24"/>
    </w:rPr>
  </w:style>
  <w:style w:type="paragraph" w:customStyle="1" w:styleId="24">
    <w:name w:val="_Нум 2"/>
    <w:basedOn w:val="13"/>
    <w:link w:val="2f2"/>
    <w:qFormat/>
    <w:rsid w:val="007212D6"/>
    <w:pPr>
      <w:numPr>
        <w:ilvl w:val="1"/>
      </w:numPr>
      <w:spacing w:before="0"/>
      <w:ind w:left="0" w:firstLine="851"/>
    </w:pPr>
    <w:rPr>
      <w:b w:val="0"/>
    </w:rPr>
  </w:style>
  <w:style w:type="character" w:customStyle="1" w:styleId="2f2">
    <w:name w:val="_Нум 2 Знак"/>
    <w:basedOn w:val="a5"/>
    <w:link w:val="24"/>
    <w:rsid w:val="007212D6"/>
    <w:rPr>
      <w:rFonts w:ascii="Calibri" w:hAnsi="Calibri"/>
      <w:sz w:val="26"/>
      <w:szCs w:val="24"/>
    </w:rPr>
  </w:style>
  <w:style w:type="character" w:customStyle="1" w:styleId="130">
    <w:name w:val="_Обычный 13 Знак"/>
    <w:basedOn w:val="a5"/>
    <w:link w:val="131"/>
    <w:locked/>
    <w:rsid w:val="007212D6"/>
    <w:rPr>
      <w:rFonts w:ascii="Calibri" w:hAnsi="Calibri" w:cs="Calibri"/>
      <w:sz w:val="26"/>
      <w:szCs w:val="24"/>
    </w:rPr>
  </w:style>
  <w:style w:type="paragraph" w:customStyle="1" w:styleId="131">
    <w:name w:val="_Обычный 13"/>
    <w:basedOn w:val="a4"/>
    <w:link w:val="130"/>
    <w:qFormat/>
    <w:rsid w:val="007212D6"/>
    <w:pPr>
      <w:ind w:firstLine="851"/>
      <w:contextualSpacing/>
      <w:jc w:val="both"/>
    </w:pPr>
    <w:rPr>
      <w:rFonts w:ascii="Calibri" w:hAnsi="Calibri" w:cs="Calibri"/>
      <w:sz w:val="26"/>
      <w:szCs w:val="24"/>
    </w:rPr>
  </w:style>
  <w:style w:type="paragraph" w:customStyle="1" w:styleId="132">
    <w:name w:val="_Обычный 13+"/>
    <w:basedOn w:val="a4"/>
    <w:qFormat/>
    <w:rsid w:val="006C1491"/>
    <w:pPr>
      <w:spacing w:line="288" w:lineRule="auto"/>
      <w:ind w:firstLine="851"/>
      <w:contextualSpacing/>
      <w:jc w:val="both"/>
    </w:pPr>
    <w:rPr>
      <w:rFonts w:ascii="Calibri" w:hAnsi="Calibri"/>
      <w:sz w:val="26"/>
      <w:szCs w:val="24"/>
    </w:rPr>
  </w:style>
  <w:style w:type="character" w:customStyle="1" w:styleId="fontstyle01">
    <w:name w:val="fontstyle01"/>
    <w:basedOn w:val="a5"/>
    <w:rsid w:val="004A73BF"/>
    <w:rPr>
      <w:rFonts w:ascii="TimesNewRomanPS-BoldMT" w:hAnsi="TimesNewRomanPS-BoldMT" w:hint="default"/>
      <w:b/>
      <w:bCs/>
      <w:i w:val="0"/>
      <w:iCs w:val="0"/>
      <w:color w:val="000000"/>
      <w:sz w:val="24"/>
      <w:szCs w:val="24"/>
    </w:rPr>
  </w:style>
  <w:style w:type="paragraph" w:customStyle="1" w:styleId="10">
    <w:name w:val="_З1"/>
    <w:next w:val="132"/>
    <w:qFormat/>
    <w:rsid w:val="00393C71"/>
    <w:pPr>
      <w:keepNext/>
      <w:keepLines/>
      <w:numPr>
        <w:numId w:val="15"/>
      </w:numPr>
      <w:spacing w:before="240" w:after="120" w:line="276" w:lineRule="auto"/>
      <w:jc w:val="center"/>
      <w:outlineLvl w:val="0"/>
    </w:pPr>
    <w:rPr>
      <w:rFonts w:asciiTheme="minorHAnsi" w:hAnsiTheme="minorHAnsi"/>
      <w:b/>
      <w:caps/>
      <w:sz w:val="28"/>
      <w:szCs w:val="24"/>
    </w:rPr>
  </w:style>
  <w:style w:type="paragraph" w:customStyle="1" w:styleId="21">
    <w:name w:val="_З2"/>
    <w:qFormat/>
    <w:rsid w:val="00393C71"/>
    <w:pPr>
      <w:keepLines/>
      <w:numPr>
        <w:ilvl w:val="1"/>
        <w:numId w:val="15"/>
      </w:numPr>
      <w:spacing w:line="276" w:lineRule="auto"/>
      <w:jc w:val="both"/>
    </w:pPr>
    <w:rPr>
      <w:rFonts w:asciiTheme="minorHAnsi" w:hAnsiTheme="minorHAnsi"/>
      <w:sz w:val="26"/>
      <w:szCs w:val="26"/>
    </w:rPr>
  </w:style>
  <w:style w:type="paragraph" w:customStyle="1" w:styleId="30">
    <w:name w:val="_З3"/>
    <w:qFormat/>
    <w:rsid w:val="00393C71"/>
    <w:pPr>
      <w:numPr>
        <w:ilvl w:val="2"/>
        <w:numId w:val="15"/>
      </w:numPr>
      <w:spacing w:line="276" w:lineRule="auto"/>
      <w:jc w:val="both"/>
    </w:pPr>
    <w:rPr>
      <w:rFonts w:asciiTheme="minorHAnsi" w:hAnsiTheme="minorHAnsi"/>
      <w:spacing w:val="6"/>
      <w:sz w:val="26"/>
      <w:szCs w:val="24"/>
    </w:rPr>
  </w:style>
  <w:style w:type="paragraph" w:styleId="affff2">
    <w:name w:val="Title"/>
    <w:basedOn w:val="a4"/>
    <w:link w:val="1f1"/>
    <w:qFormat/>
    <w:rsid w:val="00CD4BA8"/>
    <w:pPr>
      <w:tabs>
        <w:tab w:val="left" w:pos="3969"/>
      </w:tabs>
      <w:ind w:firstLine="720"/>
      <w:jc w:val="center"/>
    </w:pPr>
    <w:rPr>
      <w:b/>
      <w:bCs/>
      <w:sz w:val="26"/>
      <w:szCs w:val="26"/>
    </w:rPr>
  </w:style>
  <w:style w:type="character" w:customStyle="1" w:styleId="1f1">
    <w:name w:val="Название Знак1"/>
    <w:basedOn w:val="a5"/>
    <w:link w:val="affff2"/>
    <w:rsid w:val="00CD4BA8"/>
    <w:rPr>
      <w:b/>
      <w:bCs/>
      <w:sz w:val="26"/>
      <w:szCs w:val="26"/>
    </w:rPr>
  </w:style>
  <w:style w:type="paragraph" w:customStyle="1" w:styleId="1f2">
    <w:name w:val="Обычный1"/>
    <w:rsid w:val="00CD4BA8"/>
    <w:pPr>
      <w:ind w:firstLine="720"/>
      <w:jc w:val="both"/>
    </w:pPr>
    <w:rPr>
      <w:sz w:val="28"/>
    </w:rPr>
  </w:style>
  <w:style w:type="paragraph" w:customStyle="1" w:styleId="1f3">
    <w:name w:val="Основной текст1"/>
    <w:basedOn w:val="1f2"/>
    <w:link w:val="affff3"/>
    <w:rsid w:val="00CD4BA8"/>
    <w:pPr>
      <w:ind w:firstLine="0"/>
      <w:jc w:val="center"/>
    </w:pPr>
    <w:rPr>
      <w:sz w:val="24"/>
    </w:rPr>
  </w:style>
  <w:style w:type="paragraph" w:styleId="affff4">
    <w:name w:val="List Number"/>
    <w:basedOn w:val="a4"/>
    <w:rsid w:val="00CD4BA8"/>
    <w:pPr>
      <w:autoSpaceDE w:val="0"/>
      <w:autoSpaceDN w:val="0"/>
      <w:spacing w:before="60" w:line="360" w:lineRule="auto"/>
      <w:jc w:val="both"/>
    </w:pPr>
    <w:rPr>
      <w:szCs w:val="24"/>
    </w:rPr>
  </w:style>
  <w:style w:type="character" w:customStyle="1" w:styleId="2b">
    <w:name w:val="Основной текст 2 Знак"/>
    <w:basedOn w:val="a5"/>
    <w:link w:val="2a"/>
    <w:uiPriority w:val="99"/>
    <w:rsid w:val="00CD4BA8"/>
    <w:rPr>
      <w:sz w:val="28"/>
      <w:szCs w:val="28"/>
    </w:rPr>
  </w:style>
  <w:style w:type="paragraph" w:customStyle="1" w:styleId="3b">
    <w:name w:val="Обычный3"/>
    <w:rsid w:val="00CD4BA8"/>
    <w:pPr>
      <w:widowControl w:val="0"/>
    </w:pPr>
    <w:rPr>
      <w:rFonts w:ascii="Arial" w:hAnsi="Arial"/>
    </w:rPr>
  </w:style>
  <w:style w:type="character" w:customStyle="1" w:styleId="af2">
    <w:name w:val="Нижний колонтитул Знак"/>
    <w:basedOn w:val="a5"/>
    <w:link w:val="af1"/>
    <w:uiPriority w:val="99"/>
    <w:rsid w:val="00CD4BA8"/>
    <w:rPr>
      <w:sz w:val="28"/>
      <w:szCs w:val="28"/>
    </w:rPr>
  </w:style>
  <w:style w:type="character" w:styleId="affff5">
    <w:name w:val="Placeholder Text"/>
    <w:basedOn w:val="a5"/>
    <w:uiPriority w:val="99"/>
    <w:semiHidden/>
    <w:rsid w:val="00CD4BA8"/>
    <w:rPr>
      <w:color w:val="808080"/>
    </w:rPr>
  </w:style>
  <w:style w:type="paragraph" w:customStyle="1" w:styleId="Default">
    <w:name w:val="Default"/>
    <w:rsid w:val="00CD4BA8"/>
    <w:pPr>
      <w:autoSpaceDE w:val="0"/>
      <w:autoSpaceDN w:val="0"/>
      <w:adjustRightInd w:val="0"/>
    </w:pPr>
    <w:rPr>
      <w:color w:val="000000"/>
      <w:sz w:val="24"/>
      <w:szCs w:val="24"/>
    </w:rPr>
  </w:style>
  <w:style w:type="character" w:customStyle="1" w:styleId="extended-textfull">
    <w:name w:val="extended-text__full"/>
    <w:basedOn w:val="a5"/>
    <w:rsid w:val="00CD4BA8"/>
  </w:style>
  <w:style w:type="paragraph" w:customStyle="1" w:styleId="a3">
    <w:name w:val="Список нумерованный"/>
    <w:basedOn w:val="a4"/>
    <w:rsid w:val="00CD4BA8"/>
    <w:pPr>
      <w:numPr>
        <w:numId w:val="16"/>
      </w:numPr>
      <w:tabs>
        <w:tab w:val="left" w:pos="1021"/>
      </w:tabs>
      <w:spacing w:before="120"/>
      <w:jc w:val="both"/>
    </w:pPr>
    <w:rPr>
      <w:sz w:val="24"/>
      <w:szCs w:val="20"/>
    </w:rPr>
  </w:style>
  <w:style w:type="paragraph" w:customStyle="1" w:styleId="affff6">
    <w:name w:val="Подпись по рисунком"/>
    <w:basedOn w:val="a4"/>
    <w:rsid w:val="00CD4BA8"/>
    <w:pPr>
      <w:keepLines/>
      <w:autoSpaceDE w:val="0"/>
      <w:autoSpaceDN w:val="0"/>
      <w:spacing w:before="120" w:after="120"/>
      <w:jc w:val="center"/>
    </w:pPr>
    <w:rPr>
      <w:sz w:val="24"/>
      <w:szCs w:val="20"/>
    </w:rPr>
  </w:style>
  <w:style w:type="paragraph" w:customStyle="1" w:styleId="900">
    <w:name w:val="Стиль Верхний колонтитул + 9 пт По центру Первая строка:  0 см П..."/>
    <w:basedOn w:val="ad"/>
    <w:rsid w:val="00CD4BA8"/>
    <w:pPr>
      <w:jc w:val="center"/>
    </w:pPr>
    <w:rPr>
      <w:sz w:val="18"/>
      <w:szCs w:val="20"/>
    </w:rPr>
  </w:style>
  <w:style w:type="paragraph" w:customStyle="1" w:styleId="1">
    <w:name w:val="Нумерованный абзац 1"/>
    <w:basedOn w:val="25"/>
    <w:rsid w:val="00CD4BA8"/>
    <w:pPr>
      <w:keepNext w:val="0"/>
      <w:numPr>
        <w:numId w:val="17"/>
      </w:numPr>
      <w:tabs>
        <w:tab w:val="left" w:pos="1134"/>
      </w:tabs>
      <w:spacing w:after="0"/>
      <w:jc w:val="both"/>
    </w:pPr>
    <w:rPr>
      <w:rFonts w:eastAsia="Times New Roman"/>
      <w:b w:val="0"/>
      <w:bCs w:val="0"/>
      <w:szCs w:val="20"/>
    </w:rPr>
  </w:style>
  <w:style w:type="character" w:customStyle="1" w:styleId="afc">
    <w:name w:val="Текст выноски Знак"/>
    <w:basedOn w:val="a5"/>
    <w:link w:val="afb"/>
    <w:uiPriority w:val="99"/>
    <w:semiHidden/>
    <w:rsid w:val="00CD4BA8"/>
    <w:rPr>
      <w:rFonts w:ascii="Tahoma" w:hAnsi="Tahoma" w:cs="Tahoma"/>
      <w:sz w:val="16"/>
      <w:szCs w:val="16"/>
    </w:rPr>
  </w:style>
  <w:style w:type="character" w:customStyle="1" w:styleId="29">
    <w:name w:val="Основной текст с отступом 2 Знак"/>
    <w:basedOn w:val="a5"/>
    <w:link w:val="28"/>
    <w:uiPriority w:val="99"/>
    <w:rsid w:val="00CD4BA8"/>
    <w:rPr>
      <w:sz w:val="28"/>
      <w:szCs w:val="28"/>
    </w:rPr>
  </w:style>
  <w:style w:type="paragraph" w:customStyle="1" w:styleId="1f4">
    <w:name w:val="Нумерованный абзац жирный 1"/>
    <w:basedOn w:val="1"/>
    <w:next w:val="a4"/>
    <w:rsid w:val="00CD4BA8"/>
    <w:pPr>
      <w:numPr>
        <w:ilvl w:val="0"/>
        <w:numId w:val="0"/>
      </w:numPr>
      <w:tabs>
        <w:tab w:val="num" w:pos="1440"/>
      </w:tabs>
      <w:ind w:firstLine="720"/>
    </w:pPr>
    <w:rPr>
      <w:b/>
    </w:rPr>
  </w:style>
  <w:style w:type="character" w:customStyle="1" w:styleId="2f3">
    <w:name w:val="Основной текст (2)_"/>
    <w:basedOn w:val="a5"/>
    <w:link w:val="2f4"/>
    <w:rsid w:val="00CD4BA8"/>
    <w:rPr>
      <w:shd w:val="clear" w:color="auto" w:fill="FFFFFF"/>
    </w:rPr>
  </w:style>
  <w:style w:type="character" w:customStyle="1" w:styleId="3c">
    <w:name w:val="Основной текст (3)_"/>
    <w:basedOn w:val="a5"/>
    <w:link w:val="3d"/>
    <w:rsid w:val="00CD4BA8"/>
    <w:rPr>
      <w:shd w:val="clear" w:color="auto" w:fill="FFFFFF"/>
    </w:rPr>
  </w:style>
  <w:style w:type="character" w:customStyle="1" w:styleId="2f5">
    <w:name w:val="Основной текст (2) + Не полужирный"/>
    <w:basedOn w:val="2f3"/>
    <w:rsid w:val="00CD4BA8"/>
    <w:rPr>
      <w:b/>
      <w:bCs/>
      <w:shd w:val="clear" w:color="auto" w:fill="FFFFFF"/>
    </w:rPr>
  </w:style>
  <w:style w:type="character" w:customStyle="1" w:styleId="affff3">
    <w:name w:val="Основной текст_"/>
    <w:basedOn w:val="a5"/>
    <w:link w:val="1f3"/>
    <w:rsid w:val="00CD4BA8"/>
    <w:rPr>
      <w:sz w:val="24"/>
    </w:rPr>
  </w:style>
  <w:style w:type="character" w:customStyle="1" w:styleId="affff7">
    <w:name w:val="Основной текст + Полужирный"/>
    <w:basedOn w:val="affff3"/>
    <w:rsid w:val="00CD4BA8"/>
    <w:rPr>
      <w:b/>
      <w:bCs/>
      <w:sz w:val="24"/>
    </w:rPr>
  </w:style>
  <w:style w:type="paragraph" w:customStyle="1" w:styleId="2f4">
    <w:name w:val="Основной текст (2)"/>
    <w:basedOn w:val="a4"/>
    <w:link w:val="2f3"/>
    <w:rsid w:val="00CD4BA8"/>
    <w:pPr>
      <w:shd w:val="clear" w:color="auto" w:fill="FFFFFF"/>
      <w:spacing w:after="180" w:line="0" w:lineRule="atLeast"/>
    </w:pPr>
    <w:rPr>
      <w:sz w:val="20"/>
      <w:szCs w:val="20"/>
    </w:rPr>
  </w:style>
  <w:style w:type="paragraph" w:customStyle="1" w:styleId="3d">
    <w:name w:val="Основной текст (3)"/>
    <w:basedOn w:val="a4"/>
    <w:link w:val="3c"/>
    <w:rsid w:val="00CD4BA8"/>
    <w:pPr>
      <w:shd w:val="clear" w:color="auto" w:fill="FFFFFF"/>
      <w:spacing w:before="180" w:after="180" w:line="0" w:lineRule="atLeast"/>
    </w:pPr>
    <w:rPr>
      <w:sz w:val="20"/>
      <w:szCs w:val="20"/>
    </w:rPr>
  </w:style>
  <w:style w:type="character" w:customStyle="1" w:styleId="42">
    <w:name w:val="Заголовок №4_"/>
    <w:basedOn w:val="a5"/>
    <w:link w:val="43"/>
    <w:rsid w:val="00CD4BA8"/>
    <w:rPr>
      <w:shd w:val="clear" w:color="auto" w:fill="FFFFFF"/>
    </w:rPr>
  </w:style>
  <w:style w:type="character" w:customStyle="1" w:styleId="affff8">
    <w:name w:val="Подпись к картинке_"/>
    <w:basedOn w:val="a5"/>
    <w:link w:val="affff9"/>
    <w:rsid w:val="00CD4BA8"/>
    <w:rPr>
      <w:shd w:val="clear" w:color="auto" w:fill="FFFFFF"/>
    </w:rPr>
  </w:style>
  <w:style w:type="character" w:customStyle="1" w:styleId="4135pt">
    <w:name w:val="Заголовок №4 + 13;5 pt;Не полужирный"/>
    <w:basedOn w:val="42"/>
    <w:rsid w:val="00CD4BA8"/>
    <w:rPr>
      <w:b/>
      <w:bCs/>
      <w:sz w:val="27"/>
      <w:szCs w:val="27"/>
      <w:shd w:val="clear" w:color="auto" w:fill="FFFFFF"/>
    </w:rPr>
  </w:style>
  <w:style w:type="paragraph" w:customStyle="1" w:styleId="43">
    <w:name w:val="Заголовок №4"/>
    <w:basedOn w:val="a4"/>
    <w:link w:val="42"/>
    <w:rsid w:val="00CD4BA8"/>
    <w:pPr>
      <w:shd w:val="clear" w:color="auto" w:fill="FFFFFF"/>
      <w:spacing w:before="240" w:line="269" w:lineRule="exact"/>
      <w:outlineLvl w:val="3"/>
    </w:pPr>
    <w:rPr>
      <w:sz w:val="20"/>
      <w:szCs w:val="20"/>
    </w:rPr>
  </w:style>
  <w:style w:type="paragraph" w:customStyle="1" w:styleId="affff9">
    <w:name w:val="Подпись к картинке"/>
    <w:basedOn w:val="a4"/>
    <w:link w:val="affff8"/>
    <w:rsid w:val="00CD4BA8"/>
    <w:pPr>
      <w:shd w:val="clear" w:color="auto" w:fill="FFFFFF"/>
      <w:spacing w:line="0" w:lineRule="atLeast"/>
    </w:pPr>
    <w:rPr>
      <w:sz w:val="20"/>
      <w:szCs w:val="20"/>
    </w:rPr>
  </w:style>
  <w:style w:type="character" w:customStyle="1" w:styleId="ArialUnicodeMS105pt">
    <w:name w:val="Основной текст + Arial Unicode MS;10;5 pt"/>
    <w:basedOn w:val="affff3"/>
    <w:rsid w:val="00CD4BA8"/>
    <w:rPr>
      <w:rFonts w:ascii="Arial Unicode MS" w:eastAsia="Arial Unicode MS" w:hAnsi="Arial Unicode MS" w:cs="Arial Unicode MS"/>
      <w:b w:val="0"/>
      <w:bCs w:val="0"/>
      <w:i w:val="0"/>
      <w:iCs w:val="0"/>
      <w:smallCaps w:val="0"/>
      <w:strike w:val="0"/>
      <w:spacing w:val="0"/>
      <w:sz w:val="21"/>
      <w:szCs w:val="21"/>
    </w:rPr>
  </w:style>
  <w:style w:type="character" w:customStyle="1" w:styleId="44">
    <w:name w:val="Основной текст (4)_"/>
    <w:basedOn w:val="a5"/>
    <w:link w:val="45"/>
    <w:rsid w:val="00CD4BA8"/>
    <w:rPr>
      <w:sz w:val="21"/>
      <w:szCs w:val="21"/>
      <w:shd w:val="clear" w:color="auto" w:fill="FFFFFF"/>
    </w:rPr>
  </w:style>
  <w:style w:type="character" w:customStyle="1" w:styleId="4115pt">
    <w:name w:val="Основной текст (4) + 11;5 pt"/>
    <w:basedOn w:val="44"/>
    <w:rsid w:val="00CD4BA8"/>
    <w:rPr>
      <w:sz w:val="23"/>
      <w:szCs w:val="23"/>
      <w:shd w:val="clear" w:color="auto" w:fill="FFFFFF"/>
    </w:rPr>
  </w:style>
  <w:style w:type="character" w:customStyle="1" w:styleId="2f6">
    <w:name w:val="Заголовок №2_"/>
    <w:basedOn w:val="a5"/>
    <w:link w:val="2f7"/>
    <w:rsid w:val="00CD4BA8"/>
    <w:rPr>
      <w:sz w:val="31"/>
      <w:szCs w:val="31"/>
      <w:shd w:val="clear" w:color="auto" w:fill="FFFFFF"/>
    </w:rPr>
  </w:style>
  <w:style w:type="character" w:customStyle="1" w:styleId="2TimesNewRoman11pt">
    <w:name w:val="Заголовок №2 + Times New Roman;11 pt;Не полужирный"/>
    <w:basedOn w:val="2f6"/>
    <w:rsid w:val="00CD4BA8"/>
    <w:rPr>
      <w:rFonts w:ascii="Times New Roman" w:eastAsia="Times New Roman" w:hAnsi="Times New Roman" w:cs="Times New Roman"/>
      <w:b/>
      <w:bCs/>
      <w:sz w:val="22"/>
      <w:szCs w:val="22"/>
      <w:shd w:val="clear" w:color="auto" w:fill="FFFFFF"/>
    </w:rPr>
  </w:style>
  <w:style w:type="character" w:customStyle="1" w:styleId="3e">
    <w:name w:val="Заголовок №3_"/>
    <w:basedOn w:val="a5"/>
    <w:link w:val="3f"/>
    <w:rsid w:val="00CD4BA8"/>
    <w:rPr>
      <w:shd w:val="clear" w:color="auto" w:fill="FFFFFF"/>
    </w:rPr>
  </w:style>
  <w:style w:type="paragraph" w:customStyle="1" w:styleId="45">
    <w:name w:val="Основной текст (4)"/>
    <w:basedOn w:val="a4"/>
    <w:link w:val="44"/>
    <w:rsid w:val="00CD4BA8"/>
    <w:pPr>
      <w:shd w:val="clear" w:color="auto" w:fill="FFFFFF"/>
      <w:spacing w:after="4080" w:line="264" w:lineRule="exact"/>
      <w:jc w:val="right"/>
    </w:pPr>
    <w:rPr>
      <w:sz w:val="21"/>
      <w:szCs w:val="21"/>
    </w:rPr>
  </w:style>
  <w:style w:type="paragraph" w:customStyle="1" w:styleId="2f7">
    <w:name w:val="Заголовок №2"/>
    <w:basedOn w:val="a4"/>
    <w:link w:val="2f6"/>
    <w:rsid w:val="00CD4BA8"/>
    <w:pPr>
      <w:shd w:val="clear" w:color="auto" w:fill="FFFFFF"/>
      <w:spacing w:before="4080" w:after="240" w:line="360" w:lineRule="exact"/>
      <w:jc w:val="center"/>
      <w:outlineLvl w:val="1"/>
    </w:pPr>
    <w:rPr>
      <w:sz w:val="31"/>
      <w:szCs w:val="31"/>
    </w:rPr>
  </w:style>
  <w:style w:type="paragraph" w:customStyle="1" w:styleId="3f">
    <w:name w:val="Заголовок №3"/>
    <w:basedOn w:val="a4"/>
    <w:link w:val="3e"/>
    <w:rsid w:val="00CD4BA8"/>
    <w:pPr>
      <w:shd w:val="clear" w:color="auto" w:fill="FFFFFF"/>
      <w:spacing w:before="240" w:after="360" w:line="0" w:lineRule="atLeast"/>
      <w:jc w:val="center"/>
      <w:outlineLvl w:val="2"/>
    </w:pPr>
    <w:rPr>
      <w:sz w:val="20"/>
      <w:szCs w:val="20"/>
    </w:rPr>
  </w:style>
  <w:style w:type="character" w:customStyle="1" w:styleId="52">
    <w:name w:val="Основной текст (5)_"/>
    <w:basedOn w:val="a5"/>
    <w:link w:val="53"/>
    <w:rsid w:val="00CD4BA8"/>
    <w:rPr>
      <w:sz w:val="8"/>
      <w:szCs w:val="8"/>
      <w:shd w:val="clear" w:color="auto" w:fill="FFFFFF"/>
    </w:rPr>
  </w:style>
  <w:style w:type="paragraph" w:customStyle="1" w:styleId="53">
    <w:name w:val="Основной текст (5)"/>
    <w:basedOn w:val="a4"/>
    <w:link w:val="52"/>
    <w:rsid w:val="00CD4BA8"/>
    <w:pPr>
      <w:shd w:val="clear" w:color="auto" w:fill="FFFFFF"/>
      <w:spacing w:line="0" w:lineRule="atLeast"/>
    </w:pPr>
    <w:rPr>
      <w:sz w:val="8"/>
      <w:szCs w:val="8"/>
    </w:rPr>
  </w:style>
  <w:style w:type="character" w:customStyle="1" w:styleId="82">
    <w:name w:val="Основной текст (8)_"/>
    <w:basedOn w:val="a5"/>
    <w:link w:val="83"/>
    <w:rsid w:val="00CD4BA8"/>
    <w:rPr>
      <w:sz w:val="27"/>
      <w:szCs w:val="27"/>
      <w:shd w:val="clear" w:color="auto" w:fill="FFFFFF"/>
    </w:rPr>
  </w:style>
  <w:style w:type="paragraph" w:customStyle="1" w:styleId="83">
    <w:name w:val="Основной текст (8)"/>
    <w:basedOn w:val="a4"/>
    <w:link w:val="82"/>
    <w:rsid w:val="00CD4BA8"/>
    <w:pPr>
      <w:shd w:val="clear" w:color="auto" w:fill="FFFFFF"/>
      <w:spacing w:before="240" w:after="360" w:line="0" w:lineRule="atLeast"/>
      <w:jc w:val="center"/>
    </w:pPr>
    <w:rPr>
      <w:sz w:val="27"/>
      <w:szCs w:val="27"/>
    </w:rPr>
  </w:style>
  <w:style w:type="character" w:customStyle="1" w:styleId="92">
    <w:name w:val="Основной текст (9)_"/>
    <w:basedOn w:val="a5"/>
    <w:link w:val="93"/>
    <w:rsid w:val="00CD4BA8"/>
    <w:rPr>
      <w:sz w:val="8"/>
      <w:szCs w:val="8"/>
      <w:shd w:val="clear" w:color="auto" w:fill="FFFFFF"/>
    </w:rPr>
  </w:style>
  <w:style w:type="paragraph" w:customStyle="1" w:styleId="93">
    <w:name w:val="Основной текст (9)"/>
    <w:basedOn w:val="a4"/>
    <w:link w:val="92"/>
    <w:rsid w:val="00CD4BA8"/>
    <w:pPr>
      <w:shd w:val="clear" w:color="auto" w:fill="FFFFFF"/>
      <w:spacing w:line="0" w:lineRule="atLeast"/>
    </w:pPr>
    <w:rPr>
      <w:sz w:val="8"/>
      <w:szCs w:val="8"/>
    </w:rPr>
  </w:style>
  <w:style w:type="character" w:customStyle="1" w:styleId="aff1">
    <w:name w:val="Тема примечания Знак"/>
    <w:basedOn w:val="aff"/>
    <w:link w:val="aff0"/>
    <w:uiPriority w:val="99"/>
    <w:semiHidden/>
    <w:rsid w:val="00CD4BA8"/>
    <w:rPr>
      <w:b/>
      <w:bCs/>
    </w:rPr>
  </w:style>
  <w:style w:type="numbering" w:customStyle="1" w:styleId="1f5">
    <w:name w:val="Нет списка1"/>
    <w:next w:val="a7"/>
    <w:uiPriority w:val="99"/>
    <w:semiHidden/>
    <w:unhideWhenUsed/>
    <w:rsid w:val="00CD4BA8"/>
  </w:style>
  <w:style w:type="table" w:customStyle="1" w:styleId="2f8">
    <w:name w:val="Сетка таблицы2"/>
    <w:basedOn w:val="a6"/>
    <w:next w:val="af0"/>
    <w:rsid w:val="00CD4BA8"/>
    <w:pPr>
      <w:spacing w:after="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wen-markdown-text">
    <w:name w:val="qwen-markdown-text"/>
    <w:basedOn w:val="a5"/>
    <w:rsid w:val="00282388"/>
  </w:style>
</w:styles>
</file>

<file path=word/webSettings.xml><?xml version="1.0" encoding="utf-8"?>
<w:webSettings xmlns:r="http://schemas.openxmlformats.org/officeDocument/2006/relationships" xmlns:w="http://schemas.openxmlformats.org/wordprocessingml/2006/main">
  <w:divs>
    <w:div w:id="45683231">
      <w:bodyDiv w:val="1"/>
      <w:marLeft w:val="0"/>
      <w:marRight w:val="0"/>
      <w:marTop w:val="0"/>
      <w:marBottom w:val="0"/>
      <w:divBdr>
        <w:top w:val="none" w:sz="0" w:space="0" w:color="auto"/>
        <w:left w:val="none" w:sz="0" w:space="0" w:color="auto"/>
        <w:bottom w:val="none" w:sz="0" w:space="0" w:color="auto"/>
        <w:right w:val="none" w:sz="0" w:space="0" w:color="auto"/>
      </w:divBdr>
    </w:div>
    <w:div w:id="80757045">
      <w:bodyDiv w:val="1"/>
      <w:marLeft w:val="0"/>
      <w:marRight w:val="0"/>
      <w:marTop w:val="0"/>
      <w:marBottom w:val="0"/>
      <w:divBdr>
        <w:top w:val="none" w:sz="0" w:space="0" w:color="auto"/>
        <w:left w:val="none" w:sz="0" w:space="0" w:color="auto"/>
        <w:bottom w:val="none" w:sz="0" w:space="0" w:color="auto"/>
        <w:right w:val="none" w:sz="0" w:space="0" w:color="auto"/>
      </w:divBdr>
    </w:div>
    <w:div w:id="115872940">
      <w:bodyDiv w:val="1"/>
      <w:marLeft w:val="0"/>
      <w:marRight w:val="0"/>
      <w:marTop w:val="0"/>
      <w:marBottom w:val="0"/>
      <w:divBdr>
        <w:top w:val="none" w:sz="0" w:space="0" w:color="auto"/>
        <w:left w:val="none" w:sz="0" w:space="0" w:color="auto"/>
        <w:bottom w:val="none" w:sz="0" w:space="0" w:color="auto"/>
        <w:right w:val="none" w:sz="0" w:space="0" w:color="auto"/>
      </w:divBdr>
    </w:div>
    <w:div w:id="141193076">
      <w:bodyDiv w:val="1"/>
      <w:marLeft w:val="0"/>
      <w:marRight w:val="0"/>
      <w:marTop w:val="0"/>
      <w:marBottom w:val="0"/>
      <w:divBdr>
        <w:top w:val="none" w:sz="0" w:space="0" w:color="auto"/>
        <w:left w:val="none" w:sz="0" w:space="0" w:color="auto"/>
        <w:bottom w:val="none" w:sz="0" w:space="0" w:color="auto"/>
        <w:right w:val="none" w:sz="0" w:space="0" w:color="auto"/>
      </w:divBdr>
      <w:divsChild>
        <w:div w:id="2055345595">
          <w:marLeft w:val="0"/>
          <w:marRight w:val="0"/>
          <w:marTop w:val="0"/>
          <w:marBottom w:val="0"/>
          <w:divBdr>
            <w:top w:val="single" w:sz="2" w:space="0" w:color="E3E3E3"/>
            <w:left w:val="none" w:sz="0" w:space="0" w:color="auto"/>
            <w:bottom w:val="single" w:sz="2" w:space="0" w:color="E3E3E3"/>
            <w:right w:val="none" w:sz="0" w:space="0" w:color="auto"/>
          </w:divBdr>
        </w:div>
        <w:div w:id="780757348">
          <w:marLeft w:val="0"/>
          <w:marRight w:val="0"/>
          <w:marTop w:val="0"/>
          <w:marBottom w:val="0"/>
          <w:divBdr>
            <w:top w:val="single" w:sz="2" w:space="0" w:color="E3E3E3"/>
            <w:left w:val="none" w:sz="0" w:space="0" w:color="auto"/>
            <w:bottom w:val="single" w:sz="2" w:space="0" w:color="E3E3E3"/>
            <w:right w:val="none" w:sz="0" w:space="0" w:color="auto"/>
          </w:divBdr>
        </w:div>
        <w:div w:id="1076050985">
          <w:marLeft w:val="0"/>
          <w:marRight w:val="0"/>
          <w:marTop w:val="0"/>
          <w:marBottom w:val="0"/>
          <w:divBdr>
            <w:top w:val="single" w:sz="2" w:space="0" w:color="E3E3E3"/>
            <w:left w:val="none" w:sz="0" w:space="0" w:color="auto"/>
            <w:bottom w:val="single" w:sz="2" w:space="0" w:color="E3E3E3"/>
            <w:right w:val="none" w:sz="0" w:space="0" w:color="auto"/>
          </w:divBdr>
        </w:div>
      </w:divsChild>
    </w:div>
    <w:div w:id="176122272">
      <w:bodyDiv w:val="1"/>
      <w:marLeft w:val="0"/>
      <w:marRight w:val="0"/>
      <w:marTop w:val="0"/>
      <w:marBottom w:val="0"/>
      <w:divBdr>
        <w:top w:val="none" w:sz="0" w:space="0" w:color="auto"/>
        <w:left w:val="none" w:sz="0" w:space="0" w:color="auto"/>
        <w:bottom w:val="none" w:sz="0" w:space="0" w:color="auto"/>
        <w:right w:val="none" w:sz="0" w:space="0" w:color="auto"/>
      </w:divBdr>
    </w:div>
    <w:div w:id="379135918">
      <w:bodyDiv w:val="1"/>
      <w:marLeft w:val="0"/>
      <w:marRight w:val="0"/>
      <w:marTop w:val="0"/>
      <w:marBottom w:val="0"/>
      <w:divBdr>
        <w:top w:val="none" w:sz="0" w:space="0" w:color="auto"/>
        <w:left w:val="none" w:sz="0" w:space="0" w:color="auto"/>
        <w:bottom w:val="none" w:sz="0" w:space="0" w:color="auto"/>
        <w:right w:val="none" w:sz="0" w:space="0" w:color="auto"/>
      </w:divBdr>
      <w:divsChild>
        <w:div w:id="187304198">
          <w:marLeft w:val="0"/>
          <w:marRight w:val="0"/>
          <w:marTop w:val="120"/>
          <w:marBottom w:val="0"/>
          <w:divBdr>
            <w:top w:val="none" w:sz="0" w:space="0" w:color="auto"/>
            <w:left w:val="none" w:sz="0" w:space="0" w:color="auto"/>
            <w:bottom w:val="none" w:sz="0" w:space="0" w:color="auto"/>
            <w:right w:val="none" w:sz="0" w:space="0" w:color="auto"/>
          </w:divBdr>
        </w:div>
        <w:div w:id="1127313210">
          <w:marLeft w:val="0"/>
          <w:marRight w:val="0"/>
          <w:marTop w:val="120"/>
          <w:marBottom w:val="0"/>
          <w:divBdr>
            <w:top w:val="none" w:sz="0" w:space="0" w:color="auto"/>
            <w:left w:val="none" w:sz="0" w:space="0" w:color="auto"/>
            <w:bottom w:val="none" w:sz="0" w:space="0" w:color="auto"/>
            <w:right w:val="none" w:sz="0" w:space="0" w:color="auto"/>
          </w:divBdr>
        </w:div>
      </w:divsChild>
    </w:div>
    <w:div w:id="386801676">
      <w:bodyDiv w:val="1"/>
      <w:marLeft w:val="0"/>
      <w:marRight w:val="0"/>
      <w:marTop w:val="0"/>
      <w:marBottom w:val="0"/>
      <w:divBdr>
        <w:top w:val="none" w:sz="0" w:space="0" w:color="auto"/>
        <w:left w:val="none" w:sz="0" w:space="0" w:color="auto"/>
        <w:bottom w:val="none" w:sz="0" w:space="0" w:color="auto"/>
        <w:right w:val="none" w:sz="0" w:space="0" w:color="auto"/>
      </w:divBdr>
    </w:div>
    <w:div w:id="395205527">
      <w:bodyDiv w:val="1"/>
      <w:marLeft w:val="0"/>
      <w:marRight w:val="0"/>
      <w:marTop w:val="0"/>
      <w:marBottom w:val="0"/>
      <w:divBdr>
        <w:top w:val="none" w:sz="0" w:space="0" w:color="auto"/>
        <w:left w:val="none" w:sz="0" w:space="0" w:color="auto"/>
        <w:bottom w:val="none" w:sz="0" w:space="0" w:color="auto"/>
        <w:right w:val="none" w:sz="0" w:space="0" w:color="auto"/>
      </w:divBdr>
    </w:div>
    <w:div w:id="661469093">
      <w:bodyDiv w:val="1"/>
      <w:marLeft w:val="0"/>
      <w:marRight w:val="0"/>
      <w:marTop w:val="0"/>
      <w:marBottom w:val="0"/>
      <w:divBdr>
        <w:top w:val="none" w:sz="0" w:space="0" w:color="auto"/>
        <w:left w:val="none" w:sz="0" w:space="0" w:color="auto"/>
        <w:bottom w:val="none" w:sz="0" w:space="0" w:color="auto"/>
        <w:right w:val="none" w:sz="0" w:space="0" w:color="auto"/>
      </w:divBdr>
    </w:div>
    <w:div w:id="678434823">
      <w:bodyDiv w:val="1"/>
      <w:marLeft w:val="0"/>
      <w:marRight w:val="0"/>
      <w:marTop w:val="0"/>
      <w:marBottom w:val="0"/>
      <w:divBdr>
        <w:top w:val="none" w:sz="0" w:space="0" w:color="auto"/>
        <w:left w:val="none" w:sz="0" w:space="0" w:color="auto"/>
        <w:bottom w:val="none" w:sz="0" w:space="0" w:color="auto"/>
        <w:right w:val="none" w:sz="0" w:space="0" w:color="auto"/>
      </w:divBdr>
      <w:divsChild>
        <w:div w:id="467629515">
          <w:marLeft w:val="0"/>
          <w:marRight w:val="0"/>
          <w:marTop w:val="0"/>
          <w:marBottom w:val="0"/>
          <w:divBdr>
            <w:top w:val="single" w:sz="6" w:space="0" w:color="E1E3EA"/>
            <w:left w:val="single" w:sz="6" w:space="0" w:color="E1E3EA"/>
            <w:bottom w:val="single" w:sz="6" w:space="0" w:color="E1E3EA"/>
            <w:right w:val="single" w:sz="6" w:space="0" w:color="E1E3EA"/>
          </w:divBdr>
          <w:divsChild>
            <w:div w:id="1599753322">
              <w:marLeft w:val="0"/>
              <w:marRight w:val="0"/>
              <w:marTop w:val="0"/>
              <w:marBottom w:val="0"/>
              <w:divBdr>
                <w:top w:val="single" w:sz="2" w:space="0" w:color="E3E3E3"/>
                <w:left w:val="single" w:sz="2" w:space="0" w:color="E3E3E3"/>
                <w:bottom w:val="single" w:sz="2" w:space="0" w:color="E3E3E3"/>
                <w:right w:val="single" w:sz="2" w:space="0" w:color="E3E3E3"/>
              </w:divBdr>
              <w:divsChild>
                <w:div w:id="2096785503">
                  <w:marLeft w:val="0"/>
                  <w:marRight w:val="0"/>
                  <w:marTop w:val="0"/>
                  <w:marBottom w:val="0"/>
                  <w:divBdr>
                    <w:top w:val="single" w:sz="2" w:space="0" w:color="E3E3E3"/>
                    <w:left w:val="none" w:sz="0" w:space="0" w:color="auto"/>
                    <w:bottom w:val="single" w:sz="2" w:space="0" w:color="E3E3E3"/>
                    <w:right w:val="none" w:sz="0" w:space="0" w:color="auto"/>
                  </w:divBdr>
                </w:div>
                <w:div w:id="840438126">
                  <w:marLeft w:val="0"/>
                  <w:marRight w:val="0"/>
                  <w:marTop w:val="0"/>
                  <w:marBottom w:val="0"/>
                  <w:divBdr>
                    <w:top w:val="single" w:sz="2" w:space="0" w:color="E3E3E3"/>
                    <w:left w:val="none" w:sz="0" w:space="0" w:color="auto"/>
                    <w:bottom w:val="single" w:sz="2" w:space="0" w:color="E3E3E3"/>
                    <w:right w:val="none" w:sz="0" w:space="0" w:color="auto"/>
                  </w:divBdr>
                </w:div>
                <w:div w:id="765736422">
                  <w:marLeft w:val="0"/>
                  <w:marRight w:val="0"/>
                  <w:marTop w:val="0"/>
                  <w:marBottom w:val="0"/>
                  <w:divBdr>
                    <w:top w:val="single" w:sz="2" w:space="0" w:color="E3E3E3"/>
                    <w:left w:val="none" w:sz="0" w:space="0" w:color="auto"/>
                    <w:bottom w:val="single" w:sz="2" w:space="0" w:color="E3E3E3"/>
                    <w:right w:val="none" w:sz="0" w:space="0" w:color="auto"/>
                  </w:divBdr>
                </w:div>
              </w:divsChild>
            </w:div>
          </w:divsChild>
        </w:div>
      </w:divsChild>
    </w:div>
    <w:div w:id="756554452">
      <w:bodyDiv w:val="1"/>
      <w:marLeft w:val="0"/>
      <w:marRight w:val="0"/>
      <w:marTop w:val="0"/>
      <w:marBottom w:val="0"/>
      <w:divBdr>
        <w:top w:val="none" w:sz="0" w:space="0" w:color="auto"/>
        <w:left w:val="none" w:sz="0" w:space="0" w:color="auto"/>
        <w:bottom w:val="none" w:sz="0" w:space="0" w:color="auto"/>
        <w:right w:val="none" w:sz="0" w:space="0" w:color="auto"/>
      </w:divBdr>
    </w:div>
    <w:div w:id="760755678">
      <w:bodyDiv w:val="1"/>
      <w:marLeft w:val="0"/>
      <w:marRight w:val="0"/>
      <w:marTop w:val="0"/>
      <w:marBottom w:val="0"/>
      <w:divBdr>
        <w:top w:val="none" w:sz="0" w:space="0" w:color="auto"/>
        <w:left w:val="none" w:sz="0" w:space="0" w:color="auto"/>
        <w:bottom w:val="none" w:sz="0" w:space="0" w:color="auto"/>
        <w:right w:val="none" w:sz="0" w:space="0" w:color="auto"/>
      </w:divBdr>
    </w:div>
    <w:div w:id="781844691">
      <w:bodyDiv w:val="1"/>
      <w:marLeft w:val="0"/>
      <w:marRight w:val="0"/>
      <w:marTop w:val="0"/>
      <w:marBottom w:val="0"/>
      <w:divBdr>
        <w:top w:val="none" w:sz="0" w:space="0" w:color="auto"/>
        <w:left w:val="none" w:sz="0" w:space="0" w:color="auto"/>
        <w:bottom w:val="none" w:sz="0" w:space="0" w:color="auto"/>
        <w:right w:val="none" w:sz="0" w:space="0" w:color="auto"/>
      </w:divBdr>
      <w:divsChild>
        <w:div w:id="771777481">
          <w:marLeft w:val="360"/>
          <w:marRight w:val="0"/>
          <w:marTop w:val="60"/>
          <w:marBottom w:val="0"/>
          <w:divBdr>
            <w:top w:val="none" w:sz="0" w:space="0" w:color="auto"/>
            <w:left w:val="none" w:sz="0" w:space="0" w:color="auto"/>
            <w:bottom w:val="none" w:sz="0" w:space="0" w:color="auto"/>
            <w:right w:val="none" w:sz="0" w:space="0" w:color="auto"/>
          </w:divBdr>
        </w:div>
      </w:divsChild>
    </w:div>
    <w:div w:id="898588328">
      <w:bodyDiv w:val="1"/>
      <w:marLeft w:val="0"/>
      <w:marRight w:val="0"/>
      <w:marTop w:val="0"/>
      <w:marBottom w:val="0"/>
      <w:divBdr>
        <w:top w:val="none" w:sz="0" w:space="0" w:color="auto"/>
        <w:left w:val="none" w:sz="0" w:space="0" w:color="auto"/>
        <w:bottom w:val="none" w:sz="0" w:space="0" w:color="auto"/>
        <w:right w:val="none" w:sz="0" w:space="0" w:color="auto"/>
      </w:divBdr>
      <w:divsChild>
        <w:div w:id="1076829099">
          <w:marLeft w:val="0"/>
          <w:marRight w:val="0"/>
          <w:marTop w:val="0"/>
          <w:marBottom w:val="0"/>
          <w:divBdr>
            <w:top w:val="single" w:sz="2" w:space="0" w:color="E3E3E3"/>
            <w:left w:val="none" w:sz="0" w:space="0" w:color="auto"/>
            <w:bottom w:val="single" w:sz="2" w:space="0" w:color="E3E3E3"/>
            <w:right w:val="none" w:sz="0" w:space="0" w:color="auto"/>
          </w:divBdr>
        </w:div>
        <w:div w:id="306975586">
          <w:marLeft w:val="0"/>
          <w:marRight w:val="0"/>
          <w:marTop w:val="0"/>
          <w:marBottom w:val="0"/>
          <w:divBdr>
            <w:top w:val="single" w:sz="2" w:space="0" w:color="E3E3E3"/>
            <w:left w:val="none" w:sz="0" w:space="0" w:color="auto"/>
            <w:bottom w:val="single" w:sz="2" w:space="0" w:color="E3E3E3"/>
            <w:right w:val="none" w:sz="0" w:space="0" w:color="auto"/>
          </w:divBdr>
        </w:div>
        <w:div w:id="791288471">
          <w:marLeft w:val="0"/>
          <w:marRight w:val="0"/>
          <w:marTop w:val="0"/>
          <w:marBottom w:val="0"/>
          <w:divBdr>
            <w:top w:val="single" w:sz="2" w:space="0" w:color="E3E3E3"/>
            <w:left w:val="none" w:sz="0" w:space="0" w:color="auto"/>
            <w:bottom w:val="single" w:sz="2" w:space="0" w:color="E3E3E3"/>
            <w:right w:val="none" w:sz="0" w:space="0" w:color="auto"/>
          </w:divBdr>
        </w:div>
      </w:divsChild>
    </w:div>
    <w:div w:id="916017606">
      <w:bodyDiv w:val="1"/>
      <w:marLeft w:val="0"/>
      <w:marRight w:val="0"/>
      <w:marTop w:val="0"/>
      <w:marBottom w:val="0"/>
      <w:divBdr>
        <w:top w:val="none" w:sz="0" w:space="0" w:color="auto"/>
        <w:left w:val="none" w:sz="0" w:space="0" w:color="auto"/>
        <w:bottom w:val="none" w:sz="0" w:space="0" w:color="auto"/>
        <w:right w:val="none" w:sz="0" w:space="0" w:color="auto"/>
      </w:divBdr>
      <w:divsChild>
        <w:div w:id="118038154">
          <w:marLeft w:val="0"/>
          <w:marRight w:val="0"/>
          <w:marTop w:val="0"/>
          <w:marBottom w:val="0"/>
          <w:divBdr>
            <w:top w:val="none" w:sz="0" w:space="0" w:color="auto"/>
            <w:left w:val="none" w:sz="0" w:space="0" w:color="auto"/>
            <w:bottom w:val="none" w:sz="0" w:space="0" w:color="auto"/>
            <w:right w:val="none" w:sz="0" w:space="0" w:color="auto"/>
          </w:divBdr>
          <w:divsChild>
            <w:div w:id="1175419155">
              <w:marLeft w:val="0"/>
              <w:marRight w:val="-27"/>
              <w:marTop w:val="0"/>
              <w:marBottom w:val="0"/>
              <w:divBdr>
                <w:top w:val="none" w:sz="0" w:space="0" w:color="auto"/>
                <w:left w:val="none" w:sz="0" w:space="0" w:color="auto"/>
                <w:bottom w:val="none" w:sz="0" w:space="0" w:color="auto"/>
                <w:right w:val="none" w:sz="0" w:space="0" w:color="auto"/>
              </w:divBdr>
              <w:divsChild>
                <w:div w:id="1010106406">
                  <w:marLeft w:val="0"/>
                  <w:marRight w:val="27"/>
                  <w:marTop w:val="0"/>
                  <w:marBottom w:val="0"/>
                  <w:divBdr>
                    <w:top w:val="none" w:sz="0" w:space="0" w:color="auto"/>
                    <w:left w:val="none" w:sz="0" w:space="0" w:color="auto"/>
                    <w:bottom w:val="none" w:sz="0" w:space="0" w:color="auto"/>
                    <w:right w:val="none" w:sz="0" w:space="0" w:color="auto"/>
                  </w:divBdr>
                  <w:divsChild>
                    <w:div w:id="1947497178">
                      <w:marLeft w:val="80"/>
                      <w:marRight w:val="80"/>
                      <w:marTop w:val="0"/>
                      <w:marBottom w:val="0"/>
                      <w:divBdr>
                        <w:top w:val="none" w:sz="0" w:space="0" w:color="auto"/>
                        <w:left w:val="none" w:sz="0" w:space="0" w:color="auto"/>
                        <w:bottom w:val="none" w:sz="0" w:space="0" w:color="auto"/>
                        <w:right w:val="none" w:sz="0" w:space="0" w:color="auto"/>
                      </w:divBdr>
                      <w:divsChild>
                        <w:div w:id="3394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887333">
      <w:bodyDiv w:val="1"/>
      <w:marLeft w:val="0"/>
      <w:marRight w:val="0"/>
      <w:marTop w:val="0"/>
      <w:marBottom w:val="0"/>
      <w:divBdr>
        <w:top w:val="none" w:sz="0" w:space="0" w:color="auto"/>
        <w:left w:val="none" w:sz="0" w:space="0" w:color="auto"/>
        <w:bottom w:val="none" w:sz="0" w:space="0" w:color="auto"/>
        <w:right w:val="none" w:sz="0" w:space="0" w:color="auto"/>
      </w:divBdr>
    </w:div>
    <w:div w:id="972521396">
      <w:bodyDiv w:val="1"/>
      <w:marLeft w:val="0"/>
      <w:marRight w:val="0"/>
      <w:marTop w:val="0"/>
      <w:marBottom w:val="0"/>
      <w:divBdr>
        <w:top w:val="none" w:sz="0" w:space="0" w:color="auto"/>
        <w:left w:val="none" w:sz="0" w:space="0" w:color="auto"/>
        <w:bottom w:val="none" w:sz="0" w:space="0" w:color="auto"/>
        <w:right w:val="none" w:sz="0" w:space="0" w:color="auto"/>
      </w:divBdr>
    </w:div>
    <w:div w:id="999230404">
      <w:bodyDiv w:val="1"/>
      <w:marLeft w:val="0"/>
      <w:marRight w:val="0"/>
      <w:marTop w:val="0"/>
      <w:marBottom w:val="0"/>
      <w:divBdr>
        <w:top w:val="none" w:sz="0" w:space="0" w:color="auto"/>
        <w:left w:val="none" w:sz="0" w:space="0" w:color="auto"/>
        <w:bottom w:val="none" w:sz="0" w:space="0" w:color="auto"/>
        <w:right w:val="none" w:sz="0" w:space="0" w:color="auto"/>
      </w:divBdr>
    </w:div>
    <w:div w:id="1113599867">
      <w:bodyDiv w:val="1"/>
      <w:marLeft w:val="0"/>
      <w:marRight w:val="0"/>
      <w:marTop w:val="0"/>
      <w:marBottom w:val="0"/>
      <w:divBdr>
        <w:top w:val="none" w:sz="0" w:space="0" w:color="auto"/>
        <w:left w:val="none" w:sz="0" w:space="0" w:color="auto"/>
        <w:bottom w:val="none" w:sz="0" w:space="0" w:color="auto"/>
        <w:right w:val="none" w:sz="0" w:space="0" w:color="auto"/>
      </w:divBdr>
    </w:div>
    <w:div w:id="1116221098">
      <w:bodyDiv w:val="1"/>
      <w:marLeft w:val="0"/>
      <w:marRight w:val="0"/>
      <w:marTop w:val="0"/>
      <w:marBottom w:val="0"/>
      <w:divBdr>
        <w:top w:val="none" w:sz="0" w:space="0" w:color="auto"/>
        <w:left w:val="none" w:sz="0" w:space="0" w:color="auto"/>
        <w:bottom w:val="none" w:sz="0" w:space="0" w:color="auto"/>
        <w:right w:val="none" w:sz="0" w:space="0" w:color="auto"/>
      </w:divBdr>
    </w:div>
    <w:div w:id="1156728058">
      <w:bodyDiv w:val="1"/>
      <w:marLeft w:val="0"/>
      <w:marRight w:val="0"/>
      <w:marTop w:val="0"/>
      <w:marBottom w:val="0"/>
      <w:divBdr>
        <w:top w:val="none" w:sz="0" w:space="0" w:color="auto"/>
        <w:left w:val="none" w:sz="0" w:space="0" w:color="auto"/>
        <w:bottom w:val="none" w:sz="0" w:space="0" w:color="auto"/>
        <w:right w:val="none" w:sz="0" w:space="0" w:color="auto"/>
      </w:divBdr>
      <w:divsChild>
        <w:div w:id="14082642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83664490">
      <w:bodyDiv w:val="1"/>
      <w:marLeft w:val="0"/>
      <w:marRight w:val="0"/>
      <w:marTop w:val="0"/>
      <w:marBottom w:val="0"/>
      <w:divBdr>
        <w:top w:val="none" w:sz="0" w:space="0" w:color="auto"/>
        <w:left w:val="none" w:sz="0" w:space="0" w:color="auto"/>
        <w:bottom w:val="none" w:sz="0" w:space="0" w:color="auto"/>
        <w:right w:val="none" w:sz="0" w:space="0" w:color="auto"/>
      </w:divBdr>
    </w:div>
    <w:div w:id="1220093769">
      <w:bodyDiv w:val="1"/>
      <w:marLeft w:val="0"/>
      <w:marRight w:val="0"/>
      <w:marTop w:val="0"/>
      <w:marBottom w:val="0"/>
      <w:divBdr>
        <w:top w:val="none" w:sz="0" w:space="0" w:color="auto"/>
        <w:left w:val="none" w:sz="0" w:space="0" w:color="auto"/>
        <w:bottom w:val="none" w:sz="0" w:space="0" w:color="auto"/>
        <w:right w:val="none" w:sz="0" w:space="0" w:color="auto"/>
      </w:divBdr>
    </w:div>
    <w:div w:id="1336692394">
      <w:bodyDiv w:val="1"/>
      <w:marLeft w:val="0"/>
      <w:marRight w:val="0"/>
      <w:marTop w:val="0"/>
      <w:marBottom w:val="0"/>
      <w:divBdr>
        <w:top w:val="none" w:sz="0" w:space="0" w:color="auto"/>
        <w:left w:val="none" w:sz="0" w:space="0" w:color="auto"/>
        <w:bottom w:val="none" w:sz="0" w:space="0" w:color="auto"/>
        <w:right w:val="none" w:sz="0" w:space="0" w:color="auto"/>
      </w:divBdr>
    </w:div>
    <w:div w:id="1341591104">
      <w:bodyDiv w:val="1"/>
      <w:marLeft w:val="0"/>
      <w:marRight w:val="0"/>
      <w:marTop w:val="0"/>
      <w:marBottom w:val="0"/>
      <w:divBdr>
        <w:top w:val="none" w:sz="0" w:space="0" w:color="auto"/>
        <w:left w:val="none" w:sz="0" w:space="0" w:color="auto"/>
        <w:bottom w:val="none" w:sz="0" w:space="0" w:color="auto"/>
        <w:right w:val="none" w:sz="0" w:space="0" w:color="auto"/>
      </w:divBdr>
    </w:div>
    <w:div w:id="1344891642">
      <w:bodyDiv w:val="1"/>
      <w:marLeft w:val="0"/>
      <w:marRight w:val="0"/>
      <w:marTop w:val="0"/>
      <w:marBottom w:val="0"/>
      <w:divBdr>
        <w:top w:val="none" w:sz="0" w:space="0" w:color="auto"/>
        <w:left w:val="none" w:sz="0" w:space="0" w:color="auto"/>
        <w:bottom w:val="none" w:sz="0" w:space="0" w:color="auto"/>
        <w:right w:val="none" w:sz="0" w:space="0" w:color="auto"/>
      </w:divBdr>
    </w:div>
    <w:div w:id="1412922336">
      <w:bodyDiv w:val="1"/>
      <w:marLeft w:val="0"/>
      <w:marRight w:val="0"/>
      <w:marTop w:val="0"/>
      <w:marBottom w:val="0"/>
      <w:divBdr>
        <w:top w:val="none" w:sz="0" w:space="0" w:color="auto"/>
        <w:left w:val="none" w:sz="0" w:space="0" w:color="auto"/>
        <w:bottom w:val="none" w:sz="0" w:space="0" w:color="auto"/>
        <w:right w:val="none" w:sz="0" w:space="0" w:color="auto"/>
      </w:divBdr>
    </w:div>
    <w:div w:id="1426221878">
      <w:bodyDiv w:val="1"/>
      <w:marLeft w:val="0"/>
      <w:marRight w:val="0"/>
      <w:marTop w:val="0"/>
      <w:marBottom w:val="0"/>
      <w:divBdr>
        <w:top w:val="none" w:sz="0" w:space="0" w:color="auto"/>
        <w:left w:val="none" w:sz="0" w:space="0" w:color="auto"/>
        <w:bottom w:val="none" w:sz="0" w:space="0" w:color="auto"/>
        <w:right w:val="none" w:sz="0" w:space="0" w:color="auto"/>
      </w:divBdr>
      <w:divsChild>
        <w:div w:id="453254001">
          <w:marLeft w:val="0"/>
          <w:marRight w:val="0"/>
          <w:marTop w:val="0"/>
          <w:marBottom w:val="0"/>
          <w:divBdr>
            <w:top w:val="single" w:sz="2" w:space="0" w:color="E3E3E3"/>
            <w:left w:val="none" w:sz="0" w:space="0" w:color="auto"/>
            <w:bottom w:val="single" w:sz="2" w:space="0" w:color="E3E3E3"/>
            <w:right w:val="none" w:sz="0" w:space="0" w:color="auto"/>
          </w:divBdr>
        </w:div>
      </w:divsChild>
    </w:div>
    <w:div w:id="1443188596">
      <w:bodyDiv w:val="1"/>
      <w:marLeft w:val="0"/>
      <w:marRight w:val="0"/>
      <w:marTop w:val="0"/>
      <w:marBottom w:val="0"/>
      <w:divBdr>
        <w:top w:val="none" w:sz="0" w:space="0" w:color="auto"/>
        <w:left w:val="none" w:sz="0" w:space="0" w:color="auto"/>
        <w:bottom w:val="none" w:sz="0" w:space="0" w:color="auto"/>
        <w:right w:val="none" w:sz="0" w:space="0" w:color="auto"/>
      </w:divBdr>
    </w:div>
    <w:div w:id="1512721319">
      <w:bodyDiv w:val="1"/>
      <w:marLeft w:val="0"/>
      <w:marRight w:val="0"/>
      <w:marTop w:val="0"/>
      <w:marBottom w:val="0"/>
      <w:divBdr>
        <w:top w:val="none" w:sz="0" w:space="0" w:color="auto"/>
        <w:left w:val="none" w:sz="0" w:space="0" w:color="auto"/>
        <w:bottom w:val="none" w:sz="0" w:space="0" w:color="auto"/>
        <w:right w:val="none" w:sz="0" w:space="0" w:color="auto"/>
      </w:divBdr>
      <w:divsChild>
        <w:div w:id="791217521">
          <w:marLeft w:val="0"/>
          <w:marRight w:val="0"/>
          <w:marTop w:val="0"/>
          <w:marBottom w:val="0"/>
          <w:divBdr>
            <w:top w:val="none" w:sz="0" w:space="0" w:color="auto"/>
            <w:left w:val="none" w:sz="0" w:space="0" w:color="auto"/>
            <w:bottom w:val="none" w:sz="0" w:space="0" w:color="auto"/>
            <w:right w:val="none" w:sz="0" w:space="0" w:color="auto"/>
          </w:divBdr>
        </w:div>
      </w:divsChild>
    </w:div>
    <w:div w:id="1543250466">
      <w:bodyDiv w:val="1"/>
      <w:marLeft w:val="0"/>
      <w:marRight w:val="0"/>
      <w:marTop w:val="0"/>
      <w:marBottom w:val="0"/>
      <w:divBdr>
        <w:top w:val="none" w:sz="0" w:space="0" w:color="auto"/>
        <w:left w:val="none" w:sz="0" w:space="0" w:color="auto"/>
        <w:bottom w:val="none" w:sz="0" w:space="0" w:color="auto"/>
        <w:right w:val="none" w:sz="0" w:space="0" w:color="auto"/>
      </w:divBdr>
    </w:div>
    <w:div w:id="1561792602">
      <w:bodyDiv w:val="1"/>
      <w:marLeft w:val="0"/>
      <w:marRight w:val="0"/>
      <w:marTop w:val="0"/>
      <w:marBottom w:val="0"/>
      <w:divBdr>
        <w:top w:val="none" w:sz="0" w:space="0" w:color="auto"/>
        <w:left w:val="none" w:sz="0" w:space="0" w:color="auto"/>
        <w:bottom w:val="none" w:sz="0" w:space="0" w:color="auto"/>
        <w:right w:val="none" w:sz="0" w:space="0" w:color="auto"/>
      </w:divBdr>
      <w:divsChild>
        <w:div w:id="1762144365">
          <w:marLeft w:val="360"/>
          <w:marRight w:val="0"/>
          <w:marTop w:val="40"/>
          <w:marBottom w:val="0"/>
          <w:divBdr>
            <w:top w:val="none" w:sz="0" w:space="0" w:color="auto"/>
            <w:left w:val="none" w:sz="0" w:space="0" w:color="auto"/>
            <w:bottom w:val="none" w:sz="0" w:space="0" w:color="auto"/>
            <w:right w:val="none" w:sz="0" w:space="0" w:color="auto"/>
          </w:divBdr>
        </w:div>
      </w:divsChild>
    </w:div>
    <w:div w:id="1629045725">
      <w:bodyDiv w:val="1"/>
      <w:marLeft w:val="0"/>
      <w:marRight w:val="0"/>
      <w:marTop w:val="0"/>
      <w:marBottom w:val="0"/>
      <w:divBdr>
        <w:top w:val="none" w:sz="0" w:space="0" w:color="auto"/>
        <w:left w:val="none" w:sz="0" w:space="0" w:color="auto"/>
        <w:bottom w:val="none" w:sz="0" w:space="0" w:color="auto"/>
        <w:right w:val="none" w:sz="0" w:space="0" w:color="auto"/>
      </w:divBdr>
    </w:div>
    <w:div w:id="1743093209">
      <w:bodyDiv w:val="1"/>
      <w:marLeft w:val="0"/>
      <w:marRight w:val="0"/>
      <w:marTop w:val="0"/>
      <w:marBottom w:val="0"/>
      <w:divBdr>
        <w:top w:val="none" w:sz="0" w:space="0" w:color="auto"/>
        <w:left w:val="none" w:sz="0" w:space="0" w:color="auto"/>
        <w:bottom w:val="none" w:sz="0" w:space="0" w:color="auto"/>
        <w:right w:val="none" w:sz="0" w:space="0" w:color="auto"/>
      </w:divBdr>
    </w:div>
    <w:div w:id="1743521199">
      <w:bodyDiv w:val="1"/>
      <w:marLeft w:val="0"/>
      <w:marRight w:val="0"/>
      <w:marTop w:val="0"/>
      <w:marBottom w:val="0"/>
      <w:divBdr>
        <w:top w:val="none" w:sz="0" w:space="0" w:color="auto"/>
        <w:left w:val="none" w:sz="0" w:space="0" w:color="auto"/>
        <w:bottom w:val="none" w:sz="0" w:space="0" w:color="auto"/>
        <w:right w:val="none" w:sz="0" w:space="0" w:color="auto"/>
      </w:divBdr>
      <w:divsChild>
        <w:div w:id="2068801009">
          <w:marLeft w:val="0"/>
          <w:marRight w:val="0"/>
          <w:marTop w:val="0"/>
          <w:marBottom w:val="0"/>
          <w:divBdr>
            <w:top w:val="single" w:sz="2" w:space="0" w:color="E3E3E3"/>
            <w:left w:val="none" w:sz="0" w:space="0" w:color="auto"/>
            <w:bottom w:val="single" w:sz="2" w:space="0" w:color="E3E3E3"/>
            <w:right w:val="none" w:sz="0" w:space="0" w:color="auto"/>
          </w:divBdr>
        </w:div>
      </w:divsChild>
    </w:div>
    <w:div w:id="1749032491">
      <w:bodyDiv w:val="1"/>
      <w:marLeft w:val="0"/>
      <w:marRight w:val="0"/>
      <w:marTop w:val="0"/>
      <w:marBottom w:val="0"/>
      <w:divBdr>
        <w:top w:val="none" w:sz="0" w:space="0" w:color="auto"/>
        <w:left w:val="none" w:sz="0" w:space="0" w:color="auto"/>
        <w:bottom w:val="none" w:sz="0" w:space="0" w:color="auto"/>
        <w:right w:val="none" w:sz="0" w:space="0" w:color="auto"/>
      </w:divBdr>
      <w:divsChild>
        <w:div w:id="732124926">
          <w:marLeft w:val="547"/>
          <w:marRight w:val="0"/>
          <w:marTop w:val="0"/>
          <w:marBottom w:val="0"/>
          <w:divBdr>
            <w:top w:val="none" w:sz="0" w:space="0" w:color="auto"/>
            <w:left w:val="none" w:sz="0" w:space="0" w:color="auto"/>
            <w:bottom w:val="none" w:sz="0" w:space="0" w:color="auto"/>
            <w:right w:val="none" w:sz="0" w:space="0" w:color="auto"/>
          </w:divBdr>
        </w:div>
        <w:div w:id="782963258">
          <w:marLeft w:val="547"/>
          <w:marRight w:val="0"/>
          <w:marTop w:val="0"/>
          <w:marBottom w:val="0"/>
          <w:divBdr>
            <w:top w:val="none" w:sz="0" w:space="0" w:color="auto"/>
            <w:left w:val="none" w:sz="0" w:space="0" w:color="auto"/>
            <w:bottom w:val="none" w:sz="0" w:space="0" w:color="auto"/>
            <w:right w:val="none" w:sz="0" w:space="0" w:color="auto"/>
          </w:divBdr>
        </w:div>
        <w:div w:id="802842764">
          <w:marLeft w:val="547"/>
          <w:marRight w:val="0"/>
          <w:marTop w:val="0"/>
          <w:marBottom w:val="0"/>
          <w:divBdr>
            <w:top w:val="none" w:sz="0" w:space="0" w:color="auto"/>
            <w:left w:val="none" w:sz="0" w:space="0" w:color="auto"/>
            <w:bottom w:val="none" w:sz="0" w:space="0" w:color="auto"/>
            <w:right w:val="none" w:sz="0" w:space="0" w:color="auto"/>
          </w:divBdr>
        </w:div>
        <w:div w:id="882516918">
          <w:marLeft w:val="547"/>
          <w:marRight w:val="0"/>
          <w:marTop w:val="0"/>
          <w:marBottom w:val="0"/>
          <w:divBdr>
            <w:top w:val="none" w:sz="0" w:space="0" w:color="auto"/>
            <w:left w:val="none" w:sz="0" w:space="0" w:color="auto"/>
            <w:bottom w:val="none" w:sz="0" w:space="0" w:color="auto"/>
            <w:right w:val="none" w:sz="0" w:space="0" w:color="auto"/>
          </w:divBdr>
        </w:div>
        <w:div w:id="1327243619">
          <w:marLeft w:val="547"/>
          <w:marRight w:val="0"/>
          <w:marTop w:val="0"/>
          <w:marBottom w:val="0"/>
          <w:divBdr>
            <w:top w:val="none" w:sz="0" w:space="0" w:color="auto"/>
            <w:left w:val="none" w:sz="0" w:space="0" w:color="auto"/>
            <w:bottom w:val="none" w:sz="0" w:space="0" w:color="auto"/>
            <w:right w:val="none" w:sz="0" w:space="0" w:color="auto"/>
          </w:divBdr>
        </w:div>
        <w:div w:id="1556044264">
          <w:marLeft w:val="547"/>
          <w:marRight w:val="0"/>
          <w:marTop w:val="0"/>
          <w:marBottom w:val="0"/>
          <w:divBdr>
            <w:top w:val="none" w:sz="0" w:space="0" w:color="auto"/>
            <w:left w:val="none" w:sz="0" w:space="0" w:color="auto"/>
            <w:bottom w:val="none" w:sz="0" w:space="0" w:color="auto"/>
            <w:right w:val="none" w:sz="0" w:space="0" w:color="auto"/>
          </w:divBdr>
        </w:div>
        <w:div w:id="1778678809">
          <w:marLeft w:val="547"/>
          <w:marRight w:val="0"/>
          <w:marTop w:val="0"/>
          <w:marBottom w:val="0"/>
          <w:divBdr>
            <w:top w:val="none" w:sz="0" w:space="0" w:color="auto"/>
            <w:left w:val="none" w:sz="0" w:space="0" w:color="auto"/>
            <w:bottom w:val="none" w:sz="0" w:space="0" w:color="auto"/>
            <w:right w:val="none" w:sz="0" w:space="0" w:color="auto"/>
          </w:divBdr>
        </w:div>
      </w:divsChild>
    </w:div>
    <w:div w:id="1763258937">
      <w:bodyDiv w:val="1"/>
      <w:marLeft w:val="0"/>
      <w:marRight w:val="0"/>
      <w:marTop w:val="0"/>
      <w:marBottom w:val="0"/>
      <w:divBdr>
        <w:top w:val="none" w:sz="0" w:space="0" w:color="auto"/>
        <w:left w:val="none" w:sz="0" w:space="0" w:color="auto"/>
        <w:bottom w:val="none" w:sz="0" w:space="0" w:color="auto"/>
        <w:right w:val="none" w:sz="0" w:space="0" w:color="auto"/>
      </w:divBdr>
    </w:div>
    <w:div w:id="1802922511">
      <w:bodyDiv w:val="1"/>
      <w:marLeft w:val="0"/>
      <w:marRight w:val="0"/>
      <w:marTop w:val="0"/>
      <w:marBottom w:val="0"/>
      <w:divBdr>
        <w:top w:val="none" w:sz="0" w:space="0" w:color="auto"/>
        <w:left w:val="none" w:sz="0" w:space="0" w:color="auto"/>
        <w:bottom w:val="none" w:sz="0" w:space="0" w:color="auto"/>
        <w:right w:val="none" w:sz="0" w:space="0" w:color="auto"/>
      </w:divBdr>
    </w:div>
    <w:div w:id="1803844468">
      <w:bodyDiv w:val="1"/>
      <w:marLeft w:val="0"/>
      <w:marRight w:val="0"/>
      <w:marTop w:val="0"/>
      <w:marBottom w:val="0"/>
      <w:divBdr>
        <w:top w:val="none" w:sz="0" w:space="0" w:color="auto"/>
        <w:left w:val="none" w:sz="0" w:space="0" w:color="auto"/>
        <w:bottom w:val="none" w:sz="0" w:space="0" w:color="auto"/>
        <w:right w:val="none" w:sz="0" w:space="0" w:color="auto"/>
      </w:divBdr>
    </w:div>
    <w:div w:id="1823958436">
      <w:bodyDiv w:val="1"/>
      <w:marLeft w:val="0"/>
      <w:marRight w:val="0"/>
      <w:marTop w:val="0"/>
      <w:marBottom w:val="0"/>
      <w:divBdr>
        <w:top w:val="none" w:sz="0" w:space="0" w:color="auto"/>
        <w:left w:val="none" w:sz="0" w:space="0" w:color="auto"/>
        <w:bottom w:val="none" w:sz="0" w:space="0" w:color="auto"/>
        <w:right w:val="none" w:sz="0" w:space="0" w:color="auto"/>
      </w:divBdr>
    </w:div>
    <w:div w:id="1909806761">
      <w:bodyDiv w:val="1"/>
      <w:marLeft w:val="0"/>
      <w:marRight w:val="0"/>
      <w:marTop w:val="0"/>
      <w:marBottom w:val="0"/>
      <w:divBdr>
        <w:top w:val="none" w:sz="0" w:space="0" w:color="auto"/>
        <w:left w:val="none" w:sz="0" w:space="0" w:color="auto"/>
        <w:bottom w:val="none" w:sz="0" w:space="0" w:color="auto"/>
        <w:right w:val="none" w:sz="0" w:space="0" w:color="auto"/>
      </w:divBdr>
      <w:divsChild>
        <w:div w:id="100688689">
          <w:marLeft w:val="0"/>
          <w:marRight w:val="0"/>
          <w:marTop w:val="192"/>
          <w:marBottom w:val="0"/>
          <w:divBdr>
            <w:top w:val="none" w:sz="0" w:space="0" w:color="auto"/>
            <w:left w:val="none" w:sz="0" w:space="0" w:color="auto"/>
            <w:bottom w:val="none" w:sz="0" w:space="0" w:color="auto"/>
            <w:right w:val="none" w:sz="0" w:space="0" w:color="auto"/>
          </w:divBdr>
        </w:div>
        <w:div w:id="1880362079">
          <w:marLeft w:val="0"/>
          <w:marRight w:val="0"/>
          <w:marTop w:val="192"/>
          <w:marBottom w:val="0"/>
          <w:divBdr>
            <w:top w:val="none" w:sz="0" w:space="0" w:color="auto"/>
            <w:left w:val="none" w:sz="0" w:space="0" w:color="auto"/>
            <w:bottom w:val="none" w:sz="0" w:space="0" w:color="auto"/>
            <w:right w:val="none" w:sz="0" w:space="0" w:color="auto"/>
          </w:divBdr>
        </w:div>
        <w:div w:id="723141253">
          <w:marLeft w:val="0"/>
          <w:marRight w:val="0"/>
          <w:marTop w:val="192"/>
          <w:marBottom w:val="0"/>
          <w:divBdr>
            <w:top w:val="none" w:sz="0" w:space="0" w:color="auto"/>
            <w:left w:val="none" w:sz="0" w:space="0" w:color="auto"/>
            <w:bottom w:val="none" w:sz="0" w:space="0" w:color="auto"/>
            <w:right w:val="none" w:sz="0" w:space="0" w:color="auto"/>
          </w:divBdr>
        </w:div>
      </w:divsChild>
    </w:div>
    <w:div w:id="1926959619">
      <w:bodyDiv w:val="1"/>
      <w:marLeft w:val="0"/>
      <w:marRight w:val="0"/>
      <w:marTop w:val="0"/>
      <w:marBottom w:val="0"/>
      <w:divBdr>
        <w:top w:val="none" w:sz="0" w:space="0" w:color="auto"/>
        <w:left w:val="none" w:sz="0" w:space="0" w:color="auto"/>
        <w:bottom w:val="none" w:sz="0" w:space="0" w:color="auto"/>
        <w:right w:val="none" w:sz="0" w:space="0" w:color="auto"/>
      </w:divBdr>
    </w:div>
    <w:div w:id="1947613985">
      <w:bodyDiv w:val="1"/>
      <w:marLeft w:val="0"/>
      <w:marRight w:val="0"/>
      <w:marTop w:val="0"/>
      <w:marBottom w:val="0"/>
      <w:divBdr>
        <w:top w:val="none" w:sz="0" w:space="0" w:color="auto"/>
        <w:left w:val="none" w:sz="0" w:space="0" w:color="auto"/>
        <w:bottom w:val="none" w:sz="0" w:space="0" w:color="auto"/>
        <w:right w:val="none" w:sz="0" w:space="0" w:color="auto"/>
      </w:divBdr>
      <w:divsChild>
        <w:div w:id="1892495770">
          <w:marLeft w:val="274"/>
          <w:marRight w:val="0"/>
          <w:marTop w:val="120"/>
          <w:marBottom w:val="0"/>
          <w:divBdr>
            <w:top w:val="none" w:sz="0" w:space="0" w:color="auto"/>
            <w:left w:val="none" w:sz="0" w:space="0" w:color="auto"/>
            <w:bottom w:val="none" w:sz="0" w:space="0" w:color="auto"/>
            <w:right w:val="none" w:sz="0" w:space="0" w:color="auto"/>
          </w:divBdr>
        </w:div>
      </w:divsChild>
    </w:div>
    <w:div w:id="1984578585">
      <w:bodyDiv w:val="1"/>
      <w:marLeft w:val="0"/>
      <w:marRight w:val="0"/>
      <w:marTop w:val="0"/>
      <w:marBottom w:val="0"/>
      <w:divBdr>
        <w:top w:val="none" w:sz="0" w:space="0" w:color="auto"/>
        <w:left w:val="none" w:sz="0" w:space="0" w:color="auto"/>
        <w:bottom w:val="none" w:sz="0" w:space="0" w:color="auto"/>
        <w:right w:val="none" w:sz="0" w:space="0" w:color="auto"/>
      </w:divBdr>
    </w:div>
    <w:div w:id="2037269122">
      <w:bodyDiv w:val="1"/>
      <w:marLeft w:val="0"/>
      <w:marRight w:val="0"/>
      <w:marTop w:val="0"/>
      <w:marBottom w:val="0"/>
      <w:divBdr>
        <w:top w:val="none" w:sz="0" w:space="0" w:color="auto"/>
        <w:left w:val="none" w:sz="0" w:space="0" w:color="auto"/>
        <w:bottom w:val="none" w:sz="0" w:space="0" w:color="auto"/>
        <w:right w:val="none" w:sz="0" w:space="0" w:color="auto"/>
      </w:divBdr>
      <w:divsChild>
        <w:div w:id="1087582264">
          <w:marLeft w:val="274"/>
          <w:marRight w:val="0"/>
          <w:marTop w:val="60"/>
          <w:marBottom w:val="0"/>
          <w:divBdr>
            <w:top w:val="none" w:sz="0" w:space="0" w:color="auto"/>
            <w:left w:val="none" w:sz="0" w:space="0" w:color="auto"/>
            <w:bottom w:val="none" w:sz="0" w:space="0" w:color="auto"/>
            <w:right w:val="none" w:sz="0" w:space="0" w:color="auto"/>
          </w:divBdr>
        </w:div>
      </w:divsChild>
    </w:div>
    <w:div w:id="2049917519">
      <w:bodyDiv w:val="1"/>
      <w:marLeft w:val="0"/>
      <w:marRight w:val="0"/>
      <w:marTop w:val="0"/>
      <w:marBottom w:val="0"/>
      <w:divBdr>
        <w:top w:val="none" w:sz="0" w:space="0" w:color="auto"/>
        <w:left w:val="none" w:sz="0" w:space="0" w:color="auto"/>
        <w:bottom w:val="none" w:sz="0" w:space="0" w:color="auto"/>
        <w:right w:val="none" w:sz="0" w:space="0" w:color="auto"/>
      </w:divBdr>
      <w:divsChild>
        <w:div w:id="1719433047">
          <w:marLeft w:val="0"/>
          <w:marRight w:val="0"/>
          <w:marTop w:val="0"/>
          <w:marBottom w:val="0"/>
          <w:divBdr>
            <w:top w:val="single" w:sz="2" w:space="0" w:color="E3E3E3"/>
            <w:left w:val="none" w:sz="0" w:space="0" w:color="auto"/>
            <w:bottom w:val="single" w:sz="2" w:space="0" w:color="E3E3E3"/>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1D028-7BFF-42BB-9077-410C9190E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10</Pages>
  <Words>1316</Words>
  <Characters>7505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Российское открытое акционерное общество энергетики и электрификации</vt:lpstr>
    </vt:vector>
  </TitlesOfParts>
  <Company>Microsoft</Company>
  <LinksUpToDate>false</LinksUpToDate>
  <CharactersWithSpaces>8804</CharactersWithSpaces>
  <SharedDoc>false</SharedDoc>
  <HLinks>
    <vt:vector size="168" baseType="variant">
      <vt:variant>
        <vt:i4>1835062</vt:i4>
      </vt:variant>
      <vt:variant>
        <vt:i4>164</vt:i4>
      </vt:variant>
      <vt:variant>
        <vt:i4>0</vt:i4>
      </vt:variant>
      <vt:variant>
        <vt:i4>5</vt:i4>
      </vt:variant>
      <vt:variant>
        <vt:lpwstr/>
      </vt:variant>
      <vt:variant>
        <vt:lpwstr>_Toc35351378</vt:lpwstr>
      </vt:variant>
      <vt:variant>
        <vt:i4>1245238</vt:i4>
      </vt:variant>
      <vt:variant>
        <vt:i4>158</vt:i4>
      </vt:variant>
      <vt:variant>
        <vt:i4>0</vt:i4>
      </vt:variant>
      <vt:variant>
        <vt:i4>5</vt:i4>
      </vt:variant>
      <vt:variant>
        <vt:lpwstr/>
      </vt:variant>
      <vt:variant>
        <vt:lpwstr>_Toc35351377</vt:lpwstr>
      </vt:variant>
      <vt:variant>
        <vt:i4>1179702</vt:i4>
      </vt:variant>
      <vt:variant>
        <vt:i4>152</vt:i4>
      </vt:variant>
      <vt:variant>
        <vt:i4>0</vt:i4>
      </vt:variant>
      <vt:variant>
        <vt:i4>5</vt:i4>
      </vt:variant>
      <vt:variant>
        <vt:lpwstr/>
      </vt:variant>
      <vt:variant>
        <vt:lpwstr>_Toc35351376</vt:lpwstr>
      </vt:variant>
      <vt:variant>
        <vt:i4>1114166</vt:i4>
      </vt:variant>
      <vt:variant>
        <vt:i4>146</vt:i4>
      </vt:variant>
      <vt:variant>
        <vt:i4>0</vt:i4>
      </vt:variant>
      <vt:variant>
        <vt:i4>5</vt:i4>
      </vt:variant>
      <vt:variant>
        <vt:lpwstr/>
      </vt:variant>
      <vt:variant>
        <vt:lpwstr>_Toc35351375</vt:lpwstr>
      </vt:variant>
      <vt:variant>
        <vt:i4>1048630</vt:i4>
      </vt:variant>
      <vt:variant>
        <vt:i4>140</vt:i4>
      </vt:variant>
      <vt:variant>
        <vt:i4>0</vt:i4>
      </vt:variant>
      <vt:variant>
        <vt:i4>5</vt:i4>
      </vt:variant>
      <vt:variant>
        <vt:lpwstr/>
      </vt:variant>
      <vt:variant>
        <vt:lpwstr>_Toc35351374</vt:lpwstr>
      </vt:variant>
      <vt:variant>
        <vt:i4>1507382</vt:i4>
      </vt:variant>
      <vt:variant>
        <vt:i4>134</vt:i4>
      </vt:variant>
      <vt:variant>
        <vt:i4>0</vt:i4>
      </vt:variant>
      <vt:variant>
        <vt:i4>5</vt:i4>
      </vt:variant>
      <vt:variant>
        <vt:lpwstr/>
      </vt:variant>
      <vt:variant>
        <vt:lpwstr>_Toc35351373</vt:lpwstr>
      </vt:variant>
      <vt:variant>
        <vt:i4>1441846</vt:i4>
      </vt:variant>
      <vt:variant>
        <vt:i4>128</vt:i4>
      </vt:variant>
      <vt:variant>
        <vt:i4>0</vt:i4>
      </vt:variant>
      <vt:variant>
        <vt:i4>5</vt:i4>
      </vt:variant>
      <vt:variant>
        <vt:lpwstr/>
      </vt:variant>
      <vt:variant>
        <vt:lpwstr>_Toc35351372</vt:lpwstr>
      </vt:variant>
      <vt:variant>
        <vt:i4>1376310</vt:i4>
      </vt:variant>
      <vt:variant>
        <vt:i4>122</vt:i4>
      </vt:variant>
      <vt:variant>
        <vt:i4>0</vt:i4>
      </vt:variant>
      <vt:variant>
        <vt:i4>5</vt:i4>
      </vt:variant>
      <vt:variant>
        <vt:lpwstr/>
      </vt:variant>
      <vt:variant>
        <vt:lpwstr>_Toc35351371</vt:lpwstr>
      </vt:variant>
      <vt:variant>
        <vt:i4>1310774</vt:i4>
      </vt:variant>
      <vt:variant>
        <vt:i4>116</vt:i4>
      </vt:variant>
      <vt:variant>
        <vt:i4>0</vt:i4>
      </vt:variant>
      <vt:variant>
        <vt:i4>5</vt:i4>
      </vt:variant>
      <vt:variant>
        <vt:lpwstr/>
      </vt:variant>
      <vt:variant>
        <vt:lpwstr>_Toc35351370</vt:lpwstr>
      </vt:variant>
      <vt:variant>
        <vt:i4>1900599</vt:i4>
      </vt:variant>
      <vt:variant>
        <vt:i4>110</vt:i4>
      </vt:variant>
      <vt:variant>
        <vt:i4>0</vt:i4>
      </vt:variant>
      <vt:variant>
        <vt:i4>5</vt:i4>
      </vt:variant>
      <vt:variant>
        <vt:lpwstr/>
      </vt:variant>
      <vt:variant>
        <vt:lpwstr>_Toc35351369</vt:lpwstr>
      </vt:variant>
      <vt:variant>
        <vt:i4>1835063</vt:i4>
      </vt:variant>
      <vt:variant>
        <vt:i4>104</vt:i4>
      </vt:variant>
      <vt:variant>
        <vt:i4>0</vt:i4>
      </vt:variant>
      <vt:variant>
        <vt:i4>5</vt:i4>
      </vt:variant>
      <vt:variant>
        <vt:lpwstr/>
      </vt:variant>
      <vt:variant>
        <vt:lpwstr>_Toc35351368</vt:lpwstr>
      </vt:variant>
      <vt:variant>
        <vt:i4>1245239</vt:i4>
      </vt:variant>
      <vt:variant>
        <vt:i4>98</vt:i4>
      </vt:variant>
      <vt:variant>
        <vt:i4>0</vt:i4>
      </vt:variant>
      <vt:variant>
        <vt:i4>5</vt:i4>
      </vt:variant>
      <vt:variant>
        <vt:lpwstr/>
      </vt:variant>
      <vt:variant>
        <vt:lpwstr>_Toc35351367</vt:lpwstr>
      </vt:variant>
      <vt:variant>
        <vt:i4>1179703</vt:i4>
      </vt:variant>
      <vt:variant>
        <vt:i4>92</vt:i4>
      </vt:variant>
      <vt:variant>
        <vt:i4>0</vt:i4>
      </vt:variant>
      <vt:variant>
        <vt:i4>5</vt:i4>
      </vt:variant>
      <vt:variant>
        <vt:lpwstr/>
      </vt:variant>
      <vt:variant>
        <vt:lpwstr>_Toc35351366</vt:lpwstr>
      </vt:variant>
      <vt:variant>
        <vt:i4>1114167</vt:i4>
      </vt:variant>
      <vt:variant>
        <vt:i4>86</vt:i4>
      </vt:variant>
      <vt:variant>
        <vt:i4>0</vt:i4>
      </vt:variant>
      <vt:variant>
        <vt:i4>5</vt:i4>
      </vt:variant>
      <vt:variant>
        <vt:lpwstr/>
      </vt:variant>
      <vt:variant>
        <vt:lpwstr>_Toc35351365</vt:lpwstr>
      </vt:variant>
      <vt:variant>
        <vt:i4>1048631</vt:i4>
      </vt:variant>
      <vt:variant>
        <vt:i4>80</vt:i4>
      </vt:variant>
      <vt:variant>
        <vt:i4>0</vt:i4>
      </vt:variant>
      <vt:variant>
        <vt:i4>5</vt:i4>
      </vt:variant>
      <vt:variant>
        <vt:lpwstr/>
      </vt:variant>
      <vt:variant>
        <vt:lpwstr>_Toc35351364</vt:lpwstr>
      </vt:variant>
      <vt:variant>
        <vt:i4>1507383</vt:i4>
      </vt:variant>
      <vt:variant>
        <vt:i4>74</vt:i4>
      </vt:variant>
      <vt:variant>
        <vt:i4>0</vt:i4>
      </vt:variant>
      <vt:variant>
        <vt:i4>5</vt:i4>
      </vt:variant>
      <vt:variant>
        <vt:lpwstr/>
      </vt:variant>
      <vt:variant>
        <vt:lpwstr>_Toc35351363</vt:lpwstr>
      </vt:variant>
      <vt:variant>
        <vt:i4>1441847</vt:i4>
      </vt:variant>
      <vt:variant>
        <vt:i4>68</vt:i4>
      </vt:variant>
      <vt:variant>
        <vt:i4>0</vt:i4>
      </vt:variant>
      <vt:variant>
        <vt:i4>5</vt:i4>
      </vt:variant>
      <vt:variant>
        <vt:lpwstr/>
      </vt:variant>
      <vt:variant>
        <vt:lpwstr>_Toc35351362</vt:lpwstr>
      </vt:variant>
      <vt:variant>
        <vt:i4>1376311</vt:i4>
      </vt:variant>
      <vt:variant>
        <vt:i4>62</vt:i4>
      </vt:variant>
      <vt:variant>
        <vt:i4>0</vt:i4>
      </vt:variant>
      <vt:variant>
        <vt:i4>5</vt:i4>
      </vt:variant>
      <vt:variant>
        <vt:lpwstr/>
      </vt:variant>
      <vt:variant>
        <vt:lpwstr>_Toc35351361</vt:lpwstr>
      </vt:variant>
      <vt:variant>
        <vt:i4>1310775</vt:i4>
      </vt:variant>
      <vt:variant>
        <vt:i4>56</vt:i4>
      </vt:variant>
      <vt:variant>
        <vt:i4>0</vt:i4>
      </vt:variant>
      <vt:variant>
        <vt:i4>5</vt:i4>
      </vt:variant>
      <vt:variant>
        <vt:lpwstr/>
      </vt:variant>
      <vt:variant>
        <vt:lpwstr>_Toc35351360</vt:lpwstr>
      </vt:variant>
      <vt:variant>
        <vt:i4>1900596</vt:i4>
      </vt:variant>
      <vt:variant>
        <vt:i4>50</vt:i4>
      </vt:variant>
      <vt:variant>
        <vt:i4>0</vt:i4>
      </vt:variant>
      <vt:variant>
        <vt:i4>5</vt:i4>
      </vt:variant>
      <vt:variant>
        <vt:lpwstr/>
      </vt:variant>
      <vt:variant>
        <vt:lpwstr>_Toc35351359</vt:lpwstr>
      </vt:variant>
      <vt:variant>
        <vt:i4>1835060</vt:i4>
      </vt:variant>
      <vt:variant>
        <vt:i4>44</vt:i4>
      </vt:variant>
      <vt:variant>
        <vt:i4>0</vt:i4>
      </vt:variant>
      <vt:variant>
        <vt:i4>5</vt:i4>
      </vt:variant>
      <vt:variant>
        <vt:lpwstr/>
      </vt:variant>
      <vt:variant>
        <vt:lpwstr>_Toc35351358</vt:lpwstr>
      </vt:variant>
      <vt:variant>
        <vt:i4>1245236</vt:i4>
      </vt:variant>
      <vt:variant>
        <vt:i4>38</vt:i4>
      </vt:variant>
      <vt:variant>
        <vt:i4>0</vt:i4>
      </vt:variant>
      <vt:variant>
        <vt:i4>5</vt:i4>
      </vt:variant>
      <vt:variant>
        <vt:lpwstr/>
      </vt:variant>
      <vt:variant>
        <vt:lpwstr>_Toc35351357</vt:lpwstr>
      </vt:variant>
      <vt:variant>
        <vt:i4>1179700</vt:i4>
      </vt:variant>
      <vt:variant>
        <vt:i4>32</vt:i4>
      </vt:variant>
      <vt:variant>
        <vt:i4>0</vt:i4>
      </vt:variant>
      <vt:variant>
        <vt:i4>5</vt:i4>
      </vt:variant>
      <vt:variant>
        <vt:lpwstr/>
      </vt:variant>
      <vt:variant>
        <vt:lpwstr>_Toc35351356</vt:lpwstr>
      </vt:variant>
      <vt:variant>
        <vt:i4>1114164</vt:i4>
      </vt:variant>
      <vt:variant>
        <vt:i4>26</vt:i4>
      </vt:variant>
      <vt:variant>
        <vt:i4>0</vt:i4>
      </vt:variant>
      <vt:variant>
        <vt:i4>5</vt:i4>
      </vt:variant>
      <vt:variant>
        <vt:lpwstr/>
      </vt:variant>
      <vt:variant>
        <vt:lpwstr>_Toc35351355</vt:lpwstr>
      </vt:variant>
      <vt:variant>
        <vt:i4>1048628</vt:i4>
      </vt:variant>
      <vt:variant>
        <vt:i4>20</vt:i4>
      </vt:variant>
      <vt:variant>
        <vt:i4>0</vt:i4>
      </vt:variant>
      <vt:variant>
        <vt:i4>5</vt:i4>
      </vt:variant>
      <vt:variant>
        <vt:lpwstr/>
      </vt:variant>
      <vt:variant>
        <vt:lpwstr>_Toc35351354</vt:lpwstr>
      </vt:variant>
      <vt:variant>
        <vt:i4>1507380</vt:i4>
      </vt:variant>
      <vt:variant>
        <vt:i4>14</vt:i4>
      </vt:variant>
      <vt:variant>
        <vt:i4>0</vt:i4>
      </vt:variant>
      <vt:variant>
        <vt:i4>5</vt:i4>
      </vt:variant>
      <vt:variant>
        <vt:lpwstr/>
      </vt:variant>
      <vt:variant>
        <vt:lpwstr>_Toc35351353</vt:lpwstr>
      </vt:variant>
      <vt:variant>
        <vt:i4>1441844</vt:i4>
      </vt:variant>
      <vt:variant>
        <vt:i4>8</vt:i4>
      </vt:variant>
      <vt:variant>
        <vt:i4>0</vt:i4>
      </vt:variant>
      <vt:variant>
        <vt:i4>5</vt:i4>
      </vt:variant>
      <vt:variant>
        <vt:lpwstr/>
      </vt:variant>
      <vt:variant>
        <vt:lpwstr>_Toc35351352</vt:lpwstr>
      </vt:variant>
      <vt:variant>
        <vt:i4>1376308</vt:i4>
      </vt:variant>
      <vt:variant>
        <vt:i4>2</vt:i4>
      </vt:variant>
      <vt:variant>
        <vt:i4>0</vt:i4>
      </vt:variant>
      <vt:variant>
        <vt:i4>5</vt:i4>
      </vt:variant>
      <vt:variant>
        <vt:lpwstr/>
      </vt:variant>
      <vt:variant>
        <vt:lpwstr>_Toc35351351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открытое акционерное общество энергетики и электрификации</dc:title>
  <dc:creator>Быстров Олег Геннадьевич</dc:creator>
  <cp:lastModifiedBy>Петров</cp:lastModifiedBy>
  <cp:revision>8</cp:revision>
  <cp:lastPrinted>2024-11-06T09:51:00Z</cp:lastPrinted>
  <dcterms:created xsi:type="dcterms:W3CDTF">2025-10-28T11:46:00Z</dcterms:created>
  <dcterms:modified xsi:type="dcterms:W3CDTF">2026-10-06T10:12:00Z</dcterms:modified>
</cp:coreProperties>
</file>