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fff6"/>
        <w:tblW w:w="4950" w:type="pct"/>
        <w:tblLayout w:type="fixed"/>
        <w:tblLook w:val="04A0" w:firstRow="1" w:lastRow="0" w:firstColumn="1" w:lastColumn="0" w:noHBand="0" w:noVBand="1"/>
      </w:tblPr>
      <w:tblGrid>
        <w:gridCol w:w="4911"/>
        <w:gridCol w:w="4911"/>
      </w:tblGrid>
      <w:tr w:rsidR="00680956" w14:paraId="37C4BDAA" w14:textId="77777777"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</w:tcPr>
          <w:p w14:paraId="105EC500" w14:textId="77777777" w:rsidR="00680956" w:rsidRDefault="00680956">
            <w:pPr>
              <w:widowControl w:val="0"/>
              <w:tabs>
                <w:tab w:val="left" w:pos="6926"/>
              </w:tabs>
              <w:jc w:val="right"/>
              <w:rPr>
                <w:bCs/>
              </w:rPr>
            </w:pPr>
          </w:p>
        </w:tc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</w:tcPr>
          <w:p w14:paraId="7BF66D1C" w14:textId="77777777" w:rsidR="00680956" w:rsidRDefault="00680956" w:rsidP="00D87F39">
            <w:pPr>
              <w:widowControl w:val="0"/>
              <w:tabs>
                <w:tab w:val="left" w:pos="6926"/>
              </w:tabs>
              <w:rPr>
                <w:bCs/>
              </w:rPr>
            </w:pPr>
          </w:p>
        </w:tc>
      </w:tr>
    </w:tbl>
    <w:p w14:paraId="11ACEB37" w14:textId="77777777" w:rsidR="00680956" w:rsidRDefault="00680956">
      <w:pPr>
        <w:tabs>
          <w:tab w:val="left" w:pos="6926"/>
        </w:tabs>
        <w:jc w:val="right"/>
        <w:rPr>
          <w:bCs/>
        </w:rPr>
      </w:pPr>
    </w:p>
    <w:p w14:paraId="31C86942" w14:textId="77777777" w:rsidR="00680956" w:rsidRDefault="00680956">
      <w:pPr>
        <w:tabs>
          <w:tab w:val="left" w:pos="6926"/>
        </w:tabs>
        <w:jc w:val="right"/>
        <w:rPr>
          <w:bCs/>
        </w:rPr>
      </w:pPr>
    </w:p>
    <w:p w14:paraId="707ADF5E" w14:textId="77777777" w:rsidR="00680956" w:rsidRDefault="00680956">
      <w:pPr>
        <w:keepNext/>
        <w:keepLines/>
        <w:rPr>
          <w:sz w:val="26"/>
          <w:szCs w:val="26"/>
        </w:rPr>
      </w:pPr>
    </w:p>
    <w:p w14:paraId="34D8038C" w14:textId="77777777" w:rsidR="00680956" w:rsidRDefault="00680956">
      <w:pPr>
        <w:keepNext/>
        <w:keepLines/>
        <w:rPr>
          <w:sz w:val="26"/>
          <w:szCs w:val="26"/>
        </w:rPr>
      </w:pPr>
    </w:p>
    <w:p w14:paraId="5E0CE900" w14:textId="77777777" w:rsidR="00680956" w:rsidRDefault="00680956">
      <w:pPr>
        <w:keepNext/>
        <w:keepLines/>
        <w:rPr>
          <w:sz w:val="26"/>
          <w:szCs w:val="26"/>
        </w:rPr>
      </w:pPr>
    </w:p>
    <w:p w14:paraId="3053885B" w14:textId="77777777" w:rsidR="00680956" w:rsidRDefault="00680956">
      <w:pPr>
        <w:keepNext/>
        <w:keepLines/>
        <w:rPr>
          <w:sz w:val="26"/>
          <w:szCs w:val="26"/>
        </w:rPr>
      </w:pPr>
    </w:p>
    <w:p w14:paraId="0FA2DF5B" w14:textId="77777777" w:rsidR="00680956" w:rsidRDefault="00680956">
      <w:pPr>
        <w:keepNext/>
        <w:keepLines/>
        <w:rPr>
          <w:sz w:val="26"/>
          <w:szCs w:val="26"/>
        </w:rPr>
      </w:pPr>
    </w:p>
    <w:p w14:paraId="765F66CB" w14:textId="77777777" w:rsidR="00680956" w:rsidRDefault="00680956">
      <w:pPr>
        <w:keepNext/>
        <w:keepLines/>
        <w:rPr>
          <w:sz w:val="26"/>
          <w:szCs w:val="26"/>
        </w:rPr>
      </w:pPr>
    </w:p>
    <w:p w14:paraId="44F7778D" w14:textId="77777777" w:rsidR="00680956" w:rsidRDefault="00680956">
      <w:pPr>
        <w:keepNext/>
        <w:keepLines/>
        <w:rPr>
          <w:sz w:val="26"/>
          <w:szCs w:val="26"/>
        </w:rPr>
      </w:pPr>
    </w:p>
    <w:p w14:paraId="64B23529" w14:textId="77777777" w:rsidR="00680956" w:rsidRDefault="00680956">
      <w:pPr>
        <w:keepNext/>
        <w:keepLines/>
        <w:rPr>
          <w:sz w:val="26"/>
          <w:szCs w:val="26"/>
        </w:rPr>
      </w:pPr>
    </w:p>
    <w:p w14:paraId="23AE570A" w14:textId="77777777" w:rsidR="00680956" w:rsidRDefault="00D56DC0">
      <w:pPr>
        <w:keepNext/>
        <w:keepLines/>
        <w:jc w:val="center"/>
        <w:rPr>
          <w:rFonts w:eastAsia="Calibri"/>
          <w:b/>
          <w:szCs w:val="26"/>
        </w:rPr>
      </w:pPr>
      <w:r>
        <w:rPr>
          <w:rFonts w:eastAsia="Calibri"/>
          <w:b/>
          <w:szCs w:val="26"/>
        </w:rPr>
        <w:t>Технические требования на поставку МТР</w:t>
      </w:r>
    </w:p>
    <w:p w14:paraId="724DD8BF" w14:textId="77777777" w:rsidR="00680956" w:rsidRDefault="00680956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2F81077B" w14:textId="77777777" w:rsidR="00680956" w:rsidRDefault="00680956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4DAA6E66" w14:textId="70E383FB" w:rsidR="00D87F39" w:rsidRDefault="00D56DC0">
      <w:pPr>
        <w:jc w:val="center"/>
        <w:rPr>
          <w:b/>
          <w:i/>
        </w:rPr>
      </w:pPr>
      <w:r>
        <w:rPr>
          <w:b/>
          <w:i/>
        </w:rPr>
        <w:t xml:space="preserve">ОКПД2 28.15.24.130: Поставка </w:t>
      </w:r>
      <w:r w:rsidR="00D87F39">
        <w:rPr>
          <w:b/>
          <w:i/>
        </w:rPr>
        <w:t>коробки переключения передач</w:t>
      </w:r>
      <w:r>
        <w:rPr>
          <w:b/>
          <w:i/>
        </w:rPr>
        <w:t xml:space="preserve"> для транспортного средства марки </w:t>
      </w:r>
      <w:r w:rsidR="0065289C" w:rsidRPr="0065289C">
        <w:rPr>
          <w:b/>
          <w:bCs/>
          <w:i/>
          <w:u w:val="single"/>
        </w:rPr>
        <w:t>TOYOTA HIGHLANDER</w:t>
      </w:r>
      <w:r w:rsidR="0065289C">
        <w:rPr>
          <w:b/>
          <w:bCs/>
          <w:i/>
          <w:u w:val="single"/>
        </w:rPr>
        <w:t xml:space="preserve"> </w:t>
      </w:r>
      <w:r>
        <w:rPr>
          <w:b/>
          <w:i/>
        </w:rPr>
        <w:t xml:space="preserve">для нужд Хабаровского </w:t>
      </w:r>
      <w:r w:rsidR="00D87F39">
        <w:rPr>
          <w:b/>
          <w:i/>
        </w:rPr>
        <w:t>транспортного участка</w:t>
      </w:r>
      <w:r>
        <w:rPr>
          <w:b/>
          <w:i/>
        </w:rPr>
        <w:t xml:space="preserve"> Дальневост</w:t>
      </w:r>
      <w:r w:rsidR="00D87F39">
        <w:rPr>
          <w:b/>
          <w:i/>
        </w:rPr>
        <w:t xml:space="preserve">очного филиала </w:t>
      </w:r>
    </w:p>
    <w:p w14:paraId="0408C956" w14:textId="20E00848" w:rsidR="00680956" w:rsidRDefault="00D87F39">
      <w:pPr>
        <w:jc w:val="center"/>
        <w:rPr>
          <w:b/>
          <w:i/>
        </w:rPr>
      </w:pPr>
      <w:r>
        <w:rPr>
          <w:b/>
          <w:i/>
        </w:rPr>
        <w:t>АО «ТК РусГидро»</w:t>
      </w:r>
    </w:p>
    <w:p w14:paraId="60209EF0" w14:textId="50C3E7C4" w:rsidR="00680956" w:rsidRDefault="00D56DC0">
      <w:pPr>
        <w:jc w:val="center"/>
        <w:rPr>
          <w:b/>
          <w:i/>
          <w:highlight w:val="yellow"/>
        </w:rPr>
      </w:pPr>
      <w:r>
        <w:rPr>
          <w:b/>
          <w:i/>
        </w:rPr>
        <w:t xml:space="preserve">Лот № </w:t>
      </w:r>
      <w:r w:rsidR="00D87F39">
        <w:rPr>
          <w:b/>
          <w:i/>
        </w:rPr>
        <w:t>___________________</w:t>
      </w:r>
    </w:p>
    <w:p w14:paraId="5E7E4DF4" w14:textId="77777777" w:rsidR="00680956" w:rsidRDefault="00680956">
      <w:pPr>
        <w:jc w:val="center"/>
        <w:rPr>
          <w:b/>
          <w:i/>
          <w:highlight w:val="yellow"/>
        </w:rPr>
      </w:pPr>
    </w:p>
    <w:p w14:paraId="2E8171A4" w14:textId="77777777" w:rsidR="00680956" w:rsidRDefault="00680956">
      <w:pPr>
        <w:jc w:val="center"/>
        <w:rPr>
          <w:rFonts w:eastAsia="Calibri"/>
          <w:b/>
          <w:i/>
        </w:rPr>
      </w:pPr>
    </w:p>
    <w:p w14:paraId="36F17EEA" w14:textId="77777777" w:rsidR="00680956" w:rsidRDefault="00680956">
      <w:pPr>
        <w:rPr>
          <w:b/>
          <w:i/>
        </w:rPr>
      </w:pPr>
    </w:p>
    <w:p w14:paraId="699EA4C8" w14:textId="77777777" w:rsidR="00680956" w:rsidRDefault="00D56DC0">
      <w:pPr>
        <w:rPr>
          <w:b/>
          <w:i/>
          <w:sz w:val="26"/>
          <w:szCs w:val="26"/>
        </w:rPr>
      </w:pPr>
      <w:r>
        <w:br w:type="page"/>
      </w:r>
    </w:p>
    <w:p w14:paraId="06247B54" w14:textId="77777777" w:rsidR="00680956" w:rsidRDefault="00D56DC0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id w:val="-761530294"/>
        <w:docPartObj>
          <w:docPartGallery w:val="Table of Contents"/>
          <w:docPartUnique/>
        </w:docPartObj>
      </w:sdtPr>
      <w:sdtEndPr/>
      <w:sdtContent>
        <w:p w14:paraId="409C03DB" w14:textId="77777777" w:rsidR="00680956" w:rsidRDefault="00D56DC0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r>
            <w:fldChar w:fldCharType="begin"/>
          </w:r>
          <w:r>
            <w:rPr>
              <w:rStyle w:val="affc"/>
              <w:rFonts w:eastAsia="Calibri"/>
              <w:webHidden/>
            </w:rPr>
            <w:instrText xml:space="preserve"> TOC \z \o "1-4" \u \h</w:instrText>
          </w:r>
          <w:r>
            <w:rPr>
              <w:rStyle w:val="affc"/>
              <w:rFonts w:eastAsia="Calibri"/>
            </w:rPr>
            <w:fldChar w:fldCharType="separate"/>
          </w:r>
          <w:hyperlink w:anchor="_Toc162003430">
            <w:r>
              <w:rPr>
                <w:rStyle w:val="affc"/>
                <w:rFonts w:eastAsia="Calibri"/>
                <w:webHidden/>
              </w:rPr>
              <w:t>1.</w:t>
            </w:r>
            <w:r>
              <w:rPr>
                <w:rStyle w:val="affc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>
              <w:rPr>
                <w:rStyle w:val="affc"/>
                <w:rFonts w:eastAsia="Calibri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_Toc162003430 </w:instrText>
            </w:r>
            <w:r>
              <w:rPr>
                <w:webHidden/>
              </w:rPr>
              <w:instrText>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14:paraId="3C4CC732" w14:textId="77777777" w:rsidR="00680956" w:rsidRDefault="00D56DC0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62003431">
            <w:r>
              <w:rPr>
                <w:rStyle w:val="affc"/>
                <w:rFonts w:eastAsia="Calibri"/>
                <w:iCs/>
                <w:webHidden/>
              </w:rPr>
              <w:t>1.1.</w:t>
            </w:r>
            <w:r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c"/>
                <w:rFonts w:eastAsia="Calibri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_Toc162003431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14:paraId="68828C73" w14:textId="77777777" w:rsidR="00680956" w:rsidRDefault="00D56DC0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62003432">
            <w:r>
              <w:rPr>
                <w:rStyle w:val="affc"/>
                <w:rFonts w:eastAsia="Calibri"/>
                <w:iCs/>
                <w:webHidden/>
              </w:rPr>
              <w:t>1.2.</w:t>
            </w:r>
            <w:r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c"/>
                <w:rFonts w:eastAsia="Calibri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_Toc162003432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14:paraId="7352F5F6" w14:textId="7DBD093F" w:rsidR="00680956" w:rsidRDefault="00D56DC0">
          <w:pPr>
            <w:pStyle w:val="41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62003433">
            <w:r>
              <w:rPr>
                <w:rStyle w:val="affc"/>
                <w:rFonts w:eastAsia="Calibri"/>
                <w:webHidden/>
              </w:rPr>
              <w:t xml:space="preserve">Поставка КПП для транспортного средства марки </w:t>
            </w:r>
            <w:r w:rsidR="0065289C" w:rsidRPr="0065289C">
              <w:rPr>
                <w:i/>
                <w:u w:val="single"/>
              </w:rPr>
              <w:t xml:space="preserve">TOYOTA HIGHLANDER </w:t>
            </w:r>
            <w:r w:rsidR="0065289C" w:rsidRPr="0065289C">
              <w:rPr>
                <w:i/>
              </w:rPr>
              <w:t>для нужд Хабаровского транспортног</w:t>
            </w:r>
            <w:r w:rsidR="0065289C">
              <w:rPr>
                <w:b/>
                <w:i/>
              </w:rPr>
              <w:t xml:space="preserve">о  </w:t>
            </w:r>
            <w:r>
              <w:rPr>
                <w:rStyle w:val="affc"/>
                <w:rFonts w:eastAsia="Calibri"/>
                <w:webHidden/>
              </w:rPr>
              <w:t xml:space="preserve"> участка Дальневосточного филиала АО «ТК РусГидро».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_Toc162003433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14:paraId="50B2C492" w14:textId="77777777" w:rsidR="00680956" w:rsidRDefault="00D56DC0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62003434">
            <w:r>
              <w:rPr>
                <w:rStyle w:val="affc"/>
                <w:rFonts w:eastAsia="Calibri"/>
                <w:iCs/>
                <w:webHidden/>
              </w:rPr>
              <w:t>1.3.</w:t>
            </w:r>
            <w:r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c"/>
                <w:rFonts w:eastAsia="Calibri"/>
              </w:rPr>
              <w:t>Цель использования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_Toc162003434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14:paraId="752BE596" w14:textId="14CBB90E" w:rsidR="00680956" w:rsidRDefault="00D56DC0">
          <w:pPr>
            <w:pStyle w:val="41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62003435">
            <w:r>
              <w:rPr>
                <w:rStyle w:val="affc"/>
                <w:rFonts w:eastAsia="Calibri"/>
                <w:webHidden/>
              </w:rPr>
              <w:t xml:space="preserve">Обеспечение самосвальной техники марки </w:t>
            </w:r>
            <w:r w:rsidR="00C37520" w:rsidRPr="00C37520">
              <w:rPr>
                <w:rStyle w:val="affc"/>
                <w:rFonts w:eastAsia="Calibri"/>
              </w:rPr>
              <w:t>TOYOTA HIGHLANDER</w:t>
            </w:r>
            <w:r>
              <w:rPr>
                <w:rStyle w:val="affc"/>
                <w:rFonts w:eastAsia="Calibri"/>
                <w:webHidden/>
              </w:rPr>
              <w:t xml:space="preserve"> автозапчастями для ремонта в целях организации бесперебойной работы </w:t>
            </w:r>
            <w:r>
              <w:rPr>
                <w:rStyle w:val="affc"/>
                <w:rFonts w:eastAsia="Calibri"/>
              </w:rPr>
              <w:t xml:space="preserve">Хабаровского </w:t>
            </w:r>
            <w:r w:rsidR="0065289C">
              <w:rPr>
                <w:rStyle w:val="affc"/>
                <w:rFonts w:eastAsia="Calibri"/>
              </w:rPr>
              <w:t>транспортного</w:t>
            </w:r>
            <w:r>
              <w:rPr>
                <w:rStyle w:val="affc"/>
                <w:rFonts w:eastAsia="Calibri"/>
              </w:rPr>
              <w:t xml:space="preserve"> участка Дальневосточного филиала АО «ТК РусГидро».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_Toc162003435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14:paraId="30138F73" w14:textId="77777777" w:rsidR="00680956" w:rsidRDefault="00D56DC0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62003436">
            <w:r>
              <w:rPr>
                <w:rStyle w:val="affc"/>
                <w:rFonts w:eastAsia="Calibri"/>
                <w:iCs/>
                <w:webHidden/>
              </w:rPr>
              <w:t>1.4.</w:t>
            </w:r>
            <w:r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c"/>
                <w:rFonts w:eastAsia="Calibri"/>
              </w:rPr>
              <w:t>Существующее положение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_Toc162003436 </w:instrText>
            </w:r>
            <w:r>
              <w:rPr>
                <w:webHidden/>
              </w:rPr>
              <w:instrText>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14:paraId="7972EE3D" w14:textId="77777777" w:rsidR="00680956" w:rsidRDefault="00D56DC0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62003437">
            <w:r>
              <w:rPr>
                <w:rStyle w:val="affc"/>
                <w:rFonts w:eastAsia="Calibri"/>
                <w:webHidden/>
              </w:rPr>
              <w:t>2.</w:t>
            </w:r>
            <w:r>
              <w:rPr>
                <w:rStyle w:val="affc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>
              <w:rPr>
                <w:rStyle w:val="affc"/>
                <w:rFonts w:eastAsia="Calibri"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_Toc162003437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14:paraId="492A9498" w14:textId="77777777" w:rsidR="00680956" w:rsidRDefault="00D56DC0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62003438">
            <w:r>
              <w:rPr>
                <w:rStyle w:val="affc"/>
                <w:rFonts w:eastAsia="Calibri"/>
                <w:iCs/>
                <w:webHidden/>
              </w:rPr>
              <w:t>2.1.</w:t>
            </w:r>
            <w:r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c"/>
                <w:rFonts w:eastAsia="Calibri"/>
              </w:rPr>
              <w:t>Требования к объемам и срокам поставки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_Toc162003438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14:paraId="01935D92" w14:textId="77777777" w:rsidR="00680956" w:rsidRDefault="00D56DC0">
          <w:pPr>
            <w:pStyle w:val="39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62003439">
            <w:r>
              <w:rPr>
                <w:rStyle w:val="affc"/>
                <w:rFonts w:eastAsia="Calibri"/>
                <w:webHidden/>
              </w:rPr>
              <w:t>2.1.1.</w:t>
            </w:r>
            <w:r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c"/>
                <w:rFonts w:eastAsia="Calibri"/>
              </w:rPr>
              <w:t>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_Toc162003439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14:paraId="0D794F0F" w14:textId="77777777" w:rsidR="00680956" w:rsidRDefault="00D56DC0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62003440">
            <w:r>
              <w:rPr>
                <w:rStyle w:val="affc"/>
                <w:rFonts w:eastAsia="Calibri"/>
                <w:webHidden/>
              </w:rPr>
              <w:t>Таблица 1.1 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_Toc16</w:instrText>
            </w:r>
            <w:r>
              <w:rPr>
                <w:webHidden/>
              </w:rPr>
              <w:instrText>2003440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14:paraId="01DA9B97" w14:textId="77777777" w:rsidR="00680956" w:rsidRDefault="00D56DC0">
          <w:pPr>
            <w:pStyle w:val="39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62003441">
            <w:r>
              <w:rPr>
                <w:rStyle w:val="affc"/>
                <w:rFonts w:eastAsia="Calibri"/>
                <w:webHidden/>
              </w:rPr>
              <w:t>2.1.2.</w:t>
            </w:r>
            <w:r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c"/>
                <w:rFonts w:eastAsia="Calibri"/>
              </w:rPr>
              <w:t>Требования к срокам поставки продукции и оказания сопутствующих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_Toc162003441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14:paraId="3A8FA41E" w14:textId="77777777" w:rsidR="00680956" w:rsidRDefault="00D56DC0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62003442">
            <w:r>
              <w:rPr>
                <w:rStyle w:val="affc"/>
                <w:rFonts w:eastAsia="Calibri"/>
                <w:webHidden/>
              </w:rPr>
              <w:t>Таблица 2.1 Требования по срокам поставки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_Toc162003442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14:paraId="3397F432" w14:textId="77777777" w:rsidR="00680956" w:rsidRDefault="00D56DC0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62003443">
            <w:r>
              <w:rPr>
                <w:rStyle w:val="affc"/>
                <w:rFonts w:eastAsia="Calibri"/>
                <w:iCs/>
                <w:webHidden/>
              </w:rPr>
              <w:t>2.2.</w:t>
            </w:r>
            <w:r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c"/>
                <w:rFonts w:eastAsia="Calibri"/>
              </w:rPr>
              <w:t>Требования к качеству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_Toc162003443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14:paraId="677FFA6D" w14:textId="77777777" w:rsidR="00680956" w:rsidRDefault="00D56DC0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62003444">
            <w:r>
              <w:rPr>
                <w:rStyle w:val="affc"/>
                <w:rFonts w:eastAsia="Calibri"/>
                <w:webHidden/>
              </w:rPr>
              <w:t>Таблица 3. 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_Toc162003444 </w:instrText>
            </w:r>
            <w:r>
              <w:rPr>
                <w:webHidden/>
              </w:rPr>
              <w:instrText>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  <w:r>
            <w:rPr>
              <w:rStyle w:val="affc"/>
            </w:rPr>
            <w:fldChar w:fldCharType="end"/>
          </w:r>
        </w:p>
      </w:sdtContent>
    </w:sdt>
    <w:p w14:paraId="33B726C1" w14:textId="77777777" w:rsidR="00680956" w:rsidRDefault="00680956">
      <w:pPr>
        <w:pStyle w:val="17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</w:p>
    <w:p w14:paraId="145676F5" w14:textId="77777777" w:rsidR="00680956" w:rsidRDefault="00680956">
      <w:pPr>
        <w:pStyle w:val="22"/>
        <w:tabs>
          <w:tab w:val="clear" w:pos="0"/>
        </w:tabs>
        <w:ind w:left="0"/>
      </w:pPr>
    </w:p>
    <w:p w14:paraId="541E5B5C" w14:textId="77777777" w:rsidR="00680956" w:rsidRDefault="00D56DC0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14:paraId="2BA3C7C4" w14:textId="77777777" w:rsidR="00680956" w:rsidRDefault="00D56DC0">
      <w:pPr>
        <w:pStyle w:val="1"/>
        <w:numPr>
          <w:ilvl w:val="0"/>
          <w:numId w:val="3"/>
        </w:numPr>
        <w:spacing w:before="0"/>
        <w:ind w:left="0" w:firstLine="0"/>
        <w:jc w:val="center"/>
        <w:rPr>
          <w:sz w:val="26"/>
          <w:szCs w:val="26"/>
        </w:rPr>
      </w:pPr>
      <w:bookmarkStart w:id="0" w:name="_Toc162003430"/>
      <w:bookmarkStart w:id="1" w:name="_Toc51339692"/>
      <w:r>
        <w:rPr>
          <w:sz w:val="26"/>
          <w:szCs w:val="26"/>
        </w:rPr>
        <w:lastRenderedPageBreak/>
        <w:t>Общие сведения</w:t>
      </w:r>
      <w:bookmarkEnd w:id="0"/>
      <w:bookmarkEnd w:id="1"/>
    </w:p>
    <w:p w14:paraId="453380E5" w14:textId="77777777" w:rsidR="00680956" w:rsidRDefault="00D56DC0">
      <w:pPr>
        <w:pStyle w:val="4"/>
        <w:numPr>
          <w:ilvl w:val="1"/>
          <w:numId w:val="3"/>
        </w:numPr>
        <w:spacing w:after="60"/>
        <w:ind w:left="567" w:firstLine="0"/>
      </w:pPr>
      <w:bookmarkStart w:id="2" w:name="_Toc162003431"/>
      <w:bookmarkStart w:id="3" w:name="_Toc46743505"/>
      <w:bookmarkStart w:id="4" w:name="_Toc75446567"/>
      <w:r>
        <w:t>Обозначения и сокращения</w:t>
      </w:r>
      <w:bookmarkEnd w:id="2"/>
      <w:bookmarkEnd w:id="3"/>
      <w:bookmarkEnd w:id="4"/>
    </w:p>
    <w:tbl>
      <w:tblPr>
        <w:tblStyle w:val="affff6"/>
        <w:tblW w:w="9911" w:type="dxa"/>
        <w:tblLayout w:type="fixed"/>
        <w:tblLook w:val="04A0" w:firstRow="1" w:lastRow="0" w:firstColumn="1" w:lastColumn="0" w:noHBand="0" w:noVBand="1"/>
      </w:tblPr>
      <w:tblGrid>
        <w:gridCol w:w="1125"/>
        <w:gridCol w:w="8786"/>
      </w:tblGrid>
      <w:tr w:rsidR="00680956" w14:paraId="3DE33F4D" w14:textId="77777777">
        <w:tc>
          <w:tcPr>
            <w:tcW w:w="1125" w:type="dxa"/>
          </w:tcPr>
          <w:p w14:paraId="63E4B119" w14:textId="77777777" w:rsidR="00680956" w:rsidRDefault="00D56DC0">
            <w:pPr>
              <w:keepNext/>
              <w:keepLines/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ТС</w:t>
            </w:r>
          </w:p>
        </w:tc>
        <w:tc>
          <w:tcPr>
            <w:tcW w:w="8785" w:type="dxa"/>
          </w:tcPr>
          <w:p w14:paraId="576AF91A" w14:textId="77777777" w:rsidR="00680956" w:rsidRDefault="00D56DC0">
            <w:pPr>
              <w:keepNext/>
              <w:keepLines/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Транспортное средство</w:t>
            </w:r>
          </w:p>
        </w:tc>
      </w:tr>
      <w:tr w:rsidR="00680956" w14:paraId="757356D4" w14:textId="77777777">
        <w:tc>
          <w:tcPr>
            <w:tcW w:w="1125" w:type="dxa"/>
          </w:tcPr>
          <w:p w14:paraId="5200332E" w14:textId="77777777" w:rsidR="00680956" w:rsidRDefault="00D56DC0">
            <w:pPr>
              <w:keepNext/>
              <w:keepLines/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КПП</w:t>
            </w:r>
          </w:p>
        </w:tc>
        <w:tc>
          <w:tcPr>
            <w:tcW w:w="8785" w:type="dxa"/>
          </w:tcPr>
          <w:p w14:paraId="6CB84D1E" w14:textId="77777777" w:rsidR="00680956" w:rsidRDefault="00D56DC0">
            <w:pPr>
              <w:keepNext/>
              <w:keepLines/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Коробка переключения передач</w:t>
            </w:r>
          </w:p>
        </w:tc>
      </w:tr>
    </w:tbl>
    <w:p w14:paraId="64D7089C" w14:textId="77777777" w:rsidR="00680956" w:rsidRDefault="00D56DC0">
      <w:pPr>
        <w:pStyle w:val="4"/>
        <w:numPr>
          <w:ilvl w:val="1"/>
          <w:numId w:val="3"/>
        </w:numPr>
        <w:tabs>
          <w:tab w:val="left" w:pos="0"/>
          <w:tab w:val="left" w:pos="851"/>
          <w:tab w:val="left" w:pos="1134"/>
        </w:tabs>
        <w:spacing w:before="0"/>
        <w:ind w:left="567" w:firstLine="0"/>
      </w:pPr>
      <w:bookmarkStart w:id="5" w:name="_Toc162003432"/>
      <w:bookmarkStart w:id="6" w:name="_Toc46743506"/>
      <w:r>
        <w:t>Наименование закупаемой продукции</w:t>
      </w:r>
      <w:bookmarkEnd w:id="5"/>
      <w:bookmarkEnd w:id="6"/>
    </w:p>
    <w:p w14:paraId="287243C8" w14:textId="4AD86A91" w:rsidR="00680956" w:rsidRPr="00D87F39" w:rsidRDefault="00D87F39" w:rsidP="00D87F39">
      <w:pPr>
        <w:pStyle w:val="4"/>
        <w:ind w:left="0" w:firstLine="567"/>
        <w:jc w:val="both"/>
        <w:rPr>
          <w:i/>
        </w:rPr>
      </w:pPr>
      <w:bookmarkStart w:id="7" w:name="_Toc162003433"/>
      <w:r w:rsidRPr="00D87F39">
        <w:rPr>
          <w:i/>
        </w:rPr>
        <w:t>ОКПД2 28.15.24.130: Поставка коробки переключения переда</w:t>
      </w:r>
      <w:r>
        <w:rPr>
          <w:i/>
          <w:lang w:val="ru-RU"/>
        </w:rPr>
        <w:t>ч</w:t>
      </w:r>
      <w:r w:rsidRPr="00D87F39">
        <w:rPr>
          <w:i/>
        </w:rPr>
        <w:t xml:space="preserve"> для транспортного средства марки TOYOTA HIGHLANDER для нужд Хабаровского транспортного участка Дальневосточного филиала </w:t>
      </w:r>
      <w:r>
        <w:rPr>
          <w:i/>
        </w:rPr>
        <w:t>АО «ТК РусГидро</w:t>
      </w:r>
      <w:r w:rsidR="00D56DC0">
        <w:rPr>
          <w:b w:val="0"/>
          <w:bCs w:val="0"/>
          <w:lang w:val="ru-RU"/>
        </w:rPr>
        <w:t>»</w:t>
      </w:r>
      <w:r w:rsidR="00D56DC0">
        <w:rPr>
          <w:b w:val="0"/>
          <w:bCs w:val="0"/>
          <w:lang w:val="ru-RU"/>
        </w:rPr>
        <w:t>.</w:t>
      </w:r>
      <w:bookmarkEnd w:id="7"/>
      <w:r w:rsidR="00D56DC0">
        <w:rPr>
          <w:b w:val="0"/>
          <w:bCs w:val="0"/>
          <w:lang w:val="ru-RU"/>
        </w:rPr>
        <w:t xml:space="preserve"> </w:t>
      </w:r>
    </w:p>
    <w:p w14:paraId="429F13D7" w14:textId="5C0331A8" w:rsidR="00680956" w:rsidRDefault="00D56DC0">
      <w:pPr>
        <w:pStyle w:val="4"/>
        <w:numPr>
          <w:ilvl w:val="1"/>
          <w:numId w:val="3"/>
        </w:numPr>
        <w:ind w:left="567" w:firstLine="0"/>
      </w:pPr>
      <w:bookmarkStart w:id="8" w:name="_Toc46743507"/>
      <w:bookmarkStart w:id="9" w:name="_Toc162003434"/>
      <w:r>
        <w:t xml:space="preserve">Цель </w:t>
      </w:r>
      <w:bookmarkEnd w:id="8"/>
      <w:r>
        <w:t>использования закупаемой продукции</w:t>
      </w:r>
      <w:bookmarkEnd w:id="9"/>
      <w:r>
        <w:t xml:space="preserve">  </w:t>
      </w:r>
    </w:p>
    <w:p w14:paraId="6BC9042E" w14:textId="7D5B86E1" w:rsidR="00680956" w:rsidRDefault="00D56DC0">
      <w:pPr>
        <w:pStyle w:val="4"/>
        <w:tabs>
          <w:tab w:val="clear" w:pos="0"/>
        </w:tabs>
        <w:ind w:left="0" w:firstLine="426"/>
        <w:jc w:val="both"/>
        <w:rPr>
          <w:b w:val="0"/>
          <w:lang w:val="ru-RU" w:eastAsia="ru-RU"/>
        </w:rPr>
      </w:pPr>
      <w:bookmarkStart w:id="10" w:name="_Toc162003435"/>
      <w:r>
        <w:rPr>
          <w:b w:val="0"/>
          <w:lang w:val="ru-RU" w:eastAsia="ru-RU"/>
        </w:rPr>
        <w:t xml:space="preserve">Обеспечение самосвальной техники марки </w:t>
      </w:r>
      <w:r w:rsidR="00C37520" w:rsidRPr="00C37520">
        <w:rPr>
          <w:b w:val="0"/>
          <w:lang w:val="ru-RU" w:eastAsia="ru-RU"/>
        </w:rPr>
        <w:t>TOYOTA HIGHLANDER</w:t>
      </w:r>
      <w:r>
        <w:rPr>
          <w:b w:val="0"/>
          <w:lang w:val="ru-RU" w:eastAsia="ru-RU"/>
        </w:rPr>
        <w:t xml:space="preserve"> автоз</w:t>
      </w:r>
      <w:r>
        <w:rPr>
          <w:b w:val="0"/>
          <w:lang w:val="ru-RU" w:eastAsia="ru-RU"/>
        </w:rPr>
        <w:t xml:space="preserve">апчастями для ремонта в целях организации бесперебойной работы Хабаровского </w:t>
      </w:r>
      <w:r w:rsidR="00C37520">
        <w:rPr>
          <w:b w:val="0"/>
          <w:lang w:val="ru-RU" w:eastAsia="ru-RU"/>
        </w:rPr>
        <w:t>транспортного</w:t>
      </w:r>
      <w:r>
        <w:rPr>
          <w:b w:val="0"/>
          <w:lang w:val="ru-RU" w:eastAsia="ru-RU"/>
        </w:rPr>
        <w:t xml:space="preserve"> участка Дальневосточного филиала </w:t>
      </w:r>
      <w:r>
        <w:rPr>
          <w:b w:val="0"/>
          <w:bCs w:val="0"/>
          <w:lang w:val="ru-RU"/>
        </w:rPr>
        <w:t>АО «ТК РусГидро»</w:t>
      </w:r>
      <w:r>
        <w:rPr>
          <w:b w:val="0"/>
          <w:lang w:val="ru-RU" w:eastAsia="ru-RU"/>
        </w:rPr>
        <w:t>.</w:t>
      </w:r>
      <w:bookmarkEnd w:id="10"/>
    </w:p>
    <w:p w14:paraId="19B25A31" w14:textId="77777777" w:rsidR="00680956" w:rsidRDefault="00680956">
      <w:pPr>
        <w:ind w:firstLine="432"/>
        <w:rPr>
          <w:sz w:val="22"/>
          <w:lang w:eastAsia="x-none"/>
        </w:rPr>
      </w:pPr>
    </w:p>
    <w:p w14:paraId="6A3AB87B" w14:textId="77777777" w:rsidR="00680956" w:rsidRDefault="00D56DC0">
      <w:pPr>
        <w:pStyle w:val="1"/>
        <w:numPr>
          <w:ilvl w:val="0"/>
          <w:numId w:val="3"/>
        </w:numPr>
        <w:ind w:left="0" w:firstLine="567"/>
        <w:jc w:val="center"/>
        <w:rPr>
          <w:sz w:val="26"/>
          <w:szCs w:val="26"/>
        </w:rPr>
      </w:pPr>
      <w:bookmarkStart w:id="11" w:name="_Toc162003437"/>
      <w:bookmarkStart w:id="12" w:name="_Toc51339693"/>
      <w:r>
        <w:rPr>
          <w:sz w:val="26"/>
          <w:szCs w:val="26"/>
        </w:rPr>
        <w:t>Требования к продукции</w:t>
      </w:r>
      <w:bookmarkEnd w:id="11"/>
      <w:bookmarkEnd w:id="12"/>
    </w:p>
    <w:p w14:paraId="69C426BD" w14:textId="77777777" w:rsidR="00680956" w:rsidRDefault="00D56DC0">
      <w:pPr>
        <w:pStyle w:val="4"/>
        <w:numPr>
          <w:ilvl w:val="1"/>
          <w:numId w:val="3"/>
        </w:numPr>
        <w:tabs>
          <w:tab w:val="left" w:pos="0"/>
          <w:tab w:val="left" w:pos="1134"/>
        </w:tabs>
        <w:spacing w:before="0"/>
        <w:ind w:left="567" w:firstLine="0"/>
      </w:pPr>
      <w:bookmarkStart w:id="13" w:name="_Toc162003438"/>
      <w:r>
        <w:t xml:space="preserve">Требования к объемам и срокам </w:t>
      </w:r>
      <w:r>
        <w:rPr>
          <w:lang w:val="ru-RU"/>
        </w:rPr>
        <w:t>поставки</w:t>
      </w:r>
      <w:bookmarkEnd w:id="13"/>
    </w:p>
    <w:p w14:paraId="250F1B9F" w14:textId="77777777" w:rsidR="00680956" w:rsidRDefault="00D56DC0">
      <w:pPr>
        <w:pStyle w:val="32"/>
        <w:numPr>
          <w:ilvl w:val="2"/>
          <w:numId w:val="3"/>
        </w:numPr>
        <w:tabs>
          <w:tab w:val="left" w:pos="0"/>
          <w:tab w:val="left" w:pos="1134"/>
        </w:tabs>
        <w:spacing w:before="0"/>
        <w:ind w:left="567" w:hanging="567"/>
      </w:pPr>
      <w:bookmarkStart w:id="14" w:name="_Toc162003439"/>
      <w:r>
        <w:t>Перечень и объем закупаемой продукции</w:t>
      </w:r>
      <w:bookmarkEnd w:id="14"/>
    </w:p>
    <w:p w14:paraId="4FA35902" w14:textId="77777777" w:rsidR="00680956" w:rsidRDefault="00D56DC0">
      <w:pPr>
        <w:pStyle w:val="1"/>
        <w:tabs>
          <w:tab w:val="clear" w:pos="0"/>
        </w:tabs>
        <w:ind w:left="567"/>
        <w:rPr>
          <w:sz w:val="24"/>
          <w:szCs w:val="24"/>
        </w:rPr>
      </w:pPr>
      <w:bookmarkStart w:id="15" w:name="_Toc51339695"/>
      <w:bookmarkStart w:id="16" w:name="_Toc162003440"/>
      <w:r>
        <w:rPr>
          <w:sz w:val="24"/>
          <w:szCs w:val="24"/>
        </w:rPr>
        <w:t>Таблица 1.1 Пе</w:t>
      </w:r>
      <w:r>
        <w:rPr>
          <w:sz w:val="24"/>
          <w:szCs w:val="24"/>
        </w:rPr>
        <w:t xml:space="preserve">речень </w:t>
      </w:r>
      <w:bookmarkEnd w:id="15"/>
      <w:r>
        <w:rPr>
          <w:sz w:val="24"/>
          <w:szCs w:val="24"/>
        </w:rPr>
        <w:t>и объем закупаемой продукции</w:t>
      </w:r>
      <w:bookmarkEnd w:id="16"/>
    </w:p>
    <w:tbl>
      <w:tblPr>
        <w:tblW w:w="996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16"/>
        <w:gridCol w:w="6259"/>
        <w:gridCol w:w="1426"/>
        <w:gridCol w:w="1559"/>
      </w:tblGrid>
      <w:tr w:rsidR="00680956" w14:paraId="4ACF33CF" w14:textId="77777777">
        <w:trPr>
          <w:trHeight w:val="83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A8F0C" w14:textId="77777777" w:rsidR="00680956" w:rsidRDefault="00D56DC0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14:paraId="6C6E99B8" w14:textId="77777777" w:rsidR="00680956" w:rsidRDefault="00D56DC0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C2A4B" w14:textId="77777777" w:rsidR="00680956" w:rsidRDefault="00D56DC0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F6239" w14:textId="77777777" w:rsidR="00680956" w:rsidRDefault="00D56DC0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822E4" w14:textId="77777777" w:rsidR="00680956" w:rsidRDefault="00D56DC0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 w:rsidR="00680956" w14:paraId="6798AEE7" w14:textId="77777777">
        <w:trPr>
          <w:trHeight w:val="44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361C5" w14:textId="77777777" w:rsidR="00680956" w:rsidRDefault="00D56DC0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A86AD" w14:textId="77777777" w:rsidR="00680956" w:rsidRDefault="00D56DC0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D78F4" w14:textId="77777777" w:rsidR="00680956" w:rsidRDefault="00D56DC0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62E3E" w14:textId="77777777" w:rsidR="00680956" w:rsidRDefault="00D56DC0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680956" w14:paraId="06C0D35F" w14:textId="77777777">
        <w:trPr>
          <w:trHeight w:val="38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ABE77" w14:textId="77777777" w:rsidR="00680956" w:rsidRDefault="00D56DC0">
            <w:pPr>
              <w:pStyle w:val="aff0"/>
              <w:widowControl w:val="0"/>
              <w:ind w:left="0" w:right="-421"/>
            </w:pPr>
            <w:r>
              <w:t>1.</w:t>
            </w:r>
          </w:p>
        </w:tc>
        <w:tc>
          <w:tcPr>
            <w:tcW w:w="6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AE9C04E" w14:textId="77777777" w:rsidR="00680956" w:rsidRDefault="00D56DC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КПП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48371D0" w14:textId="77777777" w:rsidR="00680956" w:rsidRDefault="00D56DC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1B20D9B" w14:textId="77777777" w:rsidR="00680956" w:rsidRDefault="00D56DC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14:paraId="2E7991BE" w14:textId="77777777" w:rsidR="00680956" w:rsidRDefault="00680956">
      <w:pPr>
        <w:widowControl w:val="0"/>
        <w:tabs>
          <w:tab w:val="left" w:pos="426"/>
        </w:tabs>
        <w:rPr>
          <w:bCs/>
          <w:sz w:val="26"/>
          <w:szCs w:val="26"/>
          <w:shd w:val="clear" w:color="auto" w:fill="FFFF99"/>
        </w:rPr>
      </w:pPr>
    </w:p>
    <w:p w14:paraId="08D902A3" w14:textId="77777777" w:rsidR="00680956" w:rsidRDefault="00D56DC0">
      <w:pPr>
        <w:pStyle w:val="32"/>
        <w:numPr>
          <w:ilvl w:val="2"/>
          <w:numId w:val="3"/>
        </w:numPr>
        <w:spacing w:before="0"/>
        <w:ind w:left="0" w:firstLine="567"/>
        <w:jc w:val="center"/>
      </w:pPr>
      <w:bookmarkStart w:id="17" w:name="_Toc51339696"/>
      <w:bookmarkStart w:id="18" w:name="_Toc162003441"/>
      <w:bookmarkStart w:id="19" w:name="_Toc75446578"/>
      <w:r>
        <w:t xml:space="preserve">Требования </w:t>
      </w:r>
      <w:bookmarkEnd w:id="17"/>
      <w:r>
        <w:t>к срокам поставки продукции и оказания сопутствующих услуг</w:t>
      </w:r>
      <w:bookmarkEnd w:id="18"/>
      <w:bookmarkEnd w:id="19"/>
    </w:p>
    <w:p w14:paraId="0846EE2D" w14:textId="77777777" w:rsidR="00680956" w:rsidRDefault="00D56DC0">
      <w:pPr>
        <w:pStyle w:val="1"/>
        <w:tabs>
          <w:tab w:val="clear" w:pos="0"/>
        </w:tabs>
        <w:ind w:left="567"/>
        <w:rPr>
          <w:sz w:val="24"/>
          <w:szCs w:val="24"/>
          <w:lang w:val="ru-RU"/>
        </w:rPr>
      </w:pPr>
      <w:bookmarkStart w:id="20" w:name="_Toc50125126"/>
      <w:bookmarkStart w:id="21" w:name="_Toc50125127"/>
      <w:bookmarkStart w:id="22" w:name="_Toc51339697"/>
      <w:bookmarkStart w:id="23" w:name="_Toc162003442"/>
      <w:bookmarkEnd w:id="20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24" w:name="_Hlk50465284"/>
      <w:r>
        <w:rPr>
          <w:sz w:val="24"/>
          <w:szCs w:val="24"/>
        </w:rPr>
        <w:t xml:space="preserve">Требования по срокам </w:t>
      </w:r>
      <w:bookmarkEnd w:id="21"/>
      <w:bookmarkEnd w:id="22"/>
      <w:bookmarkEnd w:id="24"/>
      <w:r>
        <w:rPr>
          <w:sz w:val="24"/>
          <w:szCs w:val="24"/>
          <w:lang w:val="ru-RU"/>
        </w:rPr>
        <w:t>поставки продукции</w:t>
      </w:r>
      <w:bookmarkEnd w:id="23"/>
      <w:r>
        <w:rPr>
          <w:sz w:val="24"/>
          <w:szCs w:val="24"/>
          <w:lang w:val="ru-RU"/>
        </w:rPr>
        <w:t xml:space="preserve"> </w:t>
      </w:r>
    </w:p>
    <w:tbl>
      <w:tblPr>
        <w:tblW w:w="10060" w:type="dxa"/>
        <w:tblLayout w:type="fixed"/>
        <w:tblLook w:val="04A0" w:firstRow="1" w:lastRow="0" w:firstColumn="1" w:lastColumn="0" w:noHBand="0" w:noVBand="1"/>
      </w:tblPr>
      <w:tblGrid>
        <w:gridCol w:w="564"/>
        <w:gridCol w:w="3115"/>
        <w:gridCol w:w="3264"/>
        <w:gridCol w:w="3117"/>
      </w:tblGrid>
      <w:tr w:rsidR="00680956" w14:paraId="2CB85A8B" w14:textId="77777777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BE85A" w14:textId="77777777" w:rsidR="00680956" w:rsidRDefault="00D56DC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D7A6B" w14:textId="77777777" w:rsidR="00680956" w:rsidRDefault="00D56DC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продукции / партии продукции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E3DC7" w14:textId="77777777" w:rsidR="00680956" w:rsidRDefault="00D56DC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началу срока поставки продукции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4CC23" w14:textId="77777777" w:rsidR="00680956" w:rsidRDefault="00D56DC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окончанию срока поставки продукции</w:t>
            </w:r>
          </w:p>
        </w:tc>
      </w:tr>
      <w:tr w:rsidR="00680956" w14:paraId="33876608" w14:textId="77777777">
        <w:trPr>
          <w:trHeight w:val="236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65BB1" w14:textId="77777777" w:rsidR="00680956" w:rsidRDefault="00D56DC0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85CEE" w14:textId="77777777" w:rsidR="00680956" w:rsidRDefault="00D56DC0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2092E" w14:textId="77777777" w:rsidR="00680956" w:rsidRDefault="00D56DC0">
            <w:pPr>
              <w:pStyle w:val="affff1"/>
              <w:keepNext w:val="0"/>
              <w:widowControl w:val="0"/>
              <w:spacing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6E0B6" w14:textId="77777777" w:rsidR="00680956" w:rsidRDefault="00D56DC0">
            <w:pPr>
              <w:pStyle w:val="affff1"/>
              <w:keepNext w:val="0"/>
              <w:widowControl w:val="0"/>
              <w:spacing w:before="0" w:after="0"/>
              <w:jc w:val="center"/>
              <w:rPr>
                <w:b/>
                <w:szCs w:val="22"/>
              </w:rPr>
            </w:pPr>
            <w:bookmarkStart w:id="25" w:name="_Toc46743510"/>
            <w:r>
              <w:rPr>
                <w:b/>
                <w:szCs w:val="22"/>
              </w:rPr>
              <w:t>4</w:t>
            </w:r>
            <w:bookmarkEnd w:id="25"/>
          </w:p>
        </w:tc>
      </w:tr>
      <w:tr w:rsidR="00680956" w14:paraId="555B5315" w14:textId="77777777">
        <w:trPr>
          <w:trHeight w:val="417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2186C" w14:textId="77777777" w:rsidR="00680956" w:rsidRDefault="00680956">
            <w:pPr>
              <w:pStyle w:val="aff0"/>
              <w:widowControl w:val="0"/>
              <w:numPr>
                <w:ilvl w:val="0"/>
                <w:numId w:val="6"/>
              </w:numPr>
              <w:rPr>
                <w:sz w:val="22"/>
                <w:szCs w:val="22"/>
              </w:r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000000" w:fill="FFFFFF"/>
          </w:tcPr>
          <w:p w14:paraId="0A4FC712" w14:textId="0FF0A7B0" w:rsidR="00680956" w:rsidRDefault="00D87F39" w:rsidP="00D87F39">
            <w:pPr>
              <w:widowControl w:val="0"/>
              <w:rPr>
                <w:sz w:val="22"/>
                <w:szCs w:val="22"/>
              </w:rPr>
            </w:pPr>
            <w:r w:rsidRPr="00D87F39">
              <w:rPr>
                <w:sz w:val="22"/>
                <w:szCs w:val="22"/>
              </w:rPr>
              <w:t>ОКПД2 28.15.24.130: Поставка коробки переключения переда</w:t>
            </w:r>
            <w:r>
              <w:rPr>
                <w:sz w:val="22"/>
                <w:szCs w:val="22"/>
              </w:rPr>
              <w:t>ч</w:t>
            </w:r>
            <w:r w:rsidRPr="00D87F39">
              <w:rPr>
                <w:sz w:val="22"/>
                <w:szCs w:val="22"/>
              </w:rPr>
              <w:t xml:space="preserve"> для транспортного средства марки TOYOTA HIGHLANDER для нужд Хабаровского транспортного участка Дальневосточного филиала АО «ТК РусГидро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4BD4E" w14:textId="77777777" w:rsidR="00680956" w:rsidRDefault="00D56DC0">
            <w:pPr>
              <w:widowControl w:val="0"/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</w:t>
            </w:r>
            <w:r>
              <w:rPr>
                <w:bCs/>
                <w:sz w:val="22"/>
                <w:szCs w:val="22"/>
              </w:rPr>
              <w:t xml:space="preserve"> момента (даты) оплаты авансового платежа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F22EB" w14:textId="77777777" w:rsidR="00680956" w:rsidRDefault="00D56DC0">
            <w:pPr>
              <w:widowControl w:val="0"/>
              <w:tabs>
                <w:tab w:val="left" w:pos="0"/>
              </w:tabs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В </w:t>
            </w:r>
            <w:r>
              <w:rPr>
                <w:bCs/>
                <w:sz w:val="22"/>
                <w:szCs w:val="22"/>
                <w:shd w:val="clear" w:color="auto" w:fill="FFFFFF"/>
              </w:rPr>
              <w:t xml:space="preserve">течение 15 (пятнадцати) </w:t>
            </w:r>
            <w:r>
              <w:rPr>
                <w:sz w:val="22"/>
                <w:szCs w:val="22"/>
              </w:rPr>
              <w:t>рабочих дней с</w:t>
            </w:r>
            <w:r>
              <w:rPr>
                <w:bCs/>
                <w:sz w:val="22"/>
                <w:szCs w:val="22"/>
              </w:rPr>
              <w:t xml:space="preserve"> момента (даты) оплаты авансового платежа</w:t>
            </w:r>
          </w:p>
        </w:tc>
      </w:tr>
    </w:tbl>
    <w:p w14:paraId="2B8F31EF" w14:textId="77777777" w:rsidR="00680956" w:rsidRDefault="00680956">
      <w:pPr>
        <w:sectPr w:rsidR="00680956">
          <w:headerReference w:type="even" r:id="rId8"/>
          <w:headerReference w:type="default" r:id="rId9"/>
          <w:headerReference w:type="first" r:id="rId10"/>
          <w:pgSz w:w="11906" w:h="16838"/>
          <w:pgMar w:top="1134" w:right="851" w:bottom="992" w:left="1134" w:header="680" w:footer="0" w:gutter="0"/>
          <w:cols w:space="720"/>
          <w:formProt w:val="0"/>
          <w:titlePg/>
          <w:docGrid w:linePitch="360"/>
        </w:sectPr>
      </w:pPr>
    </w:p>
    <w:p w14:paraId="2F7B677B" w14:textId="77777777" w:rsidR="00680956" w:rsidRDefault="00D56DC0">
      <w:pPr>
        <w:pStyle w:val="4"/>
        <w:numPr>
          <w:ilvl w:val="1"/>
          <w:numId w:val="3"/>
        </w:numPr>
        <w:tabs>
          <w:tab w:val="left" w:pos="0"/>
          <w:tab w:val="left" w:pos="851"/>
        </w:tabs>
        <w:ind w:left="567" w:hanging="6"/>
      </w:pPr>
      <w:bookmarkStart w:id="26" w:name="_Toc46743511"/>
      <w:bookmarkStart w:id="27" w:name="_Toc162003443"/>
      <w:bookmarkStart w:id="28" w:name="_Toc75446581"/>
      <w:bookmarkStart w:id="29" w:name="_Toc51339698"/>
      <w:r>
        <w:lastRenderedPageBreak/>
        <w:t xml:space="preserve">Требования к </w:t>
      </w:r>
      <w:bookmarkEnd w:id="26"/>
      <w:r>
        <w:t>качеству продукции</w:t>
      </w:r>
      <w:bookmarkEnd w:id="27"/>
      <w:bookmarkEnd w:id="28"/>
    </w:p>
    <w:p w14:paraId="2C3DA25E" w14:textId="77777777" w:rsidR="00680956" w:rsidRDefault="00D56DC0">
      <w:pPr>
        <w:pStyle w:val="1"/>
        <w:tabs>
          <w:tab w:val="clear" w:pos="0"/>
          <w:tab w:val="left" w:pos="851"/>
        </w:tabs>
        <w:ind w:left="0" w:firstLine="284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 </w:t>
      </w:r>
      <w:bookmarkStart w:id="30" w:name="_Toc162003444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30"/>
      <w:r>
        <w:rPr>
          <w:sz w:val="24"/>
          <w:szCs w:val="24"/>
        </w:rPr>
        <w:t xml:space="preserve"> </w:t>
      </w:r>
      <w:bookmarkEnd w:id="29"/>
    </w:p>
    <w:p w14:paraId="538AAAF7" w14:textId="77777777" w:rsidR="00680956" w:rsidRDefault="00680956">
      <w:pPr>
        <w:tabs>
          <w:tab w:val="left" w:pos="851"/>
        </w:tabs>
        <w:rPr>
          <w:rStyle w:val="aff1"/>
          <w:b w:val="0"/>
          <w:sz w:val="24"/>
          <w:szCs w:val="24"/>
        </w:rPr>
      </w:pPr>
    </w:p>
    <w:p w14:paraId="09CDB620" w14:textId="7DFF64FC" w:rsidR="00680956" w:rsidRDefault="00D87F39">
      <w:pPr>
        <w:tabs>
          <w:tab w:val="left" w:pos="851"/>
        </w:tabs>
        <w:ind w:hanging="6"/>
        <w:jc w:val="both"/>
        <w:rPr>
          <w:sz w:val="24"/>
          <w:szCs w:val="24"/>
        </w:rPr>
      </w:pPr>
      <w:r w:rsidRPr="00903B8F">
        <w:rPr>
          <w:b/>
          <w:sz w:val="24"/>
        </w:rPr>
        <w:t>Наименование продукции (позиция №1 Таблицы 1.1.</w:t>
      </w:r>
      <w:r w:rsidRPr="00903B8F">
        <w:rPr>
          <w:b/>
          <w:iCs/>
          <w:color w:val="000000" w:themeColor="text1"/>
          <w:sz w:val="24"/>
        </w:rPr>
        <w:t>):</w:t>
      </w:r>
      <w:r w:rsidRPr="00903B8F">
        <w:rPr>
          <w:iCs/>
          <w:color w:val="000000" w:themeColor="text1"/>
          <w:sz w:val="24"/>
        </w:rPr>
        <w:t xml:space="preserve"> </w:t>
      </w:r>
      <w:r w:rsidRPr="00D87F39">
        <w:rPr>
          <w:sz w:val="24"/>
        </w:rPr>
        <w:t>ОКПД2 28.15.24.130: Поставка коробки переключения передач для транспортного средства марки TOYOTA HIGHLANDER для нужд Хабаровского транспортного участка Дальневосточного филиала АО «ТК РусГидро</w:t>
      </w:r>
      <w:r w:rsidR="00D56DC0">
        <w:rPr>
          <w:sz w:val="24"/>
          <w:szCs w:val="24"/>
        </w:rPr>
        <w:t>».</w:t>
      </w:r>
    </w:p>
    <w:p w14:paraId="33D0AEC9" w14:textId="77777777" w:rsidR="00680956" w:rsidRDefault="00680956">
      <w:pPr>
        <w:jc w:val="both"/>
        <w:rPr>
          <w:rStyle w:val="aff1"/>
          <w:b w:val="0"/>
          <w:iCs/>
          <w:sz w:val="24"/>
          <w:szCs w:val="24"/>
        </w:rPr>
      </w:pPr>
    </w:p>
    <w:tbl>
      <w:tblPr>
        <w:tblStyle w:val="1c"/>
        <w:tblW w:w="15159" w:type="dxa"/>
        <w:tblLayout w:type="fixed"/>
        <w:tblLook w:val="04A0" w:firstRow="1" w:lastRow="0" w:firstColumn="1" w:lastColumn="0" w:noHBand="0" w:noVBand="1"/>
      </w:tblPr>
      <w:tblGrid>
        <w:gridCol w:w="846"/>
        <w:gridCol w:w="2551"/>
        <w:gridCol w:w="3544"/>
        <w:gridCol w:w="2696"/>
        <w:gridCol w:w="1701"/>
        <w:gridCol w:w="9"/>
        <w:gridCol w:w="1692"/>
        <w:gridCol w:w="2120"/>
      </w:tblGrid>
      <w:tr w:rsidR="00680956" w14:paraId="087AA43D" w14:textId="77777777" w:rsidTr="00D87F39">
        <w:trPr>
          <w:trHeight w:val="311"/>
        </w:trPr>
        <w:tc>
          <w:tcPr>
            <w:tcW w:w="846" w:type="dxa"/>
            <w:vMerge w:val="restart"/>
            <w:vAlign w:val="center"/>
          </w:tcPr>
          <w:p w14:paraId="67CE2198" w14:textId="77777777" w:rsidR="00680956" w:rsidRDefault="00D56DC0">
            <w:pPr>
              <w:widowControl w:val="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b/>
                <w:color w:val="000000" w:themeColor="text1"/>
                <w:sz w:val="22"/>
                <w:szCs w:val="22"/>
              </w:rPr>
              <w:t>№ п/п</w:t>
            </w:r>
          </w:p>
        </w:tc>
        <w:tc>
          <w:tcPr>
            <w:tcW w:w="2551" w:type="dxa"/>
            <w:vMerge w:val="restart"/>
            <w:vAlign w:val="center"/>
          </w:tcPr>
          <w:p w14:paraId="69EBB67B" w14:textId="77777777" w:rsidR="00680956" w:rsidRDefault="00D56DC0">
            <w:pPr>
              <w:widowControl w:val="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b/>
                <w:color w:val="000000" w:themeColor="text1"/>
                <w:sz w:val="22"/>
                <w:szCs w:val="22"/>
              </w:rPr>
              <w:t>Наименование параметра</w:t>
            </w:r>
          </w:p>
        </w:tc>
        <w:tc>
          <w:tcPr>
            <w:tcW w:w="6240" w:type="dxa"/>
            <w:gridSpan w:val="2"/>
            <w:vMerge w:val="restart"/>
            <w:vAlign w:val="center"/>
          </w:tcPr>
          <w:p w14:paraId="12C48CF7" w14:textId="77777777" w:rsidR="00680956" w:rsidRDefault="00D56DC0">
            <w:pPr>
              <w:widowControl w:val="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b/>
                <w:color w:val="000000" w:themeColor="text1"/>
                <w:sz w:val="22"/>
                <w:szCs w:val="22"/>
              </w:rPr>
              <w:t>Требования заказчика</w:t>
            </w:r>
          </w:p>
        </w:tc>
        <w:tc>
          <w:tcPr>
            <w:tcW w:w="3402" w:type="dxa"/>
            <w:gridSpan w:val="3"/>
          </w:tcPr>
          <w:p w14:paraId="19609203" w14:textId="77777777" w:rsidR="00680956" w:rsidRDefault="00D56DC0">
            <w:pPr>
              <w:widowControl w:val="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b/>
                <w:color w:val="000000" w:themeColor="text1"/>
                <w:sz w:val="22"/>
                <w:szCs w:val="22"/>
              </w:rPr>
              <w:t xml:space="preserve">Способ подтверждения участником </w:t>
            </w:r>
            <w:r>
              <w:rPr>
                <w:rFonts w:ascii="Calibri" w:eastAsia="Calibri" w:hAnsi="Calibri" w:cs="Arial"/>
                <w:b/>
                <w:color w:val="000000" w:themeColor="text1"/>
                <w:sz w:val="22"/>
                <w:szCs w:val="22"/>
              </w:rPr>
              <w:t>соответствия требованиям</w:t>
            </w:r>
          </w:p>
        </w:tc>
        <w:tc>
          <w:tcPr>
            <w:tcW w:w="2120" w:type="dxa"/>
            <w:vMerge w:val="restart"/>
            <w:vAlign w:val="center"/>
          </w:tcPr>
          <w:p w14:paraId="28CE2BFF" w14:textId="77777777" w:rsidR="00680956" w:rsidRDefault="00D56DC0">
            <w:pPr>
              <w:widowControl w:val="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b/>
                <w:color w:val="000000" w:themeColor="text1"/>
                <w:sz w:val="22"/>
                <w:szCs w:val="22"/>
              </w:rPr>
              <w:t>Предложения участника по характеристикам и параметрам</w:t>
            </w:r>
          </w:p>
        </w:tc>
      </w:tr>
      <w:tr w:rsidR="00680956" w14:paraId="33F7E5F3" w14:textId="77777777" w:rsidTr="00D87F39">
        <w:trPr>
          <w:trHeight w:val="70"/>
        </w:trPr>
        <w:tc>
          <w:tcPr>
            <w:tcW w:w="846" w:type="dxa"/>
            <w:vMerge/>
            <w:vAlign w:val="center"/>
          </w:tcPr>
          <w:p w14:paraId="63FB8064" w14:textId="77777777" w:rsidR="00680956" w:rsidRDefault="00680956">
            <w:pPr>
              <w:widowControl w:val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42795A10" w14:textId="77777777" w:rsidR="00680956" w:rsidRDefault="00680956">
            <w:pPr>
              <w:widowControl w:val="0"/>
              <w:tabs>
                <w:tab w:val="left" w:pos="1399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240" w:type="dxa"/>
            <w:gridSpan w:val="2"/>
            <w:vMerge/>
            <w:vAlign w:val="center"/>
          </w:tcPr>
          <w:p w14:paraId="4480FA91" w14:textId="77777777" w:rsidR="00680956" w:rsidRDefault="00680956">
            <w:pPr>
              <w:widowControl w:val="0"/>
              <w:tabs>
                <w:tab w:val="left" w:pos="1399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31975F4" w14:textId="77777777" w:rsidR="00680956" w:rsidRDefault="00D56DC0">
            <w:pPr>
              <w:widowControl w:val="0"/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b/>
                <w:bCs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1701" w:type="dxa"/>
            <w:gridSpan w:val="2"/>
            <w:vAlign w:val="center"/>
          </w:tcPr>
          <w:p w14:paraId="22CECCFC" w14:textId="77777777" w:rsidR="00680956" w:rsidRDefault="00D56DC0">
            <w:pPr>
              <w:widowControl w:val="0"/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b/>
                <w:bCs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120" w:type="dxa"/>
            <w:vMerge/>
          </w:tcPr>
          <w:p w14:paraId="729AB3FD" w14:textId="77777777" w:rsidR="00680956" w:rsidRDefault="00680956">
            <w:pPr>
              <w:widowControl w:val="0"/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D87F39" w14:paraId="152D5127" w14:textId="77777777" w:rsidTr="00D87F39">
        <w:trPr>
          <w:trHeight w:val="70"/>
        </w:trPr>
        <w:tc>
          <w:tcPr>
            <w:tcW w:w="846" w:type="dxa"/>
            <w:vAlign w:val="center"/>
          </w:tcPr>
          <w:p w14:paraId="483D6AA0" w14:textId="77777777" w:rsidR="00D87F39" w:rsidRDefault="00D87F39" w:rsidP="00D87F39">
            <w:pPr>
              <w:widowControl w:val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8791" w:type="dxa"/>
            <w:gridSpan w:val="3"/>
            <w:vAlign w:val="center"/>
          </w:tcPr>
          <w:p w14:paraId="773063AC" w14:textId="77777777" w:rsidR="00D87F39" w:rsidRDefault="00D87F39" w:rsidP="00D87F39">
            <w:pPr>
              <w:widowControl w:val="0"/>
              <w:tabs>
                <w:tab w:val="left" w:pos="1399"/>
              </w:tabs>
              <w:jc w:val="both"/>
              <w:rPr>
                <w:i/>
                <w:sz w:val="22"/>
                <w:szCs w:val="22"/>
              </w:rPr>
            </w:pPr>
            <w:r>
              <w:rPr>
                <w:rFonts w:ascii="Calibri" w:eastAsia="Calibri" w:hAnsi="Calibri" w:cs="Arial"/>
                <w:b/>
                <w:sz w:val="22"/>
                <w:szCs w:val="22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710" w:type="dxa"/>
            <w:gridSpan w:val="2"/>
            <w:vAlign w:val="center"/>
          </w:tcPr>
          <w:p w14:paraId="166CBEBD" w14:textId="77777777" w:rsidR="00D87F39" w:rsidRDefault="00D87F39" w:rsidP="00D87F39">
            <w:pPr>
              <w:widowControl w:val="0"/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i/>
                <w:iCs/>
                <w:color w:val="000000" w:themeColor="text1"/>
                <w:sz w:val="22"/>
                <w:szCs w:val="22"/>
              </w:rPr>
              <w:t>-//-</w:t>
            </w:r>
          </w:p>
        </w:tc>
        <w:tc>
          <w:tcPr>
            <w:tcW w:w="1692" w:type="dxa"/>
            <w:vAlign w:val="center"/>
          </w:tcPr>
          <w:p w14:paraId="64DE18DF" w14:textId="77777777" w:rsidR="00D87F39" w:rsidRDefault="00D87F39" w:rsidP="00D87F39">
            <w:pPr>
              <w:widowControl w:val="0"/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i/>
                <w:iCs/>
                <w:color w:val="000000" w:themeColor="text1"/>
                <w:sz w:val="22"/>
                <w:szCs w:val="22"/>
              </w:rPr>
              <w:t>-//-</w:t>
            </w:r>
          </w:p>
        </w:tc>
        <w:tc>
          <w:tcPr>
            <w:tcW w:w="2120" w:type="dxa"/>
            <w:vAlign w:val="center"/>
          </w:tcPr>
          <w:p w14:paraId="1D8512C2" w14:textId="4070327A" w:rsidR="00D87F39" w:rsidRDefault="00D87F39" w:rsidP="00D87F39">
            <w:pPr>
              <w:widowControl w:val="0"/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i/>
                <w:iCs/>
                <w:color w:val="000000" w:themeColor="text1"/>
                <w:sz w:val="22"/>
                <w:szCs w:val="22"/>
              </w:rPr>
              <w:t>-//-</w:t>
            </w:r>
          </w:p>
        </w:tc>
      </w:tr>
      <w:tr w:rsidR="00D87F39" w14:paraId="070935D5" w14:textId="77777777" w:rsidTr="00D87F39">
        <w:trPr>
          <w:trHeight w:val="70"/>
        </w:trPr>
        <w:tc>
          <w:tcPr>
            <w:tcW w:w="846" w:type="dxa"/>
          </w:tcPr>
          <w:p w14:paraId="068F133F" w14:textId="77777777" w:rsidR="00D87F39" w:rsidRDefault="00D87F39">
            <w:pPr>
              <w:widowControl w:val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color w:val="000000" w:themeColor="text1"/>
                <w:sz w:val="22"/>
                <w:szCs w:val="22"/>
              </w:rPr>
              <w:t>1.1</w:t>
            </w:r>
          </w:p>
        </w:tc>
        <w:tc>
          <w:tcPr>
            <w:tcW w:w="2551" w:type="dxa"/>
            <w:tcBorders>
              <w:bottom w:val="nil"/>
              <w:right w:val="nil"/>
            </w:tcBorders>
            <w:shd w:val="clear" w:color="000000" w:fill="FFFFFF"/>
          </w:tcPr>
          <w:p w14:paraId="39E215B4" w14:textId="77777777" w:rsidR="00D87F39" w:rsidRDefault="00D87F39">
            <w:pPr>
              <w:widowControl w:val="0"/>
              <w:rPr>
                <w:b/>
                <w:sz w:val="22"/>
                <w:szCs w:val="22"/>
              </w:rPr>
            </w:pPr>
            <w:r>
              <w:rPr>
                <w:rFonts w:ascii="Calibri" w:eastAsia="Calibri" w:hAnsi="Calibri" w:cs="Arial"/>
                <w:b/>
                <w:sz w:val="22"/>
                <w:szCs w:val="22"/>
              </w:rPr>
              <w:t>Наименование продукции</w:t>
            </w:r>
          </w:p>
        </w:tc>
        <w:tc>
          <w:tcPr>
            <w:tcW w:w="3544" w:type="dxa"/>
          </w:tcPr>
          <w:p w14:paraId="31676E9C" w14:textId="77777777" w:rsidR="00D87F39" w:rsidRDefault="00D87F39">
            <w:pPr>
              <w:widowControl w:val="0"/>
              <w:rPr>
                <w:b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b/>
                <w:iCs/>
                <w:color w:val="000000" w:themeColor="text1"/>
                <w:sz w:val="22"/>
                <w:szCs w:val="22"/>
              </w:rPr>
              <w:t>Каталожный номер</w:t>
            </w:r>
          </w:p>
          <w:p w14:paraId="680B36CE" w14:textId="77777777" w:rsidR="00D87F39" w:rsidRDefault="00D87F39">
            <w:pPr>
              <w:widowControl w:val="0"/>
              <w:rPr>
                <w:b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b/>
                <w:iCs/>
                <w:color w:val="000000" w:themeColor="text1"/>
                <w:sz w:val="22"/>
                <w:szCs w:val="22"/>
              </w:rPr>
              <w:t>(параметры эквивалентности)</w:t>
            </w:r>
          </w:p>
        </w:tc>
        <w:tc>
          <w:tcPr>
            <w:tcW w:w="2694" w:type="dxa"/>
            <w:tcBorders>
              <w:bottom w:val="nil"/>
              <w:right w:val="nil"/>
            </w:tcBorders>
            <w:shd w:val="clear" w:color="000000" w:fill="FFFFFF"/>
          </w:tcPr>
          <w:p w14:paraId="11425867" w14:textId="77777777" w:rsidR="00D87F39" w:rsidRDefault="00D87F39">
            <w:pPr>
              <w:widowControl w:val="0"/>
              <w:tabs>
                <w:tab w:val="left" w:pos="1399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rFonts w:ascii="Calibri" w:eastAsia="Calibri" w:hAnsi="Calibri" w:cs="Arial"/>
                <w:b/>
                <w:sz w:val="22"/>
                <w:szCs w:val="22"/>
              </w:rPr>
              <w:t>Количество</w:t>
            </w:r>
          </w:p>
        </w:tc>
        <w:tc>
          <w:tcPr>
            <w:tcW w:w="1701" w:type="dxa"/>
            <w:vAlign w:val="center"/>
          </w:tcPr>
          <w:p w14:paraId="3946198C" w14:textId="77777777" w:rsidR="00D87F39" w:rsidRDefault="00D87F39">
            <w:pPr>
              <w:widowControl w:val="0"/>
              <w:jc w:val="center"/>
              <w:rPr>
                <w:b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i/>
                <w:iCs/>
                <w:color w:val="000000" w:themeColor="text1"/>
                <w:sz w:val="22"/>
                <w:szCs w:val="22"/>
              </w:rPr>
              <w:t>-//-</w:t>
            </w:r>
          </w:p>
        </w:tc>
        <w:tc>
          <w:tcPr>
            <w:tcW w:w="1701" w:type="dxa"/>
            <w:gridSpan w:val="2"/>
            <w:vAlign w:val="center"/>
          </w:tcPr>
          <w:p w14:paraId="514ED731" w14:textId="77777777" w:rsidR="00D87F39" w:rsidRDefault="00D87F39">
            <w:pPr>
              <w:widowControl w:val="0"/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i/>
                <w:iCs/>
                <w:color w:val="000000" w:themeColor="text1"/>
                <w:sz w:val="22"/>
                <w:szCs w:val="22"/>
              </w:rPr>
              <w:t>-//-</w:t>
            </w:r>
          </w:p>
        </w:tc>
        <w:tc>
          <w:tcPr>
            <w:tcW w:w="2120" w:type="dxa"/>
          </w:tcPr>
          <w:p w14:paraId="347852B2" w14:textId="745015FC" w:rsidR="00D87F39" w:rsidRDefault="00D87F39">
            <w:pPr>
              <w:widowControl w:val="0"/>
              <w:rPr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D87F39" w14:paraId="4FDFF22B" w14:textId="77777777" w:rsidTr="00D87F39">
        <w:trPr>
          <w:trHeight w:val="70"/>
        </w:trPr>
        <w:tc>
          <w:tcPr>
            <w:tcW w:w="846" w:type="dxa"/>
          </w:tcPr>
          <w:p w14:paraId="0762E494" w14:textId="77777777" w:rsidR="00D87F39" w:rsidRDefault="00D87F39">
            <w:pPr>
              <w:widowControl w:val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color w:val="000000" w:themeColor="text1"/>
                <w:sz w:val="22"/>
                <w:szCs w:val="22"/>
              </w:rPr>
              <w:t>1.1.1</w:t>
            </w:r>
          </w:p>
        </w:tc>
        <w:tc>
          <w:tcPr>
            <w:tcW w:w="2551" w:type="dxa"/>
            <w:tcBorders>
              <w:bottom w:val="nil"/>
              <w:right w:val="nil"/>
            </w:tcBorders>
            <w:shd w:val="clear" w:color="000000" w:fill="FFFFFF"/>
          </w:tcPr>
          <w:p w14:paraId="77E7BE14" w14:textId="77777777" w:rsidR="00D87F39" w:rsidRDefault="00D87F39">
            <w:pPr>
              <w:widowControl w:val="0"/>
              <w:rPr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sz w:val="22"/>
                <w:szCs w:val="22"/>
              </w:rPr>
              <w:t>КПП</w:t>
            </w:r>
          </w:p>
        </w:tc>
        <w:tc>
          <w:tcPr>
            <w:tcW w:w="3544" w:type="dxa"/>
          </w:tcPr>
          <w:p w14:paraId="10740DF0" w14:textId="067710A6" w:rsidR="00D87F39" w:rsidRDefault="00D87F39" w:rsidP="00D87F39">
            <w:pPr>
              <w:widowControl w:val="0"/>
              <w:rPr>
                <w:iCs/>
                <w:color w:val="000000" w:themeColor="text1"/>
                <w:sz w:val="22"/>
                <w:szCs w:val="22"/>
              </w:rPr>
            </w:pPr>
            <w:r w:rsidRPr="0065289C">
              <w:rPr>
                <w:rFonts w:ascii="Calibri" w:eastAsia="Calibri" w:hAnsi="Calibri" w:cs="Arial"/>
                <w:iCs/>
                <w:color w:val="000000" w:themeColor="text1"/>
                <w:sz w:val="22"/>
                <w:szCs w:val="22"/>
              </w:rPr>
              <w:t>30500-33601 или эквивалент</w:t>
            </w:r>
          </w:p>
        </w:tc>
        <w:tc>
          <w:tcPr>
            <w:tcW w:w="2694" w:type="dxa"/>
            <w:tcBorders>
              <w:bottom w:val="nil"/>
              <w:right w:val="nil"/>
            </w:tcBorders>
            <w:shd w:val="clear" w:color="000000" w:fill="FFFFFF"/>
          </w:tcPr>
          <w:p w14:paraId="4F476FA7" w14:textId="77777777" w:rsidR="00D87F39" w:rsidRDefault="00D87F39">
            <w:pPr>
              <w:widowControl w:val="0"/>
              <w:tabs>
                <w:tab w:val="left" w:pos="1399"/>
              </w:tabs>
              <w:jc w:val="center"/>
              <w:rPr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vAlign w:val="center"/>
          </w:tcPr>
          <w:p w14:paraId="02932DBE" w14:textId="77777777" w:rsidR="00D87F39" w:rsidRDefault="00D87F39">
            <w:pPr>
              <w:widowControl w:val="0"/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i/>
                <w:iCs/>
                <w:color w:val="000000" w:themeColor="text1"/>
                <w:sz w:val="22"/>
                <w:szCs w:val="22"/>
              </w:rPr>
              <w:t>указание характеристик</w:t>
            </w:r>
          </w:p>
        </w:tc>
        <w:tc>
          <w:tcPr>
            <w:tcW w:w="1701" w:type="dxa"/>
            <w:gridSpan w:val="2"/>
            <w:vAlign w:val="center"/>
          </w:tcPr>
          <w:p w14:paraId="634E7DDB" w14:textId="77777777" w:rsidR="00D87F39" w:rsidRDefault="00D87F39">
            <w:pPr>
              <w:widowControl w:val="0"/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i/>
                <w:iCs/>
                <w:color w:val="000000" w:themeColor="text1"/>
                <w:sz w:val="22"/>
                <w:szCs w:val="22"/>
              </w:rPr>
              <w:t>-</w:t>
            </w:r>
          </w:p>
          <w:p w14:paraId="553F1E5D" w14:textId="77777777" w:rsidR="00D87F39" w:rsidRDefault="00D87F39">
            <w:pPr>
              <w:widowControl w:val="0"/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120" w:type="dxa"/>
          </w:tcPr>
          <w:p w14:paraId="5580F911" w14:textId="77777777" w:rsidR="00D87F39" w:rsidRDefault="00D87F39">
            <w:pPr>
              <w:widowControl w:val="0"/>
              <w:rPr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680956" w14:paraId="63C29B5D" w14:textId="77777777" w:rsidTr="00D87F39">
        <w:trPr>
          <w:trHeight w:val="249"/>
        </w:trPr>
        <w:tc>
          <w:tcPr>
            <w:tcW w:w="846" w:type="dxa"/>
          </w:tcPr>
          <w:p w14:paraId="5D5A3229" w14:textId="77777777" w:rsidR="00680956" w:rsidRDefault="00D56DC0">
            <w:pPr>
              <w:widowControl w:val="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b/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8791" w:type="dxa"/>
            <w:gridSpan w:val="3"/>
          </w:tcPr>
          <w:p w14:paraId="6843473A" w14:textId="77777777" w:rsidR="00680956" w:rsidRDefault="00D56DC0">
            <w:pPr>
              <w:widowControl w:val="0"/>
              <w:jc w:val="both"/>
              <w:rPr>
                <w:b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b/>
                <w:iCs/>
                <w:color w:val="000000" w:themeColor="text1"/>
                <w:sz w:val="22"/>
                <w:szCs w:val="22"/>
              </w:rPr>
              <w:t>Требования к безопасности</w:t>
            </w:r>
          </w:p>
        </w:tc>
        <w:tc>
          <w:tcPr>
            <w:tcW w:w="1710" w:type="dxa"/>
            <w:gridSpan w:val="2"/>
            <w:vAlign w:val="center"/>
          </w:tcPr>
          <w:p w14:paraId="78107154" w14:textId="77777777" w:rsidR="00680956" w:rsidRDefault="00D56DC0">
            <w:pPr>
              <w:widowControl w:val="0"/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i/>
                <w:iCs/>
                <w:color w:val="000000" w:themeColor="text1"/>
                <w:sz w:val="22"/>
                <w:szCs w:val="22"/>
              </w:rPr>
              <w:t>-//-</w:t>
            </w:r>
          </w:p>
        </w:tc>
        <w:tc>
          <w:tcPr>
            <w:tcW w:w="1692" w:type="dxa"/>
            <w:vAlign w:val="center"/>
          </w:tcPr>
          <w:p w14:paraId="29D8ADFC" w14:textId="77777777" w:rsidR="00680956" w:rsidRDefault="00D56DC0">
            <w:pPr>
              <w:widowControl w:val="0"/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i/>
                <w:iCs/>
                <w:color w:val="000000" w:themeColor="text1"/>
                <w:sz w:val="22"/>
                <w:szCs w:val="22"/>
              </w:rPr>
              <w:t>-//-</w:t>
            </w:r>
          </w:p>
        </w:tc>
        <w:tc>
          <w:tcPr>
            <w:tcW w:w="2120" w:type="dxa"/>
            <w:vAlign w:val="center"/>
          </w:tcPr>
          <w:p w14:paraId="789769CB" w14:textId="77777777" w:rsidR="00680956" w:rsidRDefault="00D56DC0">
            <w:pPr>
              <w:widowControl w:val="0"/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i/>
                <w:iCs/>
                <w:color w:val="000000" w:themeColor="text1"/>
                <w:sz w:val="22"/>
                <w:szCs w:val="22"/>
              </w:rPr>
              <w:t>-//-</w:t>
            </w:r>
          </w:p>
        </w:tc>
      </w:tr>
      <w:tr w:rsidR="00680956" w14:paraId="56E87B42" w14:textId="77777777" w:rsidTr="00D87F39">
        <w:trPr>
          <w:trHeight w:val="688"/>
        </w:trPr>
        <w:tc>
          <w:tcPr>
            <w:tcW w:w="846" w:type="dxa"/>
          </w:tcPr>
          <w:p w14:paraId="3BCF1A20" w14:textId="77777777" w:rsidR="00680956" w:rsidRDefault="00D56DC0">
            <w:pPr>
              <w:widowControl w:val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color w:val="000000" w:themeColor="text1"/>
                <w:sz w:val="22"/>
                <w:szCs w:val="22"/>
              </w:rPr>
              <w:t>2.1</w:t>
            </w:r>
          </w:p>
        </w:tc>
        <w:tc>
          <w:tcPr>
            <w:tcW w:w="8791" w:type="dxa"/>
            <w:gridSpan w:val="3"/>
          </w:tcPr>
          <w:p w14:paraId="132A0137" w14:textId="77777777" w:rsidR="00680956" w:rsidRDefault="00D56DC0">
            <w:pPr>
              <w:widowControl w:val="0"/>
              <w:jc w:val="both"/>
              <w:rPr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iCs/>
                <w:color w:val="000000" w:themeColor="text1"/>
                <w:sz w:val="22"/>
                <w:szCs w:val="22"/>
              </w:rPr>
              <w:t xml:space="preserve">Качество и безопасность товара должны соответствовать техническому регламенту Таможенного союза ТР ТС 018/2011 "О </w:t>
            </w:r>
            <w:r>
              <w:rPr>
                <w:rFonts w:ascii="Calibri" w:eastAsia="Calibri" w:hAnsi="Calibri" w:cs="Arial"/>
                <w:iCs/>
                <w:color w:val="000000" w:themeColor="text1"/>
                <w:sz w:val="22"/>
                <w:szCs w:val="22"/>
              </w:rPr>
              <w:t>безопасности колесных транспортных средств".</w:t>
            </w:r>
          </w:p>
        </w:tc>
        <w:tc>
          <w:tcPr>
            <w:tcW w:w="1710" w:type="dxa"/>
            <w:gridSpan w:val="2"/>
            <w:vAlign w:val="center"/>
          </w:tcPr>
          <w:p w14:paraId="4D7D4850" w14:textId="77777777" w:rsidR="00680956" w:rsidRDefault="00D56DC0">
            <w:pPr>
              <w:widowControl w:val="0"/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i/>
                <w:iCs/>
                <w:color w:val="000000" w:themeColor="text1"/>
                <w:sz w:val="22"/>
                <w:szCs w:val="22"/>
              </w:rPr>
              <w:t>согласие с требованием</w:t>
            </w:r>
          </w:p>
        </w:tc>
        <w:tc>
          <w:tcPr>
            <w:tcW w:w="1692" w:type="dxa"/>
            <w:vAlign w:val="center"/>
          </w:tcPr>
          <w:p w14:paraId="5A4BFAC7" w14:textId="77777777" w:rsidR="00680956" w:rsidRDefault="00D56DC0">
            <w:pPr>
              <w:widowControl w:val="0"/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i/>
                <w:iCs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120" w:type="dxa"/>
            <w:vAlign w:val="center"/>
          </w:tcPr>
          <w:p w14:paraId="2FE09CB4" w14:textId="77777777" w:rsidR="00680956" w:rsidRDefault="00680956">
            <w:pPr>
              <w:widowControl w:val="0"/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680956" w14:paraId="208906B7" w14:textId="77777777" w:rsidTr="00D87F39">
        <w:trPr>
          <w:trHeight w:val="688"/>
        </w:trPr>
        <w:tc>
          <w:tcPr>
            <w:tcW w:w="846" w:type="dxa"/>
          </w:tcPr>
          <w:p w14:paraId="2FCD72F6" w14:textId="77777777" w:rsidR="00680956" w:rsidRDefault="00D56DC0">
            <w:pPr>
              <w:widowControl w:val="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b/>
                <w:color w:val="000000" w:themeColor="text1"/>
                <w:sz w:val="22"/>
                <w:szCs w:val="22"/>
              </w:rPr>
              <w:t>3.</w:t>
            </w:r>
          </w:p>
        </w:tc>
        <w:tc>
          <w:tcPr>
            <w:tcW w:w="8791" w:type="dxa"/>
            <w:gridSpan w:val="3"/>
          </w:tcPr>
          <w:p w14:paraId="77C014FD" w14:textId="77777777" w:rsidR="00680956" w:rsidRDefault="00D56DC0">
            <w:pPr>
              <w:widowControl w:val="0"/>
              <w:jc w:val="both"/>
              <w:rPr>
                <w:b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b/>
                <w:iCs/>
                <w:color w:val="000000" w:themeColor="text1"/>
                <w:sz w:val="22"/>
                <w:szCs w:val="22"/>
              </w:rPr>
              <w:t>Требования к доставке, маркировке, упаковке, транспортировке,  перемещению, условиям хранения, приемке и испытаниям</w:t>
            </w:r>
          </w:p>
        </w:tc>
        <w:tc>
          <w:tcPr>
            <w:tcW w:w="1710" w:type="dxa"/>
            <w:gridSpan w:val="2"/>
            <w:vAlign w:val="center"/>
          </w:tcPr>
          <w:p w14:paraId="1EF23502" w14:textId="77777777" w:rsidR="00680956" w:rsidRDefault="00D56DC0">
            <w:pPr>
              <w:widowControl w:val="0"/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i/>
                <w:iCs/>
                <w:color w:val="000000" w:themeColor="text1"/>
                <w:sz w:val="22"/>
                <w:szCs w:val="22"/>
              </w:rPr>
              <w:t>-//-</w:t>
            </w:r>
          </w:p>
        </w:tc>
        <w:tc>
          <w:tcPr>
            <w:tcW w:w="1692" w:type="dxa"/>
            <w:vAlign w:val="center"/>
          </w:tcPr>
          <w:p w14:paraId="4CE85462" w14:textId="77777777" w:rsidR="00680956" w:rsidRDefault="00D56DC0">
            <w:pPr>
              <w:widowControl w:val="0"/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i/>
                <w:iCs/>
                <w:color w:val="000000" w:themeColor="text1"/>
                <w:sz w:val="22"/>
                <w:szCs w:val="22"/>
              </w:rPr>
              <w:t>-//-</w:t>
            </w:r>
          </w:p>
        </w:tc>
        <w:tc>
          <w:tcPr>
            <w:tcW w:w="2120" w:type="dxa"/>
            <w:vAlign w:val="center"/>
          </w:tcPr>
          <w:p w14:paraId="07FA1875" w14:textId="77777777" w:rsidR="00680956" w:rsidRDefault="00D56DC0">
            <w:pPr>
              <w:widowControl w:val="0"/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i/>
                <w:iCs/>
                <w:color w:val="000000" w:themeColor="text1"/>
                <w:sz w:val="22"/>
                <w:szCs w:val="22"/>
              </w:rPr>
              <w:t>-//-</w:t>
            </w:r>
          </w:p>
        </w:tc>
      </w:tr>
      <w:tr w:rsidR="00680956" w14:paraId="740366BC" w14:textId="77777777" w:rsidTr="00D87F39">
        <w:trPr>
          <w:trHeight w:val="424"/>
        </w:trPr>
        <w:tc>
          <w:tcPr>
            <w:tcW w:w="846" w:type="dxa"/>
          </w:tcPr>
          <w:p w14:paraId="43D35586" w14:textId="77777777" w:rsidR="00680956" w:rsidRDefault="00D56DC0">
            <w:pPr>
              <w:widowControl w:val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color w:val="000000" w:themeColor="text1"/>
                <w:sz w:val="22"/>
                <w:szCs w:val="22"/>
              </w:rPr>
              <w:t>3.1</w:t>
            </w:r>
          </w:p>
        </w:tc>
        <w:tc>
          <w:tcPr>
            <w:tcW w:w="2551" w:type="dxa"/>
            <w:tcBorders>
              <w:right w:val="nil"/>
            </w:tcBorders>
            <w:shd w:val="clear" w:color="000000" w:fill="FFFFFF"/>
          </w:tcPr>
          <w:p w14:paraId="1D84D49E" w14:textId="77777777" w:rsidR="00680956" w:rsidRDefault="00D56DC0">
            <w:pPr>
              <w:widowControl w:val="0"/>
              <w:jc w:val="both"/>
              <w:rPr>
                <w:b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sz w:val="22"/>
                <w:szCs w:val="22"/>
              </w:rPr>
              <w:t>Место поставки</w:t>
            </w:r>
          </w:p>
        </w:tc>
        <w:tc>
          <w:tcPr>
            <w:tcW w:w="6240" w:type="dxa"/>
            <w:gridSpan w:val="2"/>
          </w:tcPr>
          <w:p w14:paraId="0BDD6A33" w14:textId="1DDB0943" w:rsidR="00680956" w:rsidRDefault="00D56DC0">
            <w:pPr>
              <w:widowControl w:val="0"/>
              <w:rPr>
                <w:iCs/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rFonts w:ascii="Calibri" w:eastAsia="Calibri" w:hAnsi="Calibri" w:cs="Arial"/>
                <w:iCs/>
                <w:color w:val="000000" w:themeColor="text1"/>
                <w:sz w:val="22"/>
                <w:szCs w:val="22"/>
                <w:shd w:val="clear" w:color="auto" w:fill="FFFFFF"/>
              </w:rPr>
              <w:t xml:space="preserve">г. </w:t>
            </w:r>
            <w:r w:rsidR="0065289C">
              <w:rPr>
                <w:rFonts w:ascii="Calibri" w:eastAsia="Calibri" w:hAnsi="Calibri" w:cs="Arial"/>
                <w:iCs/>
                <w:color w:val="000000" w:themeColor="text1"/>
                <w:sz w:val="22"/>
                <w:szCs w:val="22"/>
                <w:shd w:val="clear" w:color="auto" w:fill="FFFFFF"/>
              </w:rPr>
              <w:t>Хабаровск</w:t>
            </w:r>
            <w:r>
              <w:rPr>
                <w:rFonts w:ascii="Calibri" w:eastAsia="Calibri" w:hAnsi="Calibri" w:cs="Arial"/>
                <w:iCs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</w:p>
          <w:p w14:paraId="483FCDDD" w14:textId="77777777" w:rsidR="00680956" w:rsidRDefault="00680956">
            <w:pPr>
              <w:widowControl w:val="0"/>
              <w:ind w:left="322" w:hanging="322"/>
              <w:rPr>
                <w:iCs/>
                <w:color w:val="000000" w:themeColor="text1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710" w:type="dxa"/>
            <w:gridSpan w:val="2"/>
            <w:vAlign w:val="center"/>
          </w:tcPr>
          <w:p w14:paraId="52C97EFC" w14:textId="77777777" w:rsidR="00680956" w:rsidRDefault="00D56DC0">
            <w:pPr>
              <w:widowControl w:val="0"/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i/>
                <w:iCs/>
                <w:color w:val="000000" w:themeColor="text1"/>
                <w:sz w:val="22"/>
                <w:szCs w:val="22"/>
              </w:rPr>
              <w:t xml:space="preserve">согласие с </w:t>
            </w:r>
            <w:r>
              <w:rPr>
                <w:rFonts w:ascii="Calibri" w:eastAsia="Calibri" w:hAnsi="Calibri" w:cs="Arial"/>
                <w:i/>
                <w:iCs/>
                <w:color w:val="000000" w:themeColor="text1"/>
                <w:sz w:val="22"/>
                <w:szCs w:val="22"/>
              </w:rPr>
              <w:t>требованием</w:t>
            </w:r>
          </w:p>
        </w:tc>
        <w:tc>
          <w:tcPr>
            <w:tcW w:w="1692" w:type="dxa"/>
            <w:vAlign w:val="center"/>
          </w:tcPr>
          <w:p w14:paraId="17197260" w14:textId="77777777" w:rsidR="00680956" w:rsidRDefault="00D56DC0">
            <w:pPr>
              <w:widowControl w:val="0"/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i/>
                <w:iCs/>
                <w:color w:val="000000" w:themeColor="text1"/>
                <w:sz w:val="22"/>
                <w:szCs w:val="22"/>
              </w:rPr>
              <w:t>-//-</w:t>
            </w:r>
          </w:p>
        </w:tc>
        <w:tc>
          <w:tcPr>
            <w:tcW w:w="2120" w:type="dxa"/>
            <w:vAlign w:val="center"/>
          </w:tcPr>
          <w:p w14:paraId="464584C5" w14:textId="77777777" w:rsidR="00680956" w:rsidRDefault="00D56DC0">
            <w:pPr>
              <w:widowControl w:val="0"/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i/>
                <w:iCs/>
                <w:color w:val="000000" w:themeColor="text1"/>
                <w:sz w:val="22"/>
                <w:szCs w:val="22"/>
              </w:rPr>
              <w:t>-//-</w:t>
            </w:r>
          </w:p>
        </w:tc>
      </w:tr>
      <w:tr w:rsidR="00680956" w14:paraId="574990D2" w14:textId="77777777" w:rsidTr="00D87F39">
        <w:trPr>
          <w:trHeight w:val="447"/>
        </w:trPr>
        <w:tc>
          <w:tcPr>
            <w:tcW w:w="846" w:type="dxa"/>
          </w:tcPr>
          <w:p w14:paraId="41892D16" w14:textId="77777777" w:rsidR="00680956" w:rsidRDefault="00D56DC0">
            <w:pPr>
              <w:widowControl w:val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color w:val="000000" w:themeColor="text1"/>
                <w:sz w:val="22"/>
                <w:szCs w:val="22"/>
              </w:rPr>
              <w:t>3.2</w:t>
            </w:r>
          </w:p>
        </w:tc>
        <w:tc>
          <w:tcPr>
            <w:tcW w:w="2551" w:type="dxa"/>
          </w:tcPr>
          <w:p w14:paraId="46938952" w14:textId="77777777" w:rsidR="00680956" w:rsidRDefault="00D56DC0">
            <w:pPr>
              <w:widowControl w:val="0"/>
              <w:jc w:val="both"/>
              <w:rPr>
                <w:b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iCs/>
                <w:color w:val="000000" w:themeColor="text1"/>
                <w:sz w:val="22"/>
                <w:szCs w:val="22"/>
              </w:rPr>
              <w:t>Требования к упаковке</w:t>
            </w:r>
          </w:p>
        </w:tc>
        <w:tc>
          <w:tcPr>
            <w:tcW w:w="6240" w:type="dxa"/>
            <w:gridSpan w:val="2"/>
          </w:tcPr>
          <w:p w14:paraId="2507F0F2" w14:textId="77777777" w:rsidR="00680956" w:rsidRDefault="00D56DC0">
            <w:pPr>
              <w:widowControl w:val="0"/>
              <w:rPr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iCs/>
                <w:color w:val="000000" w:themeColor="text1"/>
                <w:sz w:val="22"/>
                <w:szCs w:val="22"/>
              </w:rPr>
              <w:t>Продукция должна поставляться в упаковке, обеспечивающей защиту от внешних воздействующих факторов (в т.ч. климатических, механических) при транспортировании, хранении и погрузочно-разгрузочных работах.</w:t>
            </w:r>
          </w:p>
          <w:p w14:paraId="3CB34BCE" w14:textId="77777777" w:rsidR="00680956" w:rsidRDefault="00D56DC0">
            <w:pPr>
              <w:widowControl w:val="0"/>
              <w:rPr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iCs/>
                <w:color w:val="000000" w:themeColor="text1"/>
                <w:sz w:val="22"/>
                <w:szCs w:val="22"/>
              </w:rPr>
              <w:lastRenderedPageBreak/>
              <w:t>Маркировка и (или) упаковка продукции должна обеспечивать Заказчику возможность идентифицировать продукцию.</w:t>
            </w:r>
          </w:p>
        </w:tc>
        <w:tc>
          <w:tcPr>
            <w:tcW w:w="1710" w:type="dxa"/>
            <w:gridSpan w:val="2"/>
            <w:vAlign w:val="center"/>
          </w:tcPr>
          <w:p w14:paraId="456FFA26" w14:textId="77777777" w:rsidR="00680956" w:rsidRDefault="00D56DC0">
            <w:pPr>
              <w:widowControl w:val="0"/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i/>
                <w:iCs/>
                <w:color w:val="000000" w:themeColor="text1"/>
                <w:sz w:val="22"/>
                <w:szCs w:val="22"/>
              </w:rPr>
              <w:lastRenderedPageBreak/>
              <w:t>согласие с требованием</w:t>
            </w:r>
          </w:p>
        </w:tc>
        <w:tc>
          <w:tcPr>
            <w:tcW w:w="1692" w:type="dxa"/>
            <w:vAlign w:val="center"/>
          </w:tcPr>
          <w:p w14:paraId="73DC5540" w14:textId="77777777" w:rsidR="00680956" w:rsidRDefault="00D56DC0">
            <w:pPr>
              <w:widowControl w:val="0"/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i/>
                <w:iCs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120" w:type="dxa"/>
          </w:tcPr>
          <w:p w14:paraId="66BF6319" w14:textId="77777777" w:rsidR="00680956" w:rsidRDefault="00680956">
            <w:pPr>
              <w:widowControl w:val="0"/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680956" w14:paraId="1186D826" w14:textId="77777777" w:rsidTr="00D87F39">
        <w:trPr>
          <w:trHeight w:val="233"/>
        </w:trPr>
        <w:tc>
          <w:tcPr>
            <w:tcW w:w="846" w:type="dxa"/>
          </w:tcPr>
          <w:p w14:paraId="3C45A0DB" w14:textId="77777777" w:rsidR="00680956" w:rsidRDefault="00D56DC0">
            <w:pPr>
              <w:widowControl w:val="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b/>
                <w:color w:val="000000" w:themeColor="text1"/>
                <w:sz w:val="22"/>
                <w:szCs w:val="22"/>
              </w:rPr>
              <w:t xml:space="preserve">4. </w:t>
            </w:r>
          </w:p>
        </w:tc>
        <w:tc>
          <w:tcPr>
            <w:tcW w:w="8791" w:type="dxa"/>
            <w:gridSpan w:val="3"/>
          </w:tcPr>
          <w:p w14:paraId="5638BFDC" w14:textId="77777777" w:rsidR="00680956" w:rsidRDefault="00D56DC0">
            <w:pPr>
              <w:widowControl w:val="0"/>
              <w:jc w:val="both"/>
              <w:rPr>
                <w:b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b/>
                <w:iCs/>
                <w:color w:val="000000" w:themeColor="text1"/>
                <w:sz w:val="22"/>
                <w:szCs w:val="22"/>
              </w:rPr>
              <w:t>Требования к эксплуатации, обеспечению и утилизации</w:t>
            </w:r>
          </w:p>
        </w:tc>
        <w:tc>
          <w:tcPr>
            <w:tcW w:w="1710" w:type="dxa"/>
            <w:gridSpan w:val="2"/>
            <w:vAlign w:val="center"/>
          </w:tcPr>
          <w:p w14:paraId="5A252DA4" w14:textId="77777777" w:rsidR="00680956" w:rsidRDefault="00D56DC0">
            <w:pPr>
              <w:widowControl w:val="0"/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i/>
                <w:iCs/>
                <w:color w:val="000000" w:themeColor="text1"/>
                <w:sz w:val="22"/>
                <w:szCs w:val="22"/>
              </w:rPr>
              <w:t>-//-</w:t>
            </w:r>
          </w:p>
        </w:tc>
        <w:tc>
          <w:tcPr>
            <w:tcW w:w="1692" w:type="dxa"/>
            <w:vAlign w:val="center"/>
          </w:tcPr>
          <w:p w14:paraId="5F54DACC" w14:textId="77777777" w:rsidR="00680956" w:rsidRDefault="00D56DC0">
            <w:pPr>
              <w:widowControl w:val="0"/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i/>
                <w:iCs/>
                <w:color w:val="000000" w:themeColor="text1"/>
                <w:sz w:val="22"/>
                <w:szCs w:val="22"/>
              </w:rPr>
              <w:t>-//-</w:t>
            </w:r>
          </w:p>
        </w:tc>
        <w:tc>
          <w:tcPr>
            <w:tcW w:w="2120" w:type="dxa"/>
            <w:vAlign w:val="center"/>
          </w:tcPr>
          <w:p w14:paraId="555AA55E" w14:textId="77777777" w:rsidR="00680956" w:rsidRDefault="00D56DC0">
            <w:pPr>
              <w:widowControl w:val="0"/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i/>
                <w:iCs/>
                <w:color w:val="000000" w:themeColor="text1"/>
                <w:sz w:val="22"/>
                <w:szCs w:val="22"/>
              </w:rPr>
              <w:t>-//-</w:t>
            </w:r>
          </w:p>
        </w:tc>
      </w:tr>
      <w:tr w:rsidR="00680956" w14:paraId="18837C32" w14:textId="77777777" w:rsidTr="00D87F39">
        <w:trPr>
          <w:trHeight w:val="391"/>
        </w:trPr>
        <w:tc>
          <w:tcPr>
            <w:tcW w:w="846" w:type="dxa"/>
          </w:tcPr>
          <w:p w14:paraId="7D1EEAD7" w14:textId="77777777" w:rsidR="00680956" w:rsidRDefault="00D56DC0">
            <w:pPr>
              <w:widowControl w:val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color w:val="000000" w:themeColor="text1"/>
                <w:sz w:val="22"/>
                <w:szCs w:val="22"/>
              </w:rPr>
              <w:t>4.1</w:t>
            </w:r>
          </w:p>
        </w:tc>
        <w:tc>
          <w:tcPr>
            <w:tcW w:w="8791" w:type="dxa"/>
            <w:gridSpan w:val="3"/>
            <w:shd w:val="clear" w:color="000000" w:fill="FFFFFF"/>
          </w:tcPr>
          <w:p w14:paraId="26242D6C" w14:textId="1AEF24A6" w:rsidR="00680956" w:rsidRDefault="00D56DC0">
            <w:pPr>
              <w:widowControl w:val="0"/>
              <w:rPr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iCs/>
                <w:color w:val="000000" w:themeColor="text1"/>
                <w:sz w:val="22"/>
                <w:szCs w:val="22"/>
              </w:rPr>
              <w:t>Продукция должна обеспечивать взаимодействие с транспортным средством Заказчика, а именно при установке на автомобиль соответствующей марки продукция должна обеспечивать устойчивую, надёжную и безопасную работу агрегатов и узлов автомобиля. Закупаемая прод</w:t>
            </w:r>
            <w:r>
              <w:rPr>
                <w:rFonts w:ascii="Calibri" w:eastAsia="Calibri" w:hAnsi="Calibri" w:cs="Arial"/>
                <w:iCs/>
                <w:color w:val="000000" w:themeColor="text1"/>
                <w:sz w:val="22"/>
                <w:szCs w:val="22"/>
              </w:rPr>
              <w:t xml:space="preserve">укция должна быть совместимой для установки на транспортное средство марки </w:t>
            </w:r>
            <w:r w:rsidR="0065289C" w:rsidRPr="0065289C">
              <w:rPr>
                <w:i/>
                <w:u w:val="single"/>
              </w:rPr>
              <w:t xml:space="preserve">TOYOTA HIGHLANDER </w:t>
            </w:r>
            <w:r w:rsidR="0065289C" w:rsidRPr="0065289C">
              <w:rPr>
                <w:i/>
              </w:rPr>
              <w:t>2014</w:t>
            </w:r>
            <w:r w:rsidR="0065289C">
              <w:rPr>
                <w:b/>
                <w:i/>
              </w:rPr>
              <w:t xml:space="preserve"> </w:t>
            </w:r>
            <w:r>
              <w:rPr>
                <w:rFonts w:ascii="Calibri" w:eastAsia="Calibri" w:hAnsi="Calibri" w:cs="Arial"/>
                <w:iCs/>
                <w:color w:val="000000" w:themeColor="text1"/>
                <w:sz w:val="22"/>
                <w:szCs w:val="22"/>
              </w:rPr>
              <w:t>года выпуска.</w:t>
            </w:r>
          </w:p>
          <w:p w14:paraId="5E0F2C42" w14:textId="45124DDA" w:rsidR="00D56DC0" w:rsidRPr="00D56DC0" w:rsidRDefault="00D56DC0">
            <w:pPr>
              <w:widowControl w:val="0"/>
              <w:rPr>
                <w:rFonts w:ascii="Calibri" w:eastAsia="Calibri" w:hAnsi="Calibri" w:cs="Arial"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iCs/>
                <w:color w:val="000000" w:themeColor="text1"/>
                <w:sz w:val="22"/>
                <w:szCs w:val="22"/>
              </w:rPr>
              <w:t xml:space="preserve">Продукция должна быть в сборе, </w:t>
            </w:r>
            <w:bookmarkStart w:id="31" w:name="_GoBack"/>
            <w:bookmarkEnd w:id="31"/>
            <w:r>
              <w:rPr>
                <w:rFonts w:ascii="Calibri" w:eastAsia="Calibri" w:hAnsi="Calibri" w:cs="Arial"/>
                <w:iCs/>
                <w:color w:val="000000" w:themeColor="text1"/>
                <w:sz w:val="22"/>
                <w:szCs w:val="22"/>
              </w:rPr>
              <w:t>может</w:t>
            </w:r>
            <w:r>
              <w:rPr>
                <w:rFonts w:ascii="Calibri" w:eastAsia="Calibri" w:hAnsi="Calibri" w:cs="Arial"/>
                <w:iCs/>
                <w:color w:val="000000" w:themeColor="text1"/>
                <w:sz w:val="22"/>
                <w:szCs w:val="22"/>
              </w:rPr>
              <w:t xml:space="preserve"> быть бывшей в употреблении, прошедшей восстановление потребительских свойств.</w:t>
            </w:r>
          </w:p>
          <w:p w14:paraId="7BF76293" w14:textId="1EF4078D" w:rsidR="00680956" w:rsidRDefault="00D56DC0">
            <w:pPr>
              <w:widowControl w:val="0"/>
              <w:jc w:val="both"/>
              <w:rPr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iCs/>
                <w:color w:val="000000" w:themeColor="text1"/>
                <w:sz w:val="22"/>
                <w:szCs w:val="22"/>
              </w:rPr>
              <w:t>Год изготовления товара – не ранее 201</w:t>
            </w:r>
            <w:r w:rsidR="0065289C">
              <w:rPr>
                <w:rFonts w:ascii="Calibri" w:eastAsia="Calibri" w:hAnsi="Calibri" w:cs="Arial"/>
                <w:iCs/>
                <w:color w:val="000000" w:themeColor="text1"/>
                <w:sz w:val="22"/>
                <w:szCs w:val="22"/>
              </w:rPr>
              <w:t>4</w:t>
            </w:r>
            <w:r>
              <w:rPr>
                <w:rFonts w:ascii="Calibri" w:eastAsia="Calibri" w:hAnsi="Calibri" w:cs="Arial"/>
                <w:iCs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701" w:type="dxa"/>
            <w:vAlign w:val="center"/>
          </w:tcPr>
          <w:p w14:paraId="5C8D9E28" w14:textId="77777777" w:rsidR="00680956" w:rsidRDefault="00D56DC0">
            <w:pPr>
              <w:widowControl w:val="0"/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i/>
                <w:iCs/>
                <w:color w:val="000000" w:themeColor="text1"/>
                <w:sz w:val="22"/>
                <w:szCs w:val="22"/>
              </w:rPr>
              <w:t>согласие</w:t>
            </w:r>
            <w:r>
              <w:rPr>
                <w:rFonts w:ascii="Calibri" w:eastAsia="Calibri" w:hAnsi="Calibri" w:cs="Arial"/>
                <w:i/>
                <w:iCs/>
                <w:color w:val="000000" w:themeColor="text1"/>
                <w:sz w:val="22"/>
                <w:szCs w:val="22"/>
              </w:rPr>
              <w:t xml:space="preserve"> с требованием</w:t>
            </w:r>
          </w:p>
        </w:tc>
        <w:tc>
          <w:tcPr>
            <w:tcW w:w="1701" w:type="dxa"/>
            <w:gridSpan w:val="2"/>
            <w:vAlign w:val="center"/>
          </w:tcPr>
          <w:p w14:paraId="3FF94F01" w14:textId="77777777" w:rsidR="00680956" w:rsidRDefault="00D56DC0">
            <w:pPr>
              <w:widowControl w:val="0"/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i/>
                <w:iCs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120" w:type="dxa"/>
          </w:tcPr>
          <w:p w14:paraId="5A58B779" w14:textId="77777777" w:rsidR="00680956" w:rsidRDefault="00680956">
            <w:pPr>
              <w:widowControl w:val="0"/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680956" w14:paraId="47044D29" w14:textId="77777777" w:rsidTr="00D87F39">
        <w:trPr>
          <w:trHeight w:val="572"/>
        </w:trPr>
        <w:tc>
          <w:tcPr>
            <w:tcW w:w="846" w:type="dxa"/>
          </w:tcPr>
          <w:p w14:paraId="07403879" w14:textId="77777777" w:rsidR="00680956" w:rsidRDefault="00D56DC0">
            <w:pPr>
              <w:widowControl w:val="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b/>
                <w:color w:val="000000" w:themeColor="text1"/>
                <w:sz w:val="22"/>
                <w:szCs w:val="22"/>
              </w:rPr>
              <w:t>5.</w:t>
            </w:r>
          </w:p>
        </w:tc>
        <w:tc>
          <w:tcPr>
            <w:tcW w:w="8791" w:type="dxa"/>
            <w:gridSpan w:val="3"/>
          </w:tcPr>
          <w:p w14:paraId="45C3372C" w14:textId="77777777" w:rsidR="00680956" w:rsidRDefault="00D56DC0">
            <w:pPr>
              <w:widowControl w:val="0"/>
              <w:rPr>
                <w:b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b/>
                <w:iCs/>
                <w:color w:val="000000" w:themeColor="text1"/>
                <w:sz w:val="22"/>
                <w:szCs w:val="22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1710" w:type="dxa"/>
            <w:gridSpan w:val="2"/>
            <w:vAlign w:val="center"/>
          </w:tcPr>
          <w:p w14:paraId="6D287C2E" w14:textId="77777777" w:rsidR="00680956" w:rsidRDefault="00D56DC0">
            <w:pPr>
              <w:widowControl w:val="0"/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i/>
                <w:iCs/>
                <w:color w:val="000000" w:themeColor="text1"/>
                <w:sz w:val="22"/>
                <w:szCs w:val="22"/>
              </w:rPr>
              <w:t>-//-</w:t>
            </w:r>
          </w:p>
        </w:tc>
        <w:tc>
          <w:tcPr>
            <w:tcW w:w="1692" w:type="dxa"/>
            <w:vAlign w:val="center"/>
          </w:tcPr>
          <w:p w14:paraId="4530F1D0" w14:textId="77777777" w:rsidR="00680956" w:rsidRDefault="00D56DC0">
            <w:pPr>
              <w:widowControl w:val="0"/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i/>
                <w:iCs/>
                <w:color w:val="000000" w:themeColor="text1"/>
                <w:sz w:val="22"/>
                <w:szCs w:val="22"/>
              </w:rPr>
              <w:t>-//-</w:t>
            </w:r>
          </w:p>
        </w:tc>
        <w:tc>
          <w:tcPr>
            <w:tcW w:w="2120" w:type="dxa"/>
            <w:vAlign w:val="center"/>
          </w:tcPr>
          <w:p w14:paraId="01B99135" w14:textId="77777777" w:rsidR="00680956" w:rsidRDefault="00D56DC0">
            <w:pPr>
              <w:widowControl w:val="0"/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i/>
                <w:iCs/>
                <w:color w:val="000000" w:themeColor="text1"/>
                <w:sz w:val="22"/>
                <w:szCs w:val="22"/>
              </w:rPr>
              <w:t>-//-</w:t>
            </w:r>
          </w:p>
        </w:tc>
      </w:tr>
      <w:tr w:rsidR="00680956" w14:paraId="3130089B" w14:textId="77777777" w:rsidTr="00D87F39">
        <w:trPr>
          <w:trHeight w:val="688"/>
        </w:trPr>
        <w:tc>
          <w:tcPr>
            <w:tcW w:w="846" w:type="dxa"/>
          </w:tcPr>
          <w:p w14:paraId="0B10EC80" w14:textId="77777777" w:rsidR="00680956" w:rsidRDefault="00D56DC0">
            <w:pPr>
              <w:widowControl w:val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color w:val="000000" w:themeColor="text1"/>
                <w:sz w:val="22"/>
                <w:szCs w:val="22"/>
              </w:rPr>
              <w:t>5.1</w:t>
            </w:r>
          </w:p>
        </w:tc>
        <w:tc>
          <w:tcPr>
            <w:tcW w:w="2551" w:type="dxa"/>
            <w:tcBorders>
              <w:right w:val="nil"/>
            </w:tcBorders>
          </w:tcPr>
          <w:p w14:paraId="234DA35F" w14:textId="77777777" w:rsidR="00680956" w:rsidRDefault="00D56DC0">
            <w:pPr>
              <w:widowControl w:val="0"/>
              <w:rPr>
                <w:sz w:val="22"/>
                <w:szCs w:val="22"/>
                <w:highlight w:val="yellow"/>
              </w:rPr>
            </w:pPr>
            <w:r>
              <w:rPr>
                <w:rFonts w:ascii="Calibri" w:eastAsia="Calibri" w:hAnsi="Calibri" w:cs="Arial"/>
                <w:sz w:val="22"/>
                <w:szCs w:val="22"/>
              </w:rPr>
              <w:t>Срок гарантии</w:t>
            </w:r>
          </w:p>
        </w:tc>
        <w:tc>
          <w:tcPr>
            <w:tcW w:w="6240" w:type="dxa"/>
            <w:gridSpan w:val="2"/>
          </w:tcPr>
          <w:p w14:paraId="7481482E" w14:textId="77777777" w:rsidR="00680956" w:rsidRDefault="00D56DC0">
            <w:pPr>
              <w:widowControl w:val="0"/>
              <w:rPr>
                <w:i/>
                <w:iCs/>
                <w:color w:val="000000" w:themeColor="text1"/>
                <w:sz w:val="22"/>
                <w:szCs w:val="22"/>
                <w:highlight w:val="yellow"/>
              </w:rPr>
            </w:pPr>
            <w:r>
              <w:rPr>
                <w:rFonts w:ascii="Calibri" w:eastAsia="Calibri" w:hAnsi="Calibri" w:cs="Arial"/>
                <w:iCs/>
                <w:color w:val="000000" w:themeColor="text1"/>
                <w:sz w:val="22"/>
                <w:szCs w:val="22"/>
              </w:rPr>
              <w:t xml:space="preserve">На продукцию устанавливается гарантийный срок не менее 14 календарных дней, который начинает течь с даты подписания Сторонами </w:t>
            </w:r>
            <w:r>
              <w:rPr>
                <w:rFonts w:ascii="Calibri" w:eastAsia="Calibri" w:hAnsi="Calibri" w:cs="Arial"/>
                <w:iCs/>
                <w:color w:val="000000" w:themeColor="text1"/>
                <w:sz w:val="22"/>
                <w:szCs w:val="22"/>
              </w:rPr>
              <w:t>Накладной ТОРГ-12.</w:t>
            </w:r>
          </w:p>
        </w:tc>
        <w:tc>
          <w:tcPr>
            <w:tcW w:w="1701" w:type="dxa"/>
            <w:vAlign w:val="center"/>
          </w:tcPr>
          <w:p w14:paraId="1EBAF04B" w14:textId="77777777" w:rsidR="00680956" w:rsidRDefault="00D56DC0">
            <w:pPr>
              <w:widowControl w:val="0"/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i/>
                <w:iCs/>
                <w:color w:val="000000" w:themeColor="text1"/>
                <w:sz w:val="22"/>
                <w:szCs w:val="22"/>
              </w:rPr>
              <w:t>согласие с требованием</w:t>
            </w:r>
          </w:p>
        </w:tc>
        <w:tc>
          <w:tcPr>
            <w:tcW w:w="1701" w:type="dxa"/>
            <w:gridSpan w:val="2"/>
            <w:vAlign w:val="center"/>
          </w:tcPr>
          <w:p w14:paraId="04A13029" w14:textId="77777777" w:rsidR="00680956" w:rsidRDefault="00D56DC0">
            <w:pPr>
              <w:widowControl w:val="0"/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i/>
                <w:iCs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120" w:type="dxa"/>
          </w:tcPr>
          <w:p w14:paraId="36C1503D" w14:textId="77777777" w:rsidR="00680956" w:rsidRDefault="00680956">
            <w:pPr>
              <w:widowControl w:val="0"/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680956" w14:paraId="2D113AFF" w14:textId="77777777" w:rsidTr="00D87F39">
        <w:trPr>
          <w:trHeight w:val="562"/>
        </w:trPr>
        <w:tc>
          <w:tcPr>
            <w:tcW w:w="846" w:type="dxa"/>
          </w:tcPr>
          <w:p w14:paraId="1AC6F0FC" w14:textId="77777777" w:rsidR="00680956" w:rsidRDefault="00D56DC0">
            <w:pPr>
              <w:widowControl w:val="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b/>
                <w:color w:val="000000" w:themeColor="text1"/>
                <w:sz w:val="22"/>
                <w:szCs w:val="22"/>
              </w:rPr>
              <w:t xml:space="preserve">6. </w:t>
            </w:r>
          </w:p>
        </w:tc>
        <w:tc>
          <w:tcPr>
            <w:tcW w:w="8791" w:type="dxa"/>
            <w:gridSpan w:val="3"/>
          </w:tcPr>
          <w:p w14:paraId="5D17C2BF" w14:textId="77777777" w:rsidR="00680956" w:rsidRDefault="00D56DC0">
            <w:pPr>
              <w:widowControl w:val="0"/>
              <w:rPr>
                <w:b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b/>
                <w:iCs/>
                <w:color w:val="000000" w:themeColor="text1"/>
                <w:sz w:val="22"/>
                <w:szCs w:val="22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710" w:type="dxa"/>
            <w:gridSpan w:val="2"/>
            <w:vAlign w:val="center"/>
          </w:tcPr>
          <w:p w14:paraId="7396F300" w14:textId="77777777" w:rsidR="00680956" w:rsidRDefault="00D56DC0">
            <w:pPr>
              <w:widowControl w:val="0"/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i/>
                <w:iCs/>
                <w:color w:val="000000" w:themeColor="text1"/>
                <w:sz w:val="22"/>
                <w:szCs w:val="22"/>
              </w:rPr>
              <w:t>-//-</w:t>
            </w:r>
          </w:p>
        </w:tc>
        <w:tc>
          <w:tcPr>
            <w:tcW w:w="1692" w:type="dxa"/>
            <w:vAlign w:val="center"/>
          </w:tcPr>
          <w:p w14:paraId="00F52A22" w14:textId="77777777" w:rsidR="00680956" w:rsidRDefault="00D56DC0">
            <w:pPr>
              <w:widowControl w:val="0"/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i/>
                <w:iCs/>
                <w:color w:val="000000" w:themeColor="text1"/>
                <w:sz w:val="22"/>
                <w:szCs w:val="22"/>
              </w:rPr>
              <w:t>-//-</w:t>
            </w:r>
          </w:p>
        </w:tc>
        <w:tc>
          <w:tcPr>
            <w:tcW w:w="2120" w:type="dxa"/>
            <w:vAlign w:val="center"/>
          </w:tcPr>
          <w:p w14:paraId="585E19D1" w14:textId="77777777" w:rsidR="00680956" w:rsidRDefault="00D56DC0">
            <w:pPr>
              <w:widowControl w:val="0"/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i/>
                <w:iCs/>
                <w:color w:val="000000" w:themeColor="text1"/>
                <w:sz w:val="22"/>
                <w:szCs w:val="22"/>
              </w:rPr>
              <w:t>-//-</w:t>
            </w:r>
          </w:p>
        </w:tc>
      </w:tr>
      <w:tr w:rsidR="00680956" w14:paraId="2106CE0A" w14:textId="77777777" w:rsidTr="00D87F39">
        <w:trPr>
          <w:trHeight w:val="688"/>
        </w:trPr>
        <w:tc>
          <w:tcPr>
            <w:tcW w:w="846" w:type="dxa"/>
          </w:tcPr>
          <w:p w14:paraId="0911264D" w14:textId="77777777" w:rsidR="00680956" w:rsidRDefault="00D56DC0">
            <w:pPr>
              <w:widowControl w:val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color w:val="000000" w:themeColor="text1"/>
                <w:sz w:val="22"/>
                <w:szCs w:val="22"/>
              </w:rPr>
              <w:t>6.1</w:t>
            </w:r>
          </w:p>
        </w:tc>
        <w:tc>
          <w:tcPr>
            <w:tcW w:w="2551" w:type="dxa"/>
            <w:tcBorders>
              <w:right w:val="nil"/>
            </w:tcBorders>
            <w:shd w:val="clear" w:color="000000" w:fill="FFFFFF"/>
          </w:tcPr>
          <w:p w14:paraId="71F70D65" w14:textId="77777777" w:rsidR="00680956" w:rsidRDefault="00D56DC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rFonts w:ascii="Calibri" w:eastAsia="Calibri" w:hAnsi="Calibri" w:cs="Arial"/>
                <w:sz w:val="22"/>
                <w:szCs w:val="22"/>
              </w:rPr>
              <w:t>Документы, передаваемые вместе с продукцией</w:t>
            </w:r>
          </w:p>
        </w:tc>
        <w:tc>
          <w:tcPr>
            <w:tcW w:w="6240" w:type="dxa"/>
            <w:gridSpan w:val="2"/>
          </w:tcPr>
          <w:p w14:paraId="2DC9C917" w14:textId="77777777" w:rsidR="00680956" w:rsidRDefault="00D56DC0">
            <w:pPr>
              <w:widowControl w:val="0"/>
              <w:jc w:val="both"/>
              <w:rPr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iCs/>
                <w:color w:val="000000" w:themeColor="text1"/>
                <w:sz w:val="22"/>
                <w:szCs w:val="22"/>
              </w:rPr>
              <w:t xml:space="preserve">Поставщик передает Заказчику товарную накладную (ТОРГ-12)/УПД, </w:t>
            </w:r>
            <w:r>
              <w:rPr>
                <w:rFonts w:ascii="Calibri" w:eastAsia="Calibri" w:hAnsi="Calibri" w:cs="Arial"/>
                <w:iCs/>
                <w:color w:val="000000" w:themeColor="text1"/>
                <w:sz w:val="22"/>
                <w:szCs w:val="22"/>
              </w:rPr>
              <w:t>счет-фактуру</w:t>
            </w:r>
          </w:p>
        </w:tc>
        <w:tc>
          <w:tcPr>
            <w:tcW w:w="1701" w:type="dxa"/>
            <w:vAlign w:val="center"/>
          </w:tcPr>
          <w:p w14:paraId="31343253" w14:textId="77777777" w:rsidR="00680956" w:rsidRDefault="00D56DC0">
            <w:pPr>
              <w:widowControl w:val="0"/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i/>
                <w:iCs/>
                <w:color w:val="000000" w:themeColor="text1"/>
                <w:sz w:val="22"/>
                <w:szCs w:val="22"/>
              </w:rPr>
              <w:t>согласие с требованием</w:t>
            </w:r>
          </w:p>
        </w:tc>
        <w:tc>
          <w:tcPr>
            <w:tcW w:w="1701" w:type="dxa"/>
            <w:gridSpan w:val="2"/>
            <w:vAlign w:val="center"/>
          </w:tcPr>
          <w:p w14:paraId="3A7B721E" w14:textId="77777777" w:rsidR="00680956" w:rsidRDefault="00D56DC0">
            <w:pPr>
              <w:widowControl w:val="0"/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Arial"/>
                <w:i/>
                <w:iCs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120" w:type="dxa"/>
          </w:tcPr>
          <w:p w14:paraId="2CD5CC2E" w14:textId="77777777" w:rsidR="00680956" w:rsidRDefault="00680956">
            <w:pPr>
              <w:widowControl w:val="0"/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</w:tbl>
    <w:p w14:paraId="1D1B1A7F" w14:textId="77777777" w:rsidR="00680956" w:rsidRDefault="00680956">
      <w:pPr>
        <w:sectPr w:rsidR="00680956">
          <w:headerReference w:type="default" r:id="rId11"/>
          <w:headerReference w:type="first" r:id="rId12"/>
          <w:pgSz w:w="16838" w:h="11906" w:orient="landscape"/>
          <w:pgMar w:top="851" w:right="851" w:bottom="851" w:left="851" w:header="680" w:footer="0" w:gutter="0"/>
          <w:cols w:space="720"/>
          <w:formProt w:val="0"/>
          <w:titlePg/>
          <w:docGrid w:linePitch="381"/>
        </w:sectPr>
      </w:pPr>
    </w:p>
    <w:p w14:paraId="33D42AD7" w14:textId="77777777" w:rsidR="00680956" w:rsidRDefault="00D56DC0">
      <w:pPr>
        <w:pStyle w:val="aff0"/>
        <w:ind w:left="360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lastRenderedPageBreak/>
        <w:t>3.Требования к документации по ценообразованию на этапе закупки</w:t>
      </w:r>
    </w:p>
    <w:p w14:paraId="6D7C567D" w14:textId="77777777" w:rsidR="00680956" w:rsidRDefault="00680956">
      <w:pPr>
        <w:pStyle w:val="aff0"/>
        <w:ind w:left="1080"/>
        <w:jc w:val="both"/>
        <w:rPr>
          <w:color w:val="000000" w:themeColor="text1"/>
        </w:rPr>
      </w:pPr>
    </w:p>
    <w:p w14:paraId="560EF830" w14:textId="77777777" w:rsidR="00680956" w:rsidRDefault="00D56DC0">
      <w:pPr>
        <w:pStyle w:val="aff0"/>
        <w:numPr>
          <w:ilvl w:val="1"/>
          <w:numId w:val="10"/>
        </w:numPr>
        <w:tabs>
          <w:tab w:val="left" w:pos="851"/>
        </w:tabs>
        <w:ind w:left="0" w:firstLine="426"/>
        <w:jc w:val="both"/>
        <w:rPr>
          <w:iCs/>
          <w:color w:val="000000" w:themeColor="text1"/>
          <w:lang w:eastAsia="x-none"/>
        </w:rPr>
      </w:pPr>
      <w:r>
        <w:rPr>
          <w:iCs/>
          <w:color w:val="000000" w:themeColor="text1"/>
          <w:lang w:eastAsia="x-none"/>
        </w:rPr>
        <w:t xml:space="preserve">В цену продукции должны быть включены все затраты, связанные с исполнением обязательств по поставке продукции, в </w:t>
      </w:r>
      <w:r>
        <w:rPr>
          <w:iCs/>
          <w:color w:val="000000" w:themeColor="text1"/>
          <w:lang w:eastAsia="x-none"/>
        </w:rPr>
        <w:t>том числе, все налоги, сборы и пошлины, расходы на доставку Продукции до места поставки, погрузку и разгрузку, иные расходы, связанные с исполнением обязательств по Договору.</w:t>
      </w:r>
    </w:p>
    <w:p w14:paraId="1754302B" w14:textId="77777777" w:rsidR="00680956" w:rsidRDefault="00D56DC0">
      <w:pPr>
        <w:pStyle w:val="aff0"/>
        <w:numPr>
          <w:ilvl w:val="1"/>
          <w:numId w:val="11"/>
        </w:numPr>
        <w:tabs>
          <w:tab w:val="left" w:pos="851"/>
        </w:tabs>
        <w:ind w:left="0" w:firstLine="426"/>
        <w:jc w:val="both"/>
        <w:rPr>
          <w:iCs/>
          <w:color w:val="000000" w:themeColor="text1"/>
          <w:lang w:eastAsia="x-none"/>
        </w:rPr>
      </w:pPr>
      <w:r>
        <w:rPr>
          <w:iCs/>
          <w:color w:val="000000" w:themeColor="text1"/>
          <w:lang w:eastAsia="x-none"/>
        </w:rPr>
        <w:t>Цена остается фиксированной и не подлежит изменению на весь срок действия договор</w:t>
      </w:r>
      <w:r>
        <w:rPr>
          <w:iCs/>
          <w:color w:val="000000" w:themeColor="text1"/>
          <w:lang w:eastAsia="x-none"/>
        </w:rPr>
        <w:t>а.</w:t>
      </w:r>
    </w:p>
    <w:p w14:paraId="13C89639" w14:textId="77777777" w:rsidR="00680956" w:rsidRDefault="00680956">
      <w:pPr>
        <w:ind w:left="720" w:firstLine="851"/>
        <w:rPr>
          <w:color w:val="1F4E79"/>
        </w:rPr>
      </w:pPr>
    </w:p>
    <w:p w14:paraId="1137CFD1" w14:textId="77777777" w:rsidR="00680956" w:rsidRDefault="00680956">
      <w:pPr>
        <w:ind w:left="720" w:firstLine="851"/>
        <w:rPr>
          <w:color w:val="1F4E79"/>
        </w:rPr>
      </w:pPr>
    </w:p>
    <w:p w14:paraId="252C46DD" w14:textId="77777777" w:rsidR="00680956" w:rsidRDefault="00680956">
      <w:pPr>
        <w:ind w:left="720" w:firstLine="851"/>
        <w:rPr>
          <w:color w:val="1F4E79"/>
        </w:rPr>
      </w:pPr>
    </w:p>
    <w:p w14:paraId="2EA76022" w14:textId="77777777" w:rsidR="00680956" w:rsidRDefault="00680956">
      <w:pPr>
        <w:ind w:left="720" w:firstLine="851"/>
        <w:rPr>
          <w:color w:val="1F497D"/>
          <w:lang w:eastAsia="en-US"/>
        </w:rPr>
      </w:pPr>
    </w:p>
    <w:p w14:paraId="52D2414D" w14:textId="77777777" w:rsidR="00680956" w:rsidRDefault="00680956">
      <w:pPr>
        <w:rPr>
          <w:bCs/>
          <w:sz w:val="24"/>
          <w:szCs w:val="24"/>
        </w:rPr>
      </w:pPr>
    </w:p>
    <w:p w14:paraId="17DB818E" w14:textId="77777777" w:rsidR="00680956" w:rsidRDefault="00680956">
      <w:pPr>
        <w:rPr>
          <w:bCs/>
          <w:sz w:val="24"/>
          <w:szCs w:val="24"/>
        </w:rPr>
      </w:pPr>
    </w:p>
    <w:p w14:paraId="5B05F26F" w14:textId="77777777" w:rsidR="00680956" w:rsidRDefault="00680956">
      <w:pPr>
        <w:spacing w:after="120"/>
        <w:contextualSpacing/>
        <w:rPr>
          <w:i/>
          <w:iCs/>
          <w:sz w:val="24"/>
          <w:szCs w:val="24"/>
          <w:shd w:val="clear" w:color="auto" w:fill="FFFF99"/>
        </w:rPr>
      </w:pPr>
    </w:p>
    <w:sectPr w:rsidR="00680956">
      <w:headerReference w:type="default" r:id="rId13"/>
      <w:headerReference w:type="first" r:id="rId14"/>
      <w:pgSz w:w="11906" w:h="16838"/>
      <w:pgMar w:top="1134" w:right="851" w:bottom="992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F9FD3B" w14:textId="77777777" w:rsidR="00167062" w:rsidRDefault="00167062">
      <w:r>
        <w:separator/>
      </w:r>
    </w:p>
  </w:endnote>
  <w:endnote w:type="continuationSeparator" w:id="0">
    <w:p w14:paraId="145DCBF8" w14:textId="77777777" w:rsidR="00167062" w:rsidRDefault="00167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 (Заголовки)"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imes New Roman (???????? ?????">
    <w:altName w:val="Times New Roman"/>
    <w:panose1 w:val="00000000000000000000"/>
    <w:charset w:val="00"/>
    <w:family w:val="roman"/>
    <w:notTrueType/>
    <w:pitch w:val="default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3A978C" w14:textId="77777777" w:rsidR="00167062" w:rsidRDefault="00167062">
      <w:r>
        <w:separator/>
      </w:r>
    </w:p>
  </w:footnote>
  <w:footnote w:type="continuationSeparator" w:id="0">
    <w:p w14:paraId="66203ACD" w14:textId="77777777" w:rsidR="00167062" w:rsidRDefault="001670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7F0A2B" w14:textId="77777777" w:rsidR="00680956" w:rsidRDefault="00D56DC0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 wp14:anchorId="45DDD3CC" wp14:editId="6A13223B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2735BC8" w14:textId="77777777" w:rsidR="00680956" w:rsidRDefault="00D56DC0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45DDD3CC" id="Врезка1" o:spid="_x0000_s1026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" o:allowincell="f" filled="f" stroked="f" strokeweight="0">
              <v:textbox style="mso-fit-shape-to-text:t" inset="0,0,0,0">
                <w:txbxContent>
                  <w:p w14:paraId="72735BC8" w14:textId="77777777" w:rsidR="00680956" w:rsidRDefault="00000000">
                    <w:pPr>
                      <w:pStyle w:val="aff5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B97EB6" w14:textId="1DD15622" w:rsidR="00680956" w:rsidRDefault="00D56DC0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C8A31E" w14:textId="77777777" w:rsidR="00680956" w:rsidRDefault="00680956">
    <w:pPr>
      <w:pStyle w:val="aff5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A37AEF" w14:textId="7A320EDF" w:rsidR="00680956" w:rsidRDefault="00D56DC0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5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3700FB" w14:textId="77777777" w:rsidR="00680956" w:rsidRDefault="00680956">
    <w:pPr>
      <w:pStyle w:val="aff5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9FE06F" w14:textId="77777777" w:rsidR="00680956" w:rsidRDefault="00D56DC0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1A91C7" w14:textId="77777777" w:rsidR="00680956" w:rsidRDefault="00680956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93003"/>
    <w:multiLevelType w:val="multilevel"/>
    <w:tmpl w:val="65084BE8"/>
    <w:lvl w:ilvl="0">
      <w:start w:val="4"/>
      <w:numFmt w:val="bullet"/>
      <w:pStyle w:val="3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2565452"/>
    <w:multiLevelType w:val="multilevel"/>
    <w:tmpl w:val="0FFA387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3895A99"/>
    <w:multiLevelType w:val="multilevel"/>
    <w:tmpl w:val="E6701BE2"/>
    <w:lvl w:ilvl="0">
      <w:start w:val="1"/>
      <w:numFmt w:val="decimal"/>
      <w:lvlText w:val="%1."/>
      <w:lvlJc w:val="left"/>
      <w:pPr>
        <w:tabs>
          <w:tab w:val="num" w:pos="0"/>
        </w:tabs>
        <w:ind w:left="4330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6"/>
        <w:szCs w:val="26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1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1F8748CC"/>
    <w:multiLevelType w:val="multilevel"/>
    <w:tmpl w:val="871CCF8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4" w15:restartNumberingAfterBreak="0">
    <w:nsid w:val="21903DD6"/>
    <w:multiLevelType w:val="multilevel"/>
    <w:tmpl w:val="D56639EC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-16" w:hanging="42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5" w15:restartNumberingAfterBreak="0">
    <w:nsid w:val="247C6120"/>
    <w:multiLevelType w:val="multilevel"/>
    <w:tmpl w:val="93B03872"/>
    <w:lvl w:ilvl="0">
      <w:start w:val="1"/>
      <w:numFmt w:val="decimal"/>
      <w:pStyle w:val="20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6" w15:restartNumberingAfterBreak="0">
    <w:nsid w:val="574B1D65"/>
    <w:multiLevelType w:val="multilevel"/>
    <w:tmpl w:val="CE4A8F9E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7" w15:restartNumberingAfterBreak="0">
    <w:nsid w:val="63446647"/>
    <w:multiLevelType w:val="multilevel"/>
    <w:tmpl w:val="F6EC4D0E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-16" w:hanging="42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8" w15:restartNumberingAfterBreak="0">
    <w:nsid w:val="717D106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6"/>
  </w:num>
  <w:num w:numId="5">
    <w:abstractNumId w:val="5"/>
  </w:num>
  <w:num w:numId="6">
    <w:abstractNumId w:val="8"/>
  </w:num>
  <w:num w:numId="7">
    <w:abstractNumId w:val="7"/>
  </w:num>
  <w:num w:numId="8">
    <w:abstractNumId w:val="4"/>
  </w:num>
  <w:num w:numId="9">
    <w:abstractNumId w:val="1"/>
  </w:num>
  <w:num w:numId="10">
    <w:abstractNumId w:val="7"/>
    <w:lvlOverride w:ilvl="0">
      <w:startOverride w:val="3"/>
    </w:lvlOverride>
    <w:lvlOverride w:ilvl="1">
      <w:startOverride w:val="1"/>
    </w:lvlOverride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956"/>
    <w:rsid w:val="00167062"/>
    <w:rsid w:val="0065289C"/>
    <w:rsid w:val="00680956"/>
    <w:rsid w:val="00857945"/>
    <w:rsid w:val="00C37520"/>
    <w:rsid w:val="00D56DC0"/>
    <w:rsid w:val="00D87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B161E"/>
  <w15:docId w15:val="{E3DB9E26-0833-4D9A-B438-A4063D27A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basedOn w:val="32"/>
    <w:next w:val="a3"/>
    <w:link w:val="10"/>
    <w:qFormat/>
    <w:rsid w:val="00353A27"/>
    <w:pPr>
      <w:ind w:left="5038"/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2">
    <w:name w:val="heading 3"/>
    <w:basedOn w:val="a3"/>
    <w:next w:val="a3"/>
    <w:link w:val="33"/>
    <w:autoRedefine/>
    <w:qFormat/>
    <w:rsid w:val="00481159"/>
    <w:pPr>
      <w:keepNext/>
      <w:tabs>
        <w:tab w:val="left" w:pos="0"/>
      </w:tabs>
      <w:spacing w:before="120"/>
      <w:ind w:left="567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2"/>
    <w:next w:val="a3"/>
    <w:link w:val="40"/>
    <w:qFormat/>
    <w:rsid w:val="006629C9"/>
    <w:p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uiPriority w:val="99"/>
    <w:semiHidden/>
    <w:qFormat/>
    <w:rsid w:val="00B714B0"/>
    <w:rPr>
      <w:sz w:val="16"/>
      <w:szCs w:val="16"/>
    </w:rPr>
  </w:style>
  <w:style w:type="character" w:styleId="ac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3">
    <w:name w:val="Заголовок 3 Знак"/>
    <w:link w:val="32"/>
    <w:qFormat/>
    <w:rsid w:val="00481159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uiPriority w:val="99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4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5">
    <w:name w:val="Основной текст с отступом 3 Знак"/>
    <w:link w:val="36"/>
    <w:qFormat/>
    <w:rsid w:val="00C36F30"/>
    <w:rPr>
      <w:sz w:val="16"/>
      <w:szCs w:val="16"/>
    </w:rPr>
  </w:style>
  <w:style w:type="character" w:customStyle="1" w:styleId="affc">
    <w:name w:val="Ссылка указателя"/>
    <w:qFormat/>
  </w:style>
  <w:style w:type="paragraph" w:styleId="affd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e">
    <w:name w:val="List"/>
    <w:basedOn w:val="afe"/>
  </w:style>
  <w:style w:type="paragraph" w:styleId="afff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0">
    <w:name w:val="index heading"/>
    <w:basedOn w:val="affd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d"/>
    <w:qFormat/>
  </w:style>
  <w:style w:type="paragraph" w:customStyle="1" w:styleId="afff1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uiPriority w:val="99"/>
    <w:rsid w:val="00D561D9"/>
    <w:rPr>
      <w:sz w:val="20"/>
      <w:szCs w:val="20"/>
    </w:rPr>
  </w:style>
  <w:style w:type="paragraph" w:customStyle="1" w:styleId="16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7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2">
    <w:name w:val="Колонтитул"/>
    <w:basedOn w:val="a3"/>
    <w:qFormat/>
  </w:style>
  <w:style w:type="paragraph" w:styleId="aff5">
    <w:name w:val="header"/>
    <w:basedOn w:val="a3"/>
    <w:link w:val="aff4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3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4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8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link w:val="35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5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9">
    <w:name w:val="toc 3"/>
    <w:basedOn w:val="a3"/>
    <w:next w:val="a3"/>
    <w:autoRedefine/>
    <w:uiPriority w:val="39"/>
    <w:rsid w:val="00E26B68"/>
    <w:pPr>
      <w:tabs>
        <w:tab w:val="left" w:pos="1120"/>
        <w:tab w:val="right" w:leader="dot" w:pos="9911"/>
      </w:tabs>
      <w:ind w:left="280" w:firstLine="287"/>
    </w:pPr>
    <w:rPr>
      <w:rFonts w:cstheme="minorHAnsi"/>
      <w:sz w:val="20"/>
      <w:szCs w:val="20"/>
    </w:rPr>
  </w:style>
  <w:style w:type="paragraph" w:customStyle="1" w:styleId="afff6">
    <w:name w:val="Раздел регламента"/>
    <w:basedOn w:val="a3"/>
    <w:qFormat/>
    <w:rsid w:val="00E228FA"/>
  </w:style>
  <w:style w:type="paragraph" w:customStyle="1" w:styleId="afff7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8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9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8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a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b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">
    <w:name w:val="caption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c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d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31">
    <w:name w:val="Список 3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e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a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0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1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1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0"/>
    <w:link w:val="34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0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2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3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FORMATTEXT">
    <w:name w:val=".FORMATTEXT"/>
    <w:uiPriority w:val="99"/>
    <w:qFormat/>
    <w:rsid w:val="00604F23"/>
    <w:pPr>
      <w:widowControl w:val="0"/>
    </w:pPr>
    <w:rPr>
      <w:sz w:val="24"/>
      <w:szCs w:val="24"/>
    </w:rPr>
  </w:style>
  <w:style w:type="paragraph" w:customStyle="1" w:styleId="affff4">
    <w:name w:val="[РГ] Текст"/>
    <w:basedOn w:val="a3"/>
    <w:qFormat/>
    <w:rsid w:val="00CE338E"/>
    <w:pPr>
      <w:spacing w:before="120"/>
      <w:jc w:val="both"/>
    </w:pPr>
    <w:rPr>
      <w:rFonts w:cs="Times New Roman (???????? ?????"/>
      <w:color w:val="000000"/>
      <w:sz w:val="26"/>
      <w:szCs w:val="24"/>
      <w:lang w:eastAsia="en-US"/>
    </w:rPr>
  </w:style>
  <w:style w:type="paragraph" w:customStyle="1" w:styleId="affff5">
    <w:name w:val="Содержимое врезки"/>
    <w:basedOn w:val="a3"/>
    <w:qFormat/>
  </w:style>
  <w:style w:type="numbering" w:customStyle="1" w:styleId="1b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6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31A128-A3A8-45EA-99D1-EF4263328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1025</Words>
  <Characters>5848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6860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Пармон Кирилл Игоревич</cp:lastModifiedBy>
  <cp:revision>3</cp:revision>
  <cp:lastPrinted>2023-05-30T08:15:00Z</cp:lastPrinted>
  <dcterms:created xsi:type="dcterms:W3CDTF">2026-10-07T09:04:00Z</dcterms:created>
  <dcterms:modified xsi:type="dcterms:W3CDTF">2026-10-07T09:07:00Z</dcterms:modified>
  <dc:language>ru-RU</dc:language>
</cp:coreProperties>
</file>