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A30" w:rsidRDefault="000E5154">
      <w:pPr>
        <w:pStyle w:val="af6"/>
        <w:spacing w:after="120" w:line="276" w:lineRule="auto"/>
      </w:pPr>
      <w:r>
        <w:rPr>
          <w:sz w:val="24"/>
        </w:rPr>
        <w:t>Договор поставки № -Чеб/пос-26</w:t>
      </w:r>
    </w:p>
    <w:p w:rsidR="00FA5A30" w:rsidRDefault="000E5154">
      <w:pPr>
        <w:shd w:val="clear" w:color="auto" w:fill="FFFFFF"/>
        <w:tabs>
          <w:tab w:val="left" w:pos="6804"/>
        </w:tabs>
        <w:spacing w:after="120" w:line="276" w:lineRule="auto"/>
        <w:jc w:val="center"/>
      </w:pPr>
      <w:r>
        <w:rPr>
          <w:sz w:val="24"/>
          <w:szCs w:val="24"/>
        </w:rPr>
        <w:t xml:space="preserve">г. </w:t>
      </w:r>
      <w:r w:rsidRPr="000E5154">
        <w:rPr>
          <w:sz w:val="24"/>
          <w:szCs w:val="24"/>
        </w:rPr>
        <w:t>Новочебоксарск</w:t>
      </w:r>
      <w:r>
        <w:rPr>
          <w:sz w:val="24"/>
          <w:szCs w:val="24"/>
        </w:rPr>
        <w:tab/>
        <w:t>«____»</w:t>
      </w:r>
      <w:r>
        <w:rPr>
          <w:bCs/>
          <w:color w:val="000000"/>
          <w:sz w:val="24"/>
          <w:szCs w:val="24"/>
        </w:rPr>
        <w:t xml:space="preserve"> ____ </w:t>
      </w:r>
      <w:r>
        <w:rPr>
          <w:sz w:val="24"/>
          <w:szCs w:val="24"/>
        </w:rPr>
        <w:t>2026г.</w:t>
      </w:r>
    </w:p>
    <w:p w:rsidR="00FA5A30" w:rsidRDefault="00FA5A30">
      <w:pPr>
        <w:shd w:val="clear" w:color="auto" w:fill="FFFFFF"/>
        <w:tabs>
          <w:tab w:val="left" w:pos="6804"/>
        </w:tabs>
        <w:spacing w:after="120" w:line="276" w:lineRule="auto"/>
        <w:jc w:val="center"/>
        <w:rPr>
          <w:sz w:val="24"/>
          <w:szCs w:val="24"/>
        </w:rPr>
      </w:pPr>
    </w:p>
    <w:p w:rsidR="00FA5A30" w:rsidRDefault="000E5154">
      <w:pPr>
        <w:spacing w:after="120" w:line="276" w:lineRule="auto"/>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 действующего на основании доверенности № ___ от ___.__.2026г., с одной стороны, и _________</w:t>
      </w:r>
      <w:r>
        <w:rPr>
          <w:b/>
          <w:sz w:val="24"/>
          <w:szCs w:val="24"/>
        </w:rPr>
        <w:t xml:space="preserve"> (______)</w:t>
      </w:r>
      <w:r>
        <w:rPr>
          <w:sz w:val="24"/>
          <w:szCs w:val="24"/>
        </w:rPr>
        <w:t>, именуемое в дальнейшем</w:t>
      </w:r>
      <w:r>
        <w:rPr>
          <w:b/>
          <w:sz w:val="24"/>
          <w:szCs w:val="24"/>
        </w:rPr>
        <w:t xml:space="preserve"> «Поставщик», </w:t>
      </w:r>
      <w:r>
        <w:rPr>
          <w:sz w:val="24"/>
          <w:szCs w:val="24"/>
        </w:rPr>
        <w:t>в лице ______, действующего на основании ______, с другой стороны, совместно в дальнейшем именуемые «Стороны», а по отдельности – «Сторона»,</w:t>
      </w:r>
    </w:p>
    <w:p w:rsidR="00FA5A30" w:rsidRDefault="000E5154">
      <w:pPr>
        <w:spacing w:after="120" w:line="276" w:lineRule="auto"/>
        <w:ind w:firstLine="567"/>
        <w:jc w:val="both"/>
        <w:rPr>
          <w:sz w:val="24"/>
          <w:szCs w:val="24"/>
        </w:rPr>
      </w:pPr>
      <w:r>
        <w:rPr>
          <w:bCs/>
          <w:sz w:val="24"/>
          <w:szCs w:val="24"/>
        </w:rPr>
        <w:t>по результатам запроса котировок в электронной форме, участниками которого могут быть только субъекты малого и среднего предпринимательства,</w:t>
      </w:r>
      <w:r>
        <w:rPr>
          <w:sz w:val="24"/>
          <w:szCs w:val="24"/>
        </w:rPr>
        <w:t xml:space="preserve"> на право заключения договора (Лот </w:t>
      </w:r>
      <w:bookmarkStart w:id="0" w:name="_GoBack"/>
      <w:bookmarkEnd w:id="0"/>
      <w:r>
        <w:rPr>
          <w:rFonts w:eastAsia="Calibri"/>
          <w:color w:val="000000"/>
          <w:sz w:val="24"/>
          <w:szCs w:val="24"/>
        </w:rPr>
        <w:t xml:space="preserve">«____» </w:t>
      </w:r>
      <w:r>
        <w:rPr>
          <w:sz w:val="24"/>
          <w:szCs w:val="24"/>
        </w:rPr>
        <w:t>) в соответствии с Протоколом №___ от «___»______ 2026г., заключили настоящий Договор (далее – «Договор») о нижеследующем:</w:t>
      </w:r>
    </w:p>
    <w:p w:rsidR="00FA5A30" w:rsidRDefault="000E5154">
      <w:pPr>
        <w:widowControl w:val="0"/>
        <w:numPr>
          <w:ilvl w:val="0"/>
          <w:numId w:val="4"/>
        </w:numPr>
        <w:shd w:val="clear" w:color="auto" w:fill="FFFFFF"/>
        <w:tabs>
          <w:tab w:val="left" w:pos="426"/>
        </w:tabs>
        <w:spacing w:after="120" w:line="276" w:lineRule="auto"/>
        <w:ind w:left="0" w:firstLine="0"/>
        <w:jc w:val="center"/>
        <w:rPr>
          <w:b/>
          <w:bCs/>
          <w:sz w:val="24"/>
          <w:szCs w:val="24"/>
        </w:rPr>
      </w:pPr>
      <w:r>
        <w:rPr>
          <w:b/>
          <w:bCs/>
          <w:sz w:val="24"/>
          <w:szCs w:val="24"/>
        </w:rPr>
        <w:t>Предмет Договора</w:t>
      </w:r>
    </w:p>
    <w:p w:rsidR="00FA5A30" w:rsidRDefault="000E5154">
      <w:pPr>
        <w:pStyle w:val="af6"/>
        <w:numPr>
          <w:ilvl w:val="1"/>
          <w:numId w:val="4"/>
        </w:numPr>
        <w:tabs>
          <w:tab w:val="left" w:pos="567"/>
        </w:tabs>
        <w:spacing w:after="120" w:line="276" w:lineRule="auto"/>
        <w:ind w:left="0" w:firstLine="567"/>
        <w:jc w:val="both"/>
        <w:rPr>
          <w:sz w:val="24"/>
        </w:rPr>
      </w:pPr>
      <w:r>
        <w:rPr>
          <w:b w:val="0"/>
          <w:sz w:val="24"/>
        </w:rPr>
        <w:t xml:space="preserve">Поставщик обязуется передать Покупателю </w:t>
      </w:r>
      <w:r w:rsidR="006540CB" w:rsidRPr="006540CB">
        <w:rPr>
          <w:b w:val="0"/>
          <w:sz w:val="24"/>
        </w:rPr>
        <w:t xml:space="preserve">кабельные конструкции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FA5A30" w:rsidRDefault="000E5154">
      <w:pPr>
        <w:pStyle w:val="aff3"/>
        <w:numPr>
          <w:ilvl w:val="1"/>
          <w:numId w:val="4"/>
        </w:numPr>
        <w:shd w:val="clear" w:color="auto" w:fill="FFFFFF"/>
        <w:tabs>
          <w:tab w:val="left" w:pos="142"/>
          <w:tab w:val="left" w:pos="540"/>
        </w:tabs>
        <w:spacing w:after="120"/>
        <w:ind w:left="0" w:firstLine="624"/>
        <w:contextualSpacing w:val="0"/>
        <w:jc w:val="both"/>
        <w:rPr>
          <w:sz w:val="24"/>
          <w:szCs w:val="24"/>
        </w:rPr>
      </w:pPr>
      <w:r>
        <w:rPr>
          <w:bCs/>
          <w:sz w:val="24"/>
          <w:szCs w:val="24"/>
        </w:rPr>
        <w:t>Поставка осуществляется одной партией.</w:t>
      </w:r>
    </w:p>
    <w:p w:rsidR="00FA5A30" w:rsidRDefault="000E5154" w:rsidP="006540CB">
      <w:pPr>
        <w:pStyle w:val="aff3"/>
        <w:numPr>
          <w:ilvl w:val="1"/>
          <w:numId w:val="4"/>
        </w:numPr>
        <w:shd w:val="clear" w:color="auto" w:fill="FFFFFF"/>
        <w:tabs>
          <w:tab w:val="clear" w:pos="1425"/>
          <w:tab w:val="left" w:pos="142"/>
          <w:tab w:val="left" w:pos="709"/>
          <w:tab w:val="num" w:pos="1560"/>
        </w:tabs>
        <w:spacing w:after="120" w:line="276" w:lineRule="auto"/>
        <w:ind w:left="1418" w:hanging="851"/>
        <w:jc w:val="both"/>
        <w:rPr>
          <w:sz w:val="24"/>
          <w:szCs w:val="24"/>
        </w:rPr>
      </w:pPr>
      <w:r>
        <w:rPr>
          <w:sz w:val="24"/>
          <w:szCs w:val="24"/>
        </w:rPr>
        <w:t xml:space="preserve">Поставка по Договору выполняется для нужд </w:t>
      </w:r>
      <w:r w:rsidR="006540CB" w:rsidRPr="006540CB">
        <w:rPr>
          <w:sz w:val="24"/>
          <w:szCs w:val="24"/>
        </w:rPr>
        <w:t>Чебоксарского филиала АО «Гидроремонт-ВКК» в г. Н</w:t>
      </w:r>
      <w:r w:rsidR="006540CB">
        <w:rPr>
          <w:sz w:val="24"/>
          <w:szCs w:val="24"/>
        </w:rPr>
        <w:t>овочебоксарск.</w:t>
      </w:r>
    </w:p>
    <w:p w:rsidR="00FA5A30" w:rsidRDefault="000E5154" w:rsidP="006540CB">
      <w:pPr>
        <w:pStyle w:val="aff3"/>
        <w:numPr>
          <w:ilvl w:val="1"/>
          <w:numId w:val="4"/>
        </w:numPr>
        <w:shd w:val="clear" w:color="auto" w:fill="FFFFFF"/>
        <w:tabs>
          <w:tab w:val="clear" w:pos="1425"/>
          <w:tab w:val="left" w:pos="142"/>
          <w:tab w:val="left" w:pos="540"/>
          <w:tab w:val="num" w:pos="1418"/>
        </w:tabs>
        <w:spacing w:after="120" w:line="276" w:lineRule="auto"/>
        <w:ind w:left="1418" w:hanging="857"/>
        <w:jc w:val="both"/>
        <w:rPr>
          <w:sz w:val="24"/>
          <w:szCs w:val="24"/>
        </w:rPr>
      </w:pPr>
      <w:r>
        <w:rPr>
          <w:sz w:val="24"/>
          <w:szCs w:val="24"/>
        </w:rPr>
        <w:t xml:space="preserve">Место поставки: </w:t>
      </w:r>
      <w:r w:rsidR="006540CB" w:rsidRPr="006540CB">
        <w:rPr>
          <w:sz w:val="24"/>
          <w:szCs w:val="24"/>
        </w:rPr>
        <w:t>429965</w:t>
      </w:r>
      <w:r>
        <w:rPr>
          <w:sz w:val="24"/>
          <w:szCs w:val="24"/>
        </w:rPr>
        <w:t xml:space="preserve">, РФ, </w:t>
      </w:r>
      <w:r w:rsidR="006540CB" w:rsidRPr="006540CB">
        <w:rPr>
          <w:sz w:val="24"/>
          <w:szCs w:val="24"/>
        </w:rPr>
        <w:t>Чувашская Республика, г. Новочебоксарск, ул. Набережная, д. 34.</w:t>
      </w:r>
    </w:p>
    <w:p w:rsidR="00FA5A30" w:rsidRPr="00901C6A" w:rsidRDefault="006540CB" w:rsidP="006540CB">
      <w:pPr>
        <w:pStyle w:val="aff3"/>
        <w:numPr>
          <w:ilvl w:val="1"/>
          <w:numId w:val="4"/>
        </w:numPr>
        <w:tabs>
          <w:tab w:val="left" w:pos="993"/>
        </w:tabs>
        <w:ind w:left="0" w:firstLine="567"/>
        <w:jc w:val="both"/>
        <w:rPr>
          <w:sz w:val="24"/>
          <w:szCs w:val="24"/>
        </w:rPr>
      </w:pPr>
      <w:r w:rsidRPr="006540CB">
        <w:rPr>
          <w:sz w:val="24"/>
          <w:szCs w:val="24"/>
        </w:rPr>
        <w:t xml:space="preserve">       </w:t>
      </w:r>
      <w:r w:rsidR="000E5154">
        <w:rPr>
          <w:sz w:val="24"/>
          <w:szCs w:val="24"/>
        </w:rPr>
        <w:t>Срок начала поставки Продукции по договору:</w:t>
      </w:r>
      <w:bookmarkStart w:id="1" w:name="_Hlk124318262"/>
      <w:bookmarkEnd w:id="1"/>
      <w:r w:rsidR="000E5154">
        <w:rPr>
          <w:sz w:val="24"/>
          <w:szCs w:val="24"/>
        </w:rPr>
        <w:t xml:space="preserve"> в течение </w:t>
      </w:r>
      <w:r w:rsidR="00893244" w:rsidRPr="00893244">
        <w:rPr>
          <w:sz w:val="24"/>
          <w:szCs w:val="24"/>
        </w:rPr>
        <w:t>100</w:t>
      </w:r>
      <w:r w:rsidR="000E5154" w:rsidRPr="00901C6A">
        <w:rPr>
          <w:sz w:val="24"/>
          <w:szCs w:val="24"/>
        </w:rPr>
        <w:t xml:space="preserve"> (</w:t>
      </w:r>
      <w:r w:rsidR="00893244" w:rsidRPr="00893244">
        <w:rPr>
          <w:sz w:val="24"/>
          <w:szCs w:val="24"/>
        </w:rPr>
        <w:t>ста</w:t>
      </w:r>
      <w:r w:rsidR="000E5154" w:rsidRPr="00901C6A">
        <w:rPr>
          <w:sz w:val="24"/>
          <w:szCs w:val="24"/>
        </w:rPr>
        <w:t>) календарных дней c даты подписания договора.</w:t>
      </w:r>
    </w:p>
    <w:p w:rsidR="00FA5A30" w:rsidRDefault="00FA5A30">
      <w:pPr>
        <w:pStyle w:val="aff3"/>
        <w:ind w:left="1425"/>
        <w:rPr>
          <w:sz w:val="24"/>
          <w:szCs w:val="24"/>
        </w:rPr>
      </w:pPr>
    </w:p>
    <w:p w:rsidR="00FA5A30" w:rsidRDefault="000E5154">
      <w:pPr>
        <w:widowControl w:val="0"/>
        <w:numPr>
          <w:ilvl w:val="0"/>
          <w:numId w:val="4"/>
        </w:numPr>
        <w:shd w:val="clear" w:color="auto" w:fill="FFFFFF"/>
        <w:tabs>
          <w:tab w:val="left" w:pos="426"/>
        </w:tabs>
        <w:spacing w:after="120" w:line="276" w:lineRule="auto"/>
        <w:ind w:left="0" w:firstLine="0"/>
        <w:jc w:val="center"/>
        <w:rPr>
          <w:b/>
          <w:sz w:val="24"/>
          <w:szCs w:val="24"/>
        </w:rPr>
      </w:pPr>
      <w:r>
        <w:rPr>
          <w:b/>
          <w:sz w:val="24"/>
          <w:szCs w:val="24"/>
        </w:rPr>
        <w:t>Цена Договора и порядок оплаты</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Твёрдая стоимость Продукции (далее – «Цена Договора») по Договору составляет ____ (________) рублей __ копеек, в том числе НДС (22 %) в размере __________ (______) рублей __ копеек.</w:t>
      </w:r>
    </w:p>
    <w:p w:rsidR="00FA5A30" w:rsidRDefault="000E5154">
      <w:pPr>
        <w:pStyle w:val="aff3"/>
        <w:numPr>
          <w:ilvl w:val="1"/>
          <w:numId w:val="4"/>
        </w:numPr>
        <w:tabs>
          <w:tab w:val="left" w:pos="0"/>
          <w:tab w:val="left" w:pos="851"/>
        </w:tabs>
        <w:spacing w:after="120" w:line="276" w:lineRule="auto"/>
        <w:ind w:left="0" w:firstLine="567"/>
        <w:jc w:val="both"/>
        <w:rPr>
          <w:sz w:val="24"/>
          <w:szCs w:val="24"/>
        </w:rPr>
      </w:pPr>
      <w:r>
        <w:rPr>
          <w:sz w:val="24"/>
          <w:szCs w:val="24"/>
        </w:rPr>
        <w:t xml:space="preserve">Цена Договора включает в себя: </w:t>
      </w:r>
    </w:p>
    <w:p w:rsidR="00FA5A30" w:rsidRDefault="000E5154">
      <w:pPr>
        <w:tabs>
          <w:tab w:val="left" w:pos="0"/>
          <w:tab w:val="left" w:pos="851"/>
        </w:tabs>
        <w:spacing w:after="120" w:line="276" w:lineRule="auto"/>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Стоимость Продукции является фиксированной и не подлежит изменению.</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 xml:space="preserve">Стоимость единицы Продукции определяется Спецификацией (Приложение </w:t>
      </w:r>
      <w:r>
        <w:rPr>
          <w:sz w:val="24"/>
          <w:szCs w:val="24"/>
        </w:rPr>
        <w:lastRenderedPageBreak/>
        <w:t>№ 1).</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 xml:space="preserve">Оплата в соответствии с Договором осуществляется следующим образом: </w:t>
      </w:r>
    </w:p>
    <w:p w:rsidR="00FA5A30" w:rsidRDefault="000E5154">
      <w:pPr>
        <w:pStyle w:val="aff3"/>
        <w:numPr>
          <w:ilvl w:val="2"/>
          <w:numId w:val="4"/>
        </w:numPr>
        <w:shd w:val="clear" w:color="auto" w:fill="FFFFFF"/>
        <w:tabs>
          <w:tab w:val="left" w:pos="567"/>
          <w:tab w:val="left" w:pos="1440"/>
        </w:tabs>
        <w:spacing w:after="120" w:line="276" w:lineRule="auto"/>
        <w:ind w:left="0" w:firstLine="567"/>
        <w:jc w:val="both"/>
        <w:rPr>
          <w:sz w:val="24"/>
          <w:szCs w:val="24"/>
          <w:shd w:val="clear" w:color="auto" w:fill="FFFFFF"/>
        </w:rPr>
      </w:pPr>
      <w:r>
        <w:rPr>
          <w:sz w:val="24"/>
          <w:szCs w:val="24"/>
          <w:shd w:val="clear" w:color="auto" w:fill="FFFFFF"/>
        </w:rPr>
        <w:t>Авансовый платеж в размере 30% от стоимости Продукции, согласно Спецификации (Приложение № 1), выплачивается в течение 30 (Тридцати) календарных дней с даты получения счета, выставленного Поставщиком, но не ранее чем за 30 (тридцать) календарных дней до даты поставки Продукции, при условии получения Покупателем счета, выставленного Поставщиком с учетом п.2.6. Договора.</w:t>
      </w:r>
    </w:p>
    <w:p w:rsidR="00FA5A30" w:rsidRDefault="000E5154">
      <w:pPr>
        <w:pStyle w:val="aff3"/>
        <w:shd w:val="clear" w:color="auto" w:fill="FFFFFF"/>
        <w:tabs>
          <w:tab w:val="left" w:pos="1440"/>
        </w:tabs>
        <w:spacing w:after="120" w:line="276" w:lineRule="auto"/>
        <w:ind w:left="0" w:firstLine="624"/>
        <w:jc w:val="both"/>
        <w:rPr>
          <w:sz w:val="24"/>
          <w:szCs w:val="24"/>
          <w:shd w:val="clear" w:color="auto" w:fill="FFFFFF"/>
        </w:rPr>
      </w:pPr>
      <w:r>
        <w:rPr>
          <w:sz w:val="24"/>
          <w:szCs w:val="24"/>
          <w:shd w:val="clear" w:color="auto" w:fill="FFFFFF"/>
        </w:rPr>
        <w:t>2.5.2. Платеж в размере 70 (Семидесяти) % от стоимости Продукции, согласно Спецификации (Приложение №1), выплачивается Покупателем в срок не более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получения счета, выставленного Поставщиком с учетом п. 2.6 Договора.</w:t>
      </w:r>
    </w:p>
    <w:p w:rsidR="00FA5A30" w:rsidRDefault="000E5154">
      <w:pPr>
        <w:shd w:val="clear" w:color="auto" w:fill="FFFFFF"/>
        <w:tabs>
          <w:tab w:val="left" w:pos="0"/>
          <w:tab w:val="left" w:pos="567"/>
        </w:tabs>
        <w:spacing w:after="120" w:line="276" w:lineRule="auto"/>
        <w:ind w:firstLine="567"/>
        <w:jc w:val="both"/>
        <w:rPr>
          <w:sz w:val="24"/>
          <w:szCs w:val="24"/>
        </w:rPr>
      </w:pPr>
      <w:r>
        <w:rPr>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FA5A30" w:rsidRDefault="000E5154">
      <w:pPr>
        <w:pStyle w:val="aff3"/>
        <w:numPr>
          <w:ilvl w:val="1"/>
          <w:numId w:val="10"/>
        </w:numPr>
        <w:shd w:val="clear" w:color="auto" w:fill="FFFFFF"/>
        <w:spacing w:after="120" w:line="276" w:lineRule="auto"/>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FA5A30" w:rsidRDefault="000E5154">
      <w:pPr>
        <w:pStyle w:val="aff3"/>
        <w:numPr>
          <w:ilvl w:val="1"/>
          <w:numId w:val="10"/>
        </w:numPr>
        <w:shd w:val="clear" w:color="auto" w:fill="FFFFFF"/>
        <w:tabs>
          <w:tab w:val="left" w:pos="480"/>
          <w:tab w:val="left" w:pos="851"/>
          <w:tab w:val="left" w:pos="1425"/>
        </w:tabs>
        <w:spacing w:after="120" w:line="276" w:lineRule="auto"/>
        <w:ind w:left="0" w:firstLine="567"/>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FA5A30" w:rsidRDefault="000E5154">
      <w:pPr>
        <w:widowControl w:val="0"/>
        <w:numPr>
          <w:ilvl w:val="1"/>
          <w:numId w:val="10"/>
        </w:numPr>
        <w:shd w:val="clear" w:color="auto" w:fill="FFFFFF"/>
        <w:tabs>
          <w:tab w:val="left" w:pos="1283"/>
        </w:tabs>
        <w:spacing w:after="120" w:line="276" w:lineRule="auto"/>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FA5A30" w:rsidRDefault="000E5154">
      <w:pPr>
        <w:tabs>
          <w:tab w:val="left" w:pos="0"/>
          <w:tab w:val="left" w:pos="851"/>
        </w:tabs>
        <w:spacing w:after="120" w:line="276" w:lineRule="auto"/>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такие задержки происходят по вине Покупателя;</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Индексация Цены Договора не допускается.</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FA5A30" w:rsidRDefault="000E5154">
      <w:pPr>
        <w:pStyle w:val="aff3"/>
        <w:numPr>
          <w:ilvl w:val="0"/>
          <w:numId w:val="2"/>
        </w:numPr>
        <w:shd w:val="clear" w:color="auto" w:fill="FFFFFF"/>
        <w:spacing w:after="120" w:line="276" w:lineRule="auto"/>
        <w:ind w:left="0" w:firstLine="2334"/>
        <w:rPr>
          <w:b/>
          <w:sz w:val="24"/>
          <w:szCs w:val="24"/>
        </w:rPr>
      </w:pPr>
      <w:r>
        <w:rPr>
          <w:b/>
          <w:sz w:val="24"/>
          <w:szCs w:val="24"/>
        </w:rPr>
        <w:t xml:space="preserve">   Качество, количество и комплектность</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FA5A30" w:rsidRDefault="000E5154">
      <w:pPr>
        <w:widowControl w:val="0"/>
        <w:numPr>
          <w:ilvl w:val="0"/>
          <w:numId w:val="1"/>
        </w:numPr>
        <w:shd w:val="clear" w:color="auto" w:fill="FFFFFF"/>
        <w:tabs>
          <w:tab w:val="clear" w:pos="1287"/>
          <w:tab w:val="left" w:pos="0"/>
          <w:tab w:val="left" w:pos="786"/>
          <w:tab w:val="left" w:pos="900"/>
          <w:tab w:val="left" w:pos="1134"/>
          <w:tab w:val="left" w:pos="1276"/>
        </w:tabs>
        <w:spacing w:after="120" w:line="276" w:lineRule="auto"/>
        <w:ind w:left="0" w:firstLine="567"/>
        <w:jc w:val="both"/>
        <w:rPr>
          <w:sz w:val="24"/>
          <w:szCs w:val="24"/>
        </w:rPr>
      </w:pPr>
      <w:r>
        <w:rPr>
          <w:sz w:val="24"/>
          <w:szCs w:val="24"/>
        </w:rPr>
        <w:t>Сертификат качества в 1 экз.;</w:t>
      </w:r>
    </w:p>
    <w:p w:rsidR="00FA5A30" w:rsidRDefault="000E5154">
      <w:pPr>
        <w:widowControl w:val="0"/>
        <w:numPr>
          <w:ilvl w:val="0"/>
          <w:numId w:val="1"/>
        </w:numPr>
        <w:shd w:val="clear" w:color="auto" w:fill="FFFFFF"/>
        <w:tabs>
          <w:tab w:val="clear" w:pos="1287"/>
          <w:tab w:val="left" w:pos="0"/>
          <w:tab w:val="left" w:pos="786"/>
          <w:tab w:val="left" w:pos="900"/>
          <w:tab w:val="left" w:pos="1134"/>
          <w:tab w:val="left" w:pos="1276"/>
        </w:tabs>
        <w:spacing w:after="120" w:line="276" w:lineRule="auto"/>
        <w:ind w:left="0" w:firstLine="567"/>
        <w:jc w:val="both"/>
        <w:rPr>
          <w:sz w:val="24"/>
          <w:szCs w:val="24"/>
        </w:rPr>
      </w:pPr>
      <w:r>
        <w:rPr>
          <w:sz w:val="24"/>
          <w:szCs w:val="24"/>
        </w:rPr>
        <w:t>Технический паспорт на русском языке в 1 экз.;</w:t>
      </w:r>
    </w:p>
    <w:p w:rsidR="00FA5A30" w:rsidRDefault="000E5154">
      <w:pPr>
        <w:pStyle w:val="aff3"/>
        <w:numPr>
          <w:ilvl w:val="0"/>
          <w:numId w:val="1"/>
        </w:numPr>
        <w:tabs>
          <w:tab w:val="left" w:pos="786"/>
        </w:tabs>
        <w:spacing w:after="120" w:line="276" w:lineRule="auto"/>
        <w:ind w:left="0" w:hanging="219"/>
        <w:rPr>
          <w:sz w:val="24"/>
          <w:szCs w:val="24"/>
        </w:rPr>
      </w:pPr>
      <w:r>
        <w:rPr>
          <w:sz w:val="24"/>
          <w:szCs w:val="24"/>
        </w:rPr>
        <w:t>Инструкция по эксплуатации (монтажу и т.п.) на русском языке в 1 экз.;</w:t>
      </w:r>
    </w:p>
    <w:p w:rsidR="00FA5A30" w:rsidRDefault="000E5154">
      <w:pPr>
        <w:widowControl w:val="0"/>
        <w:numPr>
          <w:ilvl w:val="0"/>
          <w:numId w:val="1"/>
        </w:numPr>
        <w:shd w:val="clear" w:color="auto" w:fill="FFFFFF"/>
        <w:tabs>
          <w:tab w:val="left" w:pos="851"/>
        </w:tabs>
        <w:spacing w:after="120" w:line="276" w:lineRule="auto"/>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rsidR="00FA5A30" w:rsidRDefault="000E5154">
      <w:pPr>
        <w:widowControl w:val="0"/>
        <w:numPr>
          <w:ilvl w:val="0"/>
          <w:numId w:val="1"/>
        </w:numPr>
        <w:shd w:val="clear" w:color="auto" w:fill="FFFFFF"/>
        <w:tabs>
          <w:tab w:val="clear" w:pos="1287"/>
          <w:tab w:val="left" w:pos="851"/>
          <w:tab w:val="left" w:pos="900"/>
          <w:tab w:val="left" w:pos="1134"/>
          <w:tab w:val="left" w:pos="1276"/>
        </w:tabs>
        <w:spacing w:after="120" w:line="276" w:lineRule="auto"/>
        <w:ind w:left="0" w:firstLine="567"/>
        <w:jc w:val="both"/>
        <w:rPr>
          <w:sz w:val="24"/>
          <w:szCs w:val="24"/>
        </w:rPr>
      </w:pPr>
      <w:r>
        <w:rPr>
          <w:sz w:val="24"/>
          <w:szCs w:val="24"/>
        </w:rPr>
        <w:t>Обязательные первичные документы:</w:t>
      </w:r>
    </w:p>
    <w:p w:rsidR="00FA5A30" w:rsidRDefault="000E5154">
      <w:pPr>
        <w:widowControl w:val="0"/>
        <w:numPr>
          <w:ilvl w:val="0"/>
          <w:numId w:val="3"/>
        </w:numPr>
        <w:shd w:val="clear" w:color="auto" w:fill="FFFFFF"/>
        <w:tabs>
          <w:tab w:val="left" w:pos="720"/>
          <w:tab w:val="left" w:pos="1134"/>
          <w:tab w:val="left" w:pos="1276"/>
        </w:tabs>
        <w:spacing w:after="120" w:line="276" w:lineRule="auto"/>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rsidR="00FA5A30" w:rsidRDefault="000E5154">
      <w:pPr>
        <w:widowControl w:val="0"/>
        <w:numPr>
          <w:ilvl w:val="0"/>
          <w:numId w:val="3"/>
        </w:numPr>
        <w:shd w:val="clear" w:color="auto" w:fill="FFFFFF"/>
        <w:tabs>
          <w:tab w:val="left" w:pos="720"/>
          <w:tab w:val="left" w:pos="1134"/>
          <w:tab w:val="left" w:pos="1276"/>
        </w:tabs>
        <w:spacing w:after="120" w:line="276" w:lineRule="auto"/>
        <w:ind w:left="0" w:firstLine="567"/>
        <w:jc w:val="both"/>
        <w:rPr>
          <w:sz w:val="24"/>
          <w:szCs w:val="24"/>
        </w:rPr>
      </w:pPr>
      <w:r>
        <w:rPr>
          <w:sz w:val="24"/>
          <w:szCs w:val="24"/>
        </w:rPr>
        <w:t>Товарную накладную по форме ТОРГ-12 или Универсальный передаточный документ (УПД) в 2 экз.</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На Продукцию устанавливается гарантийный срок, </w:t>
      </w:r>
      <w:r w:rsidR="008177EE" w:rsidRPr="008177EE">
        <w:rPr>
          <w:sz w:val="24"/>
          <w:szCs w:val="24"/>
        </w:rPr>
        <w:t>не менее</w:t>
      </w:r>
      <w:r>
        <w:rPr>
          <w:sz w:val="24"/>
          <w:szCs w:val="24"/>
        </w:rPr>
        <w:t xml:space="preserve"> 36 (тридцати шести) месяцам, исчисляемый с даты </w:t>
      </w:r>
      <w:r w:rsidR="008177EE" w:rsidRPr="008177EE">
        <w:rPr>
          <w:sz w:val="24"/>
          <w:szCs w:val="24"/>
        </w:rPr>
        <w:t>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r>
        <w:rPr>
          <w:sz w:val="24"/>
          <w:szCs w:val="24"/>
        </w:rPr>
        <w:t>.</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sz w:val="24"/>
          <w:szCs w:val="24"/>
        </w:rPr>
        <w:t>Покупателем в соответствии с п. 3.14. Договора</w:t>
      </w:r>
      <w:bookmarkEnd w:id="2"/>
      <w:bookmarkEnd w:id="3"/>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FA5A30" w:rsidRDefault="000E5154">
      <w:pPr>
        <w:pStyle w:val="aff3"/>
        <w:numPr>
          <w:ilvl w:val="0"/>
          <w:numId w:val="2"/>
        </w:numPr>
        <w:shd w:val="clear" w:color="auto" w:fill="FFFFFF"/>
        <w:spacing w:after="120" w:line="276" w:lineRule="auto"/>
        <w:ind w:left="0" w:firstLine="2192"/>
        <w:rPr>
          <w:b/>
          <w:sz w:val="24"/>
          <w:szCs w:val="24"/>
        </w:rPr>
      </w:pPr>
      <w:r>
        <w:rPr>
          <w:b/>
          <w:sz w:val="24"/>
          <w:szCs w:val="24"/>
        </w:rPr>
        <w:t>Тара, упаковка, маркировка</w:t>
      </w:r>
    </w:p>
    <w:p w:rsidR="00FA5A30" w:rsidRDefault="000E5154">
      <w:pPr>
        <w:pStyle w:val="aff3"/>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FA5A30" w:rsidRDefault="000E5154">
      <w:pPr>
        <w:widowControl w:val="0"/>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FA5A30" w:rsidRDefault="000E5154">
      <w:pPr>
        <w:widowControl w:val="0"/>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наименование и адрес грузоотправителя и грузополучателя;</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номер Товарной накладной и/или Товарно-транспортной накладной;</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вес, брутто/нетто каждого места;</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наименование Продукции;</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номера мест и их общее количество;</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весогабаритные характеристики мест;</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центр тяжести;</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условия хранения;</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обозначения типа «не бросать» и другие обычно используемые обозначения.</w:t>
      </w:r>
    </w:p>
    <w:p w:rsidR="00FA5A30" w:rsidRDefault="000E5154">
      <w:pPr>
        <w:widowControl w:val="0"/>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FA5A30" w:rsidRDefault="000E5154">
      <w:pPr>
        <w:widowControl w:val="0"/>
        <w:numPr>
          <w:ilvl w:val="0"/>
          <w:numId w:val="11"/>
        </w:numPr>
        <w:shd w:val="clear" w:color="auto" w:fill="FFFFFF"/>
        <w:spacing w:after="120" w:line="276" w:lineRule="auto"/>
        <w:ind w:left="0" w:firstLine="0"/>
        <w:jc w:val="center"/>
        <w:rPr>
          <w:b/>
          <w:sz w:val="24"/>
          <w:szCs w:val="24"/>
        </w:rPr>
      </w:pPr>
      <w:r>
        <w:rPr>
          <w:b/>
          <w:sz w:val="24"/>
          <w:szCs w:val="24"/>
        </w:rPr>
        <w:t>Сроки, порядок и условия поставки, переход права собственности</w:t>
      </w:r>
    </w:p>
    <w:p w:rsidR="00FA5A30" w:rsidRDefault="000E5154">
      <w:pPr>
        <w:pStyle w:val="aff3"/>
        <w:numPr>
          <w:ilvl w:val="1"/>
          <w:numId w:val="11"/>
        </w:numPr>
        <w:tabs>
          <w:tab w:val="left" w:pos="0"/>
          <w:tab w:val="left" w:pos="1276"/>
        </w:tabs>
        <w:spacing w:after="120"/>
        <w:ind w:left="0" w:firstLine="567"/>
        <w:contextualSpacing w:val="0"/>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FA5A30" w:rsidRDefault="000E5154">
      <w:pPr>
        <w:widowControl w:val="0"/>
        <w:numPr>
          <w:ilvl w:val="0"/>
          <w:numId w:val="11"/>
        </w:numPr>
        <w:shd w:val="clear" w:color="auto" w:fill="FFFFFF"/>
        <w:spacing w:after="120" w:line="276" w:lineRule="auto"/>
        <w:ind w:left="0" w:firstLine="0"/>
        <w:jc w:val="center"/>
        <w:rPr>
          <w:b/>
          <w:sz w:val="24"/>
          <w:szCs w:val="24"/>
        </w:rPr>
      </w:pPr>
      <w:r>
        <w:rPr>
          <w:b/>
          <w:sz w:val="24"/>
          <w:szCs w:val="24"/>
        </w:rPr>
        <w:t>Ответственность по Договору</w:t>
      </w:r>
    </w:p>
    <w:p w:rsidR="00FA5A30" w:rsidRDefault="000E5154">
      <w:pPr>
        <w:widowControl w:val="0"/>
        <w:shd w:val="clear" w:color="auto" w:fill="FFFFFF"/>
        <w:spacing w:after="120" w:line="276" w:lineRule="auto"/>
        <w:jc w:val="both"/>
        <w:rPr>
          <w:sz w:val="24"/>
          <w:szCs w:val="24"/>
        </w:rPr>
      </w:pPr>
      <w:r>
        <w:rPr>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FA5A30" w:rsidRDefault="000E5154">
      <w:pPr>
        <w:widowControl w:val="0"/>
        <w:shd w:val="clear" w:color="auto" w:fill="FFFFFF"/>
        <w:spacing w:after="120" w:line="276" w:lineRule="auto"/>
        <w:jc w:val="both"/>
        <w:rPr>
          <w:sz w:val="24"/>
          <w:szCs w:val="24"/>
        </w:rPr>
      </w:pPr>
      <w:r>
        <w:rPr>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FA5A30" w:rsidRDefault="000E5154">
      <w:pPr>
        <w:widowControl w:val="0"/>
        <w:shd w:val="clear" w:color="auto" w:fill="FFFFFF"/>
        <w:spacing w:after="120" w:line="276" w:lineRule="auto"/>
        <w:jc w:val="both"/>
        <w:rPr>
          <w:sz w:val="24"/>
          <w:szCs w:val="24"/>
        </w:rPr>
      </w:pPr>
      <w:r>
        <w:rPr>
          <w:sz w:val="24"/>
          <w:szCs w:val="24"/>
        </w:rPr>
        <w:t xml:space="preserve">       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FA5A30" w:rsidRDefault="000E5154">
      <w:pPr>
        <w:widowControl w:val="0"/>
        <w:shd w:val="clear" w:color="auto" w:fill="FFFFFF"/>
        <w:spacing w:after="120" w:line="276" w:lineRule="auto"/>
        <w:jc w:val="both"/>
        <w:rPr>
          <w:sz w:val="24"/>
          <w:szCs w:val="24"/>
        </w:rPr>
      </w:pPr>
      <w:r>
        <w:rPr>
          <w:sz w:val="24"/>
          <w:szCs w:val="24"/>
        </w:rPr>
        <w:t xml:space="preserve">     6.4. В отношении Договоров, предусматривающих поставку нескольких партий товара, в случае нарушения Поставщиком обязательств по поставке партии товара (нарушение срока поставки, недопоставка), а также несвоевременного устранения выявленных недостатков товара, Покупатель вправе потребовать уплаты Поставщиком:</w:t>
      </w:r>
    </w:p>
    <w:p w:rsidR="00FA5A30" w:rsidRDefault="000E5154">
      <w:pPr>
        <w:widowControl w:val="0"/>
        <w:shd w:val="clear" w:color="auto" w:fill="FFFFFF"/>
        <w:spacing w:after="120" w:line="276" w:lineRule="auto"/>
        <w:jc w:val="both"/>
        <w:rPr>
          <w:sz w:val="24"/>
          <w:szCs w:val="24"/>
        </w:rPr>
      </w:pPr>
      <w:r>
        <w:rPr>
          <w:sz w:val="24"/>
          <w:szCs w:val="24"/>
        </w:rPr>
        <w:tab/>
        <w:t>- неустойки в размере 0,1 (ноль целых и одна десятая) процента от цены партии товара, за каждый день просрочки поставки товара;</w:t>
      </w:r>
    </w:p>
    <w:p w:rsidR="00FA5A30" w:rsidRDefault="000E5154">
      <w:pPr>
        <w:widowControl w:val="0"/>
        <w:shd w:val="clear" w:color="auto" w:fill="FFFFFF"/>
        <w:spacing w:after="120" w:line="276" w:lineRule="auto"/>
        <w:jc w:val="both"/>
        <w:rPr>
          <w:sz w:val="24"/>
          <w:szCs w:val="24"/>
        </w:rPr>
      </w:pPr>
      <w:r>
        <w:rPr>
          <w:sz w:val="24"/>
          <w:szCs w:val="24"/>
        </w:rPr>
        <w:t xml:space="preserve">    -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товара; </w:t>
      </w:r>
    </w:p>
    <w:p w:rsidR="00FA5A30" w:rsidRDefault="000E5154">
      <w:pPr>
        <w:widowControl w:val="0"/>
        <w:shd w:val="clear" w:color="auto" w:fill="FFFFFF"/>
        <w:spacing w:after="120" w:line="276" w:lineRule="auto"/>
        <w:jc w:val="both"/>
        <w:rPr>
          <w:sz w:val="24"/>
          <w:szCs w:val="24"/>
        </w:rPr>
      </w:pPr>
      <w:r>
        <w:rPr>
          <w:sz w:val="24"/>
          <w:szCs w:val="24"/>
        </w:rPr>
        <w:t xml:space="preserve">    - неустойки в размере 0,1 (ноль целых и одна десятая) процента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w:t>
      </w:r>
    </w:p>
    <w:p w:rsidR="00FA5A30" w:rsidRDefault="000E5154">
      <w:pPr>
        <w:widowControl w:val="0"/>
        <w:shd w:val="clear" w:color="auto" w:fill="FFFFFF"/>
        <w:spacing w:after="120" w:line="276" w:lineRule="auto"/>
        <w:jc w:val="both"/>
        <w:rPr>
          <w:sz w:val="24"/>
          <w:szCs w:val="24"/>
        </w:rPr>
      </w:pPr>
      <w:r>
        <w:rPr>
          <w:sz w:val="24"/>
          <w:szCs w:val="24"/>
        </w:rPr>
        <w:t xml:space="preserve">    -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FA5A30" w:rsidRDefault="000E5154">
      <w:pPr>
        <w:widowControl w:val="0"/>
        <w:shd w:val="clear" w:color="auto" w:fill="FFFFFF"/>
        <w:spacing w:after="120" w:line="276" w:lineRule="auto"/>
        <w:jc w:val="both"/>
        <w:rPr>
          <w:sz w:val="24"/>
          <w:szCs w:val="24"/>
        </w:rPr>
      </w:pPr>
      <w:r>
        <w:rPr>
          <w:sz w:val="24"/>
          <w:szCs w:val="24"/>
        </w:rPr>
        <w:t xml:space="preserve">        6.5.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FA5A30" w:rsidRDefault="000E5154">
      <w:pPr>
        <w:widowControl w:val="0"/>
        <w:shd w:val="clear" w:color="auto" w:fill="FFFFFF"/>
        <w:spacing w:after="120" w:line="276" w:lineRule="auto"/>
        <w:jc w:val="both"/>
        <w:rPr>
          <w:sz w:val="24"/>
          <w:szCs w:val="24"/>
        </w:rPr>
      </w:pPr>
      <w:r>
        <w:rPr>
          <w:sz w:val="24"/>
          <w:szCs w:val="24"/>
        </w:rPr>
        <w:t xml:space="preserve">       6.6.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FA5A30" w:rsidRDefault="000E5154">
      <w:pPr>
        <w:widowControl w:val="0"/>
        <w:shd w:val="clear" w:color="auto" w:fill="FFFFFF"/>
        <w:spacing w:after="120" w:line="276" w:lineRule="auto"/>
        <w:jc w:val="both"/>
        <w:rPr>
          <w:sz w:val="24"/>
          <w:szCs w:val="24"/>
        </w:rPr>
      </w:pPr>
      <w:r>
        <w:rPr>
          <w:sz w:val="24"/>
          <w:szCs w:val="24"/>
        </w:rPr>
        <w:t xml:space="preserve">     6.7.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FA5A30" w:rsidRDefault="000E5154">
      <w:pPr>
        <w:widowControl w:val="0"/>
        <w:shd w:val="clear" w:color="auto" w:fill="FFFFFF"/>
        <w:spacing w:after="120" w:line="276" w:lineRule="auto"/>
        <w:jc w:val="both"/>
        <w:rPr>
          <w:sz w:val="24"/>
          <w:szCs w:val="24"/>
        </w:rPr>
      </w:pPr>
      <w:r>
        <w:rPr>
          <w:sz w:val="24"/>
          <w:szCs w:val="24"/>
        </w:rPr>
        <w:t xml:space="preserve">      6.8.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FA5A30" w:rsidRDefault="000E5154">
      <w:pPr>
        <w:widowControl w:val="0"/>
        <w:shd w:val="clear" w:color="auto" w:fill="FFFFFF"/>
        <w:spacing w:after="120" w:line="276" w:lineRule="auto"/>
        <w:jc w:val="both"/>
        <w:rPr>
          <w:sz w:val="24"/>
          <w:szCs w:val="24"/>
        </w:rPr>
      </w:pPr>
      <w:r>
        <w:rPr>
          <w:sz w:val="24"/>
          <w:szCs w:val="24"/>
        </w:rPr>
        <w:t xml:space="preserve">     6.9.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FA5A30" w:rsidRDefault="000E5154">
      <w:pPr>
        <w:widowControl w:val="0"/>
        <w:shd w:val="clear" w:color="auto" w:fill="FFFFFF"/>
        <w:spacing w:after="120" w:line="276" w:lineRule="auto"/>
        <w:jc w:val="both"/>
        <w:rPr>
          <w:sz w:val="24"/>
          <w:szCs w:val="24"/>
        </w:rPr>
      </w:pPr>
      <w:r>
        <w:rPr>
          <w:sz w:val="24"/>
          <w:szCs w:val="24"/>
        </w:rPr>
        <w:t xml:space="preserve">   6.10.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FA5A30" w:rsidRDefault="000E5154">
      <w:pPr>
        <w:widowControl w:val="0"/>
        <w:shd w:val="clear" w:color="auto" w:fill="FFFFFF"/>
        <w:spacing w:after="120" w:line="276" w:lineRule="auto"/>
        <w:jc w:val="both"/>
        <w:rPr>
          <w:sz w:val="24"/>
          <w:szCs w:val="24"/>
        </w:rPr>
      </w:pPr>
      <w:r>
        <w:rPr>
          <w:sz w:val="24"/>
          <w:szCs w:val="24"/>
        </w:rPr>
        <w:t xml:space="preserve">     6.11. 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FA5A30" w:rsidRDefault="000E5154">
      <w:pPr>
        <w:widowControl w:val="0"/>
        <w:shd w:val="clear" w:color="auto" w:fill="FFFFFF"/>
        <w:spacing w:after="120" w:line="276" w:lineRule="auto"/>
        <w:jc w:val="both"/>
        <w:rPr>
          <w:sz w:val="24"/>
          <w:szCs w:val="24"/>
        </w:rPr>
      </w:pPr>
      <w:r>
        <w:rPr>
          <w:sz w:val="24"/>
          <w:szCs w:val="24"/>
        </w:rPr>
        <w:t xml:space="preserve">  6.11.1. Для всех юридических лиц, созданных и действующих в соответствии с законодательством Российской Федерации: </w:t>
      </w:r>
    </w:p>
    <w:p w:rsidR="00FA5A30" w:rsidRDefault="000E5154">
      <w:pPr>
        <w:widowControl w:val="0"/>
        <w:shd w:val="clear" w:color="auto" w:fill="FFFFFF"/>
        <w:spacing w:after="120" w:line="276" w:lineRule="auto"/>
        <w:jc w:val="both"/>
        <w:rPr>
          <w:sz w:val="24"/>
          <w:szCs w:val="24"/>
        </w:rPr>
      </w:pPr>
      <w:r>
        <w:rPr>
          <w:sz w:val="24"/>
          <w:szCs w:val="24"/>
        </w:rPr>
        <w:t xml:space="preserve">    • выписка из Единого государственного реестра юридических лиц, после изменений, указанных в п. 6.11 Договора, а также:</w:t>
      </w:r>
    </w:p>
    <w:p w:rsidR="00FA5A30" w:rsidRDefault="000E5154">
      <w:pPr>
        <w:widowControl w:val="0"/>
        <w:shd w:val="clear" w:color="auto" w:fill="FFFFFF"/>
        <w:spacing w:after="120" w:line="276" w:lineRule="auto"/>
        <w:jc w:val="both"/>
        <w:rPr>
          <w:sz w:val="24"/>
          <w:szCs w:val="24"/>
        </w:rPr>
      </w:pPr>
      <w:r>
        <w:rPr>
          <w:sz w:val="24"/>
          <w:szCs w:val="24"/>
        </w:rPr>
        <w:t xml:space="preserve">     6.11.2. для юридических лиц, зарегистрированных в форме акционерных обществ:</w:t>
      </w:r>
    </w:p>
    <w:p w:rsidR="00FA5A30" w:rsidRDefault="000E5154">
      <w:pPr>
        <w:widowControl w:val="0"/>
        <w:shd w:val="clear" w:color="auto" w:fill="FFFFFF"/>
        <w:spacing w:after="120" w:line="276" w:lineRule="auto"/>
        <w:jc w:val="both"/>
        <w:rPr>
          <w:sz w:val="24"/>
          <w:szCs w:val="24"/>
        </w:rPr>
      </w:pPr>
      <w:r>
        <w:rPr>
          <w:sz w:val="24"/>
          <w:szCs w:val="24"/>
        </w:rPr>
        <w:t xml:space="preserve">    • список владельцев ценных бумаг;</w:t>
      </w:r>
    </w:p>
    <w:p w:rsidR="00FA5A30" w:rsidRDefault="000E5154">
      <w:pPr>
        <w:widowControl w:val="0"/>
        <w:shd w:val="clear" w:color="auto" w:fill="FFFFFF"/>
        <w:spacing w:after="120" w:line="276" w:lineRule="auto"/>
        <w:jc w:val="both"/>
        <w:rPr>
          <w:sz w:val="24"/>
          <w:szCs w:val="24"/>
        </w:rPr>
      </w:pPr>
      <w:r>
        <w:rPr>
          <w:sz w:val="24"/>
          <w:szCs w:val="24"/>
        </w:rPr>
        <w:t xml:space="preserve">    • список аффилированных лиц на последнюю отчетную дату;</w:t>
      </w:r>
    </w:p>
    <w:p w:rsidR="00FA5A30" w:rsidRDefault="000E5154">
      <w:pPr>
        <w:widowControl w:val="0"/>
        <w:shd w:val="clear" w:color="auto" w:fill="FFFFFF"/>
        <w:spacing w:after="120" w:line="276" w:lineRule="auto"/>
        <w:jc w:val="both"/>
        <w:rPr>
          <w:sz w:val="24"/>
          <w:szCs w:val="24"/>
        </w:rPr>
      </w:pPr>
      <w:r>
        <w:rPr>
          <w:sz w:val="24"/>
          <w:szCs w:val="24"/>
        </w:rPr>
        <w:t xml:space="preserve">    • ежеквартальный отчет на последнюю отчетную дату.</w:t>
      </w:r>
    </w:p>
    <w:p w:rsidR="00FA5A30" w:rsidRDefault="000E5154">
      <w:pPr>
        <w:widowControl w:val="0"/>
        <w:shd w:val="clear" w:color="auto" w:fill="FFFFFF"/>
        <w:spacing w:after="120" w:line="276" w:lineRule="auto"/>
        <w:jc w:val="both"/>
        <w:rPr>
          <w:sz w:val="24"/>
          <w:szCs w:val="24"/>
        </w:rPr>
      </w:pPr>
      <w:r>
        <w:rPr>
          <w:sz w:val="24"/>
          <w:szCs w:val="24"/>
        </w:rPr>
        <w:t xml:space="preserve">   6.11.3. для юридических лиц, зарегистрированных в форме обществ с ограниченной ответственностью:</w:t>
      </w:r>
    </w:p>
    <w:p w:rsidR="00FA5A30" w:rsidRDefault="000E5154">
      <w:pPr>
        <w:widowControl w:val="0"/>
        <w:shd w:val="clear" w:color="auto" w:fill="FFFFFF"/>
        <w:spacing w:after="120" w:line="276" w:lineRule="auto"/>
        <w:jc w:val="both"/>
        <w:rPr>
          <w:sz w:val="24"/>
          <w:szCs w:val="24"/>
        </w:rPr>
      </w:pPr>
      <w:r>
        <w:rPr>
          <w:sz w:val="24"/>
          <w:szCs w:val="24"/>
        </w:rPr>
        <w:t xml:space="preserve">    • учредительный договор/договор об учреждении (создании)/решение единственного учредителя о создании; </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(протокол) о приеме новых участников;</w:t>
      </w:r>
    </w:p>
    <w:p w:rsidR="00FA5A30" w:rsidRDefault="000E5154">
      <w:pPr>
        <w:widowControl w:val="0"/>
        <w:shd w:val="clear" w:color="auto" w:fill="FFFFFF"/>
        <w:spacing w:after="120" w:line="276" w:lineRule="auto"/>
        <w:jc w:val="both"/>
        <w:rPr>
          <w:sz w:val="24"/>
          <w:szCs w:val="24"/>
        </w:rPr>
      </w:pPr>
      <w:r>
        <w:rPr>
          <w:sz w:val="24"/>
          <w:szCs w:val="24"/>
        </w:rPr>
        <w:t xml:space="preserve">    • устав.</w:t>
      </w:r>
    </w:p>
    <w:p w:rsidR="00FA5A30" w:rsidRDefault="000E5154">
      <w:pPr>
        <w:widowControl w:val="0"/>
        <w:shd w:val="clear" w:color="auto" w:fill="FFFFFF"/>
        <w:spacing w:after="120" w:line="276" w:lineRule="auto"/>
        <w:jc w:val="both"/>
        <w:rPr>
          <w:sz w:val="24"/>
          <w:szCs w:val="24"/>
        </w:rPr>
      </w:pPr>
      <w:r>
        <w:rPr>
          <w:sz w:val="24"/>
          <w:szCs w:val="24"/>
        </w:rPr>
        <w:t xml:space="preserve">  6.11.4. для юридических лиц, зарегистрированных в форме общественных или религиозных организаций (объединений): </w:t>
      </w:r>
    </w:p>
    <w:p w:rsidR="00FA5A30" w:rsidRDefault="000E5154">
      <w:pPr>
        <w:widowControl w:val="0"/>
        <w:shd w:val="clear" w:color="auto" w:fill="FFFFFF"/>
        <w:spacing w:after="120" w:line="276" w:lineRule="auto"/>
        <w:jc w:val="both"/>
        <w:rPr>
          <w:sz w:val="24"/>
          <w:szCs w:val="24"/>
        </w:rPr>
      </w:pPr>
      <w:r>
        <w:rPr>
          <w:sz w:val="24"/>
          <w:szCs w:val="24"/>
        </w:rPr>
        <w:t xml:space="preserve">    • учредительный договор или положение;</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о создании.</w:t>
      </w:r>
    </w:p>
    <w:p w:rsidR="00FA5A30" w:rsidRDefault="000E5154">
      <w:pPr>
        <w:widowControl w:val="0"/>
        <w:shd w:val="clear" w:color="auto" w:fill="FFFFFF"/>
        <w:spacing w:after="120" w:line="276" w:lineRule="auto"/>
        <w:jc w:val="both"/>
        <w:rPr>
          <w:sz w:val="24"/>
          <w:szCs w:val="24"/>
        </w:rPr>
      </w:pPr>
      <w:r>
        <w:rPr>
          <w:sz w:val="24"/>
          <w:szCs w:val="24"/>
        </w:rPr>
        <w:t xml:space="preserve">      6.11.5. для юридических лиц, зарегистрированных в форме фонда: </w:t>
      </w:r>
    </w:p>
    <w:p w:rsidR="00FA5A30" w:rsidRDefault="000E5154">
      <w:pPr>
        <w:widowControl w:val="0"/>
        <w:shd w:val="clear" w:color="auto" w:fill="FFFFFF"/>
        <w:spacing w:after="120" w:line="276" w:lineRule="auto"/>
        <w:jc w:val="both"/>
        <w:rPr>
          <w:sz w:val="24"/>
          <w:szCs w:val="24"/>
        </w:rPr>
      </w:pPr>
      <w:r>
        <w:rPr>
          <w:sz w:val="24"/>
          <w:szCs w:val="24"/>
        </w:rPr>
        <w:t xml:space="preserve">    • документ о выборе (назначении) попечительского совета фонда; </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о создании.</w:t>
      </w:r>
    </w:p>
    <w:p w:rsidR="00FA5A30" w:rsidRDefault="000E5154">
      <w:pPr>
        <w:widowControl w:val="0"/>
        <w:shd w:val="clear" w:color="auto" w:fill="FFFFFF"/>
        <w:spacing w:after="120" w:line="276" w:lineRule="auto"/>
        <w:jc w:val="both"/>
        <w:rPr>
          <w:sz w:val="24"/>
          <w:szCs w:val="24"/>
        </w:rPr>
      </w:pPr>
      <w:r>
        <w:rPr>
          <w:sz w:val="24"/>
          <w:szCs w:val="24"/>
        </w:rPr>
        <w:t xml:space="preserve">  6.11.6. для юридических лиц, зарегистрированных в форме некоммерческого партнерства:</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и договор о создании. </w:t>
      </w:r>
    </w:p>
    <w:p w:rsidR="00FA5A30" w:rsidRDefault="000E5154">
      <w:pPr>
        <w:widowControl w:val="0"/>
        <w:shd w:val="clear" w:color="auto" w:fill="FFFFFF"/>
        <w:spacing w:after="120" w:line="276" w:lineRule="auto"/>
        <w:jc w:val="both"/>
        <w:rPr>
          <w:sz w:val="24"/>
          <w:szCs w:val="24"/>
        </w:rPr>
      </w:pPr>
      <w:r>
        <w:rPr>
          <w:sz w:val="24"/>
          <w:szCs w:val="24"/>
        </w:rPr>
        <w:t xml:space="preserve">   6.11.7. 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FA5A30" w:rsidRDefault="000E5154">
      <w:pPr>
        <w:widowControl w:val="0"/>
        <w:shd w:val="clear" w:color="auto" w:fill="FFFFFF"/>
        <w:spacing w:after="120" w:line="276" w:lineRule="auto"/>
        <w:jc w:val="both"/>
        <w:rPr>
          <w:sz w:val="24"/>
          <w:szCs w:val="24"/>
        </w:rPr>
      </w:pPr>
      <w:r>
        <w:rPr>
          <w:sz w:val="24"/>
          <w:szCs w:val="24"/>
        </w:rPr>
        <w:t xml:space="preserve">  6.11.8. Для всех организаций, созданных и действующих в соответствии с законодательством иностранных государств:</w:t>
      </w:r>
    </w:p>
    <w:p w:rsidR="00FA5A30" w:rsidRDefault="000E5154">
      <w:pPr>
        <w:widowControl w:val="0"/>
        <w:shd w:val="clear" w:color="auto" w:fill="FFFFFF"/>
        <w:spacing w:after="120" w:line="276" w:lineRule="auto"/>
        <w:jc w:val="both"/>
        <w:rPr>
          <w:sz w:val="24"/>
          <w:szCs w:val="24"/>
        </w:rPr>
      </w:pPr>
      <w:r>
        <w:rPr>
          <w:sz w:val="24"/>
          <w:szCs w:val="24"/>
        </w:rPr>
        <w:t xml:space="preserve">    • выписка из торгового реестра страны инкорпорации;</w:t>
      </w:r>
    </w:p>
    <w:p w:rsidR="00FA5A30" w:rsidRDefault="000E5154">
      <w:pPr>
        <w:widowControl w:val="0"/>
        <w:shd w:val="clear" w:color="auto" w:fill="FFFFFF"/>
        <w:spacing w:after="120" w:line="276" w:lineRule="auto"/>
        <w:jc w:val="both"/>
        <w:rPr>
          <w:sz w:val="24"/>
          <w:szCs w:val="24"/>
        </w:rPr>
      </w:pPr>
      <w:r>
        <w:rPr>
          <w:sz w:val="24"/>
          <w:szCs w:val="24"/>
        </w:rPr>
        <w:t xml:space="preserve">    • 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FA5A30" w:rsidRDefault="000E5154">
      <w:pPr>
        <w:widowControl w:val="0"/>
        <w:shd w:val="clear" w:color="auto" w:fill="FFFFFF"/>
        <w:spacing w:after="120" w:line="276" w:lineRule="auto"/>
        <w:jc w:val="both"/>
        <w:rPr>
          <w:sz w:val="24"/>
          <w:szCs w:val="24"/>
        </w:rPr>
      </w:pPr>
      <w:r>
        <w:rPr>
          <w:sz w:val="24"/>
          <w:szCs w:val="24"/>
        </w:rPr>
        <w:t xml:space="preserve">    6.11.9.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FA5A30" w:rsidRDefault="000E5154">
      <w:pPr>
        <w:widowControl w:val="0"/>
        <w:shd w:val="clear" w:color="auto" w:fill="FFFFFF"/>
        <w:spacing w:after="120" w:line="276" w:lineRule="auto"/>
        <w:jc w:val="both"/>
        <w:rPr>
          <w:sz w:val="24"/>
          <w:szCs w:val="24"/>
        </w:rPr>
      </w:pPr>
      <w:r>
        <w:rPr>
          <w:sz w:val="24"/>
          <w:szCs w:val="24"/>
        </w:rPr>
        <w:t xml:space="preserve">   6.11.10.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FA5A30" w:rsidRDefault="000E5154">
      <w:pPr>
        <w:widowControl w:val="0"/>
        <w:shd w:val="clear" w:color="auto" w:fill="FFFFFF"/>
        <w:spacing w:after="120" w:line="276" w:lineRule="auto"/>
        <w:jc w:val="both"/>
        <w:rPr>
          <w:sz w:val="24"/>
          <w:szCs w:val="24"/>
        </w:rPr>
      </w:pPr>
      <w:r>
        <w:rPr>
          <w:sz w:val="24"/>
          <w:szCs w:val="24"/>
        </w:rPr>
        <w:t xml:space="preserve">   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A5A30" w:rsidRDefault="000E5154">
      <w:pPr>
        <w:widowControl w:val="0"/>
        <w:shd w:val="clear" w:color="auto" w:fill="FFFFFF"/>
        <w:spacing w:after="120" w:line="276" w:lineRule="auto"/>
        <w:jc w:val="both"/>
        <w:rPr>
          <w:sz w:val="24"/>
          <w:szCs w:val="24"/>
        </w:rPr>
      </w:pP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A5A30" w:rsidRDefault="000E5154">
      <w:pPr>
        <w:widowControl w:val="0"/>
        <w:shd w:val="clear" w:color="auto" w:fill="FFFFFF"/>
        <w:spacing w:after="120" w:line="276" w:lineRule="auto"/>
        <w:jc w:val="both"/>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A5A30" w:rsidRDefault="000E5154">
      <w:pPr>
        <w:widowControl w:val="0"/>
        <w:shd w:val="clear" w:color="auto" w:fill="FFFFFF"/>
        <w:spacing w:after="120" w:line="276" w:lineRule="auto"/>
        <w:jc w:val="both"/>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FA5A30" w:rsidRDefault="000E5154">
      <w:pPr>
        <w:widowControl w:val="0"/>
        <w:shd w:val="clear" w:color="auto" w:fill="FFFFFF"/>
        <w:spacing w:after="120" w:line="276" w:lineRule="auto"/>
        <w:jc w:val="both"/>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FA5A30" w:rsidRDefault="000E5154">
      <w:pPr>
        <w:widowControl w:val="0"/>
        <w:shd w:val="clear" w:color="auto" w:fill="FFFFFF"/>
        <w:spacing w:after="120" w:line="276" w:lineRule="auto"/>
        <w:jc w:val="both"/>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FA5A30" w:rsidRDefault="000E5154">
      <w:pPr>
        <w:widowControl w:val="0"/>
        <w:shd w:val="clear" w:color="auto" w:fill="FFFFFF"/>
        <w:spacing w:after="120" w:line="276" w:lineRule="auto"/>
        <w:jc w:val="both"/>
        <w:rPr>
          <w:sz w:val="24"/>
          <w:szCs w:val="24"/>
        </w:rPr>
      </w:pPr>
      <w:r>
        <w:rPr>
          <w:sz w:val="24"/>
          <w:szCs w:val="24"/>
        </w:rPr>
        <w:t xml:space="preserve">Каналы связи Линия доверия Группы РусГидро: </w:t>
      </w:r>
    </w:p>
    <w:p w:rsidR="00FA5A30" w:rsidRDefault="000E5154">
      <w:pPr>
        <w:widowControl w:val="0"/>
        <w:shd w:val="clear" w:color="auto" w:fill="FFFFFF"/>
        <w:spacing w:after="120" w:line="276" w:lineRule="auto"/>
        <w:jc w:val="both"/>
        <w:rPr>
          <w:sz w:val="24"/>
          <w:szCs w:val="24"/>
        </w:rPr>
      </w:pPr>
      <w:r>
        <w:rPr>
          <w:sz w:val="24"/>
          <w:szCs w:val="24"/>
        </w:rPr>
        <w:t>Электронная почта: ld@rushydro.ru.</w:t>
      </w:r>
    </w:p>
    <w:p w:rsidR="00FA5A30" w:rsidRDefault="000E5154">
      <w:pPr>
        <w:widowControl w:val="0"/>
        <w:shd w:val="clear" w:color="auto" w:fill="FFFFFF"/>
        <w:spacing w:after="120" w:line="276" w:lineRule="auto"/>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FA5A30" w:rsidRDefault="000E5154">
      <w:pPr>
        <w:widowControl w:val="0"/>
        <w:shd w:val="clear" w:color="auto" w:fill="FFFFFF"/>
        <w:spacing w:after="120" w:line="276" w:lineRule="auto"/>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A5A30" w:rsidRDefault="000E5154">
      <w:pPr>
        <w:widowControl w:val="0"/>
        <w:numPr>
          <w:ilvl w:val="0"/>
          <w:numId w:val="11"/>
        </w:numPr>
        <w:shd w:val="clear" w:color="auto" w:fill="FFFFFF"/>
        <w:tabs>
          <w:tab w:val="left" w:pos="1276"/>
          <w:tab w:val="left" w:pos="5321"/>
        </w:tabs>
        <w:spacing w:after="120" w:line="276" w:lineRule="auto"/>
        <w:ind w:left="0" w:firstLine="0"/>
        <w:jc w:val="center"/>
        <w:rPr>
          <w:b/>
          <w:bCs/>
          <w:sz w:val="24"/>
          <w:szCs w:val="24"/>
        </w:rPr>
      </w:pPr>
      <w:r>
        <w:rPr>
          <w:b/>
          <w:bCs/>
          <w:sz w:val="24"/>
          <w:szCs w:val="24"/>
        </w:rPr>
        <w:t>Особые положения</w:t>
      </w:r>
    </w:p>
    <w:p w:rsidR="00FA5A30" w:rsidRDefault="000E5154">
      <w:pPr>
        <w:widowControl w:val="0"/>
        <w:numPr>
          <w:ilvl w:val="1"/>
          <w:numId w:val="11"/>
        </w:numPr>
        <w:shd w:val="clear" w:color="auto" w:fill="FFFFFF"/>
        <w:tabs>
          <w:tab w:val="left" w:pos="1276"/>
        </w:tabs>
        <w:spacing w:after="120" w:line="276" w:lineRule="auto"/>
        <w:ind w:left="0" w:firstLine="567"/>
        <w:jc w:val="both"/>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12"/>
            <w:sz w:val="24"/>
            <w:szCs w:val="24"/>
          </w:rPr>
          <w:t>№ 18162/09</w:t>
        </w:r>
      </w:hyperlink>
      <w:r>
        <w:rPr>
          <w:sz w:val="24"/>
          <w:szCs w:val="24"/>
        </w:rPr>
        <w:t xml:space="preserve"> и от 25.05.2010 </w:t>
      </w:r>
      <w:hyperlink r:id="rId9">
        <w:r>
          <w:rPr>
            <w:rStyle w:val="12"/>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rStyle w:val="12"/>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FA5A30" w:rsidRDefault="000E5154">
      <w:pPr>
        <w:widowControl w:val="0"/>
        <w:shd w:val="clear" w:color="auto" w:fill="FFFFFF"/>
        <w:tabs>
          <w:tab w:val="left" w:pos="1276"/>
        </w:tabs>
        <w:spacing w:after="120" w:line="276" w:lineRule="auto"/>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FA5A30" w:rsidRDefault="000E5154">
      <w:pPr>
        <w:widowControl w:val="0"/>
        <w:numPr>
          <w:ilvl w:val="0"/>
          <w:numId w:val="11"/>
        </w:numPr>
        <w:shd w:val="clear" w:color="auto" w:fill="FFFFFF"/>
        <w:spacing w:after="120" w:line="276" w:lineRule="auto"/>
        <w:ind w:left="0" w:firstLine="0"/>
        <w:jc w:val="center"/>
        <w:rPr>
          <w:b/>
          <w:bCs/>
          <w:sz w:val="24"/>
          <w:szCs w:val="24"/>
        </w:rPr>
      </w:pPr>
      <w:r>
        <w:rPr>
          <w:b/>
          <w:sz w:val="24"/>
          <w:szCs w:val="24"/>
        </w:rPr>
        <w:t>Форс</w:t>
      </w:r>
      <w:r>
        <w:rPr>
          <w:b/>
          <w:bCs/>
          <w:sz w:val="24"/>
          <w:szCs w:val="24"/>
        </w:rPr>
        <w:t>-мажор</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FA5A30" w:rsidRDefault="000E5154">
      <w:pPr>
        <w:widowControl w:val="0"/>
        <w:numPr>
          <w:ilvl w:val="0"/>
          <w:numId w:val="11"/>
        </w:numPr>
        <w:shd w:val="clear" w:color="auto" w:fill="FFFFFF"/>
        <w:tabs>
          <w:tab w:val="left" w:pos="1418"/>
        </w:tabs>
        <w:spacing w:after="120" w:line="276" w:lineRule="auto"/>
        <w:ind w:left="0" w:firstLine="0"/>
        <w:jc w:val="center"/>
        <w:rPr>
          <w:b/>
          <w:bCs/>
          <w:sz w:val="24"/>
          <w:szCs w:val="24"/>
        </w:rPr>
      </w:pPr>
      <w:r>
        <w:rPr>
          <w:b/>
          <w:sz w:val="24"/>
          <w:szCs w:val="24"/>
        </w:rPr>
        <w:t>Конфиденциальность</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FA5A30" w:rsidRDefault="000E5154">
      <w:pPr>
        <w:numPr>
          <w:ilvl w:val="0"/>
          <w:numId w:val="6"/>
        </w:numPr>
        <w:tabs>
          <w:tab w:val="left" w:pos="851"/>
        </w:tabs>
        <w:spacing w:after="120" w:line="276" w:lineRule="auto"/>
        <w:ind w:left="0"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FA5A30" w:rsidRDefault="000E5154">
      <w:pPr>
        <w:numPr>
          <w:ilvl w:val="0"/>
          <w:numId w:val="6"/>
        </w:numPr>
        <w:tabs>
          <w:tab w:val="left" w:pos="851"/>
        </w:tabs>
        <w:spacing w:after="120" w:line="276" w:lineRule="auto"/>
        <w:ind w:left="0"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финансовую отчетность;</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учетные регистры бухгалтерского учета;</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бизнес-планы;</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не разглашать третьим лицам факта передачи или получения Информации.</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FA5A30" w:rsidRDefault="000E5154">
      <w:pPr>
        <w:widowControl w:val="0"/>
        <w:numPr>
          <w:ilvl w:val="0"/>
          <w:numId w:val="11"/>
        </w:numPr>
        <w:shd w:val="clear" w:color="auto" w:fill="FFFFFF"/>
        <w:tabs>
          <w:tab w:val="left" w:pos="993"/>
        </w:tabs>
        <w:spacing w:after="120" w:line="276" w:lineRule="auto"/>
        <w:ind w:left="0" w:firstLine="0"/>
        <w:jc w:val="center"/>
        <w:rPr>
          <w:b/>
          <w:sz w:val="24"/>
          <w:szCs w:val="24"/>
        </w:rPr>
      </w:pPr>
      <w:r>
        <w:rPr>
          <w:b/>
          <w:sz w:val="24"/>
          <w:szCs w:val="24"/>
        </w:rPr>
        <w:t>Разрешение споров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 </w:t>
      </w:r>
      <w:bookmarkStart w:id="4" w:name="Par2"/>
      <w:bookmarkEnd w:id="4"/>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 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rsidR="00FA5A30" w:rsidRDefault="000E5154">
      <w:pPr>
        <w:widowControl w:val="0"/>
        <w:numPr>
          <w:ilvl w:val="0"/>
          <w:numId w:val="11"/>
        </w:numPr>
        <w:shd w:val="clear" w:color="auto" w:fill="FFFFFF"/>
        <w:tabs>
          <w:tab w:val="left" w:pos="851"/>
        </w:tabs>
        <w:spacing w:after="120" w:line="276" w:lineRule="auto"/>
        <w:ind w:left="0" w:firstLine="0"/>
        <w:jc w:val="center"/>
        <w:rPr>
          <w:b/>
          <w:bCs/>
          <w:sz w:val="24"/>
          <w:szCs w:val="24"/>
        </w:rPr>
      </w:pPr>
      <w:r>
        <w:rPr>
          <w:b/>
          <w:bCs/>
          <w:sz w:val="24"/>
          <w:szCs w:val="24"/>
        </w:rPr>
        <w:t>Прекращение (расторжение) Договора</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FA5A30" w:rsidRDefault="000E5154">
      <w:pPr>
        <w:widowControl w:val="0"/>
        <w:shd w:val="clear" w:color="auto" w:fill="FFFFFF"/>
        <w:spacing w:after="120" w:line="276" w:lineRule="auto"/>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FA5A30" w:rsidRDefault="000E5154">
      <w:pPr>
        <w:widowControl w:val="0"/>
        <w:numPr>
          <w:ilvl w:val="1"/>
          <w:numId w:val="11"/>
        </w:numPr>
        <w:shd w:val="clear" w:color="auto" w:fill="FFFFFF"/>
        <w:spacing w:after="120" w:line="276" w:lineRule="auto"/>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FA5A30" w:rsidRDefault="000E5154">
      <w:pPr>
        <w:widowControl w:val="0"/>
        <w:numPr>
          <w:ilvl w:val="0"/>
          <w:numId w:val="11"/>
        </w:numPr>
        <w:shd w:val="clear" w:color="auto" w:fill="FFFFFF"/>
        <w:tabs>
          <w:tab w:val="left" w:pos="567"/>
        </w:tabs>
        <w:spacing w:after="120" w:line="276" w:lineRule="auto"/>
        <w:ind w:left="0" w:firstLine="0"/>
        <w:jc w:val="center"/>
        <w:rPr>
          <w:b/>
          <w:sz w:val="24"/>
          <w:szCs w:val="24"/>
        </w:rPr>
      </w:pPr>
      <w:r>
        <w:rPr>
          <w:b/>
          <w:bCs/>
          <w:sz w:val="24"/>
          <w:szCs w:val="24"/>
        </w:rPr>
        <w:t>Заверения</w:t>
      </w:r>
      <w:r>
        <w:rPr>
          <w:b/>
          <w:sz w:val="24"/>
          <w:szCs w:val="24"/>
        </w:rPr>
        <w:t xml:space="preserve"> Сторон</w:t>
      </w:r>
    </w:p>
    <w:p w:rsidR="00FA5A30" w:rsidRDefault="000E5154">
      <w:pPr>
        <w:pStyle w:val="aff3"/>
        <w:numPr>
          <w:ilvl w:val="1"/>
          <w:numId w:val="11"/>
        </w:numPr>
        <w:shd w:val="clear" w:color="auto" w:fill="FFFFFF"/>
        <w:spacing w:after="120" w:line="276" w:lineRule="auto"/>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FA5A30" w:rsidRDefault="000E5154">
      <w:pPr>
        <w:shd w:val="clear" w:color="auto" w:fill="FFFFFF"/>
        <w:spacing w:after="120" w:line="276" w:lineRule="auto"/>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A5A30" w:rsidRDefault="000E5154">
      <w:pPr>
        <w:widowControl w:val="0"/>
        <w:numPr>
          <w:ilvl w:val="0"/>
          <w:numId w:val="11"/>
        </w:numPr>
        <w:shd w:val="clear" w:color="auto" w:fill="FFFFFF"/>
        <w:tabs>
          <w:tab w:val="left" w:pos="851"/>
        </w:tabs>
        <w:spacing w:after="120" w:line="276" w:lineRule="auto"/>
        <w:ind w:left="0" w:firstLine="0"/>
        <w:jc w:val="center"/>
        <w:rPr>
          <w:b/>
          <w:sz w:val="24"/>
          <w:szCs w:val="24"/>
        </w:rPr>
      </w:pPr>
      <w:r>
        <w:rPr>
          <w:b/>
          <w:sz w:val="24"/>
          <w:szCs w:val="24"/>
        </w:rPr>
        <w:t>Заключительные положения</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rsidR="00FA5A30" w:rsidRDefault="000E5154">
      <w:pPr>
        <w:widowControl w:val="0"/>
        <w:numPr>
          <w:ilvl w:val="1"/>
          <w:numId w:val="11"/>
        </w:numPr>
        <w:shd w:val="clear" w:color="auto" w:fill="FFFFFF"/>
        <w:tabs>
          <w:tab w:val="left" w:pos="720"/>
        </w:tabs>
        <w:spacing w:after="120" w:line="276" w:lineRule="auto"/>
        <w:ind w:left="0" w:firstLine="567"/>
        <w:jc w:val="both"/>
        <w:rPr>
          <w:bCs/>
          <w:sz w:val="24"/>
          <w:szCs w:val="24"/>
        </w:rPr>
      </w:pPr>
      <w:r>
        <w:rPr>
          <w:sz w:val="24"/>
          <w:szCs w:val="24"/>
        </w:rPr>
        <w:t>Документ</w:t>
      </w:r>
      <w:r>
        <w:rPr>
          <w:bCs/>
          <w:sz w:val="24"/>
          <w:szCs w:val="24"/>
        </w:rPr>
        <w:t xml:space="preserve"> будет считаться полученным:</w:t>
      </w:r>
    </w:p>
    <w:p w:rsidR="00FA5A30" w:rsidRDefault="000E5154">
      <w:pPr>
        <w:pStyle w:val="aff3"/>
        <w:widowControl/>
        <w:numPr>
          <w:ilvl w:val="2"/>
          <w:numId w:val="11"/>
        </w:numPr>
        <w:shd w:val="clear" w:color="auto" w:fill="FFFFFF"/>
        <w:spacing w:after="120" w:line="276" w:lineRule="auto"/>
        <w:ind w:left="0" w:firstLine="567"/>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FA5A30" w:rsidRDefault="000E5154">
      <w:pPr>
        <w:pStyle w:val="aff3"/>
        <w:widowControl/>
        <w:numPr>
          <w:ilvl w:val="2"/>
          <w:numId w:val="11"/>
        </w:numPr>
        <w:shd w:val="clear" w:color="auto" w:fill="FFFFFF"/>
        <w:spacing w:after="120" w:line="276" w:lineRule="auto"/>
        <w:ind w:left="0" w:firstLine="567"/>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FA5A30" w:rsidRDefault="000E5154">
      <w:pPr>
        <w:widowControl w:val="0"/>
        <w:numPr>
          <w:ilvl w:val="1"/>
          <w:numId w:val="11"/>
        </w:numPr>
        <w:shd w:val="clear" w:color="auto" w:fill="FFFFFF"/>
        <w:tabs>
          <w:tab w:val="left" w:pos="720"/>
        </w:tabs>
        <w:spacing w:after="120" w:line="276" w:lineRule="auto"/>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FA5A30" w:rsidRDefault="000E5154">
      <w:pPr>
        <w:widowControl w:val="0"/>
        <w:numPr>
          <w:ilvl w:val="0"/>
          <w:numId w:val="11"/>
        </w:numPr>
        <w:shd w:val="clear" w:color="auto" w:fill="FFFFFF"/>
        <w:tabs>
          <w:tab w:val="left" w:pos="426"/>
        </w:tabs>
        <w:spacing w:after="120" w:line="276" w:lineRule="auto"/>
        <w:ind w:left="0" w:firstLine="0"/>
        <w:jc w:val="center"/>
        <w:rPr>
          <w:b/>
          <w:sz w:val="24"/>
          <w:szCs w:val="24"/>
        </w:rPr>
      </w:pPr>
      <w:r>
        <w:rPr>
          <w:b/>
          <w:sz w:val="24"/>
          <w:szCs w:val="24"/>
        </w:rPr>
        <w:t>Приложения к Договору</w:t>
      </w:r>
    </w:p>
    <w:p w:rsidR="00FA5A30" w:rsidRDefault="000E5154">
      <w:pPr>
        <w:pStyle w:val="3"/>
        <w:keepNext w:val="0"/>
        <w:spacing w:after="120" w:line="276" w:lineRule="auto"/>
        <w:jc w:val="both"/>
        <w:textAlignment w:val="baseline"/>
        <w:rPr>
          <w:b w:val="0"/>
          <w:sz w:val="24"/>
          <w:szCs w:val="24"/>
        </w:rPr>
      </w:pPr>
      <w:r>
        <w:rPr>
          <w:b w:val="0"/>
          <w:sz w:val="24"/>
          <w:szCs w:val="24"/>
        </w:rPr>
        <w:t xml:space="preserve">- Приложение № 1 – Спецификация. </w:t>
      </w:r>
    </w:p>
    <w:p w:rsidR="00FA5A30" w:rsidRDefault="000E5154">
      <w:pPr>
        <w:overflowPunct w:val="0"/>
        <w:spacing w:after="120"/>
        <w:jc w:val="both"/>
        <w:textAlignment w:val="baseline"/>
        <w:rPr>
          <w:sz w:val="24"/>
          <w:szCs w:val="24"/>
          <w:lang w:val="en-US"/>
        </w:rPr>
      </w:pPr>
      <w:r>
        <w:rPr>
          <w:sz w:val="24"/>
          <w:szCs w:val="24"/>
          <w:lang w:val="en-US"/>
        </w:rPr>
        <w:t>- Приложение №2 – Технические требования.</w:t>
      </w:r>
    </w:p>
    <w:p w:rsidR="00FA5A30" w:rsidRDefault="000E5154">
      <w:pPr>
        <w:widowControl w:val="0"/>
        <w:numPr>
          <w:ilvl w:val="0"/>
          <w:numId w:val="11"/>
        </w:numPr>
        <w:shd w:val="clear" w:color="auto" w:fill="FFFFFF"/>
        <w:tabs>
          <w:tab w:val="left" w:pos="709"/>
        </w:tabs>
        <w:spacing w:after="120" w:line="276" w:lineRule="auto"/>
        <w:ind w:left="0" w:firstLine="0"/>
        <w:jc w:val="center"/>
        <w:rPr>
          <w:b/>
          <w:sz w:val="24"/>
          <w:szCs w:val="24"/>
        </w:rPr>
      </w:pPr>
      <w:bookmarkStart w:id="5" w:name="sub_1"/>
      <w:bookmarkEnd w:id="5"/>
      <w:r>
        <w:rPr>
          <w:b/>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FA5A30" w:rsidTr="006540CB">
        <w:tc>
          <w:tcPr>
            <w:tcW w:w="4928" w:type="dxa"/>
            <w:shd w:val="clear" w:color="auto" w:fill="auto"/>
          </w:tcPr>
          <w:p w:rsidR="00FA5A30" w:rsidRDefault="000E5154">
            <w:pPr>
              <w:widowControl w:val="0"/>
              <w:spacing w:line="276" w:lineRule="auto"/>
              <w:rPr>
                <w:b/>
                <w:sz w:val="24"/>
                <w:szCs w:val="24"/>
                <w:u w:val="single"/>
              </w:rPr>
            </w:pPr>
            <w:r>
              <w:rPr>
                <w:b/>
                <w:sz w:val="24"/>
                <w:szCs w:val="24"/>
                <w:u w:val="single"/>
              </w:rPr>
              <w:t>Покупатель:</w:t>
            </w:r>
          </w:p>
        </w:tc>
        <w:tc>
          <w:tcPr>
            <w:tcW w:w="4786" w:type="dxa"/>
            <w:shd w:val="clear" w:color="auto" w:fill="auto"/>
          </w:tcPr>
          <w:p w:rsidR="00FA5A30" w:rsidRDefault="000E5154">
            <w:pPr>
              <w:widowControl w:val="0"/>
              <w:spacing w:line="276" w:lineRule="auto"/>
              <w:rPr>
                <w:b/>
                <w:sz w:val="24"/>
                <w:szCs w:val="24"/>
                <w:u w:val="single"/>
              </w:rPr>
            </w:pPr>
            <w:r>
              <w:rPr>
                <w:b/>
                <w:sz w:val="24"/>
                <w:szCs w:val="24"/>
                <w:u w:val="single"/>
              </w:rPr>
              <w:t>Поставщик:</w:t>
            </w:r>
          </w:p>
        </w:tc>
      </w:tr>
      <w:tr w:rsidR="006540CB" w:rsidRPr="006540CB" w:rsidTr="006540CB">
        <w:tc>
          <w:tcPr>
            <w:tcW w:w="4928" w:type="dxa"/>
          </w:tcPr>
          <w:p w:rsidR="006540CB" w:rsidRPr="00116B5C" w:rsidRDefault="006540CB" w:rsidP="006540CB">
            <w:pPr>
              <w:widowControl w:val="0"/>
              <w:rPr>
                <w:b/>
                <w:sz w:val="24"/>
                <w:szCs w:val="24"/>
              </w:rPr>
            </w:pPr>
            <w:r w:rsidRPr="00116B5C">
              <w:rPr>
                <w:b/>
                <w:sz w:val="24"/>
                <w:szCs w:val="24"/>
              </w:rPr>
              <w:t>АО «Гидроремонт-ВКК»</w:t>
            </w:r>
          </w:p>
          <w:p w:rsidR="006540CB" w:rsidRPr="00116B5C" w:rsidRDefault="006540CB" w:rsidP="006540CB">
            <w:pPr>
              <w:widowControl w:val="0"/>
              <w:rPr>
                <w:sz w:val="24"/>
                <w:szCs w:val="24"/>
              </w:rPr>
            </w:pPr>
          </w:p>
          <w:p w:rsidR="006540CB" w:rsidRPr="00116B5C" w:rsidRDefault="006540CB" w:rsidP="006540CB">
            <w:pPr>
              <w:widowControl w:val="0"/>
              <w:rPr>
                <w:sz w:val="24"/>
                <w:szCs w:val="24"/>
              </w:rPr>
            </w:pPr>
            <w:r w:rsidRPr="00116B5C">
              <w:rPr>
                <w:sz w:val="24"/>
                <w:szCs w:val="24"/>
              </w:rPr>
              <w:t>Юридический адрес: 603140, Нижегородская обл., г.о. город Нижний Новгород, г. Нижний Новгород, пер. Мотальный, д.8 помещ. ВП31, офис С1А</w:t>
            </w:r>
          </w:p>
          <w:p w:rsidR="006540CB" w:rsidRPr="00116B5C" w:rsidRDefault="006540CB" w:rsidP="006540CB">
            <w:pPr>
              <w:widowControl w:val="0"/>
              <w:rPr>
                <w:sz w:val="24"/>
                <w:szCs w:val="24"/>
              </w:rPr>
            </w:pPr>
            <w:r w:rsidRPr="00116B5C">
              <w:rPr>
                <w:sz w:val="24"/>
                <w:szCs w:val="24"/>
              </w:rPr>
              <w:t xml:space="preserve">Грузополучатель: Чебоксарский филиал АО "Гидроремонт-ВКК" в г. Новочебоксарск, </w:t>
            </w:r>
            <w:r w:rsidRPr="00294C96">
              <w:rPr>
                <w:sz w:val="24"/>
                <w:szCs w:val="24"/>
              </w:rPr>
              <w:t>429965, РФ, Чувашская Республика, г. Новочебоксарск, ул. Набережная, влд.34, Чебоксарская ГЭС</w:t>
            </w:r>
          </w:p>
          <w:p w:rsidR="006540CB" w:rsidRPr="00116B5C" w:rsidRDefault="006540CB" w:rsidP="006540CB">
            <w:pPr>
              <w:widowControl w:val="0"/>
              <w:rPr>
                <w:sz w:val="24"/>
                <w:szCs w:val="24"/>
              </w:rPr>
            </w:pPr>
            <w:r w:rsidRPr="00116B5C">
              <w:rPr>
                <w:sz w:val="24"/>
                <w:szCs w:val="24"/>
              </w:rPr>
              <w:t>ИНН 6345012488</w:t>
            </w:r>
          </w:p>
          <w:p w:rsidR="006540CB" w:rsidRPr="00116B5C" w:rsidRDefault="006540CB" w:rsidP="006540CB">
            <w:pPr>
              <w:widowControl w:val="0"/>
              <w:rPr>
                <w:sz w:val="24"/>
                <w:szCs w:val="24"/>
              </w:rPr>
            </w:pPr>
            <w:r w:rsidRPr="00116B5C">
              <w:rPr>
                <w:sz w:val="24"/>
                <w:szCs w:val="24"/>
              </w:rPr>
              <w:t>КПП 212443001</w:t>
            </w:r>
          </w:p>
          <w:p w:rsidR="006540CB" w:rsidRPr="00116B5C" w:rsidRDefault="006540CB" w:rsidP="006540CB">
            <w:pPr>
              <w:widowControl w:val="0"/>
              <w:rPr>
                <w:sz w:val="24"/>
                <w:szCs w:val="24"/>
              </w:rPr>
            </w:pPr>
            <w:r w:rsidRPr="00116B5C">
              <w:rPr>
                <w:sz w:val="24"/>
                <w:szCs w:val="24"/>
              </w:rPr>
              <w:t>ОГРН 1036301733005</w:t>
            </w:r>
          </w:p>
          <w:p w:rsidR="006540CB" w:rsidRPr="00116B5C" w:rsidRDefault="006540CB" w:rsidP="006540CB">
            <w:pPr>
              <w:widowControl w:val="0"/>
              <w:rPr>
                <w:sz w:val="24"/>
                <w:szCs w:val="24"/>
              </w:rPr>
            </w:pPr>
            <w:r w:rsidRPr="00116B5C">
              <w:rPr>
                <w:sz w:val="24"/>
                <w:szCs w:val="24"/>
              </w:rPr>
              <w:t>Наименование банка: Банк ГПБ (АО), г. Москва</w:t>
            </w:r>
          </w:p>
          <w:p w:rsidR="006540CB" w:rsidRPr="00116B5C" w:rsidRDefault="006540CB" w:rsidP="006540CB">
            <w:pPr>
              <w:widowControl w:val="0"/>
              <w:rPr>
                <w:sz w:val="24"/>
                <w:szCs w:val="24"/>
              </w:rPr>
            </w:pPr>
            <w:r w:rsidRPr="00116B5C">
              <w:rPr>
                <w:sz w:val="24"/>
                <w:szCs w:val="24"/>
              </w:rPr>
              <w:t>Расчетный счет: 40702810600000050082</w:t>
            </w:r>
          </w:p>
          <w:p w:rsidR="006540CB" w:rsidRPr="00116B5C" w:rsidRDefault="006540CB" w:rsidP="006540CB">
            <w:pPr>
              <w:widowControl w:val="0"/>
              <w:rPr>
                <w:sz w:val="24"/>
                <w:szCs w:val="24"/>
              </w:rPr>
            </w:pPr>
            <w:r w:rsidRPr="00116B5C">
              <w:rPr>
                <w:sz w:val="24"/>
                <w:szCs w:val="24"/>
              </w:rPr>
              <w:t>Кор. Счет: 30101810200000000823</w:t>
            </w:r>
          </w:p>
          <w:p w:rsidR="006540CB" w:rsidRPr="00116B5C" w:rsidRDefault="006540CB" w:rsidP="006540CB">
            <w:pPr>
              <w:widowControl w:val="0"/>
              <w:rPr>
                <w:sz w:val="24"/>
                <w:szCs w:val="24"/>
              </w:rPr>
            </w:pPr>
            <w:r w:rsidRPr="00116B5C">
              <w:rPr>
                <w:sz w:val="24"/>
                <w:szCs w:val="24"/>
              </w:rPr>
              <w:t>БИК: 044525823</w:t>
            </w:r>
          </w:p>
          <w:p w:rsidR="006540CB" w:rsidRPr="00116B5C" w:rsidRDefault="006540CB" w:rsidP="006540CB">
            <w:pPr>
              <w:widowControl w:val="0"/>
              <w:rPr>
                <w:sz w:val="24"/>
                <w:szCs w:val="24"/>
              </w:rPr>
            </w:pPr>
          </w:p>
        </w:tc>
        <w:tc>
          <w:tcPr>
            <w:tcW w:w="4786" w:type="dxa"/>
            <w:shd w:val="clear" w:color="auto" w:fill="auto"/>
          </w:tcPr>
          <w:p w:rsidR="006540CB" w:rsidRPr="006540CB" w:rsidRDefault="006540CB" w:rsidP="006540CB">
            <w:pPr>
              <w:widowControl w:val="0"/>
              <w:rPr>
                <w:sz w:val="24"/>
                <w:szCs w:val="24"/>
              </w:rPr>
            </w:pPr>
          </w:p>
        </w:tc>
      </w:tr>
      <w:tr w:rsidR="00FA5A30" w:rsidTr="006540CB">
        <w:tc>
          <w:tcPr>
            <w:tcW w:w="4928" w:type="dxa"/>
            <w:shd w:val="clear" w:color="auto" w:fill="auto"/>
          </w:tcPr>
          <w:p w:rsidR="00FA5A30" w:rsidRPr="006540CB" w:rsidRDefault="00FA5A30">
            <w:pPr>
              <w:widowControl w:val="0"/>
              <w:spacing w:line="276" w:lineRule="auto"/>
              <w:rPr>
                <w:sz w:val="24"/>
                <w:szCs w:val="24"/>
              </w:rPr>
            </w:pPr>
          </w:p>
          <w:p w:rsidR="00FA5A30" w:rsidRPr="006540CB" w:rsidRDefault="00FA5A30">
            <w:pPr>
              <w:widowControl w:val="0"/>
              <w:spacing w:line="276" w:lineRule="auto"/>
              <w:rPr>
                <w:sz w:val="24"/>
                <w:szCs w:val="24"/>
              </w:rPr>
            </w:pPr>
          </w:p>
          <w:p w:rsidR="00FA5A30" w:rsidRDefault="000E5154">
            <w:pPr>
              <w:widowControl w:val="0"/>
              <w:spacing w:line="276" w:lineRule="auto"/>
              <w:rPr>
                <w:sz w:val="24"/>
                <w:szCs w:val="24"/>
              </w:rPr>
            </w:pPr>
            <w:r>
              <w:rPr>
                <w:sz w:val="24"/>
                <w:szCs w:val="24"/>
              </w:rPr>
              <w:t>_______________ / _________ /</w:t>
            </w:r>
          </w:p>
          <w:p w:rsidR="00FA5A30" w:rsidRDefault="000E5154">
            <w:pPr>
              <w:widowControl w:val="0"/>
              <w:spacing w:line="276" w:lineRule="auto"/>
              <w:rPr>
                <w:sz w:val="24"/>
                <w:szCs w:val="24"/>
              </w:rPr>
            </w:pPr>
            <w:r>
              <w:rPr>
                <w:sz w:val="24"/>
                <w:szCs w:val="24"/>
              </w:rPr>
              <w:t>м. п.</w:t>
            </w:r>
          </w:p>
        </w:tc>
        <w:tc>
          <w:tcPr>
            <w:tcW w:w="4786" w:type="dxa"/>
            <w:shd w:val="clear" w:color="auto" w:fill="auto"/>
          </w:tcPr>
          <w:p w:rsidR="00FA5A30" w:rsidRDefault="00FA5A30">
            <w:pPr>
              <w:widowControl w:val="0"/>
              <w:spacing w:line="276" w:lineRule="auto"/>
              <w:rPr>
                <w:sz w:val="24"/>
                <w:szCs w:val="24"/>
              </w:rPr>
            </w:pPr>
          </w:p>
          <w:p w:rsidR="00FA5A30" w:rsidRDefault="00FA5A30">
            <w:pPr>
              <w:widowControl w:val="0"/>
              <w:spacing w:line="276" w:lineRule="auto"/>
              <w:rPr>
                <w:sz w:val="24"/>
                <w:szCs w:val="24"/>
              </w:rPr>
            </w:pPr>
          </w:p>
          <w:p w:rsidR="00FA5A30" w:rsidRDefault="000E5154">
            <w:pPr>
              <w:widowControl w:val="0"/>
              <w:spacing w:line="276" w:lineRule="auto"/>
              <w:rPr>
                <w:sz w:val="24"/>
                <w:szCs w:val="24"/>
              </w:rPr>
            </w:pPr>
            <w:r>
              <w:rPr>
                <w:sz w:val="24"/>
                <w:szCs w:val="24"/>
              </w:rPr>
              <w:t>___________ / _________ /</w:t>
            </w:r>
          </w:p>
          <w:p w:rsidR="00FA5A30" w:rsidRDefault="000E5154">
            <w:pPr>
              <w:widowControl w:val="0"/>
              <w:spacing w:line="276" w:lineRule="auto"/>
              <w:rPr>
                <w:sz w:val="22"/>
                <w:szCs w:val="22"/>
                <w:highlight w:val="yellow"/>
              </w:rPr>
            </w:pPr>
            <w:r>
              <w:rPr>
                <w:sz w:val="24"/>
                <w:szCs w:val="24"/>
              </w:rPr>
              <w:t>м.п.</w:t>
            </w:r>
          </w:p>
        </w:tc>
      </w:tr>
    </w:tbl>
    <w:p w:rsidR="00FA5A30" w:rsidRDefault="00FA5A30">
      <w:pPr>
        <w:sectPr w:rsidR="00FA5A30">
          <w:footerReference w:type="default" r:id="rId11"/>
          <w:pgSz w:w="11906" w:h="16838"/>
          <w:pgMar w:top="1134" w:right="849" w:bottom="1134" w:left="1701" w:header="0" w:footer="720" w:gutter="0"/>
          <w:cols w:space="720"/>
          <w:formProt w:val="0"/>
          <w:docGrid w:linePitch="280" w:charSpace="34406"/>
        </w:sectPr>
      </w:pPr>
    </w:p>
    <w:p w:rsidR="00FA5A30" w:rsidRDefault="000E5154">
      <w:pPr>
        <w:pStyle w:val="af7"/>
        <w:jc w:val="right"/>
        <w:rPr>
          <w:b/>
          <w:bCs/>
          <w:szCs w:val="22"/>
        </w:rPr>
      </w:pPr>
      <w:r>
        <w:br/>
      </w:r>
      <w:r>
        <w:rPr>
          <w:b/>
          <w:bCs/>
          <w:sz w:val="24"/>
          <w:szCs w:val="24"/>
        </w:rPr>
        <w:t>Приложение № 1</w:t>
      </w:r>
    </w:p>
    <w:p w:rsidR="00FA5A30" w:rsidRDefault="000E5154">
      <w:pPr>
        <w:suppressAutoHyphens w:val="0"/>
        <w:spacing w:after="120"/>
        <w:ind w:firstLine="567"/>
        <w:jc w:val="right"/>
        <w:rPr>
          <w:bCs/>
          <w:sz w:val="24"/>
          <w:szCs w:val="24"/>
        </w:rPr>
      </w:pPr>
      <w:r>
        <w:rPr>
          <w:bCs/>
          <w:sz w:val="24"/>
          <w:szCs w:val="24"/>
        </w:rPr>
        <w:t xml:space="preserve">к договору поставки </w:t>
      </w:r>
    </w:p>
    <w:p w:rsidR="00FA5A30" w:rsidRDefault="000E5154">
      <w:pPr>
        <w:suppressAutoHyphens w:val="0"/>
        <w:spacing w:after="120"/>
        <w:ind w:firstLine="567"/>
        <w:jc w:val="right"/>
        <w:rPr>
          <w:bCs/>
          <w:sz w:val="24"/>
          <w:szCs w:val="24"/>
        </w:rPr>
      </w:pPr>
      <w:r>
        <w:rPr>
          <w:bCs/>
          <w:sz w:val="24"/>
          <w:szCs w:val="24"/>
        </w:rPr>
        <w:t>№ _____от «___» _________ ______ г.</w:t>
      </w:r>
    </w:p>
    <w:p w:rsidR="00FA5A30" w:rsidRDefault="00FA5A30">
      <w:pPr>
        <w:suppressAutoHyphens w:val="0"/>
        <w:spacing w:after="120"/>
        <w:ind w:firstLine="567"/>
        <w:jc w:val="center"/>
        <w:outlineLvl w:val="0"/>
        <w:rPr>
          <w:b/>
          <w:sz w:val="24"/>
          <w:szCs w:val="24"/>
        </w:rPr>
      </w:pPr>
    </w:p>
    <w:p w:rsidR="00FA5A30" w:rsidRDefault="000E5154">
      <w:pPr>
        <w:suppressAutoHyphens w:val="0"/>
        <w:spacing w:after="120"/>
        <w:ind w:firstLine="567"/>
        <w:jc w:val="center"/>
        <w:outlineLvl w:val="0"/>
        <w:rPr>
          <w:b/>
          <w:sz w:val="24"/>
          <w:szCs w:val="24"/>
        </w:rPr>
      </w:pPr>
      <w:r>
        <w:rPr>
          <w:b/>
          <w:sz w:val="24"/>
          <w:szCs w:val="24"/>
        </w:rPr>
        <w:t>Спецификация №__</w:t>
      </w:r>
    </w:p>
    <w:p w:rsidR="00FA5A30" w:rsidRDefault="00FA5A30">
      <w:pPr>
        <w:suppressAutoHyphens w:val="0"/>
        <w:spacing w:after="120"/>
        <w:ind w:firstLine="567"/>
        <w:jc w:val="center"/>
        <w:outlineLvl w:val="0"/>
        <w:rPr>
          <w:b/>
          <w:sz w:val="24"/>
          <w:szCs w:val="24"/>
        </w:rPr>
      </w:pPr>
    </w:p>
    <w:p w:rsidR="00FA5A30" w:rsidRDefault="000E5154">
      <w:pPr>
        <w:suppressAutoHyphens w:val="0"/>
        <w:spacing w:after="120"/>
        <w:ind w:firstLine="567"/>
        <w:jc w:val="center"/>
        <w:outlineLvl w:val="0"/>
        <w:rPr>
          <w:b/>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rsidR="00FA5A30" w:rsidRDefault="00FA5A30">
      <w:pPr>
        <w:suppressAutoHyphens w:val="0"/>
        <w:spacing w:after="120"/>
        <w:ind w:firstLine="567"/>
        <w:jc w:val="center"/>
        <w:outlineLvl w:val="0"/>
        <w:rPr>
          <w:b/>
          <w:i/>
          <w:color w:val="FF0000"/>
          <w:sz w:val="22"/>
          <w:szCs w:val="22"/>
        </w:rPr>
      </w:pPr>
    </w:p>
    <w:tbl>
      <w:tblPr>
        <w:tblW w:w="10349" w:type="dxa"/>
        <w:tblInd w:w="-63" w:type="dxa"/>
        <w:tblLayout w:type="fixed"/>
        <w:tblLook w:val="04A0" w:firstRow="1" w:lastRow="0" w:firstColumn="1" w:lastColumn="0" w:noHBand="0" w:noVBand="1"/>
      </w:tblPr>
      <w:tblGrid>
        <w:gridCol w:w="992"/>
        <w:gridCol w:w="1705"/>
        <w:gridCol w:w="1678"/>
        <w:gridCol w:w="874"/>
        <w:gridCol w:w="708"/>
        <w:gridCol w:w="1010"/>
        <w:gridCol w:w="1858"/>
        <w:gridCol w:w="1524"/>
      </w:tblGrid>
      <w:tr w:rsidR="00FA5A30">
        <w:trPr>
          <w:trHeight w:val="510"/>
        </w:trPr>
        <w:tc>
          <w:tcPr>
            <w:tcW w:w="991"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Ед. изм.</w:t>
            </w:r>
          </w:p>
        </w:tc>
        <w:tc>
          <w:tcPr>
            <w:tcW w:w="1010"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Количество</w:t>
            </w:r>
          </w:p>
        </w:tc>
        <w:tc>
          <w:tcPr>
            <w:tcW w:w="1858"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Цена  за единицу (руб., с НДС __%/ без НДС)</w:t>
            </w:r>
          </w:p>
        </w:tc>
        <w:tc>
          <w:tcPr>
            <w:tcW w:w="1524"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Сумма (руб., с НДС __%/ без НДС)</w:t>
            </w:r>
          </w:p>
        </w:tc>
      </w:tr>
      <w:tr w:rsidR="00FA5A30">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w:t>
            </w:r>
          </w:p>
        </w:tc>
        <w:tc>
          <w:tcPr>
            <w:tcW w:w="18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__________</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w:t>
            </w:r>
          </w:p>
        </w:tc>
      </w:tr>
      <w:tr w:rsidR="00FA5A30">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w:t>
            </w:r>
          </w:p>
        </w:tc>
        <w:tc>
          <w:tcPr>
            <w:tcW w:w="18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__________</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w:t>
            </w:r>
          </w:p>
        </w:tc>
      </w:tr>
      <w:tr w:rsidR="00FA5A30">
        <w:trPr>
          <w:trHeight w:val="255"/>
        </w:trPr>
        <w:tc>
          <w:tcPr>
            <w:tcW w:w="8823"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ind w:firstLine="567"/>
              <w:jc w:val="right"/>
              <w:rPr>
                <w:sz w:val="22"/>
                <w:szCs w:val="24"/>
              </w:rPr>
            </w:pPr>
            <w:r>
              <w:rPr>
                <w:b/>
                <w:sz w:val="22"/>
                <w:szCs w:val="24"/>
              </w:rPr>
              <w:t>ИТОГО*</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FA5A30">
            <w:pPr>
              <w:widowControl w:val="0"/>
              <w:suppressAutoHyphens w:val="0"/>
              <w:spacing w:after="120"/>
              <w:ind w:firstLine="567"/>
              <w:jc w:val="center"/>
              <w:rPr>
                <w:b/>
                <w:sz w:val="22"/>
                <w:szCs w:val="24"/>
              </w:rPr>
            </w:pPr>
          </w:p>
        </w:tc>
      </w:tr>
      <w:tr w:rsidR="00FA5A30">
        <w:trPr>
          <w:trHeight w:val="255"/>
        </w:trPr>
        <w:tc>
          <w:tcPr>
            <w:tcW w:w="8823"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FA5A30">
            <w:pPr>
              <w:widowControl w:val="0"/>
              <w:suppressAutoHyphens w:val="0"/>
              <w:spacing w:after="120"/>
              <w:ind w:firstLine="567"/>
              <w:jc w:val="center"/>
              <w:rPr>
                <w:b/>
                <w:sz w:val="22"/>
                <w:szCs w:val="24"/>
              </w:rPr>
            </w:pPr>
          </w:p>
        </w:tc>
      </w:tr>
    </w:tbl>
    <w:p w:rsidR="00FA5A30" w:rsidRDefault="00FA5A30">
      <w:pPr>
        <w:suppressAutoHyphens w:val="0"/>
        <w:spacing w:after="120"/>
        <w:ind w:firstLine="567"/>
        <w:jc w:val="both"/>
        <w:rPr>
          <w:b/>
          <w:bCs/>
          <w:i/>
          <w:sz w:val="24"/>
          <w:szCs w:val="24"/>
        </w:rPr>
      </w:pPr>
    </w:p>
    <w:p w:rsidR="00FA5A30" w:rsidRDefault="000E5154">
      <w:pPr>
        <w:suppressAutoHyphens w:val="0"/>
        <w:spacing w:after="120"/>
        <w:ind w:firstLine="567"/>
        <w:jc w:val="both"/>
        <w:rPr>
          <w:b/>
          <w:bCs/>
          <w:i/>
          <w:sz w:val="24"/>
          <w:szCs w:val="24"/>
        </w:rPr>
      </w:pPr>
      <w:r>
        <w:rPr>
          <w:b/>
          <w:bCs/>
          <w:i/>
          <w:sz w:val="24"/>
          <w:szCs w:val="24"/>
        </w:rPr>
        <w:t>Условия поставки:</w:t>
      </w:r>
    </w:p>
    <w:p w:rsidR="00FA5A30" w:rsidRDefault="000E5154">
      <w:pPr>
        <w:widowControl w:val="0"/>
        <w:numPr>
          <w:ilvl w:val="0"/>
          <w:numId w:val="18"/>
        </w:numPr>
        <w:tabs>
          <w:tab w:val="left" w:pos="720"/>
        </w:tabs>
        <w:suppressAutoHyphens w:val="0"/>
        <w:spacing w:after="120"/>
        <w:ind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rsidR="00FA5A30" w:rsidRDefault="000E5154">
      <w:pPr>
        <w:widowControl w:val="0"/>
        <w:numPr>
          <w:ilvl w:val="0"/>
          <w:numId w:val="19"/>
        </w:numPr>
        <w:tabs>
          <w:tab w:val="left" w:pos="720"/>
        </w:tabs>
        <w:suppressAutoHyphens w:val="0"/>
        <w:spacing w:after="120"/>
        <w:ind w:left="0" w:firstLine="284"/>
        <w:jc w:val="both"/>
        <w:rPr>
          <w:sz w:val="24"/>
          <w:szCs w:val="24"/>
        </w:rPr>
      </w:pPr>
      <w:r>
        <w:rPr>
          <w:sz w:val="24"/>
          <w:szCs w:val="24"/>
        </w:rPr>
        <w:t>Страна изготовления: __________________________________:</w:t>
      </w:r>
    </w:p>
    <w:p w:rsidR="00FA5A30" w:rsidRDefault="000E5154">
      <w:pPr>
        <w:widowControl w:val="0"/>
        <w:numPr>
          <w:ilvl w:val="0"/>
          <w:numId w:val="20"/>
        </w:numPr>
        <w:tabs>
          <w:tab w:val="left" w:pos="720"/>
        </w:tabs>
        <w:suppressAutoHyphens w:val="0"/>
        <w:spacing w:after="120"/>
        <w:ind w:left="0" w:firstLine="284"/>
        <w:jc w:val="both"/>
        <w:rPr>
          <w:sz w:val="24"/>
          <w:szCs w:val="24"/>
        </w:rPr>
      </w:pPr>
      <w:r>
        <w:rPr>
          <w:sz w:val="24"/>
          <w:szCs w:val="24"/>
        </w:rPr>
        <w:t>Наименование производителя: ______________________;</w:t>
      </w:r>
    </w:p>
    <w:p w:rsidR="00FA5A30" w:rsidRDefault="000E5154">
      <w:pPr>
        <w:widowControl w:val="0"/>
        <w:numPr>
          <w:ilvl w:val="0"/>
          <w:numId w:val="21"/>
        </w:numPr>
        <w:tabs>
          <w:tab w:val="left" w:pos="720"/>
        </w:tabs>
        <w:suppressAutoHyphens w:val="0"/>
        <w:spacing w:after="120"/>
        <w:ind w:left="0" w:firstLine="284"/>
        <w:jc w:val="both"/>
        <w:rPr>
          <w:sz w:val="24"/>
          <w:szCs w:val="24"/>
        </w:rPr>
      </w:pPr>
      <w:r>
        <w:rPr>
          <w:sz w:val="24"/>
          <w:szCs w:val="24"/>
        </w:rPr>
        <w:t>Срок поставки Продукции: _______________________.</w:t>
      </w:r>
    </w:p>
    <w:p w:rsidR="00FA5A30" w:rsidRDefault="000E5154">
      <w:pPr>
        <w:widowControl w:val="0"/>
        <w:numPr>
          <w:ilvl w:val="0"/>
          <w:numId w:val="22"/>
        </w:numPr>
        <w:tabs>
          <w:tab w:val="left" w:pos="720"/>
        </w:tabs>
        <w:suppressAutoHyphens w:val="0"/>
        <w:spacing w:after="120"/>
        <w:ind w:left="0" w:firstLine="284"/>
        <w:jc w:val="both"/>
        <w:rPr>
          <w:sz w:val="24"/>
          <w:szCs w:val="24"/>
        </w:rPr>
      </w:pPr>
      <w:r>
        <w:rPr>
          <w:sz w:val="24"/>
          <w:szCs w:val="24"/>
        </w:rPr>
        <w:t>Иные условия, предусмотренные техническими требованиями:_________________.</w:t>
      </w:r>
    </w:p>
    <w:p w:rsidR="00FA5A30" w:rsidRDefault="000E5154">
      <w:pPr>
        <w:suppressAutoHyphens w:val="0"/>
        <w:spacing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FA5A30" w:rsidRDefault="00FA5A30">
      <w:pPr>
        <w:suppressAutoHyphens w:val="0"/>
        <w:spacing w:after="120"/>
        <w:jc w:val="both"/>
        <w:rPr>
          <w:color w:val="1F497D"/>
          <w:sz w:val="24"/>
          <w:szCs w:val="24"/>
        </w:rPr>
      </w:pPr>
    </w:p>
    <w:p w:rsidR="00FA5A30" w:rsidRDefault="000E5154">
      <w:pPr>
        <w:suppressAutoHyphens w:val="0"/>
        <w:spacing w:after="120"/>
        <w:jc w:val="both"/>
        <w:rPr>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FA5A30" w:rsidRDefault="000E5154">
      <w:pPr>
        <w:suppressAutoHyphens w:val="0"/>
        <w:spacing w:after="120"/>
        <w:jc w:val="both"/>
        <w:rPr>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rsidR="00FA5A30" w:rsidRDefault="00FA5A30">
      <w:pPr>
        <w:suppressAutoHyphens w:val="0"/>
        <w:spacing w:after="120"/>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FA5A30">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rsidR="00FA5A30" w:rsidRDefault="00FA5A30">
            <w:pPr>
              <w:widowControl w:val="0"/>
              <w:suppressAutoHyphens w:val="0"/>
              <w:spacing w:after="120"/>
              <w:ind w:firstLine="567"/>
              <w:rPr>
                <w:sz w:val="22"/>
                <w:szCs w:val="24"/>
                <w:u w:val="single"/>
                <w:lang w:eastAsia="en-US"/>
              </w:rPr>
            </w:pPr>
          </w:p>
        </w:tc>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FA5A30" w:rsidRDefault="00FA5A30">
            <w:pPr>
              <w:widowControl w:val="0"/>
              <w:suppressAutoHyphens w:val="0"/>
              <w:spacing w:after="120"/>
              <w:ind w:firstLine="567"/>
              <w:rPr>
                <w:sz w:val="22"/>
                <w:szCs w:val="24"/>
                <w:u w:val="single"/>
                <w:lang w:eastAsia="en-US"/>
              </w:rPr>
            </w:pPr>
          </w:p>
        </w:tc>
      </w:tr>
      <w:tr w:rsidR="00FA5A30">
        <w:tc>
          <w:tcPr>
            <w:tcW w:w="4785" w:type="dxa"/>
            <w:shd w:val="clear" w:color="auto" w:fill="FFFFFF" w:themeFill="background1"/>
          </w:tcPr>
          <w:p w:rsidR="00FA5A30" w:rsidRDefault="000E5154">
            <w:pPr>
              <w:widowControl w:val="0"/>
              <w:suppressAutoHyphens w:val="0"/>
              <w:spacing w:after="120"/>
              <w:ind w:firstLine="567"/>
              <w:rPr>
                <w:sz w:val="24"/>
                <w:szCs w:val="24"/>
                <w:lang w:eastAsia="en-US"/>
              </w:rPr>
            </w:pPr>
            <w:r>
              <w:rPr>
                <w:sz w:val="24"/>
                <w:szCs w:val="24"/>
                <w:lang w:eastAsia="en-US"/>
              </w:rPr>
              <w:t>_______________ / _____________ /</w:t>
            </w:r>
          </w:p>
          <w:p w:rsidR="00FA5A30" w:rsidRDefault="000E5154">
            <w:pPr>
              <w:widowControl w:val="0"/>
              <w:suppressAutoHyphens w:val="0"/>
              <w:spacing w:after="120"/>
              <w:ind w:firstLine="567"/>
              <w:rPr>
                <w:sz w:val="22"/>
                <w:szCs w:val="24"/>
                <w:lang w:eastAsia="en-US"/>
              </w:rPr>
            </w:pPr>
            <w:r>
              <w:rPr>
                <w:sz w:val="24"/>
                <w:szCs w:val="24"/>
                <w:lang w:eastAsia="en-US"/>
              </w:rPr>
              <w:t>м.п.</w:t>
            </w:r>
          </w:p>
        </w:tc>
        <w:tc>
          <w:tcPr>
            <w:tcW w:w="4785" w:type="dxa"/>
            <w:shd w:val="clear" w:color="auto" w:fill="FFFFFF" w:themeFill="background1"/>
          </w:tcPr>
          <w:p w:rsidR="00FA5A30" w:rsidRDefault="000E5154">
            <w:pPr>
              <w:widowControl w:val="0"/>
              <w:suppressAutoHyphens w:val="0"/>
              <w:spacing w:after="120"/>
              <w:ind w:firstLine="567"/>
              <w:rPr>
                <w:sz w:val="24"/>
                <w:szCs w:val="24"/>
                <w:lang w:eastAsia="en-US"/>
              </w:rPr>
            </w:pPr>
            <w:r>
              <w:rPr>
                <w:sz w:val="24"/>
                <w:szCs w:val="24"/>
                <w:lang w:eastAsia="en-US"/>
              </w:rPr>
              <w:t>_______________ / _____________ /</w:t>
            </w:r>
          </w:p>
          <w:p w:rsidR="00FA5A30" w:rsidRDefault="000E5154">
            <w:pPr>
              <w:widowControl w:val="0"/>
              <w:suppressAutoHyphens w:val="0"/>
              <w:spacing w:after="120"/>
              <w:ind w:firstLine="567"/>
              <w:rPr>
                <w:sz w:val="22"/>
                <w:szCs w:val="24"/>
                <w:lang w:eastAsia="en-US"/>
              </w:rPr>
            </w:pPr>
            <w:r>
              <w:rPr>
                <w:sz w:val="24"/>
                <w:szCs w:val="24"/>
                <w:lang w:eastAsia="en-US"/>
              </w:rPr>
              <w:t>м.п.</w:t>
            </w:r>
          </w:p>
        </w:tc>
      </w:tr>
    </w:tbl>
    <w:p w:rsidR="00FA5A30" w:rsidRDefault="00FA5A30">
      <w:pPr>
        <w:pStyle w:val="af7"/>
        <w:jc w:val="right"/>
        <w:rPr>
          <w:b/>
          <w:bCs/>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0E5154">
      <w:pPr>
        <w:pStyle w:val="af7"/>
        <w:spacing w:after="120"/>
        <w:ind w:firstLine="567"/>
        <w:jc w:val="right"/>
        <w:outlineLvl w:val="0"/>
        <w:rPr>
          <w:b/>
          <w:bCs/>
          <w:sz w:val="24"/>
          <w:szCs w:val="24"/>
        </w:rPr>
      </w:pPr>
      <w:r>
        <w:rPr>
          <w:b/>
          <w:bCs/>
          <w:sz w:val="24"/>
          <w:szCs w:val="24"/>
        </w:rPr>
        <w:t>Приложение № 2</w:t>
      </w:r>
    </w:p>
    <w:p w:rsidR="00FA5A30" w:rsidRDefault="000E5154">
      <w:pPr>
        <w:pStyle w:val="af7"/>
        <w:spacing w:after="120"/>
        <w:ind w:firstLine="567"/>
        <w:jc w:val="right"/>
        <w:outlineLvl w:val="0"/>
        <w:rPr>
          <w:b/>
          <w:bCs/>
          <w:sz w:val="24"/>
          <w:szCs w:val="24"/>
        </w:rPr>
      </w:pPr>
      <w:r>
        <w:rPr>
          <w:b/>
          <w:bCs/>
          <w:sz w:val="24"/>
          <w:szCs w:val="24"/>
        </w:rPr>
        <w:t>к договору поставки №______</w:t>
      </w:r>
    </w:p>
    <w:p w:rsidR="00FA5A30" w:rsidRDefault="000E5154">
      <w:pPr>
        <w:pStyle w:val="af7"/>
        <w:spacing w:after="120"/>
        <w:ind w:firstLine="567"/>
        <w:jc w:val="right"/>
        <w:outlineLvl w:val="0"/>
        <w:rPr>
          <w:b/>
          <w:bCs/>
          <w:sz w:val="24"/>
          <w:szCs w:val="24"/>
        </w:rPr>
      </w:pPr>
      <w:r>
        <w:rPr>
          <w:b/>
          <w:bCs/>
          <w:sz w:val="24"/>
          <w:szCs w:val="24"/>
        </w:rPr>
        <w:t>от «__» _____ 2026 г.</w:t>
      </w:r>
    </w:p>
    <w:p w:rsidR="00FA5A30" w:rsidRDefault="00FA5A30">
      <w:pPr>
        <w:pStyle w:val="af7"/>
        <w:spacing w:after="120"/>
        <w:ind w:firstLine="567"/>
        <w:jc w:val="right"/>
        <w:outlineLvl w:val="0"/>
        <w:rPr>
          <w:b/>
          <w:bCs/>
          <w:sz w:val="24"/>
          <w:szCs w:val="24"/>
        </w:rPr>
      </w:pPr>
    </w:p>
    <w:p w:rsidR="00FA5A30" w:rsidRDefault="000E5154">
      <w:pPr>
        <w:pStyle w:val="af7"/>
        <w:spacing w:after="120"/>
        <w:ind w:firstLine="567"/>
        <w:jc w:val="center"/>
        <w:outlineLvl w:val="0"/>
        <w:rPr>
          <w:b/>
          <w:bCs/>
          <w:sz w:val="24"/>
          <w:szCs w:val="24"/>
        </w:rPr>
      </w:pPr>
      <w:r>
        <w:rPr>
          <w:b/>
          <w:bCs/>
          <w:sz w:val="24"/>
          <w:szCs w:val="24"/>
        </w:rPr>
        <w:t>Технические требования</w:t>
      </w:r>
    </w:p>
    <w:p w:rsidR="00FA5A30" w:rsidRDefault="00FA5A30">
      <w:pPr>
        <w:keepLines/>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FA5A30">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Покупатель:</w:t>
            </w:r>
          </w:p>
          <w:p w:rsidR="00FA5A30" w:rsidRDefault="00FA5A30">
            <w:pPr>
              <w:widowControl w:val="0"/>
              <w:rPr>
                <w:sz w:val="24"/>
                <w:szCs w:val="24"/>
              </w:rPr>
            </w:pPr>
          </w:p>
        </w:tc>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Поставщик:</w:t>
            </w:r>
          </w:p>
          <w:p w:rsidR="00FA5A30" w:rsidRDefault="00FA5A30">
            <w:pPr>
              <w:widowControl w:val="0"/>
              <w:suppressAutoHyphens w:val="0"/>
              <w:spacing w:after="120"/>
              <w:ind w:firstLine="567"/>
              <w:rPr>
                <w:sz w:val="22"/>
                <w:szCs w:val="24"/>
                <w:lang w:eastAsia="en-US"/>
              </w:rPr>
            </w:pPr>
          </w:p>
        </w:tc>
      </w:tr>
      <w:tr w:rsidR="00FA5A30">
        <w:tc>
          <w:tcPr>
            <w:tcW w:w="4785" w:type="dxa"/>
            <w:shd w:val="clear" w:color="auto" w:fill="FFFFFF" w:themeFill="background1"/>
          </w:tcPr>
          <w:p w:rsidR="00FA5A30" w:rsidRDefault="000E5154">
            <w:pPr>
              <w:widowControl w:val="0"/>
              <w:suppressAutoHyphens w:val="0"/>
              <w:spacing w:after="120"/>
              <w:rPr>
                <w:sz w:val="24"/>
                <w:szCs w:val="24"/>
                <w:lang w:eastAsia="en-US"/>
              </w:rPr>
            </w:pPr>
            <w:r>
              <w:rPr>
                <w:sz w:val="24"/>
                <w:szCs w:val="24"/>
                <w:lang w:eastAsia="en-US"/>
              </w:rPr>
              <w:t>_______________ / ________ /</w:t>
            </w:r>
          </w:p>
          <w:p w:rsidR="00FA5A30" w:rsidRDefault="000E5154">
            <w:pPr>
              <w:widowControl w:val="0"/>
              <w:suppressAutoHyphens w:val="0"/>
              <w:spacing w:after="120"/>
              <w:rPr>
                <w:sz w:val="22"/>
                <w:szCs w:val="24"/>
                <w:lang w:eastAsia="en-US"/>
              </w:rPr>
            </w:pPr>
            <w:r>
              <w:rPr>
                <w:sz w:val="24"/>
                <w:szCs w:val="24"/>
                <w:lang w:eastAsia="en-US"/>
              </w:rPr>
              <w:t>м.п.</w:t>
            </w:r>
          </w:p>
        </w:tc>
        <w:tc>
          <w:tcPr>
            <w:tcW w:w="4785" w:type="dxa"/>
            <w:shd w:val="clear" w:color="auto" w:fill="FFFFFF" w:themeFill="background1"/>
          </w:tcPr>
          <w:p w:rsidR="00FA5A30" w:rsidRDefault="000E5154">
            <w:pPr>
              <w:widowControl w:val="0"/>
              <w:suppressAutoHyphens w:val="0"/>
              <w:spacing w:after="120"/>
              <w:ind w:firstLine="567"/>
              <w:rPr>
                <w:sz w:val="24"/>
                <w:szCs w:val="24"/>
                <w:lang w:eastAsia="en-US"/>
              </w:rPr>
            </w:pPr>
            <w:r>
              <w:rPr>
                <w:sz w:val="24"/>
                <w:szCs w:val="24"/>
                <w:lang w:eastAsia="en-US"/>
              </w:rPr>
              <w:t>_______________ / _______ /</w:t>
            </w:r>
          </w:p>
          <w:p w:rsidR="00FA5A30" w:rsidRDefault="000E5154">
            <w:pPr>
              <w:widowControl w:val="0"/>
              <w:suppressAutoHyphens w:val="0"/>
              <w:spacing w:after="120"/>
              <w:ind w:firstLine="567"/>
              <w:rPr>
                <w:sz w:val="22"/>
                <w:szCs w:val="24"/>
                <w:lang w:eastAsia="en-US"/>
              </w:rPr>
            </w:pPr>
            <w:r>
              <w:rPr>
                <w:sz w:val="24"/>
                <w:szCs w:val="24"/>
                <w:lang w:eastAsia="en-US"/>
              </w:rPr>
              <w:t>м.п.</w:t>
            </w:r>
          </w:p>
        </w:tc>
      </w:tr>
    </w:tbl>
    <w:p w:rsidR="00FA5A30" w:rsidRDefault="00FA5A30">
      <w:pPr>
        <w:spacing w:after="120"/>
        <w:ind w:firstLine="567"/>
        <w:jc w:val="center"/>
        <w:outlineLvl w:val="0"/>
        <w:rPr>
          <w:b/>
          <w:bCs/>
          <w:sz w:val="24"/>
          <w:szCs w:val="24"/>
        </w:rPr>
      </w:pPr>
    </w:p>
    <w:p w:rsidR="00FA5A30" w:rsidRDefault="00FA5A30">
      <w:pPr>
        <w:pStyle w:val="af7"/>
        <w:spacing w:after="120"/>
        <w:ind w:firstLine="567"/>
        <w:jc w:val="center"/>
        <w:outlineLvl w:val="0"/>
        <w:rPr>
          <w:b/>
          <w:bCs/>
          <w:sz w:val="24"/>
          <w:szCs w:val="24"/>
        </w:rPr>
      </w:pPr>
    </w:p>
    <w:p w:rsidR="00FA5A30" w:rsidRDefault="00FA5A30">
      <w:pPr>
        <w:pStyle w:val="af7"/>
        <w:spacing w:after="120"/>
        <w:ind w:firstLine="567"/>
        <w:jc w:val="center"/>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sectPr w:rsidR="00FA5A30">
      <w:headerReference w:type="default" r:id="rId12"/>
      <w:footerReference w:type="default" r:id="rId13"/>
      <w:footerReference w:type="first" r:id="rId14"/>
      <w:pgSz w:w="16838" w:h="11906" w:orient="landscape"/>
      <w:pgMar w:top="1134" w:right="1134" w:bottom="1418" w:left="1134" w:header="720" w:footer="720" w:gutter="0"/>
      <w:cols w:space="720"/>
      <w:formProt w:val="0"/>
      <w:docGrid w:linePitch="280" w:charSpace="3440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BD5" w:rsidRDefault="000E5154">
      <w:r>
        <w:separator/>
      </w:r>
    </w:p>
  </w:endnote>
  <w:endnote w:type="continuationSeparator" w:id="0">
    <w:p w:rsidR="00452BD5" w:rsidRDefault="000E5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0E5154">
    <w:pPr>
      <w:pStyle w:val="afd"/>
      <w:ind w:right="360"/>
    </w:pPr>
    <w:r>
      <w:rPr>
        <w:noProof/>
      </w:rPr>
      <mc:AlternateContent>
        <mc:Choice Requires="wps">
          <w:drawing>
            <wp:anchor distT="0" distB="0" distL="0" distR="0" simplePos="0" relativeHeight="38" behindDoc="1" locked="0" layoutInCell="0" allowOverlap="1">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A5A30" w:rsidRDefault="000E5154">
                          <w:pPr>
                            <w:pStyle w:val="afd"/>
                            <w:rPr>
                              <w:color w:val="000000"/>
                            </w:rPr>
                          </w:pPr>
                          <w:r>
                            <w:fldChar w:fldCharType="begin"/>
                          </w:r>
                          <w:r>
                            <w:instrText xml:space="preserve"> PAGE </w:instrText>
                          </w:r>
                          <w:r>
                            <w:fldChar w:fldCharType="separate"/>
                          </w:r>
                          <w:r w:rsidR="001E33BC">
                            <w:rPr>
                              <w:noProof/>
                            </w:rPr>
                            <w:t>1</w:t>
                          </w:r>
                          <w:r>
                            <w:fldChar w:fldCharType="end"/>
                          </w:r>
                        </w:p>
                      </w:txbxContent>
                    </wps:txbx>
                    <wps:bodyPr lIns="0" tIns="0" rIns="0" bIns="0" anchor="t">
                      <a:spAutoFit/>
                    </wps:bodyPr>
                  </wps:wsp>
                </a:graphicData>
              </a:graphic>
            </wp:anchor>
          </w:drawing>
        </mc:Choice>
        <mc:Fallback>
          <w:pict>
            <v:rect id="Врезка2" o:spid="_x0000_s1026" style="position:absolute;margin-left:-41pt;margin-top:.05pt;width:10.2pt;height:11.45pt;z-index:-50331644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FA5A30" w:rsidRDefault="000E5154">
                    <w:pPr>
                      <w:pStyle w:val="afd"/>
                      <w:rPr>
                        <w:color w:val="000000"/>
                      </w:rPr>
                    </w:pPr>
                    <w:r>
                      <w:fldChar w:fldCharType="begin"/>
                    </w:r>
                    <w:r>
                      <w:instrText xml:space="preserve"> PAGE </w:instrText>
                    </w:r>
                    <w:r>
                      <w:fldChar w:fldCharType="separate"/>
                    </w:r>
                    <w:r w:rsidR="001E33BC">
                      <w:rPr>
                        <w:noProof/>
                      </w:rPr>
                      <w:t>1</w:t>
                    </w:r>
                    <w: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0E5154">
    <w:pPr>
      <w:pStyle w:val="afd"/>
      <w:ind w:right="360"/>
    </w:pPr>
    <w:r>
      <w:rPr>
        <w:noProof/>
      </w:rPr>
      <mc:AlternateContent>
        <mc:Choice Requires="wps">
          <w:drawing>
            <wp:anchor distT="0" distB="0" distL="0" distR="0" simplePos="0" relativeHeight="46" behindDoc="1" locked="0" layoutInCell="0" allowOverlap="1">
              <wp:simplePos x="0" y="0"/>
              <wp:positionH relativeFrom="margin">
                <wp:align>right</wp:align>
              </wp:positionH>
              <wp:positionV relativeFrom="paragraph">
                <wp:posOffset>635</wp:posOffset>
              </wp:positionV>
              <wp:extent cx="129540" cy="145415"/>
              <wp:effectExtent l="0" t="0" r="0" b="0"/>
              <wp:wrapSquare wrapText="bothSides"/>
              <wp:docPr id="3" name="Врезка4"/>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A5A30" w:rsidRDefault="000E5154">
                          <w:pPr>
                            <w:pStyle w:val="afd"/>
                            <w:rPr>
                              <w:color w:val="000000"/>
                            </w:rPr>
                          </w:pPr>
                          <w:r>
                            <w:fldChar w:fldCharType="begin"/>
                          </w:r>
                          <w:r>
                            <w:instrText xml:space="preserve"> PAGE </w:instrText>
                          </w:r>
                          <w:r>
                            <w:fldChar w:fldCharType="separate"/>
                          </w:r>
                          <w:r w:rsidR="008177EE">
                            <w:rPr>
                              <w:noProof/>
                            </w:rPr>
                            <w:t>23</w:t>
                          </w:r>
                          <w:r>
                            <w:fldChar w:fldCharType="end"/>
                          </w:r>
                        </w:p>
                      </w:txbxContent>
                    </wps:txbx>
                    <wps:bodyPr lIns="0" tIns="0" rIns="0" bIns="0" anchor="t">
                      <a:spAutoFit/>
                    </wps:bodyPr>
                  </wps:wsp>
                </a:graphicData>
              </a:graphic>
            </wp:anchor>
          </w:drawing>
        </mc:Choice>
        <mc:Fallback>
          <w:pict>
            <v:rect id="Врезка4" o:spid="_x0000_s1027" style="position:absolute;margin-left:-41pt;margin-top:.05pt;width:10.2pt;height:11.45pt;z-index:-50331643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" o:allowincell="f" filled="f" stroked="f" strokeweight="0">
              <v:textbox style="mso-fit-shape-to-text:t" inset="0,0,0,0">
                <w:txbxContent>
                  <w:p w:rsidR="00FA5A30" w:rsidRDefault="000E5154">
                    <w:pPr>
                      <w:pStyle w:val="afd"/>
                      <w:rPr>
                        <w:color w:val="000000"/>
                      </w:rPr>
                    </w:pPr>
                    <w:r>
                      <w:fldChar w:fldCharType="begin"/>
                    </w:r>
                    <w:r>
                      <w:instrText xml:space="preserve"> PAGE </w:instrText>
                    </w:r>
                    <w:r>
                      <w:fldChar w:fldCharType="separate"/>
                    </w:r>
                    <w:r w:rsidR="008177EE">
                      <w:rPr>
                        <w:noProof/>
                      </w:rPr>
                      <w:t>23</w:t>
                    </w:r>
                    <w: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FA5A3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BD5" w:rsidRDefault="000E5154">
      <w:r>
        <w:separator/>
      </w:r>
    </w:p>
  </w:footnote>
  <w:footnote w:type="continuationSeparator" w:id="0">
    <w:p w:rsidR="00452BD5" w:rsidRDefault="000E51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FA5A30">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3031"/>
    <w:multiLevelType w:val="multilevel"/>
    <w:tmpl w:val="08C23C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3B42F8"/>
    <w:multiLevelType w:val="multilevel"/>
    <w:tmpl w:val="C8642684"/>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8739AC"/>
    <w:multiLevelType w:val="multilevel"/>
    <w:tmpl w:val="8E3C30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D3978F0"/>
    <w:multiLevelType w:val="multilevel"/>
    <w:tmpl w:val="C0D8D56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4" w15:restartNumberingAfterBreak="0">
    <w:nsid w:val="0D99478D"/>
    <w:multiLevelType w:val="multilevel"/>
    <w:tmpl w:val="7C100910"/>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15:restartNumberingAfterBreak="0">
    <w:nsid w:val="182B6181"/>
    <w:multiLevelType w:val="multilevel"/>
    <w:tmpl w:val="D3E802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19DE1792"/>
    <w:multiLevelType w:val="multilevel"/>
    <w:tmpl w:val="E58E2436"/>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65F4992"/>
    <w:multiLevelType w:val="multilevel"/>
    <w:tmpl w:val="70F26EC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8" w15:restartNumberingAfterBreak="0">
    <w:nsid w:val="29CB0379"/>
    <w:multiLevelType w:val="multilevel"/>
    <w:tmpl w:val="E65286F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9" w15:restartNumberingAfterBreak="0">
    <w:nsid w:val="30AC6FFC"/>
    <w:multiLevelType w:val="multilevel"/>
    <w:tmpl w:val="DAD0F680"/>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0" w15:restartNumberingAfterBreak="0">
    <w:nsid w:val="3CFF4BB1"/>
    <w:multiLevelType w:val="multilevel"/>
    <w:tmpl w:val="11CC37B4"/>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1" w15:restartNumberingAfterBreak="0">
    <w:nsid w:val="3ED527BA"/>
    <w:multiLevelType w:val="multilevel"/>
    <w:tmpl w:val="718EE0A8"/>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4322082"/>
    <w:multiLevelType w:val="multilevel"/>
    <w:tmpl w:val="B39C04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72602269"/>
    <w:multiLevelType w:val="multilevel"/>
    <w:tmpl w:val="A6E2ACA6"/>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4D267E6"/>
    <w:multiLevelType w:val="multilevel"/>
    <w:tmpl w:val="7EBA3650"/>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77902340"/>
    <w:multiLevelType w:val="multilevel"/>
    <w:tmpl w:val="ED5A5C86"/>
    <w:lvl w:ilvl="0">
      <w:start w:val="1"/>
      <w:numFmt w:val="decimal"/>
      <w:suff w:val="nothing"/>
      <w:lvlText w:val="%1."/>
      <w:lvlJc w:val="left"/>
      <w:pPr>
        <w:tabs>
          <w:tab w:val="num" w:pos="0"/>
        </w:tabs>
        <w:ind w:left="360" w:hanging="360"/>
      </w:pPr>
    </w:lvl>
    <w:lvl w:ilvl="1">
      <w:start w:val="1"/>
      <w:numFmt w:val="decimal"/>
      <w:suff w:val="nothing"/>
      <w:lvlText w:val="%1.%2."/>
      <w:lvlJc w:val="left"/>
      <w:pPr>
        <w:tabs>
          <w:tab w:val="num" w:pos="0"/>
        </w:tabs>
        <w:ind w:left="792" w:hanging="432"/>
      </w:pPr>
    </w:lvl>
    <w:lvl w:ilvl="2">
      <w:start w:val="1"/>
      <w:numFmt w:val="decimal"/>
      <w:suff w:val="nothing"/>
      <w:lvlText w:val="%1.%2.%3."/>
      <w:lvlJc w:val="left"/>
      <w:pPr>
        <w:tabs>
          <w:tab w:val="num" w:pos="0"/>
        </w:tabs>
        <w:ind w:left="1224" w:hanging="504"/>
      </w:pPr>
    </w:lvl>
    <w:lvl w:ilvl="3">
      <w:start w:val="1"/>
      <w:numFmt w:val="decimal"/>
      <w:suff w:val="nothing"/>
      <w:lvlText w:val="%1.%2.%3.%4."/>
      <w:lvlJc w:val="left"/>
      <w:pPr>
        <w:tabs>
          <w:tab w:val="num" w:pos="0"/>
        </w:tabs>
        <w:ind w:left="1728" w:hanging="648"/>
      </w:pPr>
    </w:lvl>
    <w:lvl w:ilvl="4">
      <w:start w:val="1"/>
      <w:numFmt w:val="decimal"/>
      <w:suff w:val="nothing"/>
      <w:lvlText w:val="%1.%2.%3.%4.%5."/>
      <w:lvlJc w:val="left"/>
      <w:pPr>
        <w:tabs>
          <w:tab w:val="num" w:pos="0"/>
        </w:tabs>
        <w:ind w:left="2232" w:hanging="792"/>
      </w:pPr>
    </w:lvl>
    <w:lvl w:ilvl="5">
      <w:start w:val="1"/>
      <w:numFmt w:val="decimal"/>
      <w:suff w:val="nothing"/>
      <w:lvlText w:val="%1.%2.%3.%4.%5.%6."/>
      <w:lvlJc w:val="left"/>
      <w:pPr>
        <w:tabs>
          <w:tab w:val="num" w:pos="0"/>
        </w:tabs>
        <w:ind w:left="2736" w:hanging="936"/>
      </w:pPr>
    </w:lvl>
    <w:lvl w:ilvl="6">
      <w:start w:val="1"/>
      <w:numFmt w:val="decimal"/>
      <w:suff w:val="nothing"/>
      <w:lvlText w:val="%1.%2.%3.%4.%5.%6.%7."/>
      <w:lvlJc w:val="left"/>
      <w:pPr>
        <w:tabs>
          <w:tab w:val="num" w:pos="0"/>
        </w:tabs>
        <w:ind w:left="3240" w:hanging="1080"/>
      </w:pPr>
    </w:lvl>
    <w:lvl w:ilvl="7">
      <w:start w:val="1"/>
      <w:numFmt w:val="decimal"/>
      <w:suff w:val="nothing"/>
      <w:lvlText w:val="%1.%2.%3.%4.%5.%6.%7.%8."/>
      <w:lvlJc w:val="left"/>
      <w:pPr>
        <w:tabs>
          <w:tab w:val="num" w:pos="0"/>
        </w:tabs>
        <w:ind w:left="3744" w:hanging="1224"/>
      </w:pPr>
    </w:lvl>
    <w:lvl w:ilvl="8">
      <w:start w:val="1"/>
      <w:numFmt w:val="decimal"/>
      <w:suff w:val="nothing"/>
      <w:lvlText w:val="%1.%2.%3.%4.%5.%6.%7.%8.%9."/>
      <w:lvlJc w:val="left"/>
      <w:pPr>
        <w:tabs>
          <w:tab w:val="num" w:pos="0"/>
        </w:tabs>
        <w:ind w:left="4320" w:hanging="1440"/>
      </w:pPr>
    </w:lvl>
  </w:abstractNum>
  <w:abstractNum w:abstractNumId="16" w15:restartNumberingAfterBreak="0">
    <w:nsid w:val="7A155D7D"/>
    <w:multiLevelType w:val="multilevel"/>
    <w:tmpl w:val="BF4ECAFC"/>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10"/>
  </w:num>
  <w:num w:numId="2">
    <w:abstractNumId w:val="8"/>
  </w:num>
  <w:num w:numId="3">
    <w:abstractNumId w:val="6"/>
  </w:num>
  <w:num w:numId="4">
    <w:abstractNumId w:val="11"/>
  </w:num>
  <w:num w:numId="5">
    <w:abstractNumId w:val="4"/>
  </w:num>
  <w:num w:numId="6">
    <w:abstractNumId w:val="13"/>
  </w:num>
  <w:num w:numId="7">
    <w:abstractNumId w:val="14"/>
  </w:num>
  <w:num w:numId="8">
    <w:abstractNumId w:val="1"/>
  </w:num>
  <w:num w:numId="9">
    <w:abstractNumId w:val="2"/>
  </w:num>
  <w:num w:numId="10">
    <w:abstractNumId w:val="16"/>
  </w:num>
  <w:num w:numId="11">
    <w:abstractNumId w:val="12"/>
  </w:num>
  <w:num w:numId="12">
    <w:abstractNumId w:val="5"/>
  </w:num>
  <w:num w:numId="13">
    <w:abstractNumId w:val="15"/>
  </w:num>
  <w:num w:numId="14">
    <w:abstractNumId w:val="3"/>
  </w:num>
  <w:num w:numId="15">
    <w:abstractNumId w:val="9"/>
  </w:num>
  <w:num w:numId="16">
    <w:abstractNumId w:val="7"/>
  </w:num>
  <w:num w:numId="17">
    <w:abstractNumId w:val="0"/>
  </w:num>
  <w:num w:numId="18">
    <w:abstractNumId w:val="5"/>
    <w:lvlOverride w:ilvl="0">
      <w:startOverride w:val="1"/>
    </w:lvlOverride>
  </w:num>
  <w:num w:numId="19">
    <w:abstractNumId w:val="5"/>
    <w:lvlOverride w:ilvl="0">
      <w:startOverride w:val="1"/>
      <w:lvl w:ilvl="0">
        <w:start w:val="1"/>
        <w:numFmt w:val="decimal"/>
        <w:suff w:val="nothing"/>
        <w:lvlText w:val="%1."/>
        <w:lvlJc w:val="left"/>
        <w:pPr>
          <w:tabs>
            <w:tab w:val="num" w:pos="0"/>
          </w:tabs>
          <w:ind w:left="360" w:hanging="360"/>
        </w:pPr>
      </w:lvl>
    </w:lvlOverride>
    <w:lvlOverride w:ilvl="1">
      <w:startOverride w:val="1"/>
      <w:lvl w:ilvl="1">
        <w:start w:val="1"/>
        <w:numFmt w:val="decimal"/>
        <w:suff w:val="nothing"/>
        <w:lvlText w:val="%1.%2."/>
        <w:lvlJc w:val="left"/>
        <w:pPr>
          <w:tabs>
            <w:tab w:val="num" w:pos="0"/>
          </w:tabs>
          <w:ind w:left="792" w:hanging="432"/>
        </w:pPr>
      </w:lvl>
    </w:lvlOverride>
    <w:lvlOverride w:ilvl="2">
      <w:startOverride w:val="1"/>
      <w:lvl w:ilvl="2">
        <w:start w:val="1"/>
        <w:numFmt w:val="decimal"/>
        <w:suff w:val="nothing"/>
        <w:lvlText w:val="%1.%2.%3."/>
        <w:lvlJc w:val="left"/>
        <w:pPr>
          <w:tabs>
            <w:tab w:val="num" w:pos="0"/>
          </w:tabs>
          <w:ind w:left="1224" w:hanging="504"/>
        </w:pPr>
      </w:lvl>
    </w:lvlOverride>
    <w:lvlOverride w:ilvl="3">
      <w:startOverride w:val="1"/>
      <w:lvl w:ilvl="3">
        <w:start w:val="1"/>
        <w:numFmt w:val="decimal"/>
        <w:suff w:val="nothing"/>
        <w:lvlText w:val="%1.%2.%3.%4."/>
        <w:lvlJc w:val="left"/>
        <w:pPr>
          <w:tabs>
            <w:tab w:val="num" w:pos="0"/>
          </w:tabs>
          <w:ind w:left="1728" w:hanging="648"/>
        </w:pPr>
      </w:lvl>
    </w:lvlOverride>
    <w:lvlOverride w:ilvl="4">
      <w:startOverride w:val="1"/>
      <w:lvl w:ilvl="4">
        <w:start w:val="1"/>
        <w:numFmt w:val="decimal"/>
        <w:suff w:val="nothing"/>
        <w:lvlText w:val="%1.%2.%3.%4.%5."/>
        <w:lvlJc w:val="left"/>
        <w:pPr>
          <w:tabs>
            <w:tab w:val="num" w:pos="0"/>
          </w:tabs>
          <w:ind w:left="2232" w:hanging="792"/>
        </w:pPr>
      </w:lvl>
    </w:lvlOverride>
    <w:lvlOverride w:ilvl="5">
      <w:startOverride w:val="1"/>
      <w:lvl w:ilvl="5">
        <w:start w:val="1"/>
        <w:numFmt w:val="decimal"/>
        <w:suff w:val="nothing"/>
        <w:lvlText w:val="%1.%2.%3.%4.%5.%6."/>
        <w:lvlJc w:val="left"/>
        <w:pPr>
          <w:tabs>
            <w:tab w:val="num" w:pos="0"/>
          </w:tabs>
          <w:ind w:left="2736" w:hanging="936"/>
        </w:pPr>
      </w:lvl>
    </w:lvlOverride>
    <w:lvlOverride w:ilvl="6">
      <w:startOverride w:val="1"/>
      <w:lvl w:ilvl="6">
        <w:start w:val="1"/>
        <w:numFmt w:val="decimal"/>
        <w:suff w:val="nothing"/>
        <w:lvlText w:val="%1.%2.%3.%4.%5.%6.%7."/>
        <w:lvlJc w:val="left"/>
        <w:pPr>
          <w:tabs>
            <w:tab w:val="num" w:pos="0"/>
          </w:tabs>
          <w:ind w:left="3240" w:hanging="1080"/>
        </w:pPr>
      </w:lvl>
    </w:lvlOverride>
    <w:lvlOverride w:ilvl="7">
      <w:startOverride w:val="1"/>
      <w:lvl w:ilvl="7">
        <w:start w:val="1"/>
        <w:numFmt w:val="decimal"/>
        <w:suff w:val="nothing"/>
        <w:lvlText w:val="%1.%2.%3.%4.%5.%6.%7.%8."/>
        <w:lvlJc w:val="left"/>
        <w:pPr>
          <w:tabs>
            <w:tab w:val="num" w:pos="0"/>
          </w:tabs>
          <w:ind w:left="3744" w:hanging="1224"/>
        </w:pPr>
      </w:lvl>
    </w:lvlOverride>
    <w:lvlOverride w:ilvl="8">
      <w:startOverride w:val="1"/>
      <w:lvl w:ilvl="8">
        <w:start w:val="1"/>
        <w:numFmt w:val="decimal"/>
        <w:suff w:val="nothing"/>
        <w:lvlText w:val="%1.%2.%3.%4.%5.%6.%7.%8.%9."/>
        <w:lvlJc w:val="left"/>
        <w:pPr>
          <w:tabs>
            <w:tab w:val="num" w:pos="0"/>
          </w:tabs>
          <w:ind w:left="4320" w:hanging="1440"/>
        </w:pPr>
      </w:lvl>
    </w:lvlOverride>
  </w:num>
  <w:num w:numId="20">
    <w:abstractNumId w:val="5"/>
    <w:lvlOverride w:ilvl="0">
      <w:startOverride w:val="1"/>
      <w:lvl w:ilvl="0">
        <w:start w:val="1"/>
        <w:numFmt w:val="bullet"/>
        <w:suff w:val="nothing"/>
        <w:lvlText w:val=""/>
        <w:lvlJc w:val="left"/>
        <w:pPr>
          <w:tabs>
            <w:tab w:val="num" w:pos="0"/>
          </w:tabs>
          <w:ind w:left="1429" w:hanging="360"/>
        </w:pPr>
        <w:rPr>
          <w:rFonts w:ascii="Symbol" w:hAnsi="Symbol" w:cs="Symbol" w:hint="default"/>
        </w:rPr>
      </w:lvl>
    </w:lvlOverride>
    <w:lvlOverride w:ilvl="1">
      <w:startOverride w:va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2">
      <w:startOverride w:val="1"/>
      <w:lvl w:ilvl="2">
        <w:start w:val="1"/>
        <w:numFmt w:val="bullet"/>
        <w:suff w:val="nothing"/>
        <w:lvlText w:val=""/>
        <w:lvlJc w:val="left"/>
        <w:pPr>
          <w:tabs>
            <w:tab w:val="num" w:pos="0"/>
          </w:tabs>
          <w:ind w:left="2869" w:hanging="360"/>
        </w:pPr>
        <w:rPr>
          <w:rFonts w:ascii="Wingdings" w:hAnsi="Wingdings" w:cs="Wingdings" w:hint="default"/>
        </w:rPr>
      </w:lvl>
    </w:lvlOverride>
    <w:lvlOverride w:ilvl="3">
      <w:startOverride w:val="1"/>
      <w:lvl w:ilvl="3">
        <w:start w:val="1"/>
        <w:numFmt w:val="bullet"/>
        <w:suff w:val="nothing"/>
        <w:lvlText w:val=""/>
        <w:lvlJc w:val="left"/>
        <w:pPr>
          <w:tabs>
            <w:tab w:val="num" w:pos="0"/>
          </w:tabs>
          <w:ind w:left="3589" w:hanging="360"/>
        </w:pPr>
        <w:rPr>
          <w:rFonts w:ascii="Symbol" w:hAnsi="Symbol" w:cs="Symbol" w:hint="default"/>
        </w:rPr>
      </w:lvl>
    </w:lvlOverride>
    <w:lvlOverride w:ilvl="4">
      <w:startOverride w:val="1"/>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suff w:val="nothing"/>
        <w:lvlText w:val=""/>
        <w:lvlJc w:val="left"/>
        <w:pPr>
          <w:tabs>
            <w:tab w:val="num" w:pos="0"/>
          </w:tabs>
          <w:ind w:left="5029" w:hanging="360"/>
        </w:pPr>
        <w:rPr>
          <w:rFonts w:ascii="Wingdings" w:hAnsi="Wingdings" w:cs="Wingdings" w:hint="default"/>
        </w:rPr>
      </w:lvl>
    </w:lvlOverride>
    <w:lvlOverride w:ilvl="6">
      <w:startOverride w:val="1"/>
      <w:lvl w:ilvl="6">
        <w:start w:val="1"/>
        <w:numFmt w:val="bullet"/>
        <w:suff w:val="nothing"/>
        <w:lvlText w:val=""/>
        <w:lvlJc w:val="left"/>
        <w:pPr>
          <w:tabs>
            <w:tab w:val="num" w:pos="0"/>
          </w:tabs>
          <w:ind w:left="5749" w:hanging="360"/>
        </w:pPr>
        <w:rPr>
          <w:rFonts w:ascii="Symbol" w:hAnsi="Symbol" w:cs="Symbol" w:hint="default"/>
        </w:rPr>
      </w:lvl>
    </w:lvlOverride>
    <w:lvlOverride w:ilvl="7">
      <w:startOverride w:val="1"/>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suff w:val="nothing"/>
        <w:lvlText w:val=""/>
        <w:lvlJc w:val="left"/>
        <w:pPr>
          <w:tabs>
            <w:tab w:val="num" w:pos="0"/>
          </w:tabs>
          <w:ind w:left="7189" w:hanging="360"/>
        </w:pPr>
        <w:rPr>
          <w:rFonts w:ascii="Wingdings" w:hAnsi="Wingdings" w:cs="Wingdings" w:hint="default"/>
        </w:rPr>
      </w:lvl>
    </w:lvlOverride>
  </w:num>
  <w:num w:numId="21">
    <w:abstractNumId w:val="5"/>
    <w:lvlOverride w:ilvl="0">
      <w:startOverride w:val="1"/>
      <w:lvl w:ilvl="0">
        <w:start w:val="1"/>
        <w:numFmt w:val="bullet"/>
        <w:suff w:val="nothing"/>
        <w:lvlText w:val=""/>
        <w:lvlJc w:val="left"/>
        <w:pPr>
          <w:tabs>
            <w:tab w:val="num" w:pos="0"/>
          </w:tabs>
          <w:ind w:left="1429" w:hanging="360"/>
        </w:pPr>
        <w:rPr>
          <w:rFonts w:ascii="Symbol" w:hAnsi="Symbol" w:cs="Symbol" w:hint="default"/>
        </w:rPr>
      </w:lvl>
    </w:lvlOverride>
    <w:lvlOverride w:ilvl="1">
      <w:startOverride w:va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2">
      <w:startOverride w:val="1"/>
      <w:lvl w:ilvl="2">
        <w:start w:val="1"/>
        <w:numFmt w:val="bullet"/>
        <w:suff w:val="nothing"/>
        <w:lvlText w:val=""/>
        <w:lvlJc w:val="left"/>
        <w:pPr>
          <w:tabs>
            <w:tab w:val="num" w:pos="0"/>
          </w:tabs>
          <w:ind w:left="2869" w:hanging="360"/>
        </w:pPr>
        <w:rPr>
          <w:rFonts w:ascii="Wingdings" w:hAnsi="Wingdings" w:cs="Wingdings" w:hint="default"/>
        </w:rPr>
      </w:lvl>
    </w:lvlOverride>
    <w:lvlOverride w:ilvl="3">
      <w:startOverride w:val="1"/>
      <w:lvl w:ilvl="3">
        <w:start w:val="1"/>
        <w:numFmt w:val="bullet"/>
        <w:suff w:val="nothing"/>
        <w:lvlText w:val=""/>
        <w:lvlJc w:val="left"/>
        <w:pPr>
          <w:tabs>
            <w:tab w:val="num" w:pos="0"/>
          </w:tabs>
          <w:ind w:left="3589" w:hanging="360"/>
        </w:pPr>
        <w:rPr>
          <w:rFonts w:ascii="Symbol" w:hAnsi="Symbol" w:cs="Symbol" w:hint="default"/>
        </w:rPr>
      </w:lvl>
    </w:lvlOverride>
    <w:lvlOverride w:ilvl="4">
      <w:startOverride w:val="1"/>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suff w:val="nothing"/>
        <w:lvlText w:val=""/>
        <w:lvlJc w:val="left"/>
        <w:pPr>
          <w:tabs>
            <w:tab w:val="num" w:pos="0"/>
          </w:tabs>
          <w:ind w:left="5029" w:hanging="360"/>
        </w:pPr>
        <w:rPr>
          <w:rFonts w:ascii="Wingdings" w:hAnsi="Wingdings" w:cs="Wingdings" w:hint="default"/>
        </w:rPr>
      </w:lvl>
    </w:lvlOverride>
    <w:lvlOverride w:ilvl="6">
      <w:startOverride w:val="1"/>
      <w:lvl w:ilvl="6">
        <w:start w:val="1"/>
        <w:numFmt w:val="bullet"/>
        <w:suff w:val="nothing"/>
        <w:lvlText w:val=""/>
        <w:lvlJc w:val="left"/>
        <w:pPr>
          <w:tabs>
            <w:tab w:val="num" w:pos="0"/>
          </w:tabs>
          <w:ind w:left="5749" w:hanging="360"/>
        </w:pPr>
        <w:rPr>
          <w:rFonts w:ascii="Symbol" w:hAnsi="Symbol" w:cs="Symbol" w:hint="default"/>
        </w:rPr>
      </w:lvl>
    </w:lvlOverride>
    <w:lvlOverride w:ilvl="7">
      <w:startOverride w:val="1"/>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suff w:val="nothing"/>
        <w:lvlText w:val=""/>
        <w:lvlJc w:val="left"/>
        <w:pPr>
          <w:tabs>
            <w:tab w:val="num" w:pos="0"/>
          </w:tabs>
          <w:ind w:left="7189" w:hanging="360"/>
        </w:pPr>
        <w:rPr>
          <w:rFonts w:ascii="Wingdings" w:hAnsi="Wingdings" w:cs="Wingdings" w:hint="default"/>
        </w:rPr>
      </w:lvl>
    </w:lvlOverride>
  </w:num>
  <w:num w:numId="22">
    <w:abstractNumId w:val="5"/>
    <w:lvlOverride w:ilvl="0">
      <w:startOverride w:val="1"/>
      <w:lvl w:ilvl="0">
        <w:start w:val="1"/>
        <w:numFmt w:val="bullet"/>
        <w:suff w:val="nothing"/>
        <w:lvlText w:val=""/>
        <w:lvlJc w:val="left"/>
        <w:pPr>
          <w:tabs>
            <w:tab w:val="num" w:pos="0"/>
          </w:tabs>
          <w:ind w:left="1429" w:hanging="360"/>
        </w:pPr>
        <w:rPr>
          <w:rFonts w:ascii="Symbol" w:hAnsi="Symbol" w:cs="Symbol" w:hint="default"/>
        </w:rPr>
      </w:lvl>
    </w:lvlOverride>
    <w:lvlOverride w:ilvl="1">
      <w:startOverride w:va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2">
      <w:startOverride w:val="1"/>
      <w:lvl w:ilvl="2">
        <w:start w:val="1"/>
        <w:numFmt w:val="bullet"/>
        <w:suff w:val="nothing"/>
        <w:lvlText w:val=""/>
        <w:lvlJc w:val="left"/>
        <w:pPr>
          <w:tabs>
            <w:tab w:val="num" w:pos="0"/>
          </w:tabs>
          <w:ind w:left="2869" w:hanging="360"/>
        </w:pPr>
        <w:rPr>
          <w:rFonts w:ascii="Wingdings" w:hAnsi="Wingdings" w:cs="Wingdings" w:hint="default"/>
        </w:rPr>
      </w:lvl>
    </w:lvlOverride>
    <w:lvlOverride w:ilvl="3">
      <w:startOverride w:val="1"/>
      <w:lvl w:ilvl="3">
        <w:start w:val="1"/>
        <w:numFmt w:val="bullet"/>
        <w:suff w:val="nothing"/>
        <w:lvlText w:val=""/>
        <w:lvlJc w:val="left"/>
        <w:pPr>
          <w:tabs>
            <w:tab w:val="num" w:pos="0"/>
          </w:tabs>
          <w:ind w:left="3589" w:hanging="360"/>
        </w:pPr>
        <w:rPr>
          <w:rFonts w:ascii="Symbol" w:hAnsi="Symbol" w:cs="Symbol" w:hint="default"/>
        </w:rPr>
      </w:lvl>
    </w:lvlOverride>
    <w:lvlOverride w:ilvl="4">
      <w:startOverride w:val="1"/>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suff w:val="nothing"/>
        <w:lvlText w:val=""/>
        <w:lvlJc w:val="left"/>
        <w:pPr>
          <w:tabs>
            <w:tab w:val="num" w:pos="0"/>
          </w:tabs>
          <w:ind w:left="5029" w:hanging="360"/>
        </w:pPr>
        <w:rPr>
          <w:rFonts w:ascii="Wingdings" w:hAnsi="Wingdings" w:cs="Wingdings" w:hint="default"/>
        </w:rPr>
      </w:lvl>
    </w:lvlOverride>
    <w:lvlOverride w:ilvl="6">
      <w:startOverride w:val="1"/>
      <w:lvl w:ilvl="6">
        <w:start w:val="1"/>
        <w:numFmt w:val="bullet"/>
        <w:suff w:val="nothing"/>
        <w:lvlText w:val=""/>
        <w:lvlJc w:val="left"/>
        <w:pPr>
          <w:tabs>
            <w:tab w:val="num" w:pos="0"/>
          </w:tabs>
          <w:ind w:left="5749" w:hanging="360"/>
        </w:pPr>
        <w:rPr>
          <w:rFonts w:ascii="Symbol" w:hAnsi="Symbol" w:cs="Symbol" w:hint="default"/>
        </w:rPr>
      </w:lvl>
    </w:lvlOverride>
    <w:lvlOverride w:ilvl="7">
      <w:startOverride w:val="1"/>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suff w:val="nothing"/>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A30"/>
    <w:rsid w:val="000E5154"/>
    <w:rsid w:val="001E33BC"/>
    <w:rsid w:val="00452BD5"/>
    <w:rsid w:val="006540CB"/>
    <w:rsid w:val="008177EE"/>
    <w:rsid w:val="00893244"/>
    <w:rsid w:val="00901C6A"/>
    <w:rsid w:val="00A4599C"/>
    <w:rsid w:val="00FA5A3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D10DDC-7FBC-4D4B-A284-1BB880278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D3B"/>
    <w:rPr>
      <w:color w:val="00000A"/>
    </w:rPr>
  </w:style>
  <w:style w:type="paragraph" w:styleId="1">
    <w:name w:val="heading 1"/>
    <w:basedOn w:val="a"/>
    <w:qFormat/>
    <w:rsid w:val="00E42745"/>
    <w:pPr>
      <w:keepNext/>
      <w:outlineLvl w:val="0"/>
    </w:pPr>
    <w:rPr>
      <w:b/>
    </w:rPr>
  </w:style>
  <w:style w:type="paragraph" w:styleId="2">
    <w:name w:val="heading 2"/>
    <w:basedOn w:val="a"/>
    <w:qFormat/>
    <w:rsid w:val="00E42745"/>
    <w:pPr>
      <w:keepNext/>
      <w:jc w:val="both"/>
      <w:outlineLvl w:val="1"/>
    </w:pPr>
    <w:rPr>
      <w:b/>
    </w:rPr>
  </w:style>
  <w:style w:type="paragraph" w:styleId="3">
    <w:name w:val="heading 3"/>
    <w:basedOn w:val="a"/>
    <w:qFormat/>
    <w:rsid w:val="00E42745"/>
    <w:pPr>
      <w:keepNext/>
      <w:tabs>
        <w:tab w:val="left" w:pos="0"/>
      </w:tabs>
      <w:jc w:val="center"/>
      <w:outlineLvl w:val="2"/>
    </w:pPr>
    <w:rPr>
      <w:b/>
    </w:rPr>
  </w:style>
  <w:style w:type="paragraph" w:styleId="4">
    <w:name w:val="heading 4"/>
    <w:basedOn w:val="a"/>
    <w:qFormat/>
    <w:rsid w:val="00E42745"/>
    <w:pPr>
      <w:keepNext/>
      <w:ind w:left="3119"/>
      <w:outlineLvl w:val="3"/>
    </w:pPr>
    <w:rPr>
      <w:b/>
    </w:rPr>
  </w:style>
  <w:style w:type="paragraph" w:styleId="5">
    <w:name w:val="heading 5"/>
    <w:basedOn w:val="a"/>
    <w:qFormat/>
    <w:rsid w:val="00E42745"/>
    <w:pPr>
      <w:keepNext/>
      <w:jc w:val="center"/>
      <w:outlineLvl w:val="4"/>
    </w:pPr>
    <w:rPr>
      <w:b/>
    </w:rPr>
  </w:style>
  <w:style w:type="paragraph" w:styleId="6">
    <w:name w:val="heading 6"/>
    <w:basedOn w:val="a"/>
    <w:qFormat/>
    <w:rsid w:val="00E42745"/>
    <w:pPr>
      <w:keepNext/>
      <w:jc w:val="center"/>
      <w:outlineLvl w:val="5"/>
    </w:pPr>
    <w:rPr>
      <w:sz w:val="28"/>
    </w:rPr>
  </w:style>
  <w:style w:type="paragraph" w:styleId="7">
    <w:name w:val="heading 7"/>
    <w:basedOn w:val="a"/>
    <w:qFormat/>
    <w:rsid w:val="00E42745"/>
    <w:pPr>
      <w:keepNext/>
      <w:jc w:val="center"/>
      <w:outlineLvl w:val="6"/>
    </w:pPr>
    <w:rPr>
      <w:bCs/>
      <w:sz w:val="24"/>
    </w:rPr>
  </w:style>
  <w:style w:type="paragraph" w:styleId="8">
    <w:name w:val="heading 8"/>
    <w:basedOn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Основной текст с отступом Знак"/>
    <w:uiPriority w:val="99"/>
    <w:qFormat/>
    <w:rsid w:val="00BA4A00"/>
    <w:rPr>
      <w:b/>
      <w:bCs/>
      <w:sz w:val="28"/>
      <w:szCs w:val="24"/>
    </w:rPr>
  </w:style>
  <w:style w:type="character" w:customStyle="1" w:styleId="20">
    <w:name w:val="Основной текст с отступом 2 Знак"/>
    <w:qFormat/>
    <w:rsid w:val="0066561F"/>
    <w:rPr>
      <w:sz w:val="24"/>
    </w:rPr>
  </w:style>
  <w:style w:type="character" w:customStyle="1" w:styleId="a5">
    <w:name w:val="Текст выноски Знак"/>
    <w:qFormat/>
    <w:rsid w:val="0066561F"/>
    <w:rPr>
      <w:rFonts w:ascii="Tahoma" w:hAnsi="Tahoma" w:cs="Tahoma"/>
      <w:sz w:val="16"/>
      <w:szCs w:val="16"/>
    </w:rPr>
  </w:style>
  <w:style w:type="character" w:customStyle="1" w:styleId="10">
    <w:name w:val="Текст сноски Знак1"/>
    <w:link w:val="a6"/>
    <w:qFormat/>
    <w:rsid w:val="0066561F"/>
    <w:rPr>
      <w:sz w:val="22"/>
    </w:rPr>
  </w:style>
  <w:style w:type="character" w:customStyle="1" w:styleId="30">
    <w:name w:val="Основной текст 3 Знак"/>
    <w:qFormat/>
    <w:rsid w:val="0066561F"/>
    <w:rPr>
      <w:sz w:val="28"/>
    </w:rPr>
  </w:style>
  <w:style w:type="character" w:styleId="a7">
    <w:name w:val="annotation reference"/>
    <w:qFormat/>
    <w:rsid w:val="0066561F"/>
    <w:rPr>
      <w:sz w:val="16"/>
      <w:szCs w:val="16"/>
    </w:rPr>
  </w:style>
  <w:style w:type="character" w:customStyle="1" w:styleId="a8">
    <w:name w:val="Текст примечания Знак"/>
    <w:basedOn w:val="a0"/>
    <w:qFormat/>
    <w:rsid w:val="0066561F"/>
  </w:style>
  <w:style w:type="character" w:customStyle="1" w:styleId="a9">
    <w:name w:val="Тема примечания Знак"/>
    <w:qFormat/>
    <w:rsid w:val="0066561F"/>
    <w:rPr>
      <w:b/>
      <w:bCs/>
    </w:rPr>
  </w:style>
  <w:style w:type="character" w:customStyle="1" w:styleId="31">
    <w:name w:val="Заголовок 3 Знак"/>
    <w:qFormat/>
    <w:rsid w:val="0066561F"/>
    <w:rPr>
      <w:b/>
    </w:rPr>
  </w:style>
  <w:style w:type="character" w:customStyle="1" w:styleId="11">
    <w:name w:val="Верхний колонтитул Знак1"/>
    <w:link w:val="aa"/>
    <w:qFormat/>
    <w:rsid w:val="0066561F"/>
    <w:rPr>
      <w:sz w:val="22"/>
      <w:shd w:val="clear" w:color="auto" w:fill="FFFFFF"/>
    </w:rPr>
  </w:style>
  <w:style w:type="character" w:customStyle="1" w:styleId="ab">
    <w:name w:val="комментарий"/>
    <w:uiPriority w:val="99"/>
    <w:qFormat/>
    <w:rsid w:val="0066561F"/>
    <w:rPr>
      <w:rFonts w:cs="Times New Roman"/>
      <w:i/>
      <w:iCs/>
      <w:shd w:val="clear" w:color="auto" w:fill="FFFF99"/>
    </w:rPr>
  </w:style>
  <w:style w:type="character" w:customStyle="1" w:styleId="ac">
    <w:name w:val="Текст сноски Знак"/>
    <w:basedOn w:val="a0"/>
    <w:uiPriority w:val="99"/>
    <w:qFormat/>
    <w:rsid w:val="0066561F"/>
  </w:style>
  <w:style w:type="character" w:customStyle="1" w:styleId="ad">
    <w:name w:val="Символ сноски"/>
    <w:qFormat/>
    <w:rPr>
      <w:vertAlign w:val="superscript"/>
    </w:rPr>
  </w:style>
  <w:style w:type="character" w:styleId="ae">
    <w:name w:val="footnote reference"/>
    <w:rPr>
      <w:vertAlign w:val="superscript"/>
    </w:rPr>
  </w:style>
  <w:style w:type="character" w:customStyle="1" w:styleId="af">
    <w:name w:val="Схема документа Знак"/>
    <w:qFormat/>
    <w:rsid w:val="0066561F"/>
    <w:rPr>
      <w:rFonts w:ascii="Tahoma" w:hAnsi="Tahoma" w:cs="Tahoma"/>
      <w:shd w:val="clear" w:color="auto" w:fill="000080"/>
    </w:rPr>
  </w:style>
  <w:style w:type="character" w:customStyle="1" w:styleId="af0">
    <w:name w:val="Верхний колонтитул Знак"/>
    <w:basedOn w:val="a0"/>
    <w:qFormat/>
    <w:rsid w:val="0066561F"/>
  </w:style>
  <w:style w:type="character" w:customStyle="1" w:styleId="12">
    <w:name w:val="Гиперссылка1"/>
    <w:basedOn w:val="a0"/>
    <w:uiPriority w:val="99"/>
    <w:unhideWhenUsed/>
    <w:qFormat/>
    <w:rsid w:val="0066722E"/>
    <w:rPr>
      <w:color w:val="0000FF" w:themeColor="hyperlink"/>
      <w:u w:val="single"/>
    </w:rPr>
  </w:style>
  <w:style w:type="character" w:customStyle="1" w:styleId="af1">
    <w:name w:val="Абзац списка Знак"/>
    <w:uiPriority w:val="99"/>
    <w:qFormat/>
    <w:locked/>
    <w:rsid w:val="00B11D27"/>
  </w:style>
  <w:style w:type="character" w:customStyle="1" w:styleId="13">
    <w:name w:val="1. Статья Знак"/>
    <w:link w:val="14"/>
    <w:qFormat/>
    <w:rsid w:val="00B11D27"/>
    <w:rPr>
      <w:sz w:val="24"/>
      <w:szCs w:val="24"/>
      <w:lang w:val="x-none" w:eastAsia="x-none"/>
    </w:rPr>
  </w:style>
  <w:style w:type="character" w:customStyle="1" w:styleId="af2">
    <w:name w:val="Символ концевой сноски"/>
    <w:qFormat/>
    <w:rPr>
      <w:vertAlign w:val="superscript"/>
    </w:rPr>
  </w:style>
  <w:style w:type="character" w:styleId="af3">
    <w:name w:val="endnote reference"/>
    <w:rPr>
      <w:vertAlign w:val="superscript"/>
    </w:rPr>
  </w:style>
  <w:style w:type="character" w:customStyle="1" w:styleId="af4">
    <w:name w:val="Символы концевой сноски"/>
    <w:qFormat/>
  </w:style>
  <w:style w:type="character" w:styleId="af5">
    <w:name w:val="Hyperlink"/>
    <w:rPr>
      <w:color w:val="000080"/>
      <w:u w:val="single"/>
    </w:rPr>
  </w:style>
  <w:style w:type="paragraph" w:styleId="af6">
    <w:name w:val="Title"/>
    <w:basedOn w:val="a"/>
    <w:next w:val="af7"/>
    <w:uiPriority w:val="99"/>
    <w:qFormat/>
    <w:rsid w:val="00E42745"/>
    <w:pPr>
      <w:jc w:val="center"/>
    </w:pPr>
    <w:rPr>
      <w:b/>
      <w:bCs/>
      <w:sz w:val="28"/>
      <w:szCs w:val="24"/>
    </w:rPr>
  </w:style>
  <w:style w:type="paragraph" w:styleId="af7">
    <w:name w:val="Body Text"/>
    <w:basedOn w:val="a"/>
    <w:rsid w:val="00E42745"/>
    <w:pPr>
      <w:jc w:val="both"/>
    </w:pPr>
    <w:rPr>
      <w:sz w:val="22"/>
    </w:rPr>
  </w:style>
  <w:style w:type="paragraph" w:styleId="af8">
    <w:name w:val="List"/>
    <w:basedOn w:val="af7"/>
  </w:style>
  <w:style w:type="paragraph" w:styleId="af9">
    <w:name w:val="caption"/>
    <w:basedOn w:val="a"/>
    <w:qFormat/>
    <w:pPr>
      <w:suppressLineNumbers/>
      <w:spacing w:before="120" w:after="120"/>
    </w:pPr>
    <w:rPr>
      <w:rFonts w:cs="Arial Unicode MS"/>
      <w:i/>
      <w:iCs/>
      <w:sz w:val="24"/>
      <w:szCs w:val="24"/>
    </w:rPr>
  </w:style>
  <w:style w:type="paragraph" w:styleId="afa">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caption1111">
    <w:name w:val="caption1111"/>
    <w:basedOn w:val="a"/>
    <w:qFormat/>
    <w:pPr>
      <w:suppressLineNumbers/>
      <w:spacing w:before="120" w:after="120"/>
    </w:pPr>
    <w:rPr>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styleId="afb">
    <w:name w:val="Normal (Web)"/>
    <w:basedOn w:val="a"/>
    <w:qFormat/>
    <w:rsid w:val="00E42745"/>
    <w:pPr>
      <w:spacing w:beforeAutospacing="1" w:afterAutospacing="1"/>
      <w:ind w:right="150"/>
    </w:pPr>
    <w:rPr>
      <w:rFonts w:ascii="Tahoma" w:hAnsi="Tahoma" w:cs="Tahoma"/>
      <w:color w:val="000000"/>
    </w:rPr>
  </w:style>
  <w:style w:type="paragraph" w:styleId="21">
    <w:name w:val="Body Text 2"/>
    <w:basedOn w:val="a"/>
    <w:qFormat/>
    <w:rsid w:val="00E42745"/>
    <w:pPr>
      <w:jc w:val="both"/>
    </w:pPr>
  </w:style>
  <w:style w:type="paragraph" w:customStyle="1" w:styleId="afc">
    <w:name w:val="Колонтитул"/>
    <w:basedOn w:val="a"/>
    <w:qFormat/>
  </w:style>
  <w:style w:type="paragraph" w:styleId="afd">
    <w:name w:val="footer"/>
    <w:basedOn w:val="a"/>
    <w:rsid w:val="00E42745"/>
    <w:pPr>
      <w:tabs>
        <w:tab w:val="center" w:pos="4677"/>
        <w:tab w:val="right" w:pos="9355"/>
      </w:tabs>
    </w:pPr>
  </w:style>
  <w:style w:type="paragraph" w:customStyle="1" w:styleId="14">
    <w:name w:val="Текст1"/>
    <w:basedOn w:val="a"/>
    <w:link w:val="13"/>
    <w:qFormat/>
    <w:rsid w:val="00E42745"/>
    <w:pPr>
      <w:spacing w:after="120"/>
      <w:jc w:val="both"/>
    </w:pPr>
    <w:rPr>
      <w:rFonts w:ascii="Courier New" w:hAnsi="Courier New"/>
      <w:sz w:val="22"/>
      <w:lang w:eastAsia="en-US"/>
    </w:rPr>
  </w:style>
  <w:style w:type="paragraph" w:styleId="32">
    <w:name w:val="Body Text 3"/>
    <w:basedOn w:val="a"/>
    <w:qFormat/>
    <w:rsid w:val="00E42745"/>
    <w:pPr>
      <w:jc w:val="both"/>
    </w:pPr>
    <w:rPr>
      <w:sz w:val="28"/>
    </w:rPr>
  </w:style>
  <w:style w:type="paragraph" w:styleId="afe">
    <w:name w:val="Body Text Indent"/>
    <w:basedOn w:val="a"/>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
    <w:name w:val="Таблицы (моноширинный)"/>
    <w:basedOn w:val="a"/>
    <w:qFormat/>
    <w:rsid w:val="0066561F"/>
    <w:pPr>
      <w:widowControl w:val="0"/>
      <w:jc w:val="both"/>
    </w:pPr>
    <w:rPr>
      <w:rFonts w:ascii="Courier New" w:hAnsi="Courier New" w:cs="Courier New"/>
    </w:rPr>
  </w:style>
  <w:style w:type="paragraph" w:styleId="22">
    <w:name w:val="Body Text Indent 2"/>
    <w:basedOn w:val="a"/>
    <w:qFormat/>
    <w:rsid w:val="0066561F"/>
    <w:pPr>
      <w:widowControl w:val="0"/>
      <w:ind w:left="1843"/>
      <w:jc w:val="both"/>
    </w:pPr>
    <w:rPr>
      <w:sz w:val="24"/>
    </w:rPr>
  </w:style>
  <w:style w:type="paragraph" w:styleId="aff0">
    <w:name w:val="Balloon Text"/>
    <w:basedOn w:val="a"/>
    <w:qFormat/>
    <w:rsid w:val="0066561F"/>
    <w:pPr>
      <w:widowControl w:val="0"/>
    </w:pPr>
    <w:rPr>
      <w:rFonts w:ascii="Tahoma" w:hAnsi="Tahoma" w:cs="Tahoma"/>
      <w:sz w:val="16"/>
      <w:szCs w:val="16"/>
    </w:rPr>
  </w:style>
  <w:style w:type="paragraph" w:styleId="aff1">
    <w:name w:val="annotation text"/>
    <w:basedOn w:val="a"/>
    <w:qFormat/>
    <w:rsid w:val="0066561F"/>
    <w:pPr>
      <w:widowControl w:val="0"/>
    </w:pPr>
  </w:style>
  <w:style w:type="paragraph" w:styleId="aff2">
    <w:name w:val="annotation subject"/>
    <w:basedOn w:val="aff1"/>
    <w:qFormat/>
    <w:rsid w:val="0066561F"/>
    <w:rPr>
      <w:b/>
      <w:bCs/>
    </w:rPr>
  </w:style>
  <w:style w:type="paragraph" w:styleId="aff3">
    <w:name w:val="List Paragraph"/>
    <w:basedOn w:val="a"/>
    <w:uiPriority w:val="99"/>
    <w:qFormat/>
    <w:rsid w:val="0066561F"/>
    <w:pPr>
      <w:widowControl w:val="0"/>
      <w:ind w:left="720"/>
      <w:contextualSpacing/>
    </w:pPr>
  </w:style>
  <w:style w:type="paragraph" w:customStyle="1" w:styleId="aff4">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5">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color w:val="00000A"/>
      <w:sz w:val="32"/>
      <w:lang w:eastAsia="en-US"/>
    </w:rPr>
  </w:style>
  <w:style w:type="paragraph" w:customStyle="1" w:styleId="aff6">
    <w:name w:val="Знак"/>
    <w:basedOn w:val="a"/>
    <w:qFormat/>
    <w:rsid w:val="0066561F"/>
    <w:pPr>
      <w:spacing w:after="160" w:line="240" w:lineRule="exact"/>
    </w:pPr>
    <w:rPr>
      <w:rFonts w:ascii="Verdana" w:hAnsi="Verdana" w:cs="Verdana"/>
      <w:lang w:val="en-US" w:eastAsia="en-US"/>
    </w:rPr>
  </w:style>
  <w:style w:type="paragraph" w:styleId="a6">
    <w:name w:val="footnote text"/>
    <w:basedOn w:val="a"/>
    <w:link w:val="10"/>
    <w:uiPriority w:val="99"/>
    <w:qFormat/>
    <w:rsid w:val="0066561F"/>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f7">
    <w:name w:val="Document Map"/>
    <w:basedOn w:val="a"/>
    <w:qFormat/>
    <w:rsid w:val="0066561F"/>
    <w:pPr>
      <w:widowControl w:val="0"/>
      <w:shd w:val="clear" w:color="auto" w:fill="000080"/>
    </w:pPr>
    <w:rPr>
      <w:rFonts w:ascii="Tahoma" w:hAnsi="Tahoma" w:cs="Tahoma"/>
    </w:rPr>
  </w:style>
  <w:style w:type="paragraph" w:styleId="aff8">
    <w:name w:val="Revision"/>
    <w:uiPriority w:val="99"/>
    <w:semiHidden/>
    <w:qFormat/>
    <w:rsid w:val="0066561F"/>
    <w:rPr>
      <w:color w:val="00000A"/>
    </w:rPr>
  </w:style>
  <w:style w:type="paragraph" w:styleId="aa">
    <w:name w:val="header"/>
    <w:basedOn w:val="a"/>
    <w:link w:val="11"/>
    <w:rsid w:val="0066561F"/>
    <w:pPr>
      <w:widowControl w:val="0"/>
      <w:tabs>
        <w:tab w:val="center" w:pos="4677"/>
        <w:tab w:val="right" w:pos="9355"/>
      </w:tabs>
    </w:pPr>
  </w:style>
  <w:style w:type="paragraph" w:customStyle="1" w:styleId="15">
    <w:name w:val="Заголовок 1 Знак"/>
    <w:basedOn w:val="3"/>
    <w:qFormat/>
    <w:rsid w:val="00B11D27"/>
    <w:pPr>
      <w:keepNext w:val="0"/>
      <w:widowControl w:val="0"/>
      <w:tabs>
        <w:tab w:val="left" w:pos="2340"/>
      </w:tabs>
      <w:ind w:right="1462"/>
      <w:textAlignment w:val="baseline"/>
    </w:pPr>
    <w:rPr>
      <w:b w:val="0"/>
      <w:sz w:val="24"/>
      <w:szCs w:val="24"/>
      <w:lang w:val="x-none" w:eastAsia="x-none"/>
    </w:rPr>
  </w:style>
  <w:style w:type="paragraph" w:customStyle="1" w:styleId="23">
    <w:name w:val="2. Пункт"/>
    <w:basedOn w:val="3"/>
    <w:qFormat/>
    <w:rsid w:val="00B11D27"/>
    <w:pPr>
      <w:keepNext w:val="0"/>
      <w:widowControl w:val="0"/>
      <w:jc w:val="both"/>
      <w:textAlignment w:val="baseline"/>
    </w:pPr>
    <w:rPr>
      <w:b w:val="0"/>
      <w:sz w:val="24"/>
      <w:szCs w:val="24"/>
      <w:lang w:val="x-none" w:eastAsia="x-none"/>
    </w:rPr>
  </w:style>
  <w:style w:type="paragraph" w:customStyle="1" w:styleId="35">
    <w:name w:val="3. Подпункт"/>
    <w:basedOn w:val="3"/>
    <w:qFormat/>
    <w:rsid w:val="00B11D27"/>
    <w:pPr>
      <w:keepNext w:val="0"/>
      <w:widowControl w:val="0"/>
      <w:tabs>
        <w:tab w:val="left" w:pos="1620"/>
      </w:tabs>
      <w:jc w:val="both"/>
      <w:textAlignment w:val="baseline"/>
    </w:pPr>
    <w:rPr>
      <w:bCs/>
      <w:sz w:val="24"/>
      <w:szCs w:val="24"/>
      <w:lang w:val="x-none" w:eastAsia="x-none"/>
    </w:rPr>
  </w:style>
  <w:style w:type="paragraph" w:customStyle="1" w:styleId="aff9">
    <w:name w:val="Содержимое врезки"/>
    <w:basedOn w:val="a"/>
    <w:qFormat/>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table" w:styleId="affc">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2570E-024C-40BA-8C21-5FDA8A717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3467</TotalTime>
  <Pages>2</Pages>
  <Words>7812</Words>
  <Characters>44532</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Федоров Владимир Валерьевич</cp:lastModifiedBy>
  <cp:revision>178</cp:revision>
  <cp:lastPrinted>2017-11-07T14:48:00Z</cp:lastPrinted>
  <dcterms:created xsi:type="dcterms:W3CDTF">2017-11-07T14:49:00Z</dcterms:created>
  <dcterms:modified xsi:type="dcterms:W3CDTF">2026-10-08T11:01:00Z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