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4E" w:rsidRDefault="003B07CB" w:rsidP="003B07CB">
      <w:pPr>
        <w:tabs>
          <w:tab w:val="left" w:pos="1134"/>
        </w:tabs>
        <w:spacing w:line="276" w:lineRule="auto"/>
        <w:ind w:firstLine="567"/>
        <w:jc w:val="both"/>
      </w:pPr>
      <w:r w:rsidRPr="003B07CB">
        <w:rPr>
          <w:b/>
          <w:bCs/>
        </w:rPr>
        <w:t>Опросной лист для заказа:</w:t>
      </w:r>
      <w:r w:rsidR="008F7992">
        <w:rPr>
          <w:b/>
          <w:bCs/>
        </w:rPr>
        <w:t xml:space="preserve"> </w:t>
      </w:r>
      <w:r w:rsidR="00AB58FE">
        <w:rPr>
          <w:bCs/>
        </w:rPr>
        <w:t>Высоковольтная измерительная установка</w:t>
      </w:r>
      <w:r w:rsidRPr="00CE7668">
        <w:t xml:space="preserve"> </w:t>
      </w:r>
      <w:r w:rsidR="00B40595">
        <w:t>«</w:t>
      </w:r>
      <w:r w:rsidR="00AB58FE">
        <w:t>УПУ-21/2</w:t>
      </w:r>
      <w:r w:rsidR="00B40595">
        <w:t>»</w:t>
      </w:r>
      <w:r w:rsidRPr="00CE7668"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</w:pPr>
    </w:p>
    <w:p w:rsidR="003B07CB" w:rsidRDefault="003B07CB" w:rsidP="000162A0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</w:rPr>
        <w:t>Назначение:</w:t>
      </w:r>
      <w:r>
        <w:t xml:space="preserve"> </w:t>
      </w:r>
      <w:r w:rsidR="00B40595">
        <w:t>«</w:t>
      </w:r>
      <w:r w:rsidR="00AB58FE">
        <w:t>УПУ-21/2</w:t>
      </w:r>
      <w:r w:rsidR="00B40595">
        <w:t>»</w:t>
      </w:r>
      <w:r w:rsidR="00612899">
        <w:t xml:space="preserve"> </w:t>
      </w:r>
      <w:r w:rsidRPr="003B07CB">
        <w:t>предназначен для</w:t>
      </w:r>
      <w:r w:rsidR="000162A0">
        <w:t xml:space="preserve"> </w:t>
      </w:r>
      <w:r w:rsidR="00AB58FE" w:rsidRPr="00AB58FE">
        <w:t>испытания электрической прочности изоляции напряжением постоянного или переменного тока, а также для оценки тока утечки изоляции испытываемых объектов по постоянному току.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C82976" w:rsidRDefault="003B07CB" w:rsidP="004F0FA4">
      <w:pPr>
        <w:tabs>
          <w:tab w:val="left" w:pos="1134"/>
        </w:tabs>
        <w:spacing w:line="276" w:lineRule="auto"/>
        <w:ind w:firstLine="567"/>
        <w:jc w:val="both"/>
        <w:rPr>
          <w:bCs/>
          <w:color w:val="000000" w:themeColor="text1"/>
        </w:rPr>
      </w:pPr>
      <w:r w:rsidRPr="00C82976">
        <w:rPr>
          <w:bCs/>
          <w:color w:val="000000" w:themeColor="text1"/>
        </w:rPr>
        <w:t>Отличительные особенности:</w:t>
      </w:r>
    </w:p>
    <w:p w:rsidR="00C82976" w:rsidRPr="00C82976" w:rsidRDefault="00924C2B" w:rsidP="00C82976">
      <w:pPr>
        <w:numPr>
          <w:ilvl w:val="0"/>
          <w:numId w:val="25"/>
        </w:numPr>
        <w:tabs>
          <w:tab w:val="left" w:pos="1134"/>
        </w:tabs>
        <w:spacing w:line="276" w:lineRule="auto"/>
        <w:ind w:hanging="153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</w:t>
      </w:r>
      <w:r w:rsidR="00C82976" w:rsidRPr="00C82976">
        <w:rPr>
          <w:bCs/>
          <w:color w:val="000000" w:themeColor="text1"/>
        </w:rPr>
        <w:t xml:space="preserve">испытательное напряжение до </w:t>
      </w:r>
      <w:r w:rsidR="00C82976">
        <w:rPr>
          <w:bCs/>
          <w:color w:val="000000" w:themeColor="text1"/>
        </w:rPr>
        <w:t xml:space="preserve">10 </w:t>
      </w:r>
      <w:proofErr w:type="spellStart"/>
      <w:r w:rsidR="00C82976" w:rsidRPr="00C82976">
        <w:rPr>
          <w:bCs/>
          <w:color w:val="000000" w:themeColor="text1"/>
        </w:rPr>
        <w:t>кВ</w:t>
      </w:r>
      <w:proofErr w:type="spellEnd"/>
      <w:r w:rsidR="00C82976" w:rsidRPr="00C82976">
        <w:rPr>
          <w:bCs/>
          <w:color w:val="000000" w:themeColor="text1"/>
        </w:rPr>
        <w:t>;</w:t>
      </w:r>
    </w:p>
    <w:p w:rsidR="00C82976" w:rsidRPr="00C82976" w:rsidRDefault="00924C2B" w:rsidP="00E21056">
      <w:pPr>
        <w:numPr>
          <w:ilvl w:val="0"/>
          <w:numId w:val="25"/>
        </w:numPr>
        <w:tabs>
          <w:tab w:val="left" w:pos="1134"/>
        </w:tabs>
        <w:spacing w:line="276" w:lineRule="auto"/>
        <w:ind w:hanging="153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</w:t>
      </w:r>
      <w:r w:rsidR="00C82976" w:rsidRPr="00C82976">
        <w:rPr>
          <w:bCs/>
          <w:color w:val="000000" w:themeColor="text1"/>
        </w:rPr>
        <w:t>широкий диапазон измерения тока утечки;</w:t>
      </w:r>
    </w:p>
    <w:p w:rsidR="00C82976" w:rsidRDefault="00C82976" w:rsidP="00C82976">
      <w:pPr>
        <w:numPr>
          <w:ilvl w:val="0"/>
          <w:numId w:val="24"/>
        </w:numPr>
        <w:tabs>
          <w:tab w:val="left" w:pos="1134"/>
        </w:tabs>
        <w:spacing w:line="276" w:lineRule="auto"/>
        <w:ind w:hanging="153"/>
        <w:jc w:val="both"/>
        <w:rPr>
          <w:bCs/>
          <w:color w:val="000000" w:themeColor="text1"/>
        </w:rPr>
      </w:pPr>
      <w:r w:rsidRPr="00C82976">
        <w:rPr>
          <w:bCs/>
          <w:color w:val="000000" w:themeColor="text1"/>
        </w:rPr>
        <w:t> </w:t>
      </w:r>
      <w:r>
        <w:rPr>
          <w:bCs/>
          <w:color w:val="000000" w:themeColor="text1"/>
        </w:rPr>
        <w:t xml:space="preserve"> в</w:t>
      </w:r>
      <w:r w:rsidRPr="00C82976">
        <w:rPr>
          <w:bCs/>
          <w:color w:val="000000" w:themeColor="text1"/>
        </w:rPr>
        <w:t>ысокая точность измерения напряжения и тока;</w:t>
      </w:r>
    </w:p>
    <w:p w:rsidR="00C82976" w:rsidRPr="00C82976" w:rsidRDefault="00924C2B" w:rsidP="00C82976">
      <w:pPr>
        <w:numPr>
          <w:ilvl w:val="0"/>
          <w:numId w:val="24"/>
        </w:numPr>
        <w:tabs>
          <w:tab w:val="left" w:pos="1134"/>
        </w:tabs>
        <w:spacing w:line="276" w:lineRule="auto"/>
        <w:ind w:hanging="153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выходная мощность 1200 Вт;</w:t>
      </w:r>
    </w:p>
    <w:p w:rsidR="00C82976" w:rsidRPr="00C82976" w:rsidRDefault="00C82976" w:rsidP="00C82976">
      <w:pPr>
        <w:numPr>
          <w:ilvl w:val="0"/>
          <w:numId w:val="24"/>
        </w:numPr>
        <w:tabs>
          <w:tab w:val="left" w:pos="1134"/>
        </w:tabs>
        <w:spacing w:line="276" w:lineRule="auto"/>
        <w:ind w:hanging="153"/>
        <w:jc w:val="both"/>
        <w:rPr>
          <w:bCs/>
          <w:color w:val="000000" w:themeColor="text1"/>
        </w:rPr>
      </w:pPr>
      <w:r w:rsidRPr="00C82976">
        <w:rPr>
          <w:bCs/>
          <w:color w:val="000000" w:themeColor="text1"/>
        </w:rPr>
        <w:t>  </w:t>
      </w:r>
      <w:r>
        <w:rPr>
          <w:bCs/>
          <w:color w:val="000000" w:themeColor="text1"/>
        </w:rPr>
        <w:t>п</w:t>
      </w:r>
      <w:r w:rsidRPr="00C82976">
        <w:rPr>
          <w:bCs/>
          <w:color w:val="000000" w:themeColor="text1"/>
        </w:rPr>
        <w:t>ереключение рода тока переменный /постоянный;</w:t>
      </w:r>
    </w:p>
    <w:p w:rsidR="00C82976" w:rsidRPr="00C82976" w:rsidRDefault="00C82976" w:rsidP="00C82976">
      <w:pPr>
        <w:numPr>
          <w:ilvl w:val="0"/>
          <w:numId w:val="24"/>
        </w:numPr>
        <w:tabs>
          <w:tab w:val="left" w:pos="1134"/>
        </w:tabs>
        <w:spacing w:line="276" w:lineRule="auto"/>
        <w:ind w:hanging="153"/>
        <w:jc w:val="both"/>
        <w:rPr>
          <w:bCs/>
          <w:color w:val="000000" w:themeColor="text1"/>
        </w:rPr>
      </w:pPr>
      <w:r w:rsidRPr="00C82976">
        <w:rPr>
          <w:bCs/>
          <w:color w:val="000000" w:themeColor="text1"/>
        </w:rPr>
        <w:t>  </w:t>
      </w:r>
      <w:r w:rsidR="00924C2B">
        <w:rPr>
          <w:bCs/>
          <w:color w:val="000000" w:themeColor="text1"/>
        </w:rPr>
        <w:t>у</w:t>
      </w:r>
      <w:r w:rsidRPr="00C82976">
        <w:rPr>
          <w:bCs/>
          <w:color w:val="000000" w:themeColor="text1"/>
        </w:rPr>
        <w:t>добные, надежные металлические ручки для переноски.</w:t>
      </w:r>
    </w:p>
    <w:p w:rsidR="004F0FA4" w:rsidRDefault="004F0FA4" w:rsidP="003B07CB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</w:p>
    <w:p w:rsidR="0079021F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214DC">
        <w:rPr>
          <w:b/>
          <w:bCs/>
        </w:rPr>
        <w:t>Количество:</w:t>
      </w:r>
      <w:r>
        <w:rPr>
          <w:b/>
          <w:bCs/>
        </w:rPr>
        <w:t xml:space="preserve"> </w:t>
      </w:r>
      <w:r w:rsidR="00AD1258">
        <w:rPr>
          <w:bCs/>
        </w:rPr>
        <w:t>Аппарат</w:t>
      </w:r>
      <w:r w:rsidRPr="003214DC">
        <w:rPr>
          <w:bCs/>
        </w:rPr>
        <w:t xml:space="preserve"> </w:t>
      </w:r>
      <w:r w:rsidR="00B40595">
        <w:rPr>
          <w:bCs/>
        </w:rPr>
        <w:t>«</w:t>
      </w:r>
      <w:r w:rsidR="00AB58FE">
        <w:rPr>
          <w:bCs/>
        </w:rPr>
        <w:t>УПУ-21/2</w:t>
      </w:r>
      <w:r w:rsidR="00B40595">
        <w:rPr>
          <w:bCs/>
        </w:rPr>
        <w:t>»</w:t>
      </w:r>
      <w:r w:rsidR="00220FDA">
        <w:rPr>
          <w:bCs/>
        </w:rPr>
        <w:t xml:space="preserve"> - </w:t>
      </w:r>
      <w:r w:rsidR="00AB58FE">
        <w:rPr>
          <w:bCs/>
        </w:rPr>
        <w:t>1</w:t>
      </w:r>
      <w:r>
        <w:rPr>
          <w:bCs/>
        </w:rPr>
        <w:t xml:space="preserve"> комплект.</w:t>
      </w:r>
    </w:p>
    <w:p w:rsidR="003214DC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В комплект входит:</w:t>
      </w:r>
    </w:p>
    <w:tbl>
      <w:tblPr>
        <w:tblW w:w="9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7675"/>
        <w:gridCol w:w="1499"/>
      </w:tblGrid>
      <w:tr w:rsidR="005A60D6" w:rsidRPr="005A60D6" w:rsidTr="00AB58FE">
        <w:trPr>
          <w:jc w:val="center"/>
        </w:trPr>
        <w:tc>
          <w:tcPr>
            <w:tcW w:w="542" w:type="dxa"/>
            <w:tcBorders>
              <w:bottom w:val="single" w:sz="4" w:space="0" w:color="auto"/>
            </w:tcBorders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№</w:t>
            </w:r>
          </w:p>
        </w:tc>
        <w:tc>
          <w:tcPr>
            <w:tcW w:w="7675" w:type="dxa"/>
            <w:tcBorders>
              <w:bottom w:val="single" w:sz="4" w:space="0" w:color="auto"/>
            </w:tcBorders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Наименование</w:t>
            </w: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Количество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Установка высоковольтная измерительная (испытательная) УПУ-21</w:t>
            </w:r>
            <w:r w:rsidR="00924C2B">
              <w:rPr>
                <w:color w:val="000000" w:themeColor="text1"/>
              </w:rPr>
              <w:t>/2</w:t>
            </w:r>
            <w:bookmarkStart w:id="0" w:name="_GoBack"/>
            <w:bookmarkEnd w:id="0"/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2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Руководство по эксплуатации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3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Методика поверки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4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Кабель УШЯИ.685641.009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5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Кабель УШЯИ.685641.012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6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Шнур сетевой SCZ-1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7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Вилка 2РМ14КПН4Ш1В1 ГЕ0.364.126ТУ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8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Переключатель AZ7311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9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Вставка плавкая ВП2Б-1 В 6,3А 250В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  <w:tr w:rsidR="00AB58FE" w:rsidRPr="00AB58FE" w:rsidTr="00AB58FE">
        <w:trPr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10</w:t>
            </w:r>
          </w:p>
        </w:tc>
        <w:tc>
          <w:tcPr>
            <w:tcW w:w="7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Ящик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</w:t>
            </w:r>
          </w:p>
        </w:tc>
      </w:tr>
    </w:tbl>
    <w:p w:rsidR="005A60D6" w:rsidRDefault="005A60D6" w:rsidP="00AD1258">
      <w:pPr>
        <w:tabs>
          <w:tab w:val="left" w:pos="1134"/>
        </w:tabs>
        <w:spacing w:line="276" w:lineRule="auto"/>
        <w:ind w:firstLine="567"/>
        <w:jc w:val="center"/>
        <w:rPr>
          <w:bCs/>
        </w:rPr>
      </w:pPr>
    </w:p>
    <w:p w:rsidR="001C7CD1" w:rsidRDefault="00AE5B14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AE5B14">
        <w:rPr>
          <w:b/>
          <w:bCs/>
        </w:rPr>
        <w:t>Технические характеристики: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FFFFFF" w:fill="FFFFFF"/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7225"/>
        <w:gridCol w:w="2406"/>
      </w:tblGrid>
      <w:tr w:rsidR="005A60D6" w:rsidRPr="005A60D6" w:rsidTr="00AB58FE">
        <w:trPr>
          <w:trHeight w:val="766"/>
          <w:jc w:val="center"/>
        </w:trPr>
        <w:tc>
          <w:tcPr>
            <w:tcW w:w="7225" w:type="dxa"/>
            <w:tcBorders>
              <w:bottom w:val="single" w:sz="4" w:space="0" w:color="auto"/>
            </w:tcBorders>
            <w:shd w:val="clear" w:color="FFFFFF" w:fill="FFFFFF"/>
            <w:vAlign w:val="center"/>
          </w:tcPr>
          <w:p w:rsidR="005A60D6" w:rsidRPr="005A60D6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</w:rPr>
            </w:pPr>
            <w:r w:rsidRPr="005A60D6">
              <w:rPr>
                <w:b/>
                <w:bCs/>
              </w:rPr>
              <w:t>Параметр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FFFFFF" w:fill="FFFFFF"/>
            <w:vAlign w:val="center"/>
          </w:tcPr>
          <w:p w:rsidR="005A60D6" w:rsidRPr="005A60D6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</w:rPr>
            </w:pPr>
            <w:r w:rsidRPr="005A60D6">
              <w:rPr>
                <w:b/>
                <w:bCs/>
              </w:rPr>
              <w:t>Значение</w:t>
            </w:r>
          </w:p>
        </w:tc>
      </w:tr>
      <w:tr w:rsidR="00AB58FE" w:rsidRPr="00AB58FE" w:rsidTr="00AB58FE">
        <w:trPr>
          <w:trHeight w:val="22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 xml:space="preserve">Выходное постоянное напряжение, </w:t>
            </w:r>
            <w:proofErr w:type="spellStart"/>
            <w:r w:rsidRPr="00AB58FE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0 - 3</w:t>
            </w:r>
            <w:r w:rsidRPr="00AB58FE">
              <w:rPr>
                <w:color w:val="000000" w:themeColor="text1"/>
              </w:rPr>
              <w:br/>
              <w:t>0 - 10</w:t>
            </w:r>
          </w:p>
        </w:tc>
      </w:tr>
      <w:tr w:rsidR="00AB58FE" w:rsidRPr="00AB58FE" w:rsidTr="00AB58FE">
        <w:trPr>
          <w:trHeight w:val="21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 xml:space="preserve">Выходное переменное напряжение, </w:t>
            </w:r>
            <w:proofErr w:type="spellStart"/>
            <w:r w:rsidRPr="00AB58FE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0 - 3</w:t>
            </w:r>
            <w:r w:rsidRPr="00AB58FE">
              <w:rPr>
                <w:color w:val="000000" w:themeColor="text1"/>
              </w:rPr>
              <w:br/>
              <w:t>0 - 10</w:t>
            </w:r>
          </w:p>
        </w:tc>
      </w:tr>
      <w:tr w:rsidR="00AB58FE" w:rsidRPr="00AB58FE" w:rsidTr="00AB58FE">
        <w:trPr>
          <w:trHeight w:val="21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Измерение тока утечки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0 - 100 мА</w:t>
            </w:r>
          </w:p>
        </w:tc>
      </w:tr>
      <w:tr w:rsidR="00AB58FE" w:rsidRPr="00AB58FE" w:rsidTr="00AB58FE">
        <w:trPr>
          <w:trHeight w:val="21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Амплитудное значение пульсаций выходного напряжения относительно установленного напряжения при токе нагрузке 1 мА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≤5%</w:t>
            </w:r>
          </w:p>
        </w:tc>
      </w:tr>
      <w:tr w:rsidR="00AB58FE" w:rsidRPr="00AB58FE" w:rsidTr="00AB58FE">
        <w:trPr>
          <w:trHeight w:val="21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Погрешность установки выходного напряжения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≤3%</w:t>
            </w:r>
          </w:p>
        </w:tc>
      </w:tr>
      <w:tr w:rsidR="00AB58FE" w:rsidRPr="00AB58FE" w:rsidTr="00AB58FE">
        <w:trPr>
          <w:trHeight w:val="21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Ток срабатывания защиты, мА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100 - 120</w:t>
            </w:r>
          </w:p>
        </w:tc>
      </w:tr>
      <w:tr w:rsidR="00AB58FE" w:rsidRPr="00AB58FE" w:rsidTr="00AB58FE">
        <w:trPr>
          <w:trHeight w:val="21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Выходная мощность, Вт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1200</w:t>
            </w:r>
          </w:p>
        </w:tc>
      </w:tr>
      <w:tr w:rsidR="00AB58FE" w:rsidRPr="00AB58FE" w:rsidTr="00AB58FE">
        <w:trPr>
          <w:trHeight w:val="21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Питание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220 В, 50 Гц</w:t>
            </w:r>
          </w:p>
        </w:tc>
      </w:tr>
      <w:tr w:rsidR="00AB58FE" w:rsidRPr="00AB58FE" w:rsidTr="00AB58FE">
        <w:trPr>
          <w:trHeight w:val="260"/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Габаритные размеры (</w:t>
            </w:r>
            <w:proofErr w:type="spellStart"/>
            <w:r w:rsidRPr="00AB58FE">
              <w:rPr>
                <w:color w:val="000000" w:themeColor="text1"/>
              </w:rPr>
              <w:t>HxWxD</w:t>
            </w:r>
            <w:proofErr w:type="spellEnd"/>
            <w:r w:rsidRPr="00AB58FE">
              <w:rPr>
                <w:color w:val="000000" w:themeColor="text1"/>
              </w:rPr>
              <w:t>)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280х480х475 мм</w:t>
            </w:r>
          </w:p>
        </w:tc>
      </w:tr>
      <w:tr w:rsidR="00AB58FE" w:rsidRPr="00AB58FE" w:rsidTr="00AB58FE">
        <w:trPr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Масса, кг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42</w:t>
            </w:r>
          </w:p>
        </w:tc>
      </w:tr>
      <w:tr w:rsidR="00AB58FE" w:rsidRPr="00AB58FE" w:rsidTr="00AB58FE">
        <w:trPr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Рабочая температура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5°С - 40°С</w:t>
            </w:r>
          </w:p>
        </w:tc>
      </w:tr>
      <w:tr w:rsidR="00AB58FE" w:rsidRPr="00AB58FE" w:rsidTr="00AB58FE">
        <w:trPr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Влажность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8FE" w:rsidRPr="00AB58FE" w:rsidRDefault="00AB58FE" w:rsidP="00AB58FE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AB58FE">
              <w:rPr>
                <w:color w:val="000000" w:themeColor="text1"/>
              </w:rPr>
              <w:t>80% при 25 °С</w:t>
            </w:r>
          </w:p>
        </w:tc>
      </w:tr>
    </w:tbl>
    <w:p w:rsidR="001C7CD1" w:rsidRDefault="001C7CD1" w:rsidP="005A60D6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sectPr w:rsidR="001C7CD1" w:rsidSect="00AE5B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14EB"/>
    <w:multiLevelType w:val="hybridMultilevel"/>
    <w:tmpl w:val="E7DC66A4"/>
    <w:lvl w:ilvl="0" w:tplc="BA36562A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5DF41D1"/>
    <w:multiLevelType w:val="multilevel"/>
    <w:tmpl w:val="4AC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134C"/>
    <w:multiLevelType w:val="hybridMultilevel"/>
    <w:tmpl w:val="6D00F59C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1830205E"/>
    <w:multiLevelType w:val="multilevel"/>
    <w:tmpl w:val="DA96519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95F77DC"/>
    <w:multiLevelType w:val="multilevel"/>
    <w:tmpl w:val="2530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036D6"/>
    <w:multiLevelType w:val="hybridMultilevel"/>
    <w:tmpl w:val="D578F0D6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 w15:restartNumberingAfterBreak="0">
    <w:nsid w:val="1D3366EE"/>
    <w:multiLevelType w:val="hybridMultilevel"/>
    <w:tmpl w:val="600AD862"/>
    <w:lvl w:ilvl="0" w:tplc="741CC8A0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D1424F3"/>
    <w:multiLevelType w:val="multilevel"/>
    <w:tmpl w:val="8B4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2017B"/>
    <w:multiLevelType w:val="multilevel"/>
    <w:tmpl w:val="1A6A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B4E38"/>
    <w:multiLevelType w:val="hybridMultilevel"/>
    <w:tmpl w:val="0A7A6252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375BD"/>
    <w:multiLevelType w:val="hybridMultilevel"/>
    <w:tmpl w:val="A31C104E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C0C4F"/>
    <w:multiLevelType w:val="hybridMultilevel"/>
    <w:tmpl w:val="A33CB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A788C"/>
    <w:multiLevelType w:val="hybridMultilevel"/>
    <w:tmpl w:val="DF48917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436B1E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455B096D"/>
    <w:multiLevelType w:val="multilevel"/>
    <w:tmpl w:val="A33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5A2578"/>
    <w:multiLevelType w:val="multilevel"/>
    <w:tmpl w:val="4A58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BD374D"/>
    <w:multiLevelType w:val="hybridMultilevel"/>
    <w:tmpl w:val="24D6817C"/>
    <w:lvl w:ilvl="0" w:tplc="08502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E752098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525671F2"/>
    <w:multiLevelType w:val="hybridMultilevel"/>
    <w:tmpl w:val="9CFE5DB8"/>
    <w:lvl w:ilvl="0" w:tplc="CAA2680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sz w:val="24"/>
      </w:rPr>
    </w:lvl>
    <w:lvl w:ilvl="1" w:tplc="A8B22F78">
      <w:start w:val="6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74B24C12">
      <w:start w:val="7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9" w15:restartNumberingAfterBreak="0">
    <w:nsid w:val="68293AF0"/>
    <w:multiLevelType w:val="multilevel"/>
    <w:tmpl w:val="96CA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7411D1"/>
    <w:multiLevelType w:val="multilevel"/>
    <w:tmpl w:val="27065F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8B2176A"/>
    <w:multiLevelType w:val="multilevel"/>
    <w:tmpl w:val="C14E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F93A02"/>
    <w:multiLevelType w:val="hybridMultilevel"/>
    <w:tmpl w:val="C28C251A"/>
    <w:lvl w:ilvl="0" w:tplc="95B275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E1003E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86B70"/>
    <w:multiLevelType w:val="multilevel"/>
    <w:tmpl w:val="0194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F055D5"/>
    <w:multiLevelType w:val="multilevel"/>
    <w:tmpl w:val="29A4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22"/>
  </w:num>
  <w:num w:numId="4">
    <w:abstractNumId w:val="21"/>
  </w:num>
  <w:num w:numId="5">
    <w:abstractNumId w:val="4"/>
  </w:num>
  <w:num w:numId="6">
    <w:abstractNumId w:val="7"/>
  </w:num>
  <w:num w:numId="7">
    <w:abstractNumId w:val="24"/>
  </w:num>
  <w:num w:numId="8">
    <w:abstractNumId w:val="12"/>
  </w:num>
  <w:num w:numId="9">
    <w:abstractNumId w:val="19"/>
  </w:num>
  <w:num w:numId="10">
    <w:abstractNumId w:val="1"/>
  </w:num>
  <w:num w:numId="11">
    <w:abstractNumId w:val="14"/>
  </w:num>
  <w:num w:numId="12">
    <w:abstractNumId w:val="18"/>
  </w:num>
  <w:num w:numId="13">
    <w:abstractNumId w:val="6"/>
  </w:num>
  <w:num w:numId="14">
    <w:abstractNumId w:val="2"/>
  </w:num>
  <w:num w:numId="15">
    <w:abstractNumId w:val="17"/>
  </w:num>
  <w:num w:numId="16">
    <w:abstractNumId w:val="13"/>
  </w:num>
  <w:num w:numId="17">
    <w:abstractNumId w:val="5"/>
  </w:num>
  <w:num w:numId="18">
    <w:abstractNumId w:val="3"/>
  </w:num>
  <w:num w:numId="19">
    <w:abstractNumId w:val="20"/>
  </w:num>
  <w:num w:numId="20">
    <w:abstractNumId w:val="10"/>
  </w:num>
  <w:num w:numId="21">
    <w:abstractNumId w:val="9"/>
  </w:num>
  <w:num w:numId="22">
    <w:abstractNumId w:val="8"/>
  </w:num>
  <w:num w:numId="23">
    <w:abstractNumId w:val="0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B9"/>
    <w:rsid w:val="00014A49"/>
    <w:rsid w:val="000162A0"/>
    <w:rsid w:val="00017A7A"/>
    <w:rsid w:val="00020BAC"/>
    <w:rsid w:val="00042734"/>
    <w:rsid w:val="00065302"/>
    <w:rsid w:val="00080E5A"/>
    <w:rsid w:val="00084B61"/>
    <w:rsid w:val="000B2619"/>
    <w:rsid w:val="000E4DA4"/>
    <w:rsid w:val="000F0AA3"/>
    <w:rsid w:val="0010042F"/>
    <w:rsid w:val="00102517"/>
    <w:rsid w:val="00113B1A"/>
    <w:rsid w:val="00124EFE"/>
    <w:rsid w:val="001422F5"/>
    <w:rsid w:val="00144BAB"/>
    <w:rsid w:val="00146767"/>
    <w:rsid w:val="001572F3"/>
    <w:rsid w:val="001632FF"/>
    <w:rsid w:val="00177B57"/>
    <w:rsid w:val="001839AC"/>
    <w:rsid w:val="001A34A6"/>
    <w:rsid w:val="001A35BA"/>
    <w:rsid w:val="001B2275"/>
    <w:rsid w:val="001B4EC4"/>
    <w:rsid w:val="001C77C9"/>
    <w:rsid w:val="001C7CD1"/>
    <w:rsid w:val="001E0845"/>
    <w:rsid w:val="001F637D"/>
    <w:rsid w:val="00214C07"/>
    <w:rsid w:val="00220494"/>
    <w:rsid w:val="00220FDA"/>
    <w:rsid w:val="00230881"/>
    <w:rsid w:val="00234D5F"/>
    <w:rsid w:val="002477CF"/>
    <w:rsid w:val="00252963"/>
    <w:rsid w:val="0026247F"/>
    <w:rsid w:val="00274AF4"/>
    <w:rsid w:val="002A3B9F"/>
    <w:rsid w:val="002A6C5B"/>
    <w:rsid w:val="002B5A00"/>
    <w:rsid w:val="002E1AFB"/>
    <w:rsid w:val="002F3562"/>
    <w:rsid w:val="00306249"/>
    <w:rsid w:val="00307E2A"/>
    <w:rsid w:val="00316897"/>
    <w:rsid w:val="003214DC"/>
    <w:rsid w:val="00344B48"/>
    <w:rsid w:val="00350693"/>
    <w:rsid w:val="00355E50"/>
    <w:rsid w:val="0035691E"/>
    <w:rsid w:val="00363B21"/>
    <w:rsid w:val="00373D72"/>
    <w:rsid w:val="00380D1F"/>
    <w:rsid w:val="003832C4"/>
    <w:rsid w:val="00383792"/>
    <w:rsid w:val="00390114"/>
    <w:rsid w:val="003A4B06"/>
    <w:rsid w:val="003B07CB"/>
    <w:rsid w:val="003B20C1"/>
    <w:rsid w:val="003B745B"/>
    <w:rsid w:val="003C3F39"/>
    <w:rsid w:val="003C52D8"/>
    <w:rsid w:val="003C6E52"/>
    <w:rsid w:val="003F35B0"/>
    <w:rsid w:val="0040510F"/>
    <w:rsid w:val="00410B00"/>
    <w:rsid w:val="00421935"/>
    <w:rsid w:val="00422CEB"/>
    <w:rsid w:val="00423804"/>
    <w:rsid w:val="004533B5"/>
    <w:rsid w:val="00454730"/>
    <w:rsid w:val="00457EDD"/>
    <w:rsid w:val="00486319"/>
    <w:rsid w:val="004A484F"/>
    <w:rsid w:val="004A570D"/>
    <w:rsid w:val="004A5EB1"/>
    <w:rsid w:val="004C5C92"/>
    <w:rsid w:val="004C7527"/>
    <w:rsid w:val="004D04E3"/>
    <w:rsid w:val="004E252F"/>
    <w:rsid w:val="004E2F61"/>
    <w:rsid w:val="004E4B2F"/>
    <w:rsid w:val="004F0FA4"/>
    <w:rsid w:val="0050249D"/>
    <w:rsid w:val="00505D73"/>
    <w:rsid w:val="00526190"/>
    <w:rsid w:val="0055393E"/>
    <w:rsid w:val="00553C0D"/>
    <w:rsid w:val="00575849"/>
    <w:rsid w:val="00584204"/>
    <w:rsid w:val="00590932"/>
    <w:rsid w:val="00592F82"/>
    <w:rsid w:val="005934F2"/>
    <w:rsid w:val="00596CB1"/>
    <w:rsid w:val="005A16EC"/>
    <w:rsid w:val="005A27C2"/>
    <w:rsid w:val="005A575D"/>
    <w:rsid w:val="005A60D6"/>
    <w:rsid w:val="005B43FA"/>
    <w:rsid w:val="005B6923"/>
    <w:rsid w:val="005B7CD3"/>
    <w:rsid w:val="005C1AA9"/>
    <w:rsid w:val="005E0782"/>
    <w:rsid w:val="005E6442"/>
    <w:rsid w:val="00607E21"/>
    <w:rsid w:val="0061000D"/>
    <w:rsid w:val="00612899"/>
    <w:rsid w:val="00617B68"/>
    <w:rsid w:val="00640FF7"/>
    <w:rsid w:val="00680E12"/>
    <w:rsid w:val="00687A14"/>
    <w:rsid w:val="006A7C4D"/>
    <w:rsid w:val="006B0318"/>
    <w:rsid w:val="006B33E4"/>
    <w:rsid w:val="006B67E8"/>
    <w:rsid w:val="006C355B"/>
    <w:rsid w:val="006D1721"/>
    <w:rsid w:val="006D66A6"/>
    <w:rsid w:val="006E5683"/>
    <w:rsid w:val="006F32B9"/>
    <w:rsid w:val="007061FA"/>
    <w:rsid w:val="00707BB1"/>
    <w:rsid w:val="00711236"/>
    <w:rsid w:val="0071780D"/>
    <w:rsid w:val="00717B73"/>
    <w:rsid w:val="0072152B"/>
    <w:rsid w:val="0072684E"/>
    <w:rsid w:val="00744BE0"/>
    <w:rsid w:val="00752E9D"/>
    <w:rsid w:val="00763E11"/>
    <w:rsid w:val="0077060F"/>
    <w:rsid w:val="00771E6A"/>
    <w:rsid w:val="007756CD"/>
    <w:rsid w:val="0079021F"/>
    <w:rsid w:val="007A5081"/>
    <w:rsid w:val="007C7DCE"/>
    <w:rsid w:val="007D22F5"/>
    <w:rsid w:val="007D7E5C"/>
    <w:rsid w:val="007E46E1"/>
    <w:rsid w:val="007E4D7C"/>
    <w:rsid w:val="007E6545"/>
    <w:rsid w:val="007E67A9"/>
    <w:rsid w:val="007E7A40"/>
    <w:rsid w:val="007F152F"/>
    <w:rsid w:val="00820EEB"/>
    <w:rsid w:val="008274D8"/>
    <w:rsid w:val="00832100"/>
    <w:rsid w:val="008451E1"/>
    <w:rsid w:val="00853D95"/>
    <w:rsid w:val="00863331"/>
    <w:rsid w:val="008837A2"/>
    <w:rsid w:val="00885BC4"/>
    <w:rsid w:val="008B1CD8"/>
    <w:rsid w:val="008B7A88"/>
    <w:rsid w:val="008C1459"/>
    <w:rsid w:val="008E759D"/>
    <w:rsid w:val="008F7992"/>
    <w:rsid w:val="00905E66"/>
    <w:rsid w:val="009125C4"/>
    <w:rsid w:val="00924C2B"/>
    <w:rsid w:val="00925526"/>
    <w:rsid w:val="009346D6"/>
    <w:rsid w:val="00951757"/>
    <w:rsid w:val="00954B97"/>
    <w:rsid w:val="00956E49"/>
    <w:rsid w:val="0095720C"/>
    <w:rsid w:val="0098614B"/>
    <w:rsid w:val="00997769"/>
    <w:rsid w:val="009A1878"/>
    <w:rsid w:val="009A524B"/>
    <w:rsid w:val="009B37F0"/>
    <w:rsid w:val="009B73FB"/>
    <w:rsid w:val="009C00B5"/>
    <w:rsid w:val="009C442C"/>
    <w:rsid w:val="009D3B43"/>
    <w:rsid w:val="009D597D"/>
    <w:rsid w:val="009F0908"/>
    <w:rsid w:val="009F2BB3"/>
    <w:rsid w:val="009F489A"/>
    <w:rsid w:val="00A030DE"/>
    <w:rsid w:val="00A0500B"/>
    <w:rsid w:val="00A05661"/>
    <w:rsid w:val="00A07480"/>
    <w:rsid w:val="00A341C8"/>
    <w:rsid w:val="00A36DEA"/>
    <w:rsid w:val="00A4227A"/>
    <w:rsid w:val="00A63015"/>
    <w:rsid w:val="00A630DF"/>
    <w:rsid w:val="00A6493E"/>
    <w:rsid w:val="00A70036"/>
    <w:rsid w:val="00A81FAF"/>
    <w:rsid w:val="00A94B18"/>
    <w:rsid w:val="00A95038"/>
    <w:rsid w:val="00AA29DB"/>
    <w:rsid w:val="00AB58AA"/>
    <w:rsid w:val="00AB58FE"/>
    <w:rsid w:val="00AC1CA0"/>
    <w:rsid w:val="00AD1258"/>
    <w:rsid w:val="00AD3032"/>
    <w:rsid w:val="00AD79E5"/>
    <w:rsid w:val="00AE34C8"/>
    <w:rsid w:val="00AE5B14"/>
    <w:rsid w:val="00B129D9"/>
    <w:rsid w:val="00B133CF"/>
    <w:rsid w:val="00B16FED"/>
    <w:rsid w:val="00B21CDF"/>
    <w:rsid w:val="00B3052F"/>
    <w:rsid w:val="00B40595"/>
    <w:rsid w:val="00B407F9"/>
    <w:rsid w:val="00B4565F"/>
    <w:rsid w:val="00B4622B"/>
    <w:rsid w:val="00B46532"/>
    <w:rsid w:val="00B57CA4"/>
    <w:rsid w:val="00B72DC2"/>
    <w:rsid w:val="00B849BD"/>
    <w:rsid w:val="00B91C0C"/>
    <w:rsid w:val="00B94D22"/>
    <w:rsid w:val="00B9662C"/>
    <w:rsid w:val="00BA0D25"/>
    <w:rsid w:val="00BB6F2D"/>
    <w:rsid w:val="00BD62B0"/>
    <w:rsid w:val="00BD7FDF"/>
    <w:rsid w:val="00BE63BC"/>
    <w:rsid w:val="00C0004E"/>
    <w:rsid w:val="00C03097"/>
    <w:rsid w:val="00C252AC"/>
    <w:rsid w:val="00C444C1"/>
    <w:rsid w:val="00C52F3D"/>
    <w:rsid w:val="00C65EE4"/>
    <w:rsid w:val="00C727AF"/>
    <w:rsid w:val="00C80D0F"/>
    <w:rsid w:val="00C82976"/>
    <w:rsid w:val="00C836B6"/>
    <w:rsid w:val="00C906AB"/>
    <w:rsid w:val="00C96B71"/>
    <w:rsid w:val="00C96FA0"/>
    <w:rsid w:val="00CD43A2"/>
    <w:rsid w:val="00CD517A"/>
    <w:rsid w:val="00CE7668"/>
    <w:rsid w:val="00CF736B"/>
    <w:rsid w:val="00D00078"/>
    <w:rsid w:val="00D06A7D"/>
    <w:rsid w:val="00D104F8"/>
    <w:rsid w:val="00D361A5"/>
    <w:rsid w:val="00D46091"/>
    <w:rsid w:val="00D46A94"/>
    <w:rsid w:val="00D476AB"/>
    <w:rsid w:val="00D67579"/>
    <w:rsid w:val="00D77E67"/>
    <w:rsid w:val="00D83E64"/>
    <w:rsid w:val="00DD469F"/>
    <w:rsid w:val="00DD4C77"/>
    <w:rsid w:val="00DE529F"/>
    <w:rsid w:val="00DF0C1E"/>
    <w:rsid w:val="00DF6792"/>
    <w:rsid w:val="00E16387"/>
    <w:rsid w:val="00E221DA"/>
    <w:rsid w:val="00E230BA"/>
    <w:rsid w:val="00E420A5"/>
    <w:rsid w:val="00E476C5"/>
    <w:rsid w:val="00E7323B"/>
    <w:rsid w:val="00E77202"/>
    <w:rsid w:val="00E808CD"/>
    <w:rsid w:val="00E90B09"/>
    <w:rsid w:val="00E9178B"/>
    <w:rsid w:val="00EA1566"/>
    <w:rsid w:val="00EA556B"/>
    <w:rsid w:val="00EA79B8"/>
    <w:rsid w:val="00EB0C9F"/>
    <w:rsid w:val="00EB57CA"/>
    <w:rsid w:val="00EB70BD"/>
    <w:rsid w:val="00EB76CE"/>
    <w:rsid w:val="00ED0868"/>
    <w:rsid w:val="00F42B37"/>
    <w:rsid w:val="00F4323B"/>
    <w:rsid w:val="00F64FEC"/>
    <w:rsid w:val="00F964E7"/>
    <w:rsid w:val="00F96AA1"/>
    <w:rsid w:val="00FA4D4E"/>
    <w:rsid w:val="00FA765E"/>
    <w:rsid w:val="00FA7B01"/>
    <w:rsid w:val="00FB00E5"/>
    <w:rsid w:val="00FB6542"/>
    <w:rsid w:val="00FD1A6F"/>
    <w:rsid w:val="00FD4571"/>
    <w:rsid w:val="00FE6E4D"/>
    <w:rsid w:val="00FE7725"/>
    <w:rsid w:val="00FF324C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C72A2A"/>
  <w15:chartTrackingRefBased/>
  <w15:docId w15:val="{5773988A-0908-4170-B39A-922192BA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B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C6E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C44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F32B9"/>
    <w:pPr>
      <w:keepNext/>
      <w:spacing w:before="240" w:after="60"/>
      <w:outlineLvl w:val="2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B0C9F"/>
    <w:pPr>
      <w:jc w:val="both"/>
    </w:pPr>
    <w:rPr>
      <w:szCs w:val="20"/>
    </w:rPr>
  </w:style>
  <w:style w:type="paragraph" w:styleId="a5">
    <w:name w:val="List Paragraph"/>
    <w:basedOn w:val="a"/>
    <w:qFormat/>
    <w:rsid w:val="00EB76CE"/>
    <w:pPr>
      <w:ind w:left="720"/>
      <w:contextualSpacing/>
    </w:pPr>
  </w:style>
  <w:style w:type="character" w:styleId="a6">
    <w:name w:val="Hyperlink"/>
    <w:uiPriority w:val="99"/>
    <w:rsid w:val="009C442C"/>
    <w:rPr>
      <w:color w:val="754C23"/>
      <w:u w:val="single"/>
    </w:rPr>
  </w:style>
  <w:style w:type="character" w:styleId="a7">
    <w:name w:val="Strong"/>
    <w:qFormat/>
    <w:rsid w:val="00A6493E"/>
    <w:rPr>
      <w:b/>
      <w:bCs/>
    </w:rPr>
  </w:style>
  <w:style w:type="paragraph" w:styleId="a8">
    <w:name w:val="Normal (Web)"/>
    <w:basedOn w:val="a"/>
    <w:rsid w:val="00BD62B0"/>
    <w:pPr>
      <w:spacing w:after="312"/>
    </w:pPr>
    <w:rPr>
      <w:rFonts w:ascii="Verdana" w:hAnsi="Verdana"/>
    </w:rPr>
  </w:style>
  <w:style w:type="character" w:styleId="a9">
    <w:name w:val="FollowedHyperlink"/>
    <w:rsid w:val="007756CD"/>
    <w:rPr>
      <w:color w:val="800080"/>
      <w:u w:val="single"/>
    </w:rPr>
  </w:style>
  <w:style w:type="table" w:styleId="-1">
    <w:name w:val="Table Web 1"/>
    <w:basedOn w:val="a1"/>
    <w:rsid w:val="00885BC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Body Text Indent"/>
    <w:basedOn w:val="a"/>
    <w:link w:val="ab"/>
    <w:rsid w:val="00A63015"/>
    <w:pPr>
      <w:autoSpaceDE w:val="0"/>
      <w:autoSpaceDN w:val="0"/>
    </w:pPr>
    <w:rPr>
      <w:sz w:val="26"/>
      <w:szCs w:val="26"/>
    </w:rPr>
  </w:style>
  <w:style w:type="character" w:customStyle="1" w:styleId="ab">
    <w:name w:val="Основной текст с отступом Знак"/>
    <w:link w:val="aa"/>
    <w:rsid w:val="00A63015"/>
    <w:rPr>
      <w:sz w:val="26"/>
      <w:szCs w:val="26"/>
    </w:rPr>
  </w:style>
  <w:style w:type="character" w:customStyle="1" w:styleId="10">
    <w:name w:val="Заголовок 1 Знак"/>
    <w:link w:val="1"/>
    <w:rsid w:val="003C6E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Balloon Text"/>
    <w:basedOn w:val="a"/>
    <w:link w:val="ad"/>
    <w:rsid w:val="006100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1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248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034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7314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671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ADCAF-D2C2-4057-BB42-B1BC49DA3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Шелковников Иван Владимирович</cp:lastModifiedBy>
  <cp:revision>14</cp:revision>
  <cp:lastPrinted>2019-08-08T07:30:00Z</cp:lastPrinted>
  <dcterms:created xsi:type="dcterms:W3CDTF">2022-05-11T00:15:00Z</dcterms:created>
  <dcterms:modified xsi:type="dcterms:W3CDTF">2023-10-13T00:30:00Z</dcterms:modified>
</cp:coreProperties>
</file>