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i/>
          <w:iCs/>
          <w:sz w:val="26"/>
          <w:szCs w:val="26"/>
          <w:u w:val="single"/>
        </w:rPr>
        <w:t>2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 xml:space="preserve">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>(ПС 110 кВ «</w:t>
      </w:r>
      <w:r>
        <w:rPr>
          <w:rFonts w:cs="Times New Roman" w:ascii="Times New Roman" w:hAnsi="Times New Roman"/>
          <w:b/>
          <w:sz w:val="26"/>
          <w:szCs w:val="26"/>
        </w:rPr>
        <w:t>Раздольное</w:t>
      </w:r>
      <w:r>
        <w:rPr>
          <w:rFonts w:cs="Times New Roman" w:ascii="Times New Roman" w:hAnsi="Times New Roman"/>
          <w:b/>
          <w:sz w:val="26"/>
          <w:szCs w:val="26"/>
        </w:rPr>
        <w:t>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№1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19"/>
        <w:jc w:val="left"/>
        <w:rPr>
          <w:b/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3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Application>LibreOffice/7.1.8.1$Linux_X86_64 LibreOffice_project/10$Build-1</Application>
  <AppVersion>15.0000</AppVersion>
  <Pages>2</Pages>
  <Words>494</Words>
  <Characters>3187</Characters>
  <CharactersWithSpaces>3608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/>
  <cp:lastPrinted>2024-08-30T16:47:27Z</cp:lastPrinted>
  <dcterms:modified xsi:type="dcterms:W3CDTF">2026-08-07T15:00:04Z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