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FFCA554" w14:textId="77777777" w:rsidR="00467A1E" w:rsidRPr="00467A1E" w:rsidRDefault="00467A1E"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bookmarkStart w:id="0" w:name="_GoBack"/>
      <w:bookmarkEnd w:id="0"/>
      <w:r w:rsidRPr="00467A1E">
        <w:rPr>
          <w:rFonts w:ascii="Times New Roman" w:eastAsia="Times New Roman" w:hAnsi="Times New Roman" w:cs="Times New Roman"/>
          <w:b/>
          <w:sz w:val="28"/>
          <w:szCs w:val="28"/>
          <w:lang w:eastAsia="ru-RU"/>
        </w:rPr>
        <w:t xml:space="preserve">Примерная форма ответа на запрос на предоставление ценовой информации </w:t>
      </w:r>
      <w:r w:rsidRPr="00467A1E">
        <w:rPr>
          <w:rFonts w:ascii="Times New Roman" w:eastAsia="Times New Roman" w:hAnsi="Times New Roman" w:cs="Times New Roman"/>
          <w:i/>
          <w:sz w:val="28"/>
          <w:szCs w:val="28"/>
          <w:lang w:eastAsia="ru-RU"/>
        </w:rPr>
        <w:t>(ответ на адресный запрос)</w:t>
      </w:r>
    </w:p>
    <w:p w14:paraId="5A5F5045" w14:textId="77777777" w:rsidR="00467A1E" w:rsidRPr="00467A1E" w:rsidRDefault="00467A1E" w:rsidP="00467A1E">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p>
    <w:p w14:paraId="15974F38" w14:textId="77777777" w:rsidR="00467A1E" w:rsidRPr="00467A1E" w:rsidRDefault="00467A1E" w:rsidP="00467A1E">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r w:rsidRPr="00467A1E">
        <w:rPr>
          <w:rFonts w:ascii="Times New Roman" w:eastAsia="Times New Roman" w:hAnsi="Times New Roman" w:cs="Times New Roman"/>
          <w:i/>
          <w:sz w:val="28"/>
          <w:szCs w:val="28"/>
          <w:lang w:eastAsia="ru-RU"/>
        </w:rPr>
        <w:t>Оформляется на бланке организации (при наличии)</w:t>
      </w:r>
    </w:p>
    <w:p w14:paraId="68C6DD40" w14:textId="77777777" w:rsidR="00467A1E" w:rsidRPr="00467A1E" w:rsidRDefault="00467A1E" w:rsidP="00467A1E">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p>
    <w:p w14:paraId="3022CC26" w14:textId="77777777" w:rsidR="00467A1E" w:rsidRPr="00467A1E" w:rsidRDefault="00467A1E" w:rsidP="00467A1E">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p>
    <w:p w14:paraId="41FE96DC" w14:textId="77777777" w:rsidR="00467A1E" w:rsidRPr="00467A1E" w:rsidRDefault="00467A1E" w:rsidP="00467A1E">
      <w:pPr>
        <w:widowControl w:val="0"/>
        <w:tabs>
          <w:tab w:val="left" w:pos="4820"/>
        </w:tabs>
        <w:spacing w:after="0" w:line="240" w:lineRule="auto"/>
        <w:ind w:firstLine="539"/>
        <w:jc w:val="center"/>
        <w:rPr>
          <w:rFonts w:ascii="Times New Roman" w:eastAsia="Times New Roman" w:hAnsi="Times New Roman" w:cs="Times New Roman"/>
          <w:b/>
          <w:sz w:val="28"/>
          <w:szCs w:val="28"/>
          <w:lang w:eastAsia="ru-RU"/>
        </w:rPr>
      </w:pPr>
    </w:p>
    <w:tbl>
      <w:tblPr>
        <w:tblStyle w:val="a6"/>
        <w:tblW w:w="0" w:type="auto"/>
        <w:tblLook w:val="04A0" w:firstRow="1" w:lastRow="0" w:firstColumn="1" w:lastColumn="0" w:noHBand="0" w:noVBand="1"/>
      </w:tblPr>
      <w:tblGrid>
        <w:gridCol w:w="4672"/>
        <w:gridCol w:w="4672"/>
      </w:tblGrid>
      <w:tr w:rsidR="00467A1E" w:rsidRPr="00467A1E" w14:paraId="42D88599" w14:textId="77777777" w:rsidTr="0061214A">
        <w:tc>
          <w:tcPr>
            <w:tcW w:w="4672" w:type="dxa"/>
            <w:tcBorders>
              <w:top w:val="nil"/>
              <w:left w:val="nil"/>
              <w:bottom w:val="nil"/>
              <w:right w:val="nil"/>
            </w:tcBorders>
          </w:tcPr>
          <w:p w14:paraId="5EEE5395" w14:textId="77777777" w:rsidR="00467A1E" w:rsidRPr="00467A1E" w:rsidRDefault="00467A1E" w:rsidP="00467A1E">
            <w:pPr>
              <w:widowControl w:val="0"/>
              <w:tabs>
                <w:tab w:val="left" w:pos="4820"/>
              </w:tabs>
              <w:autoSpaceDE w:val="0"/>
              <w:autoSpaceDN w:val="0"/>
              <w:adjustRightInd w:val="0"/>
              <w:ind w:right="354"/>
              <w:jc w:val="both"/>
              <w:rPr>
                <w:sz w:val="24"/>
                <w:szCs w:val="24"/>
              </w:rPr>
            </w:pPr>
            <w:r w:rsidRPr="00467A1E">
              <w:rPr>
                <w:sz w:val="24"/>
                <w:szCs w:val="24"/>
              </w:rPr>
              <w:t>Поставщик (подрядчик, исполнитель)</w:t>
            </w:r>
          </w:p>
          <w:p w14:paraId="780956EA" w14:textId="77777777" w:rsidR="00467A1E" w:rsidRPr="00467A1E" w:rsidRDefault="00467A1E" w:rsidP="00467A1E">
            <w:pPr>
              <w:widowControl w:val="0"/>
              <w:tabs>
                <w:tab w:val="left" w:pos="4820"/>
              </w:tabs>
              <w:autoSpaceDE w:val="0"/>
              <w:autoSpaceDN w:val="0"/>
              <w:adjustRightInd w:val="0"/>
              <w:jc w:val="both"/>
              <w:rPr>
                <w:sz w:val="24"/>
                <w:szCs w:val="24"/>
              </w:rPr>
            </w:pPr>
            <w:r w:rsidRPr="00467A1E">
              <w:rPr>
                <w:sz w:val="24"/>
                <w:szCs w:val="24"/>
              </w:rPr>
              <w:t>ИНН/ОГРН (при наличии)</w:t>
            </w:r>
          </w:p>
          <w:p w14:paraId="19583C68" w14:textId="77777777" w:rsidR="00467A1E" w:rsidRPr="00467A1E" w:rsidRDefault="00467A1E" w:rsidP="00467A1E">
            <w:pPr>
              <w:widowControl w:val="0"/>
              <w:tabs>
                <w:tab w:val="left" w:pos="4820"/>
              </w:tabs>
              <w:autoSpaceDE w:val="0"/>
              <w:autoSpaceDN w:val="0"/>
              <w:adjustRightInd w:val="0"/>
              <w:jc w:val="both"/>
              <w:rPr>
                <w:sz w:val="24"/>
                <w:szCs w:val="24"/>
              </w:rPr>
            </w:pPr>
            <w:r w:rsidRPr="00467A1E">
              <w:rPr>
                <w:sz w:val="24"/>
                <w:szCs w:val="24"/>
              </w:rPr>
              <w:t>Юридический адрес</w:t>
            </w:r>
          </w:p>
          <w:p w14:paraId="69121CBF" w14:textId="77777777" w:rsidR="00467A1E" w:rsidRPr="00467A1E" w:rsidRDefault="00467A1E" w:rsidP="00467A1E">
            <w:pPr>
              <w:widowControl w:val="0"/>
              <w:tabs>
                <w:tab w:val="left" w:pos="4820"/>
              </w:tabs>
              <w:autoSpaceDE w:val="0"/>
              <w:autoSpaceDN w:val="0"/>
              <w:adjustRightInd w:val="0"/>
              <w:jc w:val="both"/>
              <w:rPr>
                <w:sz w:val="24"/>
                <w:szCs w:val="24"/>
              </w:rPr>
            </w:pPr>
            <w:r w:rsidRPr="00467A1E">
              <w:rPr>
                <w:sz w:val="24"/>
                <w:szCs w:val="24"/>
              </w:rPr>
              <w:t>Телефон</w:t>
            </w:r>
          </w:p>
          <w:p w14:paraId="76E5C9B6" w14:textId="77777777" w:rsidR="00467A1E" w:rsidRPr="00467A1E" w:rsidRDefault="00467A1E" w:rsidP="00467A1E">
            <w:pPr>
              <w:widowControl w:val="0"/>
              <w:tabs>
                <w:tab w:val="left" w:pos="4820"/>
              </w:tabs>
              <w:autoSpaceDE w:val="0"/>
              <w:autoSpaceDN w:val="0"/>
              <w:adjustRightInd w:val="0"/>
              <w:jc w:val="both"/>
              <w:rPr>
                <w:sz w:val="24"/>
                <w:szCs w:val="24"/>
              </w:rPr>
            </w:pPr>
            <w:r w:rsidRPr="00467A1E">
              <w:rPr>
                <w:sz w:val="24"/>
                <w:szCs w:val="24"/>
              </w:rPr>
              <w:t>e-</w:t>
            </w:r>
            <w:proofErr w:type="spellStart"/>
            <w:r w:rsidRPr="00467A1E">
              <w:rPr>
                <w:sz w:val="24"/>
                <w:szCs w:val="24"/>
              </w:rPr>
              <w:t>mail</w:t>
            </w:r>
            <w:proofErr w:type="spellEnd"/>
          </w:p>
          <w:p w14:paraId="687854C2" w14:textId="77777777" w:rsidR="00467A1E" w:rsidRPr="00467A1E" w:rsidRDefault="00467A1E" w:rsidP="00467A1E">
            <w:pPr>
              <w:widowControl w:val="0"/>
              <w:autoSpaceDE w:val="0"/>
              <w:autoSpaceDN w:val="0"/>
              <w:adjustRightInd w:val="0"/>
              <w:rPr>
                <w:b/>
                <w:sz w:val="24"/>
                <w:szCs w:val="24"/>
              </w:rPr>
            </w:pPr>
          </w:p>
        </w:tc>
        <w:tc>
          <w:tcPr>
            <w:tcW w:w="4672" w:type="dxa"/>
            <w:tcBorders>
              <w:top w:val="nil"/>
              <w:left w:val="nil"/>
              <w:bottom w:val="nil"/>
              <w:right w:val="nil"/>
            </w:tcBorders>
          </w:tcPr>
          <w:p w14:paraId="6B588A3D" w14:textId="498E8C07" w:rsidR="00467A1E" w:rsidRPr="00467A1E" w:rsidRDefault="00467A1E" w:rsidP="00467A1E">
            <w:pPr>
              <w:keepNext/>
              <w:keepLines/>
              <w:widowControl w:val="0"/>
              <w:tabs>
                <w:tab w:val="left" w:pos="4536"/>
              </w:tabs>
              <w:ind w:left="-109" w:firstLine="16"/>
              <w:rPr>
                <w:sz w:val="24"/>
                <w:szCs w:val="24"/>
              </w:rPr>
            </w:pPr>
            <w:r w:rsidRPr="00467A1E">
              <w:rPr>
                <w:sz w:val="24"/>
                <w:szCs w:val="24"/>
              </w:rPr>
              <w:t xml:space="preserve">Получатель: ___________ </w:t>
            </w:r>
            <w:r w:rsidRPr="00467A1E">
              <w:rPr>
                <w:i/>
                <w:sz w:val="24"/>
                <w:szCs w:val="24"/>
              </w:rPr>
              <w:t>(указывается полное наименование</w:t>
            </w:r>
            <w:r w:rsidRPr="00467A1E">
              <w:rPr>
                <w:sz w:val="24"/>
                <w:szCs w:val="24"/>
              </w:rPr>
              <w:t xml:space="preserve"> </w:t>
            </w:r>
            <w:r w:rsidRPr="00467A1E">
              <w:rPr>
                <w:i/>
                <w:sz w:val="24"/>
                <w:szCs w:val="24"/>
              </w:rPr>
              <w:t>заказчика АУО,  УФПС, ЦПК, ПТ, СП)</w:t>
            </w:r>
            <w:r w:rsidRPr="00467A1E">
              <w:rPr>
                <w:sz w:val="24"/>
                <w:szCs w:val="24"/>
              </w:rPr>
              <w:t xml:space="preserve"> АО «Почта России»</w:t>
            </w:r>
          </w:p>
          <w:p w14:paraId="3EBC385A" w14:textId="69EA6D8F" w:rsidR="00467A1E" w:rsidRPr="00467A1E" w:rsidRDefault="00467A1E" w:rsidP="00467A1E">
            <w:pPr>
              <w:keepNext/>
              <w:keepLines/>
              <w:widowControl w:val="0"/>
              <w:tabs>
                <w:tab w:val="left" w:pos="4536"/>
              </w:tabs>
              <w:ind w:left="-109" w:firstLine="16"/>
              <w:rPr>
                <w:i/>
                <w:sz w:val="24"/>
                <w:szCs w:val="24"/>
              </w:rPr>
            </w:pPr>
            <w:r w:rsidRPr="00467A1E">
              <w:rPr>
                <w:sz w:val="24"/>
                <w:szCs w:val="24"/>
              </w:rPr>
              <w:br/>
              <w:t xml:space="preserve">Контактное лицо инициатора закупки: _________ </w:t>
            </w:r>
            <w:r w:rsidRPr="00467A1E">
              <w:rPr>
                <w:i/>
                <w:sz w:val="24"/>
                <w:szCs w:val="24"/>
              </w:rPr>
              <w:t>(указывается Ф. И. О. инициатора закупк</w:t>
            </w:r>
            <w:r w:rsidR="00892DF7">
              <w:rPr>
                <w:i/>
                <w:sz w:val="24"/>
                <w:szCs w:val="24"/>
              </w:rPr>
              <w:t>и в АУО,</w:t>
            </w:r>
            <w:r w:rsidRPr="00467A1E">
              <w:rPr>
                <w:i/>
                <w:sz w:val="24"/>
                <w:szCs w:val="24"/>
              </w:rPr>
              <w:t xml:space="preserve"> УФПС, ЦПК, ПТ, СП)</w:t>
            </w:r>
          </w:p>
          <w:p w14:paraId="55CAA7A4" w14:textId="77777777" w:rsidR="00467A1E" w:rsidRPr="00467A1E" w:rsidRDefault="00467A1E" w:rsidP="00467A1E">
            <w:pPr>
              <w:keepNext/>
              <w:keepLines/>
              <w:widowControl w:val="0"/>
              <w:tabs>
                <w:tab w:val="left" w:pos="4536"/>
              </w:tabs>
              <w:ind w:left="-109" w:firstLine="16"/>
              <w:rPr>
                <w:sz w:val="24"/>
                <w:szCs w:val="24"/>
              </w:rPr>
            </w:pPr>
            <w:r w:rsidRPr="00467A1E">
              <w:rPr>
                <w:sz w:val="24"/>
                <w:szCs w:val="24"/>
              </w:rPr>
              <w:t>телефон ______________</w:t>
            </w:r>
          </w:p>
          <w:p w14:paraId="5A8E1B57" w14:textId="77777777" w:rsidR="00467A1E" w:rsidRPr="00467A1E" w:rsidRDefault="00467A1E" w:rsidP="00467A1E">
            <w:pPr>
              <w:widowControl w:val="0"/>
              <w:tabs>
                <w:tab w:val="left" w:pos="4536"/>
              </w:tabs>
              <w:autoSpaceDE w:val="0"/>
              <w:autoSpaceDN w:val="0"/>
              <w:adjustRightInd w:val="0"/>
              <w:ind w:left="-109" w:firstLine="16"/>
              <w:rPr>
                <w:sz w:val="24"/>
                <w:szCs w:val="24"/>
              </w:rPr>
            </w:pPr>
          </w:p>
          <w:p w14:paraId="18BBAD80" w14:textId="60781536" w:rsidR="00467A1E" w:rsidRPr="00467A1E" w:rsidRDefault="00467A1E" w:rsidP="00467A1E">
            <w:pPr>
              <w:widowControl w:val="0"/>
              <w:tabs>
                <w:tab w:val="left" w:pos="4536"/>
              </w:tabs>
              <w:autoSpaceDE w:val="0"/>
              <w:autoSpaceDN w:val="0"/>
              <w:adjustRightInd w:val="0"/>
              <w:ind w:left="-109" w:firstLine="16"/>
              <w:rPr>
                <w:i/>
                <w:kern w:val="2"/>
                <w:sz w:val="24"/>
                <w:szCs w:val="24"/>
              </w:rPr>
            </w:pPr>
            <w:r w:rsidRPr="00467A1E">
              <w:rPr>
                <w:sz w:val="24"/>
                <w:szCs w:val="24"/>
              </w:rPr>
              <w:t>e-</w:t>
            </w:r>
            <w:proofErr w:type="spellStart"/>
            <w:r w:rsidRPr="00467A1E">
              <w:rPr>
                <w:sz w:val="24"/>
                <w:szCs w:val="24"/>
              </w:rPr>
              <w:t>mail</w:t>
            </w:r>
            <w:proofErr w:type="spellEnd"/>
            <w:r w:rsidRPr="00467A1E">
              <w:rPr>
                <w:sz w:val="24"/>
                <w:szCs w:val="24"/>
              </w:rPr>
              <w:t xml:space="preserve">_______________ </w:t>
            </w:r>
            <w:r w:rsidRPr="00467A1E">
              <w:rPr>
                <w:i/>
                <w:sz w:val="24"/>
                <w:szCs w:val="24"/>
              </w:rPr>
              <w:t>(</w:t>
            </w:r>
            <w:r w:rsidRPr="00467A1E">
              <w:rPr>
                <w:i/>
                <w:kern w:val="2"/>
                <w:sz w:val="24"/>
                <w:szCs w:val="24"/>
              </w:rPr>
              <w:t>указыв</w:t>
            </w:r>
            <w:r w:rsidR="00892DF7">
              <w:rPr>
                <w:i/>
                <w:kern w:val="2"/>
                <w:sz w:val="24"/>
                <w:szCs w:val="24"/>
              </w:rPr>
              <w:t>ается единый почтовый ящик АУО,</w:t>
            </w:r>
            <w:r w:rsidRPr="00467A1E">
              <w:rPr>
                <w:i/>
                <w:kern w:val="2"/>
                <w:sz w:val="24"/>
                <w:szCs w:val="24"/>
              </w:rPr>
              <w:t xml:space="preserve"> УФПС, ЦПК, ПТ, СП)</w:t>
            </w:r>
          </w:p>
          <w:p w14:paraId="72FBD99E" w14:textId="77777777" w:rsidR="00467A1E" w:rsidRPr="00467A1E" w:rsidRDefault="00467A1E" w:rsidP="00467A1E">
            <w:pPr>
              <w:widowControl w:val="0"/>
              <w:tabs>
                <w:tab w:val="left" w:pos="4820"/>
              </w:tabs>
              <w:ind w:left="-109" w:firstLine="539"/>
              <w:jc w:val="center"/>
              <w:rPr>
                <w:b/>
                <w:sz w:val="24"/>
                <w:szCs w:val="24"/>
              </w:rPr>
            </w:pPr>
          </w:p>
        </w:tc>
      </w:tr>
      <w:tr w:rsidR="00467A1E" w:rsidRPr="00467A1E" w14:paraId="528B0F10" w14:textId="77777777" w:rsidTr="0061214A">
        <w:tc>
          <w:tcPr>
            <w:tcW w:w="4672" w:type="dxa"/>
            <w:tcBorders>
              <w:top w:val="nil"/>
              <w:left w:val="nil"/>
              <w:bottom w:val="nil"/>
              <w:right w:val="nil"/>
            </w:tcBorders>
          </w:tcPr>
          <w:p w14:paraId="078A1A86" w14:textId="77777777" w:rsidR="00467A1E" w:rsidRPr="00467A1E" w:rsidRDefault="00467A1E" w:rsidP="00467A1E">
            <w:pPr>
              <w:keepNext/>
              <w:keepLines/>
              <w:widowControl w:val="0"/>
              <w:tabs>
                <w:tab w:val="left" w:pos="4820"/>
              </w:tabs>
              <w:jc w:val="both"/>
              <w:rPr>
                <w:sz w:val="24"/>
                <w:szCs w:val="24"/>
              </w:rPr>
            </w:pPr>
            <w:r w:rsidRPr="00467A1E">
              <w:rPr>
                <w:sz w:val="24"/>
                <w:szCs w:val="24"/>
              </w:rPr>
              <w:t xml:space="preserve">от ______________ №_______________ </w:t>
            </w:r>
          </w:p>
          <w:p w14:paraId="58283549" w14:textId="77777777" w:rsidR="00467A1E" w:rsidRPr="00467A1E" w:rsidRDefault="00467A1E" w:rsidP="00467A1E">
            <w:pPr>
              <w:keepNext/>
              <w:keepLines/>
              <w:widowControl w:val="0"/>
              <w:tabs>
                <w:tab w:val="left" w:pos="4820"/>
              </w:tabs>
              <w:jc w:val="both"/>
              <w:rPr>
                <w:sz w:val="24"/>
                <w:szCs w:val="24"/>
              </w:rPr>
            </w:pPr>
          </w:p>
          <w:p w14:paraId="19910A9D" w14:textId="77777777" w:rsidR="00467A1E" w:rsidRPr="00467A1E" w:rsidRDefault="00467A1E" w:rsidP="00467A1E">
            <w:pPr>
              <w:keepNext/>
              <w:keepLines/>
              <w:widowControl w:val="0"/>
              <w:tabs>
                <w:tab w:val="left" w:pos="4820"/>
              </w:tabs>
              <w:jc w:val="both"/>
              <w:rPr>
                <w:sz w:val="24"/>
                <w:szCs w:val="24"/>
                <w:u w:val="single"/>
              </w:rPr>
            </w:pPr>
            <w:r w:rsidRPr="00467A1E">
              <w:rPr>
                <w:sz w:val="24"/>
                <w:szCs w:val="24"/>
              </w:rPr>
              <w:t>На № __________ от ________________</w:t>
            </w:r>
          </w:p>
          <w:p w14:paraId="6C50DB62" w14:textId="77777777" w:rsidR="00467A1E" w:rsidRPr="00467A1E" w:rsidRDefault="00467A1E" w:rsidP="00467A1E">
            <w:pPr>
              <w:widowControl w:val="0"/>
              <w:autoSpaceDE w:val="0"/>
              <w:autoSpaceDN w:val="0"/>
              <w:adjustRightInd w:val="0"/>
              <w:rPr>
                <w:i/>
                <w:sz w:val="24"/>
                <w:szCs w:val="24"/>
              </w:rPr>
            </w:pPr>
            <w:r w:rsidRPr="00467A1E">
              <w:rPr>
                <w:i/>
                <w:sz w:val="24"/>
                <w:szCs w:val="24"/>
              </w:rPr>
              <w:t>(указывается № исходящего запроса /</w:t>
            </w:r>
            <w:r w:rsidRPr="00467A1E">
              <w:rPr>
                <w:sz w:val="24"/>
                <w:szCs w:val="24"/>
              </w:rPr>
              <w:t xml:space="preserve"> </w:t>
            </w:r>
            <w:r w:rsidRPr="00467A1E">
              <w:rPr>
                <w:i/>
                <w:sz w:val="24"/>
                <w:szCs w:val="24"/>
              </w:rPr>
              <w:t>номер процедуры запроса цен на ЭП)</w:t>
            </w:r>
          </w:p>
          <w:p w14:paraId="74FD4133" w14:textId="77777777" w:rsidR="00467A1E" w:rsidRPr="00467A1E" w:rsidRDefault="00467A1E" w:rsidP="00467A1E">
            <w:pPr>
              <w:widowControl w:val="0"/>
              <w:tabs>
                <w:tab w:val="left" w:pos="4820"/>
              </w:tabs>
              <w:ind w:firstLine="539"/>
              <w:jc w:val="center"/>
              <w:rPr>
                <w:b/>
                <w:sz w:val="24"/>
                <w:szCs w:val="24"/>
              </w:rPr>
            </w:pPr>
          </w:p>
        </w:tc>
        <w:tc>
          <w:tcPr>
            <w:tcW w:w="4672" w:type="dxa"/>
            <w:tcBorders>
              <w:top w:val="nil"/>
              <w:left w:val="nil"/>
              <w:bottom w:val="nil"/>
              <w:right w:val="nil"/>
            </w:tcBorders>
          </w:tcPr>
          <w:p w14:paraId="32BB3272" w14:textId="77777777" w:rsidR="00467A1E" w:rsidRPr="00467A1E" w:rsidRDefault="00467A1E" w:rsidP="00467A1E">
            <w:pPr>
              <w:widowControl w:val="0"/>
              <w:tabs>
                <w:tab w:val="left" w:pos="4820"/>
              </w:tabs>
              <w:ind w:firstLine="539"/>
              <w:jc w:val="center"/>
              <w:rPr>
                <w:b/>
                <w:sz w:val="24"/>
                <w:szCs w:val="24"/>
              </w:rPr>
            </w:pPr>
          </w:p>
        </w:tc>
      </w:tr>
    </w:tbl>
    <w:p w14:paraId="3BCDB5E0" w14:textId="77777777" w:rsidR="00467A1E" w:rsidRPr="00467A1E" w:rsidRDefault="00467A1E" w:rsidP="00467A1E">
      <w:pPr>
        <w:widowControl w:val="0"/>
        <w:autoSpaceDE w:val="0"/>
        <w:autoSpaceDN w:val="0"/>
        <w:adjustRightInd w:val="0"/>
        <w:spacing w:after="0" w:line="240" w:lineRule="auto"/>
        <w:ind w:firstLine="539"/>
        <w:jc w:val="center"/>
        <w:rPr>
          <w:rFonts w:ascii="Times New Roman" w:eastAsia="Times New Roman" w:hAnsi="Times New Roman" w:cs="Times New Roman"/>
          <w:b/>
          <w:sz w:val="28"/>
          <w:szCs w:val="28"/>
          <w:lang w:eastAsia="ru-RU"/>
        </w:rPr>
      </w:pPr>
    </w:p>
    <w:p w14:paraId="5DC71CC7" w14:textId="77777777" w:rsidR="00467A1E" w:rsidRPr="00467A1E" w:rsidRDefault="00467A1E" w:rsidP="00467A1E">
      <w:pPr>
        <w:widowControl w:val="0"/>
        <w:autoSpaceDE w:val="0"/>
        <w:autoSpaceDN w:val="0"/>
        <w:adjustRightInd w:val="0"/>
        <w:spacing w:after="0" w:line="240" w:lineRule="auto"/>
        <w:ind w:firstLine="539"/>
        <w:jc w:val="center"/>
        <w:rPr>
          <w:rFonts w:ascii="Times New Roman" w:eastAsia="Times New Roman" w:hAnsi="Times New Roman" w:cs="Times New Roman"/>
          <w:b/>
          <w:sz w:val="28"/>
          <w:szCs w:val="28"/>
          <w:lang w:eastAsia="ru-RU"/>
        </w:rPr>
      </w:pPr>
    </w:p>
    <w:p w14:paraId="3AA7E64B" w14:textId="77777777" w:rsidR="00467A1E" w:rsidRPr="00467A1E" w:rsidRDefault="00467A1E" w:rsidP="00467A1E">
      <w:pPr>
        <w:widowControl w:val="0"/>
        <w:autoSpaceDE w:val="0"/>
        <w:autoSpaceDN w:val="0"/>
        <w:adjustRightInd w:val="0"/>
        <w:spacing w:after="0" w:line="240" w:lineRule="auto"/>
        <w:ind w:firstLine="539"/>
        <w:jc w:val="center"/>
        <w:rPr>
          <w:rFonts w:ascii="Times New Roman" w:eastAsia="Times New Roman" w:hAnsi="Times New Roman" w:cs="Times New Roman"/>
          <w:b/>
          <w:sz w:val="28"/>
          <w:szCs w:val="28"/>
          <w:lang w:eastAsia="ru-RU"/>
        </w:rPr>
      </w:pPr>
      <w:r w:rsidRPr="00467A1E">
        <w:rPr>
          <w:rFonts w:ascii="Times New Roman" w:eastAsia="Times New Roman" w:hAnsi="Times New Roman" w:cs="Times New Roman"/>
          <w:b/>
          <w:sz w:val="28"/>
          <w:szCs w:val="28"/>
          <w:lang w:eastAsia="ru-RU"/>
        </w:rPr>
        <w:t>Ценовое предложение</w:t>
      </w:r>
      <w:r w:rsidRPr="00467A1E">
        <w:rPr>
          <w:rFonts w:ascii="Times New Roman" w:eastAsia="Times New Roman" w:hAnsi="Times New Roman" w:cs="Times New Roman"/>
          <w:b/>
          <w:sz w:val="28"/>
          <w:szCs w:val="28"/>
          <w:vertAlign w:val="superscript"/>
          <w:lang w:eastAsia="ru-RU"/>
        </w:rPr>
        <w:footnoteReference w:id="1"/>
      </w:r>
    </w:p>
    <w:p w14:paraId="563AA994" w14:textId="77777777" w:rsidR="00467A1E" w:rsidRPr="00467A1E" w:rsidRDefault="00467A1E" w:rsidP="00467A1E">
      <w:pPr>
        <w:widowControl w:val="0"/>
        <w:autoSpaceDE w:val="0"/>
        <w:autoSpaceDN w:val="0"/>
        <w:adjustRightInd w:val="0"/>
        <w:spacing w:after="0" w:line="240" w:lineRule="auto"/>
        <w:ind w:firstLine="539"/>
        <w:jc w:val="center"/>
        <w:rPr>
          <w:rFonts w:ascii="Times New Roman" w:eastAsia="Times New Roman" w:hAnsi="Times New Roman" w:cs="Times New Roman"/>
          <w:sz w:val="24"/>
          <w:szCs w:val="24"/>
          <w:lang w:eastAsia="ru-RU"/>
        </w:rPr>
      </w:pPr>
    </w:p>
    <w:p w14:paraId="238886E8" w14:textId="77777777" w:rsidR="00467A1E" w:rsidRPr="00467A1E" w:rsidRDefault="00467A1E" w:rsidP="00467A1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Изучив направленный Вами запрос ценовой информации _______ </w:t>
      </w:r>
      <w:r w:rsidRPr="00467A1E">
        <w:rPr>
          <w:rFonts w:ascii="Times New Roman" w:eastAsia="Times New Roman" w:hAnsi="Times New Roman" w:cs="Times New Roman"/>
          <w:i/>
          <w:sz w:val="28"/>
          <w:szCs w:val="28"/>
          <w:lang w:eastAsia="ru-RU"/>
        </w:rPr>
        <w:t>(указывается № исходящего запроса / номер запроса цен на ЭП)</w:t>
      </w:r>
      <w:r w:rsidRPr="00467A1E">
        <w:rPr>
          <w:rFonts w:ascii="Times New Roman" w:eastAsia="Times New Roman" w:hAnsi="Times New Roman" w:cs="Times New Roman"/>
          <w:sz w:val="28"/>
          <w:szCs w:val="28"/>
          <w:lang w:eastAsia="ru-RU"/>
        </w:rPr>
        <w:t xml:space="preserve">, мы, _______ </w:t>
      </w:r>
      <w:r w:rsidRPr="00467A1E">
        <w:rPr>
          <w:rFonts w:ascii="Times New Roman" w:eastAsia="Times New Roman" w:hAnsi="Times New Roman" w:cs="Times New Roman"/>
          <w:i/>
          <w:sz w:val="28"/>
          <w:szCs w:val="28"/>
          <w:lang w:eastAsia="ru-RU"/>
        </w:rPr>
        <w:t>(указывается наименование лица, Ф. И. О. для физического лица)</w:t>
      </w:r>
      <w:r w:rsidRPr="00467A1E">
        <w:rPr>
          <w:rFonts w:ascii="Times New Roman" w:eastAsia="Times New Roman" w:hAnsi="Times New Roman" w:cs="Times New Roman"/>
          <w:sz w:val="28"/>
          <w:szCs w:val="28"/>
          <w:lang w:eastAsia="ru-RU"/>
        </w:rPr>
        <w:t xml:space="preserve"> направляем предварительное ценовое предложение для поставки товаров / выполнения работ / оказания услуг _______ </w:t>
      </w:r>
      <w:r w:rsidRPr="00467A1E">
        <w:rPr>
          <w:rFonts w:ascii="Times New Roman" w:eastAsia="Times New Roman" w:hAnsi="Times New Roman" w:cs="Times New Roman"/>
          <w:i/>
          <w:sz w:val="28"/>
          <w:szCs w:val="28"/>
          <w:lang w:eastAsia="ru-RU"/>
        </w:rPr>
        <w:t xml:space="preserve">(указывается наименование товаров/работ/ услуг) </w:t>
      </w:r>
      <w:r w:rsidRPr="00467A1E">
        <w:rPr>
          <w:rFonts w:ascii="Times New Roman" w:eastAsia="Times New Roman" w:hAnsi="Times New Roman" w:cs="Times New Roman"/>
          <w:sz w:val="28"/>
          <w:szCs w:val="28"/>
          <w:lang w:eastAsia="ru-RU"/>
        </w:rPr>
        <w:t>(далее – ценовое предложение).</w:t>
      </w:r>
    </w:p>
    <w:p w14:paraId="47AC3A96" w14:textId="0858545E" w:rsidR="00467A1E" w:rsidRPr="00467A1E" w:rsidRDefault="00467A1E" w:rsidP="00467A1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67A1E">
        <w:rPr>
          <w:rFonts w:ascii="Times New Roman" w:eastAsia="Times New Roman" w:hAnsi="Times New Roman" w:cs="Times New Roman"/>
          <w:sz w:val="28"/>
          <w:szCs w:val="28"/>
          <w:lang w:eastAsia="ru-RU"/>
        </w:rPr>
        <w:t xml:space="preserve">Стоимость услуг составит _______ </w:t>
      </w:r>
      <w:r w:rsidRPr="00467A1E">
        <w:rPr>
          <w:rFonts w:ascii="Times New Roman" w:eastAsia="Times New Roman" w:hAnsi="Times New Roman" w:cs="Times New Roman"/>
          <w:i/>
          <w:sz w:val="28"/>
          <w:szCs w:val="28"/>
          <w:lang w:eastAsia="ru-RU"/>
        </w:rPr>
        <w:t>(указывается стоимость товаров/ работ/услуг)</w:t>
      </w:r>
      <w:r w:rsidRPr="00467A1E">
        <w:rPr>
          <w:rFonts w:ascii="Times New Roman" w:eastAsia="Times New Roman" w:hAnsi="Times New Roman" w:cs="Times New Roman"/>
          <w:sz w:val="28"/>
          <w:szCs w:val="28"/>
          <w:lang w:eastAsia="ru-RU"/>
        </w:rPr>
        <w:t xml:space="preserve"> ____ руб. ____ коп., включая НДС </w:t>
      </w:r>
      <w:r w:rsidR="00362F17">
        <w:rPr>
          <w:rFonts w:ascii="Times New Roman" w:eastAsia="Times New Roman" w:hAnsi="Times New Roman" w:cs="Times New Roman"/>
          <w:sz w:val="28"/>
          <w:szCs w:val="28"/>
          <w:lang w:eastAsia="ru-RU"/>
        </w:rPr>
        <w:t>__</w:t>
      </w:r>
      <w:r w:rsidRPr="00467A1E">
        <w:rPr>
          <w:rFonts w:ascii="Times New Roman" w:eastAsia="Times New Roman" w:hAnsi="Times New Roman" w:cs="Times New Roman"/>
          <w:sz w:val="28"/>
          <w:szCs w:val="28"/>
          <w:lang w:eastAsia="ru-RU"/>
        </w:rPr>
        <w:t>%. Расчет стоимости товаров/работ/услуг представлен в приложении к письму</w:t>
      </w:r>
      <w:r w:rsidRPr="00467A1E">
        <w:rPr>
          <w:rFonts w:ascii="Times New Roman" w:eastAsia="Times New Roman" w:hAnsi="Times New Roman" w:cs="Times New Roman"/>
          <w:sz w:val="28"/>
          <w:szCs w:val="28"/>
          <w:vertAlign w:val="superscript"/>
          <w:lang w:eastAsia="ru-RU"/>
        </w:rPr>
        <w:footnoteReference w:id="2"/>
      </w:r>
      <w:r w:rsidRPr="00467A1E">
        <w:rPr>
          <w:rFonts w:ascii="Times New Roman" w:eastAsia="Times New Roman" w:hAnsi="Times New Roman" w:cs="Times New Roman"/>
          <w:sz w:val="28"/>
          <w:szCs w:val="28"/>
          <w:lang w:eastAsia="ru-RU"/>
        </w:rPr>
        <w:t xml:space="preserve">. Ценовое предложение </w:t>
      </w:r>
      <w:r w:rsidRPr="00467A1E">
        <w:rPr>
          <w:rFonts w:ascii="Times New Roman" w:eastAsia="Times New Roman" w:hAnsi="Times New Roman" w:cs="Times New Roman"/>
          <w:sz w:val="28"/>
          <w:szCs w:val="28"/>
          <w:lang w:eastAsia="ru-RU"/>
        </w:rPr>
        <w:lastRenderedPageBreak/>
        <w:t xml:space="preserve">включает в себя все необходимые расходы </w:t>
      </w:r>
      <w:r w:rsidRPr="00467A1E">
        <w:rPr>
          <w:rFonts w:ascii="Times New Roman" w:eastAsia="Times New Roman" w:hAnsi="Times New Roman" w:cs="Times New Roman"/>
          <w:color w:val="000000"/>
          <w:sz w:val="28"/>
          <w:szCs w:val="28"/>
          <w:lang w:eastAsia="ru-RU"/>
        </w:rPr>
        <w:t>на оказание услуг, налоги, сборы и прочие расходы.</w:t>
      </w:r>
    </w:p>
    <w:p w14:paraId="35507132" w14:textId="77777777" w:rsidR="00467A1E" w:rsidRPr="00467A1E" w:rsidRDefault="00467A1E" w:rsidP="00467A1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67A1E">
        <w:rPr>
          <w:rFonts w:ascii="Times New Roman" w:eastAsia="Times New Roman" w:hAnsi="Times New Roman" w:cs="Times New Roman"/>
          <w:color w:val="000000"/>
          <w:sz w:val="28"/>
          <w:szCs w:val="28"/>
          <w:lang w:eastAsia="ru-RU"/>
        </w:rPr>
        <w:t xml:space="preserve">Ценовое предложение действительно в течение ____ месяцев </w:t>
      </w:r>
      <w:r w:rsidRPr="00467A1E">
        <w:rPr>
          <w:rFonts w:ascii="Times New Roman" w:eastAsia="Times New Roman" w:hAnsi="Times New Roman" w:cs="Times New Roman"/>
          <w:i/>
          <w:color w:val="000000"/>
          <w:sz w:val="28"/>
          <w:szCs w:val="28"/>
          <w:lang w:eastAsia="ru-RU"/>
        </w:rPr>
        <w:t>(указывается срок действия предложения)</w:t>
      </w:r>
      <w:r w:rsidRPr="00467A1E">
        <w:rPr>
          <w:rFonts w:ascii="Times New Roman" w:eastAsia="Times New Roman" w:hAnsi="Times New Roman" w:cs="Times New Roman"/>
          <w:color w:val="000000"/>
          <w:sz w:val="28"/>
          <w:szCs w:val="28"/>
          <w:lang w:eastAsia="ru-RU"/>
        </w:rPr>
        <w:t xml:space="preserve"> с момента ____ </w:t>
      </w:r>
      <w:r w:rsidRPr="00467A1E">
        <w:rPr>
          <w:rFonts w:ascii="Times New Roman" w:eastAsia="Times New Roman" w:hAnsi="Times New Roman" w:cs="Times New Roman"/>
          <w:i/>
          <w:color w:val="000000"/>
          <w:sz w:val="28"/>
          <w:szCs w:val="28"/>
          <w:lang w:eastAsia="ru-RU"/>
        </w:rPr>
        <w:t>(указывается с какого момента начинает действовать предложение)</w:t>
      </w:r>
      <w:r w:rsidRPr="00467A1E">
        <w:rPr>
          <w:rFonts w:ascii="Times New Roman" w:eastAsia="Times New Roman" w:hAnsi="Times New Roman" w:cs="Times New Roman"/>
          <w:color w:val="000000"/>
          <w:sz w:val="28"/>
          <w:szCs w:val="28"/>
          <w:lang w:eastAsia="ru-RU"/>
        </w:rPr>
        <w:t>.</w:t>
      </w:r>
    </w:p>
    <w:p w14:paraId="6A1369CC" w14:textId="77777777" w:rsidR="00467A1E" w:rsidRPr="00467A1E" w:rsidRDefault="00467A1E" w:rsidP="00467A1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67A1E">
        <w:rPr>
          <w:rFonts w:ascii="Times New Roman" w:eastAsia="Times New Roman" w:hAnsi="Times New Roman" w:cs="Times New Roman"/>
          <w:color w:val="000000"/>
          <w:sz w:val="28"/>
          <w:szCs w:val="28"/>
          <w:lang w:eastAsia="ru-RU"/>
        </w:rPr>
        <w:t>_______________</w:t>
      </w:r>
      <w:r w:rsidRPr="00467A1E">
        <w:rPr>
          <w:rFonts w:ascii="Times New Roman" w:eastAsia="Times New Roman" w:hAnsi="Times New Roman" w:cs="Times New Roman"/>
          <w:i/>
          <w:color w:val="000000"/>
          <w:sz w:val="28"/>
          <w:szCs w:val="28"/>
          <w:lang w:eastAsia="ru-RU"/>
        </w:rPr>
        <w:t>иная информация</w:t>
      </w:r>
      <w:r w:rsidRPr="00467A1E">
        <w:rPr>
          <w:rFonts w:ascii="Times New Roman" w:eastAsia="Times New Roman" w:hAnsi="Times New Roman" w:cs="Times New Roman"/>
          <w:color w:val="000000"/>
          <w:sz w:val="28"/>
          <w:szCs w:val="28"/>
          <w:lang w:eastAsia="ru-RU"/>
        </w:rPr>
        <w:t>________________________</w:t>
      </w:r>
    </w:p>
    <w:p w14:paraId="05CEA0C3" w14:textId="77777777" w:rsidR="00467A1E" w:rsidRPr="00467A1E" w:rsidRDefault="00467A1E" w:rsidP="00467A1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67A1E">
        <w:rPr>
          <w:rFonts w:ascii="Times New Roman" w:eastAsia="Times New Roman" w:hAnsi="Times New Roman" w:cs="Times New Roman"/>
          <w:color w:val="000000"/>
          <w:sz w:val="28"/>
          <w:szCs w:val="28"/>
          <w:lang w:eastAsia="ru-RU"/>
        </w:rPr>
        <w:t>Ценовое предложение не влечет за собой возникновение каких-либо обязательств ни для заказчика, ни для поставщика (подрядчика, исполнителя).</w:t>
      </w:r>
    </w:p>
    <w:p w14:paraId="62FA10A9" w14:textId="77777777" w:rsidR="00467A1E" w:rsidRPr="00467A1E" w:rsidRDefault="00467A1E" w:rsidP="00467A1E">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p w14:paraId="2E5E0999" w14:textId="21E8A18F" w:rsidR="00467A1E" w:rsidRPr="00C91B8E" w:rsidRDefault="00467A1E" w:rsidP="00C91B8E">
      <w:pPr>
        <w:widowControl w:val="0"/>
        <w:autoSpaceDE w:val="0"/>
        <w:autoSpaceDN w:val="0"/>
        <w:adjustRightInd w:val="0"/>
        <w:spacing w:after="0" w:line="360" w:lineRule="auto"/>
        <w:ind w:left="1701" w:hanging="1701"/>
        <w:jc w:val="both"/>
        <w:rPr>
          <w:rFonts w:ascii="Times New Roman" w:eastAsia="Times New Roman" w:hAnsi="Times New Roman" w:cs="Times New Roman"/>
          <w:i/>
          <w:color w:val="000000"/>
          <w:sz w:val="28"/>
          <w:szCs w:val="28"/>
          <w:lang w:eastAsia="ru-RU"/>
        </w:rPr>
      </w:pPr>
      <w:r w:rsidRPr="00467A1E">
        <w:rPr>
          <w:rFonts w:ascii="Times New Roman" w:eastAsia="Times New Roman" w:hAnsi="Times New Roman" w:cs="Times New Roman"/>
          <w:color w:val="000000"/>
          <w:sz w:val="28"/>
          <w:szCs w:val="28"/>
          <w:lang w:eastAsia="ru-RU"/>
        </w:rPr>
        <w:t xml:space="preserve">Приложения: 1. </w:t>
      </w:r>
      <w:r w:rsidR="007044E0" w:rsidRPr="00C91B8E">
        <w:rPr>
          <w:rFonts w:ascii="Times New Roman" w:eastAsia="Times New Roman" w:hAnsi="Times New Roman" w:cs="Times New Roman"/>
          <w:i/>
          <w:sz w:val="28"/>
          <w:szCs w:val="28"/>
          <w:lang w:eastAsia="ru-RU"/>
        </w:rPr>
        <w:t xml:space="preserve">документы, подтверждающие страну происхождения товара для целей предоставления национального режима в соответствии с </w:t>
      </w:r>
      <w:r w:rsidR="007044E0" w:rsidRPr="00C91B8E">
        <w:rPr>
          <w:rFonts w:ascii="Times New Roman" w:eastAsia="Times New Roman" w:hAnsi="Times New Roman"/>
          <w:i/>
          <w:sz w:val="28"/>
          <w:szCs w:val="28"/>
          <w:lang w:eastAsia="ru-RU"/>
        </w:rPr>
        <w:t>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68A30321" w14:textId="77777777" w:rsidR="00467A1E" w:rsidRPr="00467A1E" w:rsidRDefault="00467A1E" w:rsidP="00467A1E">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p w14:paraId="50BBECF1" w14:textId="77777777" w:rsidR="00467A1E" w:rsidRPr="00467A1E" w:rsidRDefault="00467A1E" w:rsidP="00467A1E">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p w14:paraId="547DBF3A" w14:textId="77777777" w:rsidR="00467A1E" w:rsidRPr="00467A1E" w:rsidRDefault="00467A1E" w:rsidP="00467A1E">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tbl>
      <w:tblPr>
        <w:tblStyle w:val="10"/>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gridCol w:w="2977"/>
        <w:gridCol w:w="2835"/>
      </w:tblGrid>
      <w:tr w:rsidR="00467A1E" w:rsidRPr="00467A1E" w14:paraId="6AE9B59E" w14:textId="77777777" w:rsidTr="0061214A">
        <w:tc>
          <w:tcPr>
            <w:tcW w:w="3686" w:type="dxa"/>
          </w:tcPr>
          <w:p w14:paraId="771E0090" w14:textId="77777777" w:rsidR="00467A1E" w:rsidRPr="00467A1E" w:rsidRDefault="00467A1E" w:rsidP="00467A1E">
            <w:pPr>
              <w:widowControl w:val="0"/>
              <w:tabs>
                <w:tab w:val="left" w:pos="4820"/>
              </w:tabs>
              <w:spacing w:line="274" w:lineRule="exact"/>
              <w:rPr>
                <w:i/>
                <w:sz w:val="28"/>
                <w:szCs w:val="28"/>
              </w:rPr>
            </w:pPr>
            <w:r w:rsidRPr="00467A1E">
              <w:rPr>
                <w:i/>
                <w:sz w:val="28"/>
                <w:szCs w:val="28"/>
              </w:rPr>
              <w:t xml:space="preserve">Наименование должности руководителя </w:t>
            </w:r>
          </w:p>
        </w:tc>
        <w:tc>
          <w:tcPr>
            <w:tcW w:w="2977" w:type="dxa"/>
          </w:tcPr>
          <w:p w14:paraId="5508951D" w14:textId="77777777" w:rsidR="00467A1E" w:rsidRPr="00467A1E" w:rsidRDefault="00467A1E" w:rsidP="00467A1E">
            <w:pPr>
              <w:widowControl w:val="0"/>
              <w:tabs>
                <w:tab w:val="left" w:pos="4820"/>
              </w:tabs>
              <w:spacing w:line="274" w:lineRule="exact"/>
              <w:jc w:val="center"/>
              <w:rPr>
                <w:i/>
                <w:sz w:val="28"/>
                <w:szCs w:val="28"/>
              </w:rPr>
            </w:pPr>
            <w:r w:rsidRPr="00467A1E">
              <w:rPr>
                <w:i/>
                <w:sz w:val="28"/>
                <w:szCs w:val="28"/>
              </w:rPr>
              <w:t>Подпись руководителя</w:t>
            </w:r>
          </w:p>
          <w:p w14:paraId="454D5CAA" w14:textId="77777777" w:rsidR="00467A1E" w:rsidRPr="00467A1E" w:rsidRDefault="00467A1E" w:rsidP="00467A1E">
            <w:pPr>
              <w:widowControl w:val="0"/>
              <w:tabs>
                <w:tab w:val="left" w:pos="4820"/>
              </w:tabs>
              <w:spacing w:line="274" w:lineRule="exact"/>
              <w:jc w:val="center"/>
              <w:rPr>
                <w:i/>
                <w:sz w:val="28"/>
                <w:szCs w:val="28"/>
              </w:rPr>
            </w:pPr>
          </w:p>
        </w:tc>
        <w:tc>
          <w:tcPr>
            <w:tcW w:w="2835" w:type="dxa"/>
          </w:tcPr>
          <w:p w14:paraId="43E8CB83" w14:textId="77777777" w:rsidR="00467A1E" w:rsidRPr="00467A1E" w:rsidRDefault="00467A1E" w:rsidP="00467A1E">
            <w:pPr>
              <w:widowControl w:val="0"/>
              <w:tabs>
                <w:tab w:val="left" w:pos="4820"/>
              </w:tabs>
              <w:spacing w:line="274" w:lineRule="exact"/>
              <w:jc w:val="right"/>
              <w:rPr>
                <w:i/>
                <w:sz w:val="28"/>
                <w:szCs w:val="28"/>
              </w:rPr>
            </w:pPr>
            <w:r w:rsidRPr="00467A1E">
              <w:rPr>
                <w:i/>
                <w:sz w:val="28"/>
                <w:szCs w:val="28"/>
              </w:rPr>
              <w:t>И. О. Ф.</w:t>
            </w:r>
          </w:p>
          <w:p w14:paraId="54D42DB1" w14:textId="77777777" w:rsidR="00467A1E" w:rsidRPr="00467A1E" w:rsidRDefault="00467A1E" w:rsidP="00467A1E">
            <w:pPr>
              <w:widowControl w:val="0"/>
              <w:tabs>
                <w:tab w:val="left" w:pos="4820"/>
              </w:tabs>
              <w:spacing w:line="274" w:lineRule="exact"/>
              <w:ind w:hanging="246"/>
              <w:jc w:val="right"/>
              <w:rPr>
                <w:i/>
                <w:sz w:val="28"/>
                <w:szCs w:val="28"/>
              </w:rPr>
            </w:pPr>
            <w:r w:rsidRPr="00467A1E">
              <w:rPr>
                <w:i/>
                <w:sz w:val="28"/>
                <w:szCs w:val="28"/>
              </w:rPr>
              <w:t>Расшифровка подписи</w:t>
            </w:r>
          </w:p>
        </w:tc>
      </w:tr>
    </w:tbl>
    <w:p w14:paraId="22E951D5" w14:textId="77777777" w:rsidR="00467A1E" w:rsidRPr="00467A1E" w:rsidRDefault="00467A1E" w:rsidP="00467A1E">
      <w:pPr>
        <w:widowControl w:val="0"/>
        <w:tabs>
          <w:tab w:val="left" w:pos="4820"/>
        </w:tabs>
        <w:spacing w:after="0" w:line="240" w:lineRule="auto"/>
        <w:ind w:firstLine="539"/>
        <w:rPr>
          <w:rFonts w:ascii="Times New Roman" w:eastAsia="Times New Roman" w:hAnsi="Times New Roman" w:cs="Times New Roman"/>
          <w:b/>
          <w:sz w:val="28"/>
          <w:szCs w:val="28"/>
          <w:lang w:eastAsia="ru-RU"/>
        </w:rPr>
      </w:pPr>
    </w:p>
    <w:p w14:paraId="6BF50D5A" w14:textId="2E3DD7E7" w:rsidR="00097869" w:rsidRDefault="00097869"/>
    <w:p w14:paraId="15907C22" w14:textId="6D05023C" w:rsidR="00D836F4" w:rsidRDefault="00D836F4"/>
    <w:p w14:paraId="7433B214" w14:textId="7E4393E3" w:rsidR="0083721A" w:rsidRDefault="0083721A"/>
    <w:p w14:paraId="018D5797" w14:textId="2665F387" w:rsidR="0083721A" w:rsidRDefault="0083721A"/>
    <w:p w14:paraId="303C5A50" w14:textId="16616CFE" w:rsidR="0083721A" w:rsidRDefault="0083721A"/>
    <w:p w14:paraId="329F17C4" w14:textId="1C5F80FA" w:rsidR="0083721A" w:rsidRDefault="0083721A"/>
    <w:p w14:paraId="16E3AC96" w14:textId="77777777" w:rsidR="0083721A" w:rsidRDefault="0083721A"/>
    <w:p w14:paraId="325E1637" w14:textId="748ABB1F" w:rsidR="00D836F4" w:rsidRDefault="00D836F4"/>
    <w:p w14:paraId="09397BBE" w14:textId="7D4CD5A7" w:rsidR="00E63A27" w:rsidRDefault="00E63A27"/>
    <w:p w14:paraId="07AD5943" w14:textId="204620E8" w:rsidR="00E63A27" w:rsidRDefault="00E63A27"/>
    <w:tbl>
      <w:tblPr>
        <w:tblStyle w:val="a6"/>
        <w:tblW w:w="3686" w:type="dxa"/>
        <w:tblInd w:w="62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tblGrid>
      <w:tr w:rsidR="00D836F4" w:rsidRPr="00AD31E9" w14:paraId="627E4E8B" w14:textId="77777777" w:rsidTr="00E5607F">
        <w:tc>
          <w:tcPr>
            <w:tcW w:w="3686" w:type="dxa"/>
          </w:tcPr>
          <w:p w14:paraId="19335CDD" w14:textId="708CC7CD" w:rsidR="00D836F4" w:rsidRPr="00AD31E9" w:rsidRDefault="00E63A27" w:rsidP="00E5607F">
            <w:pPr>
              <w:pStyle w:val="ConsPlusNormal"/>
              <w:tabs>
                <w:tab w:val="left" w:pos="4820"/>
              </w:tabs>
              <w:ind w:left="567" w:firstLine="0"/>
              <w:jc w:val="right"/>
              <w:outlineLvl w:val="1"/>
              <w:rPr>
                <w:rFonts w:ascii="Times New Roman" w:hAnsi="Times New Roman" w:cs="Times New Roman"/>
                <w:i/>
                <w:sz w:val="24"/>
                <w:szCs w:val="24"/>
              </w:rPr>
            </w:pPr>
            <w:r>
              <w:rPr>
                <w:rFonts w:ascii="Times New Roman" w:hAnsi="Times New Roman" w:cs="Times New Roman"/>
                <w:i/>
                <w:sz w:val="24"/>
                <w:szCs w:val="24"/>
              </w:rPr>
              <w:lastRenderedPageBreak/>
              <w:t>П</w:t>
            </w:r>
            <w:r w:rsidR="00D836F4" w:rsidRPr="00AD31E9">
              <w:rPr>
                <w:rFonts w:ascii="Times New Roman" w:hAnsi="Times New Roman" w:cs="Times New Roman"/>
                <w:i/>
                <w:sz w:val="24"/>
                <w:szCs w:val="24"/>
              </w:rPr>
              <w:t xml:space="preserve">риложение </w:t>
            </w:r>
            <w:r w:rsidR="00D836F4">
              <w:rPr>
                <w:rFonts w:ascii="Times New Roman" w:hAnsi="Times New Roman" w:cs="Times New Roman"/>
                <w:i/>
                <w:sz w:val="24"/>
                <w:szCs w:val="24"/>
              </w:rPr>
              <w:t xml:space="preserve">№ 1 </w:t>
            </w:r>
            <w:r w:rsidR="00D836F4" w:rsidRPr="00AD31E9">
              <w:rPr>
                <w:rFonts w:ascii="Times New Roman" w:hAnsi="Times New Roman" w:cs="Times New Roman"/>
                <w:i/>
                <w:sz w:val="24"/>
                <w:szCs w:val="24"/>
              </w:rPr>
              <w:t xml:space="preserve">к ценовому предложению </w:t>
            </w:r>
          </w:p>
        </w:tc>
      </w:tr>
    </w:tbl>
    <w:p w14:paraId="2298168B" w14:textId="77777777" w:rsidR="00D836F4" w:rsidRDefault="00D836F4" w:rsidP="00D836F4">
      <w:pPr>
        <w:autoSpaceDE w:val="0"/>
        <w:autoSpaceDN w:val="0"/>
        <w:adjustRightInd w:val="0"/>
        <w:jc w:val="center"/>
        <w:rPr>
          <w:rFonts w:ascii="Times New Roman" w:hAnsi="Times New Roman" w:cs="Times New Roman"/>
          <w:i/>
        </w:rPr>
      </w:pPr>
    </w:p>
    <w:p w14:paraId="3FA5A97D" w14:textId="77777777" w:rsidR="00D836F4" w:rsidRPr="004424F1" w:rsidRDefault="00D836F4" w:rsidP="00D836F4">
      <w:pPr>
        <w:autoSpaceDE w:val="0"/>
        <w:autoSpaceDN w:val="0"/>
        <w:adjustRightInd w:val="0"/>
        <w:jc w:val="center"/>
        <w:rPr>
          <w:rFonts w:ascii="Times New Roman" w:hAnsi="Times New Roman" w:cs="Times New Roman"/>
          <w:i/>
          <w:sz w:val="24"/>
          <w:szCs w:val="24"/>
        </w:rPr>
      </w:pPr>
      <w:r w:rsidRPr="004424F1">
        <w:rPr>
          <w:rFonts w:ascii="Times New Roman" w:hAnsi="Times New Roman" w:cs="Times New Roman"/>
          <w:i/>
          <w:sz w:val="24"/>
          <w:szCs w:val="24"/>
        </w:rPr>
        <w:t>Оформляется на бланке организации (при наличии)</w:t>
      </w:r>
    </w:p>
    <w:p w14:paraId="62E8F688" w14:textId="77777777" w:rsidR="00CF1678" w:rsidRDefault="00CF1678" w:rsidP="00CF1678">
      <w:pPr>
        <w:autoSpaceDE w:val="0"/>
        <w:autoSpaceDN w:val="0"/>
        <w:adjustRightInd w:val="0"/>
        <w:jc w:val="center"/>
        <w:rPr>
          <w:rFonts w:ascii="Times New Roman" w:hAnsi="Times New Roman" w:cs="Times New Roman"/>
          <w:b/>
          <w:color w:val="000000"/>
          <w:sz w:val="24"/>
          <w:szCs w:val="24"/>
        </w:rPr>
      </w:pPr>
      <w:r>
        <w:rPr>
          <w:rFonts w:ascii="Times New Roman" w:hAnsi="Times New Roman" w:cs="Times New Roman"/>
          <w:b/>
          <w:color w:val="000000"/>
          <w:sz w:val="24"/>
          <w:szCs w:val="24"/>
        </w:rPr>
        <w:t>Расчет стоимости</w:t>
      </w:r>
    </w:p>
    <w:p w14:paraId="406C0A7D" w14:textId="1EA7669B" w:rsidR="00FA7BEB" w:rsidRDefault="00586426" w:rsidP="00586426">
      <w:pPr>
        <w:autoSpaceDE w:val="0"/>
        <w:autoSpaceDN w:val="0"/>
        <w:adjustRightInd w:val="0"/>
        <w:jc w:val="center"/>
        <w:rPr>
          <w:rFonts w:ascii="Times New Roman" w:hAnsi="Times New Roman" w:cs="Times New Roman"/>
          <w:b/>
          <w:color w:val="000000"/>
          <w:sz w:val="24"/>
          <w:szCs w:val="24"/>
        </w:rPr>
      </w:pPr>
      <w:r w:rsidRPr="00586426">
        <w:rPr>
          <w:rFonts w:ascii="Times New Roman" w:hAnsi="Times New Roman" w:cs="Times New Roman"/>
          <w:b/>
          <w:color w:val="000000"/>
          <w:sz w:val="24"/>
          <w:szCs w:val="24"/>
        </w:rPr>
        <w:t xml:space="preserve">для ОПС 445592 по адресу: Российская Федерация, Самарская область, муниципальный район </w:t>
      </w:r>
      <w:proofErr w:type="spellStart"/>
      <w:r w:rsidRPr="00586426">
        <w:rPr>
          <w:rFonts w:ascii="Times New Roman" w:hAnsi="Times New Roman" w:cs="Times New Roman"/>
          <w:b/>
          <w:color w:val="000000"/>
          <w:sz w:val="24"/>
          <w:szCs w:val="24"/>
        </w:rPr>
        <w:t>Хворостянский</w:t>
      </w:r>
      <w:proofErr w:type="spellEnd"/>
      <w:r w:rsidRPr="00586426">
        <w:rPr>
          <w:rFonts w:ascii="Times New Roman" w:hAnsi="Times New Roman" w:cs="Times New Roman"/>
          <w:b/>
          <w:color w:val="000000"/>
          <w:sz w:val="24"/>
          <w:szCs w:val="24"/>
        </w:rPr>
        <w:t>, сельское поселение</w:t>
      </w:r>
      <w:r>
        <w:rPr>
          <w:rFonts w:ascii="Times New Roman" w:hAnsi="Times New Roman" w:cs="Times New Roman"/>
          <w:b/>
          <w:color w:val="000000"/>
          <w:sz w:val="24"/>
          <w:szCs w:val="24"/>
        </w:rPr>
        <w:t xml:space="preserve"> </w:t>
      </w:r>
      <w:proofErr w:type="spellStart"/>
      <w:r w:rsidRPr="00586426">
        <w:rPr>
          <w:rFonts w:ascii="Times New Roman" w:hAnsi="Times New Roman" w:cs="Times New Roman"/>
          <w:b/>
          <w:color w:val="000000"/>
          <w:sz w:val="24"/>
          <w:szCs w:val="24"/>
        </w:rPr>
        <w:t>Студенцы</w:t>
      </w:r>
      <w:proofErr w:type="spellEnd"/>
      <w:r w:rsidRPr="00586426">
        <w:rPr>
          <w:rFonts w:ascii="Times New Roman" w:hAnsi="Times New Roman" w:cs="Times New Roman"/>
          <w:b/>
          <w:color w:val="000000"/>
          <w:sz w:val="24"/>
          <w:szCs w:val="24"/>
        </w:rPr>
        <w:t xml:space="preserve">, село </w:t>
      </w:r>
      <w:proofErr w:type="spellStart"/>
      <w:r w:rsidRPr="00586426">
        <w:rPr>
          <w:rFonts w:ascii="Times New Roman" w:hAnsi="Times New Roman" w:cs="Times New Roman"/>
          <w:b/>
          <w:color w:val="000000"/>
          <w:sz w:val="24"/>
          <w:szCs w:val="24"/>
        </w:rPr>
        <w:t>Студенцы</w:t>
      </w:r>
      <w:proofErr w:type="spellEnd"/>
      <w:r w:rsidRPr="00586426">
        <w:rPr>
          <w:rFonts w:ascii="Times New Roman" w:hAnsi="Times New Roman" w:cs="Times New Roman"/>
          <w:b/>
          <w:color w:val="000000"/>
          <w:sz w:val="24"/>
          <w:szCs w:val="24"/>
        </w:rPr>
        <w:t>, улица Старый Клин, земельный участок 19а</w:t>
      </w:r>
    </w:p>
    <w:tbl>
      <w:tblPr>
        <w:tblW w:w="9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35"/>
        <w:gridCol w:w="1144"/>
        <w:gridCol w:w="723"/>
        <w:gridCol w:w="1689"/>
        <w:gridCol w:w="1579"/>
        <w:gridCol w:w="1650"/>
      </w:tblGrid>
      <w:tr w:rsidR="00CF1678" w14:paraId="1EF31D81" w14:textId="77777777" w:rsidTr="00CF1678">
        <w:trPr>
          <w:trHeight w:val="603"/>
        </w:trPr>
        <w:tc>
          <w:tcPr>
            <w:tcW w:w="3135" w:type="dxa"/>
            <w:tcBorders>
              <w:top w:val="single" w:sz="4" w:space="0" w:color="auto"/>
              <w:left w:val="single" w:sz="4" w:space="0" w:color="auto"/>
              <w:bottom w:val="single" w:sz="4" w:space="0" w:color="auto"/>
              <w:right w:val="single" w:sz="4" w:space="0" w:color="auto"/>
            </w:tcBorders>
            <w:hideMark/>
          </w:tcPr>
          <w:p w14:paraId="169FA9FB" w14:textId="77777777" w:rsidR="00CF1678" w:rsidRDefault="00CF1678">
            <w:pPr>
              <w:spacing w:after="0"/>
              <w:jc w:val="center"/>
              <w:rPr>
                <w:rFonts w:ascii="Times New Roman" w:hAnsi="Times New Roman" w:cs="Times New Roman"/>
                <w:spacing w:val="1"/>
              </w:rPr>
            </w:pPr>
            <w:r>
              <w:rPr>
                <w:rFonts w:ascii="Times New Roman" w:hAnsi="Times New Roman" w:cs="Times New Roman"/>
                <w:spacing w:val="1"/>
              </w:rPr>
              <w:t>Наименование Работы</w:t>
            </w:r>
          </w:p>
        </w:tc>
        <w:tc>
          <w:tcPr>
            <w:tcW w:w="1144" w:type="dxa"/>
            <w:tcBorders>
              <w:top w:val="single" w:sz="4" w:space="0" w:color="auto"/>
              <w:left w:val="single" w:sz="4" w:space="0" w:color="auto"/>
              <w:bottom w:val="single" w:sz="4" w:space="0" w:color="auto"/>
              <w:right w:val="single" w:sz="4" w:space="0" w:color="auto"/>
            </w:tcBorders>
            <w:hideMark/>
          </w:tcPr>
          <w:p w14:paraId="0648D0DD" w14:textId="77777777" w:rsidR="00CF1678" w:rsidRDefault="00CF1678">
            <w:pPr>
              <w:spacing w:after="0"/>
              <w:jc w:val="center"/>
              <w:rPr>
                <w:rFonts w:ascii="Times New Roman" w:hAnsi="Times New Roman" w:cs="Times New Roman"/>
              </w:rPr>
            </w:pPr>
            <w:r>
              <w:rPr>
                <w:rFonts w:ascii="Times New Roman" w:hAnsi="Times New Roman" w:cs="Times New Roman"/>
                <w:color w:val="000000"/>
                <w:spacing w:val="1"/>
              </w:rPr>
              <w:t>Ед. изм.</w:t>
            </w:r>
          </w:p>
        </w:tc>
        <w:tc>
          <w:tcPr>
            <w:tcW w:w="723" w:type="dxa"/>
            <w:tcBorders>
              <w:top w:val="single" w:sz="4" w:space="0" w:color="auto"/>
              <w:left w:val="single" w:sz="4" w:space="0" w:color="auto"/>
              <w:bottom w:val="single" w:sz="4" w:space="0" w:color="auto"/>
              <w:right w:val="single" w:sz="4" w:space="0" w:color="auto"/>
            </w:tcBorders>
            <w:hideMark/>
          </w:tcPr>
          <w:p w14:paraId="3281571F" w14:textId="77777777" w:rsidR="00CF1678" w:rsidRDefault="00CF1678">
            <w:pPr>
              <w:spacing w:after="0"/>
              <w:jc w:val="center"/>
              <w:rPr>
                <w:rFonts w:ascii="Times New Roman" w:hAnsi="Times New Roman" w:cs="Times New Roman"/>
              </w:rPr>
            </w:pPr>
            <w:r>
              <w:rPr>
                <w:rFonts w:ascii="Times New Roman" w:hAnsi="Times New Roman" w:cs="Times New Roman"/>
                <w:bCs/>
              </w:rPr>
              <w:t>Кол-во</w:t>
            </w:r>
          </w:p>
        </w:tc>
        <w:tc>
          <w:tcPr>
            <w:tcW w:w="1689" w:type="dxa"/>
            <w:tcBorders>
              <w:top w:val="single" w:sz="4" w:space="0" w:color="auto"/>
              <w:left w:val="single" w:sz="4" w:space="0" w:color="auto"/>
              <w:bottom w:val="single" w:sz="4" w:space="0" w:color="auto"/>
              <w:right w:val="single" w:sz="4" w:space="0" w:color="auto"/>
            </w:tcBorders>
            <w:hideMark/>
          </w:tcPr>
          <w:p w14:paraId="26F819E1" w14:textId="77777777" w:rsidR="00CF1678" w:rsidRDefault="00CF1678">
            <w:pPr>
              <w:spacing w:after="0"/>
              <w:jc w:val="center"/>
              <w:rPr>
                <w:rFonts w:ascii="Times New Roman" w:hAnsi="Times New Roman" w:cs="Times New Roman"/>
                <w:bCs/>
              </w:rPr>
            </w:pPr>
            <w:r>
              <w:rPr>
                <w:rFonts w:ascii="Times New Roman" w:hAnsi="Times New Roman" w:cs="Times New Roman"/>
                <w:bCs/>
              </w:rPr>
              <w:t>Цена за ед. без НДС (руб.)</w:t>
            </w:r>
          </w:p>
        </w:tc>
        <w:tc>
          <w:tcPr>
            <w:tcW w:w="1579" w:type="dxa"/>
            <w:tcBorders>
              <w:top w:val="single" w:sz="4" w:space="0" w:color="auto"/>
              <w:left w:val="single" w:sz="4" w:space="0" w:color="auto"/>
              <w:bottom w:val="single" w:sz="4" w:space="0" w:color="auto"/>
              <w:right w:val="single" w:sz="4" w:space="0" w:color="auto"/>
            </w:tcBorders>
            <w:hideMark/>
          </w:tcPr>
          <w:p w14:paraId="17058982" w14:textId="77777777" w:rsidR="00CF1678" w:rsidRDefault="00CF1678">
            <w:pPr>
              <w:spacing w:after="0"/>
              <w:jc w:val="center"/>
              <w:rPr>
                <w:rFonts w:ascii="Times New Roman" w:hAnsi="Times New Roman" w:cs="Times New Roman"/>
              </w:rPr>
            </w:pPr>
            <w:r>
              <w:rPr>
                <w:rFonts w:ascii="Times New Roman" w:hAnsi="Times New Roman" w:cs="Times New Roman"/>
                <w:bCs/>
              </w:rPr>
              <w:t>Цена за ед. с НДС</w:t>
            </w:r>
            <w:r>
              <w:rPr>
                <w:rStyle w:val="a7"/>
                <w:bCs/>
              </w:rPr>
              <w:footnoteReference w:id="3"/>
            </w:r>
            <w:r>
              <w:rPr>
                <w:rFonts w:ascii="Times New Roman" w:hAnsi="Times New Roman" w:cs="Times New Roman"/>
                <w:bCs/>
              </w:rPr>
              <w:t xml:space="preserve"> (руб.)</w:t>
            </w:r>
          </w:p>
        </w:tc>
        <w:tc>
          <w:tcPr>
            <w:tcW w:w="1650" w:type="dxa"/>
            <w:tcBorders>
              <w:top w:val="single" w:sz="4" w:space="0" w:color="auto"/>
              <w:left w:val="single" w:sz="4" w:space="0" w:color="auto"/>
              <w:bottom w:val="single" w:sz="4" w:space="0" w:color="auto"/>
              <w:right w:val="single" w:sz="4" w:space="0" w:color="auto"/>
            </w:tcBorders>
            <w:hideMark/>
          </w:tcPr>
          <w:p w14:paraId="4A78FF9E" w14:textId="77777777" w:rsidR="00CF1678" w:rsidRDefault="00CF1678">
            <w:pPr>
              <w:spacing w:after="0"/>
              <w:jc w:val="center"/>
              <w:rPr>
                <w:rFonts w:ascii="Times New Roman" w:hAnsi="Times New Roman" w:cs="Times New Roman"/>
              </w:rPr>
            </w:pPr>
            <w:r>
              <w:rPr>
                <w:rFonts w:ascii="Times New Roman" w:hAnsi="Times New Roman" w:cs="Times New Roman"/>
                <w:bCs/>
              </w:rPr>
              <w:t>Стоимость, с НДС</w:t>
            </w:r>
            <w:r>
              <w:rPr>
                <w:rFonts w:ascii="Times New Roman" w:hAnsi="Times New Roman" w:cs="Times New Roman"/>
                <w:bCs/>
                <w:vertAlign w:val="superscript"/>
              </w:rPr>
              <w:t>2</w:t>
            </w:r>
            <w:r>
              <w:rPr>
                <w:rFonts w:ascii="Times New Roman" w:hAnsi="Times New Roman" w:cs="Times New Roman"/>
                <w:bCs/>
              </w:rPr>
              <w:t xml:space="preserve"> (руб.)</w:t>
            </w:r>
          </w:p>
        </w:tc>
      </w:tr>
      <w:tr w:rsidR="00CF1678" w14:paraId="7FA659B8" w14:textId="77777777" w:rsidTr="00CF1678">
        <w:tc>
          <w:tcPr>
            <w:tcW w:w="3135" w:type="dxa"/>
            <w:tcBorders>
              <w:top w:val="single" w:sz="4" w:space="0" w:color="auto"/>
              <w:left w:val="single" w:sz="4" w:space="0" w:color="auto"/>
              <w:bottom w:val="single" w:sz="4" w:space="0" w:color="auto"/>
              <w:right w:val="single" w:sz="4" w:space="0" w:color="auto"/>
            </w:tcBorders>
            <w:hideMark/>
          </w:tcPr>
          <w:p w14:paraId="6FBF8DD1" w14:textId="77777777" w:rsidR="00CF1678" w:rsidRDefault="00CF1678" w:rsidP="00CF1678">
            <w:pPr>
              <w:pStyle w:val="af7"/>
              <w:numPr>
                <w:ilvl w:val="0"/>
                <w:numId w:val="11"/>
              </w:numPr>
              <w:tabs>
                <w:tab w:val="left" w:pos="280"/>
                <w:tab w:val="left" w:pos="993"/>
              </w:tabs>
              <w:spacing w:line="256" w:lineRule="auto"/>
              <w:ind w:left="27" w:firstLine="0"/>
              <w:rPr>
                <w:rFonts w:ascii="Times New Roman" w:hAnsi="Times New Roman"/>
                <w:spacing w:val="1"/>
                <w:sz w:val="24"/>
                <w:szCs w:val="24"/>
              </w:rPr>
            </w:pPr>
            <w:r>
              <w:rPr>
                <w:rFonts w:ascii="Times New Roman" w:hAnsi="Times New Roman"/>
                <w:kern w:val="24"/>
                <w:sz w:val="24"/>
                <w:szCs w:val="24"/>
                <w:lang w:eastAsia="ru-RU"/>
              </w:rPr>
              <w:t>Поставка модульного отделения почтовой связи</w:t>
            </w:r>
          </w:p>
        </w:tc>
        <w:tc>
          <w:tcPr>
            <w:tcW w:w="1144" w:type="dxa"/>
            <w:tcBorders>
              <w:top w:val="single" w:sz="4" w:space="0" w:color="auto"/>
              <w:left w:val="single" w:sz="4" w:space="0" w:color="auto"/>
              <w:bottom w:val="single" w:sz="4" w:space="0" w:color="auto"/>
              <w:right w:val="single" w:sz="4" w:space="0" w:color="auto"/>
            </w:tcBorders>
            <w:hideMark/>
          </w:tcPr>
          <w:p w14:paraId="22B06E5C" w14:textId="77777777" w:rsidR="00CF1678" w:rsidRDefault="00CF1678">
            <w:pPr>
              <w:spacing w:after="0" w:line="276" w:lineRule="auto"/>
              <w:jc w:val="center"/>
              <w:rPr>
                <w:rFonts w:ascii="Times New Roman" w:hAnsi="Times New Roman" w:cs="Times New Roman"/>
                <w:color w:val="000000"/>
                <w:spacing w:val="1"/>
              </w:rPr>
            </w:pPr>
            <w:r>
              <w:rPr>
                <w:rFonts w:ascii="Times New Roman" w:hAnsi="Times New Roman" w:cs="Times New Roman"/>
                <w:color w:val="000000"/>
                <w:spacing w:val="1"/>
              </w:rPr>
              <w:t>Условная единица</w:t>
            </w:r>
          </w:p>
        </w:tc>
        <w:tc>
          <w:tcPr>
            <w:tcW w:w="723" w:type="dxa"/>
            <w:tcBorders>
              <w:top w:val="single" w:sz="4" w:space="0" w:color="auto"/>
              <w:left w:val="single" w:sz="4" w:space="0" w:color="auto"/>
              <w:bottom w:val="single" w:sz="4" w:space="0" w:color="auto"/>
              <w:right w:val="single" w:sz="4" w:space="0" w:color="auto"/>
            </w:tcBorders>
            <w:hideMark/>
          </w:tcPr>
          <w:p w14:paraId="65867465" w14:textId="77777777" w:rsidR="00CF1678" w:rsidRDefault="00CF1678">
            <w:pPr>
              <w:spacing w:after="0" w:line="276" w:lineRule="auto"/>
              <w:jc w:val="center"/>
              <w:rPr>
                <w:rFonts w:ascii="Times New Roman" w:hAnsi="Times New Roman" w:cs="Times New Roman"/>
                <w:bCs/>
              </w:rPr>
            </w:pPr>
            <w:r>
              <w:rPr>
                <w:rFonts w:ascii="Times New Roman" w:hAnsi="Times New Roman" w:cs="Times New Roman"/>
                <w:bCs/>
              </w:rPr>
              <w:t>1</w:t>
            </w:r>
          </w:p>
        </w:tc>
        <w:tc>
          <w:tcPr>
            <w:tcW w:w="1689" w:type="dxa"/>
            <w:tcBorders>
              <w:top w:val="single" w:sz="4" w:space="0" w:color="auto"/>
              <w:left w:val="single" w:sz="4" w:space="0" w:color="auto"/>
              <w:bottom w:val="single" w:sz="4" w:space="0" w:color="auto"/>
              <w:right w:val="single" w:sz="4" w:space="0" w:color="auto"/>
            </w:tcBorders>
          </w:tcPr>
          <w:p w14:paraId="722C30A3" w14:textId="77777777" w:rsidR="00CF1678" w:rsidRDefault="00CF1678">
            <w:pPr>
              <w:spacing w:after="0" w:line="276" w:lineRule="auto"/>
              <w:rPr>
                <w:rFonts w:ascii="Times New Roman" w:hAnsi="Times New Roman" w:cs="Times New Roman"/>
                <w:bCs/>
              </w:rPr>
            </w:pPr>
          </w:p>
        </w:tc>
        <w:tc>
          <w:tcPr>
            <w:tcW w:w="1579" w:type="dxa"/>
            <w:tcBorders>
              <w:top w:val="single" w:sz="4" w:space="0" w:color="auto"/>
              <w:left w:val="single" w:sz="4" w:space="0" w:color="auto"/>
              <w:bottom w:val="single" w:sz="4" w:space="0" w:color="auto"/>
              <w:right w:val="single" w:sz="4" w:space="0" w:color="auto"/>
            </w:tcBorders>
          </w:tcPr>
          <w:p w14:paraId="2452D746" w14:textId="77777777" w:rsidR="00CF1678" w:rsidRDefault="00CF1678">
            <w:pPr>
              <w:spacing w:after="0" w:line="276" w:lineRule="auto"/>
              <w:rPr>
                <w:rFonts w:ascii="Times New Roman" w:hAnsi="Times New Roman" w:cs="Times New Roman"/>
                <w:bCs/>
              </w:rPr>
            </w:pPr>
          </w:p>
        </w:tc>
        <w:tc>
          <w:tcPr>
            <w:tcW w:w="1650" w:type="dxa"/>
            <w:tcBorders>
              <w:top w:val="single" w:sz="4" w:space="0" w:color="auto"/>
              <w:left w:val="single" w:sz="4" w:space="0" w:color="auto"/>
              <w:bottom w:val="single" w:sz="4" w:space="0" w:color="auto"/>
              <w:right w:val="single" w:sz="4" w:space="0" w:color="auto"/>
            </w:tcBorders>
          </w:tcPr>
          <w:p w14:paraId="19196E3A" w14:textId="77777777" w:rsidR="00CF1678" w:rsidRDefault="00CF1678">
            <w:pPr>
              <w:spacing w:after="0" w:line="276" w:lineRule="auto"/>
              <w:rPr>
                <w:rFonts w:ascii="Times New Roman" w:hAnsi="Times New Roman" w:cs="Times New Roman"/>
                <w:bCs/>
              </w:rPr>
            </w:pPr>
          </w:p>
        </w:tc>
      </w:tr>
      <w:tr w:rsidR="00CF1678" w14:paraId="6FD9440C" w14:textId="77777777" w:rsidTr="00CF1678">
        <w:tc>
          <w:tcPr>
            <w:tcW w:w="3135" w:type="dxa"/>
            <w:tcBorders>
              <w:top w:val="single" w:sz="4" w:space="0" w:color="auto"/>
              <w:left w:val="single" w:sz="4" w:space="0" w:color="auto"/>
              <w:bottom w:val="single" w:sz="4" w:space="0" w:color="auto"/>
              <w:right w:val="single" w:sz="4" w:space="0" w:color="auto"/>
            </w:tcBorders>
            <w:hideMark/>
          </w:tcPr>
          <w:p w14:paraId="2BCCDFF5" w14:textId="77777777" w:rsidR="00CF1678" w:rsidRDefault="00CF1678" w:rsidP="00CF1678">
            <w:pPr>
              <w:pStyle w:val="af7"/>
              <w:numPr>
                <w:ilvl w:val="0"/>
                <w:numId w:val="11"/>
              </w:numPr>
              <w:tabs>
                <w:tab w:val="left" w:pos="280"/>
                <w:tab w:val="left" w:pos="993"/>
              </w:tabs>
              <w:spacing w:line="256" w:lineRule="auto"/>
              <w:ind w:left="0" w:firstLine="0"/>
              <w:rPr>
                <w:rFonts w:ascii="Times New Roman" w:hAnsi="Times New Roman"/>
                <w:sz w:val="24"/>
                <w:szCs w:val="24"/>
              </w:rPr>
            </w:pPr>
            <w:r>
              <w:rPr>
                <w:rFonts w:ascii="Times New Roman" w:eastAsia="Times New Roman" w:hAnsi="Times New Roman"/>
                <w:kern w:val="24"/>
                <w:sz w:val="24"/>
                <w:szCs w:val="24"/>
                <w:lang w:eastAsia="ru-RU"/>
              </w:rPr>
              <w:t xml:space="preserve">Монтаж модульного отделения почтовой связи в </w:t>
            </w:r>
            <w:proofErr w:type="spellStart"/>
            <w:r>
              <w:rPr>
                <w:rFonts w:ascii="Times New Roman" w:eastAsia="Times New Roman" w:hAnsi="Times New Roman"/>
                <w:kern w:val="24"/>
                <w:sz w:val="24"/>
                <w:szCs w:val="24"/>
                <w:lang w:eastAsia="ru-RU"/>
              </w:rPr>
              <w:t>т.ч</w:t>
            </w:r>
            <w:proofErr w:type="spellEnd"/>
            <w:r>
              <w:rPr>
                <w:rFonts w:ascii="Times New Roman" w:eastAsia="Times New Roman" w:hAnsi="Times New Roman"/>
                <w:kern w:val="24"/>
                <w:sz w:val="24"/>
                <w:szCs w:val="24"/>
                <w:lang w:eastAsia="ru-RU"/>
              </w:rPr>
              <w:t>.:</w:t>
            </w:r>
          </w:p>
        </w:tc>
        <w:tc>
          <w:tcPr>
            <w:tcW w:w="1144" w:type="dxa"/>
            <w:tcBorders>
              <w:top w:val="single" w:sz="4" w:space="0" w:color="auto"/>
              <w:left w:val="single" w:sz="4" w:space="0" w:color="auto"/>
              <w:bottom w:val="single" w:sz="4" w:space="0" w:color="auto"/>
              <w:right w:val="single" w:sz="4" w:space="0" w:color="auto"/>
            </w:tcBorders>
            <w:hideMark/>
          </w:tcPr>
          <w:p w14:paraId="6DB87412" w14:textId="77777777" w:rsidR="00CF1678" w:rsidRDefault="00CF1678">
            <w:pPr>
              <w:spacing w:after="0" w:line="276" w:lineRule="auto"/>
              <w:jc w:val="center"/>
              <w:rPr>
                <w:rFonts w:ascii="Times New Roman" w:hAnsi="Times New Roman" w:cs="Times New Roman"/>
                <w:color w:val="000000"/>
                <w:spacing w:val="1"/>
              </w:rPr>
            </w:pPr>
            <w:r>
              <w:rPr>
                <w:rFonts w:ascii="Times New Roman" w:hAnsi="Times New Roman" w:cs="Times New Roman"/>
                <w:color w:val="000000"/>
                <w:spacing w:val="1"/>
              </w:rPr>
              <w:t>Условная единица</w:t>
            </w:r>
          </w:p>
        </w:tc>
        <w:tc>
          <w:tcPr>
            <w:tcW w:w="723" w:type="dxa"/>
            <w:tcBorders>
              <w:top w:val="single" w:sz="4" w:space="0" w:color="auto"/>
              <w:left w:val="single" w:sz="4" w:space="0" w:color="auto"/>
              <w:bottom w:val="single" w:sz="4" w:space="0" w:color="auto"/>
              <w:right w:val="single" w:sz="4" w:space="0" w:color="auto"/>
            </w:tcBorders>
            <w:hideMark/>
          </w:tcPr>
          <w:p w14:paraId="5849CDF9" w14:textId="77777777" w:rsidR="00CF1678" w:rsidRDefault="00CF1678">
            <w:pPr>
              <w:spacing w:after="0" w:line="276" w:lineRule="auto"/>
              <w:jc w:val="center"/>
              <w:rPr>
                <w:rFonts w:ascii="Times New Roman" w:hAnsi="Times New Roman" w:cs="Times New Roman"/>
                <w:bCs/>
              </w:rPr>
            </w:pPr>
            <w:r>
              <w:rPr>
                <w:rFonts w:ascii="Times New Roman" w:hAnsi="Times New Roman" w:cs="Times New Roman"/>
                <w:bCs/>
              </w:rPr>
              <w:t>1</w:t>
            </w:r>
          </w:p>
        </w:tc>
        <w:tc>
          <w:tcPr>
            <w:tcW w:w="1689" w:type="dxa"/>
            <w:tcBorders>
              <w:top w:val="single" w:sz="4" w:space="0" w:color="auto"/>
              <w:left w:val="single" w:sz="4" w:space="0" w:color="auto"/>
              <w:bottom w:val="single" w:sz="4" w:space="0" w:color="auto"/>
              <w:right w:val="single" w:sz="4" w:space="0" w:color="auto"/>
            </w:tcBorders>
            <w:hideMark/>
          </w:tcPr>
          <w:p w14:paraId="226FB7FA" w14:textId="77777777" w:rsidR="00CF1678" w:rsidRDefault="00CF1678">
            <w:pPr>
              <w:spacing w:after="0" w:line="276" w:lineRule="auto"/>
              <w:rPr>
                <w:rFonts w:ascii="Times New Roman" w:hAnsi="Times New Roman" w:cs="Times New Roman"/>
                <w:bCs/>
              </w:rPr>
            </w:pPr>
            <w:r>
              <w:rPr>
                <w:rFonts w:ascii="Times New Roman" w:hAnsi="Times New Roman" w:cs="Times New Roman"/>
                <w:bCs/>
              </w:rPr>
              <w:t>ИТОГО по п.2: 2.1+2.2+2.3+2.4</w:t>
            </w:r>
          </w:p>
        </w:tc>
        <w:tc>
          <w:tcPr>
            <w:tcW w:w="1579" w:type="dxa"/>
            <w:tcBorders>
              <w:top w:val="single" w:sz="4" w:space="0" w:color="auto"/>
              <w:left w:val="single" w:sz="4" w:space="0" w:color="auto"/>
              <w:bottom w:val="single" w:sz="4" w:space="0" w:color="auto"/>
              <w:right w:val="single" w:sz="4" w:space="0" w:color="auto"/>
            </w:tcBorders>
            <w:hideMark/>
          </w:tcPr>
          <w:p w14:paraId="32F1C897" w14:textId="77777777" w:rsidR="00CF1678" w:rsidRDefault="00CF1678">
            <w:pPr>
              <w:spacing w:after="0" w:line="276" w:lineRule="auto"/>
              <w:rPr>
                <w:rFonts w:ascii="Times New Roman" w:hAnsi="Times New Roman" w:cs="Times New Roman"/>
                <w:bCs/>
              </w:rPr>
            </w:pPr>
            <w:r>
              <w:rPr>
                <w:rFonts w:ascii="Times New Roman" w:hAnsi="Times New Roman" w:cs="Times New Roman"/>
                <w:bCs/>
              </w:rPr>
              <w:t>ИТОГО по п.2: 2.1+2.2+2.3+2.</w:t>
            </w:r>
          </w:p>
        </w:tc>
        <w:tc>
          <w:tcPr>
            <w:tcW w:w="1650" w:type="dxa"/>
            <w:tcBorders>
              <w:top w:val="single" w:sz="4" w:space="0" w:color="auto"/>
              <w:left w:val="single" w:sz="4" w:space="0" w:color="auto"/>
              <w:bottom w:val="single" w:sz="4" w:space="0" w:color="auto"/>
              <w:right w:val="single" w:sz="4" w:space="0" w:color="auto"/>
            </w:tcBorders>
            <w:hideMark/>
          </w:tcPr>
          <w:p w14:paraId="00A9095F" w14:textId="77777777" w:rsidR="00CF1678" w:rsidRDefault="00CF1678">
            <w:pPr>
              <w:spacing w:after="0" w:line="276" w:lineRule="auto"/>
              <w:rPr>
                <w:rFonts w:ascii="Times New Roman" w:hAnsi="Times New Roman" w:cs="Times New Roman"/>
                <w:bCs/>
              </w:rPr>
            </w:pPr>
            <w:r>
              <w:rPr>
                <w:rFonts w:ascii="Times New Roman" w:hAnsi="Times New Roman" w:cs="Times New Roman"/>
                <w:bCs/>
              </w:rPr>
              <w:t>ИТОГО по п.2: 2.1+2.2+2.3+2.</w:t>
            </w:r>
          </w:p>
        </w:tc>
      </w:tr>
      <w:tr w:rsidR="00CF1678" w14:paraId="5D75B8B8" w14:textId="77777777" w:rsidTr="00CF1678">
        <w:tc>
          <w:tcPr>
            <w:tcW w:w="3135" w:type="dxa"/>
            <w:tcBorders>
              <w:top w:val="single" w:sz="4" w:space="0" w:color="auto"/>
              <w:left w:val="single" w:sz="4" w:space="0" w:color="auto"/>
              <w:bottom w:val="single" w:sz="4" w:space="0" w:color="auto"/>
              <w:right w:val="single" w:sz="4" w:space="0" w:color="auto"/>
            </w:tcBorders>
            <w:hideMark/>
          </w:tcPr>
          <w:p w14:paraId="7D146596" w14:textId="77777777" w:rsidR="00CF1678" w:rsidRDefault="00CF1678" w:rsidP="00CF1678">
            <w:pPr>
              <w:pStyle w:val="a4"/>
              <w:numPr>
                <w:ilvl w:val="1"/>
                <w:numId w:val="11"/>
              </w:numPr>
              <w:tabs>
                <w:tab w:val="left" w:pos="454"/>
              </w:tabs>
              <w:spacing w:line="256" w:lineRule="auto"/>
              <w:ind w:left="0" w:firstLine="18"/>
              <w:rPr>
                <w:kern w:val="24"/>
                <w:lang w:eastAsia="en-US"/>
              </w:rPr>
            </w:pPr>
            <w:r>
              <w:rPr>
                <w:kern w:val="24"/>
                <w:lang w:eastAsia="en-US"/>
              </w:rPr>
              <w:t>подготовка Основания для монтажа Товара;</w:t>
            </w:r>
          </w:p>
        </w:tc>
        <w:tc>
          <w:tcPr>
            <w:tcW w:w="1144" w:type="dxa"/>
            <w:tcBorders>
              <w:top w:val="single" w:sz="4" w:space="0" w:color="auto"/>
              <w:left w:val="single" w:sz="4" w:space="0" w:color="auto"/>
              <w:bottom w:val="single" w:sz="4" w:space="0" w:color="auto"/>
              <w:right w:val="single" w:sz="4" w:space="0" w:color="auto"/>
            </w:tcBorders>
            <w:hideMark/>
          </w:tcPr>
          <w:p w14:paraId="128A2029" w14:textId="77777777" w:rsidR="00CF1678" w:rsidRDefault="00CF1678">
            <w:pPr>
              <w:spacing w:after="0" w:line="276" w:lineRule="auto"/>
              <w:jc w:val="center"/>
              <w:rPr>
                <w:rFonts w:ascii="Times New Roman" w:hAnsi="Times New Roman" w:cs="Times New Roman"/>
                <w:color w:val="000000"/>
                <w:spacing w:val="1"/>
              </w:rPr>
            </w:pPr>
            <w:r>
              <w:rPr>
                <w:rFonts w:ascii="Times New Roman" w:hAnsi="Times New Roman" w:cs="Times New Roman"/>
                <w:color w:val="000000"/>
                <w:spacing w:val="1"/>
              </w:rPr>
              <w:t>Условная единица</w:t>
            </w:r>
          </w:p>
        </w:tc>
        <w:tc>
          <w:tcPr>
            <w:tcW w:w="723" w:type="dxa"/>
            <w:tcBorders>
              <w:top w:val="single" w:sz="4" w:space="0" w:color="auto"/>
              <w:left w:val="single" w:sz="4" w:space="0" w:color="auto"/>
              <w:bottom w:val="single" w:sz="4" w:space="0" w:color="auto"/>
              <w:right w:val="single" w:sz="4" w:space="0" w:color="auto"/>
            </w:tcBorders>
            <w:hideMark/>
          </w:tcPr>
          <w:p w14:paraId="58007153" w14:textId="77777777" w:rsidR="00CF1678" w:rsidRDefault="00CF1678">
            <w:pPr>
              <w:spacing w:after="0" w:line="276" w:lineRule="auto"/>
              <w:jc w:val="center"/>
              <w:rPr>
                <w:rFonts w:ascii="Times New Roman" w:hAnsi="Times New Roman" w:cs="Times New Roman"/>
                <w:bCs/>
              </w:rPr>
            </w:pPr>
            <w:r>
              <w:rPr>
                <w:rFonts w:ascii="Times New Roman" w:hAnsi="Times New Roman" w:cs="Times New Roman"/>
                <w:bCs/>
              </w:rPr>
              <w:t>1</w:t>
            </w:r>
          </w:p>
        </w:tc>
        <w:tc>
          <w:tcPr>
            <w:tcW w:w="1689" w:type="dxa"/>
            <w:tcBorders>
              <w:top w:val="single" w:sz="4" w:space="0" w:color="auto"/>
              <w:left w:val="single" w:sz="4" w:space="0" w:color="auto"/>
              <w:bottom w:val="single" w:sz="4" w:space="0" w:color="auto"/>
              <w:right w:val="single" w:sz="4" w:space="0" w:color="auto"/>
            </w:tcBorders>
          </w:tcPr>
          <w:p w14:paraId="24087258" w14:textId="77777777" w:rsidR="00CF1678" w:rsidRDefault="00CF1678">
            <w:pPr>
              <w:spacing w:after="0" w:line="276" w:lineRule="auto"/>
              <w:rPr>
                <w:rFonts w:ascii="Times New Roman" w:hAnsi="Times New Roman" w:cs="Times New Roman"/>
                <w:bCs/>
              </w:rPr>
            </w:pPr>
          </w:p>
        </w:tc>
        <w:tc>
          <w:tcPr>
            <w:tcW w:w="1579" w:type="dxa"/>
            <w:tcBorders>
              <w:top w:val="single" w:sz="4" w:space="0" w:color="auto"/>
              <w:left w:val="single" w:sz="4" w:space="0" w:color="auto"/>
              <w:bottom w:val="single" w:sz="4" w:space="0" w:color="auto"/>
              <w:right w:val="single" w:sz="4" w:space="0" w:color="auto"/>
            </w:tcBorders>
          </w:tcPr>
          <w:p w14:paraId="731750BD" w14:textId="77777777" w:rsidR="00CF1678" w:rsidRDefault="00CF1678">
            <w:pPr>
              <w:spacing w:after="0" w:line="276" w:lineRule="auto"/>
              <w:rPr>
                <w:rFonts w:ascii="Times New Roman" w:hAnsi="Times New Roman" w:cs="Times New Roman"/>
                <w:bCs/>
              </w:rPr>
            </w:pPr>
          </w:p>
        </w:tc>
        <w:tc>
          <w:tcPr>
            <w:tcW w:w="1650" w:type="dxa"/>
            <w:tcBorders>
              <w:top w:val="single" w:sz="4" w:space="0" w:color="auto"/>
              <w:left w:val="single" w:sz="4" w:space="0" w:color="auto"/>
              <w:bottom w:val="single" w:sz="4" w:space="0" w:color="auto"/>
              <w:right w:val="single" w:sz="4" w:space="0" w:color="auto"/>
            </w:tcBorders>
          </w:tcPr>
          <w:p w14:paraId="60815A65" w14:textId="77777777" w:rsidR="00CF1678" w:rsidRDefault="00CF1678">
            <w:pPr>
              <w:spacing w:after="0" w:line="276" w:lineRule="auto"/>
              <w:rPr>
                <w:rFonts w:ascii="Times New Roman" w:hAnsi="Times New Roman" w:cs="Times New Roman"/>
                <w:bCs/>
              </w:rPr>
            </w:pPr>
          </w:p>
        </w:tc>
      </w:tr>
      <w:tr w:rsidR="00CF1678" w14:paraId="41C7542E" w14:textId="77777777" w:rsidTr="00CF1678">
        <w:tc>
          <w:tcPr>
            <w:tcW w:w="3135" w:type="dxa"/>
            <w:tcBorders>
              <w:top w:val="single" w:sz="4" w:space="0" w:color="auto"/>
              <w:left w:val="single" w:sz="4" w:space="0" w:color="auto"/>
              <w:bottom w:val="single" w:sz="4" w:space="0" w:color="auto"/>
              <w:right w:val="single" w:sz="4" w:space="0" w:color="auto"/>
            </w:tcBorders>
            <w:hideMark/>
          </w:tcPr>
          <w:p w14:paraId="083C577E" w14:textId="77777777" w:rsidR="00CF1678" w:rsidRDefault="00CF1678" w:rsidP="00CF1678">
            <w:pPr>
              <w:pStyle w:val="a4"/>
              <w:numPr>
                <w:ilvl w:val="1"/>
                <w:numId w:val="11"/>
              </w:numPr>
              <w:tabs>
                <w:tab w:val="left" w:pos="454"/>
              </w:tabs>
              <w:spacing w:line="256" w:lineRule="auto"/>
              <w:ind w:left="29" w:firstLine="0"/>
              <w:rPr>
                <w:rFonts w:eastAsia="Arial Unicode MS"/>
                <w:iCs/>
                <w:snapToGrid w:val="0"/>
                <w:lang w:eastAsia="en-US"/>
              </w:rPr>
            </w:pPr>
            <w:r>
              <w:rPr>
                <w:rFonts w:eastAsia="Arial Unicode MS"/>
                <w:iCs/>
                <w:snapToGrid w:val="0"/>
                <w:lang w:eastAsia="en-US"/>
              </w:rPr>
              <w:t xml:space="preserve"> установка Товара на подготовленное Основание с монтажом всех внутренних систем и всех комплектующих (в соответствии с приложением № 3 к Техническому заданию), в том числе пусконаладочные работы/мероприятия по пуско-наладке инженерного оборудования, инженерных систем , сетей и средств обеспечения пожарной безопасности и пожаротушения, включая специальные выносные устройства (СПС и СОУЭ) согласно комплектации Товара, указанной в Техническом задании, подключение к электрическим сетям;</w:t>
            </w:r>
          </w:p>
        </w:tc>
        <w:tc>
          <w:tcPr>
            <w:tcW w:w="1144" w:type="dxa"/>
            <w:tcBorders>
              <w:top w:val="single" w:sz="4" w:space="0" w:color="auto"/>
              <w:left w:val="single" w:sz="4" w:space="0" w:color="auto"/>
              <w:bottom w:val="single" w:sz="4" w:space="0" w:color="auto"/>
              <w:right w:val="single" w:sz="4" w:space="0" w:color="auto"/>
            </w:tcBorders>
            <w:hideMark/>
          </w:tcPr>
          <w:p w14:paraId="0DF53ECA" w14:textId="77777777" w:rsidR="00CF1678" w:rsidRDefault="00CF1678">
            <w:pPr>
              <w:spacing w:after="0" w:line="276" w:lineRule="auto"/>
              <w:jc w:val="center"/>
              <w:rPr>
                <w:rFonts w:ascii="Times New Roman" w:hAnsi="Times New Roman" w:cs="Times New Roman"/>
                <w:color w:val="000000"/>
                <w:spacing w:val="1"/>
              </w:rPr>
            </w:pPr>
            <w:r>
              <w:rPr>
                <w:rFonts w:ascii="Times New Roman" w:hAnsi="Times New Roman" w:cs="Times New Roman"/>
                <w:color w:val="000000"/>
                <w:spacing w:val="1"/>
              </w:rPr>
              <w:t>Условная единица</w:t>
            </w:r>
          </w:p>
        </w:tc>
        <w:tc>
          <w:tcPr>
            <w:tcW w:w="723" w:type="dxa"/>
            <w:tcBorders>
              <w:top w:val="single" w:sz="4" w:space="0" w:color="auto"/>
              <w:left w:val="single" w:sz="4" w:space="0" w:color="auto"/>
              <w:bottom w:val="single" w:sz="4" w:space="0" w:color="auto"/>
              <w:right w:val="single" w:sz="4" w:space="0" w:color="auto"/>
            </w:tcBorders>
            <w:hideMark/>
          </w:tcPr>
          <w:p w14:paraId="14767FD6" w14:textId="77777777" w:rsidR="00CF1678" w:rsidRDefault="00CF1678">
            <w:pPr>
              <w:spacing w:after="0" w:line="276" w:lineRule="auto"/>
              <w:jc w:val="center"/>
              <w:rPr>
                <w:rFonts w:ascii="Times New Roman" w:hAnsi="Times New Roman" w:cs="Times New Roman"/>
                <w:bCs/>
              </w:rPr>
            </w:pPr>
            <w:r>
              <w:rPr>
                <w:rFonts w:ascii="Times New Roman" w:hAnsi="Times New Roman" w:cs="Times New Roman"/>
                <w:bCs/>
              </w:rPr>
              <w:t>1</w:t>
            </w:r>
          </w:p>
        </w:tc>
        <w:tc>
          <w:tcPr>
            <w:tcW w:w="1689" w:type="dxa"/>
            <w:tcBorders>
              <w:top w:val="single" w:sz="4" w:space="0" w:color="auto"/>
              <w:left w:val="single" w:sz="4" w:space="0" w:color="auto"/>
              <w:bottom w:val="single" w:sz="4" w:space="0" w:color="auto"/>
              <w:right w:val="single" w:sz="4" w:space="0" w:color="auto"/>
            </w:tcBorders>
          </w:tcPr>
          <w:p w14:paraId="2112EDEA" w14:textId="77777777" w:rsidR="00CF1678" w:rsidRDefault="00CF1678">
            <w:pPr>
              <w:spacing w:after="0" w:line="276" w:lineRule="auto"/>
              <w:rPr>
                <w:rFonts w:ascii="Times New Roman" w:hAnsi="Times New Roman" w:cs="Times New Roman"/>
                <w:bCs/>
              </w:rPr>
            </w:pPr>
          </w:p>
        </w:tc>
        <w:tc>
          <w:tcPr>
            <w:tcW w:w="1579" w:type="dxa"/>
            <w:tcBorders>
              <w:top w:val="single" w:sz="4" w:space="0" w:color="auto"/>
              <w:left w:val="single" w:sz="4" w:space="0" w:color="auto"/>
              <w:bottom w:val="single" w:sz="4" w:space="0" w:color="auto"/>
              <w:right w:val="single" w:sz="4" w:space="0" w:color="auto"/>
            </w:tcBorders>
          </w:tcPr>
          <w:p w14:paraId="6E3DF42F" w14:textId="77777777" w:rsidR="00CF1678" w:rsidRDefault="00CF1678">
            <w:pPr>
              <w:spacing w:after="0" w:line="276" w:lineRule="auto"/>
              <w:rPr>
                <w:rFonts w:ascii="Times New Roman" w:hAnsi="Times New Roman" w:cs="Times New Roman"/>
                <w:bCs/>
              </w:rPr>
            </w:pPr>
          </w:p>
        </w:tc>
        <w:tc>
          <w:tcPr>
            <w:tcW w:w="1650" w:type="dxa"/>
            <w:tcBorders>
              <w:top w:val="single" w:sz="4" w:space="0" w:color="auto"/>
              <w:left w:val="single" w:sz="4" w:space="0" w:color="auto"/>
              <w:bottom w:val="single" w:sz="4" w:space="0" w:color="auto"/>
              <w:right w:val="single" w:sz="4" w:space="0" w:color="auto"/>
            </w:tcBorders>
          </w:tcPr>
          <w:p w14:paraId="59CDA888" w14:textId="77777777" w:rsidR="00CF1678" w:rsidRDefault="00CF1678">
            <w:pPr>
              <w:spacing w:after="0" w:line="276" w:lineRule="auto"/>
              <w:rPr>
                <w:rFonts w:ascii="Times New Roman" w:hAnsi="Times New Roman" w:cs="Times New Roman"/>
                <w:bCs/>
              </w:rPr>
            </w:pPr>
          </w:p>
        </w:tc>
      </w:tr>
      <w:tr w:rsidR="00CF1678" w14:paraId="375FCB32" w14:textId="77777777" w:rsidTr="00CF1678">
        <w:tc>
          <w:tcPr>
            <w:tcW w:w="3135" w:type="dxa"/>
            <w:tcBorders>
              <w:top w:val="single" w:sz="4" w:space="0" w:color="auto"/>
              <w:left w:val="single" w:sz="4" w:space="0" w:color="auto"/>
              <w:bottom w:val="single" w:sz="4" w:space="0" w:color="auto"/>
              <w:right w:val="single" w:sz="4" w:space="0" w:color="auto"/>
            </w:tcBorders>
            <w:hideMark/>
          </w:tcPr>
          <w:p w14:paraId="16F53C55" w14:textId="77777777" w:rsidR="00CF1678" w:rsidRDefault="00CF1678">
            <w:pPr>
              <w:tabs>
                <w:tab w:val="left" w:pos="1134"/>
              </w:tabs>
              <w:spacing w:after="0"/>
              <w:contextualSpacing/>
              <w:jc w:val="both"/>
              <w:rPr>
                <w:rFonts w:ascii="Times New Roman" w:eastAsia="Times New Roman" w:hAnsi="Times New Roman"/>
                <w:kern w:val="24"/>
                <w:sz w:val="24"/>
                <w:szCs w:val="24"/>
                <w:lang w:eastAsia="ru-RU"/>
              </w:rPr>
            </w:pPr>
            <w:r>
              <w:rPr>
                <w:rFonts w:ascii="Times New Roman" w:eastAsia="Times New Roman" w:hAnsi="Times New Roman"/>
                <w:kern w:val="24"/>
                <w:sz w:val="24"/>
                <w:szCs w:val="24"/>
                <w:lang w:eastAsia="ru-RU"/>
              </w:rPr>
              <w:lastRenderedPageBreak/>
              <w:t xml:space="preserve">2.3. </w:t>
            </w:r>
            <w:r>
              <w:rPr>
                <w:rFonts w:ascii="Times New Roman" w:eastAsia="Arial Unicode MS" w:hAnsi="Times New Roman"/>
                <w:iCs/>
                <w:snapToGrid w:val="0"/>
                <w:sz w:val="24"/>
                <w:szCs w:val="24"/>
                <w:lang w:eastAsia="ru-RU"/>
              </w:rPr>
              <w:t xml:space="preserve">работы по инженерному обеспечению Товара – работы по устройству наружных сетей систем водоснабжения  и канализации  МОПС (в соответствии с Техническим заданием), работы по консервации наружных сетей </w:t>
            </w:r>
          </w:p>
        </w:tc>
        <w:tc>
          <w:tcPr>
            <w:tcW w:w="1144" w:type="dxa"/>
            <w:tcBorders>
              <w:top w:val="single" w:sz="4" w:space="0" w:color="auto"/>
              <w:left w:val="single" w:sz="4" w:space="0" w:color="auto"/>
              <w:bottom w:val="single" w:sz="4" w:space="0" w:color="auto"/>
              <w:right w:val="single" w:sz="4" w:space="0" w:color="auto"/>
            </w:tcBorders>
            <w:hideMark/>
          </w:tcPr>
          <w:p w14:paraId="591857A1" w14:textId="77777777" w:rsidR="00CF1678" w:rsidRDefault="00CF1678">
            <w:pPr>
              <w:spacing w:after="0" w:line="276" w:lineRule="auto"/>
              <w:jc w:val="center"/>
              <w:rPr>
                <w:rFonts w:ascii="Times New Roman" w:hAnsi="Times New Roman" w:cs="Times New Roman"/>
                <w:color w:val="000000"/>
                <w:spacing w:val="1"/>
              </w:rPr>
            </w:pPr>
            <w:r>
              <w:rPr>
                <w:rFonts w:ascii="Times New Roman" w:hAnsi="Times New Roman" w:cs="Times New Roman"/>
                <w:color w:val="000000"/>
                <w:spacing w:val="1"/>
              </w:rPr>
              <w:t>Условная единица</w:t>
            </w:r>
          </w:p>
        </w:tc>
        <w:tc>
          <w:tcPr>
            <w:tcW w:w="723" w:type="dxa"/>
            <w:tcBorders>
              <w:top w:val="single" w:sz="4" w:space="0" w:color="auto"/>
              <w:left w:val="single" w:sz="4" w:space="0" w:color="auto"/>
              <w:bottom w:val="single" w:sz="4" w:space="0" w:color="auto"/>
              <w:right w:val="single" w:sz="4" w:space="0" w:color="auto"/>
            </w:tcBorders>
            <w:hideMark/>
          </w:tcPr>
          <w:p w14:paraId="15E691A9" w14:textId="77777777" w:rsidR="00CF1678" w:rsidRDefault="00CF1678">
            <w:pPr>
              <w:spacing w:after="0" w:line="276" w:lineRule="auto"/>
              <w:jc w:val="center"/>
              <w:rPr>
                <w:rFonts w:ascii="Times New Roman" w:hAnsi="Times New Roman" w:cs="Times New Roman"/>
                <w:bCs/>
              </w:rPr>
            </w:pPr>
            <w:r>
              <w:rPr>
                <w:rFonts w:ascii="Times New Roman" w:hAnsi="Times New Roman" w:cs="Times New Roman"/>
                <w:bCs/>
              </w:rPr>
              <w:t>1</w:t>
            </w:r>
          </w:p>
        </w:tc>
        <w:tc>
          <w:tcPr>
            <w:tcW w:w="1689" w:type="dxa"/>
            <w:tcBorders>
              <w:top w:val="single" w:sz="4" w:space="0" w:color="auto"/>
              <w:left w:val="single" w:sz="4" w:space="0" w:color="auto"/>
              <w:bottom w:val="single" w:sz="4" w:space="0" w:color="auto"/>
              <w:right w:val="single" w:sz="4" w:space="0" w:color="auto"/>
            </w:tcBorders>
          </w:tcPr>
          <w:p w14:paraId="496EAF86" w14:textId="77777777" w:rsidR="00CF1678" w:rsidRDefault="00CF1678">
            <w:pPr>
              <w:spacing w:after="0" w:line="276" w:lineRule="auto"/>
              <w:rPr>
                <w:rFonts w:ascii="Times New Roman" w:hAnsi="Times New Roman" w:cs="Times New Roman"/>
                <w:bCs/>
              </w:rPr>
            </w:pPr>
          </w:p>
        </w:tc>
        <w:tc>
          <w:tcPr>
            <w:tcW w:w="1579" w:type="dxa"/>
            <w:tcBorders>
              <w:top w:val="single" w:sz="4" w:space="0" w:color="auto"/>
              <w:left w:val="single" w:sz="4" w:space="0" w:color="auto"/>
              <w:bottom w:val="single" w:sz="4" w:space="0" w:color="auto"/>
              <w:right w:val="single" w:sz="4" w:space="0" w:color="auto"/>
            </w:tcBorders>
          </w:tcPr>
          <w:p w14:paraId="36508B2F" w14:textId="77777777" w:rsidR="00CF1678" w:rsidRDefault="00CF1678">
            <w:pPr>
              <w:spacing w:after="0" w:line="276" w:lineRule="auto"/>
              <w:rPr>
                <w:rFonts w:ascii="Times New Roman" w:hAnsi="Times New Roman" w:cs="Times New Roman"/>
                <w:bCs/>
              </w:rPr>
            </w:pPr>
          </w:p>
        </w:tc>
        <w:tc>
          <w:tcPr>
            <w:tcW w:w="1650" w:type="dxa"/>
            <w:tcBorders>
              <w:top w:val="single" w:sz="4" w:space="0" w:color="auto"/>
              <w:left w:val="single" w:sz="4" w:space="0" w:color="auto"/>
              <w:bottom w:val="single" w:sz="4" w:space="0" w:color="auto"/>
              <w:right w:val="single" w:sz="4" w:space="0" w:color="auto"/>
            </w:tcBorders>
          </w:tcPr>
          <w:p w14:paraId="4AF86C4E" w14:textId="77777777" w:rsidR="00CF1678" w:rsidRDefault="00CF1678">
            <w:pPr>
              <w:spacing w:after="0" w:line="276" w:lineRule="auto"/>
              <w:rPr>
                <w:rFonts w:ascii="Times New Roman" w:hAnsi="Times New Roman" w:cs="Times New Roman"/>
                <w:bCs/>
              </w:rPr>
            </w:pPr>
          </w:p>
        </w:tc>
      </w:tr>
      <w:tr w:rsidR="00CF1678" w14:paraId="638D93F1" w14:textId="77777777" w:rsidTr="00CF1678">
        <w:tc>
          <w:tcPr>
            <w:tcW w:w="3135" w:type="dxa"/>
            <w:tcBorders>
              <w:top w:val="single" w:sz="4" w:space="0" w:color="auto"/>
              <w:left w:val="single" w:sz="4" w:space="0" w:color="auto"/>
              <w:bottom w:val="single" w:sz="4" w:space="0" w:color="auto"/>
              <w:right w:val="single" w:sz="4" w:space="0" w:color="auto"/>
            </w:tcBorders>
            <w:hideMark/>
          </w:tcPr>
          <w:p w14:paraId="7103155A" w14:textId="77777777" w:rsidR="00CF1678" w:rsidRDefault="00CF1678" w:rsidP="00CF1678">
            <w:pPr>
              <w:pStyle w:val="af7"/>
              <w:numPr>
                <w:ilvl w:val="1"/>
                <w:numId w:val="12"/>
              </w:numPr>
              <w:tabs>
                <w:tab w:val="left" w:pos="454"/>
              </w:tabs>
              <w:spacing w:line="256" w:lineRule="auto"/>
              <w:ind w:left="0" w:firstLine="29"/>
              <w:rPr>
                <w:rFonts w:ascii="Times New Roman" w:eastAsia="Times New Roman" w:hAnsi="Times New Roman"/>
                <w:kern w:val="24"/>
                <w:sz w:val="24"/>
                <w:szCs w:val="24"/>
                <w:lang w:eastAsia="ru-RU"/>
              </w:rPr>
            </w:pPr>
            <w:r>
              <w:rPr>
                <w:rFonts w:ascii="Times New Roman" w:eastAsia="Arial Unicode MS" w:hAnsi="Times New Roman"/>
                <w:iCs/>
                <w:snapToGrid w:val="0"/>
                <w:spacing w:val="-4"/>
                <w:sz w:val="24"/>
                <w:szCs w:val="24"/>
                <w:lang w:eastAsia="ru-RU"/>
              </w:rPr>
              <w:t>Работы по наружному оформлению Товара  – работ по наружному оформлению МОПС (в соответствии с Техническим заданием)</w:t>
            </w:r>
          </w:p>
        </w:tc>
        <w:tc>
          <w:tcPr>
            <w:tcW w:w="1144" w:type="dxa"/>
            <w:tcBorders>
              <w:top w:val="single" w:sz="4" w:space="0" w:color="auto"/>
              <w:left w:val="single" w:sz="4" w:space="0" w:color="auto"/>
              <w:bottom w:val="single" w:sz="4" w:space="0" w:color="auto"/>
              <w:right w:val="single" w:sz="4" w:space="0" w:color="auto"/>
            </w:tcBorders>
            <w:hideMark/>
          </w:tcPr>
          <w:p w14:paraId="1E5715E2" w14:textId="77777777" w:rsidR="00CF1678" w:rsidRDefault="00CF1678">
            <w:pPr>
              <w:spacing w:after="0" w:line="276" w:lineRule="auto"/>
              <w:jc w:val="center"/>
              <w:rPr>
                <w:rFonts w:ascii="Times New Roman" w:hAnsi="Times New Roman" w:cs="Times New Roman"/>
                <w:color w:val="000000"/>
                <w:spacing w:val="1"/>
              </w:rPr>
            </w:pPr>
            <w:r>
              <w:rPr>
                <w:rFonts w:ascii="Times New Roman" w:hAnsi="Times New Roman" w:cs="Times New Roman"/>
                <w:color w:val="000000"/>
                <w:spacing w:val="1"/>
              </w:rPr>
              <w:t>Условная единица</w:t>
            </w:r>
          </w:p>
        </w:tc>
        <w:tc>
          <w:tcPr>
            <w:tcW w:w="723" w:type="dxa"/>
            <w:tcBorders>
              <w:top w:val="single" w:sz="4" w:space="0" w:color="auto"/>
              <w:left w:val="single" w:sz="4" w:space="0" w:color="auto"/>
              <w:bottom w:val="single" w:sz="4" w:space="0" w:color="auto"/>
              <w:right w:val="single" w:sz="4" w:space="0" w:color="auto"/>
            </w:tcBorders>
            <w:hideMark/>
          </w:tcPr>
          <w:p w14:paraId="0DEF4011" w14:textId="77777777" w:rsidR="00CF1678" w:rsidRDefault="00CF1678">
            <w:pPr>
              <w:spacing w:after="0" w:line="276" w:lineRule="auto"/>
              <w:jc w:val="center"/>
              <w:rPr>
                <w:rFonts w:ascii="Times New Roman" w:hAnsi="Times New Roman" w:cs="Times New Roman"/>
                <w:bCs/>
              </w:rPr>
            </w:pPr>
            <w:r>
              <w:rPr>
                <w:rFonts w:ascii="Times New Roman" w:hAnsi="Times New Roman" w:cs="Times New Roman"/>
                <w:bCs/>
              </w:rPr>
              <w:t>1</w:t>
            </w:r>
          </w:p>
        </w:tc>
        <w:tc>
          <w:tcPr>
            <w:tcW w:w="1689" w:type="dxa"/>
            <w:tcBorders>
              <w:top w:val="single" w:sz="4" w:space="0" w:color="auto"/>
              <w:left w:val="single" w:sz="4" w:space="0" w:color="auto"/>
              <w:bottom w:val="single" w:sz="4" w:space="0" w:color="auto"/>
              <w:right w:val="single" w:sz="4" w:space="0" w:color="auto"/>
            </w:tcBorders>
          </w:tcPr>
          <w:p w14:paraId="2E799229" w14:textId="77777777" w:rsidR="00CF1678" w:rsidRDefault="00CF1678">
            <w:pPr>
              <w:spacing w:after="0" w:line="276" w:lineRule="auto"/>
              <w:rPr>
                <w:rFonts w:ascii="Times New Roman" w:hAnsi="Times New Roman" w:cs="Times New Roman"/>
                <w:bCs/>
              </w:rPr>
            </w:pPr>
          </w:p>
        </w:tc>
        <w:tc>
          <w:tcPr>
            <w:tcW w:w="1579" w:type="dxa"/>
            <w:tcBorders>
              <w:top w:val="single" w:sz="4" w:space="0" w:color="auto"/>
              <w:left w:val="single" w:sz="4" w:space="0" w:color="auto"/>
              <w:bottom w:val="single" w:sz="4" w:space="0" w:color="auto"/>
              <w:right w:val="single" w:sz="4" w:space="0" w:color="auto"/>
            </w:tcBorders>
          </w:tcPr>
          <w:p w14:paraId="08E8FB66" w14:textId="77777777" w:rsidR="00CF1678" w:rsidRDefault="00CF1678">
            <w:pPr>
              <w:spacing w:after="0" w:line="276" w:lineRule="auto"/>
              <w:rPr>
                <w:rFonts w:ascii="Times New Roman" w:hAnsi="Times New Roman" w:cs="Times New Roman"/>
                <w:bCs/>
              </w:rPr>
            </w:pPr>
          </w:p>
        </w:tc>
        <w:tc>
          <w:tcPr>
            <w:tcW w:w="1650" w:type="dxa"/>
            <w:tcBorders>
              <w:top w:val="single" w:sz="4" w:space="0" w:color="auto"/>
              <w:left w:val="single" w:sz="4" w:space="0" w:color="auto"/>
              <w:bottom w:val="single" w:sz="4" w:space="0" w:color="auto"/>
              <w:right w:val="single" w:sz="4" w:space="0" w:color="auto"/>
            </w:tcBorders>
          </w:tcPr>
          <w:p w14:paraId="6D013CFC" w14:textId="77777777" w:rsidR="00CF1678" w:rsidRDefault="00CF1678">
            <w:pPr>
              <w:spacing w:after="0" w:line="276" w:lineRule="auto"/>
              <w:rPr>
                <w:rFonts w:ascii="Times New Roman" w:hAnsi="Times New Roman" w:cs="Times New Roman"/>
                <w:bCs/>
              </w:rPr>
            </w:pPr>
          </w:p>
        </w:tc>
      </w:tr>
      <w:tr w:rsidR="00CF1678" w14:paraId="22C53460" w14:textId="77777777" w:rsidTr="00CF1678">
        <w:trPr>
          <w:trHeight w:val="300"/>
        </w:trPr>
        <w:tc>
          <w:tcPr>
            <w:tcW w:w="9920" w:type="dxa"/>
            <w:gridSpan w:val="6"/>
            <w:tcBorders>
              <w:top w:val="single" w:sz="4" w:space="0" w:color="auto"/>
              <w:left w:val="single" w:sz="4" w:space="0" w:color="auto"/>
              <w:bottom w:val="single" w:sz="4" w:space="0" w:color="auto"/>
              <w:right w:val="single" w:sz="4" w:space="0" w:color="auto"/>
            </w:tcBorders>
            <w:hideMark/>
          </w:tcPr>
          <w:p w14:paraId="49718341" w14:textId="77777777" w:rsidR="00CF1678" w:rsidRDefault="00CF1678">
            <w:pPr>
              <w:pStyle w:val="af7"/>
              <w:spacing w:line="256" w:lineRule="auto"/>
              <w:rPr>
                <w:rFonts w:ascii="Times New Roman" w:hAnsi="Times New Roman"/>
                <w:sz w:val="24"/>
                <w:szCs w:val="24"/>
              </w:rPr>
            </w:pPr>
            <w:r>
              <w:rPr>
                <w:rFonts w:ascii="Times New Roman" w:hAnsi="Times New Roman"/>
                <w:sz w:val="24"/>
                <w:szCs w:val="24"/>
              </w:rPr>
              <w:t>Итого стоимость работ составит ________ (_________) руб. 00 коп с НДС</w:t>
            </w:r>
            <w:r>
              <w:rPr>
                <w:rFonts w:ascii="Times New Roman" w:hAnsi="Times New Roman"/>
                <w:sz w:val="24"/>
                <w:szCs w:val="24"/>
                <w:vertAlign w:val="superscript"/>
              </w:rPr>
              <w:t>3</w:t>
            </w:r>
            <w:r>
              <w:rPr>
                <w:rFonts w:ascii="Times New Roman" w:hAnsi="Times New Roman"/>
                <w:sz w:val="24"/>
                <w:szCs w:val="24"/>
              </w:rPr>
              <w:t>.</w:t>
            </w:r>
          </w:p>
        </w:tc>
      </w:tr>
    </w:tbl>
    <w:p w14:paraId="7C17CBE2" w14:textId="77777777" w:rsidR="009945FB" w:rsidRDefault="009945FB" w:rsidP="009945FB">
      <w:pPr>
        <w:autoSpaceDE w:val="0"/>
        <w:autoSpaceDN w:val="0"/>
        <w:adjustRightInd w:val="0"/>
        <w:rPr>
          <w:rFonts w:ascii="Times New Roman" w:hAnsi="Times New Roman" w:cs="Times New Roman"/>
          <w:color w:val="000000"/>
          <w:sz w:val="28"/>
          <w:szCs w:val="28"/>
        </w:rPr>
      </w:pPr>
      <w:r>
        <w:rPr>
          <w:rFonts w:ascii="Times New Roman" w:hAnsi="Times New Roman" w:cs="Times New Roman"/>
          <w:color w:val="000000"/>
          <w:sz w:val="28"/>
          <w:szCs w:val="28"/>
        </w:rPr>
        <w:t>Страна происхождения товара: __________________</w:t>
      </w:r>
    </w:p>
    <w:p w14:paraId="0276FF9A" w14:textId="77777777" w:rsidR="00CF1678" w:rsidRDefault="00CF1678" w:rsidP="00CF1678">
      <w:pPr>
        <w:autoSpaceDE w:val="0"/>
        <w:autoSpaceDN w:val="0"/>
        <w:adjustRightInd w:val="0"/>
        <w:rPr>
          <w:rFonts w:ascii="Times New Roman" w:hAnsi="Times New Roman" w:cs="Times New Roman"/>
          <w:i/>
          <w:color w:val="000000"/>
        </w:rPr>
      </w:pPr>
    </w:p>
    <w:p w14:paraId="2A385751" w14:textId="601A107C" w:rsidR="00CF1678" w:rsidRDefault="00586426" w:rsidP="00CF1678">
      <w:pPr>
        <w:autoSpaceDE w:val="0"/>
        <w:autoSpaceDN w:val="0"/>
        <w:adjustRightInd w:val="0"/>
        <w:jc w:val="center"/>
        <w:rPr>
          <w:rFonts w:ascii="Times New Roman" w:hAnsi="Times New Roman" w:cs="Times New Roman"/>
          <w:b/>
          <w:color w:val="000000"/>
          <w:sz w:val="24"/>
          <w:szCs w:val="24"/>
        </w:rPr>
      </w:pPr>
      <w:r w:rsidRPr="00586426">
        <w:rPr>
          <w:rFonts w:ascii="Times New Roman" w:hAnsi="Times New Roman" w:cs="Times New Roman"/>
          <w:b/>
          <w:color w:val="000000"/>
          <w:sz w:val="24"/>
          <w:szCs w:val="24"/>
        </w:rPr>
        <w:t xml:space="preserve">для ОПС 446596 по адресу: Российская </w:t>
      </w:r>
      <w:proofErr w:type="spellStart"/>
      <w:r w:rsidRPr="00586426">
        <w:rPr>
          <w:rFonts w:ascii="Times New Roman" w:hAnsi="Times New Roman" w:cs="Times New Roman"/>
          <w:b/>
          <w:color w:val="000000"/>
          <w:sz w:val="24"/>
          <w:szCs w:val="24"/>
        </w:rPr>
        <w:t>Федерация,Самарская</w:t>
      </w:r>
      <w:proofErr w:type="spellEnd"/>
      <w:r w:rsidRPr="00586426">
        <w:rPr>
          <w:rFonts w:ascii="Times New Roman" w:hAnsi="Times New Roman" w:cs="Times New Roman"/>
          <w:b/>
          <w:color w:val="000000"/>
          <w:sz w:val="24"/>
          <w:szCs w:val="24"/>
        </w:rPr>
        <w:t xml:space="preserve"> область, муниципальный район </w:t>
      </w:r>
      <w:proofErr w:type="spellStart"/>
      <w:r w:rsidRPr="00586426">
        <w:rPr>
          <w:rFonts w:ascii="Times New Roman" w:hAnsi="Times New Roman" w:cs="Times New Roman"/>
          <w:b/>
          <w:color w:val="000000"/>
          <w:sz w:val="24"/>
          <w:szCs w:val="24"/>
        </w:rPr>
        <w:t>Исаклинский</w:t>
      </w:r>
      <w:proofErr w:type="spellEnd"/>
      <w:r w:rsidRPr="00586426">
        <w:rPr>
          <w:rFonts w:ascii="Times New Roman" w:hAnsi="Times New Roman" w:cs="Times New Roman"/>
          <w:b/>
          <w:color w:val="000000"/>
          <w:sz w:val="24"/>
          <w:szCs w:val="24"/>
        </w:rPr>
        <w:t xml:space="preserve">, сельское поселение Новое </w:t>
      </w:r>
      <w:proofErr w:type="spellStart"/>
      <w:r w:rsidRPr="00586426">
        <w:rPr>
          <w:rFonts w:ascii="Times New Roman" w:hAnsi="Times New Roman" w:cs="Times New Roman"/>
          <w:b/>
          <w:color w:val="000000"/>
          <w:sz w:val="24"/>
          <w:szCs w:val="24"/>
        </w:rPr>
        <w:t>Ганькино</w:t>
      </w:r>
      <w:proofErr w:type="spellEnd"/>
      <w:r w:rsidRPr="00586426">
        <w:rPr>
          <w:rFonts w:ascii="Times New Roman" w:hAnsi="Times New Roman" w:cs="Times New Roman"/>
          <w:b/>
          <w:color w:val="000000"/>
          <w:sz w:val="24"/>
          <w:szCs w:val="24"/>
        </w:rPr>
        <w:t xml:space="preserve">, село Новое </w:t>
      </w:r>
      <w:proofErr w:type="spellStart"/>
      <w:r w:rsidRPr="00586426">
        <w:rPr>
          <w:rFonts w:ascii="Times New Roman" w:hAnsi="Times New Roman" w:cs="Times New Roman"/>
          <w:b/>
          <w:color w:val="000000"/>
          <w:sz w:val="24"/>
          <w:szCs w:val="24"/>
        </w:rPr>
        <w:t>Ганькино</w:t>
      </w:r>
      <w:proofErr w:type="spellEnd"/>
      <w:r w:rsidRPr="00586426">
        <w:rPr>
          <w:rFonts w:ascii="Times New Roman" w:hAnsi="Times New Roman" w:cs="Times New Roman"/>
          <w:b/>
          <w:color w:val="000000"/>
          <w:sz w:val="24"/>
          <w:szCs w:val="24"/>
        </w:rPr>
        <w:t>, улица Советская, земельный участок 75Б</w:t>
      </w:r>
    </w:p>
    <w:tbl>
      <w:tblPr>
        <w:tblW w:w="9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35"/>
        <w:gridCol w:w="1144"/>
        <w:gridCol w:w="723"/>
        <w:gridCol w:w="1689"/>
        <w:gridCol w:w="1579"/>
        <w:gridCol w:w="1650"/>
      </w:tblGrid>
      <w:tr w:rsidR="00CF1678" w14:paraId="496D393A" w14:textId="77777777" w:rsidTr="00CF1678">
        <w:trPr>
          <w:trHeight w:val="603"/>
        </w:trPr>
        <w:tc>
          <w:tcPr>
            <w:tcW w:w="3135" w:type="dxa"/>
            <w:tcBorders>
              <w:top w:val="single" w:sz="4" w:space="0" w:color="auto"/>
              <w:left w:val="single" w:sz="4" w:space="0" w:color="auto"/>
              <w:bottom w:val="single" w:sz="4" w:space="0" w:color="auto"/>
              <w:right w:val="single" w:sz="4" w:space="0" w:color="auto"/>
            </w:tcBorders>
            <w:hideMark/>
          </w:tcPr>
          <w:p w14:paraId="4E7A83E3" w14:textId="77777777" w:rsidR="00CF1678" w:rsidRDefault="00CF1678">
            <w:pPr>
              <w:spacing w:after="0"/>
              <w:jc w:val="center"/>
              <w:rPr>
                <w:rFonts w:ascii="Times New Roman" w:hAnsi="Times New Roman" w:cs="Times New Roman"/>
                <w:spacing w:val="1"/>
              </w:rPr>
            </w:pPr>
            <w:r>
              <w:rPr>
                <w:rFonts w:ascii="Times New Roman" w:hAnsi="Times New Roman" w:cs="Times New Roman"/>
                <w:spacing w:val="1"/>
              </w:rPr>
              <w:t>Наименование Работы</w:t>
            </w:r>
          </w:p>
        </w:tc>
        <w:tc>
          <w:tcPr>
            <w:tcW w:w="1144" w:type="dxa"/>
            <w:tcBorders>
              <w:top w:val="single" w:sz="4" w:space="0" w:color="auto"/>
              <w:left w:val="single" w:sz="4" w:space="0" w:color="auto"/>
              <w:bottom w:val="single" w:sz="4" w:space="0" w:color="auto"/>
              <w:right w:val="single" w:sz="4" w:space="0" w:color="auto"/>
            </w:tcBorders>
            <w:hideMark/>
          </w:tcPr>
          <w:p w14:paraId="4D22748E" w14:textId="77777777" w:rsidR="00CF1678" w:rsidRDefault="00CF1678">
            <w:pPr>
              <w:spacing w:after="0"/>
              <w:jc w:val="center"/>
              <w:rPr>
                <w:rFonts w:ascii="Times New Roman" w:hAnsi="Times New Roman" w:cs="Times New Roman"/>
              </w:rPr>
            </w:pPr>
            <w:r>
              <w:rPr>
                <w:rFonts w:ascii="Times New Roman" w:hAnsi="Times New Roman" w:cs="Times New Roman"/>
                <w:color w:val="000000"/>
                <w:spacing w:val="1"/>
              </w:rPr>
              <w:t>Ед. изм.</w:t>
            </w:r>
          </w:p>
        </w:tc>
        <w:tc>
          <w:tcPr>
            <w:tcW w:w="723" w:type="dxa"/>
            <w:tcBorders>
              <w:top w:val="single" w:sz="4" w:space="0" w:color="auto"/>
              <w:left w:val="single" w:sz="4" w:space="0" w:color="auto"/>
              <w:bottom w:val="single" w:sz="4" w:space="0" w:color="auto"/>
              <w:right w:val="single" w:sz="4" w:space="0" w:color="auto"/>
            </w:tcBorders>
            <w:hideMark/>
          </w:tcPr>
          <w:p w14:paraId="3DDE444D" w14:textId="77777777" w:rsidR="00CF1678" w:rsidRDefault="00CF1678">
            <w:pPr>
              <w:spacing w:after="0"/>
              <w:jc w:val="center"/>
              <w:rPr>
                <w:rFonts w:ascii="Times New Roman" w:hAnsi="Times New Roman" w:cs="Times New Roman"/>
              </w:rPr>
            </w:pPr>
            <w:r>
              <w:rPr>
                <w:rFonts w:ascii="Times New Roman" w:hAnsi="Times New Roman" w:cs="Times New Roman"/>
                <w:bCs/>
              </w:rPr>
              <w:t>Кол-во</w:t>
            </w:r>
          </w:p>
        </w:tc>
        <w:tc>
          <w:tcPr>
            <w:tcW w:w="1689" w:type="dxa"/>
            <w:tcBorders>
              <w:top w:val="single" w:sz="4" w:space="0" w:color="auto"/>
              <w:left w:val="single" w:sz="4" w:space="0" w:color="auto"/>
              <w:bottom w:val="single" w:sz="4" w:space="0" w:color="auto"/>
              <w:right w:val="single" w:sz="4" w:space="0" w:color="auto"/>
            </w:tcBorders>
            <w:hideMark/>
          </w:tcPr>
          <w:p w14:paraId="12EF1A36" w14:textId="77777777" w:rsidR="00CF1678" w:rsidRDefault="00CF1678">
            <w:pPr>
              <w:spacing w:after="0"/>
              <w:jc w:val="center"/>
              <w:rPr>
                <w:rFonts w:ascii="Times New Roman" w:hAnsi="Times New Roman" w:cs="Times New Roman"/>
                <w:bCs/>
              </w:rPr>
            </w:pPr>
            <w:r>
              <w:rPr>
                <w:rFonts w:ascii="Times New Roman" w:hAnsi="Times New Roman" w:cs="Times New Roman"/>
                <w:bCs/>
              </w:rPr>
              <w:t>Цена за ед. без НДС (руб.)</w:t>
            </w:r>
          </w:p>
        </w:tc>
        <w:tc>
          <w:tcPr>
            <w:tcW w:w="1579" w:type="dxa"/>
            <w:tcBorders>
              <w:top w:val="single" w:sz="4" w:space="0" w:color="auto"/>
              <w:left w:val="single" w:sz="4" w:space="0" w:color="auto"/>
              <w:bottom w:val="single" w:sz="4" w:space="0" w:color="auto"/>
              <w:right w:val="single" w:sz="4" w:space="0" w:color="auto"/>
            </w:tcBorders>
            <w:hideMark/>
          </w:tcPr>
          <w:p w14:paraId="79CD5418" w14:textId="77777777" w:rsidR="00CF1678" w:rsidRDefault="00CF1678">
            <w:pPr>
              <w:spacing w:after="0"/>
              <w:jc w:val="center"/>
              <w:rPr>
                <w:rFonts w:ascii="Times New Roman" w:hAnsi="Times New Roman" w:cs="Times New Roman"/>
              </w:rPr>
            </w:pPr>
            <w:r>
              <w:rPr>
                <w:rFonts w:ascii="Times New Roman" w:hAnsi="Times New Roman" w:cs="Times New Roman"/>
                <w:bCs/>
              </w:rPr>
              <w:t>Цена за ед. с НДС</w:t>
            </w:r>
            <w:r>
              <w:rPr>
                <w:rStyle w:val="a7"/>
                <w:bCs/>
              </w:rPr>
              <w:footnoteReference w:id="4"/>
            </w:r>
            <w:r>
              <w:rPr>
                <w:rFonts w:ascii="Times New Roman" w:hAnsi="Times New Roman" w:cs="Times New Roman"/>
                <w:bCs/>
              </w:rPr>
              <w:t xml:space="preserve"> (руб.)</w:t>
            </w:r>
          </w:p>
        </w:tc>
        <w:tc>
          <w:tcPr>
            <w:tcW w:w="1650" w:type="dxa"/>
            <w:tcBorders>
              <w:top w:val="single" w:sz="4" w:space="0" w:color="auto"/>
              <w:left w:val="single" w:sz="4" w:space="0" w:color="auto"/>
              <w:bottom w:val="single" w:sz="4" w:space="0" w:color="auto"/>
              <w:right w:val="single" w:sz="4" w:space="0" w:color="auto"/>
            </w:tcBorders>
            <w:hideMark/>
          </w:tcPr>
          <w:p w14:paraId="55200BB0" w14:textId="77777777" w:rsidR="00CF1678" w:rsidRDefault="00CF1678">
            <w:pPr>
              <w:spacing w:after="0"/>
              <w:jc w:val="center"/>
              <w:rPr>
                <w:rFonts w:ascii="Times New Roman" w:hAnsi="Times New Roman" w:cs="Times New Roman"/>
              </w:rPr>
            </w:pPr>
            <w:r>
              <w:rPr>
                <w:rFonts w:ascii="Times New Roman" w:hAnsi="Times New Roman" w:cs="Times New Roman"/>
                <w:bCs/>
              </w:rPr>
              <w:t>Стоимость, с НДС</w:t>
            </w:r>
            <w:r>
              <w:rPr>
                <w:rFonts w:ascii="Times New Roman" w:hAnsi="Times New Roman" w:cs="Times New Roman"/>
                <w:bCs/>
                <w:vertAlign w:val="superscript"/>
              </w:rPr>
              <w:t>2</w:t>
            </w:r>
            <w:r>
              <w:rPr>
                <w:rFonts w:ascii="Times New Roman" w:hAnsi="Times New Roman" w:cs="Times New Roman"/>
                <w:bCs/>
              </w:rPr>
              <w:t xml:space="preserve"> (руб.)</w:t>
            </w:r>
          </w:p>
        </w:tc>
      </w:tr>
      <w:tr w:rsidR="00CF1678" w14:paraId="233673D8" w14:textId="77777777" w:rsidTr="00CF1678">
        <w:tc>
          <w:tcPr>
            <w:tcW w:w="3135" w:type="dxa"/>
            <w:tcBorders>
              <w:top w:val="single" w:sz="4" w:space="0" w:color="auto"/>
              <w:left w:val="single" w:sz="4" w:space="0" w:color="auto"/>
              <w:bottom w:val="single" w:sz="4" w:space="0" w:color="auto"/>
              <w:right w:val="single" w:sz="4" w:space="0" w:color="auto"/>
            </w:tcBorders>
            <w:hideMark/>
          </w:tcPr>
          <w:p w14:paraId="7E393B2F" w14:textId="77777777" w:rsidR="00CF1678" w:rsidRDefault="00CF1678" w:rsidP="00CF1678">
            <w:pPr>
              <w:pStyle w:val="af7"/>
              <w:numPr>
                <w:ilvl w:val="0"/>
                <w:numId w:val="13"/>
              </w:numPr>
              <w:tabs>
                <w:tab w:val="left" w:pos="280"/>
                <w:tab w:val="left" w:pos="993"/>
              </w:tabs>
              <w:spacing w:line="256" w:lineRule="auto"/>
              <w:ind w:left="29" w:firstLine="18"/>
              <w:rPr>
                <w:rFonts w:ascii="Times New Roman" w:hAnsi="Times New Roman"/>
                <w:spacing w:val="1"/>
                <w:sz w:val="24"/>
                <w:szCs w:val="24"/>
              </w:rPr>
            </w:pPr>
            <w:r>
              <w:rPr>
                <w:rFonts w:ascii="Times New Roman" w:hAnsi="Times New Roman"/>
                <w:kern w:val="24"/>
                <w:sz w:val="24"/>
                <w:szCs w:val="24"/>
                <w:lang w:eastAsia="ru-RU"/>
              </w:rPr>
              <w:t>Поставка модульного отделения почтовой связи</w:t>
            </w:r>
          </w:p>
        </w:tc>
        <w:tc>
          <w:tcPr>
            <w:tcW w:w="1144" w:type="dxa"/>
            <w:tcBorders>
              <w:top w:val="single" w:sz="4" w:space="0" w:color="auto"/>
              <w:left w:val="single" w:sz="4" w:space="0" w:color="auto"/>
              <w:bottom w:val="single" w:sz="4" w:space="0" w:color="auto"/>
              <w:right w:val="single" w:sz="4" w:space="0" w:color="auto"/>
            </w:tcBorders>
            <w:hideMark/>
          </w:tcPr>
          <w:p w14:paraId="74A08776" w14:textId="77777777" w:rsidR="00CF1678" w:rsidRDefault="00CF1678">
            <w:pPr>
              <w:spacing w:after="0" w:line="276" w:lineRule="auto"/>
              <w:jc w:val="center"/>
              <w:rPr>
                <w:rFonts w:ascii="Times New Roman" w:hAnsi="Times New Roman" w:cs="Times New Roman"/>
                <w:color w:val="000000"/>
                <w:spacing w:val="1"/>
              </w:rPr>
            </w:pPr>
            <w:r>
              <w:rPr>
                <w:rFonts w:ascii="Times New Roman" w:hAnsi="Times New Roman" w:cs="Times New Roman"/>
                <w:color w:val="000000"/>
                <w:spacing w:val="1"/>
              </w:rPr>
              <w:t>Условная единица</w:t>
            </w:r>
          </w:p>
        </w:tc>
        <w:tc>
          <w:tcPr>
            <w:tcW w:w="723" w:type="dxa"/>
            <w:tcBorders>
              <w:top w:val="single" w:sz="4" w:space="0" w:color="auto"/>
              <w:left w:val="single" w:sz="4" w:space="0" w:color="auto"/>
              <w:bottom w:val="single" w:sz="4" w:space="0" w:color="auto"/>
              <w:right w:val="single" w:sz="4" w:space="0" w:color="auto"/>
            </w:tcBorders>
            <w:hideMark/>
          </w:tcPr>
          <w:p w14:paraId="4D79B0C7" w14:textId="77777777" w:rsidR="00CF1678" w:rsidRDefault="00CF1678">
            <w:pPr>
              <w:spacing w:after="0" w:line="276" w:lineRule="auto"/>
              <w:jc w:val="center"/>
              <w:rPr>
                <w:rFonts w:ascii="Times New Roman" w:hAnsi="Times New Roman" w:cs="Times New Roman"/>
                <w:bCs/>
              </w:rPr>
            </w:pPr>
            <w:r>
              <w:rPr>
                <w:rFonts w:ascii="Times New Roman" w:hAnsi="Times New Roman" w:cs="Times New Roman"/>
                <w:bCs/>
              </w:rPr>
              <w:t>1</w:t>
            </w:r>
          </w:p>
        </w:tc>
        <w:tc>
          <w:tcPr>
            <w:tcW w:w="1689" w:type="dxa"/>
            <w:tcBorders>
              <w:top w:val="single" w:sz="4" w:space="0" w:color="auto"/>
              <w:left w:val="single" w:sz="4" w:space="0" w:color="auto"/>
              <w:bottom w:val="single" w:sz="4" w:space="0" w:color="auto"/>
              <w:right w:val="single" w:sz="4" w:space="0" w:color="auto"/>
            </w:tcBorders>
          </w:tcPr>
          <w:p w14:paraId="507FA652" w14:textId="77777777" w:rsidR="00CF1678" w:rsidRDefault="00CF1678">
            <w:pPr>
              <w:spacing w:after="0" w:line="276" w:lineRule="auto"/>
              <w:rPr>
                <w:rFonts w:ascii="Times New Roman" w:hAnsi="Times New Roman" w:cs="Times New Roman"/>
                <w:bCs/>
              </w:rPr>
            </w:pPr>
          </w:p>
        </w:tc>
        <w:tc>
          <w:tcPr>
            <w:tcW w:w="1579" w:type="dxa"/>
            <w:tcBorders>
              <w:top w:val="single" w:sz="4" w:space="0" w:color="auto"/>
              <w:left w:val="single" w:sz="4" w:space="0" w:color="auto"/>
              <w:bottom w:val="single" w:sz="4" w:space="0" w:color="auto"/>
              <w:right w:val="single" w:sz="4" w:space="0" w:color="auto"/>
            </w:tcBorders>
          </w:tcPr>
          <w:p w14:paraId="4C1C846F" w14:textId="77777777" w:rsidR="00CF1678" w:rsidRDefault="00CF1678">
            <w:pPr>
              <w:spacing w:after="0" w:line="276" w:lineRule="auto"/>
              <w:rPr>
                <w:rFonts w:ascii="Times New Roman" w:hAnsi="Times New Roman" w:cs="Times New Roman"/>
                <w:bCs/>
              </w:rPr>
            </w:pPr>
          </w:p>
        </w:tc>
        <w:tc>
          <w:tcPr>
            <w:tcW w:w="1650" w:type="dxa"/>
            <w:tcBorders>
              <w:top w:val="single" w:sz="4" w:space="0" w:color="auto"/>
              <w:left w:val="single" w:sz="4" w:space="0" w:color="auto"/>
              <w:bottom w:val="single" w:sz="4" w:space="0" w:color="auto"/>
              <w:right w:val="single" w:sz="4" w:space="0" w:color="auto"/>
            </w:tcBorders>
          </w:tcPr>
          <w:p w14:paraId="7D117EB2" w14:textId="77777777" w:rsidR="00CF1678" w:rsidRDefault="00CF1678">
            <w:pPr>
              <w:spacing w:after="0" w:line="276" w:lineRule="auto"/>
              <w:rPr>
                <w:rFonts w:ascii="Times New Roman" w:hAnsi="Times New Roman" w:cs="Times New Roman"/>
                <w:bCs/>
              </w:rPr>
            </w:pPr>
          </w:p>
        </w:tc>
      </w:tr>
      <w:tr w:rsidR="00CF1678" w14:paraId="64E7925A" w14:textId="77777777" w:rsidTr="00CF1678">
        <w:tc>
          <w:tcPr>
            <w:tcW w:w="3135" w:type="dxa"/>
            <w:tcBorders>
              <w:top w:val="single" w:sz="4" w:space="0" w:color="auto"/>
              <w:left w:val="single" w:sz="4" w:space="0" w:color="auto"/>
              <w:bottom w:val="single" w:sz="4" w:space="0" w:color="auto"/>
              <w:right w:val="single" w:sz="4" w:space="0" w:color="auto"/>
            </w:tcBorders>
            <w:hideMark/>
          </w:tcPr>
          <w:p w14:paraId="7B06DEA3" w14:textId="77777777" w:rsidR="00CF1678" w:rsidRDefault="00CF1678" w:rsidP="00CF1678">
            <w:pPr>
              <w:pStyle w:val="af7"/>
              <w:numPr>
                <w:ilvl w:val="0"/>
                <w:numId w:val="13"/>
              </w:numPr>
              <w:tabs>
                <w:tab w:val="left" w:pos="280"/>
                <w:tab w:val="left" w:pos="488"/>
                <w:tab w:val="left" w:pos="993"/>
              </w:tabs>
              <w:spacing w:line="256" w:lineRule="auto"/>
              <w:ind w:left="0" w:firstLine="18"/>
              <w:rPr>
                <w:rFonts w:ascii="Times New Roman" w:hAnsi="Times New Roman"/>
                <w:sz w:val="24"/>
                <w:szCs w:val="24"/>
              </w:rPr>
            </w:pPr>
            <w:r>
              <w:rPr>
                <w:rFonts w:ascii="Times New Roman" w:eastAsia="Times New Roman" w:hAnsi="Times New Roman"/>
                <w:kern w:val="24"/>
                <w:sz w:val="24"/>
                <w:szCs w:val="24"/>
                <w:lang w:eastAsia="ru-RU"/>
              </w:rPr>
              <w:t xml:space="preserve"> Монтаж модульного отделения почтовой связи в </w:t>
            </w:r>
            <w:proofErr w:type="spellStart"/>
            <w:r>
              <w:rPr>
                <w:rFonts w:ascii="Times New Roman" w:eastAsia="Times New Roman" w:hAnsi="Times New Roman"/>
                <w:kern w:val="24"/>
                <w:sz w:val="24"/>
                <w:szCs w:val="24"/>
                <w:lang w:eastAsia="ru-RU"/>
              </w:rPr>
              <w:t>т.ч</w:t>
            </w:r>
            <w:proofErr w:type="spellEnd"/>
            <w:r>
              <w:rPr>
                <w:rFonts w:ascii="Times New Roman" w:eastAsia="Times New Roman" w:hAnsi="Times New Roman"/>
                <w:kern w:val="24"/>
                <w:sz w:val="24"/>
                <w:szCs w:val="24"/>
                <w:lang w:eastAsia="ru-RU"/>
              </w:rPr>
              <w:t>.:</w:t>
            </w:r>
          </w:p>
        </w:tc>
        <w:tc>
          <w:tcPr>
            <w:tcW w:w="1144" w:type="dxa"/>
            <w:tcBorders>
              <w:top w:val="single" w:sz="4" w:space="0" w:color="auto"/>
              <w:left w:val="single" w:sz="4" w:space="0" w:color="auto"/>
              <w:bottom w:val="single" w:sz="4" w:space="0" w:color="auto"/>
              <w:right w:val="single" w:sz="4" w:space="0" w:color="auto"/>
            </w:tcBorders>
            <w:hideMark/>
          </w:tcPr>
          <w:p w14:paraId="519803C2" w14:textId="77777777" w:rsidR="00CF1678" w:rsidRDefault="00CF1678">
            <w:pPr>
              <w:spacing w:after="0" w:line="276" w:lineRule="auto"/>
              <w:jc w:val="center"/>
              <w:rPr>
                <w:rFonts w:ascii="Times New Roman" w:hAnsi="Times New Roman" w:cs="Times New Roman"/>
                <w:color w:val="000000"/>
                <w:spacing w:val="1"/>
              </w:rPr>
            </w:pPr>
            <w:r>
              <w:rPr>
                <w:rFonts w:ascii="Times New Roman" w:hAnsi="Times New Roman" w:cs="Times New Roman"/>
                <w:color w:val="000000"/>
                <w:spacing w:val="1"/>
              </w:rPr>
              <w:t>Условная единица</w:t>
            </w:r>
          </w:p>
        </w:tc>
        <w:tc>
          <w:tcPr>
            <w:tcW w:w="723" w:type="dxa"/>
            <w:tcBorders>
              <w:top w:val="single" w:sz="4" w:space="0" w:color="auto"/>
              <w:left w:val="single" w:sz="4" w:space="0" w:color="auto"/>
              <w:bottom w:val="single" w:sz="4" w:space="0" w:color="auto"/>
              <w:right w:val="single" w:sz="4" w:space="0" w:color="auto"/>
            </w:tcBorders>
            <w:hideMark/>
          </w:tcPr>
          <w:p w14:paraId="4FD4FCB9" w14:textId="77777777" w:rsidR="00CF1678" w:rsidRDefault="00CF1678">
            <w:pPr>
              <w:spacing w:after="0" w:line="276" w:lineRule="auto"/>
              <w:jc w:val="center"/>
              <w:rPr>
                <w:rFonts w:ascii="Times New Roman" w:hAnsi="Times New Roman" w:cs="Times New Roman"/>
                <w:bCs/>
              </w:rPr>
            </w:pPr>
            <w:r>
              <w:rPr>
                <w:rFonts w:ascii="Times New Roman" w:hAnsi="Times New Roman" w:cs="Times New Roman"/>
                <w:bCs/>
              </w:rPr>
              <w:t>1</w:t>
            </w:r>
          </w:p>
        </w:tc>
        <w:tc>
          <w:tcPr>
            <w:tcW w:w="1689" w:type="dxa"/>
            <w:tcBorders>
              <w:top w:val="single" w:sz="4" w:space="0" w:color="auto"/>
              <w:left w:val="single" w:sz="4" w:space="0" w:color="auto"/>
              <w:bottom w:val="single" w:sz="4" w:space="0" w:color="auto"/>
              <w:right w:val="single" w:sz="4" w:space="0" w:color="auto"/>
            </w:tcBorders>
            <w:hideMark/>
          </w:tcPr>
          <w:p w14:paraId="38F0177B" w14:textId="77777777" w:rsidR="00CF1678" w:rsidRDefault="00CF1678">
            <w:pPr>
              <w:spacing w:after="0" w:line="276" w:lineRule="auto"/>
              <w:rPr>
                <w:rFonts w:ascii="Times New Roman" w:hAnsi="Times New Roman" w:cs="Times New Roman"/>
                <w:bCs/>
              </w:rPr>
            </w:pPr>
            <w:r>
              <w:rPr>
                <w:rFonts w:ascii="Times New Roman" w:hAnsi="Times New Roman" w:cs="Times New Roman"/>
                <w:bCs/>
              </w:rPr>
              <w:t>ИТОГО по п.2: 2.1+2.2+2.3+2.4</w:t>
            </w:r>
          </w:p>
        </w:tc>
        <w:tc>
          <w:tcPr>
            <w:tcW w:w="1579" w:type="dxa"/>
            <w:tcBorders>
              <w:top w:val="single" w:sz="4" w:space="0" w:color="auto"/>
              <w:left w:val="single" w:sz="4" w:space="0" w:color="auto"/>
              <w:bottom w:val="single" w:sz="4" w:space="0" w:color="auto"/>
              <w:right w:val="single" w:sz="4" w:space="0" w:color="auto"/>
            </w:tcBorders>
            <w:hideMark/>
          </w:tcPr>
          <w:p w14:paraId="6DC18E17" w14:textId="77777777" w:rsidR="00CF1678" w:rsidRDefault="00CF1678">
            <w:pPr>
              <w:spacing w:after="0" w:line="276" w:lineRule="auto"/>
              <w:rPr>
                <w:rFonts w:ascii="Times New Roman" w:hAnsi="Times New Roman" w:cs="Times New Roman"/>
                <w:bCs/>
              </w:rPr>
            </w:pPr>
            <w:r>
              <w:rPr>
                <w:rFonts w:ascii="Times New Roman" w:hAnsi="Times New Roman" w:cs="Times New Roman"/>
                <w:bCs/>
              </w:rPr>
              <w:t>ИТОГО по п.2: 2.1+2.2+2.3+2.</w:t>
            </w:r>
          </w:p>
        </w:tc>
        <w:tc>
          <w:tcPr>
            <w:tcW w:w="1650" w:type="dxa"/>
            <w:tcBorders>
              <w:top w:val="single" w:sz="4" w:space="0" w:color="auto"/>
              <w:left w:val="single" w:sz="4" w:space="0" w:color="auto"/>
              <w:bottom w:val="single" w:sz="4" w:space="0" w:color="auto"/>
              <w:right w:val="single" w:sz="4" w:space="0" w:color="auto"/>
            </w:tcBorders>
            <w:hideMark/>
          </w:tcPr>
          <w:p w14:paraId="35750257" w14:textId="77777777" w:rsidR="00CF1678" w:rsidRDefault="00CF1678">
            <w:pPr>
              <w:spacing w:after="0" w:line="276" w:lineRule="auto"/>
              <w:rPr>
                <w:rFonts w:ascii="Times New Roman" w:hAnsi="Times New Roman" w:cs="Times New Roman"/>
                <w:bCs/>
              </w:rPr>
            </w:pPr>
            <w:r>
              <w:rPr>
                <w:rFonts w:ascii="Times New Roman" w:hAnsi="Times New Roman" w:cs="Times New Roman"/>
                <w:bCs/>
              </w:rPr>
              <w:t>ИТОГО по п.2: 2.1+2.2+2.3+2.</w:t>
            </w:r>
          </w:p>
        </w:tc>
      </w:tr>
      <w:tr w:rsidR="00CF1678" w14:paraId="538F01FB" w14:textId="77777777" w:rsidTr="00CF1678">
        <w:tc>
          <w:tcPr>
            <w:tcW w:w="3135" w:type="dxa"/>
            <w:tcBorders>
              <w:top w:val="single" w:sz="4" w:space="0" w:color="auto"/>
              <w:left w:val="single" w:sz="4" w:space="0" w:color="auto"/>
              <w:bottom w:val="single" w:sz="4" w:space="0" w:color="auto"/>
              <w:right w:val="single" w:sz="4" w:space="0" w:color="auto"/>
            </w:tcBorders>
            <w:hideMark/>
          </w:tcPr>
          <w:p w14:paraId="22E6833A" w14:textId="77777777" w:rsidR="00CF1678" w:rsidRDefault="00CF1678" w:rsidP="00CF1678">
            <w:pPr>
              <w:pStyle w:val="a4"/>
              <w:numPr>
                <w:ilvl w:val="1"/>
                <w:numId w:val="14"/>
              </w:numPr>
              <w:tabs>
                <w:tab w:val="left" w:pos="488"/>
                <w:tab w:val="left" w:pos="1134"/>
              </w:tabs>
              <w:spacing w:line="256" w:lineRule="auto"/>
              <w:ind w:left="0" w:firstLine="18"/>
              <w:rPr>
                <w:kern w:val="24"/>
                <w:lang w:eastAsia="en-US"/>
              </w:rPr>
            </w:pPr>
            <w:r>
              <w:rPr>
                <w:kern w:val="24"/>
                <w:lang w:eastAsia="en-US"/>
              </w:rPr>
              <w:t xml:space="preserve"> Подготовка Основания для монтажа Товара;</w:t>
            </w:r>
          </w:p>
        </w:tc>
        <w:tc>
          <w:tcPr>
            <w:tcW w:w="1144" w:type="dxa"/>
            <w:tcBorders>
              <w:top w:val="single" w:sz="4" w:space="0" w:color="auto"/>
              <w:left w:val="single" w:sz="4" w:space="0" w:color="auto"/>
              <w:bottom w:val="single" w:sz="4" w:space="0" w:color="auto"/>
              <w:right w:val="single" w:sz="4" w:space="0" w:color="auto"/>
            </w:tcBorders>
            <w:hideMark/>
          </w:tcPr>
          <w:p w14:paraId="00451D91" w14:textId="77777777" w:rsidR="00CF1678" w:rsidRDefault="00CF1678">
            <w:pPr>
              <w:spacing w:after="0" w:line="276" w:lineRule="auto"/>
              <w:jc w:val="center"/>
              <w:rPr>
                <w:rFonts w:ascii="Times New Roman" w:hAnsi="Times New Roman" w:cs="Times New Roman"/>
                <w:color w:val="000000"/>
                <w:spacing w:val="1"/>
              </w:rPr>
            </w:pPr>
            <w:r>
              <w:rPr>
                <w:rFonts w:ascii="Times New Roman" w:hAnsi="Times New Roman" w:cs="Times New Roman"/>
                <w:color w:val="000000"/>
                <w:spacing w:val="1"/>
              </w:rPr>
              <w:t>Условная единица</w:t>
            </w:r>
          </w:p>
        </w:tc>
        <w:tc>
          <w:tcPr>
            <w:tcW w:w="723" w:type="dxa"/>
            <w:tcBorders>
              <w:top w:val="single" w:sz="4" w:space="0" w:color="auto"/>
              <w:left w:val="single" w:sz="4" w:space="0" w:color="auto"/>
              <w:bottom w:val="single" w:sz="4" w:space="0" w:color="auto"/>
              <w:right w:val="single" w:sz="4" w:space="0" w:color="auto"/>
            </w:tcBorders>
            <w:hideMark/>
          </w:tcPr>
          <w:p w14:paraId="768C00D0" w14:textId="77777777" w:rsidR="00CF1678" w:rsidRDefault="00CF1678">
            <w:pPr>
              <w:spacing w:after="0" w:line="276" w:lineRule="auto"/>
              <w:jc w:val="center"/>
              <w:rPr>
                <w:rFonts w:ascii="Times New Roman" w:hAnsi="Times New Roman" w:cs="Times New Roman"/>
                <w:bCs/>
              </w:rPr>
            </w:pPr>
            <w:r>
              <w:rPr>
                <w:rFonts w:ascii="Times New Roman" w:hAnsi="Times New Roman" w:cs="Times New Roman"/>
                <w:bCs/>
              </w:rPr>
              <w:t>1</w:t>
            </w:r>
          </w:p>
        </w:tc>
        <w:tc>
          <w:tcPr>
            <w:tcW w:w="1689" w:type="dxa"/>
            <w:tcBorders>
              <w:top w:val="single" w:sz="4" w:space="0" w:color="auto"/>
              <w:left w:val="single" w:sz="4" w:space="0" w:color="auto"/>
              <w:bottom w:val="single" w:sz="4" w:space="0" w:color="auto"/>
              <w:right w:val="single" w:sz="4" w:space="0" w:color="auto"/>
            </w:tcBorders>
          </w:tcPr>
          <w:p w14:paraId="74083428" w14:textId="77777777" w:rsidR="00CF1678" w:rsidRDefault="00CF1678">
            <w:pPr>
              <w:spacing w:after="0" w:line="276" w:lineRule="auto"/>
              <w:rPr>
                <w:rFonts w:ascii="Times New Roman" w:hAnsi="Times New Roman" w:cs="Times New Roman"/>
                <w:bCs/>
              </w:rPr>
            </w:pPr>
          </w:p>
        </w:tc>
        <w:tc>
          <w:tcPr>
            <w:tcW w:w="1579" w:type="dxa"/>
            <w:tcBorders>
              <w:top w:val="single" w:sz="4" w:space="0" w:color="auto"/>
              <w:left w:val="single" w:sz="4" w:space="0" w:color="auto"/>
              <w:bottom w:val="single" w:sz="4" w:space="0" w:color="auto"/>
              <w:right w:val="single" w:sz="4" w:space="0" w:color="auto"/>
            </w:tcBorders>
          </w:tcPr>
          <w:p w14:paraId="79C5CFD9" w14:textId="77777777" w:rsidR="00CF1678" w:rsidRDefault="00CF1678">
            <w:pPr>
              <w:spacing w:after="0" w:line="276" w:lineRule="auto"/>
              <w:rPr>
                <w:rFonts w:ascii="Times New Roman" w:hAnsi="Times New Roman" w:cs="Times New Roman"/>
                <w:bCs/>
              </w:rPr>
            </w:pPr>
          </w:p>
        </w:tc>
        <w:tc>
          <w:tcPr>
            <w:tcW w:w="1650" w:type="dxa"/>
            <w:tcBorders>
              <w:top w:val="single" w:sz="4" w:space="0" w:color="auto"/>
              <w:left w:val="single" w:sz="4" w:space="0" w:color="auto"/>
              <w:bottom w:val="single" w:sz="4" w:space="0" w:color="auto"/>
              <w:right w:val="single" w:sz="4" w:space="0" w:color="auto"/>
            </w:tcBorders>
          </w:tcPr>
          <w:p w14:paraId="34C3B8A3" w14:textId="77777777" w:rsidR="00CF1678" w:rsidRDefault="00CF1678">
            <w:pPr>
              <w:spacing w:after="0" w:line="276" w:lineRule="auto"/>
              <w:rPr>
                <w:rFonts w:ascii="Times New Roman" w:hAnsi="Times New Roman" w:cs="Times New Roman"/>
                <w:bCs/>
              </w:rPr>
            </w:pPr>
          </w:p>
        </w:tc>
      </w:tr>
      <w:tr w:rsidR="00CF1678" w14:paraId="6080F563" w14:textId="77777777" w:rsidTr="00CF1678">
        <w:tc>
          <w:tcPr>
            <w:tcW w:w="3135" w:type="dxa"/>
            <w:tcBorders>
              <w:top w:val="single" w:sz="4" w:space="0" w:color="auto"/>
              <w:left w:val="single" w:sz="4" w:space="0" w:color="auto"/>
              <w:bottom w:val="single" w:sz="4" w:space="0" w:color="auto"/>
              <w:right w:val="single" w:sz="4" w:space="0" w:color="auto"/>
            </w:tcBorders>
            <w:hideMark/>
          </w:tcPr>
          <w:p w14:paraId="304BDFF0" w14:textId="77777777" w:rsidR="00CF1678" w:rsidRDefault="00CF1678" w:rsidP="00CF1678">
            <w:pPr>
              <w:pStyle w:val="a4"/>
              <w:numPr>
                <w:ilvl w:val="1"/>
                <w:numId w:val="14"/>
              </w:numPr>
              <w:tabs>
                <w:tab w:val="left" w:pos="488"/>
                <w:tab w:val="left" w:pos="1134"/>
              </w:tabs>
              <w:spacing w:line="256" w:lineRule="auto"/>
              <w:ind w:left="0" w:firstLine="18"/>
              <w:rPr>
                <w:rFonts w:eastAsia="Arial Unicode MS"/>
                <w:iCs/>
                <w:snapToGrid w:val="0"/>
                <w:lang w:eastAsia="en-US"/>
              </w:rPr>
            </w:pPr>
            <w:r>
              <w:rPr>
                <w:rFonts w:eastAsia="Arial Unicode MS"/>
                <w:iCs/>
                <w:snapToGrid w:val="0"/>
                <w:lang w:eastAsia="en-US"/>
              </w:rPr>
              <w:t xml:space="preserve"> Установка Товара на подготовленное Основание с монтажом всех внутренних систем и всех комплектующих (в соответствии с приложением № 3 к Техническому заданию), в том числе пусконаладочные работы/мероприятия по пуско-наладке инженерного </w:t>
            </w:r>
            <w:r>
              <w:rPr>
                <w:rFonts w:eastAsia="Arial Unicode MS"/>
                <w:iCs/>
                <w:snapToGrid w:val="0"/>
                <w:lang w:eastAsia="en-US"/>
              </w:rPr>
              <w:lastRenderedPageBreak/>
              <w:t>оборудования, инженерных систем , сетей и средств обеспечения пожарной безопасности и пожаротушения, включая специальные выносные устройства (СПС и СОУЭ) согласно комплектации Товара, указанной в Техническом задании, подключение к электрическим сетям;</w:t>
            </w:r>
          </w:p>
        </w:tc>
        <w:tc>
          <w:tcPr>
            <w:tcW w:w="1144" w:type="dxa"/>
            <w:tcBorders>
              <w:top w:val="single" w:sz="4" w:space="0" w:color="auto"/>
              <w:left w:val="single" w:sz="4" w:space="0" w:color="auto"/>
              <w:bottom w:val="single" w:sz="4" w:space="0" w:color="auto"/>
              <w:right w:val="single" w:sz="4" w:space="0" w:color="auto"/>
            </w:tcBorders>
            <w:hideMark/>
          </w:tcPr>
          <w:p w14:paraId="69DAC749" w14:textId="77777777" w:rsidR="00CF1678" w:rsidRDefault="00CF1678">
            <w:pPr>
              <w:spacing w:after="0" w:line="276" w:lineRule="auto"/>
              <w:jc w:val="center"/>
              <w:rPr>
                <w:rFonts w:ascii="Times New Roman" w:hAnsi="Times New Roman" w:cs="Times New Roman"/>
                <w:color w:val="000000"/>
                <w:spacing w:val="1"/>
              </w:rPr>
            </w:pPr>
            <w:r>
              <w:rPr>
                <w:rFonts w:ascii="Times New Roman" w:hAnsi="Times New Roman" w:cs="Times New Roman"/>
                <w:color w:val="000000"/>
                <w:spacing w:val="1"/>
              </w:rPr>
              <w:lastRenderedPageBreak/>
              <w:t>Условная единица</w:t>
            </w:r>
          </w:p>
        </w:tc>
        <w:tc>
          <w:tcPr>
            <w:tcW w:w="723" w:type="dxa"/>
            <w:tcBorders>
              <w:top w:val="single" w:sz="4" w:space="0" w:color="auto"/>
              <w:left w:val="single" w:sz="4" w:space="0" w:color="auto"/>
              <w:bottom w:val="single" w:sz="4" w:space="0" w:color="auto"/>
              <w:right w:val="single" w:sz="4" w:space="0" w:color="auto"/>
            </w:tcBorders>
            <w:hideMark/>
          </w:tcPr>
          <w:p w14:paraId="091C3834" w14:textId="77777777" w:rsidR="00CF1678" w:rsidRDefault="00CF1678">
            <w:pPr>
              <w:spacing w:after="0" w:line="276" w:lineRule="auto"/>
              <w:jc w:val="center"/>
              <w:rPr>
                <w:rFonts w:ascii="Times New Roman" w:hAnsi="Times New Roman" w:cs="Times New Roman"/>
                <w:bCs/>
              </w:rPr>
            </w:pPr>
            <w:r>
              <w:rPr>
                <w:rFonts w:ascii="Times New Roman" w:hAnsi="Times New Roman" w:cs="Times New Roman"/>
                <w:bCs/>
              </w:rPr>
              <w:t>1</w:t>
            </w:r>
          </w:p>
        </w:tc>
        <w:tc>
          <w:tcPr>
            <w:tcW w:w="1689" w:type="dxa"/>
            <w:tcBorders>
              <w:top w:val="single" w:sz="4" w:space="0" w:color="auto"/>
              <w:left w:val="single" w:sz="4" w:space="0" w:color="auto"/>
              <w:bottom w:val="single" w:sz="4" w:space="0" w:color="auto"/>
              <w:right w:val="single" w:sz="4" w:space="0" w:color="auto"/>
            </w:tcBorders>
          </w:tcPr>
          <w:p w14:paraId="1AA4DFF6" w14:textId="77777777" w:rsidR="00CF1678" w:rsidRDefault="00CF1678">
            <w:pPr>
              <w:spacing w:after="0" w:line="276" w:lineRule="auto"/>
              <w:rPr>
                <w:rFonts w:ascii="Times New Roman" w:hAnsi="Times New Roman" w:cs="Times New Roman"/>
                <w:bCs/>
              </w:rPr>
            </w:pPr>
          </w:p>
        </w:tc>
        <w:tc>
          <w:tcPr>
            <w:tcW w:w="1579" w:type="dxa"/>
            <w:tcBorders>
              <w:top w:val="single" w:sz="4" w:space="0" w:color="auto"/>
              <w:left w:val="single" w:sz="4" w:space="0" w:color="auto"/>
              <w:bottom w:val="single" w:sz="4" w:space="0" w:color="auto"/>
              <w:right w:val="single" w:sz="4" w:space="0" w:color="auto"/>
            </w:tcBorders>
          </w:tcPr>
          <w:p w14:paraId="42309544" w14:textId="77777777" w:rsidR="00CF1678" w:rsidRDefault="00CF1678">
            <w:pPr>
              <w:spacing w:after="0" w:line="276" w:lineRule="auto"/>
              <w:rPr>
                <w:rFonts w:ascii="Times New Roman" w:hAnsi="Times New Roman" w:cs="Times New Roman"/>
                <w:bCs/>
              </w:rPr>
            </w:pPr>
          </w:p>
        </w:tc>
        <w:tc>
          <w:tcPr>
            <w:tcW w:w="1650" w:type="dxa"/>
            <w:tcBorders>
              <w:top w:val="single" w:sz="4" w:space="0" w:color="auto"/>
              <w:left w:val="single" w:sz="4" w:space="0" w:color="auto"/>
              <w:bottom w:val="single" w:sz="4" w:space="0" w:color="auto"/>
              <w:right w:val="single" w:sz="4" w:space="0" w:color="auto"/>
            </w:tcBorders>
          </w:tcPr>
          <w:p w14:paraId="5CDB34AF" w14:textId="77777777" w:rsidR="00CF1678" w:rsidRDefault="00CF1678">
            <w:pPr>
              <w:spacing w:after="0" w:line="276" w:lineRule="auto"/>
              <w:rPr>
                <w:rFonts w:ascii="Times New Roman" w:hAnsi="Times New Roman" w:cs="Times New Roman"/>
                <w:bCs/>
              </w:rPr>
            </w:pPr>
          </w:p>
        </w:tc>
      </w:tr>
      <w:tr w:rsidR="00CF1678" w14:paraId="5536F22D" w14:textId="77777777" w:rsidTr="00CF1678">
        <w:tc>
          <w:tcPr>
            <w:tcW w:w="3135" w:type="dxa"/>
            <w:tcBorders>
              <w:top w:val="single" w:sz="4" w:space="0" w:color="auto"/>
              <w:left w:val="single" w:sz="4" w:space="0" w:color="auto"/>
              <w:bottom w:val="single" w:sz="4" w:space="0" w:color="auto"/>
              <w:right w:val="single" w:sz="4" w:space="0" w:color="auto"/>
            </w:tcBorders>
            <w:hideMark/>
          </w:tcPr>
          <w:p w14:paraId="4E52D2AC" w14:textId="77777777" w:rsidR="00CF1678" w:rsidRDefault="00CF1678" w:rsidP="00CF1678">
            <w:pPr>
              <w:pStyle w:val="a4"/>
              <w:numPr>
                <w:ilvl w:val="1"/>
                <w:numId w:val="14"/>
              </w:numPr>
              <w:tabs>
                <w:tab w:val="left" w:pos="488"/>
                <w:tab w:val="left" w:pos="1134"/>
              </w:tabs>
              <w:spacing w:line="256" w:lineRule="auto"/>
              <w:ind w:left="0" w:firstLine="18"/>
              <w:rPr>
                <w:kern w:val="24"/>
                <w:lang w:eastAsia="en-US"/>
              </w:rPr>
            </w:pPr>
            <w:r>
              <w:rPr>
                <w:rFonts w:eastAsia="Arial Unicode MS"/>
                <w:iCs/>
                <w:snapToGrid w:val="0"/>
                <w:lang w:eastAsia="en-US"/>
              </w:rPr>
              <w:t xml:space="preserve"> Работы по инженерному обеспечению Товара – работы по устройству наружных сетей систем водоснабжения  и канализации  МОПС (в соответствии с Техническим заданием), работы по консервации наружных сетей </w:t>
            </w:r>
          </w:p>
        </w:tc>
        <w:tc>
          <w:tcPr>
            <w:tcW w:w="1144" w:type="dxa"/>
            <w:tcBorders>
              <w:top w:val="single" w:sz="4" w:space="0" w:color="auto"/>
              <w:left w:val="single" w:sz="4" w:space="0" w:color="auto"/>
              <w:bottom w:val="single" w:sz="4" w:space="0" w:color="auto"/>
              <w:right w:val="single" w:sz="4" w:space="0" w:color="auto"/>
            </w:tcBorders>
            <w:hideMark/>
          </w:tcPr>
          <w:p w14:paraId="5A68E60D" w14:textId="77777777" w:rsidR="00CF1678" w:rsidRDefault="00CF1678">
            <w:pPr>
              <w:spacing w:after="0" w:line="276" w:lineRule="auto"/>
              <w:jc w:val="center"/>
              <w:rPr>
                <w:rFonts w:ascii="Times New Roman" w:hAnsi="Times New Roman" w:cs="Times New Roman"/>
                <w:color w:val="000000"/>
                <w:spacing w:val="1"/>
              </w:rPr>
            </w:pPr>
            <w:r>
              <w:rPr>
                <w:rFonts w:ascii="Times New Roman" w:hAnsi="Times New Roman" w:cs="Times New Roman"/>
                <w:color w:val="000000"/>
                <w:spacing w:val="1"/>
              </w:rPr>
              <w:t>Условная единица</w:t>
            </w:r>
          </w:p>
        </w:tc>
        <w:tc>
          <w:tcPr>
            <w:tcW w:w="723" w:type="dxa"/>
            <w:tcBorders>
              <w:top w:val="single" w:sz="4" w:space="0" w:color="auto"/>
              <w:left w:val="single" w:sz="4" w:space="0" w:color="auto"/>
              <w:bottom w:val="single" w:sz="4" w:space="0" w:color="auto"/>
              <w:right w:val="single" w:sz="4" w:space="0" w:color="auto"/>
            </w:tcBorders>
            <w:hideMark/>
          </w:tcPr>
          <w:p w14:paraId="054E6B33" w14:textId="77777777" w:rsidR="00CF1678" w:rsidRDefault="00CF1678">
            <w:pPr>
              <w:spacing w:after="0" w:line="276" w:lineRule="auto"/>
              <w:jc w:val="center"/>
              <w:rPr>
                <w:rFonts w:ascii="Times New Roman" w:hAnsi="Times New Roman" w:cs="Times New Roman"/>
                <w:bCs/>
              </w:rPr>
            </w:pPr>
            <w:r>
              <w:rPr>
                <w:rFonts w:ascii="Times New Roman" w:hAnsi="Times New Roman" w:cs="Times New Roman"/>
                <w:bCs/>
              </w:rPr>
              <w:t>1</w:t>
            </w:r>
          </w:p>
        </w:tc>
        <w:tc>
          <w:tcPr>
            <w:tcW w:w="1689" w:type="dxa"/>
            <w:tcBorders>
              <w:top w:val="single" w:sz="4" w:space="0" w:color="auto"/>
              <w:left w:val="single" w:sz="4" w:space="0" w:color="auto"/>
              <w:bottom w:val="single" w:sz="4" w:space="0" w:color="auto"/>
              <w:right w:val="single" w:sz="4" w:space="0" w:color="auto"/>
            </w:tcBorders>
          </w:tcPr>
          <w:p w14:paraId="2C733B47" w14:textId="77777777" w:rsidR="00CF1678" w:rsidRDefault="00CF1678">
            <w:pPr>
              <w:spacing w:after="0" w:line="276" w:lineRule="auto"/>
              <w:rPr>
                <w:rFonts w:ascii="Times New Roman" w:hAnsi="Times New Roman" w:cs="Times New Roman"/>
                <w:bCs/>
              </w:rPr>
            </w:pPr>
          </w:p>
        </w:tc>
        <w:tc>
          <w:tcPr>
            <w:tcW w:w="1579" w:type="dxa"/>
            <w:tcBorders>
              <w:top w:val="single" w:sz="4" w:space="0" w:color="auto"/>
              <w:left w:val="single" w:sz="4" w:space="0" w:color="auto"/>
              <w:bottom w:val="single" w:sz="4" w:space="0" w:color="auto"/>
              <w:right w:val="single" w:sz="4" w:space="0" w:color="auto"/>
            </w:tcBorders>
          </w:tcPr>
          <w:p w14:paraId="5BB5CBAA" w14:textId="77777777" w:rsidR="00CF1678" w:rsidRDefault="00CF1678">
            <w:pPr>
              <w:spacing w:after="0" w:line="276" w:lineRule="auto"/>
              <w:rPr>
                <w:rFonts w:ascii="Times New Roman" w:hAnsi="Times New Roman" w:cs="Times New Roman"/>
                <w:bCs/>
              </w:rPr>
            </w:pPr>
          </w:p>
        </w:tc>
        <w:tc>
          <w:tcPr>
            <w:tcW w:w="1650" w:type="dxa"/>
            <w:tcBorders>
              <w:top w:val="single" w:sz="4" w:space="0" w:color="auto"/>
              <w:left w:val="single" w:sz="4" w:space="0" w:color="auto"/>
              <w:bottom w:val="single" w:sz="4" w:space="0" w:color="auto"/>
              <w:right w:val="single" w:sz="4" w:space="0" w:color="auto"/>
            </w:tcBorders>
          </w:tcPr>
          <w:p w14:paraId="68530D6D" w14:textId="77777777" w:rsidR="00CF1678" w:rsidRDefault="00CF1678">
            <w:pPr>
              <w:spacing w:after="0" w:line="276" w:lineRule="auto"/>
              <w:rPr>
                <w:rFonts w:ascii="Times New Roman" w:hAnsi="Times New Roman" w:cs="Times New Roman"/>
                <w:bCs/>
              </w:rPr>
            </w:pPr>
          </w:p>
        </w:tc>
      </w:tr>
      <w:tr w:rsidR="00CF1678" w14:paraId="0F219E9A" w14:textId="77777777" w:rsidTr="00CF1678">
        <w:tc>
          <w:tcPr>
            <w:tcW w:w="3135" w:type="dxa"/>
            <w:tcBorders>
              <w:top w:val="single" w:sz="4" w:space="0" w:color="auto"/>
              <w:left w:val="single" w:sz="4" w:space="0" w:color="auto"/>
              <w:bottom w:val="single" w:sz="4" w:space="0" w:color="auto"/>
              <w:right w:val="single" w:sz="4" w:space="0" w:color="auto"/>
            </w:tcBorders>
            <w:hideMark/>
          </w:tcPr>
          <w:p w14:paraId="37F5918C" w14:textId="77777777" w:rsidR="00CF1678" w:rsidRDefault="00CF1678" w:rsidP="00CF1678">
            <w:pPr>
              <w:pStyle w:val="af7"/>
              <w:numPr>
                <w:ilvl w:val="1"/>
                <w:numId w:val="14"/>
              </w:numPr>
              <w:tabs>
                <w:tab w:val="left" w:pos="488"/>
                <w:tab w:val="left" w:pos="993"/>
              </w:tabs>
              <w:spacing w:line="256" w:lineRule="auto"/>
              <w:ind w:left="0" w:firstLine="18"/>
              <w:rPr>
                <w:rFonts w:ascii="Times New Roman" w:eastAsia="Times New Roman" w:hAnsi="Times New Roman"/>
                <w:kern w:val="24"/>
                <w:sz w:val="24"/>
                <w:szCs w:val="24"/>
                <w:lang w:eastAsia="ru-RU"/>
              </w:rPr>
            </w:pPr>
            <w:r>
              <w:rPr>
                <w:rFonts w:ascii="Times New Roman" w:eastAsia="Arial Unicode MS" w:hAnsi="Times New Roman"/>
                <w:iCs/>
                <w:snapToGrid w:val="0"/>
                <w:spacing w:val="-4"/>
                <w:sz w:val="24"/>
                <w:szCs w:val="24"/>
                <w:lang w:eastAsia="ru-RU"/>
              </w:rPr>
              <w:t xml:space="preserve"> Работы по наружному оформлению Товара  – работ по наружному оформлению МОПС (в соответствии с Техническим заданием)</w:t>
            </w:r>
          </w:p>
        </w:tc>
        <w:tc>
          <w:tcPr>
            <w:tcW w:w="1144" w:type="dxa"/>
            <w:tcBorders>
              <w:top w:val="single" w:sz="4" w:space="0" w:color="auto"/>
              <w:left w:val="single" w:sz="4" w:space="0" w:color="auto"/>
              <w:bottom w:val="single" w:sz="4" w:space="0" w:color="auto"/>
              <w:right w:val="single" w:sz="4" w:space="0" w:color="auto"/>
            </w:tcBorders>
            <w:hideMark/>
          </w:tcPr>
          <w:p w14:paraId="62DD8299" w14:textId="77777777" w:rsidR="00CF1678" w:rsidRDefault="00CF1678">
            <w:pPr>
              <w:spacing w:after="0" w:line="276" w:lineRule="auto"/>
              <w:jc w:val="center"/>
              <w:rPr>
                <w:rFonts w:ascii="Times New Roman" w:hAnsi="Times New Roman" w:cs="Times New Roman"/>
                <w:color w:val="000000"/>
                <w:spacing w:val="1"/>
              </w:rPr>
            </w:pPr>
            <w:r>
              <w:rPr>
                <w:rFonts w:ascii="Times New Roman" w:hAnsi="Times New Roman" w:cs="Times New Roman"/>
                <w:color w:val="000000"/>
                <w:spacing w:val="1"/>
              </w:rPr>
              <w:t>Условная единица</w:t>
            </w:r>
          </w:p>
        </w:tc>
        <w:tc>
          <w:tcPr>
            <w:tcW w:w="723" w:type="dxa"/>
            <w:tcBorders>
              <w:top w:val="single" w:sz="4" w:space="0" w:color="auto"/>
              <w:left w:val="single" w:sz="4" w:space="0" w:color="auto"/>
              <w:bottom w:val="single" w:sz="4" w:space="0" w:color="auto"/>
              <w:right w:val="single" w:sz="4" w:space="0" w:color="auto"/>
            </w:tcBorders>
            <w:hideMark/>
          </w:tcPr>
          <w:p w14:paraId="66E80025" w14:textId="77777777" w:rsidR="00CF1678" w:rsidRDefault="00CF1678">
            <w:pPr>
              <w:spacing w:after="0" w:line="276" w:lineRule="auto"/>
              <w:jc w:val="center"/>
              <w:rPr>
                <w:rFonts w:ascii="Times New Roman" w:hAnsi="Times New Roman" w:cs="Times New Roman"/>
                <w:bCs/>
              </w:rPr>
            </w:pPr>
            <w:r>
              <w:rPr>
                <w:rFonts w:ascii="Times New Roman" w:hAnsi="Times New Roman" w:cs="Times New Roman"/>
                <w:bCs/>
              </w:rPr>
              <w:t>1</w:t>
            </w:r>
          </w:p>
        </w:tc>
        <w:tc>
          <w:tcPr>
            <w:tcW w:w="1689" w:type="dxa"/>
            <w:tcBorders>
              <w:top w:val="single" w:sz="4" w:space="0" w:color="auto"/>
              <w:left w:val="single" w:sz="4" w:space="0" w:color="auto"/>
              <w:bottom w:val="single" w:sz="4" w:space="0" w:color="auto"/>
              <w:right w:val="single" w:sz="4" w:space="0" w:color="auto"/>
            </w:tcBorders>
          </w:tcPr>
          <w:p w14:paraId="6D5A801A" w14:textId="77777777" w:rsidR="00CF1678" w:rsidRDefault="00CF1678">
            <w:pPr>
              <w:spacing w:after="0" w:line="276" w:lineRule="auto"/>
              <w:rPr>
                <w:rFonts w:ascii="Times New Roman" w:hAnsi="Times New Roman" w:cs="Times New Roman"/>
                <w:bCs/>
              </w:rPr>
            </w:pPr>
          </w:p>
        </w:tc>
        <w:tc>
          <w:tcPr>
            <w:tcW w:w="1579" w:type="dxa"/>
            <w:tcBorders>
              <w:top w:val="single" w:sz="4" w:space="0" w:color="auto"/>
              <w:left w:val="single" w:sz="4" w:space="0" w:color="auto"/>
              <w:bottom w:val="single" w:sz="4" w:space="0" w:color="auto"/>
              <w:right w:val="single" w:sz="4" w:space="0" w:color="auto"/>
            </w:tcBorders>
          </w:tcPr>
          <w:p w14:paraId="43F15E88" w14:textId="77777777" w:rsidR="00CF1678" w:rsidRDefault="00CF1678">
            <w:pPr>
              <w:spacing w:after="0" w:line="276" w:lineRule="auto"/>
              <w:rPr>
                <w:rFonts w:ascii="Times New Roman" w:hAnsi="Times New Roman" w:cs="Times New Roman"/>
                <w:bCs/>
              </w:rPr>
            </w:pPr>
          </w:p>
        </w:tc>
        <w:tc>
          <w:tcPr>
            <w:tcW w:w="1650" w:type="dxa"/>
            <w:tcBorders>
              <w:top w:val="single" w:sz="4" w:space="0" w:color="auto"/>
              <w:left w:val="single" w:sz="4" w:space="0" w:color="auto"/>
              <w:bottom w:val="single" w:sz="4" w:space="0" w:color="auto"/>
              <w:right w:val="single" w:sz="4" w:space="0" w:color="auto"/>
            </w:tcBorders>
          </w:tcPr>
          <w:p w14:paraId="1DC44F44" w14:textId="77777777" w:rsidR="00CF1678" w:rsidRDefault="00CF1678">
            <w:pPr>
              <w:spacing w:after="0" w:line="276" w:lineRule="auto"/>
              <w:rPr>
                <w:rFonts w:ascii="Times New Roman" w:hAnsi="Times New Roman" w:cs="Times New Roman"/>
                <w:bCs/>
              </w:rPr>
            </w:pPr>
          </w:p>
        </w:tc>
      </w:tr>
      <w:tr w:rsidR="00CF1678" w14:paraId="5A5E292A" w14:textId="77777777" w:rsidTr="00CF1678">
        <w:trPr>
          <w:trHeight w:val="300"/>
        </w:trPr>
        <w:tc>
          <w:tcPr>
            <w:tcW w:w="9920" w:type="dxa"/>
            <w:gridSpan w:val="6"/>
            <w:tcBorders>
              <w:top w:val="single" w:sz="4" w:space="0" w:color="auto"/>
              <w:left w:val="single" w:sz="4" w:space="0" w:color="auto"/>
              <w:bottom w:val="single" w:sz="4" w:space="0" w:color="auto"/>
              <w:right w:val="single" w:sz="4" w:space="0" w:color="auto"/>
            </w:tcBorders>
            <w:hideMark/>
          </w:tcPr>
          <w:p w14:paraId="17CE2495" w14:textId="77777777" w:rsidR="00CF1678" w:rsidRDefault="00CF1678">
            <w:pPr>
              <w:pStyle w:val="af7"/>
              <w:spacing w:line="256" w:lineRule="auto"/>
              <w:rPr>
                <w:rFonts w:ascii="Times New Roman" w:hAnsi="Times New Roman"/>
                <w:sz w:val="24"/>
                <w:szCs w:val="24"/>
              </w:rPr>
            </w:pPr>
            <w:r>
              <w:rPr>
                <w:rFonts w:ascii="Times New Roman" w:hAnsi="Times New Roman"/>
                <w:sz w:val="24"/>
                <w:szCs w:val="24"/>
              </w:rPr>
              <w:t>Итого стоимость работ составит ________ (_________) руб. 00 коп с НДС</w:t>
            </w:r>
            <w:r>
              <w:rPr>
                <w:rFonts w:ascii="Times New Roman" w:hAnsi="Times New Roman"/>
                <w:sz w:val="24"/>
                <w:szCs w:val="24"/>
                <w:vertAlign w:val="superscript"/>
              </w:rPr>
              <w:t>3</w:t>
            </w:r>
            <w:r>
              <w:rPr>
                <w:rFonts w:ascii="Times New Roman" w:hAnsi="Times New Roman"/>
                <w:sz w:val="24"/>
                <w:szCs w:val="24"/>
              </w:rPr>
              <w:t>.</w:t>
            </w:r>
          </w:p>
        </w:tc>
      </w:tr>
    </w:tbl>
    <w:p w14:paraId="6126461E" w14:textId="77777777" w:rsidR="009945FB" w:rsidRDefault="009945FB" w:rsidP="009945FB">
      <w:pPr>
        <w:autoSpaceDE w:val="0"/>
        <w:autoSpaceDN w:val="0"/>
        <w:adjustRightInd w:val="0"/>
        <w:rPr>
          <w:rFonts w:ascii="Times New Roman" w:hAnsi="Times New Roman" w:cs="Times New Roman"/>
          <w:color w:val="000000"/>
          <w:sz w:val="28"/>
          <w:szCs w:val="28"/>
        </w:rPr>
      </w:pPr>
      <w:r>
        <w:rPr>
          <w:rFonts w:ascii="Times New Roman" w:hAnsi="Times New Roman" w:cs="Times New Roman"/>
          <w:color w:val="000000"/>
          <w:sz w:val="28"/>
          <w:szCs w:val="28"/>
        </w:rPr>
        <w:t>Страна происхождения товара: __________________</w:t>
      </w:r>
    </w:p>
    <w:p w14:paraId="695E2392" w14:textId="77777777" w:rsidR="00CF1678" w:rsidRDefault="00CF1678" w:rsidP="00CF1678">
      <w:pPr>
        <w:autoSpaceDE w:val="0"/>
        <w:autoSpaceDN w:val="0"/>
        <w:adjustRightInd w:val="0"/>
        <w:rPr>
          <w:rFonts w:ascii="Times New Roman" w:hAnsi="Times New Roman" w:cs="Times New Roman"/>
          <w:i/>
          <w:color w:val="000000"/>
        </w:rPr>
      </w:pPr>
    </w:p>
    <w:p w14:paraId="5B8786C8" w14:textId="7F138CD6" w:rsidR="00CF1678" w:rsidRDefault="00586426" w:rsidP="00CF1678">
      <w:pPr>
        <w:autoSpaceDE w:val="0"/>
        <w:autoSpaceDN w:val="0"/>
        <w:adjustRightInd w:val="0"/>
        <w:jc w:val="center"/>
        <w:rPr>
          <w:rFonts w:ascii="Times New Roman" w:hAnsi="Times New Roman" w:cs="Times New Roman"/>
          <w:b/>
          <w:color w:val="000000"/>
          <w:sz w:val="24"/>
          <w:szCs w:val="24"/>
        </w:rPr>
      </w:pPr>
      <w:r w:rsidRPr="00586426">
        <w:rPr>
          <w:rFonts w:ascii="Times New Roman" w:hAnsi="Times New Roman" w:cs="Times New Roman"/>
          <w:b/>
          <w:color w:val="000000"/>
          <w:sz w:val="24"/>
          <w:szCs w:val="24"/>
        </w:rPr>
        <w:t xml:space="preserve">для ОПС 446173 по адресу: Российская Федерация, Самарская область, </w:t>
      </w:r>
      <w:proofErr w:type="spellStart"/>
      <w:r w:rsidRPr="00586426">
        <w:rPr>
          <w:rFonts w:ascii="Times New Roman" w:hAnsi="Times New Roman" w:cs="Times New Roman"/>
          <w:b/>
          <w:color w:val="000000"/>
          <w:sz w:val="24"/>
          <w:szCs w:val="24"/>
        </w:rPr>
        <w:t>м.р</w:t>
      </w:r>
      <w:proofErr w:type="spellEnd"/>
      <w:r w:rsidRPr="00586426">
        <w:rPr>
          <w:rFonts w:ascii="Times New Roman" w:hAnsi="Times New Roman" w:cs="Times New Roman"/>
          <w:b/>
          <w:color w:val="000000"/>
          <w:sz w:val="24"/>
          <w:szCs w:val="24"/>
        </w:rPr>
        <w:t xml:space="preserve">-н </w:t>
      </w:r>
      <w:proofErr w:type="spellStart"/>
      <w:r w:rsidRPr="00586426">
        <w:rPr>
          <w:rFonts w:ascii="Times New Roman" w:hAnsi="Times New Roman" w:cs="Times New Roman"/>
          <w:b/>
          <w:color w:val="000000"/>
          <w:sz w:val="24"/>
          <w:szCs w:val="24"/>
        </w:rPr>
        <w:t>Пестравский</w:t>
      </w:r>
      <w:proofErr w:type="spellEnd"/>
      <w:r w:rsidRPr="00586426">
        <w:rPr>
          <w:rFonts w:ascii="Times New Roman" w:hAnsi="Times New Roman" w:cs="Times New Roman"/>
          <w:b/>
          <w:color w:val="000000"/>
          <w:sz w:val="24"/>
          <w:szCs w:val="24"/>
        </w:rPr>
        <w:t xml:space="preserve">, </w:t>
      </w:r>
      <w:proofErr w:type="spellStart"/>
      <w:r w:rsidRPr="00586426">
        <w:rPr>
          <w:rFonts w:ascii="Times New Roman" w:hAnsi="Times New Roman" w:cs="Times New Roman"/>
          <w:b/>
          <w:color w:val="000000"/>
          <w:sz w:val="24"/>
          <w:szCs w:val="24"/>
        </w:rPr>
        <w:t>с.п</w:t>
      </w:r>
      <w:proofErr w:type="spellEnd"/>
      <w:r w:rsidRPr="00586426">
        <w:rPr>
          <w:rFonts w:ascii="Times New Roman" w:hAnsi="Times New Roman" w:cs="Times New Roman"/>
          <w:b/>
          <w:color w:val="000000"/>
          <w:sz w:val="24"/>
          <w:szCs w:val="24"/>
        </w:rPr>
        <w:t xml:space="preserve">. </w:t>
      </w:r>
      <w:proofErr w:type="spellStart"/>
      <w:r w:rsidRPr="00586426">
        <w:rPr>
          <w:rFonts w:ascii="Times New Roman" w:hAnsi="Times New Roman" w:cs="Times New Roman"/>
          <w:b/>
          <w:color w:val="000000"/>
          <w:sz w:val="24"/>
          <w:szCs w:val="24"/>
        </w:rPr>
        <w:t>Падовка</w:t>
      </w:r>
      <w:proofErr w:type="spellEnd"/>
      <w:r w:rsidRPr="00586426">
        <w:rPr>
          <w:rFonts w:ascii="Times New Roman" w:hAnsi="Times New Roman" w:cs="Times New Roman"/>
          <w:b/>
          <w:color w:val="000000"/>
          <w:sz w:val="24"/>
          <w:szCs w:val="24"/>
        </w:rPr>
        <w:t xml:space="preserve">, с. </w:t>
      </w:r>
      <w:proofErr w:type="spellStart"/>
      <w:r w:rsidRPr="00586426">
        <w:rPr>
          <w:rFonts w:ascii="Times New Roman" w:hAnsi="Times New Roman" w:cs="Times New Roman"/>
          <w:b/>
          <w:color w:val="000000"/>
          <w:sz w:val="24"/>
          <w:szCs w:val="24"/>
        </w:rPr>
        <w:t>Падовка</w:t>
      </w:r>
      <w:proofErr w:type="spellEnd"/>
      <w:r w:rsidRPr="00586426">
        <w:rPr>
          <w:rFonts w:ascii="Times New Roman" w:hAnsi="Times New Roman" w:cs="Times New Roman"/>
          <w:b/>
          <w:color w:val="000000"/>
          <w:sz w:val="24"/>
          <w:szCs w:val="24"/>
        </w:rPr>
        <w:t>, ул. Школьная, з/у 2/1</w:t>
      </w:r>
    </w:p>
    <w:tbl>
      <w:tblPr>
        <w:tblW w:w="9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35"/>
        <w:gridCol w:w="1144"/>
        <w:gridCol w:w="723"/>
        <w:gridCol w:w="1689"/>
        <w:gridCol w:w="1579"/>
        <w:gridCol w:w="1650"/>
      </w:tblGrid>
      <w:tr w:rsidR="00CF1678" w14:paraId="4C533D31" w14:textId="77777777" w:rsidTr="00CF1678">
        <w:trPr>
          <w:trHeight w:val="603"/>
        </w:trPr>
        <w:tc>
          <w:tcPr>
            <w:tcW w:w="3135" w:type="dxa"/>
            <w:tcBorders>
              <w:top w:val="single" w:sz="4" w:space="0" w:color="auto"/>
              <w:left w:val="single" w:sz="4" w:space="0" w:color="auto"/>
              <w:bottom w:val="single" w:sz="4" w:space="0" w:color="auto"/>
              <w:right w:val="single" w:sz="4" w:space="0" w:color="auto"/>
            </w:tcBorders>
            <w:hideMark/>
          </w:tcPr>
          <w:p w14:paraId="794A9253" w14:textId="77777777" w:rsidR="00CF1678" w:rsidRDefault="00CF1678">
            <w:pPr>
              <w:spacing w:after="0" w:line="240" w:lineRule="auto"/>
              <w:jc w:val="center"/>
              <w:rPr>
                <w:rFonts w:ascii="Times New Roman" w:hAnsi="Times New Roman" w:cs="Times New Roman"/>
                <w:spacing w:val="1"/>
              </w:rPr>
            </w:pPr>
            <w:r>
              <w:rPr>
                <w:rFonts w:ascii="Times New Roman" w:hAnsi="Times New Roman" w:cs="Times New Roman"/>
                <w:spacing w:val="1"/>
              </w:rPr>
              <w:t>Наименование Работы</w:t>
            </w:r>
          </w:p>
        </w:tc>
        <w:tc>
          <w:tcPr>
            <w:tcW w:w="1144" w:type="dxa"/>
            <w:tcBorders>
              <w:top w:val="single" w:sz="4" w:space="0" w:color="auto"/>
              <w:left w:val="single" w:sz="4" w:space="0" w:color="auto"/>
              <w:bottom w:val="single" w:sz="4" w:space="0" w:color="auto"/>
              <w:right w:val="single" w:sz="4" w:space="0" w:color="auto"/>
            </w:tcBorders>
            <w:hideMark/>
          </w:tcPr>
          <w:p w14:paraId="3CDC7B08" w14:textId="77777777" w:rsidR="00CF1678" w:rsidRDefault="00CF1678">
            <w:pPr>
              <w:spacing w:after="0" w:line="240" w:lineRule="auto"/>
              <w:jc w:val="center"/>
              <w:rPr>
                <w:rFonts w:ascii="Times New Roman" w:hAnsi="Times New Roman" w:cs="Times New Roman"/>
              </w:rPr>
            </w:pPr>
            <w:r>
              <w:rPr>
                <w:rFonts w:ascii="Times New Roman" w:hAnsi="Times New Roman" w:cs="Times New Roman"/>
                <w:color w:val="000000"/>
                <w:spacing w:val="1"/>
              </w:rPr>
              <w:t>Ед. изм.</w:t>
            </w:r>
          </w:p>
        </w:tc>
        <w:tc>
          <w:tcPr>
            <w:tcW w:w="723" w:type="dxa"/>
            <w:tcBorders>
              <w:top w:val="single" w:sz="4" w:space="0" w:color="auto"/>
              <w:left w:val="single" w:sz="4" w:space="0" w:color="auto"/>
              <w:bottom w:val="single" w:sz="4" w:space="0" w:color="auto"/>
              <w:right w:val="single" w:sz="4" w:space="0" w:color="auto"/>
            </w:tcBorders>
            <w:hideMark/>
          </w:tcPr>
          <w:p w14:paraId="7168A590" w14:textId="77777777" w:rsidR="00CF1678" w:rsidRDefault="00CF1678">
            <w:pPr>
              <w:spacing w:after="0" w:line="240" w:lineRule="auto"/>
              <w:jc w:val="center"/>
              <w:rPr>
                <w:rFonts w:ascii="Times New Roman" w:hAnsi="Times New Roman" w:cs="Times New Roman"/>
              </w:rPr>
            </w:pPr>
            <w:r>
              <w:rPr>
                <w:rFonts w:ascii="Times New Roman" w:hAnsi="Times New Roman" w:cs="Times New Roman"/>
                <w:bCs/>
              </w:rPr>
              <w:t>Кол-во</w:t>
            </w:r>
          </w:p>
        </w:tc>
        <w:tc>
          <w:tcPr>
            <w:tcW w:w="1689" w:type="dxa"/>
            <w:tcBorders>
              <w:top w:val="single" w:sz="4" w:space="0" w:color="auto"/>
              <w:left w:val="single" w:sz="4" w:space="0" w:color="auto"/>
              <w:bottom w:val="single" w:sz="4" w:space="0" w:color="auto"/>
              <w:right w:val="single" w:sz="4" w:space="0" w:color="auto"/>
            </w:tcBorders>
            <w:hideMark/>
          </w:tcPr>
          <w:p w14:paraId="56A48657" w14:textId="77777777" w:rsidR="00CF1678" w:rsidRDefault="00CF1678">
            <w:pPr>
              <w:spacing w:after="0" w:line="240" w:lineRule="auto"/>
              <w:jc w:val="center"/>
              <w:rPr>
                <w:rFonts w:ascii="Times New Roman" w:hAnsi="Times New Roman" w:cs="Times New Roman"/>
                <w:bCs/>
              </w:rPr>
            </w:pPr>
            <w:r>
              <w:rPr>
                <w:rFonts w:ascii="Times New Roman" w:hAnsi="Times New Roman" w:cs="Times New Roman"/>
                <w:bCs/>
              </w:rPr>
              <w:t>Цена за ед. без НДС (руб.)</w:t>
            </w:r>
          </w:p>
        </w:tc>
        <w:tc>
          <w:tcPr>
            <w:tcW w:w="1579" w:type="dxa"/>
            <w:tcBorders>
              <w:top w:val="single" w:sz="4" w:space="0" w:color="auto"/>
              <w:left w:val="single" w:sz="4" w:space="0" w:color="auto"/>
              <w:bottom w:val="single" w:sz="4" w:space="0" w:color="auto"/>
              <w:right w:val="single" w:sz="4" w:space="0" w:color="auto"/>
            </w:tcBorders>
            <w:hideMark/>
          </w:tcPr>
          <w:p w14:paraId="00C2895B" w14:textId="77777777" w:rsidR="00CF1678" w:rsidRDefault="00CF1678">
            <w:pPr>
              <w:spacing w:after="0" w:line="240" w:lineRule="auto"/>
              <w:jc w:val="center"/>
              <w:rPr>
                <w:rFonts w:ascii="Times New Roman" w:hAnsi="Times New Roman" w:cs="Times New Roman"/>
              </w:rPr>
            </w:pPr>
            <w:r>
              <w:rPr>
                <w:rFonts w:ascii="Times New Roman" w:hAnsi="Times New Roman" w:cs="Times New Roman"/>
                <w:bCs/>
              </w:rPr>
              <w:t>Цена за ед. с НДС</w:t>
            </w:r>
            <w:r>
              <w:rPr>
                <w:rStyle w:val="a7"/>
                <w:bCs/>
              </w:rPr>
              <w:footnoteReference w:id="5"/>
            </w:r>
            <w:r>
              <w:rPr>
                <w:rFonts w:ascii="Times New Roman" w:hAnsi="Times New Roman" w:cs="Times New Roman"/>
                <w:bCs/>
              </w:rPr>
              <w:t xml:space="preserve"> (руб.)</w:t>
            </w:r>
          </w:p>
        </w:tc>
        <w:tc>
          <w:tcPr>
            <w:tcW w:w="1650" w:type="dxa"/>
            <w:tcBorders>
              <w:top w:val="single" w:sz="4" w:space="0" w:color="auto"/>
              <w:left w:val="single" w:sz="4" w:space="0" w:color="auto"/>
              <w:bottom w:val="single" w:sz="4" w:space="0" w:color="auto"/>
              <w:right w:val="single" w:sz="4" w:space="0" w:color="auto"/>
            </w:tcBorders>
            <w:hideMark/>
          </w:tcPr>
          <w:p w14:paraId="421C220E" w14:textId="77777777" w:rsidR="00CF1678" w:rsidRDefault="00CF1678">
            <w:pPr>
              <w:spacing w:after="0" w:line="240" w:lineRule="auto"/>
              <w:jc w:val="center"/>
              <w:rPr>
                <w:rFonts w:ascii="Times New Roman" w:hAnsi="Times New Roman" w:cs="Times New Roman"/>
              </w:rPr>
            </w:pPr>
            <w:r>
              <w:rPr>
                <w:rFonts w:ascii="Times New Roman" w:hAnsi="Times New Roman" w:cs="Times New Roman"/>
                <w:bCs/>
              </w:rPr>
              <w:t>Стоимость, с НДС</w:t>
            </w:r>
            <w:r>
              <w:rPr>
                <w:rFonts w:ascii="Times New Roman" w:hAnsi="Times New Roman" w:cs="Times New Roman"/>
                <w:bCs/>
                <w:vertAlign w:val="superscript"/>
              </w:rPr>
              <w:t>2</w:t>
            </w:r>
            <w:r>
              <w:rPr>
                <w:rFonts w:ascii="Times New Roman" w:hAnsi="Times New Roman" w:cs="Times New Roman"/>
                <w:bCs/>
              </w:rPr>
              <w:t xml:space="preserve"> (руб.)</w:t>
            </w:r>
          </w:p>
        </w:tc>
      </w:tr>
      <w:tr w:rsidR="00CF1678" w14:paraId="398D9DA1" w14:textId="77777777" w:rsidTr="00CF1678">
        <w:tc>
          <w:tcPr>
            <w:tcW w:w="3135" w:type="dxa"/>
            <w:tcBorders>
              <w:top w:val="single" w:sz="4" w:space="0" w:color="auto"/>
              <w:left w:val="single" w:sz="4" w:space="0" w:color="auto"/>
              <w:bottom w:val="single" w:sz="4" w:space="0" w:color="auto"/>
              <w:right w:val="single" w:sz="4" w:space="0" w:color="auto"/>
            </w:tcBorders>
            <w:hideMark/>
          </w:tcPr>
          <w:p w14:paraId="305F5865" w14:textId="77777777" w:rsidR="00CF1678" w:rsidRDefault="00CF1678" w:rsidP="00CF1678">
            <w:pPr>
              <w:pStyle w:val="af7"/>
              <w:numPr>
                <w:ilvl w:val="0"/>
                <w:numId w:val="15"/>
              </w:numPr>
              <w:tabs>
                <w:tab w:val="left" w:pos="280"/>
                <w:tab w:val="left" w:pos="513"/>
                <w:tab w:val="left" w:pos="993"/>
              </w:tabs>
              <w:spacing w:line="256" w:lineRule="auto"/>
              <w:ind w:left="0" w:firstLine="29"/>
              <w:rPr>
                <w:rFonts w:ascii="Times New Roman" w:hAnsi="Times New Roman"/>
                <w:spacing w:val="1"/>
                <w:sz w:val="24"/>
                <w:szCs w:val="24"/>
              </w:rPr>
            </w:pPr>
            <w:r>
              <w:rPr>
                <w:rFonts w:ascii="Times New Roman" w:hAnsi="Times New Roman"/>
                <w:kern w:val="24"/>
                <w:sz w:val="24"/>
                <w:szCs w:val="24"/>
                <w:lang w:eastAsia="ru-RU"/>
              </w:rPr>
              <w:t>Поставка модульного отделения почтовой связи</w:t>
            </w:r>
          </w:p>
        </w:tc>
        <w:tc>
          <w:tcPr>
            <w:tcW w:w="1144" w:type="dxa"/>
            <w:tcBorders>
              <w:top w:val="single" w:sz="4" w:space="0" w:color="auto"/>
              <w:left w:val="single" w:sz="4" w:space="0" w:color="auto"/>
              <w:bottom w:val="single" w:sz="4" w:space="0" w:color="auto"/>
              <w:right w:val="single" w:sz="4" w:space="0" w:color="auto"/>
            </w:tcBorders>
            <w:hideMark/>
          </w:tcPr>
          <w:p w14:paraId="54CEDB21" w14:textId="77777777" w:rsidR="00CF1678" w:rsidRDefault="00CF1678">
            <w:pPr>
              <w:spacing w:after="0" w:line="240" w:lineRule="auto"/>
              <w:jc w:val="center"/>
              <w:rPr>
                <w:rFonts w:ascii="Times New Roman" w:hAnsi="Times New Roman" w:cs="Times New Roman"/>
                <w:color w:val="000000"/>
                <w:spacing w:val="1"/>
              </w:rPr>
            </w:pPr>
            <w:r>
              <w:rPr>
                <w:rFonts w:ascii="Times New Roman" w:hAnsi="Times New Roman" w:cs="Times New Roman"/>
                <w:color w:val="000000"/>
                <w:spacing w:val="1"/>
              </w:rPr>
              <w:t>Условная единица</w:t>
            </w:r>
          </w:p>
        </w:tc>
        <w:tc>
          <w:tcPr>
            <w:tcW w:w="723" w:type="dxa"/>
            <w:tcBorders>
              <w:top w:val="single" w:sz="4" w:space="0" w:color="auto"/>
              <w:left w:val="single" w:sz="4" w:space="0" w:color="auto"/>
              <w:bottom w:val="single" w:sz="4" w:space="0" w:color="auto"/>
              <w:right w:val="single" w:sz="4" w:space="0" w:color="auto"/>
            </w:tcBorders>
            <w:hideMark/>
          </w:tcPr>
          <w:p w14:paraId="1EB962EC" w14:textId="77777777" w:rsidR="00CF1678" w:rsidRDefault="00CF1678">
            <w:pPr>
              <w:spacing w:after="0" w:line="240" w:lineRule="auto"/>
              <w:jc w:val="center"/>
              <w:rPr>
                <w:rFonts w:ascii="Times New Roman" w:hAnsi="Times New Roman" w:cs="Times New Roman"/>
                <w:bCs/>
              </w:rPr>
            </w:pPr>
            <w:r>
              <w:rPr>
                <w:rFonts w:ascii="Times New Roman" w:hAnsi="Times New Roman" w:cs="Times New Roman"/>
                <w:bCs/>
              </w:rPr>
              <w:t>1</w:t>
            </w:r>
          </w:p>
        </w:tc>
        <w:tc>
          <w:tcPr>
            <w:tcW w:w="1689" w:type="dxa"/>
            <w:tcBorders>
              <w:top w:val="single" w:sz="4" w:space="0" w:color="auto"/>
              <w:left w:val="single" w:sz="4" w:space="0" w:color="auto"/>
              <w:bottom w:val="single" w:sz="4" w:space="0" w:color="auto"/>
              <w:right w:val="single" w:sz="4" w:space="0" w:color="auto"/>
            </w:tcBorders>
          </w:tcPr>
          <w:p w14:paraId="4914BAB8" w14:textId="77777777" w:rsidR="00CF1678" w:rsidRDefault="00CF1678">
            <w:pPr>
              <w:spacing w:after="0" w:line="240" w:lineRule="auto"/>
              <w:rPr>
                <w:rFonts w:ascii="Times New Roman" w:hAnsi="Times New Roman" w:cs="Times New Roman"/>
                <w:bCs/>
              </w:rPr>
            </w:pPr>
          </w:p>
        </w:tc>
        <w:tc>
          <w:tcPr>
            <w:tcW w:w="1579" w:type="dxa"/>
            <w:tcBorders>
              <w:top w:val="single" w:sz="4" w:space="0" w:color="auto"/>
              <w:left w:val="single" w:sz="4" w:space="0" w:color="auto"/>
              <w:bottom w:val="single" w:sz="4" w:space="0" w:color="auto"/>
              <w:right w:val="single" w:sz="4" w:space="0" w:color="auto"/>
            </w:tcBorders>
          </w:tcPr>
          <w:p w14:paraId="3B4C0D85" w14:textId="77777777" w:rsidR="00CF1678" w:rsidRDefault="00CF1678">
            <w:pPr>
              <w:spacing w:after="0" w:line="240" w:lineRule="auto"/>
              <w:rPr>
                <w:rFonts w:ascii="Times New Roman" w:hAnsi="Times New Roman" w:cs="Times New Roman"/>
                <w:bCs/>
              </w:rPr>
            </w:pPr>
          </w:p>
        </w:tc>
        <w:tc>
          <w:tcPr>
            <w:tcW w:w="1650" w:type="dxa"/>
            <w:tcBorders>
              <w:top w:val="single" w:sz="4" w:space="0" w:color="auto"/>
              <w:left w:val="single" w:sz="4" w:space="0" w:color="auto"/>
              <w:bottom w:val="single" w:sz="4" w:space="0" w:color="auto"/>
              <w:right w:val="single" w:sz="4" w:space="0" w:color="auto"/>
            </w:tcBorders>
          </w:tcPr>
          <w:p w14:paraId="6FAF77A3" w14:textId="77777777" w:rsidR="00CF1678" w:rsidRDefault="00CF1678">
            <w:pPr>
              <w:spacing w:after="0" w:line="240" w:lineRule="auto"/>
              <w:rPr>
                <w:rFonts w:ascii="Times New Roman" w:hAnsi="Times New Roman" w:cs="Times New Roman"/>
                <w:bCs/>
              </w:rPr>
            </w:pPr>
          </w:p>
        </w:tc>
      </w:tr>
      <w:tr w:rsidR="00CF1678" w14:paraId="644B7E69" w14:textId="77777777" w:rsidTr="00CF1678">
        <w:trPr>
          <w:trHeight w:val="841"/>
        </w:trPr>
        <w:tc>
          <w:tcPr>
            <w:tcW w:w="3135" w:type="dxa"/>
            <w:tcBorders>
              <w:top w:val="single" w:sz="4" w:space="0" w:color="auto"/>
              <w:left w:val="single" w:sz="4" w:space="0" w:color="auto"/>
              <w:bottom w:val="single" w:sz="4" w:space="0" w:color="auto"/>
              <w:right w:val="single" w:sz="4" w:space="0" w:color="auto"/>
            </w:tcBorders>
            <w:hideMark/>
          </w:tcPr>
          <w:p w14:paraId="08E4F53F" w14:textId="77777777" w:rsidR="00CF1678" w:rsidRDefault="00CF1678" w:rsidP="00CF1678">
            <w:pPr>
              <w:pStyle w:val="af7"/>
              <w:numPr>
                <w:ilvl w:val="0"/>
                <w:numId w:val="15"/>
              </w:numPr>
              <w:tabs>
                <w:tab w:val="left" w:pos="280"/>
                <w:tab w:val="left" w:pos="513"/>
                <w:tab w:val="left" w:pos="993"/>
              </w:tabs>
              <w:spacing w:line="256" w:lineRule="auto"/>
              <w:ind w:left="0" w:firstLine="29"/>
              <w:rPr>
                <w:rFonts w:ascii="Times New Roman" w:hAnsi="Times New Roman"/>
                <w:sz w:val="24"/>
                <w:szCs w:val="24"/>
              </w:rPr>
            </w:pPr>
            <w:r>
              <w:rPr>
                <w:rFonts w:ascii="Times New Roman" w:eastAsia="Times New Roman" w:hAnsi="Times New Roman"/>
                <w:kern w:val="24"/>
                <w:sz w:val="24"/>
                <w:szCs w:val="24"/>
                <w:lang w:eastAsia="ru-RU"/>
              </w:rPr>
              <w:t xml:space="preserve">Монтаж модульного отделения почтовой связи в </w:t>
            </w:r>
            <w:proofErr w:type="spellStart"/>
            <w:r>
              <w:rPr>
                <w:rFonts w:ascii="Times New Roman" w:eastAsia="Times New Roman" w:hAnsi="Times New Roman"/>
                <w:kern w:val="24"/>
                <w:sz w:val="24"/>
                <w:szCs w:val="24"/>
                <w:lang w:eastAsia="ru-RU"/>
              </w:rPr>
              <w:t>т.ч</w:t>
            </w:r>
            <w:proofErr w:type="spellEnd"/>
            <w:r>
              <w:rPr>
                <w:rFonts w:ascii="Times New Roman" w:eastAsia="Times New Roman" w:hAnsi="Times New Roman"/>
                <w:kern w:val="24"/>
                <w:sz w:val="24"/>
                <w:szCs w:val="24"/>
                <w:lang w:eastAsia="ru-RU"/>
              </w:rPr>
              <w:t>.:</w:t>
            </w:r>
          </w:p>
        </w:tc>
        <w:tc>
          <w:tcPr>
            <w:tcW w:w="1144" w:type="dxa"/>
            <w:tcBorders>
              <w:top w:val="single" w:sz="4" w:space="0" w:color="auto"/>
              <w:left w:val="single" w:sz="4" w:space="0" w:color="auto"/>
              <w:bottom w:val="single" w:sz="4" w:space="0" w:color="auto"/>
              <w:right w:val="single" w:sz="4" w:space="0" w:color="auto"/>
            </w:tcBorders>
            <w:hideMark/>
          </w:tcPr>
          <w:p w14:paraId="52A11780" w14:textId="77777777" w:rsidR="00CF1678" w:rsidRDefault="00CF1678">
            <w:pPr>
              <w:spacing w:after="0" w:line="240" w:lineRule="auto"/>
              <w:jc w:val="center"/>
              <w:rPr>
                <w:rFonts w:ascii="Times New Roman" w:hAnsi="Times New Roman" w:cs="Times New Roman"/>
                <w:color w:val="000000"/>
                <w:spacing w:val="1"/>
              </w:rPr>
            </w:pPr>
            <w:r>
              <w:rPr>
                <w:rFonts w:ascii="Times New Roman" w:hAnsi="Times New Roman" w:cs="Times New Roman"/>
                <w:color w:val="000000"/>
                <w:spacing w:val="1"/>
              </w:rPr>
              <w:t>Условная единица</w:t>
            </w:r>
          </w:p>
        </w:tc>
        <w:tc>
          <w:tcPr>
            <w:tcW w:w="723" w:type="dxa"/>
            <w:tcBorders>
              <w:top w:val="single" w:sz="4" w:space="0" w:color="auto"/>
              <w:left w:val="single" w:sz="4" w:space="0" w:color="auto"/>
              <w:bottom w:val="single" w:sz="4" w:space="0" w:color="auto"/>
              <w:right w:val="single" w:sz="4" w:space="0" w:color="auto"/>
            </w:tcBorders>
            <w:hideMark/>
          </w:tcPr>
          <w:p w14:paraId="090F6A63" w14:textId="77777777" w:rsidR="00CF1678" w:rsidRDefault="00CF1678">
            <w:pPr>
              <w:spacing w:after="0" w:line="240" w:lineRule="auto"/>
              <w:jc w:val="center"/>
              <w:rPr>
                <w:rFonts w:ascii="Times New Roman" w:hAnsi="Times New Roman" w:cs="Times New Roman"/>
                <w:bCs/>
              </w:rPr>
            </w:pPr>
            <w:r>
              <w:rPr>
                <w:rFonts w:ascii="Times New Roman" w:hAnsi="Times New Roman" w:cs="Times New Roman"/>
                <w:bCs/>
              </w:rPr>
              <w:t>1</w:t>
            </w:r>
          </w:p>
        </w:tc>
        <w:tc>
          <w:tcPr>
            <w:tcW w:w="1689" w:type="dxa"/>
            <w:tcBorders>
              <w:top w:val="single" w:sz="4" w:space="0" w:color="auto"/>
              <w:left w:val="single" w:sz="4" w:space="0" w:color="auto"/>
              <w:bottom w:val="single" w:sz="4" w:space="0" w:color="auto"/>
              <w:right w:val="single" w:sz="4" w:space="0" w:color="auto"/>
            </w:tcBorders>
            <w:hideMark/>
          </w:tcPr>
          <w:p w14:paraId="2F71061F" w14:textId="77777777" w:rsidR="00CF1678" w:rsidRDefault="00CF1678">
            <w:pPr>
              <w:spacing w:after="0" w:line="240" w:lineRule="auto"/>
              <w:rPr>
                <w:rFonts w:ascii="Times New Roman" w:hAnsi="Times New Roman" w:cs="Times New Roman"/>
                <w:bCs/>
              </w:rPr>
            </w:pPr>
            <w:r>
              <w:rPr>
                <w:rFonts w:ascii="Times New Roman" w:hAnsi="Times New Roman" w:cs="Times New Roman"/>
                <w:bCs/>
              </w:rPr>
              <w:t>ИТОГО по п.2: 2.1+2.2+2.3+2.4</w:t>
            </w:r>
          </w:p>
        </w:tc>
        <w:tc>
          <w:tcPr>
            <w:tcW w:w="1579" w:type="dxa"/>
            <w:tcBorders>
              <w:top w:val="single" w:sz="4" w:space="0" w:color="auto"/>
              <w:left w:val="single" w:sz="4" w:space="0" w:color="auto"/>
              <w:bottom w:val="single" w:sz="4" w:space="0" w:color="auto"/>
              <w:right w:val="single" w:sz="4" w:space="0" w:color="auto"/>
            </w:tcBorders>
            <w:hideMark/>
          </w:tcPr>
          <w:p w14:paraId="1E04A8E8" w14:textId="77777777" w:rsidR="00CF1678" w:rsidRDefault="00CF1678">
            <w:pPr>
              <w:spacing w:after="0" w:line="240" w:lineRule="auto"/>
              <w:rPr>
                <w:rFonts w:ascii="Times New Roman" w:hAnsi="Times New Roman" w:cs="Times New Roman"/>
                <w:bCs/>
              </w:rPr>
            </w:pPr>
            <w:r>
              <w:rPr>
                <w:rFonts w:ascii="Times New Roman" w:hAnsi="Times New Roman" w:cs="Times New Roman"/>
                <w:bCs/>
              </w:rPr>
              <w:t>ИТОГО по п.2: 2.1+2.2+2.3+2.</w:t>
            </w:r>
          </w:p>
        </w:tc>
        <w:tc>
          <w:tcPr>
            <w:tcW w:w="1650" w:type="dxa"/>
            <w:tcBorders>
              <w:top w:val="single" w:sz="4" w:space="0" w:color="auto"/>
              <w:left w:val="single" w:sz="4" w:space="0" w:color="auto"/>
              <w:bottom w:val="single" w:sz="4" w:space="0" w:color="auto"/>
              <w:right w:val="single" w:sz="4" w:space="0" w:color="auto"/>
            </w:tcBorders>
            <w:hideMark/>
          </w:tcPr>
          <w:p w14:paraId="33D0975C" w14:textId="77777777" w:rsidR="00CF1678" w:rsidRDefault="00CF1678">
            <w:pPr>
              <w:spacing w:after="0" w:line="240" w:lineRule="auto"/>
              <w:rPr>
                <w:rFonts w:ascii="Times New Roman" w:hAnsi="Times New Roman" w:cs="Times New Roman"/>
                <w:bCs/>
              </w:rPr>
            </w:pPr>
            <w:r>
              <w:rPr>
                <w:rFonts w:ascii="Times New Roman" w:hAnsi="Times New Roman" w:cs="Times New Roman"/>
                <w:bCs/>
              </w:rPr>
              <w:t>ИТОГО по п.2: 2.1+2.2+2.3+2.</w:t>
            </w:r>
          </w:p>
        </w:tc>
      </w:tr>
      <w:tr w:rsidR="00CF1678" w14:paraId="562A080B" w14:textId="77777777" w:rsidTr="00CF1678">
        <w:tc>
          <w:tcPr>
            <w:tcW w:w="3135" w:type="dxa"/>
            <w:tcBorders>
              <w:top w:val="single" w:sz="4" w:space="0" w:color="auto"/>
              <w:left w:val="single" w:sz="4" w:space="0" w:color="auto"/>
              <w:bottom w:val="single" w:sz="4" w:space="0" w:color="auto"/>
              <w:right w:val="single" w:sz="4" w:space="0" w:color="auto"/>
            </w:tcBorders>
            <w:hideMark/>
          </w:tcPr>
          <w:p w14:paraId="3F3D61C1" w14:textId="77777777" w:rsidR="00CF1678" w:rsidRDefault="00CF1678" w:rsidP="00CF1678">
            <w:pPr>
              <w:pStyle w:val="a4"/>
              <w:numPr>
                <w:ilvl w:val="1"/>
                <w:numId w:val="16"/>
              </w:numPr>
              <w:tabs>
                <w:tab w:val="left" w:pos="280"/>
                <w:tab w:val="left" w:pos="513"/>
                <w:tab w:val="left" w:pos="1134"/>
              </w:tabs>
              <w:spacing w:line="256" w:lineRule="auto"/>
              <w:ind w:left="0" w:firstLine="29"/>
              <w:rPr>
                <w:kern w:val="24"/>
                <w:lang w:eastAsia="en-US"/>
              </w:rPr>
            </w:pPr>
            <w:r>
              <w:rPr>
                <w:kern w:val="24"/>
                <w:lang w:eastAsia="en-US"/>
              </w:rPr>
              <w:t xml:space="preserve"> Подготовка Основания для монтажа Товара;</w:t>
            </w:r>
          </w:p>
        </w:tc>
        <w:tc>
          <w:tcPr>
            <w:tcW w:w="1144" w:type="dxa"/>
            <w:tcBorders>
              <w:top w:val="single" w:sz="4" w:space="0" w:color="auto"/>
              <w:left w:val="single" w:sz="4" w:space="0" w:color="auto"/>
              <w:bottom w:val="single" w:sz="4" w:space="0" w:color="auto"/>
              <w:right w:val="single" w:sz="4" w:space="0" w:color="auto"/>
            </w:tcBorders>
            <w:hideMark/>
          </w:tcPr>
          <w:p w14:paraId="30DBFA43" w14:textId="77777777" w:rsidR="00CF1678" w:rsidRDefault="00CF1678">
            <w:pPr>
              <w:spacing w:after="0" w:line="240" w:lineRule="auto"/>
              <w:jc w:val="center"/>
              <w:rPr>
                <w:rFonts w:ascii="Times New Roman" w:hAnsi="Times New Roman" w:cs="Times New Roman"/>
                <w:color w:val="000000"/>
                <w:spacing w:val="1"/>
              </w:rPr>
            </w:pPr>
            <w:r>
              <w:rPr>
                <w:rFonts w:ascii="Times New Roman" w:hAnsi="Times New Roman" w:cs="Times New Roman"/>
                <w:color w:val="000000"/>
                <w:spacing w:val="1"/>
              </w:rPr>
              <w:t>Условная единица</w:t>
            </w:r>
          </w:p>
        </w:tc>
        <w:tc>
          <w:tcPr>
            <w:tcW w:w="723" w:type="dxa"/>
            <w:tcBorders>
              <w:top w:val="single" w:sz="4" w:space="0" w:color="auto"/>
              <w:left w:val="single" w:sz="4" w:space="0" w:color="auto"/>
              <w:bottom w:val="single" w:sz="4" w:space="0" w:color="auto"/>
              <w:right w:val="single" w:sz="4" w:space="0" w:color="auto"/>
            </w:tcBorders>
            <w:hideMark/>
          </w:tcPr>
          <w:p w14:paraId="021CAB52" w14:textId="77777777" w:rsidR="00CF1678" w:rsidRDefault="00CF1678">
            <w:pPr>
              <w:spacing w:after="0" w:line="240" w:lineRule="auto"/>
              <w:jc w:val="center"/>
              <w:rPr>
                <w:rFonts w:ascii="Times New Roman" w:hAnsi="Times New Roman" w:cs="Times New Roman"/>
                <w:bCs/>
              </w:rPr>
            </w:pPr>
            <w:r>
              <w:rPr>
                <w:rFonts w:ascii="Times New Roman" w:hAnsi="Times New Roman" w:cs="Times New Roman"/>
                <w:bCs/>
              </w:rPr>
              <w:t>1</w:t>
            </w:r>
          </w:p>
        </w:tc>
        <w:tc>
          <w:tcPr>
            <w:tcW w:w="1689" w:type="dxa"/>
            <w:tcBorders>
              <w:top w:val="single" w:sz="4" w:space="0" w:color="auto"/>
              <w:left w:val="single" w:sz="4" w:space="0" w:color="auto"/>
              <w:bottom w:val="single" w:sz="4" w:space="0" w:color="auto"/>
              <w:right w:val="single" w:sz="4" w:space="0" w:color="auto"/>
            </w:tcBorders>
          </w:tcPr>
          <w:p w14:paraId="20E50723" w14:textId="77777777" w:rsidR="00CF1678" w:rsidRDefault="00CF1678">
            <w:pPr>
              <w:spacing w:after="0" w:line="240" w:lineRule="auto"/>
              <w:rPr>
                <w:rFonts w:ascii="Times New Roman" w:hAnsi="Times New Roman" w:cs="Times New Roman"/>
                <w:bCs/>
              </w:rPr>
            </w:pPr>
          </w:p>
        </w:tc>
        <w:tc>
          <w:tcPr>
            <w:tcW w:w="1579" w:type="dxa"/>
            <w:tcBorders>
              <w:top w:val="single" w:sz="4" w:space="0" w:color="auto"/>
              <w:left w:val="single" w:sz="4" w:space="0" w:color="auto"/>
              <w:bottom w:val="single" w:sz="4" w:space="0" w:color="auto"/>
              <w:right w:val="single" w:sz="4" w:space="0" w:color="auto"/>
            </w:tcBorders>
          </w:tcPr>
          <w:p w14:paraId="0D4F92DA" w14:textId="77777777" w:rsidR="00CF1678" w:rsidRDefault="00CF1678">
            <w:pPr>
              <w:spacing w:after="0" w:line="240" w:lineRule="auto"/>
              <w:rPr>
                <w:rFonts w:ascii="Times New Roman" w:hAnsi="Times New Roman" w:cs="Times New Roman"/>
                <w:bCs/>
              </w:rPr>
            </w:pPr>
          </w:p>
        </w:tc>
        <w:tc>
          <w:tcPr>
            <w:tcW w:w="1650" w:type="dxa"/>
            <w:tcBorders>
              <w:top w:val="single" w:sz="4" w:space="0" w:color="auto"/>
              <w:left w:val="single" w:sz="4" w:space="0" w:color="auto"/>
              <w:bottom w:val="single" w:sz="4" w:space="0" w:color="auto"/>
              <w:right w:val="single" w:sz="4" w:space="0" w:color="auto"/>
            </w:tcBorders>
          </w:tcPr>
          <w:p w14:paraId="40C1641A" w14:textId="77777777" w:rsidR="00CF1678" w:rsidRDefault="00CF1678">
            <w:pPr>
              <w:spacing w:after="0" w:line="240" w:lineRule="auto"/>
              <w:rPr>
                <w:rFonts w:ascii="Times New Roman" w:hAnsi="Times New Roman" w:cs="Times New Roman"/>
                <w:bCs/>
              </w:rPr>
            </w:pPr>
          </w:p>
        </w:tc>
      </w:tr>
      <w:tr w:rsidR="00CF1678" w14:paraId="41A7F6EE" w14:textId="77777777" w:rsidTr="00CF1678">
        <w:tc>
          <w:tcPr>
            <w:tcW w:w="3135" w:type="dxa"/>
            <w:tcBorders>
              <w:top w:val="single" w:sz="4" w:space="0" w:color="auto"/>
              <w:left w:val="single" w:sz="4" w:space="0" w:color="auto"/>
              <w:bottom w:val="single" w:sz="4" w:space="0" w:color="auto"/>
              <w:right w:val="single" w:sz="4" w:space="0" w:color="auto"/>
            </w:tcBorders>
            <w:hideMark/>
          </w:tcPr>
          <w:p w14:paraId="25837C98" w14:textId="77777777" w:rsidR="00CF1678" w:rsidRDefault="00CF1678" w:rsidP="00CF1678">
            <w:pPr>
              <w:pStyle w:val="a4"/>
              <w:numPr>
                <w:ilvl w:val="1"/>
                <w:numId w:val="16"/>
              </w:numPr>
              <w:tabs>
                <w:tab w:val="left" w:pos="280"/>
                <w:tab w:val="left" w:pos="513"/>
                <w:tab w:val="left" w:pos="1134"/>
              </w:tabs>
              <w:spacing w:line="256" w:lineRule="auto"/>
              <w:ind w:left="0" w:firstLine="29"/>
              <w:rPr>
                <w:rFonts w:eastAsia="Arial Unicode MS"/>
                <w:iCs/>
                <w:snapToGrid w:val="0"/>
                <w:lang w:eastAsia="en-US"/>
              </w:rPr>
            </w:pPr>
            <w:r>
              <w:rPr>
                <w:rFonts w:eastAsia="Arial Unicode MS"/>
                <w:iCs/>
                <w:snapToGrid w:val="0"/>
                <w:lang w:eastAsia="en-US"/>
              </w:rPr>
              <w:lastRenderedPageBreak/>
              <w:t xml:space="preserve"> Установка Товара на подготовленное Основание с монтажом всех внутренних систем и всех комплектующих (в соответствии с приложением № 3 к Техническому заданию), в том числе пусконаладочные работы/мероприятия по пуско-наладке инженерного оборудования, инженерных систем , сетей и средств обеспечения пожарной безопасности и пожаротушения, включая специальные выносные устройства (СПС и СОУЭ) согласно комплектации Товара, указанной в Техническом задании, подключение к электрическим сетям;</w:t>
            </w:r>
          </w:p>
        </w:tc>
        <w:tc>
          <w:tcPr>
            <w:tcW w:w="1144" w:type="dxa"/>
            <w:tcBorders>
              <w:top w:val="single" w:sz="4" w:space="0" w:color="auto"/>
              <w:left w:val="single" w:sz="4" w:space="0" w:color="auto"/>
              <w:bottom w:val="single" w:sz="4" w:space="0" w:color="auto"/>
              <w:right w:val="single" w:sz="4" w:space="0" w:color="auto"/>
            </w:tcBorders>
            <w:hideMark/>
          </w:tcPr>
          <w:p w14:paraId="404F8A97" w14:textId="77777777" w:rsidR="00CF1678" w:rsidRDefault="00CF1678">
            <w:pPr>
              <w:spacing w:after="0" w:line="240" w:lineRule="auto"/>
              <w:jc w:val="center"/>
              <w:rPr>
                <w:rFonts w:ascii="Times New Roman" w:hAnsi="Times New Roman" w:cs="Times New Roman"/>
                <w:color w:val="000000"/>
                <w:spacing w:val="1"/>
              </w:rPr>
            </w:pPr>
            <w:r>
              <w:rPr>
                <w:rFonts w:ascii="Times New Roman" w:hAnsi="Times New Roman" w:cs="Times New Roman"/>
                <w:color w:val="000000"/>
                <w:spacing w:val="1"/>
              </w:rPr>
              <w:t>Условная единица</w:t>
            </w:r>
          </w:p>
        </w:tc>
        <w:tc>
          <w:tcPr>
            <w:tcW w:w="723" w:type="dxa"/>
            <w:tcBorders>
              <w:top w:val="single" w:sz="4" w:space="0" w:color="auto"/>
              <w:left w:val="single" w:sz="4" w:space="0" w:color="auto"/>
              <w:bottom w:val="single" w:sz="4" w:space="0" w:color="auto"/>
              <w:right w:val="single" w:sz="4" w:space="0" w:color="auto"/>
            </w:tcBorders>
            <w:hideMark/>
          </w:tcPr>
          <w:p w14:paraId="4684A59C" w14:textId="77777777" w:rsidR="00CF1678" w:rsidRDefault="00CF1678">
            <w:pPr>
              <w:spacing w:after="0" w:line="240" w:lineRule="auto"/>
              <w:jc w:val="center"/>
              <w:rPr>
                <w:rFonts w:ascii="Times New Roman" w:hAnsi="Times New Roman" w:cs="Times New Roman"/>
                <w:bCs/>
              </w:rPr>
            </w:pPr>
            <w:r>
              <w:rPr>
                <w:rFonts w:ascii="Times New Roman" w:hAnsi="Times New Roman" w:cs="Times New Roman"/>
                <w:bCs/>
              </w:rPr>
              <w:t>1</w:t>
            </w:r>
          </w:p>
        </w:tc>
        <w:tc>
          <w:tcPr>
            <w:tcW w:w="1689" w:type="dxa"/>
            <w:tcBorders>
              <w:top w:val="single" w:sz="4" w:space="0" w:color="auto"/>
              <w:left w:val="single" w:sz="4" w:space="0" w:color="auto"/>
              <w:bottom w:val="single" w:sz="4" w:space="0" w:color="auto"/>
              <w:right w:val="single" w:sz="4" w:space="0" w:color="auto"/>
            </w:tcBorders>
          </w:tcPr>
          <w:p w14:paraId="69D23AF2" w14:textId="77777777" w:rsidR="00CF1678" w:rsidRDefault="00CF1678">
            <w:pPr>
              <w:spacing w:after="0" w:line="240" w:lineRule="auto"/>
              <w:rPr>
                <w:rFonts w:ascii="Times New Roman" w:hAnsi="Times New Roman" w:cs="Times New Roman"/>
                <w:bCs/>
              </w:rPr>
            </w:pPr>
          </w:p>
        </w:tc>
        <w:tc>
          <w:tcPr>
            <w:tcW w:w="1579" w:type="dxa"/>
            <w:tcBorders>
              <w:top w:val="single" w:sz="4" w:space="0" w:color="auto"/>
              <w:left w:val="single" w:sz="4" w:space="0" w:color="auto"/>
              <w:bottom w:val="single" w:sz="4" w:space="0" w:color="auto"/>
              <w:right w:val="single" w:sz="4" w:space="0" w:color="auto"/>
            </w:tcBorders>
          </w:tcPr>
          <w:p w14:paraId="412C379F" w14:textId="77777777" w:rsidR="00CF1678" w:rsidRDefault="00CF1678">
            <w:pPr>
              <w:spacing w:after="0" w:line="240" w:lineRule="auto"/>
              <w:rPr>
                <w:rFonts w:ascii="Times New Roman" w:hAnsi="Times New Roman" w:cs="Times New Roman"/>
                <w:bCs/>
              </w:rPr>
            </w:pPr>
          </w:p>
        </w:tc>
        <w:tc>
          <w:tcPr>
            <w:tcW w:w="1650" w:type="dxa"/>
            <w:tcBorders>
              <w:top w:val="single" w:sz="4" w:space="0" w:color="auto"/>
              <w:left w:val="single" w:sz="4" w:space="0" w:color="auto"/>
              <w:bottom w:val="single" w:sz="4" w:space="0" w:color="auto"/>
              <w:right w:val="single" w:sz="4" w:space="0" w:color="auto"/>
            </w:tcBorders>
          </w:tcPr>
          <w:p w14:paraId="585EA334" w14:textId="77777777" w:rsidR="00CF1678" w:rsidRDefault="00CF1678">
            <w:pPr>
              <w:spacing w:after="0" w:line="240" w:lineRule="auto"/>
              <w:rPr>
                <w:rFonts w:ascii="Times New Roman" w:hAnsi="Times New Roman" w:cs="Times New Roman"/>
                <w:bCs/>
              </w:rPr>
            </w:pPr>
          </w:p>
        </w:tc>
      </w:tr>
      <w:tr w:rsidR="00CF1678" w14:paraId="493E1BD5" w14:textId="77777777" w:rsidTr="00CF1678">
        <w:tc>
          <w:tcPr>
            <w:tcW w:w="3135" w:type="dxa"/>
            <w:tcBorders>
              <w:top w:val="single" w:sz="4" w:space="0" w:color="auto"/>
              <w:left w:val="single" w:sz="4" w:space="0" w:color="auto"/>
              <w:bottom w:val="single" w:sz="4" w:space="0" w:color="auto"/>
              <w:right w:val="single" w:sz="4" w:space="0" w:color="auto"/>
            </w:tcBorders>
            <w:hideMark/>
          </w:tcPr>
          <w:p w14:paraId="63B8D7A9" w14:textId="77777777" w:rsidR="00CF1678" w:rsidRDefault="00CF1678" w:rsidP="00CF1678">
            <w:pPr>
              <w:pStyle w:val="a4"/>
              <w:numPr>
                <w:ilvl w:val="1"/>
                <w:numId w:val="16"/>
              </w:numPr>
              <w:tabs>
                <w:tab w:val="left" w:pos="280"/>
                <w:tab w:val="left" w:pos="513"/>
                <w:tab w:val="left" w:pos="1134"/>
              </w:tabs>
              <w:spacing w:line="256" w:lineRule="auto"/>
              <w:ind w:left="0" w:firstLine="29"/>
              <w:rPr>
                <w:kern w:val="24"/>
                <w:lang w:eastAsia="en-US"/>
              </w:rPr>
            </w:pPr>
            <w:r>
              <w:rPr>
                <w:rFonts w:eastAsia="Arial Unicode MS"/>
                <w:iCs/>
                <w:snapToGrid w:val="0"/>
                <w:lang w:eastAsia="en-US"/>
              </w:rPr>
              <w:t xml:space="preserve"> Работы по инженерному обеспечению Товара – работы по устройству наружных сетей систем водоснабжения  и канализации  МОПС (в соответствии с Техническим заданием), работы по консервации наружных сетей </w:t>
            </w:r>
          </w:p>
        </w:tc>
        <w:tc>
          <w:tcPr>
            <w:tcW w:w="1144" w:type="dxa"/>
            <w:tcBorders>
              <w:top w:val="single" w:sz="4" w:space="0" w:color="auto"/>
              <w:left w:val="single" w:sz="4" w:space="0" w:color="auto"/>
              <w:bottom w:val="single" w:sz="4" w:space="0" w:color="auto"/>
              <w:right w:val="single" w:sz="4" w:space="0" w:color="auto"/>
            </w:tcBorders>
            <w:hideMark/>
          </w:tcPr>
          <w:p w14:paraId="45364802" w14:textId="77777777" w:rsidR="00CF1678" w:rsidRDefault="00CF1678">
            <w:pPr>
              <w:spacing w:after="0" w:line="240" w:lineRule="auto"/>
              <w:jc w:val="center"/>
              <w:rPr>
                <w:rFonts w:ascii="Times New Roman" w:hAnsi="Times New Roman" w:cs="Times New Roman"/>
                <w:color w:val="000000"/>
                <w:spacing w:val="1"/>
              </w:rPr>
            </w:pPr>
            <w:r>
              <w:rPr>
                <w:rFonts w:ascii="Times New Roman" w:hAnsi="Times New Roman" w:cs="Times New Roman"/>
                <w:color w:val="000000"/>
                <w:spacing w:val="1"/>
              </w:rPr>
              <w:t>Условная единица</w:t>
            </w:r>
          </w:p>
        </w:tc>
        <w:tc>
          <w:tcPr>
            <w:tcW w:w="723" w:type="dxa"/>
            <w:tcBorders>
              <w:top w:val="single" w:sz="4" w:space="0" w:color="auto"/>
              <w:left w:val="single" w:sz="4" w:space="0" w:color="auto"/>
              <w:bottom w:val="single" w:sz="4" w:space="0" w:color="auto"/>
              <w:right w:val="single" w:sz="4" w:space="0" w:color="auto"/>
            </w:tcBorders>
            <w:hideMark/>
          </w:tcPr>
          <w:p w14:paraId="4E7557DB" w14:textId="77777777" w:rsidR="00CF1678" w:rsidRDefault="00CF1678">
            <w:pPr>
              <w:spacing w:after="0" w:line="240" w:lineRule="auto"/>
              <w:jc w:val="center"/>
              <w:rPr>
                <w:rFonts w:ascii="Times New Roman" w:hAnsi="Times New Roman" w:cs="Times New Roman"/>
                <w:bCs/>
              </w:rPr>
            </w:pPr>
            <w:r>
              <w:rPr>
                <w:rFonts w:ascii="Times New Roman" w:hAnsi="Times New Roman" w:cs="Times New Roman"/>
                <w:bCs/>
              </w:rPr>
              <w:t>1</w:t>
            </w:r>
          </w:p>
        </w:tc>
        <w:tc>
          <w:tcPr>
            <w:tcW w:w="1689" w:type="dxa"/>
            <w:tcBorders>
              <w:top w:val="single" w:sz="4" w:space="0" w:color="auto"/>
              <w:left w:val="single" w:sz="4" w:space="0" w:color="auto"/>
              <w:bottom w:val="single" w:sz="4" w:space="0" w:color="auto"/>
              <w:right w:val="single" w:sz="4" w:space="0" w:color="auto"/>
            </w:tcBorders>
          </w:tcPr>
          <w:p w14:paraId="06B85251" w14:textId="77777777" w:rsidR="00CF1678" w:rsidRDefault="00CF1678">
            <w:pPr>
              <w:spacing w:after="0" w:line="240" w:lineRule="auto"/>
              <w:rPr>
                <w:rFonts w:ascii="Times New Roman" w:hAnsi="Times New Roman" w:cs="Times New Roman"/>
                <w:bCs/>
              </w:rPr>
            </w:pPr>
          </w:p>
        </w:tc>
        <w:tc>
          <w:tcPr>
            <w:tcW w:w="1579" w:type="dxa"/>
            <w:tcBorders>
              <w:top w:val="single" w:sz="4" w:space="0" w:color="auto"/>
              <w:left w:val="single" w:sz="4" w:space="0" w:color="auto"/>
              <w:bottom w:val="single" w:sz="4" w:space="0" w:color="auto"/>
              <w:right w:val="single" w:sz="4" w:space="0" w:color="auto"/>
            </w:tcBorders>
          </w:tcPr>
          <w:p w14:paraId="683A9429" w14:textId="77777777" w:rsidR="00CF1678" w:rsidRDefault="00CF1678">
            <w:pPr>
              <w:spacing w:after="0" w:line="240" w:lineRule="auto"/>
              <w:rPr>
                <w:rFonts w:ascii="Times New Roman" w:hAnsi="Times New Roman" w:cs="Times New Roman"/>
                <w:bCs/>
              </w:rPr>
            </w:pPr>
          </w:p>
        </w:tc>
        <w:tc>
          <w:tcPr>
            <w:tcW w:w="1650" w:type="dxa"/>
            <w:tcBorders>
              <w:top w:val="single" w:sz="4" w:space="0" w:color="auto"/>
              <w:left w:val="single" w:sz="4" w:space="0" w:color="auto"/>
              <w:bottom w:val="single" w:sz="4" w:space="0" w:color="auto"/>
              <w:right w:val="single" w:sz="4" w:space="0" w:color="auto"/>
            </w:tcBorders>
          </w:tcPr>
          <w:p w14:paraId="2A52E594" w14:textId="77777777" w:rsidR="00CF1678" w:rsidRDefault="00CF1678">
            <w:pPr>
              <w:spacing w:after="0" w:line="240" w:lineRule="auto"/>
              <w:rPr>
                <w:rFonts w:ascii="Times New Roman" w:hAnsi="Times New Roman" w:cs="Times New Roman"/>
                <w:bCs/>
              </w:rPr>
            </w:pPr>
          </w:p>
        </w:tc>
      </w:tr>
      <w:tr w:rsidR="00CF1678" w14:paraId="1F22FBE4" w14:textId="77777777" w:rsidTr="00CF1678">
        <w:tc>
          <w:tcPr>
            <w:tcW w:w="3135" w:type="dxa"/>
            <w:tcBorders>
              <w:top w:val="single" w:sz="4" w:space="0" w:color="auto"/>
              <w:left w:val="single" w:sz="4" w:space="0" w:color="auto"/>
              <w:bottom w:val="single" w:sz="4" w:space="0" w:color="auto"/>
              <w:right w:val="single" w:sz="4" w:space="0" w:color="auto"/>
            </w:tcBorders>
            <w:hideMark/>
          </w:tcPr>
          <w:p w14:paraId="6EBE95A4" w14:textId="77777777" w:rsidR="00CF1678" w:rsidRDefault="00CF1678" w:rsidP="00CF1678">
            <w:pPr>
              <w:pStyle w:val="af7"/>
              <w:numPr>
                <w:ilvl w:val="1"/>
                <w:numId w:val="16"/>
              </w:numPr>
              <w:tabs>
                <w:tab w:val="left" w:pos="280"/>
                <w:tab w:val="left" w:pos="513"/>
                <w:tab w:val="left" w:pos="993"/>
              </w:tabs>
              <w:spacing w:line="256" w:lineRule="auto"/>
              <w:ind w:left="0" w:firstLine="29"/>
              <w:rPr>
                <w:rFonts w:ascii="Times New Roman" w:eastAsia="Times New Roman" w:hAnsi="Times New Roman"/>
                <w:kern w:val="24"/>
                <w:sz w:val="24"/>
                <w:szCs w:val="24"/>
                <w:lang w:eastAsia="ru-RU"/>
              </w:rPr>
            </w:pPr>
            <w:r>
              <w:rPr>
                <w:rFonts w:ascii="Times New Roman" w:eastAsia="Arial Unicode MS" w:hAnsi="Times New Roman"/>
                <w:iCs/>
                <w:snapToGrid w:val="0"/>
                <w:spacing w:val="-4"/>
                <w:sz w:val="24"/>
                <w:szCs w:val="24"/>
                <w:lang w:eastAsia="ru-RU"/>
              </w:rPr>
              <w:t xml:space="preserve"> Работы по наружному оформлению Товара  – работ по наружному оформлению МОПС (в соответствии с Техническим заданием)</w:t>
            </w:r>
          </w:p>
        </w:tc>
        <w:tc>
          <w:tcPr>
            <w:tcW w:w="1144" w:type="dxa"/>
            <w:tcBorders>
              <w:top w:val="single" w:sz="4" w:space="0" w:color="auto"/>
              <w:left w:val="single" w:sz="4" w:space="0" w:color="auto"/>
              <w:bottom w:val="single" w:sz="4" w:space="0" w:color="auto"/>
              <w:right w:val="single" w:sz="4" w:space="0" w:color="auto"/>
            </w:tcBorders>
            <w:hideMark/>
          </w:tcPr>
          <w:p w14:paraId="207F9790" w14:textId="77777777" w:rsidR="00CF1678" w:rsidRDefault="00CF1678">
            <w:pPr>
              <w:spacing w:after="0" w:line="240" w:lineRule="auto"/>
              <w:jc w:val="center"/>
              <w:rPr>
                <w:rFonts w:ascii="Times New Roman" w:hAnsi="Times New Roman" w:cs="Times New Roman"/>
                <w:color w:val="000000"/>
                <w:spacing w:val="1"/>
              </w:rPr>
            </w:pPr>
            <w:r>
              <w:rPr>
                <w:rFonts w:ascii="Times New Roman" w:hAnsi="Times New Roman" w:cs="Times New Roman"/>
                <w:color w:val="000000"/>
                <w:spacing w:val="1"/>
              </w:rPr>
              <w:t>Условная единица</w:t>
            </w:r>
          </w:p>
        </w:tc>
        <w:tc>
          <w:tcPr>
            <w:tcW w:w="723" w:type="dxa"/>
            <w:tcBorders>
              <w:top w:val="single" w:sz="4" w:space="0" w:color="auto"/>
              <w:left w:val="single" w:sz="4" w:space="0" w:color="auto"/>
              <w:bottom w:val="single" w:sz="4" w:space="0" w:color="auto"/>
              <w:right w:val="single" w:sz="4" w:space="0" w:color="auto"/>
            </w:tcBorders>
            <w:hideMark/>
          </w:tcPr>
          <w:p w14:paraId="59E620D7" w14:textId="77777777" w:rsidR="00CF1678" w:rsidRDefault="00CF1678">
            <w:pPr>
              <w:spacing w:after="0" w:line="240" w:lineRule="auto"/>
              <w:jc w:val="center"/>
              <w:rPr>
                <w:rFonts w:ascii="Times New Roman" w:hAnsi="Times New Roman" w:cs="Times New Roman"/>
                <w:bCs/>
              </w:rPr>
            </w:pPr>
            <w:r>
              <w:rPr>
                <w:rFonts w:ascii="Times New Roman" w:hAnsi="Times New Roman" w:cs="Times New Roman"/>
                <w:bCs/>
              </w:rPr>
              <w:t>1</w:t>
            </w:r>
          </w:p>
        </w:tc>
        <w:tc>
          <w:tcPr>
            <w:tcW w:w="1689" w:type="dxa"/>
            <w:tcBorders>
              <w:top w:val="single" w:sz="4" w:space="0" w:color="auto"/>
              <w:left w:val="single" w:sz="4" w:space="0" w:color="auto"/>
              <w:bottom w:val="single" w:sz="4" w:space="0" w:color="auto"/>
              <w:right w:val="single" w:sz="4" w:space="0" w:color="auto"/>
            </w:tcBorders>
          </w:tcPr>
          <w:p w14:paraId="6C86B46A" w14:textId="77777777" w:rsidR="00CF1678" w:rsidRDefault="00CF1678">
            <w:pPr>
              <w:spacing w:after="0" w:line="240" w:lineRule="auto"/>
              <w:rPr>
                <w:rFonts w:ascii="Times New Roman" w:hAnsi="Times New Roman" w:cs="Times New Roman"/>
                <w:bCs/>
              </w:rPr>
            </w:pPr>
          </w:p>
        </w:tc>
        <w:tc>
          <w:tcPr>
            <w:tcW w:w="1579" w:type="dxa"/>
            <w:tcBorders>
              <w:top w:val="single" w:sz="4" w:space="0" w:color="auto"/>
              <w:left w:val="single" w:sz="4" w:space="0" w:color="auto"/>
              <w:bottom w:val="single" w:sz="4" w:space="0" w:color="auto"/>
              <w:right w:val="single" w:sz="4" w:space="0" w:color="auto"/>
            </w:tcBorders>
          </w:tcPr>
          <w:p w14:paraId="06C43E52" w14:textId="77777777" w:rsidR="00CF1678" w:rsidRDefault="00CF1678">
            <w:pPr>
              <w:spacing w:after="0" w:line="240" w:lineRule="auto"/>
              <w:rPr>
                <w:rFonts w:ascii="Times New Roman" w:hAnsi="Times New Roman" w:cs="Times New Roman"/>
                <w:bCs/>
              </w:rPr>
            </w:pPr>
          </w:p>
        </w:tc>
        <w:tc>
          <w:tcPr>
            <w:tcW w:w="1650" w:type="dxa"/>
            <w:tcBorders>
              <w:top w:val="single" w:sz="4" w:space="0" w:color="auto"/>
              <w:left w:val="single" w:sz="4" w:space="0" w:color="auto"/>
              <w:bottom w:val="single" w:sz="4" w:space="0" w:color="auto"/>
              <w:right w:val="single" w:sz="4" w:space="0" w:color="auto"/>
            </w:tcBorders>
          </w:tcPr>
          <w:p w14:paraId="3197945A" w14:textId="77777777" w:rsidR="00CF1678" w:rsidRDefault="00CF1678">
            <w:pPr>
              <w:spacing w:after="0" w:line="240" w:lineRule="auto"/>
              <w:rPr>
                <w:rFonts w:ascii="Times New Roman" w:hAnsi="Times New Roman" w:cs="Times New Roman"/>
                <w:bCs/>
              </w:rPr>
            </w:pPr>
          </w:p>
        </w:tc>
      </w:tr>
      <w:tr w:rsidR="00CF1678" w14:paraId="7DB35A28" w14:textId="77777777" w:rsidTr="00CF1678">
        <w:trPr>
          <w:trHeight w:val="300"/>
        </w:trPr>
        <w:tc>
          <w:tcPr>
            <w:tcW w:w="9920" w:type="dxa"/>
            <w:gridSpan w:val="6"/>
            <w:tcBorders>
              <w:top w:val="single" w:sz="4" w:space="0" w:color="auto"/>
              <w:left w:val="single" w:sz="4" w:space="0" w:color="auto"/>
              <w:bottom w:val="single" w:sz="4" w:space="0" w:color="auto"/>
              <w:right w:val="single" w:sz="4" w:space="0" w:color="auto"/>
            </w:tcBorders>
            <w:hideMark/>
          </w:tcPr>
          <w:p w14:paraId="1C262057" w14:textId="77777777" w:rsidR="00CF1678" w:rsidRDefault="00CF1678">
            <w:pPr>
              <w:pStyle w:val="af7"/>
              <w:spacing w:line="256" w:lineRule="auto"/>
              <w:rPr>
                <w:rFonts w:ascii="Times New Roman" w:hAnsi="Times New Roman"/>
                <w:sz w:val="24"/>
                <w:szCs w:val="24"/>
              </w:rPr>
            </w:pPr>
            <w:r>
              <w:rPr>
                <w:rFonts w:ascii="Times New Roman" w:hAnsi="Times New Roman"/>
                <w:sz w:val="24"/>
                <w:szCs w:val="24"/>
              </w:rPr>
              <w:t>Итого стоимость работ составит ________ (_________) руб. 00 коп с НДС</w:t>
            </w:r>
            <w:r>
              <w:rPr>
                <w:rFonts w:ascii="Times New Roman" w:hAnsi="Times New Roman"/>
                <w:sz w:val="24"/>
                <w:szCs w:val="24"/>
                <w:vertAlign w:val="superscript"/>
              </w:rPr>
              <w:t>3</w:t>
            </w:r>
            <w:r>
              <w:rPr>
                <w:rFonts w:ascii="Times New Roman" w:hAnsi="Times New Roman"/>
                <w:sz w:val="24"/>
                <w:szCs w:val="24"/>
              </w:rPr>
              <w:t>.</w:t>
            </w:r>
          </w:p>
        </w:tc>
      </w:tr>
    </w:tbl>
    <w:p w14:paraId="601408BA" w14:textId="77777777" w:rsidR="009945FB" w:rsidRDefault="009945FB" w:rsidP="009945FB">
      <w:pPr>
        <w:autoSpaceDE w:val="0"/>
        <w:autoSpaceDN w:val="0"/>
        <w:adjustRightInd w:val="0"/>
        <w:rPr>
          <w:rFonts w:ascii="Times New Roman" w:hAnsi="Times New Roman" w:cs="Times New Roman"/>
          <w:color w:val="000000"/>
          <w:sz w:val="28"/>
          <w:szCs w:val="28"/>
        </w:rPr>
      </w:pPr>
      <w:r>
        <w:rPr>
          <w:rFonts w:ascii="Times New Roman" w:hAnsi="Times New Roman" w:cs="Times New Roman"/>
          <w:color w:val="000000"/>
          <w:sz w:val="28"/>
          <w:szCs w:val="28"/>
        </w:rPr>
        <w:t>Страна происхождения товара: __________________</w:t>
      </w:r>
    </w:p>
    <w:tbl>
      <w:tblPr>
        <w:tblStyle w:val="1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2"/>
        <w:gridCol w:w="3119"/>
        <w:gridCol w:w="2823"/>
      </w:tblGrid>
      <w:tr w:rsidR="00CF1678" w14:paraId="09C2C34E" w14:textId="77777777" w:rsidTr="00CF1678">
        <w:trPr>
          <w:trHeight w:val="850"/>
        </w:trPr>
        <w:tc>
          <w:tcPr>
            <w:tcW w:w="3402" w:type="dxa"/>
            <w:vAlign w:val="center"/>
            <w:hideMark/>
          </w:tcPr>
          <w:p w14:paraId="025201B5" w14:textId="77777777" w:rsidR="00CF1678" w:rsidRDefault="00CF1678">
            <w:pPr>
              <w:pStyle w:val="Bodytext30"/>
              <w:tabs>
                <w:tab w:val="left" w:pos="4820"/>
              </w:tabs>
              <w:spacing w:before="0" w:line="240" w:lineRule="auto"/>
              <w:ind w:firstLine="0"/>
              <w:jc w:val="left"/>
              <w:rPr>
                <w:i/>
                <w:sz w:val="24"/>
                <w:szCs w:val="24"/>
              </w:rPr>
            </w:pPr>
            <w:r>
              <w:rPr>
                <w:i/>
                <w:sz w:val="24"/>
                <w:szCs w:val="24"/>
              </w:rPr>
              <w:t xml:space="preserve">Подпись (должность)          </w:t>
            </w:r>
          </w:p>
        </w:tc>
        <w:tc>
          <w:tcPr>
            <w:tcW w:w="3119" w:type="dxa"/>
            <w:vAlign w:val="center"/>
            <w:hideMark/>
          </w:tcPr>
          <w:p w14:paraId="1F181CFA" w14:textId="77777777" w:rsidR="00CF1678" w:rsidRDefault="00CF1678">
            <w:pPr>
              <w:pStyle w:val="Bodytext30"/>
              <w:shd w:val="clear" w:color="auto" w:fill="auto"/>
              <w:tabs>
                <w:tab w:val="left" w:pos="4820"/>
              </w:tabs>
              <w:spacing w:before="0" w:line="240" w:lineRule="auto"/>
              <w:ind w:firstLine="0"/>
              <w:jc w:val="center"/>
              <w:rPr>
                <w:i/>
                <w:sz w:val="24"/>
                <w:szCs w:val="24"/>
              </w:rPr>
            </w:pPr>
            <w:r>
              <w:rPr>
                <w:i/>
                <w:sz w:val="24"/>
                <w:szCs w:val="24"/>
              </w:rPr>
              <w:t>Расшифровка подписи</w:t>
            </w:r>
          </w:p>
        </w:tc>
        <w:tc>
          <w:tcPr>
            <w:tcW w:w="2823" w:type="dxa"/>
            <w:vAlign w:val="center"/>
            <w:hideMark/>
          </w:tcPr>
          <w:p w14:paraId="7B1C5A57" w14:textId="77777777" w:rsidR="00CF1678" w:rsidRDefault="00CF1678">
            <w:pPr>
              <w:shd w:val="clear" w:color="auto" w:fill="FFFFFF"/>
              <w:jc w:val="right"/>
              <w:rPr>
                <w:spacing w:val="-1"/>
                <w:sz w:val="24"/>
                <w:szCs w:val="24"/>
              </w:rPr>
            </w:pPr>
            <w:r>
              <w:rPr>
                <w:spacing w:val="-1"/>
                <w:sz w:val="24"/>
                <w:szCs w:val="24"/>
              </w:rPr>
              <w:t>«___» __________ 2026 г.</w:t>
            </w:r>
          </w:p>
        </w:tc>
      </w:tr>
    </w:tbl>
    <w:p w14:paraId="5439B461" w14:textId="77777777" w:rsidR="00D836F4" w:rsidRDefault="00D836F4" w:rsidP="00E63A27">
      <w:pPr>
        <w:shd w:val="clear" w:color="auto" w:fill="FFFFFF"/>
        <w:rPr>
          <w:rFonts w:ascii="Times New Roman" w:eastAsia="Times New Roman" w:hAnsi="Times New Roman" w:cs="Times New Roman"/>
          <w:spacing w:val="-1"/>
        </w:rPr>
      </w:pPr>
    </w:p>
    <w:sectPr w:rsidR="00D836F4" w:rsidSect="00CF5DC7">
      <w:pgSz w:w="12240" w:h="15840"/>
      <w:pgMar w:top="1134" w:right="850"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943790" w14:textId="77777777" w:rsidR="00DA2B12" w:rsidRDefault="00DA2B12" w:rsidP="00467A1E">
      <w:pPr>
        <w:spacing w:after="0" w:line="240" w:lineRule="auto"/>
      </w:pPr>
      <w:r>
        <w:separator/>
      </w:r>
    </w:p>
  </w:endnote>
  <w:endnote w:type="continuationSeparator" w:id="0">
    <w:p w14:paraId="4FE09D02" w14:textId="77777777" w:rsidR="00DA2B12" w:rsidRDefault="00DA2B12" w:rsidP="00467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CA06972" w14:textId="77777777" w:rsidR="00DA2B12" w:rsidRDefault="00DA2B12" w:rsidP="00467A1E">
      <w:pPr>
        <w:spacing w:after="0" w:line="240" w:lineRule="auto"/>
      </w:pPr>
      <w:r>
        <w:separator/>
      </w:r>
    </w:p>
  </w:footnote>
  <w:footnote w:type="continuationSeparator" w:id="0">
    <w:p w14:paraId="126C8FDF" w14:textId="77777777" w:rsidR="00DA2B12" w:rsidRDefault="00DA2B12" w:rsidP="00467A1E">
      <w:pPr>
        <w:spacing w:after="0" w:line="240" w:lineRule="auto"/>
      </w:pPr>
      <w:r>
        <w:continuationSeparator/>
      </w:r>
    </w:p>
  </w:footnote>
  <w:footnote w:id="1">
    <w:p w14:paraId="2836430A" w14:textId="77777777" w:rsidR="00467A1E" w:rsidRDefault="00467A1E" w:rsidP="00467A1E">
      <w:pPr>
        <w:pStyle w:val="a8"/>
        <w:ind w:firstLine="709"/>
      </w:pPr>
      <w:r>
        <w:rPr>
          <w:rStyle w:val="a7"/>
        </w:rPr>
        <w:footnoteRef/>
      </w:r>
      <w:r>
        <w:t xml:space="preserve"> В случае предоставления ценового предложения на поставку товаров оно </w:t>
      </w:r>
      <w:r w:rsidRPr="000147B2">
        <w:t>должно</w:t>
      </w:r>
      <w:r w:rsidRPr="00CB10C5">
        <w:t xml:space="preserve"> </w:t>
      </w:r>
      <w:r>
        <w:t xml:space="preserve">содержать </w:t>
      </w:r>
      <w:r w:rsidRPr="00CB10C5">
        <w:t xml:space="preserve">информацию о товарном знаке, фирменном наименовании, модели (при наличии), наименовании </w:t>
      </w:r>
      <w:r>
        <w:t>страны происхождения товара.</w:t>
      </w:r>
    </w:p>
  </w:footnote>
  <w:footnote w:id="2">
    <w:p w14:paraId="44B6A7A1" w14:textId="77777777" w:rsidR="00467A1E" w:rsidRPr="00891BA4" w:rsidRDefault="00467A1E" w:rsidP="00467A1E">
      <w:pPr>
        <w:pStyle w:val="a8"/>
        <w:tabs>
          <w:tab w:val="left" w:pos="284"/>
          <w:tab w:val="left" w:pos="993"/>
        </w:tabs>
        <w:ind w:firstLine="709"/>
      </w:pPr>
      <w:r w:rsidRPr="00891BA4">
        <w:rPr>
          <w:rStyle w:val="a7"/>
        </w:rPr>
        <w:footnoteRef/>
      </w:r>
      <w:r>
        <w:t xml:space="preserve">  </w:t>
      </w:r>
      <w:r w:rsidRPr="00891BA4">
        <w:t>При необходимости должно содержать:</w:t>
      </w:r>
    </w:p>
    <w:p w14:paraId="2E49B2E4" w14:textId="77777777" w:rsidR="00467A1E" w:rsidRPr="00891BA4" w:rsidRDefault="00467A1E" w:rsidP="00467A1E">
      <w:pPr>
        <w:pStyle w:val="a8"/>
        <w:numPr>
          <w:ilvl w:val="0"/>
          <w:numId w:val="4"/>
        </w:numPr>
        <w:tabs>
          <w:tab w:val="left" w:pos="284"/>
          <w:tab w:val="left" w:pos="993"/>
        </w:tabs>
        <w:ind w:left="0" w:firstLine="709"/>
      </w:pPr>
      <w:r w:rsidRPr="00891BA4">
        <w:t xml:space="preserve">перечень </w:t>
      </w:r>
      <w:r>
        <w:t>ТРУ</w:t>
      </w:r>
      <w:r w:rsidRPr="00891BA4">
        <w:t>;</w:t>
      </w:r>
    </w:p>
    <w:p w14:paraId="5C60A1C7" w14:textId="77777777" w:rsidR="00467A1E" w:rsidRPr="00891BA4" w:rsidRDefault="00467A1E" w:rsidP="00467A1E">
      <w:pPr>
        <w:pStyle w:val="a8"/>
        <w:numPr>
          <w:ilvl w:val="0"/>
          <w:numId w:val="4"/>
        </w:numPr>
        <w:tabs>
          <w:tab w:val="left" w:pos="284"/>
          <w:tab w:val="left" w:pos="993"/>
        </w:tabs>
        <w:ind w:left="0" w:firstLine="709"/>
      </w:pPr>
      <w:r w:rsidRPr="00891BA4">
        <w:t>значимые параметры закупки;</w:t>
      </w:r>
    </w:p>
    <w:p w14:paraId="022B3E0B" w14:textId="77777777" w:rsidR="00467A1E" w:rsidRDefault="00467A1E" w:rsidP="00467A1E">
      <w:pPr>
        <w:pStyle w:val="a8"/>
        <w:numPr>
          <w:ilvl w:val="0"/>
          <w:numId w:val="4"/>
        </w:numPr>
        <w:tabs>
          <w:tab w:val="left" w:pos="284"/>
          <w:tab w:val="left" w:pos="993"/>
        </w:tabs>
        <w:ind w:left="0" w:firstLine="709"/>
      </w:pPr>
      <w:r w:rsidRPr="00891BA4">
        <w:t>указание на марку и модель предлагаемого к приобретению товара.</w:t>
      </w:r>
    </w:p>
  </w:footnote>
  <w:footnote w:id="3">
    <w:p w14:paraId="0FCB3904" w14:textId="77777777" w:rsidR="00CF1678" w:rsidRDefault="00CF1678" w:rsidP="00CF1678">
      <w:pPr>
        <w:pStyle w:val="a8"/>
      </w:pPr>
      <w:r>
        <w:rPr>
          <w:rStyle w:val="a7"/>
        </w:rPr>
        <w:footnoteRef/>
      </w:r>
      <w:r>
        <w:t xml:space="preserve"> Если Исполнитель не признается плательщиком НДС или освобожден от уплаты НДС необходимо указать: «НДС не облагается на основании </w:t>
      </w:r>
      <w:proofErr w:type="spellStart"/>
      <w:r>
        <w:t>ст</w:t>
      </w:r>
      <w:proofErr w:type="spellEnd"/>
      <w:r>
        <w:t>.______НК РФ».</w:t>
      </w:r>
    </w:p>
  </w:footnote>
  <w:footnote w:id="4">
    <w:p w14:paraId="02571258" w14:textId="77777777" w:rsidR="00CF1678" w:rsidRDefault="00CF1678" w:rsidP="00CF1678">
      <w:pPr>
        <w:pStyle w:val="a8"/>
      </w:pPr>
      <w:r>
        <w:rPr>
          <w:rStyle w:val="a7"/>
        </w:rPr>
        <w:footnoteRef/>
      </w:r>
      <w:r>
        <w:t xml:space="preserve"> Если Исполнитель не признается плательщиком НДС или освобожден от уплаты НДС необходимо указать: «НДС не облагается на основании </w:t>
      </w:r>
      <w:proofErr w:type="spellStart"/>
      <w:r>
        <w:t>ст</w:t>
      </w:r>
      <w:proofErr w:type="spellEnd"/>
      <w:r>
        <w:t>.______НК РФ».</w:t>
      </w:r>
    </w:p>
  </w:footnote>
  <w:footnote w:id="5">
    <w:p w14:paraId="61675CCF" w14:textId="77777777" w:rsidR="00CF1678" w:rsidRDefault="00CF1678" w:rsidP="00CF1678">
      <w:pPr>
        <w:pStyle w:val="a8"/>
      </w:pPr>
      <w:r>
        <w:rPr>
          <w:rStyle w:val="a7"/>
        </w:rPr>
        <w:footnoteRef/>
      </w:r>
      <w:r>
        <w:t xml:space="preserve"> Если Исполнитель не признается плательщиком НДС или освобожден от уплаты НДС необходимо указать: «НДС не облагается на основании </w:t>
      </w:r>
      <w:proofErr w:type="spellStart"/>
      <w:r>
        <w:t>ст</w:t>
      </w:r>
      <w:proofErr w:type="spellEnd"/>
      <w:r>
        <w:t>.______НК РФ».</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DC14F9"/>
    <w:multiLevelType w:val="hybridMultilevel"/>
    <w:tmpl w:val="23DAE9B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15:restartNumberingAfterBreak="0">
    <w:nsid w:val="12A74A58"/>
    <w:multiLevelType w:val="multilevel"/>
    <w:tmpl w:val="A0BA6CDC"/>
    <w:lvl w:ilvl="0">
      <w:start w:val="2"/>
      <w:numFmt w:val="decimal"/>
      <w:lvlText w:val="%1."/>
      <w:lvlJc w:val="left"/>
      <w:pPr>
        <w:ind w:left="360" w:hanging="360"/>
      </w:pPr>
    </w:lvl>
    <w:lvl w:ilvl="1">
      <w:start w:val="1"/>
      <w:numFmt w:val="decimal"/>
      <w:lvlText w:val="%1.%2."/>
      <w:lvlJc w:val="left"/>
      <w:pPr>
        <w:ind w:left="378" w:hanging="360"/>
      </w:pPr>
    </w:lvl>
    <w:lvl w:ilvl="2">
      <w:start w:val="1"/>
      <w:numFmt w:val="decimal"/>
      <w:lvlText w:val="%1.%2.%3."/>
      <w:lvlJc w:val="left"/>
      <w:pPr>
        <w:ind w:left="756" w:hanging="720"/>
      </w:pPr>
    </w:lvl>
    <w:lvl w:ilvl="3">
      <w:start w:val="1"/>
      <w:numFmt w:val="decimal"/>
      <w:lvlText w:val="%1.%2.%3.%4."/>
      <w:lvlJc w:val="left"/>
      <w:pPr>
        <w:ind w:left="774" w:hanging="720"/>
      </w:pPr>
    </w:lvl>
    <w:lvl w:ilvl="4">
      <w:start w:val="1"/>
      <w:numFmt w:val="decimal"/>
      <w:lvlText w:val="%1.%2.%3.%4.%5."/>
      <w:lvlJc w:val="left"/>
      <w:pPr>
        <w:ind w:left="1152" w:hanging="1080"/>
      </w:pPr>
    </w:lvl>
    <w:lvl w:ilvl="5">
      <w:start w:val="1"/>
      <w:numFmt w:val="decimal"/>
      <w:lvlText w:val="%1.%2.%3.%4.%5.%6."/>
      <w:lvlJc w:val="left"/>
      <w:pPr>
        <w:ind w:left="1170" w:hanging="1080"/>
      </w:pPr>
    </w:lvl>
    <w:lvl w:ilvl="6">
      <w:start w:val="1"/>
      <w:numFmt w:val="decimal"/>
      <w:lvlText w:val="%1.%2.%3.%4.%5.%6.%7."/>
      <w:lvlJc w:val="left"/>
      <w:pPr>
        <w:ind w:left="1548" w:hanging="1440"/>
      </w:pPr>
    </w:lvl>
    <w:lvl w:ilvl="7">
      <w:start w:val="1"/>
      <w:numFmt w:val="decimal"/>
      <w:lvlText w:val="%1.%2.%3.%4.%5.%6.%7.%8."/>
      <w:lvlJc w:val="left"/>
      <w:pPr>
        <w:ind w:left="1566" w:hanging="1440"/>
      </w:pPr>
    </w:lvl>
    <w:lvl w:ilvl="8">
      <w:start w:val="1"/>
      <w:numFmt w:val="decimal"/>
      <w:lvlText w:val="%1.%2.%3.%4.%5.%6.%7.%8.%9."/>
      <w:lvlJc w:val="left"/>
      <w:pPr>
        <w:ind w:left="1944" w:hanging="1800"/>
      </w:pPr>
    </w:lvl>
  </w:abstractNum>
  <w:abstractNum w:abstractNumId="2" w15:restartNumberingAfterBreak="0">
    <w:nsid w:val="16EB66C0"/>
    <w:multiLevelType w:val="multilevel"/>
    <w:tmpl w:val="2354AA5C"/>
    <w:lvl w:ilvl="0">
      <w:start w:val="2"/>
      <w:numFmt w:val="decimal"/>
      <w:lvlText w:val="%1."/>
      <w:lvlJc w:val="left"/>
      <w:pPr>
        <w:ind w:left="360" w:hanging="360"/>
      </w:pPr>
      <w:rPr>
        <w:rFonts w:eastAsia="Arial Unicode MS" w:hint="default"/>
        <w:sz w:val="22"/>
      </w:rPr>
    </w:lvl>
    <w:lvl w:ilvl="1">
      <w:start w:val="4"/>
      <w:numFmt w:val="decimal"/>
      <w:lvlText w:val="%1.%2."/>
      <w:lvlJc w:val="left"/>
      <w:pPr>
        <w:ind w:left="360" w:hanging="360"/>
      </w:pPr>
      <w:rPr>
        <w:rFonts w:eastAsia="Arial Unicode MS" w:hint="default"/>
        <w:sz w:val="22"/>
      </w:rPr>
    </w:lvl>
    <w:lvl w:ilvl="2">
      <w:start w:val="1"/>
      <w:numFmt w:val="decimal"/>
      <w:lvlText w:val="%1.%2.%3."/>
      <w:lvlJc w:val="left"/>
      <w:pPr>
        <w:ind w:left="720" w:hanging="720"/>
      </w:pPr>
      <w:rPr>
        <w:rFonts w:eastAsia="Arial Unicode MS" w:hint="default"/>
        <w:sz w:val="22"/>
      </w:rPr>
    </w:lvl>
    <w:lvl w:ilvl="3">
      <w:start w:val="1"/>
      <w:numFmt w:val="decimal"/>
      <w:lvlText w:val="%1.%2.%3.%4."/>
      <w:lvlJc w:val="left"/>
      <w:pPr>
        <w:ind w:left="720" w:hanging="720"/>
      </w:pPr>
      <w:rPr>
        <w:rFonts w:eastAsia="Arial Unicode MS" w:hint="default"/>
        <w:sz w:val="22"/>
      </w:rPr>
    </w:lvl>
    <w:lvl w:ilvl="4">
      <w:start w:val="1"/>
      <w:numFmt w:val="decimal"/>
      <w:lvlText w:val="%1.%2.%3.%4.%5."/>
      <w:lvlJc w:val="left"/>
      <w:pPr>
        <w:ind w:left="1080" w:hanging="1080"/>
      </w:pPr>
      <w:rPr>
        <w:rFonts w:eastAsia="Arial Unicode MS" w:hint="default"/>
        <w:sz w:val="22"/>
      </w:rPr>
    </w:lvl>
    <w:lvl w:ilvl="5">
      <w:start w:val="1"/>
      <w:numFmt w:val="decimal"/>
      <w:lvlText w:val="%1.%2.%3.%4.%5.%6."/>
      <w:lvlJc w:val="left"/>
      <w:pPr>
        <w:ind w:left="1080" w:hanging="1080"/>
      </w:pPr>
      <w:rPr>
        <w:rFonts w:eastAsia="Arial Unicode MS" w:hint="default"/>
        <w:sz w:val="22"/>
      </w:rPr>
    </w:lvl>
    <w:lvl w:ilvl="6">
      <w:start w:val="1"/>
      <w:numFmt w:val="decimal"/>
      <w:lvlText w:val="%1.%2.%3.%4.%5.%6.%7."/>
      <w:lvlJc w:val="left"/>
      <w:pPr>
        <w:ind w:left="1440" w:hanging="1440"/>
      </w:pPr>
      <w:rPr>
        <w:rFonts w:eastAsia="Arial Unicode MS" w:hint="default"/>
        <w:sz w:val="22"/>
      </w:rPr>
    </w:lvl>
    <w:lvl w:ilvl="7">
      <w:start w:val="1"/>
      <w:numFmt w:val="decimal"/>
      <w:lvlText w:val="%1.%2.%3.%4.%5.%6.%7.%8."/>
      <w:lvlJc w:val="left"/>
      <w:pPr>
        <w:ind w:left="1440" w:hanging="1440"/>
      </w:pPr>
      <w:rPr>
        <w:rFonts w:eastAsia="Arial Unicode MS" w:hint="default"/>
        <w:sz w:val="22"/>
      </w:rPr>
    </w:lvl>
    <w:lvl w:ilvl="8">
      <w:start w:val="1"/>
      <w:numFmt w:val="decimal"/>
      <w:lvlText w:val="%1.%2.%3.%4.%5.%6.%7.%8.%9."/>
      <w:lvlJc w:val="left"/>
      <w:pPr>
        <w:ind w:left="1800" w:hanging="1800"/>
      </w:pPr>
      <w:rPr>
        <w:rFonts w:eastAsia="Arial Unicode MS" w:hint="default"/>
        <w:sz w:val="22"/>
      </w:rPr>
    </w:lvl>
  </w:abstractNum>
  <w:abstractNum w:abstractNumId="3" w15:restartNumberingAfterBreak="0">
    <w:nsid w:val="27EA6F4C"/>
    <w:multiLevelType w:val="multilevel"/>
    <w:tmpl w:val="2F58BF08"/>
    <w:lvl w:ilvl="0">
      <w:start w:val="2"/>
      <w:numFmt w:val="decimal"/>
      <w:lvlText w:val="%1."/>
      <w:lvlJc w:val="left"/>
      <w:pPr>
        <w:ind w:left="360" w:hanging="360"/>
      </w:pPr>
    </w:lvl>
    <w:lvl w:ilvl="1">
      <w:start w:val="1"/>
      <w:numFmt w:val="decimal"/>
      <w:lvlText w:val="%1.%2."/>
      <w:lvlJc w:val="left"/>
      <w:pPr>
        <w:ind w:left="378" w:hanging="360"/>
      </w:pPr>
    </w:lvl>
    <w:lvl w:ilvl="2">
      <w:start w:val="1"/>
      <w:numFmt w:val="decimal"/>
      <w:lvlText w:val="%1.%2.%3."/>
      <w:lvlJc w:val="left"/>
      <w:pPr>
        <w:ind w:left="756" w:hanging="720"/>
      </w:pPr>
    </w:lvl>
    <w:lvl w:ilvl="3">
      <w:start w:val="1"/>
      <w:numFmt w:val="decimal"/>
      <w:lvlText w:val="%1.%2.%3.%4."/>
      <w:lvlJc w:val="left"/>
      <w:pPr>
        <w:ind w:left="774" w:hanging="720"/>
      </w:pPr>
    </w:lvl>
    <w:lvl w:ilvl="4">
      <w:start w:val="1"/>
      <w:numFmt w:val="decimal"/>
      <w:lvlText w:val="%1.%2.%3.%4.%5."/>
      <w:lvlJc w:val="left"/>
      <w:pPr>
        <w:ind w:left="1152" w:hanging="1080"/>
      </w:pPr>
    </w:lvl>
    <w:lvl w:ilvl="5">
      <w:start w:val="1"/>
      <w:numFmt w:val="decimal"/>
      <w:lvlText w:val="%1.%2.%3.%4.%5.%6."/>
      <w:lvlJc w:val="left"/>
      <w:pPr>
        <w:ind w:left="1170" w:hanging="1080"/>
      </w:pPr>
    </w:lvl>
    <w:lvl w:ilvl="6">
      <w:start w:val="1"/>
      <w:numFmt w:val="decimal"/>
      <w:lvlText w:val="%1.%2.%3.%4.%5.%6.%7."/>
      <w:lvlJc w:val="left"/>
      <w:pPr>
        <w:ind w:left="1548" w:hanging="1440"/>
      </w:pPr>
    </w:lvl>
    <w:lvl w:ilvl="7">
      <w:start w:val="1"/>
      <w:numFmt w:val="decimal"/>
      <w:lvlText w:val="%1.%2.%3.%4.%5.%6.%7.%8."/>
      <w:lvlJc w:val="left"/>
      <w:pPr>
        <w:ind w:left="1566" w:hanging="1440"/>
      </w:pPr>
    </w:lvl>
    <w:lvl w:ilvl="8">
      <w:start w:val="1"/>
      <w:numFmt w:val="decimal"/>
      <w:lvlText w:val="%1.%2.%3.%4.%5.%6.%7.%8.%9."/>
      <w:lvlJc w:val="left"/>
      <w:pPr>
        <w:ind w:left="1944" w:hanging="1800"/>
      </w:pPr>
    </w:lvl>
  </w:abstractNum>
  <w:abstractNum w:abstractNumId="4"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34A6CD9"/>
    <w:multiLevelType w:val="hybridMultilevel"/>
    <w:tmpl w:val="A542716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7" w15:restartNumberingAfterBreak="0">
    <w:nsid w:val="360F1913"/>
    <w:multiLevelType w:val="hybridMultilevel"/>
    <w:tmpl w:val="6898F268"/>
    <w:lvl w:ilvl="0" w:tplc="0419000F">
      <w:start w:val="1"/>
      <w:numFmt w:val="decimal"/>
      <w:lvlText w:val="%1."/>
      <w:lvlJc w:val="left"/>
      <w:pPr>
        <w:ind w:left="785"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15:restartNumberingAfterBreak="0">
    <w:nsid w:val="407A58E1"/>
    <w:multiLevelType w:val="hybridMultilevel"/>
    <w:tmpl w:val="8C7253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517B2C2D"/>
    <w:multiLevelType w:val="hybridMultilevel"/>
    <w:tmpl w:val="C53C14C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 w15:restartNumberingAfterBreak="0">
    <w:nsid w:val="52D21084"/>
    <w:multiLevelType w:val="hybridMultilevel"/>
    <w:tmpl w:val="995496D4"/>
    <w:lvl w:ilvl="0" w:tplc="04190011">
      <w:start w:val="1"/>
      <w:numFmt w:val="decimal"/>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 w15:restartNumberingAfterBreak="0">
    <w:nsid w:val="67810259"/>
    <w:multiLevelType w:val="hybridMultilevel"/>
    <w:tmpl w:val="DB585664"/>
    <w:lvl w:ilvl="0" w:tplc="C41889A2">
      <w:start w:val="1"/>
      <w:numFmt w:val="decimal"/>
      <w:suff w:val="space"/>
      <w:lvlText w:val="%1)"/>
      <w:lvlJc w:val="left"/>
      <w:rPr>
        <w:rFonts w:cs="Times New Roman" w:hint="default"/>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733B79C0"/>
    <w:multiLevelType w:val="multilevel"/>
    <w:tmpl w:val="E00850C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7"/>
  </w:num>
  <w:num w:numId="2">
    <w:abstractNumId w:val="12"/>
  </w:num>
  <w:num w:numId="3">
    <w:abstractNumId w:val="11"/>
  </w:num>
  <w:num w:numId="4">
    <w:abstractNumId w:val="9"/>
  </w:num>
  <w:num w:numId="5">
    <w:abstractNumId w:val="4"/>
  </w:num>
  <w:num w:numId="6">
    <w:abstractNumId w:val="5"/>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3"/>
  </w:num>
  <w:num w:numId="9">
    <w:abstractNumId w:val="8"/>
  </w:num>
  <w:num w:numId="10">
    <w:abstractNumId w:val="2"/>
  </w:num>
  <w:num w:numId="1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lvlOverride w:ilvl="0">
      <w:startOverride w:val="2"/>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5F1B"/>
    <w:rsid w:val="00007FA8"/>
    <w:rsid w:val="00015098"/>
    <w:rsid w:val="00036511"/>
    <w:rsid w:val="000376FF"/>
    <w:rsid w:val="00097869"/>
    <w:rsid w:val="000A3A3B"/>
    <w:rsid w:val="000B26BE"/>
    <w:rsid w:val="000D6C34"/>
    <w:rsid w:val="000F4E6A"/>
    <w:rsid w:val="001040FD"/>
    <w:rsid w:val="00115497"/>
    <w:rsid w:val="00152D26"/>
    <w:rsid w:val="00173843"/>
    <w:rsid w:val="0018344D"/>
    <w:rsid w:val="00183A9A"/>
    <w:rsid w:val="001942D6"/>
    <w:rsid w:val="002234AE"/>
    <w:rsid w:val="00275C8C"/>
    <w:rsid w:val="002A5C49"/>
    <w:rsid w:val="002C6428"/>
    <w:rsid w:val="002F3D57"/>
    <w:rsid w:val="00362F17"/>
    <w:rsid w:val="003656E4"/>
    <w:rsid w:val="003F6451"/>
    <w:rsid w:val="004424F1"/>
    <w:rsid w:val="00466831"/>
    <w:rsid w:val="00467A1E"/>
    <w:rsid w:val="00477820"/>
    <w:rsid w:val="004900AC"/>
    <w:rsid w:val="004D4ACB"/>
    <w:rsid w:val="00574EDB"/>
    <w:rsid w:val="00586426"/>
    <w:rsid w:val="00595780"/>
    <w:rsid w:val="005A321D"/>
    <w:rsid w:val="005D19C6"/>
    <w:rsid w:val="006461DB"/>
    <w:rsid w:val="006F7A1C"/>
    <w:rsid w:val="007044E0"/>
    <w:rsid w:val="00735B0C"/>
    <w:rsid w:val="007C66E3"/>
    <w:rsid w:val="00833B15"/>
    <w:rsid w:val="0083721A"/>
    <w:rsid w:val="00892DF7"/>
    <w:rsid w:val="008A5AA8"/>
    <w:rsid w:val="009945FB"/>
    <w:rsid w:val="009B5F1B"/>
    <w:rsid w:val="009F66C0"/>
    <w:rsid w:val="00A278F8"/>
    <w:rsid w:val="00A53ED2"/>
    <w:rsid w:val="00A944A5"/>
    <w:rsid w:val="00AF4572"/>
    <w:rsid w:val="00B34BAB"/>
    <w:rsid w:val="00B45A59"/>
    <w:rsid w:val="00B7097F"/>
    <w:rsid w:val="00BB723C"/>
    <w:rsid w:val="00C1340D"/>
    <w:rsid w:val="00C47853"/>
    <w:rsid w:val="00C57DCB"/>
    <w:rsid w:val="00C91B8E"/>
    <w:rsid w:val="00CA7345"/>
    <w:rsid w:val="00CC4008"/>
    <w:rsid w:val="00CF1678"/>
    <w:rsid w:val="00D0113D"/>
    <w:rsid w:val="00D10E1B"/>
    <w:rsid w:val="00D13480"/>
    <w:rsid w:val="00D31A12"/>
    <w:rsid w:val="00D41ABD"/>
    <w:rsid w:val="00D827B9"/>
    <w:rsid w:val="00D836F4"/>
    <w:rsid w:val="00DA0AE0"/>
    <w:rsid w:val="00DA2B12"/>
    <w:rsid w:val="00DB1275"/>
    <w:rsid w:val="00DE7198"/>
    <w:rsid w:val="00DF05E4"/>
    <w:rsid w:val="00E2037E"/>
    <w:rsid w:val="00E42368"/>
    <w:rsid w:val="00E604A9"/>
    <w:rsid w:val="00E63A27"/>
    <w:rsid w:val="00E830B0"/>
    <w:rsid w:val="00F01C96"/>
    <w:rsid w:val="00F3322D"/>
    <w:rsid w:val="00F41353"/>
    <w:rsid w:val="00FA7BEB"/>
    <w:rsid w:val="00FC4D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8BA88D"/>
  <w15:chartTrackingRefBased/>
  <w15:docId w15:val="{F5354178-495A-4979-B78D-3545FA278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67A1E"/>
    <w:rPr>
      <w:rFonts w:cs="Times New Roman"/>
      <w:color w:val="0077CC"/>
      <w:u w:val="none"/>
      <w:effect w:val="none"/>
      <w:shd w:val="clear" w:color="auto" w:fill="auto"/>
    </w:rPr>
  </w:style>
  <w:style w:type="paragraph" w:styleId="a4">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5"/>
    <w:uiPriority w:val="34"/>
    <w:qFormat/>
    <w:rsid w:val="00467A1E"/>
    <w:pPr>
      <w:spacing w:after="0" w:line="240" w:lineRule="auto"/>
      <w:ind w:left="720" w:firstLine="539"/>
      <w:contextualSpacing/>
      <w:jc w:val="both"/>
    </w:pPr>
    <w:rPr>
      <w:rFonts w:ascii="Times New Roman" w:eastAsia="Times New Roman" w:hAnsi="Times New Roman" w:cs="Times New Roman"/>
      <w:sz w:val="24"/>
      <w:szCs w:val="24"/>
      <w:lang w:eastAsia="ru-RU"/>
    </w:rPr>
  </w:style>
  <w:style w:type="table" w:styleId="a6">
    <w:name w:val="Table Grid"/>
    <w:basedOn w:val="a1"/>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467A1E"/>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styleId="a7">
    <w:name w:val="footnote reference"/>
    <w:aliases w:val="fr,Used by Word for Help footnote symbols,Знак сноски 1,Ciae niinee 1,Знак сноски-FN,Ciae niinee-FN,Ссылка на сноску 45,Referencia nota al pie,SUPERS"/>
    <w:basedOn w:val="a0"/>
    <w:unhideWhenUsed/>
    <w:rsid w:val="00467A1E"/>
    <w:rPr>
      <w:vertAlign w:val="superscript"/>
    </w:rPr>
  </w:style>
  <w:style w:type="paragraph" w:styleId="a8">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Знак2, Знак1 Знак1"/>
    <w:basedOn w:val="a"/>
    <w:link w:val="a9"/>
    <w:uiPriority w:val="99"/>
    <w:rsid w:val="00467A1E"/>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9">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Знак2 Знак"/>
    <w:basedOn w:val="a0"/>
    <w:link w:val="a8"/>
    <w:uiPriority w:val="99"/>
    <w:rsid w:val="00467A1E"/>
    <w:rPr>
      <w:rFonts w:ascii="Times New Roman" w:eastAsia="Times New Roman" w:hAnsi="Times New Roman" w:cs="Times New Roman"/>
      <w:sz w:val="20"/>
      <w:szCs w:val="20"/>
      <w:lang w:eastAsia="ru-RU"/>
    </w:rPr>
  </w:style>
  <w:style w:type="character" w:customStyle="1" w:styleId="a5">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4"/>
    <w:uiPriority w:val="34"/>
    <w:qFormat/>
    <w:rsid w:val="00467A1E"/>
    <w:rPr>
      <w:rFonts w:ascii="Times New Roman" w:eastAsia="Times New Roman" w:hAnsi="Times New Roman" w:cs="Times New Roman"/>
      <w:sz w:val="24"/>
      <w:szCs w:val="24"/>
      <w:lang w:eastAsia="ru-RU"/>
    </w:rPr>
  </w:style>
  <w:style w:type="character" w:customStyle="1" w:styleId="Bodytext3">
    <w:name w:val="Body text (3)_"/>
    <w:link w:val="Bodytext30"/>
    <w:rsid w:val="00467A1E"/>
    <w:rPr>
      <w:sz w:val="21"/>
      <w:shd w:val="clear" w:color="auto" w:fill="FFFFFF"/>
    </w:rPr>
  </w:style>
  <w:style w:type="paragraph" w:customStyle="1" w:styleId="Bodytext30">
    <w:name w:val="Body text (3)"/>
    <w:basedOn w:val="a"/>
    <w:link w:val="Bodytext3"/>
    <w:rsid w:val="00467A1E"/>
    <w:pPr>
      <w:shd w:val="clear" w:color="auto" w:fill="FFFFFF"/>
      <w:spacing w:before="240" w:after="0" w:line="252" w:lineRule="exact"/>
      <w:ind w:firstLine="600"/>
      <w:jc w:val="both"/>
    </w:pPr>
    <w:rPr>
      <w:sz w:val="21"/>
    </w:rPr>
  </w:style>
  <w:style w:type="table" w:customStyle="1" w:styleId="10">
    <w:name w:val="Сетка таблицы1"/>
    <w:basedOn w:val="a1"/>
    <w:next w:val="a6"/>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a">
    <w:name w:val="[Без стиля]"/>
    <w:rsid w:val="00467A1E"/>
    <w:pPr>
      <w:autoSpaceDE w:val="0"/>
      <w:autoSpaceDN w:val="0"/>
      <w:adjustRightInd w:val="0"/>
      <w:spacing w:after="0" w:line="288" w:lineRule="auto"/>
      <w:textAlignment w:val="center"/>
    </w:pPr>
    <w:rPr>
      <w:rFonts w:ascii="Minion Pro" w:eastAsia="Times New Roman" w:hAnsi="Minion Pro" w:cs="Minion Pro"/>
      <w:color w:val="000000"/>
      <w:sz w:val="24"/>
      <w:szCs w:val="24"/>
      <w:lang w:val="en-GB"/>
    </w:rPr>
  </w:style>
  <w:style w:type="paragraph" w:customStyle="1" w:styleId="-">
    <w:name w:val="Основной текст - таблицы"/>
    <w:basedOn w:val="ab"/>
    <w:uiPriority w:val="99"/>
    <w:rsid w:val="00467A1E"/>
    <w:pPr>
      <w:autoSpaceDE w:val="0"/>
      <w:autoSpaceDN w:val="0"/>
      <w:adjustRightInd w:val="0"/>
      <w:spacing w:after="0" w:line="256" w:lineRule="atLeast"/>
      <w:jc w:val="both"/>
      <w:textAlignment w:val="center"/>
    </w:pPr>
    <w:rPr>
      <w:rFonts w:ascii="Minion Pro" w:eastAsia="Times New Roman" w:hAnsi="Minion Pro" w:cs="Minion Pro"/>
      <w:color w:val="000000"/>
    </w:rPr>
  </w:style>
  <w:style w:type="character" w:customStyle="1" w:styleId="ConsPlusNormal0">
    <w:name w:val="ConsPlusNormal Знак"/>
    <w:basedOn w:val="a0"/>
    <w:link w:val="ConsPlusNormal"/>
    <w:locked/>
    <w:rsid w:val="00467A1E"/>
    <w:rPr>
      <w:rFonts w:ascii="Arial" w:eastAsia="Times New Roman" w:hAnsi="Arial" w:cs="Arial"/>
      <w:sz w:val="20"/>
      <w:szCs w:val="20"/>
      <w:lang w:eastAsia="ru-RU"/>
    </w:rPr>
  </w:style>
  <w:style w:type="paragraph" w:styleId="ab">
    <w:name w:val="Body Text"/>
    <w:basedOn w:val="a"/>
    <w:link w:val="ac"/>
    <w:uiPriority w:val="99"/>
    <w:semiHidden/>
    <w:unhideWhenUsed/>
    <w:rsid w:val="00467A1E"/>
    <w:pPr>
      <w:spacing w:after="120"/>
    </w:pPr>
  </w:style>
  <w:style w:type="character" w:customStyle="1" w:styleId="ac">
    <w:name w:val="Основной текст Знак"/>
    <w:basedOn w:val="a0"/>
    <w:link w:val="ab"/>
    <w:uiPriority w:val="99"/>
    <w:semiHidden/>
    <w:rsid w:val="00467A1E"/>
  </w:style>
  <w:style w:type="paragraph" w:customStyle="1" w:styleId="1">
    <w:name w:val="Нум1"/>
    <w:basedOn w:val="a"/>
    <w:qFormat/>
    <w:rsid w:val="00467A1E"/>
    <w:pPr>
      <w:keepNext/>
      <w:keepLines/>
      <w:widowControl w:val="0"/>
      <w:numPr>
        <w:numId w:val="5"/>
      </w:numPr>
      <w:suppressLineNumbers/>
      <w:suppressAutoHyphens/>
      <w:spacing w:before="240" w:after="120" w:line="240" w:lineRule="auto"/>
      <w:jc w:val="center"/>
    </w:pPr>
    <w:rPr>
      <w:rFonts w:ascii="Times New Roman" w:eastAsia="Times New Roman" w:hAnsi="Times New Roman" w:cs="Times New Roman"/>
      <w:sz w:val="28"/>
      <w:szCs w:val="24"/>
      <w:lang w:val="x-none" w:eastAsia="x-none"/>
    </w:rPr>
  </w:style>
  <w:style w:type="paragraph" w:customStyle="1" w:styleId="2">
    <w:name w:val="Нум2"/>
    <w:basedOn w:val="a"/>
    <w:link w:val="20"/>
    <w:qFormat/>
    <w:rsid w:val="00467A1E"/>
    <w:pPr>
      <w:widowControl w:val="0"/>
      <w:numPr>
        <w:ilvl w:val="1"/>
        <w:numId w:val="5"/>
      </w:numPr>
      <w:suppressLineNumbers/>
      <w:suppressAutoHyphens/>
      <w:spacing w:after="0" w:line="240" w:lineRule="auto"/>
      <w:jc w:val="both"/>
    </w:pPr>
    <w:rPr>
      <w:rFonts w:ascii="Times New Roman" w:eastAsia="Times New Roman" w:hAnsi="Times New Roman" w:cs="Times New Roman"/>
      <w:sz w:val="28"/>
      <w:szCs w:val="20"/>
      <w:lang w:val="x-none" w:eastAsia="x-none"/>
    </w:rPr>
  </w:style>
  <w:style w:type="character" w:customStyle="1" w:styleId="20">
    <w:name w:val="Нум2 Знак"/>
    <w:link w:val="2"/>
    <w:rsid w:val="00467A1E"/>
    <w:rPr>
      <w:rFonts w:ascii="Times New Roman" w:eastAsia="Times New Roman" w:hAnsi="Times New Roman" w:cs="Times New Roman"/>
      <w:sz w:val="28"/>
      <w:szCs w:val="20"/>
      <w:lang w:val="x-none" w:eastAsia="x-none"/>
    </w:rPr>
  </w:style>
  <w:style w:type="paragraph" w:customStyle="1" w:styleId="3">
    <w:name w:val="Нум3"/>
    <w:basedOn w:val="a"/>
    <w:qFormat/>
    <w:rsid w:val="00467A1E"/>
    <w:pPr>
      <w:widowControl w:val="0"/>
      <w:numPr>
        <w:ilvl w:val="2"/>
        <w:numId w:val="5"/>
      </w:numPr>
      <w:adjustRightInd w:val="0"/>
      <w:spacing w:after="0" w:line="240" w:lineRule="auto"/>
      <w:jc w:val="both"/>
      <w:textAlignment w:val="baseline"/>
    </w:pPr>
    <w:rPr>
      <w:rFonts w:ascii="Times New Roman" w:eastAsia="Times New Roman" w:hAnsi="Times New Roman" w:cs="Times New Roman"/>
      <w:sz w:val="28"/>
      <w:szCs w:val="20"/>
      <w:lang w:val="x-none" w:eastAsia="x-none"/>
    </w:rPr>
  </w:style>
  <w:style w:type="paragraph" w:styleId="ad">
    <w:name w:val="Balloon Text"/>
    <w:basedOn w:val="a"/>
    <w:link w:val="ae"/>
    <w:uiPriority w:val="99"/>
    <w:semiHidden/>
    <w:unhideWhenUsed/>
    <w:rsid w:val="000D6C34"/>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0D6C34"/>
    <w:rPr>
      <w:rFonts w:ascii="Segoe UI" w:hAnsi="Segoe UI" w:cs="Segoe UI"/>
      <w:sz w:val="18"/>
      <w:szCs w:val="18"/>
    </w:rPr>
  </w:style>
  <w:style w:type="character" w:styleId="af">
    <w:name w:val="annotation reference"/>
    <w:basedOn w:val="a0"/>
    <w:uiPriority w:val="99"/>
    <w:semiHidden/>
    <w:unhideWhenUsed/>
    <w:rsid w:val="00AF4572"/>
    <w:rPr>
      <w:sz w:val="16"/>
      <w:szCs w:val="16"/>
    </w:rPr>
  </w:style>
  <w:style w:type="paragraph" w:styleId="af0">
    <w:name w:val="annotation text"/>
    <w:basedOn w:val="a"/>
    <w:link w:val="af1"/>
    <w:uiPriority w:val="99"/>
    <w:semiHidden/>
    <w:unhideWhenUsed/>
    <w:rsid w:val="00AF4572"/>
    <w:pPr>
      <w:spacing w:line="240" w:lineRule="auto"/>
    </w:pPr>
    <w:rPr>
      <w:sz w:val="20"/>
      <w:szCs w:val="20"/>
    </w:rPr>
  </w:style>
  <w:style w:type="character" w:customStyle="1" w:styleId="af1">
    <w:name w:val="Текст примечания Знак"/>
    <w:basedOn w:val="a0"/>
    <w:link w:val="af0"/>
    <w:uiPriority w:val="99"/>
    <w:semiHidden/>
    <w:rsid w:val="00AF4572"/>
    <w:rPr>
      <w:sz w:val="20"/>
      <w:szCs w:val="20"/>
    </w:rPr>
  </w:style>
  <w:style w:type="paragraph" w:styleId="af2">
    <w:name w:val="annotation subject"/>
    <w:basedOn w:val="af0"/>
    <w:next w:val="af0"/>
    <w:link w:val="af3"/>
    <w:uiPriority w:val="99"/>
    <w:semiHidden/>
    <w:unhideWhenUsed/>
    <w:rsid w:val="00AF4572"/>
    <w:rPr>
      <w:b/>
      <w:bCs/>
    </w:rPr>
  </w:style>
  <w:style w:type="character" w:customStyle="1" w:styleId="af3">
    <w:name w:val="Тема примечания Знак"/>
    <w:basedOn w:val="af1"/>
    <w:link w:val="af2"/>
    <w:uiPriority w:val="99"/>
    <w:semiHidden/>
    <w:rsid w:val="00AF4572"/>
    <w:rPr>
      <w:b/>
      <w:bCs/>
      <w:sz w:val="20"/>
      <w:szCs w:val="20"/>
    </w:rPr>
  </w:style>
  <w:style w:type="paragraph" w:styleId="af4">
    <w:name w:val="endnote text"/>
    <w:basedOn w:val="a"/>
    <w:link w:val="af5"/>
    <w:uiPriority w:val="99"/>
    <w:semiHidden/>
    <w:unhideWhenUsed/>
    <w:rsid w:val="00595780"/>
    <w:pPr>
      <w:spacing w:after="0" w:line="240" w:lineRule="auto"/>
    </w:pPr>
    <w:rPr>
      <w:sz w:val="20"/>
      <w:szCs w:val="20"/>
    </w:rPr>
  </w:style>
  <w:style w:type="character" w:customStyle="1" w:styleId="af5">
    <w:name w:val="Текст концевой сноски Знак"/>
    <w:basedOn w:val="a0"/>
    <w:link w:val="af4"/>
    <w:uiPriority w:val="99"/>
    <w:semiHidden/>
    <w:rsid w:val="00595780"/>
    <w:rPr>
      <w:sz w:val="20"/>
      <w:szCs w:val="20"/>
    </w:rPr>
  </w:style>
  <w:style w:type="character" w:styleId="af6">
    <w:name w:val="endnote reference"/>
    <w:basedOn w:val="a0"/>
    <w:uiPriority w:val="99"/>
    <w:semiHidden/>
    <w:unhideWhenUsed/>
    <w:rsid w:val="00595780"/>
    <w:rPr>
      <w:vertAlign w:val="superscript"/>
    </w:rPr>
  </w:style>
  <w:style w:type="paragraph" w:styleId="af7">
    <w:name w:val="No Spacing"/>
    <w:link w:val="af8"/>
    <w:qFormat/>
    <w:rsid w:val="00D836F4"/>
    <w:pPr>
      <w:spacing w:after="0" w:line="240" w:lineRule="auto"/>
    </w:pPr>
    <w:rPr>
      <w:rFonts w:ascii="Calibri" w:eastAsia="Calibri" w:hAnsi="Calibri" w:cs="Times New Roman"/>
    </w:rPr>
  </w:style>
  <w:style w:type="character" w:customStyle="1" w:styleId="af8">
    <w:name w:val="Без интервала Знак"/>
    <w:link w:val="af7"/>
    <w:locked/>
    <w:rsid w:val="00D836F4"/>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5679897">
      <w:bodyDiv w:val="1"/>
      <w:marLeft w:val="0"/>
      <w:marRight w:val="0"/>
      <w:marTop w:val="0"/>
      <w:marBottom w:val="0"/>
      <w:divBdr>
        <w:top w:val="none" w:sz="0" w:space="0" w:color="auto"/>
        <w:left w:val="none" w:sz="0" w:space="0" w:color="auto"/>
        <w:bottom w:val="none" w:sz="0" w:space="0" w:color="auto"/>
        <w:right w:val="none" w:sz="0" w:space="0" w:color="auto"/>
      </w:divBdr>
    </w:div>
    <w:div w:id="692465305">
      <w:bodyDiv w:val="1"/>
      <w:marLeft w:val="0"/>
      <w:marRight w:val="0"/>
      <w:marTop w:val="0"/>
      <w:marBottom w:val="0"/>
      <w:divBdr>
        <w:top w:val="none" w:sz="0" w:space="0" w:color="auto"/>
        <w:left w:val="none" w:sz="0" w:space="0" w:color="auto"/>
        <w:bottom w:val="none" w:sz="0" w:space="0" w:color="auto"/>
        <w:right w:val="none" w:sz="0" w:space="0" w:color="auto"/>
      </w:divBdr>
    </w:div>
    <w:div w:id="783184546">
      <w:bodyDiv w:val="1"/>
      <w:marLeft w:val="0"/>
      <w:marRight w:val="0"/>
      <w:marTop w:val="0"/>
      <w:marBottom w:val="0"/>
      <w:divBdr>
        <w:top w:val="none" w:sz="0" w:space="0" w:color="auto"/>
        <w:left w:val="none" w:sz="0" w:space="0" w:color="auto"/>
        <w:bottom w:val="none" w:sz="0" w:space="0" w:color="auto"/>
        <w:right w:val="none" w:sz="0" w:space="0" w:color="auto"/>
      </w:divBdr>
    </w:div>
    <w:div w:id="814680211">
      <w:bodyDiv w:val="1"/>
      <w:marLeft w:val="0"/>
      <w:marRight w:val="0"/>
      <w:marTop w:val="0"/>
      <w:marBottom w:val="0"/>
      <w:divBdr>
        <w:top w:val="none" w:sz="0" w:space="0" w:color="auto"/>
        <w:left w:val="none" w:sz="0" w:space="0" w:color="auto"/>
        <w:bottom w:val="none" w:sz="0" w:space="0" w:color="auto"/>
        <w:right w:val="none" w:sz="0" w:space="0" w:color="auto"/>
      </w:divBdr>
    </w:div>
    <w:div w:id="1021316192">
      <w:bodyDiv w:val="1"/>
      <w:marLeft w:val="0"/>
      <w:marRight w:val="0"/>
      <w:marTop w:val="0"/>
      <w:marBottom w:val="0"/>
      <w:divBdr>
        <w:top w:val="none" w:sz="0" w:space="0" w:color="auto"/>
        <w:left w:val="none" w:sz="0" w:space="0" w:color="auto"/>
        <w:bottom w:val="none" w:sz="0" w:space="0" w:color="auto"/>
        <w:right w:val="none" w:sz="0" w:space="0" w:color="auto"/>
      </w:divBdr>
    </w:div>
    <w:div w:id="1485588699">
      <w:bodyDiv w:val="1"/>
      <w:marLeft w:val="0"/>
      <w:marRight w:val="0"/>
      <w:marTop w:val="0"/>
      <w:marBottom w:val="0"/>
      <w:divBdr>
        <w:top w:val="none" w:sz="0" w:space="0" w:color="auto"/>
        <w:left w:val="none" w:sz="0" w:space="0" w:color="auto"/>
        <w:bottom w:val="none" w:sz="0" w:space="0" w:color="auto"/>
        <w:right w:val="none" w:sz="0" w:space="0" w:color="auto"/>
      </w:divBdr>
    </w:div>
    <w:div w:id="1755318020">
      <w:bodyDiv w:val="1"/>
      <w:marLeft w:val="0"/>
      <w:marRight w:val="0"/>
      <w:marTop w:val="0"/>
      <w:marBottom w:val="0"/>
      <w:divBdr>
        <w:top w:val="none" w:sz="0" w:space="0" w:color="auto"/>
        <w:left w:val="none" w:sz="0" w:space="0" w:color="auto"/>
        <w:bottom w:val="none" w:sz="0" w:space="0" w:color="auto"/>
        <w:right w:val="none" w:sz="0" w:space="0" w:color="auto"/>
      </w:divBdr>
    </w:div>
    <w:div w:id="1803498792">
      <w:bodyDiv w:val="1"/>
      <w:marLeft w:val="0"/>
      <w:marRight w:val="0"/>
      <w:marTop w:val="0"/>
      <w:marBottom w:val="0"/>
      <w:divBdr>
        <w:top w:val="none" w:sz="0" w:space="0" w:color="auto"/>
        <w:left w:val="none" w:sz="0" w:space="0" w:color="auto"/>
        <w:bottom w:val="none" w:sz="0" w:space="0" w:color="auto"/>
        <w:right w:val="none" w:sz="0" w:space="0" w:color="auto"/>
      </w:divBdr>
    </w:div>
    <w:div w:id="1805855291">
      <w:bodyDiv w:val="1"/>
      <w:marLeft w:val="0"/>
      <w:marRight w:val="0"/>
      <w:marTop w:val="0"/>
      <w:marBottom w:val="0"/>
      <w:divBdr>
        <w:top w:val="none" w:sz="0" w:space="0" w:color="auto"/>
        <w:left w:val="none" w:sz="0" w:space="0" w:color="auto"/>
        <w:bottom w:val="none" w:sz="0" w:space="0" w:color="auto"/>
        <w:right w:val="none" w:sz="0" w:space="0" w:color="auto"/>
      </w:divBdr>
    </w:div>
    <w:div w:id="2010862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344931-9094-448E-87BE-A5520E252C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1079</Words>
  <Characters>6156</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7221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Романов Георгий Олегович</dc:creator>
  <cp:keywords/>
  <dc:description/>
  <cp:lastModifiedBy>Шокуров Антон Витальевич</cp:lastModifiedBy>
  <cp:revision>2</cp:revision>
  <dcterms:created xsi:type="dcterms:W3CDTF">2026-10-12T10:28:00Z</dcterms:created>
  <dcterms:modified xsi:type="dcterms:W3CDTF">2026-10-12T10:28:00Z</dcterms:modified>
</cp:coreProperties>
</file>