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Запрос технико-коммерческих предложений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 рамках нерегламентированной закупки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 xml:space="preserve">ОКПД2 29.32.30.230: Поставка 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>заднего моста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 xml:space="preserve"> для ТС марки REDSTAR T28/28  для нужд Хабаровского строительного участка  Дальневосточного филиала АО «ТК РусГидро».</w:t>
      </w:r>
    </w:p>
    <w:p>
      <w:pPr>
        <w:pStyle w:val="ListParagraph"/>
        <w:ind w:firstLine="153"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ОКПД2: 29.20.21.110 Поставка контейнера общего назначения (универсального) в Нерюнгринский район, Республика Саха (Якутия) для нужд Строительного участка Нерюнгри Дальневосточного филиала АО «ТК РусГидро».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18</w:t>
      </w:r>
      <w:r>
        <w:rPr>
          <w:rFonts w:ascii="Times New Roman" w:hAnsi="Times New Roman"/>
          <w:b/>
          <w:sz w:val="26"/>
          <w:szCs w:val="26"/>
        </w:rPr>
        <w:t>:00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06.07</w:t>
      </w:r>
      <w:r>
        <w:rPr>
          <w:rFonts w:ascii="Times New Roman" w:hAnsi="Times New Roman"/>
          <w:b/>
          <w:sz w:val="26"/>
          <w:szCs w:val="26"/>
        </w:rPr>
        <w:t>.2026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Normal"/>
        <w:spacing w:before="12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Application>AlterOffice/2026.2.0.0$Linux_X86_64 LibreOffice_project/bc4ef1adf80b36c7a6365f8ed6cbf29021361edd</Application>
  <AppVersion>15.0000</AppVersion>
  <Pages>2</Pages>
  <Words>434</Words>
  <Characters>3043</Characters>
  <CharactersWithSpaces>3438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sultanovmm@corp.gidroogk.com</cp:lastModifiedBy>
  <cp:lastPrinted>2023-09-07T01:11:00Z</cp:lastPrinted>
  <dcterms:modified xsi:type="dcterms:W3CDTF">2026-10-14T14:56:08Z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