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422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22"/>
      </w:tblGrid>
      <w:tr w:rsidR="00DF528B">
        <w:trPr>
          <w:trHeight w:val="1410"/>
          <w:jc w:val="right"/>
        </w:trPr>
        <w:tc>
          <w:tcPr>
            <w:tcW w:w="4422" w:type="dxa"/>
          </w:tcPr>
          <w:p w:rsidR="00DF528B" w:rsidRDefault="0038014B">
            <w:pPr>
              <w:widowControl w:val="0"/>
            </w:pPr>
            <w:r>
              <w:rPr>
                <w:sz w:val="24"/>
                <w:szCs w:val="24"/>
              </w:rPr>
              <w:t>УТВЕРЖДАЮ</w:t>
            </w:r>
          </w:p>
          <w:p w:rsidR="00DF528B" w:rsidRDefault="0038014B">
            <w:pPr>
              <w:widowControl w:val="0"/>
            </w:pPr>
            <w:r>
              <w:rPr>
                <w:bCs/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>Дальневосточного филиала</w:t>
            </w:r>
          </w:p>
          <w:p w:rsidR="00DF528B" w:rsidRDefault="0038014B">
            <w:pPr>
              <w:widowControl w:val="0"/>
            </w:pPr>
            <w:r>
              <w:rPr>
                <w:sz w:val="24"/>
                <w:szCs w:val="24"/>
              </w:rPr>
              <w:t>АО «ТК РусГидро»</w:t>
            </w:r>
          </w:p>
          <w:p w:rsidR="00DF528B" w:rsidRDefault="00DF528B">
            <w:pPr>
              <w:widowControl w:val="0"/>
              <w:rPr>
                <w:sz w:val="24"/>
                <w:szCs w:val="24"/>
              </w:rPr>
            </w:pPr>
          </w:p>
          <w:p w:rsidR="00DF528B" w:rsidRDefault="0038014B">
            <w:pPr>
              <w:keepNext/>
              <w:keepLines/>
              <w:widowControl w:val="0"/>
              <w:ind w:left="57" w:right="113"/>
            </w:pPr>
            <w:r>
              <w:rPr>
                <w:bCs/>
                <w:sz w:val="24"/>
                <w:szCs w:val="24"/>
              </w:rPr>
              <w:t xml:space="preserve">  ____________________</w:t>
            </w:r>
            <w:r>
              <w:rPr>
                <w:rFonts w:eastAsia="Calibri"/>
                <w:bCs/>
                <w:iCs/>
                <w:sz w:val="24"/>
                <w:szCs w:val="24"/>
                <w:lang w:eastAsia="x-none"/>
              </w:rPr>
              <w:t>В.Ю. Золотарев</w:t>
            </w:r>
          </w:p>
        </w:tc>
      </w:tr>
    </w:tbl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38014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DF528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F528B" w:rsidRDefault="0038014B">
      <w:pPr>
        <w:widowControl w:val="0"/>
        <w:jc w:val="center"/>
      </w:pPr>
      <w:r>
        <w:rPr>
          <w:rStyle w:val="aff0"/>
          <w:rFonts w:eastAsia="Calibri"/>
          <w:bCs/>
          <w:iCs/>
          <w:color w:val="000000"/>
          <w:spacing w:val="-5"/>
          <w:sz w:val="24"/>
          <w:szCs w:val="24"/>
          <w:shd w:val="clear" w:color="auto" w:fill="auto"/>
        </w:rPr>
        <w:t xml:space="preserve">ОКПД 2: 29.32.30.163 Оказание услуг по замене блоков СКЗИ на тахографах и обслуживанию тахографов для нужд Дальневосточного филиала АО «ТК РусГидро» </w:t>
      </w:r>
    </w:p>
    <w:p w:rsidR="00DF528B" w:rsidRDefault="00DF528B">
      <w:pPr>
        <w:widowControl w:val="0"/>
        <w:jc w:val="center"/>
        <w:rPr>
          <w:rStyle w:val="aff0"/>
          <w:rFonts w:eastAsia="Calibri"/>
          <w:bCs/>
          <w:iCs/>
          <w:color w:val="000000"/>
          <w:spacing w:val="-5"/>
          <w:sz w:val="24"/>
          <w:szCs w:val="24"/>
          <w:shd w:val="clear" w:color="auto" w:fill="auto"/>
        </w:rPr>
      </w:pPr>
    </w:p>
    <w:p w:rsidR="00DF528B" w:rsidRDefault="0038014B">
      <w:pPr>
        <w:keepNext/>
        <w:keepLines/>
        <w:widowControl w:val="0"/>
        <w:ind w:firstLine="709"/>
        <w:jc w:val="center"/>
      </w:pPr>
      <w:r w:rsidRPr="00C9172C">
        <w:rPr>
          <w:rStyle w:val="aff0"/>
          <w:rFonts w:eastAsia="Calibri"/>
          <w:bCs/>
          <w:iCs/>
          <w:color w:val="FF0000"/>
          <w:sz w:val="24"/>
          <w:szCs w:val="24"/>
          <w:shd w:val="clear" w:color="auto" w:fill="auto"/>
        </w:rPr>
        <w:t>Лот № 3208-ЭКСП ПРОД-2026-ТК</w:t>
      </w:r>
      <w:r>
        <w:rPr>
          <w:rStyle w:val="aff0"/>
          <w:rFonts w:eastAsia="Calibri"/>
          <w:bCs/>
          <w:iCs/>
          <w:color w:val="000000"/>
          <w:sz w:val="24"/>
          <w:szCs w:val="24"/>
          <w:shd w:val="clear" w:color="auto" w:fill="auto"/>
        </w:rPr>
        <w:t>_Дальневост_фил</w:t>
      </w:r>
    </w:p>
    <w:p w:rsidR="00DF528B" w:rsidRDefault="00DF528B">
      <w:pPr>
        <w:jc w:val="center"/>
        <w:rPr>
          <w:rStyle w:val="aff0"/>
          <w:rFonts w:eastAsia="Calibri"/>
          <w:sz w:val="26"/>
          <w:szCs w:val="26"/>
        </w:rPr>
      </w:pPr>
    </w:p>
    <w:p w:rsidR="00DF528B" w:rsidRDefault="00DF528B">
      <w:pPr>
        <w:widowControl w:val="0"/>
        <w:tabs>
          <w:tab w:val="left" w:pos="426"/>
        </w:tabs>
        <w:spacing w:before="120" w:after="120"/>
        <w:jc w:val="center"/>
        <w:rPr>
          <w:rStyle w:val="aff0"/>
          <w:sz w:val="26"/>
          <w:szCs w:val="26"/>
        </w:rPr>
      </w:pPr>
    </w:p>
    <w:p w:rsidR="00DF528B" w:rsidRDefault="00DF528B">
      <w:pPr>
        <w:keepNext/>
        <w:keepLines/>
        <w:jc w:val="both"/>
        <w:rPr>
          <w:sz w:val="26"/>
          <w:szCs w:val="26"/>
        </w:rPr>
      </w:pPr>
    </w:p>
    <w:p w:rsidR="00DF528B" w:rsidRDefault="0038014B">
      <w:pPr>
        <w:rPr>
          <w:sz w:val="26"/>
          <w:szCs w:val="26"/>
        </w:rPr>
      </w:pPr>
      <w:r>
        <w:br w:type="page"/>
      </w:r>
    </w:p>
    <w:p w:rsidR="00DF528B" w:rsidRDefault="00DF528B">
      <w:pPr>
        <w:rPr>
          <w:sz w:val="26"/>
          <w:szCs w:val="26"/>
        </w:rPr>
      </w:pPr>
    </w:p>
    <w:p w:rsidR="00DF528B" w:rsidRDefault="0038014B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СОДЕРЖАНИЕ </w:t>
      </w:r>
    </w:p>
    <w:sdt>
      <w:sdtPr>
        <w:id w:val="1128821478"/>
        <w:docPartObj>
          <w:docPartGallery w:val="Table of Contents"/>
          <w:docPartUnique/>
        </w:docPartObj>
      </w:sdtPr>
      <w:sdtEndPr/>
      <w:sdtContent>
        <w:p w:rsidR="00DF528B" w:rsidRDefault="0038014B">
          <w:pPr>
            <w:pStyle w:val="16"/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54643453">
            <w:r>
              <w:rPr>
                <w:rStyle w:val="affb"/>
                <w:webHidden/>
              </w:rPr>
              <w:t>1.</w:t>
            </w:r>
            <w:r>
              <w:rPr>
                <w:rStyle w:val="affb"/>
                <w:rFonts w:cs="Times New Roman"/>
              </w:rPr>
              <w:tab/>
            </w:r>
            <w:r>
              <w:rPr>
                <w:rStyle w:val="affb"/>
              </w:rPr>
              <w:t>Общие сведения……………………………………………………………………………</w:t>
            </w:r>
          </w:hyperlink>
          <w:r>
            <w:t>..</w:t>
          </w:r>
          <w:r>
            <w:rPr>
              <w:rFonts w:cs="Times New Roman"/>
              <w:iCs/>
            </w:rPr>
            <w:t>3</w:t>
          </w:r>
        </w:p>
        <w:p w:rsidR="00DF528B" w:rsidRDefault="0038014B">
          <w:pPr>
            <w:pStyle w:val="42"/>
          </w:pPr>
          <w:r>
            <w:t>1.1.</w:t>
          </w:r>
          <w:r>
            <w:tab/>
            <w:t>Обозначения и сокращения</w:t>
          </w:r>
          <w:r>
            <w:tab/>
          </w:r>
          <w:r>
            <w:rPr>
              <w:rFonts w:cs="Times New Roman"/>
              <w:sz w:val="24"/>
              <w:szCs w:val="24"/>
            </w:rPr>
            <w:t>3</w:t>
          </w:r>
        </w:p>
        <w:p w:rsidR="00DF528B" w:rsidRDefault="0038014B">
          <w:pPr>
            <w:pStyle w:val="42"/>
          </w:pPr>
          <w:r>
            <w:t>1.2.</w:t>
          </w:r>
          <w:r>
            <w:tab/>
            <w:t>Наименование закупаемой продукции</w:t>
          </w:r>
          <w:r>
            <w:tab/>
            <w:t>3</w:t>
          </w:r>
        </w:p>
        <w:p w:rsidR="00DF528B" w:rsidRDefault="0038014B">
          <w:pPr>
            <w:pStyle w:val="42"/>
          </w:pPr>
          <w:r>
            <w:t>1.3.</w:t>
          </w:r>
          <w:r>
            <w:tab/>
            <w:t xml:space="preserve">Цель оказания услуг </w:t>
          </w:r>
          <w:r>
            <w:tab/>
            <w:t>3</w:t>
          </w:r>
        </w:p>
        <w:p w:rsidR="00DF528B" w:rsidRDefault="0038014B">
          <w:pPr>
            <w:ind w:firstLine="560"/>
          </w:pPr>
          <w:r>
            <w:rPr>
              <w:rFonts w:cstheme="minorHAnsi"/>
              <w:sz w:val="20"/>
              <w:szCs w:val="20"/>
            </w:rPr>
            <w:t>1.4. Существующее положение……………………………………………………………………………………...3</w:t>
          </w:r>
        </w:p>
        <w:p w:rsidR="00DF528B" w:rsidRDefault="00B1508B">
          <w:pPr>
            <w:pStyle w:val="16"/>
          </w:pPr>
          <w:hyperlink w:anchor="_Toc54643458">
            <w:r w:rsidR="0038014B">
              <w:rPr>
                <w:rStyle w:val="affb"/>
                <w:webHidden/>
              </w:rPr>
              <w:t>Таблица 1. Перечень объектов заказчика</w:t>
            </w:r>
            <w:r w:rsidR="0038014B">
              <w:rPr>
                <w:rStyle w:val="affb"/>
                <w:webHidden/>
              </w:rPr>
              <w:tab/>
              <w:t xml:space="preserve">                                                                    </w:t>
            </w:r>
            <w:r w:rsidR="0038014B">
              <w:rPr>
                <w:webHidden/>
              </w:rPr>
              <w:fldChar w:fldCharType="begin"/>
            </w:r>
            <w:r w:rsidR="0038014B">
              <w:rPr>
                <w:webHidden/>
              </w:rPr>
              <w:instrText>PAGEREF _Toc54643458 \h</w:instrText>
            </w:r>
            <w:r w:rsidR="0038014B">
              <w:rPr>
                <w:webHidden/>
              </w:rPr>
            </w:r>
            <w:r w:rsidR="0038014B">
              <w:rPr>
                <w:webHidden/>
              </w:rPr>
              <w:fldChar w:fldCharType="separate"/>
            </w:r>
            <w:r w:rsidR="0038014B">
              <w:rPr>
                <w:rStyle w:val="affb"/>
                <w:rFonts w:cs="Times New Roman"/>
                <w:iCs/>
              </w:rPr>
              <w:t>3</w:t>
            </w:r>
            <w:r w:rsidR="0038014B">
              <w:rPr>
                <w:webHidden/>
              </w:rPr>
              <w:fldChar w:fldCharType="end"/>
            </w:r>
          </w:hyperlink>
        </w:p>
        <w:p w:rsidR="00DF528B" w:rsidRDefault="00B1508B">
          <w:pPr>
            <w:pStyle w:val="16"/>
          </w:pPr>
          <w:hyperlink w:anchor="_Toc54643461">
            <w:r w:rsidR="0038014B">
              <w:rPr>
                <w:rStyle w:val="affb"/>
                <w:webHidden/>
              </w:rPr>
              <w:t>2.</w:t>
            </w:r>
            <w:r w:rsidR="0038014B">
              <w:rPr>
                <w:rStyle w:val="affb"/>
                <w:rFonts w:cs="Times New Roman"/>
              </w:rPr>
              <w:tab/>
            </w:r>
            <w:r w:rsidR="0038014B">
              <w:rPr>
                <w:webHidden/>
              </w:rPr>
              <w:fldChar w:fldCharType="begin"/>
            </w:r>
            <w:r w:rsidR="0038014B">
              <w:rPr>
                <w:webHidden/>
              </w:rPr>
              <w:instrText>PAGEREF _Toc54643461 \h</w:instrText>
            </w:r>
            <w:r w:rsidR="0038014B">
              <w:rPr>
                <w:webHidden/>
              </w:rPr>
            </w:r>
            <w:r w:rsidR="0038014B">
              <w:rPr>
                <w:webHidden/>
              </w:rPr>
              <w:fldChar w:fldCharType="separate"/>
            </w:r>
            <w:r w:rsidR="0038014B">
              <w:rPr>
                <w:rStyle w:val="affb"/>
              </w:rPr>
              <w:t>Требования к продукции</w:t>
            </w:r>
            <w:r w:rsidR="0038014B">
              <w:rPr>
                <w:rStyle w:val="affb"/>
              </w:rPr>
              <w:tab/>
              <w:t xml:space="preserve">                                                                                            4</w:t>
            </w:r>
            <w:r w:rsidR="0038014B">
              <w:rPr>
                <w:webHidden/>
              </w:rPr>
              <w:fldChar w:fldCharType="end"/>
            </w:r>
          </w:hyperlink>
        </w:p>
        <w:p w:rsidR="00DF528B" w:rsidRDefault="00B1508B">
          <w:pPr>
            <w:pStyle w:val="16"/>
          </w:pPr>
          <w:hyperlink w:anchor="_Toc54643464">
            <w:r w:rsidR="0038014B">
              <w:rPr>
                <w:rStyle w:val="affb"/>
                <w:rFonts w:cstheme="minorHAnsi"/>
                <w:b w:val="0"/>
                <w:bCs w:val="0"/>
                <w:webHidden/>
                <w:sz w:val="20"/>
                <w:szCs w:val="20"/>
              </w:rPr>
              <w:t>2.1. Требования к объемам и срокам оказываемых услуг………………………………..</w:t>
            </w:r>
          </w:hyperlink>
          <w:r w:rsidR="0038014B">
            <w:rPr>
              <w:rFonts w:cstheme="minorHAnsi"/>
              <w:b w:val="0"/>
              <w:bCs w:val="0"/>
              <w:sz w:val="20"/>
              <w:szCs w:val="20"/>
            </w:rPr>
            <w:t>.......................................4</w:t>
          </w:r>
        </w:p>
        <w:p w:rsidR="00DF528B" w:rsidRDefault="00B1508B">
          <w:pPr>
            <w:pStyle w:val="37"/>
          </w:pPr>
          <w:hyperlink w:anchor="_Toc54643465">
            <w:r w:rsidR="0038014B">
              <w:rPr>
                <w:rStyle w:val="affb"/>
                <w:webHidden/>
              </w:rPr>
              <w:t xml:space="preserve">2.1.1 </w:t>
            </w:r>
            <w:r w:rsidR="0038014B">
              <w:rPr>
                <w:webHidden/>
              </w:rPr>
              <w:fldChar w:fldCharType="begin"/>
            </w:r>
            <w:r w:rsidR="0038014B">
              <w:rPr>
                <w:webHidden/>
              </w:rPr>
              <w:instrText>PAGEREF _Toc54643465 \h</w:instrText>
            </w:r>
            <w:r w:rsidR="0038014B">
              <w:rPr>
                <w:webHidden/>
              </w:rPr>
            </w:r>
            <w:r w:rsidR="0038014B">
              <w:rPr>
                <w:webHidden/>
              </w:rPr>
              <w:fldChar w:fldCharType="separate"/>
            </w:r>
            <w:r w:rsidR="0038014B">
              <w:rPr>
                <w:rStyle w:val="affb"/>
              </w:rPr>
              <w:t>Требования к перечню и объему услуг</w:t>
            </w:r>
            <w:r w:rsidR="0038014B">
              <w:rPr>
                <w:rStyle w:val="affb"/>
              </w:rPr>
              <w:tab/>
              <w:t>4</w:t>
            </w:r>
            <w:r w:rsidR="0038014B">
              <w:rPr>
                <w:webHidden/>
              </w:rPr>
              <w:fldChar w:fldCharType="end"/>
            </w:r>
          </w:hyperlink>
        </w:p>
        <w:p w:rsidR="00DF528B" w:rsidRDefault="0038014B">
          <w:pPr>
            <w:ind w:firstLine="567"/>
          </w:pPr>
          <w:r>
            <w:rPr>
              <w:rFonts w:cs="Calibri Light (Заголовки)"/>
              <w:b/>
              <w:bCs/>
              <w:sz w:val="24"/>
              <w:szCs w:val="24"/>
            </w:rPr>
            <w:t>Таблица 2 Перечень и объем оказываемых услуг</w:t>
          </w:r>
          <w:r>
            <w:rPr>
              <w:rFonts w:cstheme="minorHAnsi"/>
              <w:sz w:val="20"/>
              <w:szCs w:val="20"/>
            </w:rPr>
            <w:t>……….……………..……………………....…...4</w:t>
          </w:r>
        </w:p>
        <w:p w:rsidR="00DF528B" w:rsidRDefault="0038014B">
          <w:pPr>
            <w:ind w:firstLine="567"/>
          </w:pPr>
          <w:r>
            <w:rPr>
              <w:rFonts w:cstheme="minorHAnsi"/>
              <w:sz w:val="20"/>
              <w:szCs w:val="20"/>
            </w:rPr>
            <w:t>2.1.2 Требования к срокам оказания услуг………………………………………………………………………….5</w:t>
          </w:r>
        </w:p>
        <w:p w:rsidR="00DF528B" w:rsidRDefault="00B1508B">
          <w:pPr>
            <w:pStyle w:val="16"/>
          </w:pPr>
          <w:hyperlink w:anchor="_Toc54643466">
            <w:r w:rsidR="0038014B">
              <w:rPr>
                <w:rStyle w:val="affb"/>
                <w:webHidden/>
              </w:rPr>
              <w:t>Таблица 3. Требования к срокам оказания услуг</w:t>
            </w:r>
            <w:r w:rsidR="0038014B">
              <w:rPr>
                <w:rStyle w:val="affb"/>
                <w:webHidden/>
              </w:rPr>
              <w:tab/>
              <w:t xml:space="preserve">                                                       </w:t>
            </w:r>
          </w:hyperlink>
          <w:r w:rsidR="0038014B">
            <w:t xml:space="preserve">  5</w:t>
          </w:r>
        </w:p>
        <w:p w:rsidR="00DF528B" w:rsidRDefault="0038014B">
          <w:pPr>
            <w:tabs>
              <w:tab w:val="left" w:pos="911"/>
            </w:tabs>
            <w:ind w:left="567"/>
          </w:pPr>
          <w:r>
            <w:rPr>
              <w:rFonts w:cstheme="minorHAnsi"/>
              <w:sz w:val="20"/>
              <w:szCs w:val="20"/>
            </w:rPr>
            <w:t xml:space="preserve">2.2           Требования к качеству услуг………………………………………...………………..…………………..6 </w:t>
          </w:r>
          <w:r>
            <w:rPr>
              <w:b/>
              <w:bCs/>
              <w:sz w:val="24"/>
              <w:szCs w:val="24"/>
            </w:rPr>
            <w:t>Таблица 4. Требования к качеству услуг</w:t>
          </w:r>
          <w:r>
            <w:rPr>
              <w:sz w:val="24"/>
              <w:szCs w:val="24"/>
            </w:rPr>
            <w:t xml:space="preserve"> …………………………………………………...6</w:t>
          </w:r>
        </w:p>
        <w:p w:rsidR="00DF528B" w:rsidRDefault="0038014B">
          <w:pPr>
            <w:pStyle w:val="16"/>
          </w:pPr>
          <w:r>
            <w:t>3.</w:t>
          </w:r>
          <w:r>
            <w:tab/>
            <w:t>Требования к документации по ценообразованию на этапе закупки……………….</w:t>
          </w:r>
          <w:r>
            <w:rPr>
              <w:rFonts w:cs="Times New Roman"/>
              <w:iCs/>
            </w:rPr>
            <w:t>9</w:t>
          </w:r>
          <w:r>
            <w:rPr>
              <w:rFonts w:cs="Times New Roman"/>
              <w:iCs/>
            </w:rPr>
            <w:fldChar w:fldCharType="end"/>
          </w:r>
        </w:p>
      </w:sdtContent>
    </w:sdt>
    <w:p w:rsidR="00DF528B" w:rsidRDefault="00DF528B">
      <w:pPr>
        <w:pStyle w:val="16"/>
        <w:rPr>
          <w:rFonts w:cs="Times New Roman"/>
          <w:iCs/>
        </w:rPr>
      </w:pPr>
    </w:p>
    <w:p w:rsidR="00DF528B" w:rsidRDefault="00DF528B">
      <w:pPr>
        <w:pStyle w:val="16"/>
        <w:rPr>
          <w:rFonts w:ascii="Calibri" w:hAnsi="Calibri" w:cs="Times New Roman"/>
          <w:iCs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rFonts w:ascii="Calibri" w:eastAsia="Calibri" w:hAnsi="Calibri" w:cs="Calibri"/>
          <w:bCs/>
          <w:i/>
          <w:iCs/>
          <w:sz w:val="20"/>
        </w:rPr>
      </w:pPr>
    </w:p>
    <w:p w:rsidR="00DF528B" w:rsidRDefault="00DF528B">
      <w:pPr>
        <w:rPr>
          <w:sz w:val="26"/>
          <w:szCs w:val="26"/>
        </w:rPr>
      </w:pPr>
    </w:p>
    <w:p w:rsidR="00DF528B" w:rsidRDefault="0038014B">
      <w:pPr>
        <w:pStyle w:val="1"/>
        <w:numPr>
          <w:ilvl w:val="0"/>
          <w:numId w:val="3"/>
        </w:numPr>
      </w:pPr>
      <w:bookmarkStart w:id="0" w:name="_Toc54646395"/>
      <w:bookmarkStart w:id="1" w:name="_Toc51339692"/>
      <w:r>
        <w:lastRenderedPageBreak/>
        <w:t>Общие сведения</w:t>
      </w:r>
      <w:bookmarkEnd w:id="0"/>
      <w:bookmarkEnd w:id="1"/>
    </w:p>
    <w:p w:rsidR="00DF528B" w:rsidRDefault="0038014B">
      <w:pPr>
        <w:pStyle w:val="4"/>
        <w:numPr>
          <w:ilvl w:val="1"/>
          <w:numId w:val="3"/>
        </w:numPr>
      </w:pPr>
      <w:bookmarkStart w:id="2" w:name="_Toc46743505"/>
      <w:bookmarkStart w:id="3" w:name="_Toc54646396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DF528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</w:pPr>
            <w: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</w:pPr>
            <w:r>
              <w:t>Транспортное средство</w:t>
            </w:r>
          </w:p>
        </w:tc>
      </w:tr>
      <w:tr w:rsidR="00DF528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</w:pPr>
            <w:r>
              <w:t>СКЗИ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</w:pPr>
            <w:r>
              <w:rPr>
                <w:rStyle w:val="affc"/>
                <w:b w:val="0"/>
                <w:bCs w:val="0"/>
              </w:rPr>
              <w:t>Средства криптографической защиты информации</w:t>
            </w:r>
          </w:p>
        </w:tc>
      </w:tr>
      <w:tr w:rsidR="00DF528B">
        <w:trPr>
          <w:cantSplit/>
          <w:trHeight w:val="396"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</w:pPr>
            <w:r>
              <w:t>РФ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</w:pPr>
            <w:r>
              <w:t>Российская Федерация</w:t>
            </w:r>
          </w:p>
        </w:tc>
      </w:tr>
    </w:tbl>
    <w:p w:rsidR="00DF528B" w:rsidRDefault="00DF528B">
      <w:pPr>
        <w:keepNext/>
        <w:keepLines/>
        <w:jc w:val="both"/>
      </w:pPr>
    </w:p>
    <w:p w:rsidR="00DF528B" w:rsidRDefault="0038014B">
      <w:pPr>
        <w:pStyle w:val="4"/>
        <w:spacing w:before="0" w:after="0"/>
        <w:ind w:left="432" w:hanging="432"/>
      </w:pPr>
      <w:bookmarkStart w:id="4" w:name="_Toc46743506"/>
      <w:bookmarkStart w:id="5" w:name="_Toc54646397"/>
      <w:r>
        <w:rPr>
          <w:lang w:val="ru-RU"/>
        </w:rPr>
        <w:t xml:space="preserve">1.2 </w:t>
      </w:r>
      <w:r>
        <w:t>Наименование закупаемой продукции</w:t>
      </w:r>
      <w:bookmarkEnd w:id="4"/>
      <w:bookmarkEnd w:id="5"/>
    </w:p>
    <w:p w:rsidR="00DF528B" w:rsidRDefault="0038014B">
      <w:pPr>
        <w:widowControl w:val="0"/>
        <w:tabs>
          <w:tab w:val="left" w:pos="426"/>
        </w:tabs>
        <w:jc w:val="both"/>
        <w:rPr>
          <w:rStyle w:val="aff0"/>
          <w:rFonts w:eastAsia="Calibri"/>
          <w:b w:val="0"/>
          <w:i w:val="0"/>
          <w:lang w:eastAsia="x-none"/>
        </w:rPr>
      </w:pP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 xml:space="preserve">ОКПД 2: 29.32.30.163 Оказание услуг по замене блоков СКЗИ на тахографах и обслуживанию тахографов для нужд Дальневосточного филиала АО «ТК РусГидро».         </w:t>
      </w:r>
    </w:p>
    <w:p w:rsidR="00DF528B" w:rsidRDefault="00DF528B">
      <w:pPr>
        <w:widowControl w:val="0"/>
        <w:tabs>
          <w:tab w:val="left" w:pos="426"/>
        </w:tabs>
        <w:jc w:val="both"/>
        <w:rPr>
          <w:rStyle w:val="aff0"/>
          <w:rFonts w:eastAsia="Calibri"/>
          <w:b w:val="0"/>
          <w:i w:val="0"/>
          <w:lang w:eastAsia="x-none"/>
        </w:rPr>
      </w:pPr>
    </w:p>
    <w:p w:rsidR="00DF528B" w:rsidRDefault="0038014B">
      <w:pPr>
        <w:pStyle w:val="4"/>
        <w:spacing w:before="0" w:after="0"/>
        <w:ind w:left="432" w:hanging="432"/>
      </w:pPr>
      <w:bookmarkStart w:id="6" w:name="_Toc46743507"/>
      <w:bookmarkStart w:id="7" w:name="_Toc54646398"/>
      <w:r>
        <w:rPr>
          <w:lang w:val="ru-RU"/>
        </w:rPr>
        <w:t xml:space="preserve">1.3 </w:t>
      </w:r>
      <w:r>
        <w:t xml:space="preserve">Цель </w:t>
      </w:r>
      <w:bookmarkEnd w:id="6"/>
      <w:r>
        <w:t xml:space="preserve">оказания услуг </w:t>
      </w:r>
      <w:bookmarkEnd w:id="7"/>
    </w:p>
    <w:p w:rsidR="00DF528B" w:rsidRDefault="0038014B">
      <w:pPr>
        <w:jc w:val="both"/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</w:pP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 xml:space="preserve"> Во исполнение требований Приказа Министерства транспорта РФ от 28 октября 2020 г. № 440 “Об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средства”, в Дальневосточном филиале АО «ТК РусГидро» необходимо провести периодическую замену блоков </w:t>
      </w:r>
      <w:r w:rsidR="007D3C0B"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>СКЗИ и</w:t>
      </w: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 xml:space="preserve"> обслуживание тахографов.</w:t>
      </w:r>
    </w:p>
    <w:p w:rsidR="00DF528B" w:rsidRDefault="00DF528B">
      <w:pPr>
        <w:jc w:val="both"/>
      </w:pPr>
    </w:p>
    <w:p w:rsidR="00DF528B" w:rsidRDefault="0038014B">
      <w:pPr>
        <w:pStyle w:val="4"/>
        <w:numPr>
          <w:ilvl w:val="1"/>
          <w:numId w:val="13"/>
        </w:numPr>
        <w:spacing w:before="0"/>
        <w:jc w:val="left"/>
      </w:pPr>
      <w:bookmarkStart w:id="8" w:name="_Toc54643698"/>
      <w:bookmarkStart w:id="9" w:name="_Toc46743508"/>
      <w:r>
        <w:t>Существующее положение</w:t>
      </w:r>
      <w:bookmarkEnd w:id="8"/>
      <w:bookmarkEnd w:id="9"/>
    </w:p>
    <w:p w:rsidR="00DF528B" w:rsidRDefault="0038014B">
      <w:pPr>
        <w:jc w:val="both"/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</w:pP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>Эксплуатация транспортных средств осуществляется в рамках исполнения обязательств по доходным договорам.</w:t>
      </w:r>
    </w:p>
    <w:p w:rsidR="00DF528B" w:rsidRDefault="0038014B">
      <w:pPr>
        <w:jc w:val="both"/>
        <w:rPr>
          <w:rStyle w:val="aff0"/>
          <w:rFonts w:eastAsia="Calibri"/>
          <w:color w:val="000000"/>
          <w:sz w:val="26"/>
          <w:szCs w:val="26"/>
          <w:shd w:val="clear" w:color="auto" w:fill="auto"/>
        </w:rPr>
      </w:pP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 xml:space="preserve">Услуги по замене блоков СКЗИ оказываются в отношении </w:t>
      </w:r>
      <w:r w:rsidR="00D80FF5"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>транспортных средств,</w:t>
      </w: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 xml:space="preserve"> указанных в перечне (Таблица 1 Перечень объектов заказчика).</w:t>
      </w:r>
    </w:p>
    <w:p w:rsidR="00DF528B" w:rsidRDefault="00DF528B">
      <w:pPr>
        <w:jc w:val="both"/>
      </w:pPr>
    </w:p>
    <w:p w:rsidR="00DF528B" w:rsidRDefault="0038014B">
      <w:pPr>
        <w:pStyle w:val="1"/>
        <w:keepLines/>
        <w:spacing w:before="0"/>
        <w:ind w:left="0"/>
        <w:rPr>
          <w:rStyle w:val="aff0"/>
          <w:b/>
          <w:i w:val="0"/>
          <w:sz w:val="24"/>
          <w:szCs w:val="24"/>
        </w:rPr>
      </w:pPr>
      <w:bookmarkStart w:id="10" w:name="_Toc54646400"/>
      <w:r>
        <w:rPr>
          <w:sz w:val="24"/>
          <w:szCs w:val="24"/>
        </w:rPr>
        <w:t>Таблица 1. Перечень объектов заказчика</w:t>
      </w:r>
      <w:bookmarkEnd w:id="10"/>
    </w:p>
    <w:tbl>
      <w:tblPr>
        <w:tblW w:w="9917" w:type="dxa"/>
        <w:jc w:val="center"/>
        <w:tblLayout w:type="fixed"/>
        <w:tblLook w:val="0000" w:firstRow="0" w:lastRow="0" w:firstColumn="0" w:lastColumn="0" w:noHBand="0" w:noVBand="0"/>
      </w:tblPr>
      <w:tblGrid>
        <w:gridCol w:w="565"/>
        <w:gridCol w:w="2037"/>
        <w:gridCol w:w="1722"/>
        <w:gridCol w:w="2513"/>
        <w:gridCol w:w="3080"/>
      </w:tblGrid>
      <w:tr w:rsidR="00DF528B">
        <w:trPr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DF528B" w:rsidRDefault="0038014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  <w:p w:rsidR="00DF528B" w:rsidRDefault="00DF528B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Расположение объекта 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(место оказания услуг)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основного средства </w:t>
            </w:r>
            <w:r>
              <w:rPr>
                <w:i/>
                <w:iCs/>
                <w:sz w:val="20"/>
                <w:szCs w:val="20"/>
              </w:rPr>
              <w:br/>
              <w:t>(в отношении которого оказываются услуги)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Примечания</w:t>
            </w:r>
          </w:p>
        </w:tc>
      </w:tr>
      <w:tr w:rsidR="00DF528B">
        <w:trPr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DF528B">
        <w:trPr>
          <w:trHeight w:val="881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DF528B">
            <w:pPr>
              <w:pStyle w:val="aff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  <w:tabs>
                <w:tab w:val="left" w:pos="426"/>
              </w:tabs>
              <w:jc w:val="both"/>
            </w:pPr>
            <w:r>
              <w:rPr>
                <w:rStyle w:val="aff0"/>
                <w:rFonts w:eastAsia="Calibri"/>
                <w:b w:val="0"/>
                <w:i w:val="0"/>
                <w:color w:val="000000"/>
                <w:sz w:val="18"/>
                <w:szCs w:val="26"/>
                <w:shd w:val="clear" w:color="auto" w:fill="auto"/>
              </w:rPr>
              <w:t>ОКПД 2: 29.32.30.163 Оказание услуг по замене блоков СКЗИ на тахографах и обслуживанию тахографов для нужд Дальневосточного филиала АО «ТК РусГидро»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DF528B">
            <w:pPr>
              <w:widowControl w:val="0"/>
              <w:tabs>
                <w:tab w:val="left" w:pos="1980"/>
              </w:tabs>
              <w:jc w:val="center"/>
              <w:rPr>
                <w:sz w:val="20"/>
                <w:szCs w:val="20"/>
              </w:rPr>
            </w:pPr>
          </w:p>
          <w:p w:rsidR="00DF528B" w:rsidRDefault="00DF528B">
            <w:pPr>
              <w:widowControl w:val="0"/>
              <w:tabs>
                <w:tab w:val="left" w:pos="1980"/>
              </w:tabs>
              <w:jc w:val="center"/>
              <w:rPr>
                <w:sz w:val="20"/>
                <w:szCs w:val="20"/>
              </w:rPr>
            </w:pPr>
          </w:p>
          <w:p w:rsidR="00DF528B" w:rsidRDefault="00DF528B">
            <w:pPr>
              <w:widowControl w:val="0"/>
              <w:tabs>
                <w:tab w:val="left" w:pos="1980"/>
              </w:tabs>
              <w:jc w:val="center"/>
              <w:rPr>
                <w:sz w:val="20"/>
                <w:szCs w:val="20"/>
              </w:rPr>
            </w:pPr>
          </w:p>
          <w:p w:rsidR="00DF528B" w:rsidRDefault="00DF528B">
            <w:pPr>
              <w:widowControl w:val="0"/>
              <w:tabs>
                <w:tab w:val="left" w:pos="1980"/>
              </w:tabs>
              <w:jc w:val="center"/>
              <w:rPr>
                <w:sz w:val="20"/>
                <w:szCs w:val="20"/>
              </w:rPr>
            </w:pPr>
          </w:p>
          <w:p w:rsidR="00DF528B" w:rsidRDefault="0038014B">
            <w:pPr>
              <w:widowControl w:val="0"/>
              <w:tabs>
                <w:tab w:val="left" w:pos="1980"/>
              </w:tabs>
              <w:jc w:val="center"/>
            </w:pPr>
            <w:r>
              <w:rPr>
                <w:rFonts w:eastAsia="Calibri"/>
                <w:sz w:val="20"/>
                <w:szCs w:val="20"/>
                <w:lang w:eastAsia="x-none"/>
              </w:rPr>
              <w:t>Амурская область, г. Зея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28B" w:rsidRPr="00D80FF5" w:rsidRDefault="00DF528B" w:rsidP="00D80FF5">
            <w:pPr>
              <w:widowControl w:val="0"/>
              <w:tabs>
                <w:tab w:val="left" w:pos="1980"/>
              </w:tabs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</w:p>
          <w:p w:rsidR="00DF528B" w:rsidRPr="00D80FF5" w:rsidRDefault="00D80FF5" w:rsidP="00D80FF5">
            <w:pPr>
              <w:widowControl w:val="0"/>
              <w:tabs>
                <w:tab w:val="left" w:pos="1980"/>
              </w:tabs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 w:rsidRPr="00D80FF5">
              <w:rPr>
                <w:rFonts w:eastAsia="Calibri"/>
                <w:sz w:val="20"/>
                <w:szCs w:val="20"/>
                <w:lang w:eastAsia="x-none"/>
              </w:rPr>
              <w:t>КО-505А – Е866СО28</w:t>
            </w:r>
          </w:p>
          <w:p w:rsidR="001D0C7D" w:rsidRDefault="00D80FF5" w:rsidP="001D0C7D">
            <w:pPr>
              <w:widowControl w:val="0"/>
              <w:tabs>
                <w:tab w:val="left" w:pos="1980"/>
              </w:tabs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 w:rsidRPr="00D80FF5">
              <w:rPr>
                <w:rFonts w:eastAsia="Calibri"/>
                <w:sz w:val="20"/>
                <w:szCs w:val="20"/>
                <w:lang w:eastAsia="x-none"/>
              </w:rPr>
              <w:t>КО-505А – В855УВ28</w:t>
            </w:r>
            <w:r w:rsidR="001D0C7D" w:rsidRPr="00D80FF5">
              <w:rPr>
                <w:rFonts w:eastAsia="Calibri"/>
                <w:sz w:val="20"/>
                <w:szCs w:val="20"/>
                <w:lang w:eastAsia="x-none"/>
              </w:rPr>
              <w:t xml:space="preserve"> ЛИАЗ 525653 - В478НХ28</w:t>
            </w:r>
          </w:p>
          <w:p w:rsidR="001D0C7D" w:rsidRDefault="001D0C7D" w:rsidP="001D0C7D">
            <w:pPr>
              <w:widowControl w:val="0"/>
              <w:tabs>
                <w:tab w:val="left" w:pos="1980"/>
              </w:tabs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 w:rsidRPr="00D80FF5">
              <w:rPr>
                <w:rFonts w:eastAsia="Calibri"/>
                <w:sz w:val="20"/>
                <w:szCs w:val="20"/>
                <w:lang w:eastAsia="x-none"/>
              </w:rPr>
              <w:t>ГАЗ-САЗ</w:t>
            </w:r>
            <w:r>
              <w:rPr>
                <w:rFonts w:eastAsia="Calibri"/>
                <w:sz w:val="20"/>
                <w:szCs w:val="20"/>
                <w:lang w:eastAsia="x-none"/>
              </w:rPr>
              <w:t xml:space="preserve"> -  </w:t>
            </w:r>
            <w:r w:rsidRPr="00D80FF5">
              <w:rPr>
                <w:rFonts w:eastAsia="Calibri"/>
                <w:sz w:val="20"/>
                <w:szCs w:val="20"/>
                <w:lang w:eastAsia="x-none"/>
              </w:rPr>
              <w:t>В741ХО28</w:t>
            </w:r>
          </w:p>
          <w:p w:rsidR="001D0C7D" w:rsidRDefault="001D0C7D" w:rsidP="001D0C7D">
            <w:pPr>
              <w:widowControl w:val="0"/>
              <w:tabs>
                <w:tab w:val="left" w:pos="1980"/>
              </w:tabs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 w:rsidRPr="00D80FF5">
              <w:rPr>
                <w:rFonts w:eastAsia="Calibri"/>
                <w:sz w:val="20"/>
                <w:szCs w:val="20"/>
                <w:lang w:eastAsia="x-none"/>
              </w:rPr>
              <w:t>ПАЗ</w:t>
            </w:r>
            <w:r>
              <w:rPr>
                <w:rFonts w:eastAsia="Calibri"/>
                <w:sz w:val="20"/>
                <w:szCs w:val="20"/>
                <w:lang w:eastAsia="x-none"/>
              </w:rPr>
              <w:t xml:space="preserve"> - </w:t>
            </w:r>
            <w:r w:rsidRPr="00D80FF5">
              <w:rPr>
                <w:rFonts w:eastAsia="Calibri"/>
                <w:sz w:val="20"/>
                <w:szCs w:val="20"/>
                <w:lang w:eastAsia="x-none"/>
              </w:rPr>
              <w:t>В832УВ28</w:t>
            </w:r>
          </w:p>
          <w:p w:rsidR="00D80FF5" w:rsidRDefault="00D80FF5" w:rsidP="00D80FF5">
            <w:pPr>
              <w:widowControl w:val="0"/>
              <w:tabs>
                <w:tab w:val="left" w:pos="1980"/>
              </w:tabs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Pr="007D3C0B" w:rsidRDefault="001D0C7D" w:rsidP="007D3C0B">
            <w:pPr>
              <w:widowControl w:val="0"/>
              <w:tabs>
                <w:tab w:val="left" w:pos="1980"/>
              </w:tabs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x-none"/>
              </w:rPr>
              <w:t>5</w:t>
            </w:r>
            <w:r w:rsidR="0038014B" w:rsidRPr="007D3C0B">
              <w:rPr>
                <w:rFonts w:eastAsia="Calibri"/>
                <w:sz w:val="20"/>
                <w:szCs w:val="20"/>
                <w:lang w:eastAsia="x-none"/>
              </w:rPr>
              <w:t xml:space="preserve"> единицы— замена блока СКЗИ тахографа</w:t>
            </w:r>
            <w:r w:rsidR="00A838FA">
              <w:rPr>
                <w:rFonts w:eastAsia="Calibri"/>
                <w:sz w:val="20"/>
                <w:szCs w:val="20"/>
                <w:lang w:eastAsia="x-none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x-none"/>
              </w:rPr>
              <w:t>и об</w:t>
            </w:r>
            <w:r w:rsidR="00A838FA">
              <w:rPr>
                <w:rFonts w:eastAsia="Calibri"/>
                <w:sz w:val="20"/>
                <w:szCs w:val="20"/>
                <w:lang w:eastAsia="x-none"/>
              </w:rPr>
              <w:t>с</w:t>
            </w:r>
            <w:r>
              <w:rPr>
                <w:rFonts w:eastAsia="Calibri"/>
                <w:sz w:val="20"/>
                <w:szCs w:val="20"/>
                <w:lang w:eastAsia="x-none"/>
              </w:rPr>
              <w:t xml:space="preserve">луживание  </w:t>
            </w:r>
            <w:r w:rsidRPr="007D3C0B">
              <w:rPr>
                <w:rFonts w:eastAsia="Calibri"/>
                <w:sz w:val="20"/>
                <w:szCs w:val="20"/>
                <w:lang w:eastAsia="x-none"/>
              </w:rPr>
              <w:t>+ поверка  3 тахографов</w:t>
            </w:r>
          </w:p>
        </w:tc>
      </w:tr>
    </w:tbl>
    <w:p w:rsidR="00DF528B" w:rsidRDefault="00DF528B">
      <w:pPr>
        <w:pStyle w:val="4"/>
        <w:ind w:left="0"/>
        <w:rPr>
          <w:b w:val="0"/>
          <w:lang w:val="ru-RU"/>
        </w:rPr>
      </w:pPr>
    </w:p>
    <w:p w:rsidR="00DF528B" w:rsidRDefault="0038014B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</w:rPr>
      </w:pPr>
      <w:bookmarkStart w:id="11" w:name="_Toc51339693"/>
      <w:bookmarkStart w:id="12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1"/>
      <w:bookmarkEnd w:id="12"/>
    </w:p>
    <w:p w:rsidR="00DF528B" w:rsidRDefault="0038014B">
      <w:pPr>
        <w:pStyle w:val="aff"/>
        <w:numPr>
          <w:ilvl w:val="1"/>
          <w:numId w:val="3"/>
        </w:numPr>
        <w:rPr>
          <w:b/>
          <w:bCs/>
        </w:rPr>
      </w:pPr>
      <w:r>
        <w:rPr>
          <w:b/>
          <w:bCs/>
          <w:lang w:eastAsia="x-none"/>
        </w:rPr>
        <w:t>Требования к объемам и срокам оказания услуг</w:t>
      </w:r>
    </w:p>
    <w:p w:rsidR="00DF528B" w:rsidRDefault="0038014B">
      <w:pPr>
        <w:pStyle w:val="1"/>
        <w:ind w:left="0"/>
        <w:rPr>
          <w:lang w:val="ru-RU"/>
        </w:rPr>
      </w:pPr>
      <w:r>
        <w:rPr>
          <w:lang w:val="ru-RU"/>
        </w:rPr>
        <w:t>2.1.1 Требования к перечню и объему услуг</w:t>
      </w:r>
    </w:p>
    <w:p w:rsidR="00DF528B" w:rsidRDefault="0038014B">
      <w:pPr>
        <w:pStyle w:val="1"/>
        <w:keepLines/>
        <w:spacing w:before="240"/>
        <w:ind w:left="0"/>
      </w:pPr>
      <w:bookmarkStart w:id="13" w:name="_Toc51339695"/>
      <w:bookmarkStart w:id="14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>и объем оказываемых услуг</w:t>
      </w:r>
      <w:bookmarkEnd w:id="14"/>
    </w:p>
    <w:tbl>
      <w:tblPr>
        <w:tblW w:w="9892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13"/>
        <w:gridCol w:w="4769"/>
        <w:gridCol w:w="1894"/>
        <w:gridCol w:w="2255"/>
        <w:gridCol w:w="25"/>
        <w:gridCol w:w="236"/>
      </w:tblGrid>
      <w:tr w:rsidR="00DF52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F528B" w:rsidRDefault="0038014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  <w:tc>
          <w:tcPr>
            <w:tcW w:w="249" w:type="dxa"/>
            <w:gridSpan w:val="2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9" w:type="dxa"/>
            <w:gridSpan w:val="2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Замена блока СКЗИ (включая демонтаж/монтаж тахографа, деактивацию </w:t>
            </w:r>
            <w:r>
              <w:rPr>
                <w:color w:val="000000"/>
                <w:sz w:val="24"/>
              </w:rPr>
              <w:lastRenderedPageBreak/>
              <w:t>старого блока СКЗИ, активацию нового блока СКЗИ, калибровку тахографа, обновление ПО, пломбировку)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услуга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037E4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Замена/установка Тахографа (демонтаж/монтаж тахографа, калибровку тахографа, пломбировку).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91DE8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15" w:name="_GoBack"/>
            <w:bookmarkEnd w:id="15"/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Активация блока СКЗИ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037E4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Диагностика установленного тахографического оборудования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037E4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Демонтаж тахографа для проведения работ в мастерской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037E4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Монтаж тахографа после проведения работ в мастерской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037E4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Калибровка тахографа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037E4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Демонтаж/Монтаж ДС (датчик скорости)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Пломбировка системы тахографа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8014B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Монтаж (замена) силового кабеля (от тахографа до АКБ)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Разборка/сборка приборной панели и облицовки кабины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Замена бумаги в тахографе (включая бумагу 3 рулона)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Pr="00883428" w:rsidRDefault="00883428">
            <w:pPr>
              <w:pStyle w:val="affff6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Ремонт тахографа: Замена элемента питания тахографа (включая стоимость элемента питания)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883428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Ремонт тахографа: замена дисплея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Ремонт тахографа: замена карт-ридера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Ремонт тахографа: замена термопринтера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Ремонт тахографа: Обновление ПО тахографа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Ремонт тахографа: извлечение карты водителя из тахографа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0B0C67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38014B">
              <w:rPr>
                <w:color w:val="000000"/>
              </w:rPr>
              <w:t>оверка тахографа (ФБУ Хабаровский ЦСМ)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A838FA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Выгрузка данных с карт водителя (разовая)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A838FA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Выгрузка данных с тахографа (разовая)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Считывание и анализ данных с карты водителя через ПО «Геороут» (GEOROUTE)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Устройство считывания карт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Замена антенны GPS/ГЛОНАСС (включена стоимость антенны)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  <w:tr w:rsidR="00DF528B"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342"/>
              </w:tabs>
            </w:pP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pStyle w:val="affff6"/>
              <w:rPr>
                <w:color w:val="000000"/>
              </w:rPr>
            </w:pPr>
            <w:r>
              <w:rPr>
                <w:color w:val="000000"/>
              </w:rPr>
              <w:t>Датчик скорости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B71B81">
            <w:pPr>
              <w:pStyle w:val="affff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" w:type="dxa"/>
          </w:tcPr>
          <w:p w:rsidR="00DF528B" w:rsidRDefault="00DF528B">
            <w:pPr>
              <w:widowControl w:val="0"/>
            </w:pPr>
          </w:p>
        </w:tc>
      </w:tr>
    </w:tbl>
    <w:p w:rsidR="00DF528B" w:rsidRDefault="00DF528B">
      <w:pPr>
        <w:pStyle w:val="31"/>
        <w:ind w:left="0"/>
        <w:rPr>
          <w:b w:val="0"/>
          <w:bCs w:val="0"/>
          <w:lang w:val="ru-RU"/>
        </w:rPr>
      </w:pPr>
    </w:p>
    <w:p w:rsidR="00DF528B" w:rsidRDefault="0038014B">
      <w:pPr>
        <w:jc w:val="both"/>
      </w:pPr>
      <w:r>
        <w:rPr>
          <w:rFonts w:eastAsia="Calibri"/>
          <w:sz w:val="24"/>
          <w:szCs w:val="24"/>
          <w:lang w:eastAsia="x-none"/>
        </w:rPr>
        <w:t>*Объем продукции является ориентировочным, Заказчик не несет ответственности за неполную выборку продукции на общую сумму договора.</w:t>
      </w:r>
    </w:p>
    <w:p w:rsidR="00DF528B" w:rsidRDefault="0038014B">
      <w:pPr>
        <w:pStyle w:val="31"/>
        <w:rPr>
          <w:lang w:val="ru-RU"/>
        </w:rPr>
      </w:pPr>
      <w:r>
        <w:rPr>
          <w:lang w:val="ru-RU"/>
        </w:rPr>
        <w:t>2.1.2. Требования к срокам оказания услуг:</w:t>
      </w:r>
    </w:p>
    <w:p w:rsidR="00DF528B" w:rsidRDefault="0038014B">
      <w:pPr>
        <w:pStyle w:val="1"/>
        <w:keepLines/>
        <w:spacing w:before="240"/>
        <w:ind w:left="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5464370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оказания услуг</w:t>
      </w:r>
      <w:bookmarkEnd w:id="18"/>
    </w:p>
    <w:tbl>
      <w:tblPr>
        <w:tblW w:w="9771" w:type="dxa"/>
        <w:jc w:val="center"/>
        <w:tblLayout w:type="fixed"/>
        <w:tblLook w:val="04A0" w:firstRow="1" w:lastRow="0" w:firstColumn="1" w:lastColumn="0" w:noHBand="0" w:noVBand="1"/>
      </w:tblPr>
      <w:tblGrid>
        <w:gridCol w:w="622"/>
        <w:gridCol w:w="3054"/>
        <w:gridCol w:w="2984"/>
        <w:gridCol w:w="3111"/>
      </w:tblGrid>
      <w:tr w:rsidR="00DF528B">
        <w:trPr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услуг/этапа услуг</w:t>
            </w:r>
          </w:p>
        </w:tc>
      </w:tr>
      <w:tr w:rsidR="00DF528B">
        <w:trPr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28B" w:rsidRDefault="003801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F528B">
        <w:trPr>
          <w:jc w:val="center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DF528B">
            <w:pPr>
              <w:pStyle w:val="aff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28B" w:rsidRDefault="0038014B">
            <w:pPr>
              <w:widowControl w:val="0"/>
              <w:jc w:val="center"/>
            </w:pPr>
            <w:r>
              <w:rPr>
                <w:rStyle w:val="aff0"/>
                <w:rFonts w:eastAsia="Calibri"/>
                <w:b w:val="0"/>
                <w:i w:val="0"/>
                <w:color w:val="000000"/>
                <w:spacing w:val="-5"/>
                <w:sz w:val="24"/>
                <w:szCs w:val="24"/>
                <w:shd w:val="clear" w:color="auto" w:fill="auto"/>
              </w:rPr>
              <w:t>ОКПД 2: 29.32.30.163 Оказание услуг по замене блоков СКЗИ на тахографах и обслуживанию тахографов для нужд Дальневосточного филиала АО «ТК РусГидро»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color w:val="000000"/>
                <w:sz w:val="24"/>
                <w:szCs w:val="24"/>
                <w:lang w:eastAsia="x-none"/>
              </w:rPr>
              <w:t>С даты подачи заявки Исполнителю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14 рабочих дней с даты подачи заявки. Общий срок договора с даты заключения договора по 31.12.2026.</w:t>
            </w:r>
          </w:p>
        </w:tc>
      </w:tr>
    </w:tbl>
    <w:p w:rsidR="00DF528B" w:rsidRDefault="00DF528B">
      <w:pPr>
        <w:sectPr w:rsidR="00DF528B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DF528B" w:rsidRDefault="0038014B">
      <w:pPr>
        <w:pStyle w:val="4"/>
        <w:ind w:left="432"/>
      </w:pPr>
      <w:r>
        <w:lastRenderedPageBreak/>
        <w:t xml:space="preserve">2.2. </w:t>
      </w:r>
      <w:bookmarkStart w:id="20" w:name="_Toc46743511"/>
      <w:bookmarkStart w:id="21" w:name="_Toc54643708"/>
      <w:bookmarkStart w:id="22" w:name="_Toc51339698"/>
      <w:bookmarkStart w:id="23" w:name="_Toc54643709"/>
      <w:r>
        <w:t xml:space="preserve">Требования к </w:t>
      </w:r>
      <w:bookmarkEnd w:id="20"/>
      <w:r>
        <w:rPr>
          <w:lang w:val="ru-RU"/>
        </w:rPr>
        <w:t>качеству услуг</w:t>
      </w:r>
      <w:bookmarkEnd w:id="21"/>
    </w:p>
    <w:p w:rsidR="00DF528B" w:rsidRDefault="0038014B">
      <w:pPr>
        <w:pStyle w:val="1"/>
        <w:keepLines/>
        <w:spacing w:before="240"/>
        <w:ind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2"/>
      <w:r>
        <w:rPr>
          <w:sz w:val="24"/>
          <w:szCs w:val="24"/>
          <w:lang w:val="ru-RU"/>
        </w:rPr>
        <w:t>качеству услуг</w:t>
      </w:r>
      <w:bookmarkEnd w:id="23"/>
      <w:r>
        <w:rPr>
          <w:sz w:val="24"/>
          <w:szCs w:val="24"/>
        </w:rPr>
        <w:t xml:space="preserve"> </w:t>
      </w:r>
    </w:p>
    <w:p w:rsidR="00DF528B" w:rsidRDefault="00DF528B">
      <w:pPr>
        <w:rPr>
          <w:rStyle w:val="aff0"/>
          <w:b w:val="0"/>
        </w:rPr>
      </w:pPr>
    </w:p>
    <w:p w:rsidR="00DF528B" w:rsidRDefault="0038014B">
      <w:pPr>
        <w:jc w:val="both"/>
        <w:rPr>
          <w:i/>
          <w:iCs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rStyle w:val="aff0"/>
          <w:rFonts w:eastAsia="Calibri"/>
          <w:b w:val="0"/>
          <w:i w:val="0"/>
          <w:color w:val="000000"/>
          <w:sz w:val="26"/>
          <w:szCs w:val="26"/>
          <w:shd w:val="clear" w:color="auto" w:fill="auto"/>
        </w:rPr>
        <w:t>ОКПД 2: 29.32.30.163 Оказание услуг по замене блоков СКЗИ на тахографах и обслуживанию тахографов для нужд Дальневосточного филиала АО «ТК РусГидро»</w:t>
      </w:r>
      <w:r>
        <w:rPr>
          <w:rStyle w:val="aff0"/>
          <w:rFonts w:eastAsia="Calibri"/>
          <w:b w:val="0"/>
          <w:iCs/>
          <w:color w:val="000000"/>
          <w:sz w:val="26"/>
          <w:szCs w:val="26"/>
          <w:shd w:val="clear" w:color="auto" w:fill="auto"/>
        </w:rPr>
        <w:t>.</w:t>
      </w:r>
    </w:p>
    <w:p w:rsidR="00DF528B" w:rsidRDefault="00DF528B">
      <w:pPr>
        <w:jc w:val="both"/>
        <w:rPr>
          <w:i/>
          <w:iCs/>
          <w:shd w:val="clear" w:color="auto" w:fill="FFFF99"/>
        </w:rPr>
      </w:pPr>
    </w:p>
    <w:tbl>
      <w:tblPr>
        <w:tblStyle w:val="affff8"/>
        <w:tblW w:w="15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8"/>
        <w:gridCol w:w="3507"/>
        <w:gridCol w:w="6288"/>
        <w:gridCol w:w="2170"/>
        <w:gridCol w:w="2205"/>
      </w:tblGrid>
      <w:tr w:rsidR="00DF528B">
        <w:tc>
          <w:tcPr>
            <w:tcW w:w="848" w:type="dxa"/>
            <w:vMerge w:val="restart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07" w:type="dxa"/>
            <w:vMerge w:val="restart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288" w:type="dxa"/>
            <w:vMerge w:val="restart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375" w:type="dxa"/>
            <w:gridSpan w:val="2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DF528B">
        <w:tc>
          <w:tcPr>
            <w:tcW w:w="848" w:type="dxa"/>
            <w:vMerge/>
            <w:vAlign w:val="center"/>
          </w:tcPr>
          <w:p w:rsidR="00DF528B" w:rsidRDefault="00DF528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07" w:type="dxa"/>
            <w:vMerge/>
            <w:vAlign w:val="center"/>
          </w:tcPr>
          <w:p w:rsidR="00DF528B" w:rsidRDefault="00DF528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88" w:type="dxa"/>
            <w:vMerge/>
            <w:vAlign w:val="center"/>
          </w:tcPr>
          <w:p w:rsidR="00DF528B" w:rsidRDefault="00DF528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  <w:tcBorders>
              <w:right w:val="nil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05" w:type="dxa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DF528B">
        <w:tc>
          <w:tcPr>
            <w:tcW w:w="848" w:type="dxa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4"/>
          </w:p>
        </w:tc>
        <w:tc>
          <w:tcPr>
            <w:tcW w:w="3507" w:type="dxa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88" w:type="dxa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70" w:type="dxa"/>
            <w:tcBorders>
              <w:right w:val="nil"/>
            </w:tcBorders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05" w:type="dxa"/>
            <w:vAlign w:val="center"/>
          </w:tcPr>
          <w:p w:rsidR="00DF528B" w:rsidRDefault="0038014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170" w:type="dxa"/>
            <w:vMerge w:val="restart"/>
            <w:tcBorders>
              <w:right w:val="nil"/>
            </w:tcBorders>
          </w:tcPr>
          <w:p w:rsidR="00DF528B" w:rsidRDefault="0038014B">
            <w:pPr>
              <w:widowControl w:val="0"/>
              <w:jc w:val="center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05" w:type="dxa"/>
          </w:tcPr>
          <w:p w:rsidR="00DF528B" w:rsidRDefault="0038014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t>-//-</w:t>
            </w:r>
          </w:p>
        </w:tc>
      </w:tr>
      <w:tr w:rsidR="00DF528B">
        <w:trPr>
          <w:trHeight w:val="227"/>
        </w:trPr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38014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t>-//-</w:t>
            </w: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  <w:shd w:val="clear" w:color="auto" w:fill="auto"/>
          </w:tcPr>
          <w:p w:rsidR="00DF528B" w:rsidRDefault="003801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обязуется на основании заявок Заказчика оказывать Заказчику услуги по замене блоков СКЗИ, обслуживанию тахографов. Работоспособность тахографа должна соответствовать требованиям </w:t>
            </w:r>
            <w:r>
              <w:rPr>
                <w:sz w:val="24"/>
                <w:szCs w:val="24"/>
                <w:lang w:val="x-none"/>
              </w:rPr>
              <w:t>Приказа</w:t>
            </w:r>
            <w:r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  <w:lang w:val="x-none"/>
              </w:rPr>
              <w:t>инистерств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x-none"/>
              </w:rPr>
              <w:t xml:space="preserve"> транспорта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x-none"/>
              </w:rPr>
              <w:t>от 28 октября 2020 г. N 440</w:t>
            </w:r>
            <w:r>
              <w:rPr>
                <w:sz w:val="24"/>
                <w:szCs w:val="24"/>
              </w:rPr>
              <w:t xml:space="preserve"> «О</w:t>
            </w:r>
            <w:r>
              <w:rPr>
                <w:sz w:val="24"/>
                <w:szCs w:val="24"/>
                <w:lang w:val="x-none"/>
              </w:rPr>
              <w:t>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170" w:type="dxa"/>
            <w:vMerge/>
            <w:tcBorders>
              <w:right w:val="nil"/>
            </w:tcBorders>
            <w:shd w:val="clear" w:color="auto" w:fill="auto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auto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  <w:shd w:val="clear" w:color="auto" w:fill="auto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170" w:type="dxa"/>
            <w:vMerge/>
            <w:tcBorders>
              <w:right w:val="nil"/>
            </w:tcBorders>
            <w:shd w:val="clear" w:color="auto" w:fill="auto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auto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  <w:shd w:val="clear" w:color="auto" w:fill="auto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услуги проводятся силами, средствами с использованием запасных частей и материалов Исполнителя на территории Исполнителя, либо по согласованию с Заказчиком на территории Заказчика.</w:t>
            </w:r>
          </w:p>
        </w:tc>
        <w:tc>
          <w:tcPr>
            <w:tcW w:w="2170" w:type="dxa"/>
            <w:vMerge/>
            <w:tcBorders>
              <w:right w:val="nil"/>
            </w:tcBorders>
            <w:shd w:val="clear" w:color="auto" w:fill="auto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  <w:shd w:val="clear" w:color="auto" w:fill="auto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60"/>
              <w:rPr>
                <w:b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обязан по требованию Заказчика допускать его представителей для контроля процесса выполнения технологических и ремонтных операций, качества и полноты оказания услуг и в целом выполнения договорных обязательств непосредственно к местам </w:t>
            </w:r>
            <w:r>
              <w:rPr>
                <w:sz w:val="24"/>
                <w:szCs w:val="24"/>
                <w:lang w:eastAsia="x-none"/>
              </w:rPr>
              <w:t xml:space="preserve">оказания </w:t>
            </w:r>
            <w:r>
              <w:rPr>
                <w:sz w:val="24"/>
                <w:szCs w:val="24"/>
                <w:lang w:eastAsia="x-none"/>
              </w:rPr>
              <w:lastRenderedPageBreak/>
              <w:t>услуг</w:t>
            </w:r>
            <w:r>
              <w:rPr>
                <w:sz w:val="24"/>
                <w:szCs w:val="24"/>
              </w:rPr>
              <w:t>. Заказчик оставляет за собой право проводить корректировки перечня и объемов услуг по техническому обслуживанию и ремонту по согласованию с Исполнителем, в рамках цены договора.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507" w:type="dxa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используемым запасным частям и материалам</w:t>
            </w:r>
          </w:p>
        </w:tc>
        <w:tc>
          <w:tcPr>
            <w:tcW w:w="6288" w:type="dxa"/>
          </w:tcPr>
          <w:p w:rsidR="00DF528B" w:rsidRDefault="0038014B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Запасные части, расходные материалы, при оказании услуг по замене блоков СКЗИ на тахографах должны быть новыми, не иметь дефектов и соответствовать государственным стандартам, техническим условиям, сертификатам качества, иной нормативно-технической документации, подтверждающей качество продукции.</w:t>
            </w:r>
          </w:p>
          <w:p w:rsidR="00DF528B" w:rsidRDefault="00DF528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Оказание услуг</w:t>
            </w:r>
            <w:r>
              <w:rPr>
                <w:sz w:val="24"/>
                <w:szCs w:val="24"/>
              </w:rPr>
              <w:t xml:space="preserve"> должно выполняться квалифицированным и сертифицированным персоналом (оформленного в соответствии с Гражданским Кодексом Российской Федерации или привлекаемого по трудовым либо гражданско-правовым договорам).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Согласование с Заказчиком списка запасных частей и агрегатов, приобретаемых исполнителем для последующего устранения выявленных неисправностей. Выявление необходимых дополнительных услуг необходимость которых выявилась при </w:t>
            </w:r>
            <w:r>
              <w:rPr>
                <w:sz w:val="24"/>
                <w:szCs w:val="24"/>
                <w:lang w:eastAsia="x-none"/>
              </w:rPr>
              <w:t>оказании услуг</w:t>
            </w:r>
            <w:r>
              <w:rPr>
                <w:sz w:val="24"/>
                <w:szCs w:val="24"/>
              </w:rPr>
              <w:t xml:space="preserve"> по замене блоков СКЗИ на тахографах.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оказании услуг по замене блоков СКЗИ на тахографах преимущественно применение оригинальных частей и расходных материалов, рекомендованных заводом изготовителем.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Устранение дополнительных неисправностей, выявленных специалистами Исполнителя при проведении технического обслуживания производится на основании дополнительного Заказ-наряда, предварительно согласованного с представителями Заказчика. Выдача ТС Заказчику, с составлением Акта оказания услуг с указанием списка запасных частей и материалов, установленных и израсходованных в ходе ремонта. После выполнения оказанных услуг Исполнитель информирует Заказчика о готовности ТС  и передает его по приемо-сдаточному </w:t>
            </w:r>
            <w:r>
              <w:rPr>
                <w:sz w:val="24"/>
                <w:szCs w:val="24"/>
              </w:rPr>
              <w:lastRenderedPageBreak/>
              <w:t>Акту.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rPr>
          <w:trHeight w:val="337"/>
        </w:trPr>
        <w:tc>
          <w:tcPr>
            <w:tcW w:w="848" w:type="dxa"/>
            <w:vAlign w:val="center"/>
          </w:tcPr>
          <w:p w:rsidR="00DF528B" w:rsidRDefault="0038014B">
            <w:pPr>
              <w:pStyle w:val="aff"/>
              <w:widowControl w:val="0"/>
              <w:spacing w:before="60" w:after="60"/>
              <w:ind w:left="25"/>
              <w:jc w:val="center"/>
            </w:pPr>
            <w:r>
              <w:t>3.1.</w:t>
            </w: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>оказании услуг</w:t>
            </w:r>
            <w:r>
              <w:rPr>
                <w:bCs/>
                <w:sz w:val="24"/>
                <w:szCs w:val="24"/>
              </w:rPr>
              <w:t xml:space="preserve"> руководствоваться нормативно-правовыми и нормативно-техническими документами Российской Федерации. Услуга по замене блоков СКЗИ тахографа должна осуществляется в соответствие с нормативной технической документацией ПАО «РусГидро».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38014B">
            <w:pPr>
              <w:pStyle w:val="aff"/>
              <w:widowControl w:val="0"/>
              <w:spacing w:before="60" w:after="60"/>
              <w:ind w:left="25"/>
              <w:jc w:val="center"/>
            </w:pPr>
            <w:r>
              <w:t>4.1.</w:t>
            </w: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предоставить гарантии на установленные агрегаты и запасные части согласно срокам, установленных заводом-изготовителем, а на оказанные услуги по текущему ремонту не менее 12 месяцев с даты подписания приёма-сдаточного акта, при условии эксплуатации транспортного средства согласно руководству по эксплуатации.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keepNext/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38014B">
            <w:pPr>
              <w:pStyle w:val="aff"/>
              <w:widowControl w:val="0"/>
              <w:spacing w:before="60" w:after="60"/>
              <w:ind w:left="25"/>
              <w:jc w:val="center"/>
            </w:pPr>
            <w:r>
              <w:t>5.1.</w:t>
            </w:r>
          </w:p>
        </w:tc>
        <w:tc>
          <w:tcPr>
            <w:tcW w:w="9795" w:type="dxa"/>
            <w:gridSpan w:val="2"/>
          </w:tcPr>
          <w:p w:rsidR="00DF528B" w:rsidRDefault="003801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оказании услуг по замене блоков СКЗИ на тахографах срок оказания услуг может увеличиться по согласованию с Заказчиком.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DF528B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F528B">
        <w:tc>
          <w:tcPr>
            <w:tcW w:w="848" w:type="dxa"/>
            <w:vAlign w:val="center"/>
          </w:tcPr>
          <w:p w:rsidR="00DF528B" w:rsidRDefault="0038014B">
            <w:pPr>
              <w:pStyle w:val="aff"/>
              <w:widowControl w:val="0"/>
              <w:spacing w:before="60" w:after="60"/>
              <w:ind w:left="-117"/>
              <w:jc w:val="center"/>
            </w:pPr>
            <w:r>
              <w:t>6.1.</w:t>
            </w:r>
          </w:p>
        </w:tc>
        <w:tc>
          <w:tcPr>
            <w:tcW w:w="9795" w:type="dxa"/>
            <w:gridSpan w:val="2"/>
            <w:vAlign w:val="center"/>
          </w:tcPr>
          <w:p w:rsidR="00DF528B" w:rsidRDefault="0038014B">
            <w:pPr>
              <w:pStyle w:val="affff0"/>
              <w:keepNext w:val="0"/>
              <w:widowControl w:val="0"/>
              <w:spacing w:before="0"/>
              <w:jc w:val="both"/>
              <w:outlineLvl w:val="2"/>
              <w:rPr>
                <w:sz w:val="20"/>
                <w:szCs w:val="20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Стоимость услуг технического обслуживания, поставки ЗИП  и расходных материалов, должна включать в себя стоимость услуг, командировочные расходы, транспортные расходы, погрузочно-разгрузочные работы, страхование, уплату таможенных пошлин, сборов и других обязательных платежей и быть выражена в рублях Российской Федерации</w:t>
            </w:r>
          </w:p>
        </w:tc>
        <w:tc>
          <w:tcPr>
            <w:tcW w:w="2170" w:type="dxa"/>
            <w:vMerge/>
            <w:tcBorders>
              <w:right w:val="nil"/>
            </w:tcBorders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F528B" w:rsidRDefault="00DF528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DF528B" w:rsidRDefault="00DF528B">
      <w:pPr>
        <w:sectPr w:rsidR="00DF528B">
          <w:headerReference w:type="even" r:id="rId11"/>
          <w:headerReference w:type="default" r:id="rId12"/>
          <w:headerReference w:type="first" r:id="rId13"/>
          <w:pgSz w:w="16838" w:h="11906" w:orient="landscape"/>
          <w:pgMar w:top="992" w:right="851" w:bottom="992" w:left="1134" w:header="680" w:footer="0" w:gutter="0"/>
          <w:cols w:space="720"/>
          <w:formProt w:val="0"/>
          <w:titlePg/>
          <w:docGrid w:linePitch="381"/>
        </w:sectPr>
      </w:pPr>
    </w:p>
    <w:p w:rsidR="00DF528B" w:rsidRDefault="0038014B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25" w:name="_Toc46743519"/>
      <w:bookmarkStart w:id="26" w:name="_Toc51339699"/>
      <w:bookmarkStart w:id="27" w:name="_Toc53393312"/>
      <w:bookmarkStart w:id="28" w:name="_Toc53395937"/>
      <w:bookmarkStart w:id="29" w:name="_Toc54643710"/>
      <w:bookmarkEnd w:id="25"/>
      <w:bookmarkEnd w:id="26"/>
      <w:r>
        <w:rPr>
          <w:lang w:val="ru-RU"/>
        </w:rPr>
        <w:lastRenderedPageBreak/>
        <w:t>Требования к документации по ценообразованию</w:t>
      </w:r>
      <w:bookmarkEnd w:id="27"/>
      <w:bookmarkEnd w:id="28"/>
      <w:r>
        <w:rPr>
          <w:lang w:val="ru-RU"/>
        </w:rPr>
        <w:t xml:space="preserve"> на этапе закупки</w:t>
      </w:r>
      <w:bookmarkEnd w:id="29"/>
    </w:p>
    <w:p w:rsidR="00DF528B" w:rsidRDefault="00DF528B">
      <w:pPr>
        <w:widowControl w:val="0"/>
        <w:tabs>
          <w:tab w:val="left" w:pos="426"/>
        </w:tabs>
        <w:spacing w:before="60"/>
        <w:jc w:val="both"/>
        <w:rPr>
          <w:rStyle w:val="aff0"/>
          <w:b w:val="0"/>
          <w:bCs/>
          <w:iCs/>
          <w:sz w:val="24"/>
          <w:szCs w:val="24"/>
        </w:rPr>
      </w:pPr>
    </w:p>
    <w:p w:rsidR="00DF528B" w:rsidRDefault="0038014B">
      <w:pPr>
        <w:pStyle w:val="4"/>
        <w:numPr>
          <w:ilvl w:val="1"/>
          <w:numId w:val="14"/>
        </w:numPr>
        <w:ind w:left="0" w:firstLine="0"/>
        <w:rPr>
          <w:b w:val="0"/>
          <w:sz w:val="26"/>
          <w:szCs w:val="26"/>
        </w:rPr>
      </w:pPr>
      <w:r>
        <w:rPr>
          <w:b w:val="0"/>
          <w:sz w:val="26"/>
          <w:szCs w:val="26"/>
          <w:lang w:val="ru-RU"/>
        </w:rPr>
        <w:t>В обоснование стоимости своей заявки Участник предоставляет Коммерческое предложение.</w:t>
      </w:r>
    </w:p>
    <w:p w:rsidR="00DF528B" w:rsidRDefault="0038014B">
      <w:pPr>
        <w:jc w:val="both"/>
      </w:pPr>
      <w:r>
        <w:rPr>
          <w:rFonts w:eastAsia="Calibri"/>
          <w:sz w:val="26"/>
          <w:szCs w:val="26"/>
          <w:lang w:val="x-none" w:eastAsia="x-none"/>
        </w:rPr>
        <w:t>3.2. Дополнительные документы по ценообразованию в состав заявки не включаются.</w:t>
      </w:r>
    </w:p>
    <w:p w:rsidR="00DF528B" w:rsidRDefault="00DF528B">
      <w:pPr>
        <w:pStyle w:val="1"/>
        <w:keepLines/>
        <w:ind w:left="357"/>
        <w:rPr>
          <w:iCs/>
          <w:caps/>
        </w:rPr>
      </w:pPr>
    </w:p>
    <w:p w:rsidR="00DF528B" w:rsidRDefault="00DF528B">
      <w:pPr>
        <w:ind w:left="357"/>
        <w:rPr>
          <w:i/>
          <w:iCs/>
          <w:caps/>
          <w:color w:val="FF000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08"/>
        <w:gridCol w:w="1974"/>
        <w:gridCol w:w="2339"/>
      </w:tblGrid>
      <w:tr w:rsidR="00DF528B">
        <w:trPr>
          <w:trHeight w:val="1300"/>
        </w:trPr>
        <w:tc>
          <w:tcPr>
            <w:tcW w:w="5608" w:type="dxa"/>
          </w:tcPr>
          <w:p w:rsidR="00DF528B" w:rsidRDefault="0038014B">
            <w:pPr>
              <w:pStyle w:val="affff6"/>
            </w:pPr>
            <w:r>
              <w:rPr>
                <w:sz w:val="24"/>
                <w:szCs w:val="24"/>
              </w:rPr>
              <w:t>Исполнитель:</w:t>
            </w:r>
          </w:p>
          <w:p w:rsidR="00DF528B" w:rsidRDefault="0038014B">
            <w:pPr>
              <w:pStyle w:val="affff6"/>
            </w:pPr>
            <w:r>
              <w:rPr>
                <w:sz w:val="24"/>
                <w:szCs w:val="24"/>
              </w:rPr>
              <w:t>Ведущий инженер ГКЭОиРТС</w:t>
            </w:r>
          </w:p>
          <w:p w:rsidR="00DF528B" w:rsidRDefault="0038014B">
            <w:pPr>
              <w:pStyle w:val="affff6"/>
            </w:pPr>
            <w:r>
              <w:rPr>
                <w:sz w:val="24"/>
                <w:szCs w:val="24"/>
              </w:rPr>
              <w:t>Дальневосточного филиала АО «ТК РусГидро»</w:t>
            </w:r>
          </w:p>
        </w:tc>
        <w:tc>
          <w:tcPr>
            <w:tcW w:w="1974" w:type="dxa"/>
          </w:tcPr>
          <w:p w:rsidR="00DF528B" w:rsidRDefault="00DF528B">
            <w:pPr>
              <w:pStyle w:val="affff6"/>
              <w:rPr>
                <w:sz w:val="24"/>
                <w:szCs w:val="24"/>
              </w:rPr>
            </w:pPr>
          </w:p>
        </w:tc>
        <w:tc>
          <w:tcPr>
            <w:tcW w:w="2339" w:type="dxa"/>
          </w:tcPr>
          <w:p w:rsidR="00DF528B" w:rsidRDefault="00DF528B">
            <w:pPr>
              <w:pStyle w:val="affff6"/>
              <w:jc w:val="right"/>
              <w:rPr>
                <w:sz w:val="24"/>
                <w:szCs w:val="24"/>
              </w:rPr>
            </w:pPr>
          </w:p>
          <w:p w:rsidR="00DF528B" w:rsidRPr="00B71B81" w:rsidRDefault="00DF528B">
            <w:pPr>
              <w:pStyle w:val="affff6"/>
              <w:jc w:val="right"/>
              <w:rPr>
                <w:color w:val="FF0000"/>
                <w:sz w:val="24"/>
                <w:szCs w:val="24"/>
              </w:rPr>
            </w:pPr>
          </w:p>
          <w:p w:rsidR="00DF528B" w:rsidRDefault="0038014B">
            <w:pPr>
              <w:pStyle w:val="affff6"/>
              <w:jc w:val="right"/>
            </w:pPr>
            <w:r w:rsidRPr="00B71B81">
              <w:rPr>
                <w:color w:val="FF0000"/>
                <w:sz w:val="24"/>
                <w:szCs w:val="24"/>
              </w:rPr>
              <w:t>В.Н. Хижняк</w:t>
            </w:r>
          </w:p>
        </w:tc>
      </w:tr>
      <w:tr w:rsidR="00B71B81" w:rsidRPr="00B71B81">
        <w:trPr>
          <w:trHeight w:val="963"/>
        </w:trPr>
        <w:tc>
          <w:tcPr>
            <w:tcW w:w="5608" w:type="dxa"/>
          </w:tcPr>
          <w:p w:rsidR="00DF528B" w:rsidRDefault="0038014B">
            <w:pPr>
              <w:pStyle w:val="affff6"/>
            </w:pPr>
            <w:r>
              <w:rPr>
                <w:sz w:val="24"/>
                <w:szCs w:val="24"/>
              </w:rPr>
              <w:t>СОГЛАСОВАНО:</w:t>
            </w:r>
          </w:p>
          <w:p w:rsidR="00DF528B" w:rsidRDefault="0038014B">
            <w:pPr>
              <w:pStyle w:val="affff6"/>
            </w:pPr>
            <w:r>
              <w:rPr>
                <w:sz w:val="24"/>
                <w:szCs w:val="24"/>
              </w:rPr>
              <w:t>Начальник ГКЭОиРТС</w:t>
            </w:r>
          </w:p>
          <w:p w:rsidR="00DF528B" w:rsidRDefault="0038014B">
            <w:pPr>
              <w:pStyle w:val="affff6"/>
            </w:pPr>
            <w:r>
              <w:rPr>
                <w:sz w:val="24"/>
                <w:szCs w:val="24"/>
              </w:rPr>
              <w:t>Дальневосточного филиала АО «ТК РусГидро»</w:t>
            </w:r>
          </w:p>
        </w:tc>
        <w:tc>
          <w:tcPr>
            <w:tcW w:w="1974" w:type="dxa"/>
          </w:tcPr>
          <w:p w:rsidR="00DF528B" w:rsidRDefault="00DF528B">
            <w:pPr>
              <w:pStyle w:val="affff6"/>
              <w:rPr>
                <w:sz w:val="24"/>
                <w:szCs w:val="24"/>
              </w:rPr>
            </w:pPr>
          </w:p>
        </w:tc>
        <w:tc>
          <w:tcPr>
            <w:tcW w:w="2339" w:type="dxa"/>
          </w:tcPr>
          <w:p w:rsidR="00DF528B" w:rsidRPr="00B71B81" w:rsidRDefault="00DF528B">
            <w:pPr>
              <w:pStyle w:val="affff6"/>
              <w:rPr>
                <w:color w:val="FF0000"/>
                <w:sz w:val="24"/>
                <w:szCs w:val="24"/>
              </w:rPr>
            </w:pPr>
          </w:p>
          <w:p w:rsidR="00DF528B" w:rsidRPr="00B71B81" w:rsidRDefault="00DF528B">
            <w:pPr>
              <w:pStyle w:val="affff6"/>
              <w:rPr>
                <w:color w:val="FF0000"/>
                <w:sz w:val="24"/>
                <w:szCs w:val="24"/>
              </w:rPr>
            </w:pPr>
          </w:p>
          <w:p w:rsidR="00DF528B" w:rsidRPr="00B71B81" w:rsidRDefault="0038014B">
            <w:pPr>
              <w:pStyle w:val="affff6"/>
              <w:jc w:val="right"/>
              <w:rPr>
                <w:color w:val="FF0000"/>
              </w:rPr>
            </w:pPr>
            <w:r w:rsidRPr="00B71B81">
              <w:rPr>
                <w:color w:val="FF0000"/>
                <w:sz w:val="24"/>
                <w:szCs w:val="24"/>
              </w:rPr>
              <w:t>С.А. Кусов</w:t>
            </w:r>
          </w:p>
        </w:tc>
      </w:tr>
    </w:tbl>
    <w:p w:rsidR="00DF528B" w:rsidRDefault="00DF528B">
      <w:pPr>
        <w:ind w:left="357"/>
        <w:rPr>
          <w:iCs/>
          <w:caps/>
        </w:rPr>
      </w:pPr>
    </w:p>
    <w:p w:rsidR="00DF528B" w:rsidRDefault="00DF528B">
      <w:pPr>
        <w:rPr>
          <w:iCs/>
          <w:sz w:val="24"/>
          <w:szCs w:val="24"/>
        </w:rPr>
      </w:pPr>
    </w:p>
    <w:p w:rsidR="00DF528B" w:rsidRDefault="00DF528B">
      <w:pPr>
        <w:rPr>
          <w:bCs/>
          <w:sz w:val="24"/>
          <w:szCs w:val="24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p w:rsidR="00DF528B" w:rsidRDefault="00DF528B">
      <w:pPr>
        <w:rPr>
          <w:rFonts w:eastAsia="Calibri"/>
          <w:b/>
          <w:iCs/>
          <w:caps/>
          <w:lang w:val="x-none" w:eastAsia="x-none"/>
        </w:rPr>
      </w:pPr>
    </w:p>
    <w:sectPr w:rsidR="00DF528B">
      <w:headerReference w:type="default" r:id="rId14"/>
      <w:headerReference w:type="first" r:id="rId15"/>
      <w:pgSz w:w="11906" w:h="16838"/>
      <w:pgMar w:top="992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08B" w:rsidRDefault="00B1508B">
      <w:r>
        <w:separator/>
      </w:r>
    </w:p>
  </w:endnote>
  <w:endnote w:type="continuationSeparator" w:id="0">
    <w:p w:rsidR="00B1508B" w:rsidRDefault="00B15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08B" w:rsidRDefault="00B1508B">
      <w:r>
        <w:separator/>
      </w:r>
    </w:p>
  </w:footnote>
  <w:footnote w:type="continuationSeparator" w:id="0">
    <w:p w:rsidR="00B1508B" w:rsidRDefault="00B15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F528B" w:rsidRDefault="0038014B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F528B" w:rsidRDefault="0038014B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91DE8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DF528B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F528B" w:rsidRDefault="0038014B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FIIEi3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DF528B" w:rsidRDefault="0038014B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DF528B" w:rsidRDefault="00DF528B"/>
  <w:p w:rsidR="00DF528B" w:rsidRDefault="00DF528B"/>
  <w:p w:rsidR="00DF528B" w:rsidRDefault="00DF528B"/>
  <w:p w:rsidR="00DF528B" w:rsidRDefault="00DF528B"/>
  <w:p w:rsidR="00DF528B" w:rsidRDefault="00DF528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91DE8">
      <w:rPr>
        <w:noProof/>
      </w:rPr>
      <w:t>8</w:t>
    </w:r>
    <w:r>
      <w:fldChar w:fldCharType="end"/>
    </w:r>
  </w:p>
  <w:p w:rsidR="00DF528B" w:rsidRDefault="00DF528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  <w:jc w:val="center"/>
    </w:pPr>
    <w:r>
      <w:t>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  <w:p w:rsidR="00DF528B" w:rsidRDefault="00DF528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8B" w:rsidRDefault="0038014B">
    <w:pPr>
      <w:pStyle w:val="aff4"/>
      <w:jc w:val="center"/>
    </w:pPr>
    <w: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0D47"/>
    <w:multiLevelType w:val="multilevel"/>
    <w:tmpl w:val="32C61F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D144BE6"/>
    <w:multiLevelType w:val="multilevel"/>
    <w:tmpl w:val="0D3E556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7D3D67"/>
    <w:multiLevelType w:val="multilevel"/>
    <w:tmpl w:val="A11C524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6AB2C12"/>
    <w:multiLevelType w:val="multilevel"/>
    <w:tmpl w:val="F2FAE6C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6BF1D70"/>
    <w:multiLevelType w:val="multilevel"/>
    <w:tmpl w:val="FF32D8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61C6DAC"/>
    <w:multiLevelType w:val="multilevel"/>
    <w:tmpl w:val="53C03F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56E84C61"/>
    <w:multiLevelType w:val="multilevel"/>
    <w:tmpl w:val="D8DA9B9C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A0F3594"/>
    <w:multiLevelType w:val="multilevel"/>
    <w:tmpl w:val="68C0EAB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6FD809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3FB267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B1A6285"/>
    <w:multiLevelType w:val="multilevel"/>
    <w:tmpl w:val="92901DC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F7E5D65"/>
    <w:multiLevelType w:val="multilevel"/>
    <w:tmpl w:val="5EDCABC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3"/>
  </w:num>
  <w:num w:numId="11">
    <w:abstractNumId w:val="10"/>
  </w:num>
  <w:num w:numId="12">
    <w:abstractNumId w:val="4"/>
  </w:num>
  <w:num w:numId="13">
    <w:abstractNumId w:val="2"/>
    <w:lvlOverride w:ilvl="0">
      <w:startOverride w:val="1"/>
    </w:lvlOverride>
    <w:lvlOverride w:ilvl="1">
      <w:startOverride w:val="4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8B"/>
    <w:rsid w:val="00027A03"/>
    <w:rsid w:val="000B0C67"/>
    <w:rsid w:val="001D0C7D"/>
    <w:rsid w:val="003037E4"/>
    <w:rsid w:val="0038014B"/>
    <w:rsid w:val="007D3C0B"/>
    <w:rsid w:val="00883428"/>
    <w:rsid w:val="00A838FA"/>
    <w:rsid w:val="00B1508B"/>
    <w:rsid w:val="00B71B81"/>
    <w:rsid w:val="00B91DE8"/>
    <w:rsid w:val="00BB481F"/>
    <w:rsid w:val="00C9172C"/>
    <w:rsid w:val="00D656E4"/>
    <w:rsid w:val="00D80FF5"/>
    <w:rsid w:val="00DF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6A83"/>
  <w15:docId w15:val="{E8154366-C03E-42FF-B14A-C93337A2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21543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spacing w:before="120" w:after="60"/>
      <w:ind w:left="57"/>
      <w:jc w:val="both"/>
      <w:outlineLvl w:val="2"/>
    </w:pPr>
    <w:rPr>
      <w:rFonts w:eastAsia="Calibri"/>
      <w:b/>
      <w:bCs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customStyle="1" w:styleId="Strong1">
    <w:name w:val="Strong1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bCs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b">
    <w:name w:val="Ссылка указателя"/>
    <w:qFormat/>
  </w:style>
  <w:style w:type="character" w:styleId="affc">
    <w:name w:val="Strong"/>
    <w:qFormat/>
    <w:rPr>
      <w:b/>
      <w:bCs/>
    </w:rPr>
  </w:style>
  <w:style w:type="paragraph" w:styleId="affd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e">
    <w:name w:val="List"/>
    <w:basedOn w:val="afd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4">
    <w:name w:val="header"/>
    <w:basedOn w:val="a3"/>
    <w:link w:val="aff3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64033A"/>
    <w:pPr>
      <w:tabs>
        <w:tab w:val="left" w:pos="911"/>
      </w:tabs>
      <w:spacing w:before="120"/>
      <w:ind w:firstLine="567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4033A"/>
    <w:pPr>
      <w:tabs>
        <w:tab w:val="left" w:pos="140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9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911"/>
        <w:tab w:val="left" w:pos="1120"/>
        <w:tab w:val="right" w:leader="do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[РГ] Текст"/>
    <w:basedOn w:val="a3"/>
    <w:qFormat/>
    <w:rsid w:val="001D0D22"/>
    <w:pPr>
      <w:spacing w:before="120"/>
      <w:jc w:val="both"/>
    </w:pPr>
    <w:rPr>
      <w:rFonts w:eastAsiaTheme="minorHAnsi"/>
      <w:color w:val="000000"/>
      <w:sz w:val="26"/>
      <w:szCs w:val="26"/>
      <w:lang w:eastAsia="en-US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68BCB-D2A1-4BC6-B694-ADE7C75B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9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Сидоренко Максим Константинович</cp:lastModifiedBy>
  <cp:revision>10</cp:revision>
  <cp:lastPrinted>2026-08-07T17:30:00Z</cp:lastPrinted>
  <dcterms:created xsi:type="dcterms:W3CDTF">2026-10-12T02:29:00Z</dcterms:created>
  <dcterms:modified xsi:type="dcterms:W3CDTF">2026-10-13T01:00:00Z</dcterms:modified>
  <dc:language>ru-RU</dc:language>
</cp:coreProperties>
</file>