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W w:w="9639" w:type="dxa"/>
        <w:tblLayout w:type="fixed"/>
        <w:tblLook w:val="04A0" w:firstRow="1" w:lastRow="0" w:firstColumn="1" w:lastColumn="0" w:noHBand="0" w:noVBand="1"/>
      </w:tblPr>
      <w:tblGrid>
        <w:gridCol w:w="639"/>
        <w:gridCol w:w="1491"/>
        <w:gridCol w:w="407"/>
        <w:gridCol w:w="1954"/>
        <w:gridCol w:w="332"/>
        <w:gridCol w:w="277"/>
        <w:gridCol w:w="4539"/>
      </w:tblGrid>
      <w:tr w:rsidR="00A17156">
        <w:trPr>
          <w:trHeight w:val="63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13"/>
              <w:rPr>
                <w:rFonts w:ascii="Calibri" w:eastAsia="Calibri" w:hAnsi="Calibri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156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A17156">
        <w:trPr>
          <w:trHeight w:val="284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Камчатский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филиал</w:t>
            </w: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АО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«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ТК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 xml:space="preserve"> </w:t>
            </w:r>
            <w:r>
              <w:rPr>
                <w:rFonts w:ascii="Verdana" w:eastAsia="Calibri" w:hAnsi="Verdana" w:cs="Calibri"/>
                <w:b/>
                <w:sz w:val="17"/>
                <w:szCs w:val="17"/>
              </w:rPr>
              <w:t>РусГидро</w:t>
            </w:r>
            <w:r>
              <w:rPr>
                <w:rFonts w:ascii="Verdana" w:eastAsia="Calibri" w:hAnsi="Verdana"/>
                <w:b/>
                <w:sz w:val="17"/>
                <w:szCs w:val="17"/>
              </w:rPr>
              <w:t>»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A17156">
        <w:trPr>
          <w:trHeight w:val="488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sz w:val="28"/>
                <w:szCs w:val="28"/>
              </w:rPr>
            </w:pPr>
          </w:p>
        </w:tc>
      </w:tr>
      <w:tr w:rsidR="00A17156">
        <w:trPr>
          <w:trHeight w:val="1165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4"/>
                <w:sz w:val="17"/>
                <w:szCs w:val="17"/>
              </w:rPr>
              <w:t>ул. Пограничная 14а, г. Петропавловск-Камчатский,</w:t>
            </w: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pacing w:val="-2"/>
                <w:sz w:val="17"/>
                <w:szCs w:val="17"/>
              </w:rPr>
              <w:t>Камчатский край, Российская Федерация, 683032</w:t>
            </w:r>
          </w:p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30-08-23</w:t>
            </w: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</w:rPr>
              <w:t>+7 (4152) 30-08-25</w:t>
            </w:r>
          </w:p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kftk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info</w:t>
            </w:r>
            <w:r>
              <w:rPr>
                <w:rFonts w:ascii="Verdana" w:eastAsia="Calibri" w:hAnsi="Verdana"/>
                <w:sz w:val="17"/>
                <w:szCs w:val="17"/>
              </w:rPr>
              <w:t>@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rushydro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ru</w:t>
            </w:r>
          </w:p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eastAsia="Calibri"/>
              </w:rPr>
            </w:pP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www</w:t>
            </w:r>
            <w:r>
              <w:rPr>
                <w:rFonts w:ascii="Verdana" w:eastAsia="Calibri" w:hAnsi="Verdana"/>
                <w:sz w:val="17"/>
                <w:szCs w:val="17"/>
              </w:rPr>
              <w:t>.</w:t>
            </w:r>
            <w:r>
              <w:rPr>
                <w:rFonts w:ascii="Verdana" w:eastAsia="Calibri" w:hAnsi="Verdana"/>
                <w:sz w:val="17"/>
                <w:szCs w:val="17"/>
                <w:lang w:val="en-US"/>
              </w:rPr>
              <w:t>tk</w:t>
            </w:r>
            <w:r>
              <w:rPr>
                <w:rFonts w:ascii="Verdana" w:eastAsia="Calibri" w:hAnsi="Verdana"/>
                <w:sz w:val="17"/>
                <w:szCs w:val="17"/>
              </w:rPr>
              <w:t>.rushydro.ru</w:t>
            </w: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A17156">
        <w:trPr>
          <w:trHeight w:val="190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A17156">
        <w:trPr>
          <w:trHeight w:val="19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eastAsia="Calibri" w:hAnsi="Times New Roman" w:cs="Times New Roman"/>
                <w:u w:val="single"/>
              </w:rPr>
              <w:t>15.10.2026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  <w:tr w:rsidR="00A17156">
        <w:trPr>
          <w:trHeight w:val="179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на №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506503">
            <w:pPr>
              <w:widowControl w:val="0"/>
              <w:spacing w:after="0" w:line="240" w:lineRule="auto"/>
              <w:ind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/>
                <w:sz w:val="16"/>
                <w:szCs w:val="16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ind w:left="-108"/>
              <w:rPr>
                <w:rFonts w:ascii="Calibri" w:eastAsia="Calibri" w:hAnsi="Calibri"/>
              </w:rPr>
            </w:pPr>
          </w:p>
        </w:tc>
        <w:tc>
          <w:tcPr>
            <w:tcW w:w="27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53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A17156" w:rsidRDefault="00A17156">
            <w:pPr>
              <w:widowControl w:val="0"/>
              <w:spacing w:after="0" w:line="240" w:lineRule="auto"/>
              <w:jc w:val="right"/>
              <w:rPr>
                <w:rFonts w:ascii="Calibri" w:eastAsia="Calibri" w:hAnsi="Calibri"/>
              </w:rPr>
            </w:pPr>
          </w:p>
        </w:tc>
      </w:tr>
    </w:tbl>
    <w:p w:rsidR="00A17156" w:rsidRDefault="00A17156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A17156" w:rsidRDefault="00A17156">
      <w:pPr>
        <w:spacing w:after="0" w:line="240" w:lineRule="auto"/>
        <w:ind w:right="5669"/>
        <w:rPr>
          <w:rFonts w:ascii="Times New Roman" w:hAnsi="Times New Roman" w:cs="Times New Roman"/>
          <w:sz w:val="24"/>
          <w:szCs w:val="24"/>
        </w:rPr>
      </w:pPr>
    </w:p>
    <w:p w:rsidR="00A17156" w:rsidRDefault="00A17156">
      <w:pPr>
        <w:spacing w:after="0" w:line="240" w:lineRule="auto"/>
        <w:ind w:right="5669"/>
        <w:jc w:val="center"/>
        <w:rPr>
          <w:rFonts w:ascii="Times New Roman" w:hAnsi="Times New Roman" w:cs="Times New Roman"/>
          <w:sz w:val="24"/>
          <w:szCs w:val="24"/>
        </w:rPr>
      </w:pPr>
    </w:p>
    <w:p w:rsidR="00A17156" w:rsidRDefault="00506503">
      <w:pPr>
        <w:spacing w:before="120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</w:t>
      </w:r>
      <w:r w:rsidRPr="005065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ОКПД 2: 29.32.30 Поставка коробки переключения передач экскаватора-погрузчика JCB 3CXS14M2N для нужд Камчатского филиала АО «ТК РусГидро»</w:t>
      </w:r>
    </w:p>
    <w:p w:rsidR="00A17156" w:rsidRDefault="00A171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156" w:rsidRDefault="00506503" w:rsidP="00506503">
      <w:pPr>
        <w:numPr>
          <w:ilvl w:val="0"/>
          <w:numId w:val="3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506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ОКПД 2: </w:t>
      </w:r>
      <w:bookmarkStart w:id="0" w:name="_GoBack"/>
      <w:r w:rsidRPr="00506503">
        <w:rPr>
          <w:rFonts w:ascii="Times New Roman" w:eastAsia="Times New Roman" w:hAnsi="Times New Roman" w:cs="Times New Roman"/>
          <w:sz w:val="24"/>
          <w:szCs w:val="24"/>
          <w:lang w:eastAsia="ru-RU"/>
        </w:rPr>
        <w:t>29.32.30 Поставка коробки переключения передач экскаватора-погрузчика JCB 3CXS14M2N для нужд Камчатского филиала АО «ТК РусГидро»</w:t>
      </w:r>
      <w:bookmarkEnd w:id="0"/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направления предложения;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юридический адрес, почтовый адрес, ИНН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ФИО контактного лица;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ascii="Times New Roman" w:eastAsia="Times New Roman" w:hAnsi="Times New Roman" w:cs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2 к настоящему запросу);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(см.</w:t>
      </w:r>
      <w:r>
        <w:rPr>
          <w:rFonts w:ascii="Times New Roman" w:eastAsia="Times New Roman" w:hAnsi="Times New Roman" w:cs="Times New Roman"/>
          <w:sz w:val="24"/>
          <w:szCs w:val="24"/>
        </w:rPr>
        <w:t> приложение 1 к настоящему запросу);</w:t>
      </w:r>
    </w:p>
    <w:p w:rsidR="00A17156" w:rsidRDefault="00506503">
      <w:pPr>
        <w:numPr>
          <w:ilvl w:val="0"/>
          <w:numId w:val="4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учета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и с учетом НДС).</w:t>
      </w:r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подачи технико-комме</w:t>
      </w:r>
      <w:r w:rsidR="00382206">
        <w:rPr>
          <w:rFonts w:ascii="Times New Roman" w:eastAsia="Times New Roman" w:hAnsi="Times New Roman" w:cs="Times New Roman"/>
          <w:sz w:val="24"/>
          <w:szCs w:val="24"/>
          <w:lang w:eastAsia="ru-RU"/>
        </w:rPr>
        <w:t>рческих предложений: до 00:00 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.10.2026 г. </w:t>
      </w:r>
    </w:p>
    <w:p w:rsidR="00A17156" w:rsidRDefault="00506503">
      <w:pPr>
        <w:numPr>
          <w:ilvl w:val="0"/>
          <w:numId w:val="3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 w:rsidR="00A17156" w:rsidRDefault="00A17156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156" w:rsidRDefault="00506503">
      <w:pPr>
        <w:keepNext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A17156" w:rsidRDefault="00506503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A17156" w:rsidRDefault="00506503">
      <w:pPr>
        <w:numPr>
          <w:ilvl w:val="0"/>
          <w:numId w:val="2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7156" w:rsidRDefault="00A171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7156">
      <w:headerReference w:type="default" r:id="rId9"/>
      <w:pgSz w:w="11906" w:h="16838"/>
      <w:pgMar w:top="1134" w:right="709" w:bottom="851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8D6" w:rsidRDefault="00DE48D6">
      <w:pPr>
        <w:spacing w:after="0" w:line="240" w:lineRule="auto"/>
      </w:pPr>
      <w:r>
        <w:separator/>
      </w:r>
    </w:p>
  </w:endnote>
  <w:endnote w:type="continuationSeparator" w:id="0">
    <w:p w:rsidR="00DE48D6" w:rsidRDefault="00DE4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8D6" w:rsidRDefault="00DE48D6">
      <w:pPr>
        <w:spacing w:after="0" w:line="240" w:lineRule="auto"/>
      </w:pPr>
      <w:r>
        <w:separator/>
      </w:r>
    </w:p>
  </w:footnote>
  <w:footnote w:type="continuationSeparator" w:id="0">
    <w:p w:rsidR="00DE48D6" w:rsidRDefault="00DE4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3744465"/>
      <w:docPartObj>
        <w:docPartGallery w:val="Page Numbers (Top of Page)"/>
        <w:docPartUnique/>
      </w:docPartObj>
    </w:sdtPr>
    <w:sdtEndPr/>
    <w:sdtContent>
      <w:p w:rsidR="00A17156" w:rsidRDefault="00506503">
        <w:pPr>
          <w:pStyle w:val="a7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82206">
          <w:rPr>
            <w:noProof/>
          </w:rPr>
          <w:t>2</w:t>
        </w:r>
        <w:r>
          <w:fldChar w:fldCharType="end"/>
        </w:r>
      </w:p>
    </w:sdtContent>
  </w:sdt>
  <w:p w:rsidR="00A17156" w:rsidRDefault="00A1715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7008B"/>
    <w:multiLevelType w:val="multilevel"/>
    <w:tmpl w:val="FFD41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C965B6A"/>
    <w:multiLevelType w:val="multilevel"/>
    <w:tmpl w:val="76F2B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A205964"/>
    <w:multiLevelType w:val="multilevel"/>
    <w:tmpl w:val="45C057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99B1C5C"/>
    <w:multiLevelType w:val="multilevel"/>
    <w:tmpl w:val="75129276"/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156"/>
    <w:rsid w:val="00382206"/>
    <w:rsid w:val="00506503"/>
    <w:rsid w:val="00665C56"/>
    <w:rsid w:val="00A17156"/>
    <w:rsid w:val="00D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D101"/>
  <w15:docId w15:val="{AB51F835-D354-43B2-969F-C34B8718A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74"/>
    <w:rPr>
      <w:color w:val="0563C1" w:themeColor="hyperlink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8F54A8"/>
  </w:style>
  <w:style w:type="character" w:customStyle="1" w:styleId="a8">
    <w:name w:val="Нижний колонтитул Знак"/>
    <w:basedOn w:val="a0"/>
    <w:link w:val="a9"/>
    <w:uiPriority w:val="99"/>
    <w:qFormat/>
    <w:rsid w:val="008F54A8"/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8F54A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8F54A8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List Paragraph"/>
    <w:basedOn w:val="a"/>
    <w:uiPriority w:val="34"/>
    <w:qFormat/>
    <w:rsid w:val="00BD55ED"/>
    <w:pPr>
      <w:ind w:left="720"/>
      <w:contextualSpacing/>
    </w:pPr>
  </w:style>
  <w:style w:type="table" w:styleId="af1">
    <w:name w:val="Table Grid"/>
    <w:basedOn w:val="a1"/>
    <w:uiPriority w:val="39"/>
    <w:rsid w:val="00054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E79EC-2F63-4D7A-8F3F-6ADCEB076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1</Pages>
  <Words>613</Words>
  <Characters>3499</Characters>
  <Application>Microsoft Office Word</Application>
  <DocSecurity>0</DocSecurity>
  <Lines>29</Lines>
  <Paragraphs>8</Paragraphs>
  <ScaleCrop>false</ScaleCrop>
  <Company>Hewlett-Packard Company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KirnosenkoEA</dc:creator>
  <dc:description/>
  <cp:lastModifiedBy>Олейниковы и Савелий</cp:lastModifiedBy>
  <cp:revision>37</cp:revision>
  <cp:lastPrinted>2026-06-17T11:51:00Z</cp:lastPrinted>
  <dcterms:created xsi:type="dcterms:W3CDTF">2023-11-29T20:40:00Z</dcterms:created>
  <dcterms:modified xsi:type="dcterms:W3CDTF">2026-10-15T07:55:00Z</dcterms:modified>
  <dc:language>ru-RU</dc:language>
</cp:coreProperties>
</file>