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C18" w:rsidRPr="00E818D6" w:rsidRDefault="00316C18">
      <w:pPr>
        <w:rPr>
          <w:sz w:val="24"/>
          <w:szCs w:val="24"/>
        </w:rPr>
      </w:pPr>
      <w:bookmarkStart w:id="0" w:name="_GoBack"/>
      <w:bookmarkEnd w:id="0"/>
    </w:p>
    <w:p w:rsidR="00316C18" w:rsidRPr="00E818D6" w:rsidRDefault="00316C18" w:rsidP="00316C18">
      <w:pPr>
        <w:widowControl w:val="0"/>
        <w:autoSpaceDE w:val="0"/>
        <w:autoSpaceDN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spacing w:after="0" w:line="240" w:lineRule="auto"/>
        <w:jc w:val="center"/>
        <w:rPr>
          <w:rFonts w:ascii="Times New Roman" w:eastAsia="Times New Roman" w:hAnsi="Times New Roman"/>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316C18" w:rsidRPr="00E818D6"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Т</w:t>
      </w:r>
      <w:r w:rsidR="00316C18" w:rsidRPr="00E818D6">
        <w:rPr>
          <w:rFonts w:ascii="Times New Roman" w:eastAsia="Times New Roman" w:hAnsi="Times New Roman"/>
          <w:b/>
          <w:sz w:val="24"/>
          <w:szCs w:val="24"/>
          <w:lang w:eastAsia="ru-RU"/>
        </w:rPr>
        <w:t>ехническое задание</w:t>
      </w:r>
    </w:p>
    <w:p w:rsidR="00316C18" w:rsidRDefault="00316C18"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525AB9" w:rsidRPr="00E818D6" w:rsidRDefault="00525AB9"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316C18" w:rsidRPr="004C5C9D" w:rsidRDefault="00316C18" w:rsidP="004C5C9D">
      <w:pPr>
        <w:widowControl w:val="0"/>
        <w:autoSpaceDE w:val="0"/>
        <w:autoSpaceDN w:val="0"/>
        <w:spacing w:after="0" w:line="240" w:lineRule="auto"/>
        <w:jc w:val="center"/>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 xml:space="preserve">Предмет закупки: </w:t>
      </w:r>
      <w:r w:rsidR="008B6ABF" w:rsidRPr="008B6ABF">
        <w:rPr>
          <w:rFonts w:ascii="Times New Roman" w:eastAsia="Times New Roman" w:hAnsi="Times New Roman"/>
          <w:b/>
          <w:sz w:val="24"/>
          <w:szCs w:val="24"/>
          <w:lang w:eastAsia="ru-RU"/>
        </w:rPr>
        <w:t>Оказание услуг по перевозке почтовых отправлений и прочих товарно-материальных ценностей автотранспортом по маршруту Асиновского почтамта с. Новиковка – д. Нижние Соколы – д. Моисеевка – д. Вороно-Пашня – с. Новиковка для нужд УФПС Томской области</w:t>
      </w:r>
    </w:p>
    <w:p w:rsidR="00316C18" w:rsidRPr="00E818D6" w:rsidRDefault="00316C18"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316C18" w:rsidRPr="00E818D6" w:rsidRDefault="00316C18" w:rsidP="00316C18">
      <w:pPr>
        <w:widowControl w:val="0"/>
        <w:autoSpaceDE w:val="0"/>
        <w:autoSpaceDN w:val="0"/>
        <w:spacing w:after="0" w:line="240" w:lineRule="auto"/>
        <w:jc w:val="center"/>
        <w:rPr>
          <w:rFonts w:ascii="Times New Roman" w:eastAsia="Times New Roman" w:hAnsi="Times New Roman"/>
          <w:b/>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16C18" w:rsidRPr="00E818D6" w:rsidRDefault="00316C18" w:rsidP="00316C18">
      <w:pPr>
        <w:spacing w:after="0" w:line="240" w:lineRule="auto"/>
        <w:jc w:val="center"/>
        <w:rPr>
          <w:rFonts w:ascii="Times New Roman" w:eastAsia="Times New Roman" w:hAnsi="Times New Roman"/>
          <w:sz w:val="24"/>
          <w:szCs w:val="24"/>
          <w:lang w:eastAsia="ru-RU"/>
        </w:rPr>
      </w:pPr>
      <w:r w:rsidRPr="00E818D6">
        <w:rPr>
          <w:rFonts w:ascii="Times New Roman" w:eastAsia="Times New Roman" w:hAnsi="Times New Roman"/>
          <w:sz w:val="24"/>
          <w:szCs w:val="24"/>
        </w:rPr>
        <w:br w:type="page"/>
      </w:r>
    </w:p>
    <w:p w:rsidR="004F12A2" w:rsidRPr="00E818D6" w:rsidRDefault="004F12A2" w:rsidP="004F12A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4F12A2" w:rsidRPr="00E818D6" w:rsidRDefault="004F12A2" w:rsidP="004F12A2">
      <w:pPr>
        <w:widowControl w:val="0"/>
        <w:numPr>
          <w:ilvl w:val="0"/>
          <w:numId w:val="1"/>
        </w:numPr>
        <w:autoSpaceDE w:val="0"/>
        <w:autoSpaceDN w:val="0"/>
        <w:adjustRightInd w:val="0"/>
        <w:spacing w:after="0" w:line="240" w:lineRule="auto"/>
        <w:ind w:left="0" w:firstLine="0"/>
        <w:jc w:val="center"/>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ПЕРЕЧЕНЬ ПРИНЯТЫХ СОКРАЩЕНИЙ</w:t>
      </w:r>
    </w:p>
    <w:p w:rsidR="004F12A2" w:rsidRPr="00E818D6" w:rsidRDefault="004F12A2" w:rsidP="004F12A2">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4F12A2" w:rsidRPr="00E818D6" w:rsidTr="00814496">
        <w:tc>
          <w:tcPr>
            <w:tcW w:w="992" w:type="dxa"/>
            <w:vAlign w:val="center"/>
          </w:tcPr>
          <w:p w:rsidR="004F12A2" w:rsidRPr="00E818D6" w:rsidRDefault="004F12A2" w:rsidP="00814496">
            <w:pPr>
              <w:pStyle w:val="ConsPlusNormal"/>
              <w:ind w:firstLine="0"/>
              <w:jc w:val="center"/>
              <w:rPr>
                <w:rFonts w:ascii="Times New Roman" w:hAnsi="Times New Roman" w:cs="Times New Roman"/>
                <w:sz w:val="24"/>
                <w:szCs w:val="24"/>
              </w:rPr>
            </w:pPr>
            <w:r w:rsidRPr="00E818D6">
              <w:rPr>
                <w:rFonts w:ascii="Times New Roman" w:hAnsi="Times New Roman" w:cs="Times New Roman"/>
                <w:sz w:val="24"/>
                <w:szCs w:val="24"/>
              </w:rPr>
              <w:t>№ п/п</w:t>
            </w:r>
          </w:p>
        </w:tc>
        <w:tc>
          <w:tcPr>
            <w:tcW w:w="2414" w:type="dxa"/>
            <w:vAlign w:val="center"/>
          </w:tcPr>
          <w:p w:rsidR="004F12A2" w:rsidRPr="00E818D6" w:rsidRDefault="004F12A2" w:rsidP="00814496">
            <w:pPr>
              <w:pStyle w:val="ConsPlusNormal"/>
              <w:rPr>
                <w:rFonts w:ascii="Times New Roman" w:hAnsi="Times New Roman" w:cs="Times New Roman"/>
                <w:sz w:val="24"/>
                <w:szCs w:val="24"/>
              </w:rPr>
            </w:pPr>
            <w:r w:rsidRPr="00E818D6">
              <w:rPr>
                <w:rFonts w:ascii="Times New Roman" w:hAnsi="Times New Roman" w:cs="Times New Roman"/>
                <w:sz w:val="24"/>
                <w:szCs w:val="24"/>
              </w:rPr>
              <w:t>Сокращение</w:t>
            </w:r>
          </w:p>
        </w:tc>
        <w:tc>
          <w:tcPr>
            <w:tcW w:w="5808" w:type="dxa"/>
            <w:vAlign w:val="center"/>
          </w:tcPr>
          <w:p w:rsidR="004F12A2" w:rsidRPr="00E818D6" w:rsidRDefault="004F12A2" w:rsidP="00814496">
            <w:pPr>
              <w:pStyle w:val="ConsPlusNormal"/>
              <w:jc w:val="center"/>
              <w:rPr>
                <w:rFonts w:ascii="Times New Roman" w:hAnsi="Times New Roman" w:cs="Times New Roman"/>
                <w:sz w:val="24"/>
                <w:szCs w:val="24"/>
              </w:rPr>
            </w:pPr>
            <w:r w:rsidRPr="00E818D6">
              <w:rPr>
                <w:rFonts w:ascii="Times New Roman" w:hAnsi="Times New Roman" w:cs="Times New Roman"/>
                <w:sz w:val="24"/>
                <w:szCs w:val="24"/>
              </w:rPr>
              <w:t>Расшифровка сокращения</w:t>
            </w:r>
          </w:p>
        </w:tc>
      </w:tr>
      <w:tr w:rsidR="004F12A2" w:rsidRPr="00E818D6" w:rsidTr="00814496">
        <w:tc>
          <w:tcPr>
            <w:tcW w:w="992" w:type="dxa"/>
            <w:vAlign w:val="center"/>
          </w:tcPr>
          <w:p w:rsidR="004F12A2" w:rsidRPr="00E818D6" w:rsidRDefault="004F12A2" w:rsidP="00814496">
            <w:pPr>
              <w:pStyle w:val="ConsPlusNormal"/>
              <w:ind w:firstLine="0"/>
              <w:jc w:val="center"/>
              <w:rPr>
                <w:rFonts w:ascii="Times New Roman" w:hAnsi="Times New Roman" w:cs="Times New Roman"/>
                <w:sz w:val="24"/>
                <w:szCs w:val="24"/>
              </w:rPr>
            </w:pPr>
            <w:r w:rsidRPr="00E818D6">
              <w:rPr>
                <w:rFonts w:ascii="Times New Roman" w:hAnsi="Times New Roman" w:cs="Times New Roman"/>
                <w:sz w:val="24"/>
                <w:szCs w:val="24"/>
              </w:rPr>
              <w:t>1.</w:t>
            </w:r>
          </w:p>
        </w:tc>
        <w:tc>
          <w:tcPr>
            <w:tcW w:w="2414" w:type="dxa"/>
            <w:vAlign w:val="center"/>
          </w:tcPr>
          <w:p w:rsidR="004F12A2" w:rsidRPr="00E818D6" w:rsidRDefault="00F130E2" w:rsidP="00F130E2">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Общество, Заказчик</w:t>
            </w:r>
          </w:p>
        </w:tc>
        <w:tc>
          <w:tcPr>
            <w:tcW w:w="5808" w:type="dxa"/>
            <w:vAlign w:val="center"/>
          </w:tcPr>
          <w:p w:rsidR="004F12A2" w:rsidRPr="00E818D6" w:rsidRDefault="004F12A2" w:rsidP="00814496">
            <w:pPr>
              <w:pStyle w:val="ConsPlusNormal"/>
              <w:ind w:firstLine="0"/>
              <w:rPr>
                <w:rFonts w:ascii="Times New Roman" w:hAnsi="Times New Roman" w:cs="Times New Roman"/>
                <w:sz w:val="24"/>
                <w:szCs w:val="24"/>
              </w:rPr>
            </w:pPr>
            <w:r w:rsidRPr="00E818D6">
              <w:rPr>
                <w:rFonts w:ascii="Times New Roman" w:hAnsi="Times New Roman" w:cs="Times New Roman"/>
                <w:sz w:val="24"/>
                <w:szCs w:val="24"/>
              </w:rPr>
              <w:t>Акцио</w:t>
            </w:r>
            <w:r w:rsidR="00F130E2">
              <w:rPr>
                <w:rFonts w:ascii="Times New Roman" w:hAnsi="Times New Roman" w:cs="Times New Roman"/>
                <w:sz w:val="24"/>
                <w:szCs w:val="24"/>
              </w:rPr>
              <w:t>нерное общество «Почта России»</w:t>
            </w:r>
            <w:r w:rsidR="00C779B2">
              <w:rPr>
                <w:rFonts w:ascii="Times New Roman" w:hAnsi="Times New Roman" w:cs="Times New Roman"/>
                <w:sz w:val="24"/>
                <w:szCs w:val="24"/>
              </w:rPr>
              <w:t xml:space="preserve"> в лице УФПС Томской области</w:t>
            </w:r>
          </w:p>
        </w:tc>
      </w:tr>
      <w:tr w:rsidR="004F12A2" w:rsidRPr="00E818D6" w:rsidTr="00814496">
        <w:tc>
          <w:tcPr>
            <w:tcW w:w="992" w:type="dxa"/>
            <w:vAlign w:val="center"/>
          </w:tcPr>
          <w:p w:rsidR="004F12A2" w:rsidRPr="00E818D6" w:rsidRDefault="004F12A2" w:rsidP="00814496">
            <w:pPr>
              <w:pStyle w:val="ConsPlusNormal"/>
              <w:ind w:firstLine="0"/>
              <w:jc w:val="center"/>
              <w:rPr>
                <w:rFonts w:ascii="Times New Roman" w:hAnsi="Times New Roman" w:cs="Times New Roman"/>
                <w:sz w:val="24"/>
                <w:szCs w:val="24"/>
              </w:rPr>
            </w:pPr>
            <w:r w:rsidRPr="00E818D6">
              <w:rPr>
                <w:rFonts w:ascii="Times New Roman" w:hAnsi="Times New Roman" w:cs="Times New Roman"/>
                <w:sz w:val="24"/>
                <w:szCs w:val="24"/>
              </w:rPr>
              <w:t>2.</w:t>
            </w:r>
          </w:p>
        </w:tc>
        <w:tc>
          <w:tcPr>
            <w:tcW w:w="2414" w:type="dxa"/>
            <w:vAlign w:val="center"/>
          </w:tcPr>
          <w:p w:rsidR="004F12A2" w:rsidRPr="00E818D6" w:rsidRDefault="00F130E2" w:rsidP="00814496">
            <w:pPr>
              <w:pStyle w:val="ConsPlusNormal"/>
              <w:ind w:firstLine="0"/>
              <w:rPr>
                <w:rFonts w:ascii="Times New Roman" w:hAnsi="Times New Roman" w:cs="Times New Roman"/>
                <w:sz w:val="24"/>
                <w:szCs w:val="24"/>
              </w:rPr>
            </w:pPr>
            <w:r>
              <w:rPr>
                <w:rFonts w:ascii="Times New Roman" w:hAnsi="Times New Roman" w:cs="Times New Roman"/>
                <w:sz w:val="24"/>
                <w:szCs w:val="24"/>
              </w:rPr>
              <w:t>Исполнитель</w:t>
            </w:r>
          </w:p>
        </w:tc>
        <w:tc>
          <w:tcPr>
            <w:tcW w:w="5808" w:type="dxa"/>
          </w:tcPr>
          <w:p w:rsidR="004F12A2" w:rsidRPr="00E818D6" w:rsidRDefault="00F130E2" w:rsidP="00814496">
            <w:pPr>
              <w:pStyle w:val="ConsPlusNormal"/>
              <w:ind w:firstLine="0"/>
              <w:jc w:val="both"/>
              <w:rPr>
                <w:rFonts w:ascii="Times New Roman" w:hAnsi="Times New Roman" w:cs="Times New Roman"/>
                <w:sz w:val="24"/>
                <w:szCs w:val="24"/>
              </w:rPr>
            </w:pPr>
            <w:r w:rsidRPr="00A36470">
              <w:rPr>
                <w:rFonts w:ascii="Times New Roman" w:hAnsi="Times New Roman"/>
                <w:sz w:val="24"/>
                <w:szCs w:val="24"/>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Pr>
                <w:rFonts w:ascii="Times New Roman" w:hAnsi="Times New Roman"/>
                <w:sz w:val="24"/>
                <w:szCs w:val="24"/>
              </w:rPr>
              <w:t xml:space="preserve">№ </w:t>
            </w:r>
            <w:r w:rsidRPr="00A36470">
              <w:rPr>
                <w:rFonts w:ascii="Times New Roman" w:hAnsi="Times New Roman"/>
                <w:sz w:val="24"/>
                <w:szCs w:val="24"/>
              </w:rPr>
              <w:t>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4F12A2" w:rsidRPr="00E818D6" w:rsidTr="00814496">
        <w:tc>
          <w:tcPr>
            <w:tcW w:w="992" w:type="dxa"/>
          </w:tcPr>
          <w:p w:rsidR="004F12A2" w:rsidRPr="00E818D6" w:rsidRDefault="004F12A2" w:rsidP="00814496">
            <w:pPr>
              <w:pStyle w:val="ConsPlusNormal"/>
              <w:ind w:firstLine="0"/>
              <w:jc w:val="center"/>
              <w:rPr>
                <w:rFonts w:ascii="Times New Roman" w:hAnsi="Times New Roman" w:cs="Times New Roman"/>
                <w:sz w:val="24"/>
                <w:szCs w:val="24"/>
              </w:rPr>
            </w:pPr>
            <w:r w:rsidRPr="00E818D6">
              <w:rPr>
                <w:rFonts w:ascii="Times New Roman" w:hAnsi="Times New Roman" w:cs="Times New Roman"/>
                <w:sz w:val="24"/>
                <w:szCs w:val="24"/>
              </w:rPr>
              <w:t>3.</w:t>
            </w:r>
          </w:p>
        </w:tc>
        <w:tc>
          <w:tcPr>
            <w:tcW w:w="2414" w:type="dxa"/>
          </w:tcPr>
          <w:p w:rsidR="004F12A2" w:rsidRPr="00E818D6" w:rsidRDefault="004F12A2" w:rsidP="00814496">
            <w:pPr>
              <w:pStyle w:val="ConsPlusNormal"/>
              <w:ind w:firstLine="0"/>
              <w:rPr>
                <w:rFonts w:ascii="Times New Roman" w:hAnsi="Times New Roman" w:cs="Times New Roman"/>
                <w:sz w:val="24"/>
                <w:szCs w:val="24"/>
              </w:rPr>
            </w:pPr>
            <w:r w:rsidRPr="00E818D6">
              <w:rPr>
                <w:rFonts w:ascii="Times New Roman" w:hAnsi="Times New Roman" w:cs="Times New Roman"/>
                <w:sz w:val="24"/>
                <w:szCs w:val="24"/>
              </w:rPr>
              <w:t>ТЗ</w:t>
            </w:r>
          </w:p>
        </w:tc>
        <w:tc>
          <w:tcPr>
            <w:tcW w:w="5808" w:type="dxa"/>
          </w:tcPr>
          <w:p w:rsidR="004F12A2" w:rsidRPr="00E818D6" w:rsidRDefault="004F12A2" w:rsidP="00814496">
            <w:pPr>
              <w:pStyle w:val="ConsPlusNormal"/>
              <w:ind w:firstLine="0"/>
              <w:rPr>
                <w:rFonts w:ascii="Times New Roman" w:hAnsi="Times New Roman" w:cs="Times New Roman"/>
                <w:sz w:val="24"/>
                <w:szCs w:val="24"/>
              </w:rPr>
            </w:pPr>
            <w:r w:rsidRPr="00E818D6">
              <w:rPr>
                <w:rFonts w:ascii="Times New Roman" w:hAnsi="Times New Roman" w:cs="Times New Roman"/>
                <w:sz w:val="24"/>
                <w:szCs w:val="24"/>
              </w:rPr>
              <w:t>Техническое задание</w:t>
            </w:r>
          </w:p>
        </w:tc>
      </w:tr>
      <w:tr w:rsidR="004F12A2" w:rsidRPr="00E818D6" w:rsidTr="00814496">
        <w:tc>
          <w:tcPr>
            <w:tcW w:w="992" w:type="dxa"/>
          </w:tcPr>
          <w:p w:rsidR="004F12A2" w:rsidRPr="00E818D6" w:rsidRDefault="004F12A2" w:rsidP="00814496">
            <w:pPr>
              <w:pStyle w:val="ConsPlusNormal"/>
              <w:ind w:firstLine="0"/>
              <w:jc w:val="center"/>
              <w:rPr>
                <w:rFonts w:ascii="Times New Roman" w:hAnsi="Times New Roman" w:cs="Times New Roman"/>
                <w:sz w:val="24"/>
                <w:szCs w:val="24"/>
              </w:rPr>
            </w:pPr>
            <w:r w:rsidRPr="00E818D6">
              <w:rPr>
                <w:rFonts w:ascii="Times New Roman" w:hAnsi="Times New Roman" w:cs="Times New Roman"/>
                <w:sz w:val="24"/>
                <w:szCs w:val="24"/>
              </w:rPr>
              <w:t>4.</w:t>
            </w:r>
          </w:p>
        </w:tc>
        <w:tc>
          <w:tcPr>
            <w:tcW w:w="2414" w:type="dxa"/>
          </w:tcPr>
          <w:p w:rsidR="004F12A2" w:rsidRPr="00E818D6" w:rsidRDefault="004F12A2" w:rsidP="00814496">
            <w:pPr>
              <w:pStyle w:val="ConsPlusNormal"/>
              <w:ind w:firstLine="0"/>
              <w:rPr>
                <w:rFonts w:ascii="Times New Roman" w:hAnsi="Times New Roman" w:cs="Times New Roman"/>
                <w:sz w:val="24"/>
                <w:szCs w:val="24"/>
              </w:rPr>
            </w:pPr>
            <w:r w:rsidRPr="00E818D6">
              <w:rPr>
                <w:rFonts w:ascii="Times New Roman" w:hAnsi="Times New Roman" w:cs="Times New Roman"/>
                <w:sz w:val="24"/>
                <w:szCs w:val="24"/>
              </w:rPr>
              <w:t>ПО</w:t>
            </w:r>
          </w:p>
        </w:tc>
        <w:tc>
          <w:tcPr>
            <w:tcW w:w="5808" w:type="dxa"/>
          </w:tcPr>
          <w:p w:rsidR="004F12A2" w:rsidRPr="00E818D6" w:rsidRDefault="00F130E2" w:rsidP="00814496">
            <w:pPr>
              <w:pStyle w:val="ConsPlusNormal"/>
              <w:ind w:firstLine="0"/>
              <w:rPr>
                <w:rFonts w:ascii="Times New Roman" w:hAnsi="Times New Roman" w:cs="Times New Roman"/>
                <w:sz w:val="24"/>
                <w:szCs w:val="24"/>
              </w:rPr>
            </w:pPr>
            <w:r>
              <w:rPr>
                <w:rFonts w:ascii="Times New Roman" w:hAnsi="Times New Roman"/>
                <w:color w:val="000000"/>
                <w:sz w:val="24"/>
                <w:szCs w:val="24"/>
              </w:rPr>
              <w:t xml:space="preserve">Почтовые отправления: письменная корреспонденция (простая, заказная, с объявленной ценностью), посылки (обыкновенные, с объявленной ценностью), </w:t>
            </w:r>
            <w:r w:rsidRPr="0034395E">
              <w:rPr>
                <w:rFonts w:ascii="Times New Roman" w:hAnsi="Times New Roman"/>
                <w:color w:val="000000"/>
                <w:spacing w:val="-6"/>
                <w:sz w:val="24"/>
                <w:szCs w:val="24"/>
              </w:rPr>
              <w:t>бандероли (простые, заказные с объявленной ценностью),</w:t>
            </w:r>
            <w:r>
              <w:rPr>
                <w:rFonts w:ascii="Times New Roman" w:hAnsi="Times New Roman"/>
                <w:color w:val="000000"/>
                <w:sz w:val="24"/>
                <w:szCs w:val="24"/>
              </w:rPr>
              <w:t xml:space="preserve"> отправления ЕМS, отправления 1-го класса, </w:t>
            </w:r>
            <w:r w:rsidRPr="0034395E">
              <w:rPr>
                <w:rFonts w:ascii="Times New Roman" w:hAnsi="Times New Roman"/>
                <w:color w:val="000000"/>
                <w:spacing w:val="-8"/>
                <w:sz w:val="24"/>
                <w:szCs w:val="24"/>
              </w:rPr>
              <w:t>международные почтовые отправления, крупногабаритные</w:t>
            </w:r>
            <w:r>
              <w:rPr>
                <w:rFonts w:ascii="Times New Roman" w:hAnsi="Times New Roman"/>
                <w:color w:val="000000"/>
                <w:sz w:val="24"/>
                <w:szCs w:val="24"/>
              </w:rPr>
              <w:t xml:space="preserve"> почтовые отправления, также многооборотная тара, используемая для перевозки </w:t>
            </w:r>
            <w:r w:rsidRPr="0034395E">
              <w:rPr>
                <w:rFonts w:ascii="Times New Roman" w:hAnsi="Times New Roman"/>
                <w:color w:val="000000"/>
                <w:spacing w:val="-4"/>
                <w:sz w:val="24"/>
                <w:szCs w:val="24"/>
              </w:rPr>
              <w:t>ПО и емкостей, служебные грузы (служебные почтовые</w:t>
            </w:r>
            <w:r>
              <w:rPr>
                <w:rFonts w:ascii="Times New Roman" w:hAnsi="Times New Roman"/>
                <w:color w:val="000000"/>
                <w:sz w:val="24"/>
                <w:szCs w:val="24"/>
              </w:rPr>
              <w:t xml:space="preserve"> отправления) и другие виды отправлений, являющиеся собственной </w:t>
            </w:r>
            <w:r w:rsidRPr="0034395E">
              <w:rPr>
                <w:rFonts w:ascii="Times New Roman" w:hAnsi="Times New Roman"/>
                <w:color w:val="000000"/>
                <w:spacing w:val="-4"/>
                <w:sz w:val="24"/>
                <w:szCs w:val="24"/>
              </w:rPr>
              <w:t>разработкой АО «Почта России», имеющие надлежащее</w:t>
            </w:r>
            <w:r>
              <w:rPr>
                <w:rFonts w:ascii="Times New Roman" w:hAnsi="Times New Roman"/>
                <w:color w:val="000000"/>
                <w:sz w:val="24"/>
                <w:szCs w:val="24"/>
              </w:rPr>
              <w:t xml:space="preserve"> оформление, прописанное внутренним регламентом АО «Почта России», и подготовленные к отправке согласно Порядку обработки исходящих и транзитных почтовых отправлений и почтовых емкостей, утвержденному приказом ФГУП «Почта России» от 25.01.2017 № 28-п (со всеми дополнениями </w:t>
            </w:r>
            <w:r>
              <w:rPr>
                <w:rFonts w:ascii="Times New Roman" w:hAnsi="Times New Roman"/>
                <w:color w:val="000000"/>
                <w:sz w:val="24"/>
                <w:szCs w:val="24"/>
              </w:rPr>
              <w:br/>
              <w:t>и изменениями)</w:t>
            </w:r>
          </w:p>
        </w:tc>
      </w:tr>
      <w:tr w:rsidR="004F12A2" w:rsidRPr="00F130E2" w:rsidTr="00814496">
        <w:tc>
          <w:tcPr>
            <w:tcW w:w="992" w:type="dxa"/>
          </w:tcPr>
          <w:p w:rsidR="004F12A2" w:rsidRPr="00E818D6" w:rsidRDefault="004F12A2" w:rsidP="00814496">
            <w:pPr>
              <w:pStyle w:val="ConsPlusNormal"/>
              <w:ind w:firstLine="0"/>
              <w:jc w:val="center"/>
              <w:rPr>
                <w:rFonts w:ascii="Times New Roman" w:hAnsi="Times New Roman" w:cs="Times New Roman"/>
                <w:sz w:val="24"/>
                <w:szCs w:val="24"/>
              </w:rPr>
            </w:pPr>
            <w:r w:rsidRPr="00E818D6">
              <w:rPr>
                <w:rFonts w:ascii="Times New Roman" w:hAnsi="Times New Roman" w:cs="Times New Roman"/>
                <w:sz w:val="24"/>
                <w:szCs w:val="24"/>
              </w:rPr>
              <w:t>5.</w:t>
            </w:r>
          </w:p>
        </w:tc>
        <w:tc>
          <w:tcPr>
            <w:tcW w:w="2414" w:type="dxa"/>
          </w:tcPr>
          <w:p w:rsidR="004F12A2" w:rsidRPr="00E818D6" w:rsidRDefault="004F12A2" w:rsidP="00814496">
            <w:pPr>
              <w:pStyle w:val="ConsPlusNormal"/>
              <w:ind w:firstLine="0"/>
              <w:rPr>
                <w:rFonts w:ascii="Times New Roman" w:hAnsi="Times New Roman" w:cs="Times New Roman"/>
                <w:sz w:val="24"/>
                <w:szCs w:val="24"/>
              </w:rPr>
            </w:pPr>
            <w:r w:rsidRPr="00E818D6">
              <w:rPr>
                <w:rFonts w:ascii="Times New Roman" w:hAnsi="Times New Roman" w:cs="Times New Roman"/>
                <w:sz w:val="24"/>
                <w:szCs w:val="24"/>
              </w:rPr>
              <w:t>ТМЦ</w:t>
            </w:r>
          </w:p>
        </w:tc>
        <w:tc>
          <w:tcPr>
            <w:tcW w:w="5808" w:type="dxa"/>
          </w:tcPr>
          <w:p w:rsidR="004F12A2" w:rsidRPr="00F130E2" w:rsidRDefault="00F130E2" w:rsidP="00814496">
            <w:pPr>
              <w:pStyle w:val="ConsPlusNormal"/>
              <w:ind w:firstLine="0"/>
              <w:rPr>
                <w:rFonts w:ascii="Times New Roman" w:hAnsi="Times New Roman"/>
                <w:color w:val="000000"/>
                <w:sz w:val="24"/>
                <w:szCs w:val="24"/>
              </w:rPr>
            </w:pPr>
            <w:r>
              <w:rPr>
                <w:rFonts w:ascii="Times New Roman" w:hAnsi="Times New Roman"/>
                <w:color w:val="000000"/>
                <w:sz w:val="24"/>
                <w:szCs w:val="24"/>
              </w:rPr>
              <w:t>Л</w:t>
            </w:r>
            <w:r w:rsidRPr="00F130E2">
              <w:rPr>
                <w:rFonts w:ascii="Times New Roman" w:hAnsi="Times New Roman"/>
                <w:color w:val="000000"/>
                <w:sz w:val="24"/>
                <w:szCs w:val="24"/>
              </w:rPr>
              <w:t xml:space="preserve">юбые товарно-материальные ценности, находящиеся в собственности или на ином законном праве у АО </w:t>
            </w:r>
            <w:r w:rsidRPr="00F130E2">
              <w:rPr>
                <w:rFonts w:ascii="Times New Roman" w:hAnsi="Times New Roman"/>
                <w:color w:val="000000"/>
                <w:sz w:val="24"/>
                <w:szCs w:val="24"/>
              </w:rPr>
              <w:lastRenderedPageBreak/>
              <w:t>«Почта России», не являющиеся опасными и не требующие специального температурного режима</w:t>
            </w:r>
          </w:p>
        </w:tc>
      </w:tr>
      <w:tr w:rsidR="004F12A2" w:rsidRPr="00E818D6" w:rsidTr="00814496">
        <w:tc>
          <w:tcPr>
            <w:tcW w:w="992" w:type="dxa"/>
          </w:tcPr>
          <w:p w:rsidR="004F12A2" w:rsidRPr="00E818D6" w:rsidRDefault="004F12A2" w:rsidP="00814496">
            <w:pPr>
              <w:pStyle w:val="ConsPlusNormal"/>
              <w:ind w:firstLine="0"/>
              <w:jc w:val="center"/>
              <w:rPr>
                <w:rFonts w:ascii="Times New Roman" w:hAnsi="Times New Roman" w:cs="Times New Roman"/>
                <w:sz w:val="24"/>
                <w:szCs w:val="24"/>
              </w:rPr>
            </w:pPr>
            <w:r w:rsidRPr="00E818D6">
              <w:rPr>
                <w:rFonts w:ascii="Times New Roman" w:hAnsi="Times New Roman" w:cs="Times New Roman"/>
                <w:sz w:val="24"/>
                <w:szCs w:val="24"/>
              </w:rPr>
              <w:lastRenderedPageBreak/>
              <w:t>6.</w:t>
            </w:r>
          </w:p>
        </w:tc>
        <w:tc>
          <w:tcPr>
            <w:tcW w:w="2414" w:type="dxa"/>
          </w:tcPr>
          <w:p w:rsidR="004F12A2" w:rsidRPr="00E818D6" w:rsidRDefault="004F12A2" w:rsidP="00814496">
            <w:pPr>
              <w:pStyle w:val="ConsPlusNormal"/>
              <w:ind w:firstLine="0"/>
              <w:rPr>
                <w:rFonts w:ascii="Times New Roman" w:hAnsi="Times New Roman" w:cs="Times New Roman"/>
                <w:sz w:val="24"/>
                <w:szCs w:val="24"/>
              </w:rPr>
            </w:pPr>
            <w:r w:rsidRPr="00E818D6">
              <w:rPr>
                <w:rFonts w:ascii="Times New Roman" w:hAnsi="Times New Roman" w:cs="Times New Roman"/>
                <w:sz w:val="24"/>
                <w:szCs w:val="24"/>
              </w:rPr>
              <w:t>ПРР</w:t>
            </w:r>
          </w:p>
        </w:tc>
        <w:tc>
          <w:tcPr>
            <w:tcW w:w="5808" w:type="dxa"/>
          </w:tcPr>
          <w:p w:rsidR="004F12A2" w:rsidRPr="00E818D6" w:rsidRDefault="004F12A2" w:rsidP="00814496">
            <w:pPr>
              <w:pStyle w:val="ConsPlusNormal"/>
              <w:ind w:firstLine="0"/>
              <w:rPr>
                <w:rFonts w:ascii="Times New Roman" w:hAnsi="Times New Roman" w:cs="Times New Roman"/>
                <w:sz w:val="24"/>
                <w:szCs w:val="24"/>
              </w:rPr>
            </w:pPr>
            <w:r w:rsidRPr="00E818D6">
              <w:rPr>
                <w:rFonts w:ascii="Times New Roman" w:hAnsi="Times New Roman" w:cs="Times New Roman"/>
                <w:sz w:val="24"/>
                <w:szCs w:val="24"/>
              </w:rPr>
              <w:t>Погрузо-разгрузочные работы</w:t>
            </w:r>
          </w:p>
        </w:tc>
      </w:tr>
      <w:tr w:rsidR="004F12A2" w:rsidRPr="00E818D6" w:rsidTr="00814496">
        <w:tc>
          <w:tcPr>
            <w:tcW w:w="992" w:type="dxa"/>
          </w:tcPr>
          <w:p w:rsidR="004F12A2" w:rsidRPr="00E818D6" w:rsidRDefault="004F12A2" w:rsidP="00814496">
            <w:pPr>
              <w:pStyle w:val="ConsPlusNormal"/>
              <w:ind w:firstLine="0"/>
              <w:jc w:val="center"/>
              <w:rPr>
                <w:rFonts w:ascii="Times New Roman" w:hAnsi="Times New Roman" w:cs="Times New Roman"/>
                <w:sz w:val="24"/>
                <w:szCs w:val="24"/>
              </w:rPr>
            </w:pPr>
            <w:r w:rsidRPr="00E818D6">
              <w:rPr>
                <w:rFonts w:ascii="Times New Roman" w:hAnsi="Times New Roman" w:cs="Times New Roman"/>
                <w:sz w:val="24"/>
                <w:szCs w:val="24"/>
                <w:lang w:val="en-US"/>
              </w:rPr>
              <w:t>7</w:t>
            </w:r>
            <w:r w:rsidRPr="00E818D6">
              <w:rPr>
                <w:rFonts w:ascii="Times New Roman" w:hAnsi="Times New Roman" w:cs="Times New Roman"/>
                <w:sz w:val="24"/>
                <w:szCs w:val="24"/>
              </w:rPr>
              <w:t>.</w:t>
            </w:r>
          </w:p>
        </w:tc>
        <w:tc>
          <w:tcPr>
            <w:tcW w:w="2414" w:type="dxa"/>
          </w:tcPr>
          <w:p w:rsidR="004F12A2" w:rsidRPr="00E818D6" w:rsidRDefault="004F12A2" w:rsidP="00814496">
            <w:pPr>
              <w:pStyle w:val="ConsPlusNormal"/>
              <w:ind w:firstLine="0"/>
              <w:rPr>
                <w:rFonts w:ascii="Times New Roman" w:hAnsi="Times New Roman" w:cs="Times New Roman"/>
                <w:sz w:val="24"/>
                <w:szCs w:val="24"/>
              </w:rPr>
            </w:pPr>
            <w:r w:rsidRPr="00E818D6">
              <w:rPr>
                <w:rFonts w:ascii="Times New Roman" w:hAnsi="Times New Roman" w:cs="Times New Roman"/>
                <w:sz w:val="24"/>
                <w:szCs w:val="24"/>
              </w:rPr>
              <w:t>ТС</w:t>
            </w:r>
          </w:p>
        </w:tc>
        <w:tc>
          <w:tcPr>
            <w:tcW w:w="5808" w:type="dxa"/>
          </w:tcPr>
          <w:p w:rsidR="004F12A2" w:rsidRPr="00E818D6" w:rsidRDefault="004F12A2" w:rsidP="00814496">
            <w:pPr>
              <w:pStyle w:val="ConsPlusNormal"/>
              <w:ind w:firstLine="0"/>
              <w:rPr>
                <w:rFonts w:ascii="Times New Roman" w:hAnsi="Times New Roman" w:cs="Times New Roman"/>
                <w:sz w:val="24"/>
                <w:szCs w:val="24"/>
              </w:rPr>
            </w:pPr>
            <w:r w:rsidRPr="00E818D6">
              <w:rPr>
                <w:rFonts w:ascii="Times New Roman" w:hAnsi="Times New Roman" w:cs="Times New Roman"/>
                <w:sz w:val="24"/>
                <w:szCs w:val="24"/>
              </w:rPr>
              <w:t>Транспортное средство</w:t>
            </w:r>
          </w:p>
        </w:tc>
      </w:tr>
    </w:tbl>
    <w:p w:rsidR="004F12A2" w:rsidRPr="00E818D6" w:rsidRDefault="004F12A2" w:rsidP="00525AB9">
      <w:pPr>
        <w:widowControl w:val="0"/>
        <w:autoSpaceDE w:val="0"/>
        <w:autoSpaceDN w:val="0"/>
        <w:adjustRightInd w:val="0"/>
        <w:spacing w:after="0" w:line="240" w:lineRule="auto"/>
        <w:rPr>
          <w:rFonts w:ascii="Times New Roman" w:eastAsia="Times New Roman" w:hAnsi="Times New Roman"/>
          <w:sz w:val="24"/>
          <w:szCs w:val="24"/>
          <w:lang w:eastAsia="ru-RU"/>
        </w:rPr>
      </w:pPr>
    </w:p>
    <w:p w:rsidR="004F12A2" w:rsidRPr="00525AB9" w:rsidRDefault="004F12A2" w:rsidP="00525AB9">
      <w:pPr>
        <w:widowControl w:val="0"/>
        <w:numPr>
          <w:ilvl w:val="0"/>
          <w:numId w:val="1"/>
        </w:numPr>
        <w:autoSpaceDE w:val="0"/>
        <w:autoSpaceDN w:val="0"/>
        <w:adjustRightInd w:val="0"/>
        <w:spacing w:line="240" w:lineRule="auto"/>
        <w:ind w:left="0" w:firstLine="0"/>
        <w:jc w:val="center"/>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НАИМЕНОВАНИЕ УСЛУГИ</w:t>
      </w:r>
    </w:p>
    <w:p w:rsidR="00B879E5" w:rsidRPr="00E818D6" w:rsidRDefault="008B6ABF" w:rsidP="00525AB9">
      <w:pPr>
        <w:widowControl w:val="0"/>
        <w:autoSpaceDE w:val="0"/>
        <w:autoSpaceDN w:val="0"/>
        <w:adjustRightInd w:val="0"/>
        <w:spacing w:line="240" w:lineRule="auto"/>
        <w:ind w:firstLine="708"/>
        <w:jc w:val="both"/>
        <w:rPr>
          <w:rFonts w:ascii="Times New Roman" w:eastAsia="Times New Roman" w:hAnsi="Times New Roman"/>
          <w:sz w:val="24"/>
          <w:szCs w:val="24"/>
          <w:lang w:eastAsia="ru-RU"/>
        </w:rPr>
      </w:pPr>
      <w:r w:rsidRPr="008B6ABF">
        <w:rPr>
          <w:rFonts w:ascii="Times New Roman" w:eastAsia="Times New Roman" w:hAnsi="Times New Roman"/>
          <w:sz w:val="24"/>
          <w:szCs w:val="24"/>
          <w:lang w:eastAsia="ru-RU"/>
        </w:rPr>
        <w:t>Оказание услуг по перевозке почтовых отправлений и прочих товарно-материальных ценностей автотранспортом по маршруту Асиновского почтамта с. Новиковка – д. Нижние Соколы – д. Моисеевка – д. Вороно-Пашня – с. Новиковка для нужд УФПС Томской области</w:t>
      </w:r>
      <w:r w:rsidR="00B879E5" w:rsidRPr="004C5C9D">
        <w:rPr>
          <w:rFonts w:ascii="Times New Roman" w:eastAsia="Times New Roman" w:hAnsi="Times New Roman"/>
          <w:sz w:val="24"/>
          <w:szCs w:val="24"/>
          <w:lang w:eastAsia="ru-RU"/>
        </w:rPr>
        <w:t>.</w:t>
      </w:r>
    </w:p>
    <w:p w:rsidR="004F12A2" w:rsidRPr="00525AB9" w:rsidRDefault="004F12A2" w:rsidP="00525AB9">
      <w:pPr>
        <w:widowControl w:val="0"/>
        <w:numPr>
          <w:ilvl w:val="0"/>
          <w:numId w:val="1"/>
        </w:numPr>
        <w:autoSpaceDE w:val="0"/>
        <w:autoSpaceDN w:val="0"/>
        <w:adjustRightInd w:val="0"/>
        <w:spacing w:line="240" w:lineRule="auto"/>
        <w:ind w:left="0" w:firstLine="0"/>
        <w:jc w:val="center"/>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ОПИСАНИЕ УСЛУГИ, ЦЕЛЬ И ЗАДАЧИ</w:t>
      </w:r>
    </w:p>
    <w:p w:rsidR="004F12A2" w:rsidRPr="00E818D6" w:rsidRDefault="004F12A2" w:rsidP="00525AB9">
      <w:pPr>
        <w:pStyle w:val="a3"/>
        <w:ind w:left="0" w:firstLine="709"/>
        <w:jc w:val="both"/>
      </w:pPr>
      <w:r w:rsidRPr="00E818D6">
        <w:t xml:space="preserve">Цель закупки: </w:t>
      </w:r>
      <w:r w:rsidR="00F130E2" w:rsidRPr="004E0509">
        <w:t xml:space="preserve">своевременная перевозка ПО и прочих ТМЦ </w:t>
      </w:r>
      <w:r w:rsidR="00F130E2">
        <w:t>по труднодоступным населенным пунктам</w:t>
      </w:r>
      <w:r w:rsidR="00F130E2" w:rsidRPr="004E0509">
        <w:t xml:space="preserve"> для обеспечения непрерывного производственного процесса АО «Почта России» и соблюдения контрольных сроков пересылки ПО и ТМЦ, у</w:t>
      </w:r>
      <w:r w:rsidR="00F130E2">
        <w:t>твержденных в АО «Почта России»</w:t>
      </w:r>
      <w:r w:rsidRPr="00E818D6">
        <w:t>.</w:t>
      </w:r>
    </w:p>
    <w:p w:rsidR="004F12A2" w:rsidRPr="00E818D6" w:rsidRDefault="00F130E2" w:rsidP="00525AB9">
      <w:pPr>
        <w:pStyle w:val="a3"/>
        <w:spacing w:after="240"/>
        <w:ind w:left="0" w:firstLine="709"/>
        <w:jc w:val="both"/>
      </w:pPr>
      <w:r w:rsidRPr="004E0509">
        <w:t>Задачи закупки</w:t>
      </w:r>
      <w:r>
        <w:t xml:space="preserve">: </w:t>
      </w:r>
      <w:r w:rsidRPr="004E0509">
        <w:t>осуществление перевозок ПО и прочих ТМЦ автомобильным транспортом</w:t>
      </w:r>
      <w:r w:rsidRPr="00E818D6">
        <w:t xml:space="preserve"> </w:t>
      </w:r>
      <w:r w:rsidRPr="00F130E2">
        <w:t xml:space="preserve">по маршруту </w:t>
      </w:r>
      <w:r w:rsidR="008B6ABF" w:rsidRPr="008B6ABF">
        <w:t>Асиновского почтамта с. Новиковка – д. Нижние Соколы – д. Моисеевка – д. Вороно-Пашня – с. Новиковка</w:t>
      </w:r>
      <w:r w:rsidR="004F12A2" w:rsidRPr="00E818D6">
        <w:t>.</w:t>
      </w:r>
    </w:p>
    <w:p w:rsidR="004F12A2" w:rsidRPr="00525AB9" w:rsidRDefault="004F12A2" w:rsidP="00525AB9">
      <w:pPr>
        <w:widowControl w:val="0"/>
        <w:numPr>
          <w:ilvl w:val="0"/>
          <w:numId w:val="1"/>
        </w:numPr>
        <w:autoSpaceDE w:val="0"/>
        <w:autoSpaceDN w:val="0"/>
        <w:adjustRightInd w:val="0"/>
        <w:spacing w:line="240" w:lineRule="auto"/>
        <w:ind w:left="0" w:firstLine="0"/>
        <w:jc w:val="center"/>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ТРЕБОВАНИЯ К СРОКУ И МЕСТУ ОКАЗАНИЯ УСЛУГ</w:t>
      </w:r>
    </w:p>
    <w:p w:rsidR="004F12A2" w:rsidRPr="00E818D6" w:rsidRDefault="004F12A2" w:rsidP="004F12A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E818D6">
        <w:rPr>
          <w:rFonts w:ascii="Times New Roman" w:eastAsia="Times New Roman" w:hAnsi="Times New Roman"/>
          <w:sz w:val="24"/>
          <w:szCs w:val="24"/>
          <w:lang w:eastAsia="ru-RU"/>
        </w:rPr>
        <w:t>Сро</w:t>
      </w:r>
      <w:r w:rsidR="00B879E5">
        <w:rPr>
          <w:rFonts w:ascii="Times New Roman" w:eastAsia="Times New Roman" w:hAnsi="Times New Roman"/>
          <w:sz w:val="24"/>
          <w:szCs w:val="24"/>
          <w:lang w:eastAsia="ru-RU"/>
        </w:rPr>
        <w:t xml:space="preserve">к оказания услуг: с </w:t>
      </w:r>
      <w:r w:rsidR="00F130E2">
        <w:rPr>
          <w:rFonts w:ascii="Times New Roman" w:eastAsia="Times New Roman" w:hAnsi="Times New Roman"/>
          <w:sz w:val="24"/>
          <w:szCs w:val="24"/>
          <w:lang w:eastAsia="ru-RU"/>
        </w:rPr>
        <w:t xml:space="preserve">момента заключения договора </w:t>
      </w:r>
      <w:r w:rsidR="00B62CCB">
        <w:rPr>
          <w:rFonts w:ascii="Times New Roman" w:eastAsia="Times New Roman" w:hAnsi="Times New Roman"/>
          <w:sz w:val="24"/>
          <w:szCs w:val="24"/>
          <w:lang w:eastAsia="ru-RU"/>
        </w:rPr>
        <w:t>в течение 12 (двенадцати) месяцев.</w:t>
      </w:r>
    </w:p>
    <w:p w:rsidR="004F12A2" w:rsidRPr="00E818D6" w:rsidRDefault="004F12A2" w:rsidP="00525AB9">
      <w:pPr>
        <w:widowControl w:val="0"/>
        <w:autoSpaceDE w:val="0"/>
        <w:autoSpaceDN w:val="0"/>
        <w:adjustRightInd w:val="0"/>
        <w:spacing w:line="240" w:lineRule="auto"/>
        <w:ind w:firstLine="709"/>
        <w:jc w:val="both"/>
        <w:rPr>
          <w:rFonts w:ascii="Times New Roman" w:eastAsia="Times New Roman" w:hAnsi="Times New Roman"/>
          <w:sz w:val="24"/>
          <w:szCs w:val="24"/>
          <w:lang w:eastAsia="ru-RU"/>
        </w:rPr>
      </w:pPr>
      <w:r w:rsidRPr="00E818D6">
        <w:rPr>
          <w:rFonts w:ascii="Times New Roman" w:eastAsia="Times New Roman" w:hAnsi="Times New Roman"/>
          <w:sz w:val="24"/>
          <w:szCs w:val="24"/>
          <w:lang w:eastAsia="ru-RU"/>
        </w:rPr>
        <w:t>Место оказания услуг: в соответствии с приложением № 1 к ТЗ.</w:t>
      </w:r>
    </w:p>
    <w:p w:rsidR="004F12A2" w:rsidRPr="00525AB9" w:rsidRDefault="004F12A2" w:rsidP="00525AB9">
      <w:pPr>
        <w:widowControl w:val="0"/>
        <w:numPr>
          <w:ilvl w:val="0"/>
          <w:numId w:val="1"/>
        </w:numPr>
        <w:autoSpaceDE w:val="0"/>
        <w:autoSpaceDN w:val="0"/>
        <w:adjustRightInd w:val="0"/>
        <w:spacing w:line="240" w:lineRule="auto"/>
        <w:ind w:left="0" w:firstLine="0"/>
        <w:jc w:val="center"/>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ХАРАКТЕРИСТИКИ ОКАЗЫВАЕМЫХ УСЛУГ</w:t>
      </w:r>
    </w:p>
    <w:p w:rsidR="004F12A2" w:rsidRPr="00E818D6" w:rsidRDefault="004F12A2" w:rsidP="004F12A2">
      <w:pPr>
        <w:spacing w:after="0" w:line="240" w:lineRule="auto"/>
        <w:ind w:firstLine="709"/>
        <w:jc w:val="both"/>
        <w:rPr>
          <w:rFonts w:ascii="Times New Roman" w:hAnsi="Times New Roman"/>
          <w:sz w:val="24"/>
          <w:szCs w:val="24"/>
        </w:rPr>
      </w:pPr>
      <w:r w:rsidRPr="00E818D6">
        <w:rPr>
          <w:rFonts w:ascii="Times New Roman" w:hAnsi="Times New Roman"/>
          <w:sz w:val="24"/>
          <w:szCs w:val="24"/>
        </w:rPr>
        <w:t>Перевозка ПО и прочих ТМЦ автомобильным транспортом осуществляется по установленным маршрутам: от начального до конечного пункта, включая пункты обмена по маршруту, в соответствии с приложением № 1 к ТЗ.</w:t>
      </w:r>
    </w:p>
    <w:p w:rsidR="004F12A2" w:rsidRPr="00E818D6" w:rsidRDefault="004F12A2" w:rsidP="004F12A2">
      <w:pPr>
        <w:spacing w:after="0" w:line="240" w:lineRule="auto"/>
        <w:ind w:firstLine="709"/>
        <w:jc w:val="both"/>
        <w:rPr>
          <w:rFonts w:ascii="Times New Roman" w:hAnsi="Times New Roman"/>
          <w:sz w:val="24"/>
          <w:szCs w:val="24"/>
        </w:rPr>
      </w:pPr>
      <w:r w:rsidRPr="00E818D6">
        <w:rPr>
          <w:rFonts w:ascii="Times New Roman" w:hAnsi="Times New Roman"/>
          <w:sz w:val="24"/>
          <w:szCs w:val="24"/>
        </w:rPr>
        <w:t xml:space="preserve">Единицей услуги является </w:t>
      </w:r>
      <w:r w:rsidR="00F130E2">
        <w:rPr>
          <w:rFonts w:ascii="Times New Roman" w:hAnsi="Times New Roman"/>
          <w:sz w:val="24"/>
          <w:szCs w:val="24"/>
        </w:rPr>
        <w:t>рейс</w:t>
      </w:r>
      <w:r w:rsidRPr="00E818D6">
        <w:rPr>
          <w:rFonts w:ascii="Times New Roman" w:hAnsi="Times New Roman"/>
          <w:sz w:val="24"/>
          <w:szCs w:val="24"/>
        </w:rPr>
        <w:t xml:space="preserve"> – перевозка ПО и ТМЦ от начального до конечного пункта маршрута, включая пункты обмена по маршруту.</w:t>
      </w:r>
    </w:p>
    <w:p w:rsidR="004F12A2" w:rsidRPr="00E818D6" w:rsidRDefault="004F12A2" w:rsidP="004F12A2">
      <w:pPr>
        <w:spacing w:after="0" w:line="240" w:lineRule="auto"/>
        <w:ind w:firstLine="709"/>
        <w:jc w:val="both"/>
        <w:rPr>
          <w:rFonts w:ascii="Times New Roman" w:hAnsi="Times New Roman"/>
          <w:sz w:val="24"/>
          <w:szCs w:val="24"/>
        </w:rPr>
      </w:pPr>
      <w:r w:rsidRPr="00E818D6">
        <w:rPr>
          <w:rFonts w:ascii="Times New Roman" w:hAnsi="Times New Roman"/>
          <w:sz w:val="24"/>
          <w:szCs w:val="24"/>
        </w:rPr>
        <w:t xml:space="preserve">Перевозка ПО и ТМЦ по маршруту включает: </w:t>
      </w:r>
    </w:p>
    <w:p w:rsidR="004F12A2" w:rsidRPr="00E818D6" w:rsidRDefault="004F12A2" w:rsidP="004F12A2">
      <w:pPr>
        <w:tabs>
          <w:tab w:val="left" w:pos="993"/>
        </w:tabs>
        <w:spacing w:after="0" w:line="240" w:lineRule="auto"/>
        <w:ind w:firstLine="709"/>
        <w:jc w:val="both"/>
        <w:rPr>
          <w:rFonts w:ascii="Times New Roman" w:hAnsi="Times New Roman"/>
          <w:sz w:val="24"/>
          <w:szCs w:val="24"/>
        </w:rPr>
      </w:pPr>
      <w:r w:rsidRPr="00E818D6">
        <w:rPr>
          <w:rFonts w:ascii="Times New Roman" w:hAnsi="Times New Roman"/>
          <w:sz w:val="24"/>
          <w:szCs w:val="24"/>
        </w:rPr>
        <w:t>-</w:t>
      </w:r>
      <w:r w:rsidRPr="00E818D6">
        <w:rPr>
          <w:rFonts w:ascii="Times New Roman" w:hAnsi="Times New Roman"/>
          <w:sz w:val="24"/>
          <w:szCs w:val="24"/>
        </w:rPr>
        <w:tab/>
      </w:r>
      <w:r w:rsidR="00F130E2" w:rsidRPr="00020357">
        <w:rPr>
          <w:rFonts w:ascii="Times New Roman" w:hAnsi="Times New Roman"/>
          <w:sz w:val="24"/>
          <w:szCs w:val="24"/>
        </w:rPr>
        <w:t>прием ПО и ТМЦ Исполнителем от Заказчика в пункте начала маршрута и в пунктах обмена</w:t>
      </w:r>
      <w:r w:rsidRPr="00E818D6">
        <w:rPr>
          <w:rFonts w:ascii="Times New Roman" w:hAnsi="Times New Roman"/>
          <w:sz w:val="24"/>
          <w:szCs w:val="24"/>
        </w:rPr>
        <w:t xml:space="preserve">, </w:t>
      </w:r>
    </w:p>
    <w:p w:rsidR="004F12A2" w:rsidRPr="00E818D6" w:rsidRDefault="004F12A2" w:rsidP="004F12A2">
      <w:pPr>
        <w:tabs>
          <w:tab w:val="left" w:pos="993"/>
        </w:tabs>
        <w:spacing w:after="0" w:line="240" w:lineRule="auto"/>
        <w:ind w:firstLine="709"/>
        <w:jc w:val="both"/>
        <w:rPr>
          <w:rFonts w:ascii="Times New Roman" w:hAnsi="Times New Roman"/>
          <w:sz w:val="24"/>
          <w:szCs w:val="24"/>
        </w:rPr>
      </w:pPr>
      <w:r w:rsidRPr="00E818D6">
        <w:rPr>
          <w:rFonts w:ascii="Times New Roman" w:hAnsi="Times New Roman"/>
          <w:sz w:val="24"/>
          <w:szCs w:val="24"/>
        </w:rPr>
        <w:t>-</w:t>
      </w:r>
      <w:r w:rsidRPr="00E818D6">
        <w:rPr>
          <w:rFonts w:ascii="Times New Roman" w:hAnsi="Times New Roman"/>
          <w:sz w:val="24"/>
          <w:szCs w:val="24"/>
        </w:rPr>
        <w:tab/>
      </w:r>
      <w:r w:rsidR="00F130E2" w:rsidRPr="004E0509">
        <w:rPr>
          <w:rFonts w:ascii="Times New Roman" w:hAnsi="Times New Roman"/>
          <w:sz w:val="24"/>
          <w:szCs w:val="24"/>
        </w:rPr>
        <w:t xml:space="preserve">сдачу Исполнителем Заказчику ПО и ТМЦ в пунктах обмена </w:t>
      </w:r>
      <w:r w:rsidR="00F130E2" w:rsidRPr="004E0509">
        <w:rPr>
          <w:rFonts w:ascii="Times New Roman" w:hAnsi="Times New Roman"/>
          <w:sz w:val="24"/>
          <w:szCs w:val="24"/>
        </w:rPr>
        <w:br/>
        <w:t>и пункте окончания маршрута</w:t>
      </w:r>
      <w:r w:rsidRPr="00E818D6">
        <w:rPr>
          <w:rFonts w:ascii="Times New Roman" w:hAnsi="Times New Roman"/>
          <w:sz w:val="24"/>
          <w:szCs w:val="24"/>
        </w:rPr>
        <w:t>,</w:t>
      </w:r>
    </w:p>
    <w:p w:rsidR="004F12A2" w:rsidRPr="00E818D6" w:rsidRDefault="004F12A2" w:rsidP="004F12A2">
      <w:pPr>
        <w:tabs>
          <w:tab w:val="left" w:pos="993"/>
        </w:tabs>
        <w:spacing w:after="0" w:line="240" w:lineRule="auto"/>
        <w:ind w:firstLine="709"/>
        <w:jc w:val="both"/>
        <w:rPr>
          <w:rFonts w:ascii="Times New Roman" w:hAnsi="Times New Roman"/>
          <w:sz w:val="24"/>
          <w:szCs w:val="24"/>
        </w:rPr>
      </w:pPr>
      <w:r w:rsidRPr="00E818D6">
        <w:rPr>
          <w:rFonts w:ascii="Times New Roman" w:hAnsi="Times New Roman"/>
          <w:sz w:val="24"/>
          <w:szCs w:val="24"/>
        </w:rPr>
        <w:t>-</w:t>
      </w:r>
      <w:r w:rsidRPr="00E818D6">
        <w:rPr>
          <w:rFonts w:ascii="Times New Roman" w:hAnsi="Times New Roman"/>
          <w:sz w:val="24"/>
          <w:szCs w:val="24"/>
        </w:rPr>
        <w:tab/>
      </w:r>
      <w:r w:rsidR="00F130E2" w:rsidRPr="004E0509">
        <w:rPr>
          <w:rFonts w:ascii="Times New Roman" w:hAnsi="Times New Roman"/>
          <w:sz w:val="24"/>
          <w:szCs w:val="24"/>
        </w:rPr>
        <w:t xml:space="preserve">погрузку и разгрузку Исполнителем ПО и ТМЦ в местах начала </w:t>
      </w:r>
      <w:r w:rsidR="00F130E2" w:rsidRPr="004E0509">
        <w:rPr>
          <w:rFonts w:ascii="Times New Roman" w:hAnsi="Times New Roman"/>
          <w:sz w:val="24"/>
          <w:szCs w:val="24"/>
        </w:rPr>
        <w:br/>
        <w:t>и окончания маршрута и в пунктах обмена</w:t>
      </w:r>
      <w:r w:rsidRPr="00E818D6">
        <w:rPr>
          <w:rFonts w:ascii="Times New Roman" w:hAnsi="Times New Roman"/>
          <w:sz w:val="24"/>
          <w:szCs w:val="24"/>
        </w:rPr>
        <w:t>,</w:t>
      </w:r>
    </w:p>
    <w:p w:rsidR="004F12A2" w:rsidRPr="00E818D6" w:rsidRDefault="004F12A2" w:rsidP="004F12A2">
      <w:pPr>
        <w:tabs>
          <w:tab w:val="left" w:pos="993"/>
        </w:tabs>
        <w:spacing w:after="0" w:line="240" w:lineRule="auto"/>
        <w:ind w:firstLine="709"/>
        <w:jc w:val="both"/>
        <w:rPr>
          <w:rFonts w:ascii="Times New Roman" w:hAnsi="Times New Roman"/>
          <w:iCs/>
          <w:sz w:val="24"/>
          <w:szCs w:val="24"/>
        </w:rPr>
      </w:pPr>
      <w:r w:rsidRPr="00E818D6">
        <w:rPr>
          <w:rFonts w:ascii="Times New Roman" w:hAnsi="Times New Roman"/>
          <w:sz w:val="24"/>
          <w:szCs w:val="24"/>
        </w:rPr>
        <w:t>-</w:t>
      </w:r>
      <w:r w:rsidRPr="00E818D6">
        <w:rPr>
          <w:rFonts w:ascii="Times New Roman" w:hAnsi="Times New Roman"/>
          <w:sz w:val="24"/>
          <w:szCs w:val="24"/>
        </w:rPr>
        <w:tab/>
        <w:t>обеспечение сохранности и целостности ПО и ТМЦ на протяжении всего рейса.</w:t>
      </w:r>
    </w:p>
    <w:p w:rsidR="004F12A2" w:rsidRPr="00525AB9" w:rsidRDefault="004F12A2" w:rsidP="00525AB9">
      <w:pPr>
        <w:pStyle w:val="ConsPlusNormal"/>
        <w:spacing w:after="240"/>
        <w:ind w:firstLine="709"/>
        <w:jc w:val="both"/>
        <w:rPr>
          <w:rFonts w:ascii="Times New Roman" w:hAnsi="Times New Roman" w:cs="Times New Roman"/>
          <w:sz w:val="24"/>
          <w:szCs w:val="24"/>
        </w:rPr>
      </w:pPr>
      <w:r w:rsidRPr="00E818D6">
        <w:rPr>
          <w:rFonts w:ascii="Times New Roman" w:hAnsi="Times New Roman" w:cs="Times New Roman"/>
          <w:sz w:val="24"/>
          <w:szCs w:val="24"/>
        </w:rPr>
        <w:t>Не допускать при исполнении заявки к перевозке грузы как свои собственные, так и полученные от третьих лиц и не относящиеся к ПО и ТМЦ.</w:t>
      </w:r>
    </w:p>
    <w:p w:rsidR="004F12A2" w:rsidRPr="00525AB9" w:rsidRDefault="004F12A2" w:rsidP="00525AB9">
      <w:pPr>
        <w:widowControl w:val="0"/>
        <w:numPr>
          <w:ilvl w:val="0"/>
          <w:numId w:val="1"/>
        </w:numPr>
        <w:autoSpaceDE w:val="0"/>
        <w:autoSpaceDN w:val="0"/>
        <w:adjustRightInd w:val="0"/>
        <w:spacing w:line="240" w:lineRule="auto"/>
        <w:ind w:left="0" w:firstLine="0"/>
        <w:jc w:val="center"/>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ТРЕБОВАНИЯ К ПОРЯДКУ ОКАЗАНИЯ УСЛУГ</w:t>
      </w:r>
    </w:p>
    <w:p w:rsidR="004F12A2" w:rsidRPr="00525AB9" w:rsidRDefault="004F12A2" w:rsidP="00525AB9">
      <w:pPr>
        <w:widowControl w:val="0"/>
        <w:numPr>
          <w:ilvl w:val="1"/>
          <w:numId w:val="1"/>
        </w:numPr>
        <w:autoSpaceDE w:val="0"/>
        <w:autoSpaceDN w:val="0"/>
        <w:adjustRightInd w:val="0"/>
        <w:spacing w:line="240" w:lineRule="auto"/>
        <w:ind w:left="0" w:firstLine="709"/>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 xml:space="preserve"> Требования к качеству оказываемых услуг</w:t>
      </w:r>
    </w:p>
    <w:p w:rsidR="004F12A2" w:rsidRPr="00E818D6" w:rsidRDefault="004F12A2" w:rsidP="004F12A2">
      <w:pPr>
        <w:spacing w:after="0" w:line="240" w:lineRule="auto"/>
        <w:ind w:firstLine="709"/>
        <w:jc w:val="both"/>
        <w:rPr>
          <w:rFonts w:ascii="Times New Roman" w:hAnsi="Times New Roman"/>
          <w:sz w:val="24"/>
          <w:szCs w:val="24"/>
        </w:rPr>
      </w:pPr>
      <w:r w:rsidRPr="00E818D6">
        <w:rPr>
          <w:rFonts w:ascii="Times New Roman" w:hAnsi="Times New Roman"/>
          <w:sz w:val="24"/>
          <w:szCs w:val="24"/>
        </w:rPr>
        <w:lastRenderedPageBreak/>
        <w:t>Качество оказываемых услуг по перевозке ПО и прочих ТМЦ автотранспортом, включая осуществление ПРР в местах начала и окончания маршрута, а также в пунктах обмена, должно соответствовать следующим нормативным актам:</w:t>
      </w:r>
    </w:p>
    <w:p w:rsidR="004F12A2" w:rsidRPr="00E818D6" w:rsidRDefault="004F12A2" w:rsidP="004F12A2">
      <w:pPr>
        <w:spacing w:after="0" w:line="240" w:lineRule="auto"/>
        <w:ind w:firstLine="709"/>
        <w:jc w:val="both"/>
        <w:rPr>
          <w:rFonts w:ascii="Times New Roman" w:hAnsi="Times New Roman"/>
          <w:sz w:val="24"/>
          <w:szCs w:val="24"/>
        </w:rPr>
      </w:pPr>
      <w:r w:rsidRPr="00E818D6">
        <w:rPr>
          <w:rFonts w:ascii="Times New Roman" w:hAnsi="Times New Roman"/>
          <w:sz w:val="24"/>
          <w:szCs w:val="24"/>
        </w:rPr>
        <w:t>-</w:t>
      </w:r>
      <w:r w:rsidRPr="00E818D6">
        <w:rPr>
          <w:rFonts w:ascii="Times New Roman" w:hAnsi="Times New Roman"/>
          <w:sz w:val="24"/>
          <w:szCs w:val="24"/>
        </w:rPr>
        <w:tab/>
        <w:t>Федеральный закон от 08.11.2007 № 259-ФЗ «Устав автомобильного транспорта и городского наземного электрического транспорта»;</w:t>
      </w:r>
    </w:p>
    <w:p w:rsidR="004F12A2" w:rsidRPr="00E818D6" w:rsidRDefault="004F12A2" w:rsidP="004F12A2">
      <w:pPr>
        <w:spacing w:after="0" w:line="240" w:lineRule="auto"/>
        <w:ind w:firstLine="709"/>
        <w:jc w:val="both"/>
        <w:rPr>
          <w:rFonts w:ascii="Times New Roman" w:hAnsi="Times New Roman"/>
          <w:sz w:val="24"/>
          <w:szCs w:val="24"/>
        </w:rPr>
      </w:pPr>
      <w:r w:rsidRPr="00E818D6">
        <w:rPr>
          <w:rFonts w:ascii="Times New Roman" w:hAnsi="Times New Roman"/>
          <w:sz w:val="24"/>
          <w:szCs w:val="24"/>
        </w:rPr>
        <w:t>-</w:t>
      </w:r>
      <w:r w:rsidRPr="00E818D6">
        <w:rPr>
          <w:rFonts w:ascii="Times New Roman" w:hAnsi="Times New Roman"/>
          <w:sz w:val="24"/>
          <w:szCs w:val="24"/>
        </w:rPr>
        <w:tab/>
        <w:t>Федеральный закон от 10.12.1995 № 196-ФЗ «О безопасности дорожного движения»;</w:t>
      </w:r>
    </w:p>
    <w:p w:rsidR="004F12A2" w:rsidRPr="00E818D6" w:rsidRDefault="004F12A2" w:rsidP="004F12A2">
      <w:pPr>
        <w:spacing w:after="0" w:line="240" w:lineRule="auto"/>
        <w:ind w:firstLine="709"/>
        <w:jc w:val="both"/>
        <w:rPr>
          <w:rFonts w:ascii="Times New Roman" w:hAnsi="Times New Roman"/>
          <w:sz w:val="24"/>
          <w:szCs w:val="24"/>
        </w:rPr>
      </w:pPr>
      <w:r w:rsidRPr="00E818D6">
        <w:rPr>
          <w:rFonts w:ascii="Times New Roman" w:hAnsi="Times New Roman"/>
          <w:sz w:val="24"/>
          <w:szCs w:val="24"/>
        </w:rPr>
        <w:t>-</w:t>
      </w:r>
      <w:r w:rsidRPr="00E818D6">
        <w:rPr>
          <w:rFonts w:ascii="Times New Roman" w:hAnsi="Times New Roman"/>
          <w:sz w:val="24"/>
          <w:szCs w:val="24"/>
        </w:rPr>
        <w:tab/>
        <w:t>Федеральный закон от 17.07.1999 № 176-ФЗ «О почтовой связи»;</w:t>
      </w:r>
    </w:p>
    <w:p w:rsidR="004F12A2" w:rsidRPr="00F42C83" w:rsidRDefault="004F12A2" w:rsidP="00F42C83">
      <w:pPr>
        <w:spacing w:after="0" w:line="240" w:lineRule="auto"/>
        <w:ind w:firstLine="709"/>
        <w:jc w:val="both"/>
        <w:rPr>
          <w:rFonts w:ascii="Times New Roman" w:eastAsia="Times New Roman" w:hAnsi="Times New Roman"/>
          <w:sz w:val="24"/>
          <w:szCs w:val="24"/>
          <w:lang w:eastAsia="x-none"/>
        </w:rPr>
      </w:pPr>
      <w:r w:rsidRPr="00E818D6">
        <w:rPr>
          <w:rFonts w:ascii="Times New Roman" w:hAnsi="Times New Roman"/>
          <w:sz w:val="24"/>
          <w:szCs w:val="24"/>
        </w:rPr>
        <w:t>-</w:t>
      </w:r>
      <w:r w:rsidRPr="00E818D6">
        <w:rPr>
          <w:rFonts w:ascii="Times New Roman" w:hAnsi="Times New Roman"/>
          <w:sz w:val="24"/>
          <w:szCs w:val="24"/>
        </w:rPr>
        <w:tab/>
      </w:r>
      <w:r w:rsidR="00F42C83">
        <w:rPr>
          <w:rFonts w:ascii="Times New Roman" w:hAnsi="Times New Roman"/>
          <w:sz w:val="24"/>
          <w:szCs w:val="24"/>
        </w:rPr>
        <w:t>П</w:t>
      </w:r>
      <w:r w:rsidR="00F42C83" w:rsidRPr="004E0509">
        <w:rPr>
          <w:rFonts w:ascii="Times New Roman" w:eastAsia="Times New Roman" w:hAnsi="Times New Roman"/>
          <w:sz w:val="24"/>
          <w:szCs w:val="24"/>
          <w:lang w:eastAsia="x-none"/>
        </w:rPr>
        <w:t>остановление Правительства Российской Федерации от 21.12.2020</w:t>
      </w:r>
      <w:r w:rsidR="00F42C83">
        <w:rPr>
          <w:rFonts w:ascii="Times New Roman" w:eastAsia="Times New Roman" w:hAnsi="Times New Roman"/>
          <w:sz w:val="24"/>
          <w:szCs w:val="24"/>
          <w:lang w:eastAsia="x-none"/>
        </w:rPr>
        <w:t xml:space="preserve"> </w:t>
      </w:r>
      <w:r w:rsidR="00F42C83" w:rsidRPr="004E0509">
        <w:rPr>
          <w:rFonts w:ascii="Times New Roman" w:eastAsia="Times New Roman" w:hAnsi="Times New Roman"/>
          <w:sz w:val="24"/>
          <w:szCs w:val="24"/>
          <w:lang w:eastAsia="x-none"/>
        </w:rPr>
        <w:t>№ 2200 «Об утверждении правил перевозок грузов автомобильным транспортом и о внесении изменений в пункт 2.1.1 Правил дорожного движения Российской Федерации»;</w:t>
      </w:r>
    </w:p>
    <w:p w:rsidR="004F12A2" w:rsidRPr="00E818D6" w:rsidRDefault="004F12A2" w:rsidP="00525AB9">
      <w:pPr>
        <w:spacing w:line="240" w:lineRule="auto"/>
        <w:ind w:firstLine="709"/>
        <w:jc w:val="both"/>
        <w:rPr>
          <w:rFonts w:ascii="Times New Roman" w:hAnsi="Times New Roman"/>
          <w:sz w:val="24"/>
          <w:szCs w:val="24"/>
        </w:rPr>
      </w:pPr>
      <w:r w:rsidRPr="00E818D6">
        <w:rPr>
          <w:rFonts w:ascii="Times New Roman" w:hAnsi="Times New Roman"/>
          <w:sz w:val="24"/>
          <w:szCs w:val="24"/>
        </w:rPr>
        <w:t>-</w:t>
      </w:r>
      <w:r w:rsidRPr="00E818D6">
        <w:rPr>
          <w:rFonts w:ascii="Times New Roman" w:hAnsi="Times New Roman"/>
          <w:sz w:val="24"/>
          <w:szCs w:val="24"/>
        </w:rPr>
        <w:tab/>
      </w:r>
      <w:r w:rsidR="00F42C83" w:rsidRPr="004E0509">
        <w:rPr>
          <w:rFonts w:ascii="Times New Roman" w:eastAsia="Times New Roman" w:hAnsi="Times New Roman"/>
          <w:sz w:val="24"/>
          <w:szCs w:val="24"/>
          <w:lang w:eastAsia="x-none"/>
        </w:rPr>
        <w:t>приказ Министерства цифрового развития, связи и массовых коммуникаций Российской Федерации от 17.04.2023 № 382 «Об утверждении Правил</w:t>
      </w:r>
      <w:r w:rsidR="00F42C83">
        <w:rPr>
          <w:rFonts w:ascii="Times New Roman" w:eastAsia="Times New Roman" w:hAnsi="Times New Roman"/>
          <w:sz w:val="24"/>
          <w:szCs w:val="24"/>
          <w:lang w:eastAsia="x-none"/>
        </w:rPr>
        <w:t xml:space="preserve"> оказания услуг почтовой связи».</w:t>
      </w:r>
    </w:p>
    <w:p w:rsidR="004F12A2" w:rsidRPr="00525AB9" w:rsidRDefault="004F12A2" w:rsidP="00525AB9">
      <w:pPr>
        <w:widowControl w:val="0"/>
        <w:numPr>
          <w:ilvl w:val="1"/>
          <w:numId w:val="1"/>
        </w:numPr>
        <w:autoSpaceDE w:val="0"/>
        <w:autoSpaceDN w:val="0"/>
        <w:adjustRightInd w:val="0"/>
        <w:spacing w:line="240" w:lineRule="auto"/>
        <w:ind w:left="0" w:firstLine="709"/>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 xml:space="preserve"> Условия оказания услуг</w:t>
      </w:r>
    </w:p>
    <w:p w:rsidR="004F12A2" w:rsidRPr="00E818D6" w:rsidRDefault="004F12A2" w:rsidP="004F12A2">
      <w:pPr>
        <w:spacing w:after="0" w:line="240" w:lineRule="auto"/>
        <w:ind w:firstLine="709"/>
        <w:jc w:val="both"/>
        <w:rPr>
          <w:rFonts w:ascii="Times New Roman" w:hAnsi="Times New Roman"/>
          <w:sz w:val="24"/>
          <w:szCs w:val="24"/>
        </w:rPr>
      </w:pPr>
      <w:r w:rsidRPr="00E818D6">
        <w:rPr>
          <w:rFonts w:ascii="Times New Roman" w:eastAsia="Times New Roman" w:hAnsi="Times New Roman"/>
          <w:sz w:val="24"/>
          <w:szCs w:val="24"/>
          <w:lang w:eastAsia="ru-RU"/>
        </w:rPr>
        <w:t xml:space="preserve">В целях оказания услуг по </w:t>
      </w:r>
      <w:r w:rsidRPr="00E818D6">
        <w:rPr>
          <w:rFonts w:ascii="Times New Roman" w:hAnsi="Times New Roman"/>
          <w:sz w:val="24"/>
          <w:szCs w:val="24"/>
        </w:rPr>
        <w:t xml:space="preserve">перевозки ПО и прочих ТМЦ </w:t>
      </w:r>
      <w:r w:rsidR="00F42C83">
        <w:rPr>
          <w:rFonts w:ascii="Times New Roman" w:hAnsi="Times New Roman"/>
          <w:sz w:val="24"/>
          <w:szCs w:val="24"/>
        </w:rPr>
        <w:t>Исполнитель</w:t>
      </w:r>
      <w:r w:rsidRPr="00E818D6">
        <w:rPr>
          <w:rFonts w:ascii="Times New Roman" w:hAnsi="Times New Roman"/>
          <w:sz w:val="24"/>
          <w:szCs w:val="24"/>
        </w:rPr>
        <w:t>:</w:t>
      </w:r>
    </w:p>
    <w:p w:rsidR="004F12A2" w:rsidRPr="00E818D6" w:rsidRDefault="004F12A2" w:rsidP="004F12A2">
      <w:pPr>
        <w:widowControl w:val="0"/>
        <w:tabs>
          <w:tab w:val="left" w:pos="993"/>
        </w:tabs>
        <w:spacing w:after="0" w:line="240" w:lineRule="auto"/>
        <w:ind w:firstLine="709"/>
        <w:jc w:val="both"/>
        <w:rPr>
          <w:rFonts w:ascii="Times New Roman" w:hAnsi="Times New Roman"/>
          <w:sz w:val="24"/>
          <w:szCs w:val="24"/>
        </w:rPr>
      </w:pPr>
      <w:r w:rsidRPr="00E818D6">
        <w:rPr>
          <w:rFonts w:ascii="Times New Roman" w:eastAsia="Times New Roman" w:hAnsi="Times New Roman"/>
          <w:sz w:val="24"/>
          <w:szCs w:val="24"/>
          <w:lang w:eastAsia="ru-RU"/>
        </w:rPr>
        <w:t>-</w:t>
      </w:r>
      <w:r w:rsidRPr="00E818D6">
        <w:rPr>
          <w:rFonts w:ascii="Times New Roman" w:eastAsia="Times New Roman" w:hAnsi="Times New Roman"/>
          <w:sz w:val="24"/>
          <w:szCs w:val="24"/>
          <w:lang w:eastAsia="ru-RU"/>
        </w:rPr>
        <w:tab/>
        <w:t>предоставляе</w:t>
      </w:r>
      <w:r w:rsidR="00B762AF">
        <w:rPr>
          <w:rFonts w:ascii="Times New Roman" w:eastAsia="Times New Roman" w:hAnsi="Times New Roman"/>
          <w:sz w:val="24"/>
          <w:szCs w:val="24"/>
          <w:lang w:eastAsia="ru-RU"/>
        </w:rPr>
        <w:t xml:space="preserve">т </w:t>
      </w:r>
      <w:r w:rsidR="00F42C83">
        <w:rPr>
          <w:rFonts w:ascii="Times New Roman" w:eastAsia="Times New Roman" w:hAnsi="Times New Roman"/>
          <w:sz w:val="24"/>
          <w:szCs w:val="24"/>
          <w:lang w:eastAsia="ru-RU"/>
        </w:rPr>
        <w:t>Заказчику</w:t>
      </w:r>
      <w:r w:rsidR="00807046">
        <w:rPr>
          <w:rFonts w:ascii="Times New Roman" w:eastAsia="Times New Roman" w:hAnsi="Times New Roman"/>
          <w:sz w:val="24"/>
          <w:szCs w:val="24"/>
          <w:lang w:eastAsia="ru-RU"/>
        </w:rPr>
        <w:t xml:space="preserve"> технически исправное</w:t>
      </w:r>
      <w:r w:rsidRPr="00E818D6">
        <w:rPr>
          <w:rFonts w:ascii="Times New Roman" w:eastAsia="Times New Roman" w:hAnsi="Times New Roman"/>
          <w:sz w:val="24"/>
          <w:szCs w:val="24"/>
          <w:lang w:eastAsia="ru-RU"/>
        </w:rPr>
        <w:t xml:space="preserve"> ТС</w:t>
      </w:r>
      <w:r w:rsidR="00F42C83">
        <w:rPr>
          <w:rFonts w:ascii="Times New Roman" w:eastAsia="Times New Roman" w:hAnsi="Times New Roman"/>
          <w:sz w:val="24"/>
          <w:szCs w:val="24"/>
          <w:lang w:eastAsia="ru-RU"/>
        </w:rPr>
        <w:t xml:space="preserve"> грузоподъемностью 0,5 тонн</w:t>
      </w:r>
      <w:r w:rsidRPr="00E818D6">
        <w:rPr>
          <w:rFonts w:ascii="Times New Roman" w:eastAsia="Times New Roman" w:hAnsi="Times New Roman"/>
          <w:sz w:val="24"/>
          <w:szCs w:val="24"/>
          <w:lang w:eastAsia="ru-RU"/>
        </w:rPr>
        <w:t>, оборудованные для перевозки ПО и ТМЦ и обеспечивающие их полную защиту от воздействия осадков и ин</w:t>
      </w:r>
      <w:r w:rsidR="00F42C83">
        <w:rPr>
          <w:rFonts w:ascii="Times New Roman" w:eastAsia="Times New Roman" w:hAnsi="Times New Roman"/>
          <w:sz w:val="24"/>
          <w:szCs w:val="24"/>
          <w:lang w:eastAsia="ru-RU"/>
        </w:rPr>
        <w:t xml:space="preserve">ых проявлений окружающей среды, </w:t>
      </w:r>
      <w:r w:rsidR="00F42C83" w:rsidRPr="004E0509">
        <w:rPr>
          <w:rFonts w:ascii="Times New Roman" w:hAnsi="Times New Roman"/>
          <w:sz w:val="24"/>
          <w:szCs w:val="24"/>
        </w:rPr>
        <w:t>в соответствии с заявками</w:t>
      </w:r>
      <w:r w:rsidR="00F42C83">
        <w:rPr>
          <w:rFonts w:ascii="Times New Roman" w:hAnsi="Times New Roman"/>
          <w:sz w:val="24"/>
          <w:szCs w:val="24"/>
        </w:rPr>
        <w:t>.</w:t>
      </w:r>
    </w:p>
    <w:p w:rsidR="004F12A2" w:rsidRPr="00E818D6" w:rsidRDefault="00B762AF" w:rsidP="00525AB9">
      <w:pPr>
        <w:pStyle w:val="ConsPlusNormal"/>
        <w:tabs>
          <w:tab w:val="left" w:pos="993"/>
        </w:tabs>
        <w:spacing w:after="240"/>
        <w:ind w:firstLine="709"/>
        <w:jc w:val="both"/>
        <w:rPr>
          <w:rFonts w:ascii="Times New Roman" w:hAnsi="Times New Roman" w:cs="Times New Roman"/>
          <w:sz w:val="24"/>
          <w:szCs w:val="24"/>
        </w:rPr>
      </w:pPr>
      <w:r>
        <w:rPr>
          <w:rFonts w:ascii="Times New Roman" w:hAnsi="Times New Roman" w:cs="Times New Roman"/>
          <w:sz w:val="24"/>
          <w:szCs w:val="24"/>
        </w:rPr>
        <w:t xml:space="preserve">Заявки направляются </w:t>
      </w:r>
      <w:r w:rsidR="00F42C83">
        <w:rPr>
          <w:rFonts w:ascii="Times New Roman" w:hAnsi="Times New Roman" w:cs="Times New Roman"/>
          <w:sz w:val="24"/>
          <w:szCs w:val="24"/>
        </w:rPr>
        <w:t>Исполнителю</w:t>
      </w:r>
      <w:r w:rsidR="004F12A2" w:rsidRPr="00E818D6">
        <w:rPr>
          <w:rFonts w:ascii="Times New Roman" w:hAnsi="Times New Roman" w:cs="Times New Roman"/>
          <w:sz w:val="24"/>
          <w:szCs w:val="24"/>
        </w:rPr>
        <w:t xml:space="preserve"> в случае возникновения необходимости в перевозке ПО и ТМЦ</w:t>
      </w:r>
      <w:r w:rsidR="00807046">
        <w:rPr>
          <w:rFonts w:ascii="Times New Roman" w:hAnsi="Times New Roman" w:cs="Times New Roman"/>
          <w:sz w:val="24"/>
          <w:szCs w:val="24"/>
        </w:rPr>
        <w:t>, по контактам, указанным в реквизитах договорах</w:t>
      </w:r>
      <w:r w:rsidR="004F12A2" w:rsidRPr="00E818D6">
        <w:rPr>
          <w:rFonts w:ascii="Times New Roman" w:hAnsi="Times New Roman" w:cs="Times New Roman"/>
          <w:sz w:val="24"/>
          <w:szCs w:val="24"/>
        </w:rPr>
        <w:t>. Также Заявки могут быть направлены на весь период оказания услуг по договору.</w:t>
      </w:r>
    </w:p>
    <w:p w:rsidR="004F12A2" w:rsidRPr="00525AB9" w:rsidRDefault="004F12A2" w:rsidP="00525AB9">
      <w:pPr>
        <w:widowControl w:val="0"/>
        <w:numPr>
          <w:ilvl w:val="1"/>
          <w:numId w:val="1"/>
        </w:numPr>
        <w:autoSpaceDE w:val="0"/>
        <w:autoSpaceDN w:val="0"/>
        <w:adjustRightInd w:val="0"/>
        <w:spacing w:line="240" w:lineRule="auto"/>
        <w:ind w:left="0" w:firstLine="709"/>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 xml:space="preserve"> Требования к безопасности</w:t>
      </w:r>
    </w:p>
    <w:p w:rsidR="00F42C83" w:rsidRDefault="00F42C83" w:rsidP="00F42C83">
      <w:pPr>
        <w:widowControl w:val="0"/>
        <w:autoSpaceDE w:val="0"/>
        <w:autoSpaceDN w:val="0"/>
        <w:adjustRightInd w:val="0"/>
        <w:spacing w:after="0" w:line="240" w:lineRule="auto"/>
        <w:ind w:firstLine="708"/>
        <w:jc w:val="both"/>
        <w:rPr>
          <w:rFonts w:ascii="Times New Roman" w:eastAsia="Times New Roman" w:hAnsi="Times New Roman"/>
          <w:sz w:val="24"/>
          <w:szCs w:val="24"/>
          <w:lang w:eastAsia="ru-RU"/>
        </w:rPr>
      </w:pPr>
      <w:r w:rsidRPr="004E0509">
        <w:rPr>
          <w:rFonts w:ascii="Times New Roman" w:eastAsia="Times New Roman" w:hAnsi="Times New Roman"/>
          <w:sz w:val="24"/>
          <w:szCs w:val="24"/>
          <w:lang w:eastAsia="ru-RU"/>
        </w:rPr>
        <w:t>При оказании услуг по перевозке ПО и прочих ТМЦ Исполнитель должен соблюдать требования пожарной безопасности, охраны труда, природоохранного законодательства, санитарных норм.</w:t>
      </w:r>
    </w:p>
    <w:p w:rsidR="004F12A2" w:rsidRPr="00F42C83" w:rsidRDefault="00F42C83" w:rsidP="00F42C83">
      <w:pPr>
        <w:widowControl w:val="0"/>
        <w:autoSpaceDE w:val="0"/>
        <w:autoSpaceDN w:val="0"/>
        <w:adjustRightInd w:val="0"/>
        <w:spacing w:line="240" w:lineRule="auto"/>
        <w:ind w:firstLine="708"/>
        <w:jc w:val="both"/>
        <w:rPr>
          <w:rFonts w:ascii="Times New Roman" w:eastAsia="Times New Roman" w:hAnsi="Times New Roman"/>
          <w:sz w:val="24"/>
          <w:szCs w:val="24"/>
          <w:lang w:eastAsia="ru-RU"/>
        </w:rPr>
      </w:pPr>
      <w:r w:rsidRPr="004E0509">
        <w:rPr>
          <w:rFonts w:ascii="Times New Roman" w:eastAsia="Times New Roman" w:hAnsi="Times New Roman"/>
          <w:sz w:val="24"/>
          <w:szCs w:val="24"/>
          <w:lang w:eastAsia="ru-RU"/>
        </w:rPr>
        <w:t>Исполнитель должен обеспечить надлежащую укладку, крепление 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rsidR="004F12A2" w:rsidRPr="00525AB9" w:rsidRDefault="004F12A2" w:rsidP="00525AB9">
      <w:pPr>
        <w:widowControl w:val="0"/>
        <w:numPr>
          <w:ilvl w:val="1"/>
          <w:numId w:val="1"/>
        </w:numPr>
        <w:autoSpaceDE w:val="0"/>
        <w:autoSpaceDN w:val="0"/>
        <w:adjustRightInd w:val="0"/>
        <w:spacing w:line="240" w:lineRule="auto"/>
        <w:ind w:left="0" w:firstLine="709"/>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 xml:space="preserve"> Требования к конфиденциальности</w:t>
      </w:r>
    </w:p>
    <w:p w:rsidR="00F42C83" w:rsidRPr="004E0509" w:rsidRDefault="00F42C83" w:rsidP="00F42C83">
      <w:pPr>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4E0509">
        <w:rPr>
          <w:rFonts w:ascii="Times New Roman" w:eastAsia="Times New Roman" w:hAnsi="Times New Roman"/>
          <w:sz w:val="24"/>
          <w:szCs w:val="24"/>
          <w:lang w:eastAsia="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F42C83" w:rsidRPr="004E0509" w:rsidRDefault="00F42C83" w:rsidP="00F42C83">
      <w:pPr>
        <w:spacing w:after="0" w:line="240" w:lineRule="auto"/>
        <w:ind w:firstLine="720"/>
        <w:contextualSpacing/>
        <w:jc w:val="both"/>
        <w:rPr>
          <w:rFonts w:ascii="Times New Roman" w:eastAsia="Times New Roman" w:hAnsi="Times New Roman"/>
          <w:sz w:val="24"/>
          <w:szCs w:val="24"/>
          <w:lang w:eastAsia="ru-RU"/>
        </w:rPr>
      </w:pPr>
      <w:r w:rsidRPr="004E0509">
        <w:rPr>
          <w:rFonts w:ascii="Times New Roman" w:eastAsia="Times New Roman" w:hAnsi="Times New Roman"/>
          <w:sz w:val="24"/>
          <w:szCs w:val="24"/>
          <w:lang w:eastAsia="ru-RU"/>
        </w:rPr>
        <w:t>- 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rsidR="00F42C83" w:rsidRPr="004E0509" w:rsidRDefault="00F42C83" w:rsidP="00F42C83">
      <w:pPr>
        <w:spacing w:after="0" w:line="240" w:lineRule="auto"/>
        <w:ind w:firstLine="720"/>
        <w:contextualSpacing/>
        <w:jc w:val="both"/>
        <w:rPr>
          <w:rFonts w:ascii="Times New Roman" w:eastAsia="Times New Roman" w:hAnsi="Times New Roman"/>
          <w:sz w:val="24"/>
          <w:szCs w:val="24"/>
          <w:lang w:eastAsia="ru-RU"/>
        </w:rPr>
      </w:pPr>
      <w:r w:rsidRPr="004E0509">
        <w:rPr>
          <w:rFonts w:ascii="Times New Roman" w:eastAsia="Times New Roman" w:hAnsi="Times New Roman"/>
          <w:sz w:val="24"/>
          <w:szCs w:val="24"/>
          <w:lang w:eastAsia="ru-RU"/>
        </w:rPr>
        <w:t>- 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rsidR="004F12A2" w:rsidRPr="00E818D6" w:rsidRDefault="00F42C83" w:rsidP="00F42C83">
      <w:pPr>
        <w:spacing w:before="240" w:line="240" w:lineRule="auto"/>
        <w:ind w:firstLine="720"/>
        <w:contextualSpacing/>
        <w:jc w:val="both"/>
        <w:rPr>
          <w:rFonts w:ascii="Times New Roman" w:eastAsia="Times New Roman" w:hAnsi="Times New Roman"/>
          <w:sz w:val="24"/>
          <w:szCs w:val="24"/>
          <w:lang w:eastAsia="ru-RU"/>
        </w:rPr>
      </w:pPr>
      <w:r w:rsidRPr="004E0509">
        <w:rPr>
          <w:rFonts w:ascii="Times New Roman" w:eastAsia="Times New Roman" w:hAnsi="Times New Roman"/>
          <w:sz w:val="24"/>
          <w:szCs w:val="24"/>
          <w:lang w:eastAsia="ru-RU"/>
        </w:rPr>
        <w:t xml:space="preserve">- каждая из Сторон обязуется соблюдать требования Федерального закона от 27 июля 2006 года № 152-ФЗ «О персональных данных» при получении, хранении, обработке </w:t>
      </w:r>
      <w:r w:rsidRPr="004E0509">
        <w:rPr>
          <w:rFonts w:ascii="Times New Roman" w:eastAsia="Times New Roman" w:hAnsi="Times New Roman"/>
          <w:sz w:val="24"/>
          <w:szCs w:val="24"/>
          <w:lang w:eastAsia="ru-RU"/>
        </w:rPr>
        <w:lastRenderedPageBreak/>
        <w:t>и передаче персональных данных, ставших известными какой-либо из Сторон в ходе исполнения обязательств по Договору.</w:t>
      </w:r>
    </w:p>
    <w:p w:rsidR="004F12A2" w:rsidRPr="00525AB9" w:rsidRDefault="004F12A2" w:rsidP="00F42C83">
      <w:pPr>
        <w:widowControl w:val="0"/>
        <w:numPr>
          <w:ilvl w:val="1"/>
          <w:numId w:val="1"/>
        </w:numPr>
        <w:autoSpaceDE w:val="0"/>
        <w:autoSpaceDN w:val="0"/>
        <w:adjustRightInd w:val="0"/>
        <w:spacing w:before="240" w:line="240" w:lineRule="auto"/>
        <w:ind w:left="0" w:firstLine="709"/>
        <w:jc w:val="both"/>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 xml:space="preserve"> Требования по приемке услуг</w:t>
      </w:r>
    </w:p>
    <w:p w:rsidR="00F42C83" w:rsidRDefault="00F42C83" w:rsidP="00F42C83">
      <w:pPr>
        <w:keepNext/>
        <w:autoSpaceDE w:val="0"/>
        <w:autoSpaceDN w:val="0"/>
        <w:adjustRightInd w:val="0"/>
        <w:spacing w:after="0" w:line="240" w:lineRule="auto"/>
        <w:ind w:firstLine="708"/>
        <w:jc w:val="both"/>
        <w:rPr>
          <w:rFonts w:ascii="Times New Roman" w:hAnsi="Times New Roman"/>
          <w:sz w:val="24"/>
          <w:szCs w:val="24"/>
        </w:rPr>
      </w:pPr>
      <w:r w:rsidRPr="004E0509">
        <w:rPr>
          <w:rFonts w:ascii="Times New Roman" w:hAnsi="Times New Roman"/>
          <w:sz w:val="24"/>
          <w:szCs w:val="24"/>
        </w:rPr>
        <w:t xml:space="preserve">Приемка оказанных Исполнителем услуг на соответствие требованиям договора и технического задания осуществляется Заказчиком в течение </w:t>
      </w:r>
      <w:r>
        <w:rPr>
          <w:rFonts w:ascii="Times New Roman" w:hAnsi="Times New Roman"/>
          <w:sz w:val="24"/>
          <w:szCs w:val="24"/>
        </w:rPr>
        <w:t>15</w:t>
      </w:r>
      <w:r w:rsidRPr="004E0509">
        <w:rPr>
          <w:rFonts w:ascii="Times New Roman" w:hAnsi="Times New Roman"/>
          <w:sz w:val="24"/>
          <w:szCs w:val="24"/>
        </w:rPr>
        <w:t xml:space="preserve"> (</w:t>
      </w:r>
      <w:r>
        <w:rPr>
          <w:rFonts w:ascii="Times New Roman" w:hAnsi="Times New Roman"/>
          <w:sz w:val="24"/>
          <w:szCs w:val="24"/>
        </w:rPr>
        <w:t>пятнадцати</w:t>
      </w:r>
      <w:r w:rsidRPr="004E0509">
        <w:rPr>
          <w:rFonts w:ascii="Times New Roman" w:hAnsi="Times New Roman"/>
          <w:sz w:val="24"/>
          <w:szCs w:val="24"/>
        </w:rPr>
        <w:t>) рабочих дней с момента получения корректного комплекта документов, в том числе акта сдачи-приемки оказанных услуг и комплекта документов, предусмотренного</w:t>
      </w:r>
      <w:r>
        <w:rPr>
          <w:rFonts w:ascii="Times New Roman" w:hAnsi="Times New Roman"/>
          <w:sz w:val="24"/>
          <w:szCs w:val="24"/>
        </w:rPr>
        <w:t xml:space="preserve"> </w:t>
      </w:r>
      <w:r w:rsidRPr="004E0509">
        <w:rPr>
          <w:rFonts w:ascii="Times New Roman" w:hAnsi="Times New Roman"/>
          <w:sz w:val="24"/>
          <w:szCs w:val="24"/>
        </w:rPr>
        <w:t>п. 6.6 ТЗ</w:t>
      </w:r>
      <w:r>
        <w:rPr>
          <w:rFonts w:ascii="Times New Roman" w:hAnsi="Times New Roman"/>
          <w:sz w:val="24"/>
          <w:szCs w:val="24"/>
        </w:rPr>
        <w:t>.</w:t>
      </w:r>
    </w:p>
    <w:p w:rsidR="00F42C83" w:rsidRPr="004E0509" w:rsidRDefault="00F42C83" w:rsidP="00F42C83">
      <w:pPr>
        <w:widowControl w:val="0"/>
        <w:autoSpaceDE w:val="0"/>
        <w:autoSpaceDN w:val="0"/>
        <w:adjustRightInd w:val="0"/>
        <w:spacing w:after="0" w:line="240" w:lineRule="auto"/>
        <w:ind w:firstLine="720"/>
        <w:contextualSpacing/>
        <w:jc w:val="both"/>
        <w:rPr>
          <w:rFonts w:ascii="Times New Roman" w:eastAsia="Times New Roman" w:hAnsi="Times New Roman"/>
          <w:sz w:val="24"/>
          <w:szCs w:val="24"/>
          <w:lang w:eastAsia="ru-RU"/>
        </w:rPr>
      </w:pPr>
      <w:r w:rsidRPr="004E0509">
        <w:rPr>
          <w:rFonts w:ascii="Times New Roman" w:eastAsia="Times New Roman" w:hAnsi="Times New Roman"/>
          <w:sz w:val="24"/>
          <w:szCs w:val="24"/>
          <w:lang w:val="ru" w:eastAsia="ru-RU"/>
        </w:rPr>
        <w:t>Приемка оказанных Услуг осуществляется уполномоченным работником Заказчика или приемочной комиссией Заказчика по усмотрению Заказчика.</w:t>
      </w:r>
      <w:r w:rsidRPr="004E0509">
        <w:rPr>
          <w:rFonts w:ascii="Times New Roman" w:eastAsia="Times New Roman" w:hAnsi="Times New Roman"/>
          <w:b/>
          <w:sz w:val="24"/>
          <w:szCs w:val="24"/>
          <w:lang w:val="ru" w:eastAsia="ru-RU"/>
        </w:rPr>
        <w:t xml:space="preserve"> </w:t>
      </w:r>
      <w:r w:rsidRPr="004E0509">
        <w:rPr>
          <w:rFonts w:ascii="Times New Roman" w:eastAsia="Times New Roman" w:hAnsi="Times New Roman"/>
          <w:sz w:val="24"/>
          <w:szCs w:val="24"/>
          <w:lang w:eastAsia="ru-RU"/>
        </w:rPr>
        <w:t>По результатам приемки Заказчиком принимается одно из следующих решений:</w:t>
      </w:r>
    </w:p>
    <w:p w:rsidR="00F42C83" w:rsidRPr="004E0509" w:rsidRDefault="00F42C83" w:rsidP="00F42C83">
      <w:pPr>
        <w:widowControl w:val="0"/>
        <w:autoSpaceDE w:val="0"/>
        <w:autoSpaceDN w:val="0"/>
        <w:adjustRightInd w:val="0"/>
        <w:spacing w:after="0" w:line="240" w:lineRule="auto"/>
        <w:ind w:firstLine="720"/>
        <w:contextualSpacing/>
        <w:jc w:val="both"/>
        <w:rPr>
          <w:rFonts w:ascii="Times New Roman" w:eastAsia="Times New Roman" w:hAnsi="Times New Roman"/>
          <w:sz w:val="24"/>
          <w:szCs w:val="24"/>
          <w:lang w:eastAsia="ru-RU"/>
        </w:rPr>
      </w:pPr>
      <w:r w:rsidRPr="004E0509">
        <w:rPr>
          <w:rFonts w:ascii="Times New Roman" w:eastAsia="Times New Roman" w:hAnsi="Times New Roman"/>
          <w:sz w:val="24"/>
          <w:szCs w:val="24"/>
          <w:lang w:eastAsia="ru-RU"/>
        </w:rPr>
        <w:t>- Услуги оказаны надлежащим образом в соответствии с условиями Договора и заявкой Заказчика. В этом случае Услуги подлежат приемке.</w:t>
      </w:r>
    </w:p>
    <w:p w:rsidR="00F42C83" w:rsidRPr="004E0509" w:rsidRDefault="00F42C83" w:rsidP="00F42C83">
      <w:pPr>
        <w:widowControl w:val="0"/>
        <w:autoSpaceDE w:val="0"/>
        <w:autoSpaceDN w:val="0"/>
        <w:adjustRightInd w:val="0"/>
        <w:spacing w:after="0" w:line="240" w:lineRule="auto"/>
        <w:ind w:firstLine="720"/>
        <w:contextualSpacing/>
        <w:jc w:val="both"/>
        <w:rPr>
          <w:rFonts w:ascii="Times New Roman" w:eastAsia="Times New Roman" w:hAnsi="Times New Roman"/>
          <w:sz w:val="24"/>
          <w:szCs w:val="24"/>
          <w:lang w:eastAsia="ru-RU"/>
        </w:rPr>
      </w:pPr>
      <w:r w:rsidRPr="004E0509">
        <w:rPr>
          <w:rFonts w:ascii="Times New Roman" w:eastAsia="Times New Roman" w:hAnsi="Times New Roman"/>
          <w:sz w:val="24"/>
          <w:szCs w:val="24"/>
          <w:lang w:eastAsia="ru-RU"/>
        </w:rPr>
        <w:t xml:space="preserve">   - Заказчиком выявлены замечания (недостатки) в оказанных Услугах. Заказчик оформляет акт о выявленных недостатках и устанавливает Исполнителю срок для устранения выявленных замечаний/недостатков. Выявленные недостатки устраняются Исполнителем за его счет в срок, установленный Заказчиком.</w:t>
      </w:r>
    </w:p>
    <w:p w:rsidR="00F42C83" w:rsidRPr="004E0509" w:rsidRDefault="00F42C83" w:rsidP="00F42C83">
      <w:pPr>
        <w:widowControl w:val="0"/>
        <w:autoSpaceDE w:val="0"/>
        <w:autoSpaceDN w:val="0"/>
        <w:adjustRightInd w:val="0"/>
        <w:spacing w:after="0" w:line="240" w:lineRule="auto"/>
        <w:ind w:firstLine="720"/>
        <w:contextualSpacing/>
        <w:jc w:val="both"/>
        <w:rPr>
          <w:rFonts w:ascii="Times New Roman" w:eastAsia="Times New Roman" w:hAnsi="Times New Roman"/>
          <w:sz w:val="24"/>
          <w:szCs w:val="24"/>
          <w:lang w:eastAsia="ru-RU"/>
        </w:rPr>
      </w:pPr>
      <w:r w:rsidRPr="004E0509">
        <w:rPr>
          <w:rFonts w:ascii="Times New Roman" w:eastAsia="Times New Roman" w:hAnsi="Times New Roman"/>
          <w:sz w:val="24"/>
          <w:szCs w:val="24"/>
          <w:lang w:eastAsia="ru-RU"/>
        </w:rPr>
        <w:t xml:space="preserve">  -</w:t>
      </w:r>
      <w:r w:rsidRPr="004E0509">
        <w:rPr>
          <w:rFonts w:ascii="Times New Roman" w:eastAsia="Times New Roman" w:hAnsi="Times New Roman"/>
          <w:sz w:val="24"/>
          <w:szCs w:val="24"/>
          <w:lang w:val="ru" w:eastAsia="ru-RU"/>
        </w:rPr>
        <w:t>Услуги не оказаны Исполнителем или оказаны с существенным нарушением условий.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r w:rsidRPr="004E0509">
        <w:rPr>
          <w:rFonts w:ascii="Times New Roman" w:eastAsia="Times New Roman" w:hAnsi="Times New Roman"/>
          <w:sz w:val="24"/>
          <w:szCs w:val="24"/>
          <w:lang w:eastAsia="ru-RU"/>
        </w:rPr>
        <w:t>;</w:t>
      </w:r>
    </w:p>
    <w:p w:rsidR="00F42C83" w:rsidRPr="004E0509" w:rsidRDefault="00F42C83" w:rsidP="00F42C83">
      <w:pPr>
        <w:widowControl w:val="0"/>
        <w:autoSpaceDE w:val="0"/>
        <w:autoSpaceDN w:val="0"/>
        <w:adjustRightInd w:val="0"/>
        <w:spacing w:after="0" w:line="240" w:lineRule="auto"/>
        <w:ind w:firstLine="720"/>
        <w:contextualSpacing/>
        <w:jc w:val="both"/>
        <w:rPr>
          <w:rFonts w:ascii="Times New Roman" w:eastAsia="Times New Roman" w:hAnsi="Times New Roman"/>
          <w:sz w:val="24"/>
          <w:szCs w:val="24"/>
          <w:lang w:eastAsia="ru-RU"/>
        </w:rPr>
      </w:pPr>
      <w:r w:rsidRPr="004E0509">
        <w:rPr>
          <w:rFonts w:ascii="Times New Roman" w:eastAsia="Times New Roman" w:hAnsi="Times New Roman"/>
          <w:sz w:val="24"/>
          <w:szCs w:val="24"/>
          <w:lang w:val="ru" w:eastAsia="ru-RU"/>
        </w:rPr>
        <w:t>- Исполнитель не предоставил полный комплект надлежащим образом оформленных документов или предоставил некорректно оформленный комплект. До момента предоставления указанных документов в полном объеме Услуги считаются не оказанными. Заказчик устанавливает Исполнителю срок для устранения допущенных нарушений, составляет Акт о выявленных недостатках с Перечнем выявленных замечаний и направляет его Исполнителю, а также вправе взыскать с Исполнителя неустойку, убытки</w:t>
      </w:r>
      <w:r w:rsidRPr="004E0509">
        <w:rPr>
          <w:rFonts w:ascii="Times New Roman" w:eastAsia="Times New Roman" w:hAnsi="Times New Roman"/>
          <w:sz w:val="24"/>
          <w:szCs w:val="24"/>
          <w:lang w:eastAsia="ru-RU"/>
        </w:rPr>
        <w:t>.</w:t>
      </w:r>
    </w:p>
    <w:p w:rsidR="00F42C83" w:rsidRPr="00F42C83" w:rsidRDefault="00F42C83" w:rsidP="00F42C83">
      <w:pPr>
        <w:widowControl w:val="0"/>
        <w:autoSpaceDE w:val="0"/>
        <w:autoSpaceDN w:val="0"/>
        <w:adjustRightInd w:val="0"/>
        <w:spacing w:after="0" w:line="240" w:lineRule="auto"/>
        <w:ind w:firstLine="720"/>
        <w:contextualSpacing/>
        <w:jc w:val="both"/>
        <w:rPr>
          <w:rFonts w:ascii="Times New Roman" w:eastAsia="Times New Roman" w:hAnsi="Times New Roman"/>
          <w:b/>
          <w:sz w:val="24"/>
          <w:szCs w:val="24"/>
          <w:lang w:eastAsia="ru-RU"/>
        </w:rPr>
      </w:pPr>
      <w:r w:rsidRPr="004E0509">
        <w:rPr>
          <w:rFonts w:ascii="Times New Roman" w:eastAsia="Times New Roman" w:hAnsi="Times New Roman"/>
          <w:sz w:val="24"/>
          <w:szCs w:val="24"/>
          <w:lang w:eastAsia="ru-RU"/>
        </w:rPr>
        <w:t>После устранения Исполнителем недостатков приемка Услуг осуществляется заново.</w:t>
      </w:r>
    </w:p>
    <w:p w:rsidR="004F12A2" w:rsidRPr="00525AB9" w:rsidRDefault="004F12A2" w:rsidP="00525AB9">
      <w:pPr>
        <w:keepNext/>
        <w:numPr>
          <w:ilvl w:val="1"/>
          <w:numId w:val="1"/>
        </w:numPr>
        <w:autoSpaceDE w:val="0"/>
        <w:autoSpaceDN w:val="0"/>
        <w:adjustRightInd w:val="0"/>
        <w:spacing w:line="240" w:lineRule="auto"/>
        <w:ind w:left="0" w:firstLine="709"/>
        <w:jc w:val="both"/>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 xml:space="preserve"> Требования по передаче </w:t>
      </w:r>
      <w:r w:rsidR="00F42C83">
        <w:rPr>
          <w:rFonts w:ascii="Times New Roman" w:eastAsia="Times New Roman" w:hAnsi="Times New Roman"/>
          <w:b/>
          <w:sz w:val="24"/>
          <w:szCs w:val="24"/>
          <w:lang w:eastAsia="ru-RU"/>
        </w:rPr>
        <w:t>Заказчику</w:t>
      </w:r>
      <w:r w:rsidRPr="00E818D6">
        <w:rPr>
          <w:rFonts w:ascii="Times New Roman" w:eastAsia="Times New Roman" w:hAnsi="Times New Roman"/>
          <w:b/>
          <w:sz w:val="24"/>
          <w:szCs w:val="24"/>
          <w:lang w:eastAsia="ru-RU"/>
        </w:rPr>
        <w:t xml:space="preserve"> закупки технических и иных документов (оформление результатов оказанных услуг)</w:t>
      </w:r>
    </w:p>
    <w:p w:rsidR="004F12A2" w:rsidRPr="00E818D6" w:rsidRDefault="00F42C83" w:rsidP="004F12A2">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Исполнитель</w:t>
      </w:r>
      <w:r w:rsidR="004F12A2" w:rsidRPr="00E818D6">
        <w:rPr>
          <w:rFonts w:ascii="Times New Roman" w:hAnsi="Times New Roman"/>
          <w:sz w:val="24"/>
          <w:szCs w:val="24"/>
        </w:rPr>
        <w:t xml:space="preserve"> не позднее 3 (трех) рабочих дней после окончания отчетного периода (месяца) обязан направить </w:t>
      </w:r>
      <w:r>
        <w:rPr>
          <w:rFonts w:ascii="Times New Roman" w:hAnsi="Times New Roman"/>
          <w:sz w:val="24"/>
          <w:szCs w:val="24"/>
        </w:rPr>
        <w:t>Заказчику</w:t>
      </w:r>
      <w:r w:rsidR="004F12A2" w:rsidRPr="00E818D6">
        <w:rPr>
          <w:rFonts w:ascii="Times New Roman" w:hAnsi="Times New Roman"/>
          <w:sz w:val="24"/>
          <w:szCs w:val="24"/>
        </w:rPr>
        <w:t xml:space="preserve"> Акт сдачи-приемки оказанных</w:t>
      </w:r>
      <w:bookmarkStart w:id="1" w:name="_Ref529559244"/>
      <w:r w:rsidR="004F12A2" w:rsidRPr="00E818D6">
        <w:rPr>
          <w:rFonts w:ascii="Times New Roman" w:hAnsi="Times New Roman"/>
          <w:sz w:val="24"/>
          <w:szCs w:val="24"/>
        </w:rPr>
        <w:t xml:space="preserve"> услуг и отчет о передвижении транспортного средства. </w:t>
      </w:r>
      <w:bookmarkEnd w:id="1"/>
    </w:p>
    <w:p w:rsidR="004F12A2" w:rsidRPr="00525AB9" w:rsidRDefault="00F42C83" w:rsidP="00525AB9">
      <w:pPr>
        <w:pStyle w:val="ConsPlusNormal"/>
        <w:spacing w:after="240"/>
        <w:ind w:firstLine="709"/>
        <w:jc w:val="both"/>
        <w:rPr>
          <w:rFonts w:ascii="Times New Roman" w:hAnsi="Times New Roman" w:cs="Times New Roman"/>
          <w:sz w:val="24"/>
          <w:szCs w:val="24"/>
        </w:rPr>
      </w:pPr>
      <w:r w:rsidRPr="004E0509">
        <w:rPr>
          <w:rFonts w:ascii="Times New Roman" w:hAnsi="Times New Roman"/>
          <w:sz w:val="24"/>
          <w:szCs w:val="24"/>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и/или недостатков и направляется на электронную почту Исполнителя, а также указывается перечень необходимых доработок. Устранение замечаний/недостатков осуществляется Исполнителем своими силами и за свой счет в течение 10 (десяти) рабочих дней с момента получения от Заказчика перечня выявленных замечаний и/или недостатков</w:t>
      </w:r>
      <w:r w:rsidR="004F12A2" w:rsidRPr="00E818D6">
        <w:rPr>
          <w:rFonts w:ascii="Times New Roman" w:hAnsi="Times New Roman" w:cs="Times New Roman"/>
          <w:sz w:val="24"/>
          <w:szCs w:val="24"/>
        </w:rPr>
        <w:t>.</w:t>
      </w:r>
    </w:p>
    <w:p w:rsidR="004F12A2" w:rsidRPr="00525AB9" w:rsidRDefault="004F12A2" w:rsidP="00525AB9">
      <w:pPr>
        <w:widowControl w:val="0"/>
        <w:numPr>
          <w:ilvl w:val="0"/>
          <w:numId w:val="1"/>
        </w:numPr>
        <w:autoSpaceDE w:val="0"/>
        <w:autoSpaceDN w:val="0"/>
        <w:adjustRightInd w:val="0"/>
        <w:spacing w:line="240" w:lineRule="auto"/>
        <w:ind w:left="0" w:firstLine="0"/>
        <w:jc w:val="center"/>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ТРЕБОВАНИЯ К ГАРАНТИЙНЫМ ОБЯЗАТЕЛЬСТВАМ ОКАЗЫВАЕМЫХ УСЛУГ</w:t>
      </w:r>
    </w:p>
    <w:p w:rsidR="00F42C83" w:rsidRPr="004E0509" w:rsidRDefault="00F42C83" w:rsidP="00F42C83">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E0509">
        <w:rPr>
          <w:rFonts w:ascii="Times New Roman" w:eastAsia="Times New Roman" w:hAnsi="Times New Roman"/>
          <w:sz w:val="24"/>
          <w:szCs w:val="24"/>
          <w:lang w:eastAsia="ru-RU"/>
        </w:rPr>
        <w:t>Исполнитель гарантирует качество оказания услуг в соответствии с требованиями нормативных правовых актов Российской Федерации и иных нормативных документов, устанавливающих требования к оказываемым услугам, в течение всего срока действия договора.</w:t>
      </w:r>
    </w:p>
    <w:p w:rsidR="00F42C83" w:rsidRPr="004E0509" w:rsidRDefault="00F42C83" w:rsidP="00F42C83">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E0509">
        <w:rPr>
          <w:rFonts w:ascii="Times New Roman" w:eastAsia="Times New Roman" w:hAnsi="Times New Roman"/>
          <w:sz w:val="24"/>
          <w:szCs w:val="24"/>
          <w:lang w:eastAsia="ru-RU"/>
        </w:rPr>
        <w:t>Исполнитель гарантирует сохранность ПО и ТМЦ при перевозке по маршруту.</w:t>
      </w:r>
    </w:p>
    <w:p w:rsidR="004F12A2" w:rsidRPr="00E818D6" w:rsidRDefault="00F42C83" w:rsidP="00F42C83">
      <w:pPr>
        <w:widowControl w:val="0"/>
        <w:autoSpaceDE w:val="0"/>
        <w:autoSpaceDN w:val="0"/>
        <w:adjustRightInd w:val="0"/>
        <w:spacing w:line="240" w:lineRule="auto"/>
        <w:ind w:firstLine="709"/>
        <w:jc w:val="both"/>
        <w:rPr>
          <w:rFonts w:ascii="Times New Roman" w:eastAsia="Times New Roman" w:hAnsi="Times New Roman"/>
          <w:sz w:val="24"/>
          <w:szCs w:val="24"/>
          <w:lang w:eastAsia="ru-RU"/>
        </w:rPr>
      </w:pPr>
      <w:r w:rsidRPr="004E0509">
        <w:rPr>
          <w:rFonts w:ascii="Times New Roman" w:eastAsia="Times New Roman" w:hAnsi="Times New Roman"/>
          <w:sz w:val="24"/>
          <w:szCs w:val="24"/>
          <w:lang w:eastAsia="ru-RU"/>
        </w:rPr>
        <w:t xml:space="preserve">В случае некачественного оказания услуг, предусмотренных настоящим ТЗ, в том </w:t>
      </w:r>
      <w:r w:rsidRPr="004E0509">
        <w:rPr>
          <w:rFonts w:ascii="Times New Roman" w:eastAsia="Times New Roman" w:hAnsi="Times New Roman"/>
          <w:sz w:val="24"/>
          <w:szCs w:val="24"/>
          <w:lang w:eastAsia="ru-RU"/>
        </w:rPr>
        <w:lastRenderedPageBreak/>
        <w:t>числе в случаях недостачи и повреждения ПО и ТМЦ или их вложений, Исполнитель несет ответственность в соответствии с условиями договора</w:t>
      </w:r>
    </w:p>
    <w:p w:rsidR="004F12A2" w:rsidRPr="00525AB9" w:rsidRDefault="004F12A2" w:rsidP="00525AB9">
      <w:pPr>
        <w:widowControl w:val="0"/>
        <w:numPr>
          <w:ilvl w:val="0"/>
          <w:numId w:val="1"/>
        </w:numPr>
        <w:autoSpaceDE w:val="0"/>
        <w:autoSpaceDN w:val="0"/>
        <w:adjustRightInd w:val="0"/>
        <w:spacing w:line="240" w:lineRule="auto"/>
        <w:ind w:left="0" w:firstLine="0"/>
        <w:jc w:val="center"/>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СПЕЦИАЛЬНЫЕ ТРЕБОВАНИЯ</w:t>
      </w:r>
    </w:p>
    <w:p w:rsidR="004F12A2" w:rsidRPr="00E818D6" w:rsidRDefault="00F42C83" w:rsidP="00525AB9">
      <w:pPr>
        <w:widowControl w:val="0"/>
        <w:autoSpaceDE w:val="0"/>
        <w:autoSpaceDN w:val="0"/>
        <w:adjustRightInd w:val="0"/>
        <w:spacing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Не установлено.</w:t>
      </w:r>
    </w:p>
    <w:p w:rsidR="004F12A2" w:rsidRPr="00525AB9" w:rsidRDefault="004F12A2" w:rsidP="00525AB9">
      <w:pPr>
        <w:widowControl w:val="0"/>
        <w:numPr>
          <w:ilvl w:val="0"/>
          <w:numId w:val="1"/>
        </w:numPr>
        <w:autoSpaceDE w:val="0"/>
        <w:autoSpaceDN w:val="0"/>
        <w:adjustRightInd w:val="0"/>
        <w:spacing w:line="240" w:lineRule="auto"/>
        <w:ind w:left="0" w:firstLine="0"/>
        <w:jc w:val="center"/>
        <w:rPr>
          <w:rFonts w:ascii="Times New Roman" w:eastAsia="Times New Roman" w:hAnsi="Times New Roman"/>
          <w:b/>
          <w:sz w:val="24"/>
          <w:szCs w:val="24"/>
          <w:lang w:eastAsia="ru-RU"/>
        </w:rPr>
      </w:pPr>
      <w:r w:rsidRPr="00E818D6">
        <w:rPr>
          <w:rFonts w:ascii="Times New Roman" w:eastAsia="Times New Roman" w:hAnsi="Times New Roman"/>
          <w:b/>
          <w:sz w:val="24"/>
          <w:szCs w:val="24"/>
          <w:lang w:eastAsia="ru-RU"/>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3"/>
        <w:gridCol w:w="5386"/>
        <w:gridCol w:w="1985"/>
      </w:tblGrid>
      <w:tr w:rsidR="004F12A2" w:rsidRPr="00E818D6" w:rsidTr="00814496">
        <w:tc>
          <w:tcPr>
            <w:tcW w:w="1843" w:type="dxa"/>
          </w:tcPr>
          <w:p w:rsidR="004F12A2" w:rsidRPr="00E818D6" w:rsidRDefault="004F12A2" w:rsidP="0081449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18D6">
              <w:rPr>
                <w:rFonts w:ascii="Times New Roman" w:eastAsia="Times New Roman" w:hAnsi="Times New Roman"/>
                <w:sz w:val="24"/>
                <w:szCs w:val="24"/>
                <w:lang w:eastAsia="ru-RU"/>
              </w:rPr>
              <w:t>Номер приложения</w:t>
            </w:r>
          </w:p>
        </w:tc>
        <w:tc>
          <w:tcPr>
            <w:tcW w:w="5386" w:type="dxa"/>
          </w:tcPr>
          <w:p w:rsidR="004F12A2" w:rsidRPr="00E818D6" w:rsidRDefault="004F12A2" w:rsidP="0081449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818D6">
              <w:rPr>
                <w:rFonts w:ascii="Times New Roman" w:eastAsia="Times New Roman" w:hAnsi="Times New Roman"/>
                <w:sz w:val="24"/>
                <w:szCs w:val="24"/>
                <w:lang w:eastAsia="ru-RU"/>
              </w:rPr>
              <w:t>Наименование приложения</w:t>
            </w:r>
          </w:p>
        </w:tc>
        <w:tc>
          <w:tcPr>
            <w:tcW w:w="1985" w:type="dxa"/>
          </w:tcPr>
          <w:p w:rsidR="004F12A2" w:rsidRPr="00E818D6" w:rsidRDefault="004F12A2" w:rsidP="0081449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E818D6">
              <w:rPr>
                <w:rFonts w:ascii="Times New Roman" w:eastAsia="Times New Roman" w:hAnsi="Times New Roman"/>
                <w:sz w:val="24"/>
                <w:szCs w:val="24"/>
                <w:lang w:eastAsia="ru-RU"/>
              </w:rPr>
              <w:t>Номер страницы</w:t>
            </w:r>
          </w:p>
        </w:tc>
      </w:tr>
      <w:tr w:rsidR="004F12A2" w:rsidRPr="00E818D6" w:rsidTr="00814496">
        <w:tc>
          <w:tcPr>
            <w:tcW w:w="1843" w:type="dxa"/>
            <w:vAlign w:val="center"/>
          </w:tcPr>
          <w:p w:rsidR="004F12A2" w:rsidRPr="00E818D6" w:rsidRDefault="004F12A2" w:rsidP="0081449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E818D6">
              <w:rPr>
                <w:rFonts w:ascii="Times New Roman" w:eastAsia="Times New Roman" w:hAnsi="Times New Roman"/>
                <w:sz w:val="24"/>
                <w:szCs w:val="24"/>
                <w:lang w:eastAsia="ru-RU"/>
              </w:rPr>
              <w:t>1</w:t>
            </w:r>
          </w:p>
        </w:tc>
        <w:tc>
          <w:tcPr>
            <w:tcW w:w="5386" w:type="dxa"/>
          </w:tcPr>
          <w:p w:rsidR="004F12A2" w:rsidRPr="00E818D6" w:rsidRDefault="00D36A74" w:rsidP="00814496">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2D4ED8">
              <w:rPr>
                <w:rFonts w:ascii="Times New Roman" w:eastAsia="Times New Roman" w:hAnsi="Times New Roman"/>
                <w:sz w:val="24"/>
                <w:szCs w:val="24"/>
                <w:lang w:eastAsia="ru-RU"/>
              </w:rPr>
              <w:t>Характеристики оказываемых услуг</w:t>
            </w:r>
          </w:p>
        </w:tc>
        <w:tc>
          <w:tcPr>
            <w:tcW w:w="1985" w:type="dxa"/>
          </w:tcPr>
          <w:p w:rsidR="004F12A2" w:rsidRPr="00E818D6" w:rsidRDefault="00D36A74" w:rsidP="00814496">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r>
    </w:tbl>
    <w:p w:rsidR="004F12A2" w:rsidRPr="00E818D6" w:rsidRDefault="004F12A2" w:rsidP="00F42C83">
      <w:pPr>
        <w:rPr>
          <w:rFonts w:ascii="Times New Roman" w:eastAsia="Times New Roman" w:hAnsi="Times New Roman"/>
          <w:sz w:val="24"/>
          <w:szCs w:val="24"/>
          <w:lang w:eastAsia="ru-RU"/>
        </w:rPr>
        <w:sectPr w:rsidR="004F12A2" w:rsidRPr="00E818D6" w:rsidSect="004F12A2">
          <w:footerReference w:type="default" r:id="rId7"/>
          <w:pgSz w:w="11906" w:h="16838"/>
          <w:pgMar w:top="1134" w:right="850" w:bottom="1134" w:left="1701" w:header="708" w:footer="708" w:gutter="0"/>
          <w:cols w:space="708"/>
          <w:docGrid w:linePitch="360"/>
        </w:sectPr>
      </w:pPr>
    </w:p>
    <w:p w:rsidR="00D36A74" w:rsidRPr="002D4ED8" w:rsidRDefault="00D36A74" w:rsidP="00D36A74">
      <w:pPr>
        <w:spacing w:after="0" w:line="240" w:lineRule="auto"/>
        <w:ind w:left="-284" w:firstLine="284"/>
        <w:jc w:val="right"/>
        <w:rPr>
          <w:rFonts w:ascii="Times New Roman" w:hAnsi="Times New Roman"/>
          <w:sz w:val="24"/>
          <w:szCs w:val="24"/>
        </w:rPr>
      </w:pPr>
      <w:r w:rsidRPr="002D4ED8">
        <w:rPr>
          <w:rFonts w:ascii="Times New Roman" w:hAnsi="Times New Roman"/>
          <w:sz w:val="24"/>
          <w:szCs w:val="24"/>
        </w:rPr>
        <w:lastRenderedPageBreak/>
        <w:t>Приложение №1</w:t>
      </w:r>
    </w:p>
    <w:p w:rsidR="00D36A74" w:rsidRPr="002D4ED8" w:rsidRDefault="00D36A74" w:rsidP="00D36A74">
      <w:pPr>
        <w:spacing w:after="0" w:line="240" w:lineRule="auto"/>
        <w:ind w:left="-284" w:firstLine="284"/>
        <w:jc w:val="right"/>
        <w:rPr>
          <w:rFonts w:ascii="Times New Roman" w:hAnsi="Times New Roman"/>
          <w:sz w:val="24"/>
          <w:szCs w:val="24"/>
        </w:rPr>
      </w:pPr>
      <w:r w:rsidRPr="002D4ED8">
        <w:rPr>
          <w:rFonts w:ascii="Times New Roman" w:hAnsi="Times New Roman"/>
          <w:sz w:val="24"/>
          <w:szCs w:val="24"/>
        </w:rPr>
        <w:t>к Техническому заданию</w:t>
      </w:r>
    </w:p>
    <w:p w:rsidR="00D36A74" w:rsidRPr="002D4ED8" w:rsidRDefault="00D36A74" w:rsidP="00D36A74">
      <w:pPr>
        <w:spacing w:after="0" w:line="240" w:lineRule="auto"/>
        <w:ind w:left="-284" w:firstLine="284"/>
        <w:jc w:val="both"/>
        <w:rPr>
          <w:rFonts w:ascii="Times New Roman" w:hAnsi="Times New Roman"/>
          <w:sz w:val="24"/>
          <w:szCs w:val="24"/>
        </w:rPr>
      </w:pPr>
    </w:p>
    <w:p w:rsidR="00D36A74" w:rsidRPr="002D4ED8" w:rsidRDefault="00D36A74" w:rsidP="00D36A74">
      <w:pPr>
        <w:spacing w:after="0" w:line="240" w:lineRule="auto"/>
        <w:ind w:left="-284" w:firstLine="284"/>
        <w:jc w:val="both"/>
        <w:rPr>
          <w:rFonts w:ascii="Times New Roman" w:hAnsi="Times New Roman"/>
          <w:sz w:val="24"/>
          <w:szCs w:val="24"/>
        </w:rPr>
      </w:pPr>
    </w:p>
    <w:tbl>
      <w:tblPr>
        <w:tblW w:w="10207" w:type="dxa"/>
        <w:tblInd w:w="-743" w:type="dxa"/>
        <w:tblLayout w:type="fixed"/>
        <w:tblLook w:val="04A0" w:firstRow="1" w:lastRow="0" w:firstColumn="1" w:lastColumn="0" w:noHBand="0" w:noVBand="1"/>
      </w:tblPr>
      <w:tblGrid>
        <w:gridCol w:w="5813"/>
        <w:gridCol w:w="2268"/>
        <w:gridCol w:w="2126"/>
      </w:tblGrid>
      <w:tr w:rsidR="00D36A74" w:rsidRPr="002D4ED8" w:rsidTr="00F20F8E">
        <w:trPr>
          <w:trHeight w:val="1815"/>
        </w:trPr>
        <w:tc>
          <w:tcPr>
            <w:tcW w:w="5813"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D36A74" w:rsidRPr="002D4ED8" w:rsidRDefault="00D36A74" w:rsidP="00F20F8E">
            <w:pPr>
              <w:spacing w:after="0" w:line="240" w:lineRule="auto"/>
              <w:jc w:val="center"/>
              <w:rPr>
                <w:rFonts w:ascii="Times New Roman" w:eastAsia="Times New Roman" w:hAnsi="Times New Roman"/>
                <w:sz w:val="24"/>
                <w:szCs w:val="24"/>
              </w:rPr>
            </w:pPr>
            <w:r w:rsidRPr="002D4ED8">
              <w:rPr>
                <w:rFonts w:ascii="Times New Roman" w:eastAsia="Times New Roman" w:hAnsi="Times New Roman"/>
                <w:sz w:val="24"/>
                <w:szCs w:val="24"/>
              </w:rPr>
              <w:t>Маршрут</w:t>
            </w:r>
          </w:p>
        </w:tc>
        <w:tc>
          <w:tcPr>
            <w:tcW w:w="2268" w:type="dxa"/>
            <w:tcBorders>
              <w:top w:val="single" w:sz="8" w:space="0" w:color="auto"/>
              <w:left w:val="nil"/>
              <w:bottom w:val="single" w:sz="8" w:space="0" w:color="auto"/>
              <w:right w:val="single" w:sz="8" w:space="0" w:color="auto"/>
            </w:tcBorders>
            <w:shd w:val="clear" w:color="auto" w:fill="auto"/>
            <w:vAlign w:val="bottom"/>
            <w:hideMark/>
          </w:tcPr>
          <w:p w:rsidR="00D36A74" w:rsidRPr="002D4ED8" w:rsidRDefault="00D36A74" w:rsidP="00F20F8E">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Общее количество рейсов за период действия договора (справочно)</w:t>
            </w:r>
          </w:p>
        </w:tc>
        <w:tc>
          <w:tcPr>
            <w:tcW w:w="2126" w:type="dxa"/>
            <w:tcBorders>
              <w:top w:val="single" w:sz="8" w:space="0" w:color="auto"/>
              <w:left w:val="nil"/>
              <w:bottom w:val="single" w:sz="8" w:space="0" w:color="auto"/>
              <w:right w:val="single" w:sz="8" w:space="0" w:color="auto"/>
            </w:tcBorders>
          </w:tcPr>
          <w:p w:rsidR="00D36A74" w:rsidRDefault="00D36A74" w:rsidP="00F20F8E">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Максимальный объем одной заявки (справочно)</w:t>
            </w:r>
          </w:p>
        </w:tc>
      </w:tr>
      <w:tr w:rsidR="00D36A74" w:rsidRPr="002D4ED8" w:rsidTr="00F20F8E">
        <w:trPr>
          <w:trHeight w:val="915"/>
        </w:trPr>
        <w:tc>
          <w:tcPr>
            <w:tcW w:w="5813" w:type="dxa"/>
            <w:tcBorders>
              <w:top w:val="nil"/>
              <w:left w:val="single" w:sz="8" w:space="0" w:color="auto"/>
              <w:bottom w:val="single" w:sz="8" w:space="0" w:color="auto"/>
              <w:right w:val="single" w:sz="8" w:space="0" w:color="auto"/>
            </w:tcBorders>
            <w:shd w:val="clear" w:color="auto" w:fill="auto"/>
            <w:vAlign w:val="bottom"/>
          </w:tcPr>
          <w:p w:rsidR="00D36A74" w:rsidRPr="008A14E0" w:rsidRDefault="008B6ABF" w:rsidP="00F20F8E">
            <w:pPr>
              <w:spacing w:after="120" w:line="240" w:lineRule="auto"/>
              <w:rPr>
                <w:rFonts w:ascii="Times New Roman" w:eastAsia="Times New Roman" w:hAnsi="Times New Roman"/>
                <w:bCs/>
                <w:color w:val="000000" w:themeColor="text1"/>
                <w:kern w:val="28"/>
                <w:sz w:val="24"/>
                <w:szCs w:val="24"/>
              </w:rPr>
            </w:pPr>
            <w:r w:rsidRPr="008B6ABF">
              <w:rPr>
                <w:rFonts w:ascii="Times New Roman" w:eastAsia="Times New Roman" w:hAnsi="Times New Roman"/>
                <w:sz w:val="24"/>
                <w:szCs w:val="24"/>
              </w:rPr>
              <w:t>с. Новиковка – д. Нижние Соколы – д. Моисеевка – д. Вороно-Пашня – с. Новиковка Асиновского почтамта</w:t>
            </w:r>
          </w:p>
        </w:tc>
        <w:tc>
          <w:tcPr>
            <w:tcW w:w="2268" w:type="dxa"/>
            <w:tcBorders>
              <w:top w:val="nil"/>
              <w:left w:val="nil"/>
              <w:bottom w:val="single" w:sz="8" w:space="0" w:color="auto"/>
              <w:right w:val="single" w:sz="8" w:space="0" w:color="auto"/>
            </w:tcBorders>
            <w:shd w:val="clear" w:color="auto" w:fill="auto"/>
            <w:noWrap/>
            <w:vAlign w:val="bottom"/>
          </w:tcPr>
          <w:p w:rsidR="00D36A74" w:rsidRDefault="008B6ABF" w:rsidP="00F20F8E">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109</w:t>
            </w:r>
            <w:r w:rsidR="00E53D68">
              <w:rPr>
                <w:rFonts w:ascii="Times New Roman" w:eastAsia="Times New Roman" w:hAnsi="Times New Roman"/>
                <w:sz w:val="24"/>
                <w:szCs w:val="24"/>
              </w:rPr>
              <w:t xml:space="preserve"> рейсов</w:t>
            </w:r>
          </w:p>
        </w:tc>
        <w:tc>
          <w:tcPr>
            <w:tcW w:w="2126" w:type="dxa"/>
            <w:tcBorders>
              <w:top w:val="nil"/>
              <w:left w:val="nil"/>
              <w:bottom w:val="single" w:sz="8" w:space="0" w:color="auto"/>
              <w:right w:val="single" w:sz="8" w:space="0" w:color="auto"/>
            </w:tcBorders>
          </w:tcPr>
          <w:p w:rsidR="00D36A74" w:rsidRDefault="00D36A74" w:rsidP="00F20F8E">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 рейс</w:t>
            </w:r>
          </w:p>
        </w:tc>
      </w:tr>
    </w:tbl>
    <w:p w:rsidR="00856E6D" w:rsidRPr="00856E6D" w:rsidRDefault="00856E6D">
      <w:pPr>
        <w:rPr>
          <w:rFonts w:ascii="Times New Roman" w:hAnsi="Times New Roman"/>
          <w:sz w:val="24"/>
          <w:szCs w:val="24"/>
        </w:rPr>
      </w:pPr>
    </w:p>
    <w:sectPr w:rsidR="00856E6D" w:rsidRPr="00856E6D" w:rsidSect="00D36A7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4346" w:rsidRDefault="00E44346" w:rsidP="00316C18">
      <w:pPr>
        <w:spacing w:after="0" w:line="240" w:lineRule="auto"/>
      </w:pPr>
      <w:r>
        <w:separator/>
      </w:r>
    </w:p>
  </w:endnote>
  <w:endnote w:type="continuationSeparator" w:id="0">
    <w:p w:rsidR="00E44346" w:rsidRDefault="00E44346" w:rsidP="00316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8122296"/>
      <w:docPartObj>
        <w:docPartGallery w:val="Page Numbers (Bottom of Page)"/>
        <w:docPartUnique/>
      </w:docPartObj>
    </w:sdtPr>
    <w:sdtEndPr/>
    <w:sdtContent>
      <w:p w:rsidR="00A93177" w:rsidRDefault="00A93177">
        <w:pPr>
          <w:pStyle w:val="ac"/>
          <w:jc w:val="center"/>
        </w:pPr>
        <w:r>
          <w:fldChar w:fldCharType="begin"/>
        </w:r>
        <w:r>
          <w:instrText>PAGE   \* MERGEFORMAT</w:instrText>
        </w:r>
        <w:r>
          <w:fldChar w:fldCharType="separate"/>
        </w:r>
        <w:r w:rsidR="003E024E">
          <w:rPr>
            <w:noProof/>
          </w:rPr>
          <w:t>1</w:t>
        </w:r>
        <w:r>
          <w:fldChar w:fldCharType="end"/>
        </w:r>
      </w:p>
    </w:sdtContent>
  </w:sdt>
  <w:p w:rsidR="00A93177" w:rsidRDefault="00A9317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4346" w:rsidRDefault="00E44346" w:rsidP="00316C18">
      <w:pPr>
        <w:spacing w:after="0" w:line="240" w:lineRule="auto"/>
      </w:pPr>
      <w:r>
        <w:separator/>
      </w:r>
    </w:p>
  </w:footnote>
  <w:footnote w:type="continuationSeparator" w:id="0">
    <w:p w:rsidR="00E44346" w:rsidRDefault="00E44346" w:rsidP="00316C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031CF9"/>
    <w:multiLevelType w:val="multilevel"/>
    <w:tmpl w:val="EDDCBB8E"/>
    <w:lvl w:ilvl="0">
      <w:start w:val="1"/>
      <w:numFmt w:val="decimal"/>
      <w:lvlText w:val="%1."/>
      <w:lvlJc w:val="left"/>
      <w:pPr>
        <w:ind w:left="1440" w:hanging="360"/>
      </w:pPr>
      <w:rPr>
        <w:rFonts w:cs="Times New Roman"/>
        <w:b/>
      </w:rPr>
    </w:lvl>
    <w:lvl w:ilvl="1">
      <w:start w:val="1"/>
      <w:numFmt w:val="decimal"/>
      <w:isLgl/>
      <w:lvlText w:val="%1.%2."/>
      <w:lvlJc w:val="left"/>
      <w:pPr>
        <w:ind w:left="180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520" w:hanging="1440"/>
      </w:pPr>
      <w:rPr>
        <w:rFonts w:cs="Times New Roman" w:hint="default"/>
      </w:rPr>
    </w:lvl>
    <w:lvl w:ilvl="6">
      <w:start w:val="1"/>
      <w:numFmt w:val="decimal"/>
      <w:isLgl/>
      <w:lvlText w:val="%1.%2.%3.%4.%5.%6.%7."/>
      <w:lvlJc w:val="left"/>
      <w:pPr>
        <w:ind w:left="2880" w:hanging="1800"/>
      </w:pPr>
      <w:rPr>
        <w:rFonts w:cs="Times New Roman" w:hint="default"/>
      </w:rPr>
    </w:lvl>
    <w:lvl w:ilvl="7">
      <w:start w:val="1"/>
      <w:numFmt w:val="decimal"/>
      <w:isLgl/>
      <w:lvlText w:val="%1.%2.%3.%4.%5.%6.%7.%8."/>
      <w:lvlJc w:val="left"/>
      <w:pPr>
        <w:ind w:left="2880" w:hanging="1800"/>
      </w:pPr>
      <w:rPr>
        <w:rFonts w:cs="Times New Roman" w:hint="default"/>
      </w:rPr>
    </w:lvl>
    <w:lvl w:ilvl="8">
      <w:start w:val="1"/>
      <w:numFmt w:val="decimal"/>
      <w:isLgl/>
      <w:lvlText w:val="%1.%2.%3.%4.%5.%6.%7.%8.%9."/>
      <w:lvlJc w:val="left"/>
      <w:pPr>
        <w:ind w:left="3240" w:hanging="216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381"/>
    <w:rsid w:val="00045A88"/>
    <w:rsid w:val="000C0A93"/>
    <w:rsid w:val="001B0381"/>
    <w:rsid w:val="00295353"/>
    <w:rsid w:val="00316C18"/>
    <w:rsid w:val="0034166D"/>
    <w:rsid w:val="0036525A"/>
    <w:rsid w:val="00382926"/>
    <w:rsid w:val="00385941"/>
    <w:rsid w:val="003E024E"/>
    <w:rsid w:val="004C5C9D"/>
    <w:rsid w:val="004F12A2"/>
    <w:rsid w:val="00522EF8"/>
    <w:rsid w:val="00525AB9"/>
    <w:rsid w:val="005E1286"/>
    <w:rsid w:val="006167CD"/>
    <w:rsid w:val="00785F14"/>
    <w:rsid w:val="007C5219"/>
    <w:rsid w:val="007E1529"/>
    <w:rsid w:val="00807046"/>
    <w:rsid w:val="00856E6D"/>
    <w:rsid w:val="008707D5"/>
    <w:rsid w:val="008B6ABF"/>
    <w:rsid w:val="00916835"/>
    <w:rsid w:val="00971AA3"/>
    <w:rsid w:val="00A51B21"/>
    <w:rsid w:val="00A75749"/>
    <w:rsid w:val="00A869FF"/>
    <w:rsid w:val="00A93177"/>
    <w:rsid w:val="00AF36A0"/>
    <w:rsid w:val="00B16E83"/>
    <w:rsid w:val="00B62CCB"/>
    <w:rsid w:val="00B762AF"/>
    <w:rsid w:val="00B879E5"/>
    <w:rsid w:val="00BB3780"/>
    <w:rsid w:val="00C3671A"/>
    <w:rsid w:val="00C7775E"/>
    <w:rsid w:val="00C779B2"/>
    <w:rsid w:val="00D36A74"/>
    <w:rsid w:val="00D60AC8"/>
    <w:rsid w:val="00DA3CB1"/>
    <w:rsid w:val="00DF705A"/>
    <w:rsid w:val="00E44346"/>
    <w:rsid w:val="00E53D68"/>
    <w:rsid w:val="00E818D6"/>
    <w:rsid w:val="00EE1001"/>
    <w:rsid w:val="00F130E2"/>
    <w:rsid w:val="00F42C83"/>
    <w:rsid w:val="00F56B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F97308-978A-4AC1-8A34-FEC89E41F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6C1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текст1"/>
    <w:rsid w:val="001B0381"/>
    <w:rPr>
      <w:rFonts w:ascii="Times New Roman" w:eastAsia="Times New Roman" w:hAnsi="Times New Roman" w:cs="Times New Roman"/>
      <w:b w:val="0"/>
      <w:bCs w:val="0"/>
      <w:i w:val="0"/>
      <w:iCs w:val="0"/>
      <w:smallCaps w:val="0"/>
      <w:strike w:val="0"/>
      <w:color w:val="000000"/>
      <w:spacing w:val="11"/>
      <w:w w:val="100"/>
      <w:position w:val="0"/>
      <w:sz w:val="22"/>
      <w:szCs w:val="22"/>
      <w:u w:val="none"/>
      <w:lang w:val="ru-RU" w:bidi="ar-SA"/>
    </w:rPr>
  </w:style>
  <w:style w:type="paragraph" w:customStyle="1" w:styleId="ConsPlusNormal">
    <w:name w:val="ConsPlusNormal"/>
    <w:link w:val="ConsPlusNormal0"/>
    <w:rsid w:val="00316C1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316C18"/>
    <w:rPr>
      <w:rFonts w:ascii="Arial" w:eastAsia="Times New Roman" w:hAnsi="Arial" w:cs="Arial"/>
      <w:sz w:val="20"/>
      <w:szCs w:val="20"/>
      <w:lang w:eastAsia="ru-RU"/>
    </w:rPr>
  </w:style>
  <w:style w:type="paragraph" w:styleId="a3">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4"/>
    <w:uiPriority w:val="34"/>
    <w:qFormat/>
    <w:rsid w:val="00316C18"/>
    <w:pPr>
      <w:spacing w:after="0" w:line="240" w:lineRule="auto"/>
      <w:ind w:left="720"/>
      <w:contextualSpacing/>
    </w:pPr>
    <w:rPr>
      <w:rFonts w:ascii="Times New Roman" w:eastAsia="Times New Roman" w:hAnsi="Times New Roman"/>
      <w:sz w:val="24"/>
      <w:szCs w:val="24"/>
      <w:lang w:eastAsia="ru-RU"/>
    </w:rPr>
  </w:style>
  <w:style w:type="character" w:customStyle="1" w:styleId="a4">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3"/>
    <w:uiPriority w:val="34"/>
    <w:qFormat/>
    <w:locked/>
    <w:rsid w:val="00316C18"/>
    <w:rPr>
      <w:rFonts w:ascii="Times New Roman" w:eastAsia="Times New Roman" w:hAnsi="Times New Roman" w:cs="Times New Roman"/>
      <w:sz w:val="24"/>
      <w:szCs w:val="24"/>
      <w:lang w:eastAsia="ru-RU"/>
    </w:rPr>
  </w:style>
  <w:style w:type="paragraph" w:styleId="a5">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6"/>
    <w:uiPriority w:val="99"/>
    <w:unhideWhenUsed/>
    <w:rsid w:val="00316C18"/>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6">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5"/>
    <w:uiPriority w:val="99"/>
    <w:rsid w:val="00316C18"/>
    <w:rPr>
      <w:rFonts w:ascii="Arial Unicode MS" w:eastAsia="Arial Unicode MS" w:hAnsi="Arial Unicode MS" w:cs="Arial Unicode MS"/>
      <w:color w:val="000000"/>
      <w:sz w:val="20"/>
      <w:szCs w:val="20"/>
      <w:lang w:val="ru"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316C18"/>
    <w:rPr>
      <w:vertAlign w:val="superscript"/>
    </w:rPr>
  </w:style>
  <w:style w:type="paragraph" w:styleId="a8">
    <w:name w:val="annotation text"/>
    <w:aliases w:val="ct,Used by Word for text of author queries, Знак2"/>
    <w:basedOn w:val="a"/>
    <w:link w:val="10"/>
    <w:uiPriority w:val="99"/>
    <w:rsid w:val="00316C18"/>
    <w:pPr>
      <w:spacing w:before="100" w:after="100" w:line="240" w:lineRule="auto"/>
    </w:pPr>
    <w:rPr>
      <w:rFonts w:ascii="Times New Roman" w:eastAsia="Times New Roman" w:hAnsi="Times New Roman"/>
      <w:sz w:val="20"/>
      <w:szCs w:val="20"/>
      <w:lang w:eastAsia="ru-RU"/>
    </w:rPr>
  </w:style>
  <w:style w:type="character" w:customStyle="1" w:styleId="a9">
    <w:name w:val="Текст примечания Знак"/>
    <w:basedOn w:val="a0"/>
    <w:uiPriority w:val="99"/>
    <w:semiHidden/>
    <w:rsid w:val="00316C18"/>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
    <w:link w:val="a8"/>
    <w:uiPriority w:val="99"/>
    <w:locked/>
    <w:rsid w:val="00316C18"/>
    <w:rPr>
      <w:rFonts w:ascii="Times New Roman" w:eastAsia="Times New Roman" w:hAnsi="Times New Roman" w:cs="Times New Roman"/>
      <w:sz w:val="20"/>
      <w:szCs w:val="20"/>
      <w:lang w:eastAsia="ru-RU"/>
    </w:rPr>
  </w:style>
  <w:style w:type="paragraph" w:styleId="aa">
    <w:name w:val="header"/>
    <w:basedOn w:val="a"/>
    <w:link w:val="ab"/>
    <w:uiPriority w:val="99"/>
    <w:unhideWhenUsed/>
    <w:rsid w:val="00A9317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93177"/>
    <w:rPr>
      <w:rFonts w:ascii="Calibri" w:eastAsia="Calibri" w:hAnsi="Calibri" w:cs="Times New Roman"/>
    </w:rPr>
  </w:style>
  <w:style w:type="paragraph" w:styleId="ac">
    <w:name w:val="footer"/>
    <w:basedOn w:val="a"/>
    <w:link w:val="ad"/>
    <w:uiPriority w:val="99"/>
    <w:unhideWhenUsed/>
    <w:rsid w:val="00A93177"/>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93177"/>
    <w:rPr>
      <w:rFonts w:ascii="Calibri" w:eastAsia="Calibri" w:hAnsi="Calibri" w:cs="Times New Roman"/>
    </w:rPr>
  </w:style>
  <w:style w:type="paragraph" w:customStyle="1" w:styleId="ConsPlusTitle">
    <w:name w:val="ConsPlusTitle"/>
    <w:uiPriority w:val="99"/>
    <w:rsid w:val="00F42C83"/>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1680</Words>
  <Characters>9577</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домашний компьютер</dc:creator>
  <cp:keywords/>
  <dc:description/>
  <cp:lastModifiedBy>Доминова Анна Дмитриевна</cp:lastModifiedBy>
  <cp:revision>2</cp:revision>
  <dcterms:created xsi:type="dcterms:W3CDTF">2026-10-15T11:14:00Z</dcterms:created>
  <dcterms:modified xsi:type="dcterms:W3CDTF">2026-10-15T11:14:00Z</dcterms:modified>
</cp:coreProperties>
</file>