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41DFDB" w14:textId="77777777" w:rsidR="00AD2844" w:rsidRDefault="00E80E80">
      <w:pPr>
        <w:jc w:val="center"/>
        <w:rPr>
          <w:lang w:val="ru-RU"/>
        </w:rPr>
      </w:pPr>
      <w:r>
        <w:rPr>
          <w:b/>
          <w:bCs/>
          <w:sz w:val="28"/>
          <w:szCs w:val="28"/>
          <w:lang w:val="ru-RU"/>
        </w:rPr>
        <w:t>АГЕНТСКИЙ ДОГОВОР № ___</w:t>
      </w:r>
    </w:p>
    <w:p w14:paraId="7135BC7B" w14:textId="77777777" w:rsidR="00AD2844" w:rsidRDefault="00E80E80">
      <w:pPr>
        <w:jc w:val="center"/>
        <w:rPr>
          <w:lang w:val="ru-RU"/>
        </w:rPr>
      </w:pPr>
      <w:r>
        <w:rPr>
          <w:b/>
          <w:bCs/>
          <w:sz w:val="24"/>
          <w:szCs w:val="24"/>
          <w:lang w:val="ru-RU"/>
        </w:rPr>
        <w:t>на организацию рекламных размещений и комплексное интернет-сопровождение</w:t>
      </w:r>
    </w:p>
    <w:p w14:paraId="358CB86A" w14:textId="60E1F115" w:rsidR="00AD2844" w:rsidRDefault="00E80E80" w:rsidP="006241D7">
      <w:pPr>
        <w:spacing w:after="80" w:line="252" w:lineRule="auto"/>
        <w:jc w:val="both"/>
        <w:rPr>
          <w:lang w:val="ru-RU"/>
        </w:rPr>
      </w:pPr>
      <w:r>
        <w:rPr>
          <w:lang w:val="ru-RU"/>
        </w:rPr>
        <w:t>г. Владивосток</w:t>
      </w:r>
      <w:r w:rsidR="000F7ACB">
        <w:rPr>
          <w:lang w:val="ru-RU"/>
        </w:rPr>
        <w:tab/>
      </w:r>
      <w:r w:rsidR="000F7ACB">
        <w:rPr>
          <w:lang w:val="ru-RU"/>
        </w:rPr>
        <w:tab/>
      </w:r>
      <w:r w:rsidR="000F7ACB">
        <w:rPr>
          <w:lang w:val="ru-RU"/>
        </w:rPr>
        <w:tab/>
      </w:r>
      <w:r w:rsidR="000F7ACB">
        <w:rPr>
          <w:lang w:val="ru-RU"/>
        </w:rPr>
        <w:tab/>
      </w:r>
      <w:r w:rsidR="000F7ACB">
        <w:rPr>
          <w:lang w:val="ru-RU"/>
        </w:rPr>
        <w:tab/>
      </w:r>
      <w:r w:rsidR="000F7ACB">
        <w:rPr>
          <w:lang w:val="ru-RU"/>
        </w:rPr>
        <w:tab/>
      </w:r>
      <w:r w:rsidR="000F7ACB">
        <w:rPr>
          <w:lang w:val="ru-RU"/>
        </w:rPr>
        <w:tab/>
      </w:r>
      <w:r w:rsidR="000F7ACB">
        <w:rPr>
          <w:lang w:val="ru-RU"/>
        </w:rPr>
        <w:tab/>
      </w:r>
      <w:r w:rsidR="000F7ACB">
        <w:rPr>
          <w:lang w:val="ru-RU"/>
        </w:rPr>
        <w:tab/>
      </w:r>
      <w:r>
        <w:rPr>
          <w:lang w:val="ru-RU"/>
        </w:rPr>
        <w:t>«___» __________ 2026 г.</w:t>
      </w:r>
    </w:p>
    <w:p w14:paraId="56EA8DF7" w14:textId="77777777" w:rsidR="002409A0" w:rsidRDefault="002409A0" w:rsidP="006241D7">
      <w:pPr>
        <w:spacing w:after="80" w:line="252" w:lineRule="auto"/>
        <w:jc w:val="both"/>
        <w:rPr>
          <w:lang w:val="ru-RU"/>
        </w:rPr>
      </w:pPr>
    </w:p>
    <w:p w14:paraId="6E9BF974" w14:textId="767E5550" w:rsidR="00AD2844" w:rsidRPr="00835DC6" w:rsidRDefault="001A5DFC">
      <w:pPr>
        <w:spacing w:after="80" w:line="252" w:lineRule="auto"/>
        <w:jc w:val="both"/>
        <w:rPr>
          <w:color w:val="000000" w:themeColor="text1"/>
          <w:lang w:val="ru-RU"/>
        </w:rPr>
      </w:pPr>
      <w:r w:rsidRPr="00835DC6">
        <w:rPr>
          <w:b/>
          <w:color w:val="000000" w:themeColor="text1"/>
          <w:lang w:val="ru-RU"/>
        </w:rPr>
        <w:t>ООО</w:t>
      </w:r>
      <w:r w:rsidR="00563662" w:rsidRPr="00835DC6">
        <w:rPr>
          <w:b/>
          <w:color w:val="000000" w:themeColor="text1"/>
          <w:lang w:val="ru-RU"/>
        </w:rPr>
        <w:t xml:space="preserve"> "</w:t>
      </w:r>
      <w:r w:rsidRPr="00835DC6">
        <w:rPr>
          <w:b/>
          <w:color w:val="000000" w:themeColor="text1"/>
          <w:lang w:val="ru-RU"/>
        </w:rPr>
        <w:t xml:space="preserve">СЗ </w:t>
      </w:r>
      <w:r w:rsidR="00563662" w:rsidRPr="00835DC6">
        <w:rPr>
          <w:b/>
          <w:color w:val="000000" w:themeColor="text1"/>
          <w:lang w:val="ru-RU"/>
        </w:rPr>
        <w:t xml:space="preserve">Ренессанс </w:t>
      </w:r>
      <w:proofErr w:type="spellStart"/>
      <w:r w:rsidR="00971EAE" w:rsidRPr="00835DC6">
        <w:rPr>
          <w:b/>
          <w:color w:val="000000" w:themeColor="text1"/>
          <w:lang w:val="ru-RU"/>
        </w:rPr>
        <w:t>Эстейт</w:t>
      </w:r>
      <w:proofErr w:type="spellEnd"/>
      <w:r w:rsidR="00563662" w:rsidRPr="00835DC6">
        <w:rPr>
          <w:b/>
          <w:color w:val="000000" w:themeColor="text1"/>
          <w:lang w:val="ru-RU"/>
        </w:rPr>
        <w:t>"</w:t>
      </w:r>
      <w:r w:rsidR="00CA0653" w:rsidRPr="00835DC6">
        <w:rPr>
          <w:color w:val="000000" w:themeColor="text1"/>
          <w:lang w:val="ru-RU"/>
        </w:rPr>
        <w:t xml:space="preserve">, </w:t>
      </w:r>
      <w:r w:rsidR="00563662" w:rsidRPr="00835DC6">
        <w:rPr>
          <w:color w:val="000000" w:themeColor="text1"/>
          <w:lang w:val="ru-RU"/>
        </w:rPr>
        <w:t xml:space="preserve">лице </w:t>
      </w:r>
      <w:r w:rsidR="00835DC6" w:rsidRPr="00835DC6">
        <w:rPr>
          <w:color w:val="000000" w:themeColor="text1"/>
          <w:lang w:val="ru-RU"/>
        </w:rPr>
        <w:t xml:space="preserve">Азарова Валерия Викторовича, </w:t>
      </w:r>
      <w:r w:rsidR="00563662" w:rsidRPr="00835DC6">
        <w:rPr>
          <w:color w:val="000000" w:themeColor="text1"/>
          <w:lang w:val="ru-RU"/>
        </w:rPr>
        <w:t>генерального директора</w:t>
      </w:r>
      <w:r w:rsidR="00835DC6" w:rsidRPr="00835DC6">
        <w:rPr>
          <w:color w:val="000000" w:themeColor="text1"/>
          <w:lang w:val="ru-RU"/>
        </w:rPr>
        <w:t xml:space="preserve"> ООО «СБК ТГ»</w:t>
      </w:r>
      <w:r w:rsidR="00563662" w:rsidRPr="00835DC6">
        <w:rPr>
          <w:color w:val="000000" w:themeColor="text1"/>
          <w:lang w:val="ru-RU"/>
        </w:rPr>
        <w:t xml:space="preserve"> управляющей организации</w:t>
      </w:r>
      <w:r w:rsidR="00835DC6" w:rsidRPr="00835DC6">
        <w:rPr>
          <w:color w:val="000000" w:themeColor="text1"/>
          <w:lang w:val="ru-RU"/>
        </w:rPr>
        <w:t xml:space="preserve"> </w:t>
      </w:r>
      <w:r w:rsidR="00835DC6" w:rsidRPr="00835DC6">
        <w:rPr>
          <w:b/>
          <w:color w:val="000000" w:themeColor="text1"/>
          <w:lang w:val="ru-RU"/>
        </w:rPr>
        <w:t xml:space="preserve">ООО "СЗ Ренессанс </w:t>
      </w:r>
      <w:proofErr w:type="spellStart"/>
      <w:r w:rsidR="00835DC6" w:rsidRPr="00835DC6">
        <w:rPr>
          <w:b/>
          <w:color w:val="000000" w:themeColor="text1"/>
          <w:lang w:val="ru-RU"/>
        </w:rPr>
        <w:t>Эстейт</w:t>
      </w:r>
      <w:proofErr w:type="spellEnd"/>
      <w:r w:rsidR="00835DC6" w:rsidRPr="00835DC6">
        <w:rPr>
          <w:b/>
          <w:color w:val="000000" w:themeColor="text1"/>
          <w:lang w:val="ru-RU"/>
        </w:rPr>
        <w:t>"</w:t>
      </w:r>
      <w:r w:rsidR="00563662" w:rsidRPr="00835DC6">
        <w:rPr>
          <w:color w:val="000000" w:themeColor="text1"/>
          <w:lang w:val="ru-RU"/>
        </w:rPr>
        <w:t>, действующего на основании устава и договора о передаче полномочий единоличного исполнительного органа управляющей организации от 19.02.2026г</w:t>
      </w:r>
      <w:r w:rsidR="00CA0653" w:rsidRPr="00835DC6">
        <w:rPr>
          <w:color w:val="000000" w:themeColor="text1"/>
          <w:lang w:val="ru-RU"/>
        </w:rPr>
        <w:t xml:space="preserve"> </w:t>
      </w:r>
      <w:r w:rsidR="00E80E80" w:rsidRPr="00835DC6">
        <w:rPr>
          <w:color w:val="000000" w:themeColor="text1"/>
          <w:lang w:val="ru-RU"/>
        </w:rPr>
        <w:t>именуемое в дальнейшем «Принципал», с одной стороны, и</w:t>
      </w:r>
      <w:r w:rsidR="00CA0653" w:rsidRPr="00835DC6">
        <w:rPr>
          <w:color w:val="000000" w:themeColor="text1"/>
          <w:lang w:val="ru-RU"/>
        </w:rPr>
        <w:t xml:space="preserve"> _______</w:t>
      </w:r>
      <w:r w:rsidR="00E80E80" w:rsidRPr="00835DC6">
        <w:rPr>
          <w:color w:val="000000" w:themeColor="text1"/>
          <w:lang w:val="ru-RU"/>
        </w:rPr>
        <w:t>, именуемый в дальнейшем «Агент», с другой стороны, совместно именуемые «Стороны», заключили настоящий агентский договор о нижеследующем.</w:t>
      </w:r>
    </w:p>
    <w:p w14:paraId="70BDB745" w14:textId="77777777" w:rsidR="00AD2844" w:rsidRDefault="00E80E80">
      <w:pPr>
        <w:pStyle w:val="1"/>
        <w:rPr>
          <w:lang w:val="ru-RU"/>
        </w:rPr>
      </w:pPr>
      <w:r>
        <w:rPr>
          <w:rFonts w:ascii="Times New Roman" w:hAnsi="Times New Roman"/>
          <w:lang w:val="ru-RU"/>
        </w:rPr>
        <w:t>1. Термины и определения</w:t>
      </w:r>
    </w:p>
    <w:p w14:paraId="392CD411" w14:textId="77777777" w:rsidR="00AD2844" w:rsidRDefault="00E80E80">
      <w:pPr>
        <w:spacing w:after="80" w:line="252" w:lineRule="auto"/>
        <w:jc w:val="both"/>
        <w:rPr>
          <w:lang w:val="ru-RU"/>
        </w:rPr>
      </w:pPr>
      <w:r>
        <w:rPr>
          <w:lang w:val="ru-RU"/>
        </w:rPr>
        <w:t xml:space="preserve">1.1. Договор - настоящий агентский договор со всеми приложениями, дополнительными соглашениями, счетами, </w:t>
      </w:r>
      <w:proofErr w:type="spellStart"/>
      <w:r>
        <w:rPr>
          <w:lang w:val="ru-RU"/>
        </w:rPr>
        <w:t>медиапланами</w:t>
      </w:r>
      <w:proofErr w:type="spellEnd"/>
      <w:r>
        <w:rPr>
          <w:lang w:val="ru-RU"/>
        </w:rPr>
        <w:t>, отчетами агента и иной согласованной Сторонами документацией.</w:t>
      </w:r>
    </w:p>
    <w:p w14:paraId="07D06FB7" w14:textId="77777777" w:rsidR="00AD2844" w:rsidRDefault="00E80E80">
      <w:pPr>
        <w:spacing w:after="80" w:line="252" w:lineRule="auto"/>
        <w:jc w:val="both"/>
        <w:rPr>
          <w:lang w:val="ru-RU"/>
        </w:rPr>
      </w:pPr>
      <w:r>
        <w:rPr>
          <w:lang w:val="ru-RU"/>
        </w:rPr>
        <w:t>1.2. Агент - лицо, которое по поручению Принципала за вознаграждение совершает юридические и фактические действия, связанные с организацией рекламных размещений, сопровождением рекламных кампаний, администрированием рекламных кабинетов, оплатой рекламных систем и площадок за счет средств Принципала.</w:t>
      </w:r>
    </w:p>
    <w:p w14:paraId="625A634B" w14:textId="77777777" w:rsidR="00AD2844" w:rsidRDefault="00E80E80">
      <w:pPr>
        <w:spacing w:after="80" w:line="252" w:lineRule="auto"/>
        <w:jc w:val="both"/>
        <w:rPr>
          <w:lang w:val="ru-RU"/>
        </w:rPr>
      </w:pPr>
      <w:r>
        <w:rPr>
          <w:lang w:val="ru-RU"/>
        </w:rPr>
        <w:t>1.3. Принципал - лицо, в интересах которого Агент организует рекламные размещения и оказывает сопутствующие услуги.</w:t>
      </w:r>
    </w:p>
    <w:p w14:paraId="40A02DB5" w14:textId="0A1E7540" w:rsidR="00AD2844" w:rsidRPr="000F7ACB" w:rsidRDefault="00E80E80">
      <w:pPr>
        <w:spacing w:after="80" w:line="252" w:lineRule="auto"/>
        <w:jc w:val="both"/>
        <w:rPr>
          <w:lang w:val="ru-RU"/>
        </w:rPr>
      </w:pPr>
      <w:r>
        <w:rPr>
          <w:lang w:val="ru-RU"/>
        </w:rPr>
        <w:t xml:space="preserve">1.4. Площадки - рекламные системы, сервисы, классифайды, картографические сервисы, социальные сети, рекламные кабинеты, сервисы аналитики, </w:t>
      </w:r>
      <w:r>
        <w:t>CRM</w:t>
      </w:r>
      <w:r>
        <w:rPr>
          <w:lang w:val="ru-RU"/>
        </w:rPr>
        <w:t xml:space="preserve">-системы, операторы рекламных данных, подрядчики и иные третьи лица, используемые для исполнения поручения Принципала. К Площадкам могут относиться, включая, но не ограничиваясь: </w:t>
      </w:r>
      <w:proofErr w:type="spellStart"/>
      <w:r w:rsidR="001964CA">
        <w:t>farpost</w:t>
      </w:r>
      <w:proofErr w:type="spellEnd"/>
      <w:r w:rsidR="001964CA">
        <w:rPr>
          <w:lang w:val="ru-RU"/>
        </w:rPr>
        <w:t>.</w:t>
      </w:r>
      <w:proofErr w:type="spellStart"/>
      <w:r w:rsidR="001964CA">
        <w:t>ru</w:t>
      </w:r>
      <w:proofErr w:type="spellEnd"/>
      <w:r w:rsidR="001964CA">
        <w:rPr>
          <w:lang w:val="ru-RU"/>
        </w:rPr>
        <w:t xml:space="preserve">, </w:t>
      </w:r>
      <w:proofErr w:type="spellStart"/>
      <w:r w:rsidR="001964CA">
        <w:t>vl</w:t>
      </w:r>
      <w:proofErr w:type="spellEnd"/>
      <w:r w:rsidR="001964CA">
        <w:rPr>
          <w:lang w:val="ru-RU"/>
        </w:rPr>
        <w:t>.</w:t>
      </w:r>
      <w:proofErr w:type="spellStart"/>
      <w:r w:rsidR="001964CA">
        <w:t>ru</w:t>
      </w:r>
      <w:proofErr w:type="spellEnd"/>
      <w:r w:rsidR="001964CA">
        <w:rPr>
          <w:lang w:val="ru-RU"/>
        </w:rPr>
        <w:t xml:space="preserve">, </w:t>
      </w:r>
      <w:proofErr w:type="spellStart"/>
      <w:r w:rsidR="001964CA">
        <w:t>cian</w:t>
      </w:r>
      <w:proofErr w:type="spellEnd"/>
      <w:r w:rsidR="001964CA">
        <w:rPr>
          <w:lang w:val="ru-RU"/>
        </w:rPr>
        <w:t>.</w:t>
      </w:r>
      <w:proofErr w:type="spellStart"/>
      <w:r w:rsidR="001964CA">
        <w:t>ru</w:t>
      </w:r>
      <w:proofErr w:type="spellEnd"/>
      <w:r w:rsidR="001964CA">
        <w:rPr>
          <w:lang w:val="ru-RU"/>
        </w:rPr>
        <w:t xml:space="preserve">, </w:t>
      </w:r>
      <w:proofErr w:type="spellStart"/>
      <w:r w:rsidR="001964CA">
        <w:t>avito</w:t>
      </w:r>
      <w:proofErr w:type="spellEnd"/>
      <w:r w:rsidR="001964CA">
        <w:rPr>
          <w:lang w:val="ru-RU"/>
        </w:rPr>
        <w:t>.</w:t>
      </w:r>
      <w:proofErr w:type="spellStart"/>
      <w:r w:rsidR="001964CA">
        <w:t>ru</w:t>
      </w:r>
      <w:proofErr w:type="spellEnd"/>
      <w:r w:rsidR="001964CA">
        <w:rPr>
          <w:lang w:val="ru-RU"/>
        </w:rPr>
        <w:t>, 2</w:t>
      </w:r>
      <w:proofErr w:type="spellStart"/>
      <w:r w:rsidR="001964CA">
        <w:t>gis</w:t>
      </w:r>
      <w:proofErr w:type="spellEnd"/>
      <w:r w:rsidR="001964CA">
        <w:rPr>
          <w:lang w:val="ru-RU"/>
        </w:rPr>
        <w:t>.</w:t>
      </w:r>
      <w:proofErr w:type="spellStart"/>
      <w:r w:rsidR="001964CA">
        <w:t>ru</w:t>
      </w:r>
      <w:proofErr w:type="spellEnd"/>
      <w:r w:rsidR="001964CA">
        <w:rPr>
          <w:lang w:val="ru-RU"/>
        </w:rPr>
        <w:t xml:space="preserve">, </w:t>
      </w:r>
      <w:proofErr w:type="spellStart"/>
      <w:r w:rsidR="001964CA">
        <w:t>marquiz</w:t>
      </w:r>
      <w:proofErr w:type="spellEnd"/>
      <w:r w:rsidR="001964CA">
        <w:rPr>
          <w:lang w:val="ru-RU"/>
        </w:rPr>
        <w:t>.</w:t>
      </w:r>
      <w:proofErr w:type="spellStart"/>
      <w:r w:rsidR="001964CA">
        <w:t>ru</w:t>
      </w:r>
      <w:proofErr w:type="spellEnd"/>
      <w:r w:rsidR="001964CA">
        <w:rPr>
          <w:lang w:val="ru-RU"/>
        </w:rPr>
        <w:t xml:space="preserve">, </w:t>
      </w:r>
      <w:r>
        <w:rPr>
          <w:lang w:val="ru-RU"/>
        </w:rPr>
        <w:t xml:space="preserve">операторы рекламных данных, сервисы </w:t>
      </w:r>
      <w:proofErr w:type="spellStart"/>
      <w:r>
        <w:rPr>
          <w:lang w:val="ru-RU"/>
        </w:rPr>
        <w:t>коллтрекинга</w:t>
      </w:r>
      <w:proofErr w:type="spellEnd"/>
      <w:r>
        <w:rPr>
          <w:lang w:val="ru-RU"/>
        </w:rPr>
        <w:t xml:space="preserve">, </w:t>
      </w:r>
      <w:r>
        <w:t>CRM</w:t>
      </w:r>
      <w:r>
        <w:rPr>
          <w:lang w:val="ru-RU"/>
        </w:rPr>
        <w:t xml:space="preserve"> и иные сервисы.</w:t>
      </w:r>
    </w:p>
    <w:p w14:paraId="5C063D16" w14:textId="25ECB629" w:rsidR="00AD2844" w:rsidRDefault="00E80E80">
      <w:pPr>
        <w:spacing w:after="80" w:line="252" w:lineRule="auto"/>
        <w:jc w:val="both"/>
        <w:rPr>
          <w:lang w:val="ru-RU"/>
        </w:rPr>
      </w:pPr>
      <w:r>
        <w:rPr>
          <w:lang w:val="ru-RU"/>
        </w:rPr>
        <w:t>1.5. Объекты рекламы - жил</w:t>
      </w:r>
      <w:r w:rsidR="00A142F3">
        <w:rPr>
          <w:lang w:val="ru-RU"/>
        </w:rPr>
        <w:t>ой</w:t>
      </w:r>
      <w:r>
        <w:rPr>
          <w:lang w:val="ru-RU"/>
        </w:rPr>
        <w:t xml:space="preserve"> комплекс, объекты недвижимости, услуги, акции, специальные предложения, посадочные страницы, сайты, карточки организаций, рекламные аккаунты и иные объекты, согласованные Сторонами.</w:t>
      </w:r>
    </w:p>
    <w:p w14:paraId="76626801" w14:textId="170C230C" w:rsidR="00AD2844" w:rsidRDefault="00E80E80">
      <w:pPr>
        <w:spacing w:after="80" w:line="252" w:lineRule="auto"/>
        <w:jc w:val="both"/>
        <w:rPr>
          <w:lang w:val="ru-RU"/>
        </w:rPr>
      </w:pPr>
      <w:r>
        <w:rPr>
          <w:lang w:val="ru-RU"/>
        </w:rPr>
        <w:t xml:space="preserve">1.6. Лимит финансирования - сумма денежных средств, перечисляемая Принципалом Агенту </w:t>
      </w:r>
      <w:r w:rsidR="00B70E41">
        <w:rPr>
          <w:lang w:val="ru-RU"/>
        </w:rPr>
        <w:t>на</w:t>
      </w:r>
      <w:r>
        <w:rPr>
          <w:lang w:val="ru-RU"/>
        </w:rPr>
        <w:t xml:space="preserve"> соответствующий отчетный период для исполнения поручения по конкретному направлению. Лимит финансирования включает агентское вознаграждение Агента, фактические расходы на Площадки, администрирование, сопровождение, отчетность и иные действия Агента, если иное прямо не указано в Приложении.</w:t>
      </w:r>
    </w:p>
    <w:p w14:paraId="383CE799" w14:textId="77777777" w:rsidR="00AD2844" w:rsidRDefault="00E80E80">
      <w:pPr>
        <w:spacing w:after="80" w:line="252" w:lineRule="auto"/>
        <w:jc w:val="both"/>
        <w:rPr>
          <w:lang w:val="ru-RU"/>
        </w:rPr>
      </w:pPr>
      <w:r>
        <w:rPr>
          <w:lang w:val="ru-RU"/>
        </w:rPr>
        <w:t>1.7. Рекламный бюджет / бюджет размещения - часть Лимита финансирования, направляемая Агентом на оплату Площадок после удержания агентского вознаграждения и иных согласованных удержаний.</w:t>
      </w:r>
    </w:p>
    <w:p w14:paraId="138DAE87" w14:textId="77777777" w:rsidR="00AD2844" w:rsidRDefault="00E80E80">
      <w:pPr>
        <w:spacing w:after="80" w:line="252" w:lineRule="auto"/>
        <w:jc w:val="both"/>
        <w:rPr>
          <w:lang w:val="ru-RU"/>
        </w:rPr>
      </w:pPr>
      <w:r>
        <w:rPr>
          <w:lang w:val="ru-RU"/>
        </w:rPr>
        <w:t>1.8. Агентское вознаграждение - вознаграждение Агента за исполнение поручения Принципала. Размер, порядок расчета и удержания агентского вознаграждения устанавливаются настоящим Договором и Приложениями.</w:t>
      </w:r>
    </w:p>
    <w:p w14:paraId="3D6D31A2" w14:textId="0515159F" w:rsidR="00AD2844" w:rsidRDefault="00E80E80">
      <w:pPr>
        <w:spacing w:after="80" w:line="252" w:lineRule="auto"/>
        <w:jc w:val="both"/>
        <w:rPr>
          <w:lang w:val="ru-RU"/>
        </w:rPr>
      </w:pPr>
      <w:r>
        <w:rPr>
          <w:lang w:val="ru-RU"/>
        </w:rPr>
        <w:t xml:space="preserve">1.9. Отчет агента - документ, составляемый Агентом по форме, указанной в Приложении № </w:t>
      </w:r>
      <w:r w:rsidR="00C71D60">
        <w:rPr>
          <w:lang w:val="ru-RU"/>
        </w:rPr>
        <w:t>2</w:t>
      </w:r>
      <w:r>
        <w:rPr>
          <w:lang w:val="ru-RU"/>
        </w:rPr>
        <w:t xml:space="preserve"> к настоящему договору и предоставляемый Принципалу по итогам отчетного периода, содержащий сведения о полученных средствах, удержанном агентском вознаграждении, расходах на Площадки, остатках, выполненных работах и иных существенных сведениях.</w:t>
      </w:r>
    </w:p>
    <w:p w14:paraId="71700443" w14:textId="134CE002" w:rsidR="00AD2844" w:rsidRDefault="00E80E80">
      <w:pPr>
        <w:spacing w:after="80" w:line="252" w:lineRule="auto"/>
        <w:jc w:val="both"/>
        <w:rPr>
          <w:lang w:val="ru-RU"/>
        </w:rPr>
      </w:pPr>
      <w:r>
        <w:rPr>
          <w:lang w:val="ru-RU"/>
        </w:rPr>
        <w:t xml:space="preserve">1.10. Техническое задание - документ, являющийся </w:t>
      </w:r>
      <w:r w:rsidR="00EF0281">
        <w:rPr>
          <w:lang w:val="ru-RU"/>
        </w:rPr>
        <w:t>Приложением №3</w:t>
      </w:r>
      <w:r>
        <w:rPr>
          <w:lang w:val="ru-RU"/>
        </w:rPr>
        <w:t xml:space="preserve"> к настоящему договору, в котором определены общие требования к порядку и условиям оказания услуг по настоящему договору. </w:t>
      </w:r>
    </w:p>
    <w:p w14:paraId="716083EF" w14:textId="77777777" w:rsidR="00AD2844" w:rsidRDefault="00E80E80">
      <w:pPr>
        <w:spacing w:after="80" w:line="252" w:lineRule="auto"/>
        <w:jc w:val="both"/>
        <w:rPr>
          <w:lang w:val="ru-RU"/>
        </w:rPr>
      </w:pPr>
      <w:r>
        <w:rPr>
          <w:lang w:val="ru-RU"/>
        </w:rPr>
        <w:t>1.11. Отчетный период - один календарный месяц, если иной период не согласован Сторонами в Приложении.</w:t>
      </w:r>
    </w:p>
    <w:p w14:paraId="1EB262EF" w14:textId="77777777" w:rsidR="00AD2844" w:rsidRDefault="00E80E80">
      <w:pPr>
        <w:pStyle w:val="1"/>
        <w:rPr>
          <w:lang w:val="ru-RU"/>
        </w:rPr>
      </w:pPr>
      <w:r>
        <w:rPr>
          <w:rFonts w:ascii="Times New Roman" w:hAnsi="Times New Roman"/>
          <w:lang w:val="ru-RU"/>
        </w:rPr>
        <w:t>2. Предмет договора</w:t>
      </w:r>
    </w:p>
    <w:p w14:paraId="3C8A2F16" w14:textId="77777777" w:rsidR="00AD2844" w:rsidRDefault="00E80E80">
      <w:pPr>
        <w:spacing w:after="80" w:line="252" w:lineRule="auto"/>
        <w:jc w:val="both"/>
        <w:rPr>
          <w:lang w:val="ru-RU"/>
        </w:rPr>
      </w:pPr>
      <w:r>
        <w:rPr>
          <w:lang w:val="ru-RU"/>
        </w:rPr>
        <w:t>2.1. Агент обязуется по поручению Принципала за вознаграждение совершать от своего имени, но за счет Принципала, юридические и фактические действия, направленные на организацию рекламных размещений и комплексное маркетинговое сопровождение Объектов рекламы Принципала в сети Интернет.</w:t>
      </w:r>
    </w:p>
    <w:p w14:paraId="1C3D24AE" w14:textId="77777777" w:rsidR="00AD2844" w:rsidRDefault="00E80E80">
      <w:pPr>
        <w:spacing w:after="80" w:line="252" w:lineRule="auto"/>
        <w:jc w:val="both"/>
        <w:rPr>
          <w:lang w:val="ru-RU"/>
        </w:rPr>
      </w:pPr>
      <w:r>
        <w:rPr>
          <w:lang w:val="ru-RU"/>
        </w:rPr>
        <w:t>2.2. В рамках настоящего Договора Агент вправе:</w:t>
      </w:r>
    </w:p>
    <w:p w14:paraId="70B4D7D6" w14:textId="77777777" w:rsidR="00AD2844" w:rsidRDefault="00E80E80">
      <w:pPr>
        <w:spacing w:after="80" w:line="252" w:lineRule="auto"/>
        <w:jc w:val="both"/>
        <w:rPr>
          <w:lang w:val="ru-RU"/>
        </w:rPr>
      </w:pPr>
      <w:r>
        <w:rPr>
          <w:lang w:val="ru-RU"/>
        </w:rPr>
        <w:t>2.2.1. организовывать размещение рекламы Принципала на Площадках;</w:t>
      </w:r>
    </w:p>
    <w:p w14:paraId="64C92886" w14:textId="77777777" w:rsidR="00AD2844" w:rsidRDefault="00E80E80">
      <w:pPr>
        <w:spacing w:after="80" w:line="252" w:lineRule="auto"/>
        <w:jc w:val="both"/>
        <w:rPr>
          <w:lang w:val="ru-RU"/>
        </w:rPr>
      </w:pPr>
      <w:r>
        <w:rPr>
          <w:lang w:val="ru-RU"/>
        </w:rPr>
        <w:t>2.2.2. создавать, настраивать, вести и оптимизировать рекламные кампании;</w:t>
      </w:r>
    </w:p>
    <w:p w14:paraId="14247938" w14:textId="4C631C73" w:rsidR="00AD2844" w:rsidRDefault="00E80E80">
      <w:pPr>
        <w:spacing w:after="80" w:line="252" w:lineRule="auto"/>
        <w:jc w:val="both"/>
        <w:rPr>
          <w:lang w:val="ru-RU"/>
        </w:rPr>
      </w:pPr>
      <w:r>
        <w:rPr>
          <w:lang w:val="ru-RU"/>
        </w:rPr>
        <w:t>2.2.3. пополнять рекламные кабинеты, балансы, аккаунты и сервисы Площадок за счет средств Принципала;</w:t>
      </w:r>
    </w:p>
    <w:p w14:paraId="1147478A" w14:textId="26CBD241" w:rsidR="0054446F" w:rsidRDefault="0054446F">
      <w:pPr>
        <w:spacing w:after="80" w:line="252" w:lineRule="auto"/>
        <w:jc w:val="both"/>
        <w:rPr>
          <w:lang w:val="ru-RU"/>
        </w:rPr>
      </w:pPr>
      <w:r>
        <w:rPr>
          <w:lang w:val="ru-RU"/>
        </w:rPr>
        <w:t xml:space="preserve">2.2.4. </w:t>
      </w:r>
      <w:r w:rsidR="00D273FE">
        <w:rPr>
          <w:lang w:val="ru-RU"/>
        </w:rPr>
        <w:t>создавать</w:t>
      </w:r>
      <w:r>
        <w:rPr>
          <w:lang w:val="ru-RU"/>
        </w:rPr>
        <w:t xml:space="preserve"> графические и текстовые материалы</w:t>
      </w:r>
      <w:r w:rsidR="00D84993">
        <w:rPr>
          <w:lang w:val="ru-RU"/>
        </w:rPr>
        <w:t xml:space="preserve"> для объявлений </w:t>
      </w:r>
      <w:r>
        <w:rPr>
          <w:lang w:val="ru-RU"/>
        </w:rPr>
        <w:t>под требования Площадок.</w:t>
      </w:r>
    </w:p>
    <w:p w14:paraId="564B1955" w14:textId="3BF78873" w:rsidR="00AD2844" w:rsidRPr="000F7ACB" w:rsidRDefault="00E80E80">
      <w:pPr>
        <w:spacing w:after="80" w:line="252" w:lineRule="auto"/>
        <w:jc w:val="both"/>
        <w:rPr>
          <w:lang w:val="ru-RU"/>
        </w:rPr>
      </w:pPr>
      <w:r>
        <w:rPr>
          <w:lang w:val="ru-RU"/>
        </w:rPr>
        <w:lastRenderedPageBreak/>
        <w:t>2.2.</w:t>
      </w:r>
      <w:r w:rsidR="0054446F">
        <w:rPr>
          <w:lang w:val="ru-RU"/>
        </w:rPr>
        <w:t>5</w:t>
      </w:r>
      <w:r>
        <w:rPr>
          <w:lang w:val="ru-RU"/>
        </w:rPr>
        <w:t xml:space="preserve">. использовать сервисы-посредники и агрегаторы рекламных систем, включая </w:t>
      </w:r>
      <w:proofErr w:type="spellStart"/>
      <w:r>
        <w:t>eLama</w:t>
      </w:r>
      <w:proofErr w:type="spellEnd"/>
      <w:r>
        <w:rPr>
          <w:lang w:val="ru-RU"/>
        </w:rPr>
        <w:t xml:space="preserve"> и аналогичные сервисы;</w:t>
      </w:r>
    </w:p>
    <w:p w14:paraId="1A17B05E" w14:textId="3953A3AD" w:rsidR="00AD2844" w:rsidRDefault="00E80E80">
      <w:pPr>
        <w:spacing w:after="80" w:line="252" w:lineRule="auto"/>
        <w:jc w:val="both"/>
        <w:rPr>
          <w:lang w:val="ru-RU"/>
        </w:rPr>
      </w:pPr>
      <w:r>
        <w:rPr>
          <w:lang w:val="ru-RU"/>
        </w:rPr>
        <w:t>2.2.</w:t>
      </w:r>
      <w:r w:rsidR="0054446F">
        <w:rPr>
          <w:lang w:val="ru-RU"/>
        </w:rPr>
        <w:t>6</w:t>
      </w:r>
      <w:r>
        <w:rPr>
          <w:lang w:val="ru-RU"/>
        </w:rPr>
        <w:t>. взаимодействовать с представителями Площадок, службами поддержки, модераторами, операторами рекламных данных и иными третьими лицами;</w:t>
      </w:r>
    </w:p>
    <w:p w14:paraId="19D5BB80" w14:textId="14D1C695" w:rsidR="00AD2844" w:rsidRPr="000F7ACB" w:rsidRDefault="00E80E80">
      <w:pPr>
        <w:spacing w:after="80" w:line="252" w:lineRule="auto"/>
        <w:jc w:val="both"/>
        <w:rPr>
          <w:lang w:val="ru-RU"/>
        </w:rPr>
      </w:pPr>
      <w:r>
        <w:rPr>
          <w:lang w:val="ru-RU"/>
        </w:rPr>
        <w:t>2.2.</w:t>
      </w:r>
      <w:r w:rsidR="0054446F">
        <w:rPr>
          <w:lang w:val="ru-RU"/>
        </w:rPr>
        <w:t>7</w:t>
      </w:r>
      <w:r>
        <w:rPr>
          <w:lang w:val="ru-RU"/>
        </w:rPr>
        <w:t xml:space="preserve">. готовить </w:t>
      </w:r>
      <w:proofErr w:type="spellStart"/>
      <w:r>
        <w:rPr>
          <w:lang w:val="ru-RU"/>
        </w:rPr>
        <w:t>медиапланы</w:t>
      </w:r>
      <w:proofErr w:type="spellEnd"/>
      <w:r>
        <w:rPr>
          <w:lang w:val="ru-RU"/>
        </w:rPr>
        <w:t xml:space="preserve">, отчеты, рекомендации, рекламные материалы, тексты, объявления, </w:t>
      </w:r>
      <w:r>
        <w:t>UTM</w:t>
      </w:r>
      <w:r>
        <w:rPr>
          <w:lang w:val="ru-RU"/>
        </w:rPr>
        <w:t>-разметку, структуру кампаний, технические задания;</w:t>
      </w:r>
    </w:p>
    <w:p w14:paraId="3786DD91" w14:textId="1EBB2B19" w:rsidR="00AD2844" w:rsidRPr="000F7ACB" w:rsidRDefault="00E80E80">
      <w:pPr>
        <w:spacing w:after="80" w:line="252" w:lineRule="auto"/>
        <w:jc w:val="both"/>
        <w:rPr>
          <w:lang w:val="ru-RU"/>
        </w:rPr>
      </w:pPr>
      <w:r>
        <w:rPr>
          <w:lang w:val="ru-RU"/>
        </w:rPr>
        <w:t>2.2.</w:t>
      </w:r>
      <w:r w:rsidR="0054446F">
        <w:rPr>
          <w:lang w:val="ru-RU"/>
        </w:rPr>
        <w:t>8</w:t>
      </w:r>
      <w:r>
        <w:rPr>
          <w:lang w:val="ru-RU"/>
        </w:rPr>
        <w:t xml:space="preserve">. осуществлять контроль рекламной аналитики, целей, событий, заявок, звонков и корректности передачи данных в </w:t>
      </w:r>
      <w:r>
        <w:t>CRM</w:t>
      </w:r>
      <w:r>
        <w:rPr>
          <w:lang w:val="ru-RU"/>
        </w:rPr>
        <w:t xml:space="preserve"> при наличии технической возможности и доступов;</w:t>
      </w:r>
    </w:p>
    <w:p w14:paraId="4BEEC2C4" w14:textId="4A9534C1" w:rsidR="00AD2844" w:rsidRDefault="00E80E80">
      <w:pPr>
        <w:spacing w:after="80" w:line="252" w:lineRule="auto"/>
        <w:jc w:val="both"/>
        <w:rPr>
          <w:lang w:val="ru-RU"/>
        </w:rPr>
      </w:pPr>
      <w:r>
        <w:rPr>
          <w:lang w:val="ru-RU"/>
        </w:rPr>
        <w:t>2.2.</w:t>
      </w:r>
      <w:r w:rsidR="0054446F">
        <w:rPr>
          <w:lang w:val="ru-RU"/>
        </w:rPr>
        <w:t>9</w:t>
      </w:r>
      <w:r>
        <w:rPr>
          <w:lang w:val="ru-RU"/>
        </w:rPr>
        <w:t>. сопровождать карточки организаций, объявления, классифайды, карты, сайты и иные маркетинговые активы Принципала;</w:t>
      </w:r>
    </w:p>
    <w:p w14:paraId="21B2B0CC" w14:textId="287F9CDA" w:rsidR="00AD2844" w:rsidRDefault="00E80E80">
      <w:pPr>
        <w:spacing w:after="80" w:line="252" w:lineRule="auto"/>
        <w:jc w:val="both"/>
        <w:rPr>
          <w:lang w:val="ru-RU"/>
        </w:rPr>
      </w:pPr>
      <w:r>
        <w:rPr>
          <w:lang w:val="ru-RU"/>
        </w:rPr>
        <w:t>2.2.</w:t>
      </w:r>
      <w:r w:rsidR="0054446F">
        <w:rPr>
          <w:lang w:val="ru-RU"/>
        </w:rPr>
        <w:t>10</w:t>
      </w:r>
      <w:r>
        <w:rPr>
          <w:lang w:val="ru-RU"/>
        </w:rPr>
        <w:t>. привлекать субагентов, подрядчиков, специалистов и сервисы для исполнения поручения Принципала без дополнительного согласования, если иное установлено Приложением.</w:t>
      </w:r>
    </w:p>
    <w:p w14:paraId="5F35428C" w14:textId="77777777" w:rsidR="00AD2844" w:rsidRDefault="00E80E80">
      <w:pPr>
        <w:spacing w:after="80" w:line="252" w:lineRule="auto"/>
        <w:jc w:val="both"/>
        <w:rPr>
          <w:lang w:val="ru-RU"/>
        </w:rPr>
      </w:pPr>
      <w:r>
        <w:rPr>
          <w:lang w:val="ru-RU"/>
        </w:rPr>
        <w:t>2.3. Принципал обязуется принять оказанные услуги и действия Агента, утвердить Отчеты агента и оплатить Лимиты финансирования в порядке, установленном настоящим Договором.</w:t>
      </w:r>
    </w:p>
    <w:p w14:paraId="1946D6CB" w14:textId="77777777" w:rsidR="00AD2844" w:rsidRDefault="00E80E80">
      <w:pPr>
        <w:spacing w:after="80" w:line="252" w:lineRule="auto"/>
        <w:jc w:val="both"/>
        <w:rPr>
          <w:lang w:val="ru-RU"/>
        </w:rPr>
      </w:pPr>
      <w:r>
        <w:rPr>
          <w:lang w:val="ru-RU"/>
        </w:rPr>
        <w:t xml:space="preserve">2.4. Стороны согласовали, что денежные средства, перечисляемые Принципалом Агенту в части, предназначенной для оплаты Площадок и исполнения поручения Принципала, являются средствами Принципала и используются Агентом в интересах Принципала. Доходом и вознаграждением Агента по настоящему Договору являются агентское вознаграждение, а также бонусы, скидки, </w:t>
      </w:r>
      <w:proofErr w:type="spellStart"/>
      <w:r>
        <w:rPr>
          <w:lang w:val="ru-RU"/>
        </w:rPr>
        <w:t>кэшбэк</w:t>
      </w:r>
      <w:proofErr w:type="spellEnd"/>
      <w:r>
        <w:rPr>
          <w:lang w:val="ru-RU"/>
        </w:rPr>
        <w:t>, партнерские и иные выплаты, указанные в разделе 6 настоящего Договора.</w:t>
      </w:r>
    </w:p>
    <w:p w14:paraId="4DAAECBB" w14:textId="3209EC48" w:rsidR="00AD2844" w:rsidRDefault="00E80E80">
      <w:pPr>
        <w:spacing w:after="80" w:line="252" w:lineRule="auto"/>
        <w:jc w:val="both"/>
        <w:rPr>
          <w:lang w:val="ru-RU"/>
        </w:rPr>
      </w:pPr>
      <w:r>
        <w:rPr>
          <w:lang w:val="ru-RU"/>
        </w:rPr>
        <w:t>2.5. Услуги и действия Агента оказываются в отношении Объекта рекламы:</w:t>
      </w:r>
      <w:r w:rsidR="00971EAE">
        <w:rPr>
          <w:lang w:val="ru-RU"/>
        </w:rPr>
        <w:t xml:space="preserve"> </w:t>
      </w:r>
      <w:r w:rsidR="0086065B">
        <w:rPr>
          <w:lang w:val="ru-RU"/>
        </w:rPr>
        <w:t>ЖК «Четыре горизонта»</w:t>
      </w:r>
      <w:r>
        <w:rPr>
          <w:lang w:val="ru-RU"/>
        </w:rPr>
        <w:t xml:space="preserve"> общий рекламный </w:t>
      </w:r>
      <w:proofErr w:type="spellStart"/>
      <w:r>
        <w:rPr>
          <w:lang w:val="ru-RU"/>
        </w:rPr>
        <w:t>лендинг</w:t>
      </w:r>
      <w:proofErr w:type="spellEnd"/>
      <w:r>
        <w:rPr>
          <w:lang w:val="ru-RU"/>
        </w:rPr>
        <w:t xml:space="preserve"> / иные посадочные страницы, а также иные объекты по письменному согласованию Сторон.</w:t>
      </w:r>
    </w:p>
    <w:p w14:paraId="3148AA9C" w14:textId="77777777" w:rsidR="00AD2844" w:rsidRDefault="00E80E80">
      <w:pPr>
        <w:pStyle w:val="1"/>
        <w:rPr>
          <w:lang w:val="ru-RU"/>
        </w:rPr>
      </w:pPr>
      <w:r>
        <w:rPr>
          <w:rFonts w:ascii="Times New Roman" w:hAnsi="Times New Roman"/>
          <w:lang w:val="ru-RU"/>
        </w:rPr>
        <w:t>3. Срок действия договора</w:t>
      </w:r>
    </w:p>
    <w:p w14:paraId="4BC5F2FF" w14:textId="5ADC2D24" w:rsidR="00AD2844" w:rsidRDefault="00E80E80">
      <w:pPr>
        <w:spacing w:after="80" w:line="252" w:lineRule="auto"/>
        <w:jc w:val="both"/>
        <w:rPr>
          <w:lang w:val="ru-RU"/>
        </w:rPr>
      </w:pPr>
      <w:r>
        <w:rPr>
          <w:lang w:val="ru-RU"/>
        </w:rPr>
        <w:t>3.1. Настоящий Договор вступает в силу с даты его подписания Сторонами и действует до «</w:t>
      </w:r>
      <w:r w:rsidR="001964CA">
        <w:rPr>
          <w:lang w:val="ru-RU"/>
        </w:rPr>
        <w:t>3</w:t>
      </w:r>
      <w:r w:rsidR="000925A3">
        <w:rPr>
          <w:lang w:val="ru-RU"/>
        </w:rPr>
        <w:t>1</w:t>
      </w:r>
      <w:r>
        <w:rPr>
          <w:lang w:val="ru-RU"/>
        </w:rPr>
        <w:t xml:space="preserve">» </w:t>
      </w:r>
      <w:r w:rsidR="000925A3">
        <w:rPr>
          <w:lang w:val="ru-RU"/>
        </w:rPr>
        <w:t>декабря</w:t>
      </w:r>
      <w:r>
        <w:rPr>
          <w:lang w:val="ru-RU"/>
        </w:rPr>
        <w:t xml:space="preserve"> 2027 г.</w:t>
      </w:r>
    </w:p>
    <w:p w14:paraId="0407EFB1" w14:textId="4DDA79CD" w:rsidR="00AD2844" w:rsidRDefault="00E80E80">
      <w:pPr>
        <w:spacing w:after="80" w:line="252" w:lineRule="auto"/>
        <w:jc w:val="both"/>
        <w:rPr>
          <w:lang w:val="ru-RU"/>
        </w:rPr>
      </w:pPr>
      <w:r>
        <w:rPr>
          <w:lang w:val="ru-RU"/>
        </w:rPr>
        <w:t>3.2. Плановый период оказания услуг: с «</w:t>
      </w:r>
      <w:r w:rsidR="008B6A77" w:rsidRPr="008B6A77">
        <w:rPr>
          <w:lang w:val="ru-RU"/>
        </w:rPr>
        <w:t>01</w:t>
      </w:r>
      <w:r>
        <w:rPr>
          <w:lang w:val="ru-RU"/>
        </w:rPr>
        <w:t>»</w:t>
      </w:r>
      <w:r w:rsidR="008B6A77" w:rsidRPr="008B6A77">
        <w:rPr>
          <w:lang w:val="ru-RU"/>
        </w:rPr>
        <w:t xml:space="preserve"> </w:t>
      </w:r>
      <w:r w:rsidR="008B6A77">
        <w:rPr>
          <w:lang w:val="ru-RU"/>
        </w:rPr>
        <w:t>октя</w:t>
      </w:r>
      <w:r w:rsidR="002B47BE">
        <w:rPr>
          <w:lang w:val="ru-RU"/>
        </w:rPr>
        <w:t>б</w:t>
      </w:r>
      <w:r w:rsidR="008B6A77">
        <w:rPr>
          <w:lang w:val="ru-RU"/>
        </w:rPr>
        <w:t>ря</w:t>
      </w:r>
      <w:r w:rsidR="000925A3">
        <w:rPr>
          <w:lang w:val="ru-RU"/>
        </w:rPr>
        <w:t xml:space="preserve"> </w:t>
      </w:r>
      <w:r>
        <w:rPr>
          <w:lang w:val="ru-RU"/>
        </w:rPr>
        <w:t>2026 г. по «</w:t>
      </w:r>
      <w:r w:rsidR="001964CA">
        <w:rPr>
          <w:lang w:val="ru-RU"/>
        </w:rPr>
        <w:t>3</w:t>
      </w:r>
      <w:r w:rsidR="000925A3">
        <w:rPr>
          <w:lang w:val="ru-RU"/>
        </w:rPr>
        <w:t>1</w:t>
      </w:r>
      <w:r>
        <w:rPr>
          <w:lang w:val="ru-RU"/>
        </w:rPr>
        <w:t xml:space="preserve">» </w:t>
      </w:r>
      <w:r w:rsidR="000925A3">
        <w:rPr>
          <w:lang w:val="ru-RU"/>
        </w:rPr>
        <w:t xml:space="preserve">декабря </w:t>
      </w:r>
      <w:r>
        <w:rPr>
          <w:lang w:val="ru-RU"/>
        </w:rPr>
        <w:t>2027 г., если иной срок не согласован Сторонами в Приложении.</w:t>
      </w:r>
    </w:p>
    <w:p w14:paraId="1F6EB869" w14:textId="77777777" w:rsidR="00AD2844" w:rsidRDefault="00E80E80">
      <w:pPr>
        <w:pStyle w:val="1"/>
        <w:rPr>
          <w:lang w:val="ru-RU"/>
        </w:rPr>
      </w:pPr>
      <w:bookmarkStart w:id="0" w:name="_GoBack"/>
      <w:bookmarkEnd w:id="0"/>
      <w:r>
        <w:rPr>
          <w:rFonts w:ascii="Times New Roman" w:hAnsi="Times New Roman"/>
          <w:lang w:val="ru-RU"/>
        </w:rPr>
        <w:t>4. Поручение Принципала и направления размещений</w:t>
      </w:r>
    </w:p>
    <w:p w14:paraId="75A552C8" w14:textId="64F07C20" w:rsidR="00AD2844" w:rsidRPr="000F7ACB" w:rsidRDefault="00E80E80">
      <w:pPr>
        <w:spacing w:after="80" w:line="252" w:lineRule="auto"/>
        <w:jc w:val="both"/>
        <w:rPr>
          <w:lang w:val="ru-RU"/>
        </w:rPr>
      </w:pPr>
      <w:r>
        <w:rPr>
          <w:lang w:val="ru-RU"/>
        </w:rPr>
        <w:t xml:space="preserve">4.1. Агент исполняет поручение Принципала по следующим основным направлениям: оказание услуг </w:t>
      </w:r>
      <w:r w:rsidRPr="001E41D2">
        <w:rPr>
          <w:lang w:val="ru-RU"/>
        </w:rPr>
        <w:t>по оформлению и сопровождению аккаунтов заказчика на рекламных площадках и сервисах</w:t>
      </w:r>
      <w:r>
        <w:rPr>
          <w:rFonts w:ascii="Tahoma" w:hAnsi="Tahoma"/>
          <w:lang w:val="ru-RU"/>
        </w:rPr>
        <w:t xml:space="preserve"> </w:t>
      </w:r>
      <w:proofErr w:type="spellStart"/>
      <w:r>
        <w:t>farpost</w:t>
      </w:r>
      <w:proofErr w:type="spellEnd"/>
      <w:r>
        <w:rPr>
          <w:lang w:val="ru-RU"/>
        </w:rPr>
        <w:t>.</w:t>
      </w:r>
      <w:proofErr w:type="spellStart"/>
      <w:r>
        <w:t>ru</w:t>
      </w:r>
      <w:proofErr w:type="spellEnd"/>
      <w:r>
        <w:rPr>
          <w:lang w:val="ru-RU"/>
        </w:rPr>
        <w:t xml:space="preserve">, </w:t>
      </w:r>
      <w:proofErr w:type="spellStart"/>
      <w:r>
        <w:t>vl</w:t>
      </w:r>
      <w:proofErr w:type="spellEnd"/>
      <w:r>
        <w:rPr>
          <w:lang w:val="ru-RU"/>
        </w:rPr>
        <w:t>.</w:t>
      </w:r>
      <w:proofErr w:type="spellStart"/>
      <w:r>
        <w:t>ru</w:t>
      </w:r>
      <w:proofErr w:type="spellEnd"/>
      <w:r>
        <w:rPr>
          <w:lang w:val="ru-RU"/>
        </w:rPr>
        <w:t xml:space="preserve">, </w:t>
      </w:r>
      <w:proofErr w:type="spellStart"/>
      <w:r>
        <w:t>cian</w:t>
      </w:r>
      <w:proofErr w:type="spellEnd"/>
      <w:r>
        <w:rPr>
          <w:lang w:val="ru-RU"/>
        </w:rPr>
        <w:t>.</w:t>
      </w:r>
      <w:proofErr w:type="spellStart"/>
      <w:r>
        <w:t>ru</w:t>
      </w:r>
      <w:proofErr w:type="spellEnd"/>
      <w:r>
        <w:rPr>
          <w:lang w:val="ru-RU"/>
        </w:rPr>
        <w:t xml:space="preserve">, </w:t>
      </w:r>
      <w:proofErr w:type="spellStart"/>
      <w:r>
        <w:t>avito</w:t>
      </w:r>
      <w:proofErr w:type="spellEnd"/>
      <w:r>
        <w:rPr>
          <w:lang w:val="ru-RU"/>
        </w:rPr>
        <w:t>.</w:t>
      </w:r>
      <w:proofErr w:type="spellStart"/>
      <w:r>
        <w:t>ru</w:t>
      </w:r>
      <w:proofErr w:type="spellEnd"/>
      <w:r>
        <w:rPr>
          <w:lang w:val="ru-RU"/>
        </w:rPr>
        <w:t>, 2</w:t>
      </w:r>
      <w:proofErr w:type="spellStart"/>
      <w:r>
        <w:t>gis</w:t>
      </w:r>
      <w:proofErr w:type="spellEnd"/>
      <w:r>
        <w:rPr>
          <w:lang w:val="ru-RU"/>
        </w:rPr>
        <w:t>.</w:t>
      </w:r>
      <w:proofErr w:type="spellStart"/>
      <w:r>
        <w:t>ru</w:t>
      </w:r>
      <w:proofErr w:type="spellEnd"/>
      <w:r>
        <w:rPr>
          <w:lang w:val="ru-RU"/>
        </w:rPr>
        <w:t xml:space="preserve">, </w:t>
      </w:r>
      <w:proofErr w:type="spellStart"/>
      <w:r>
        <w:t>marquiz</w:t>
      </w:r>
      <w:proofErr w:type="spellEnd"/>
      <w:r>
        <w:rPr>
          <w:lang w:val="ru-RU"/>
        </w:rPr>
        <w:t>.</w:t>
      </w:r>
      <w:proofErr w:type="spellStart"/>
      <w:r>
        <w:t>ru</w:t>
      </w:r>
      <w:proofErr w:type="spellEnd"/>
      <w:r>
        <w:rPr>
          <w:lang w:val="ru-RU"/>
        </w:rPr>
        <w:t xml:space="preserve">, оплата публикаций на новостных онлайн-ресурсах, размещение на сайтах форм обратной связи и </w:t>
      </w:r>
      <w:proofErr w:type="spellStart"/>
      <w:r>
        <w:rPr>
          <w:lang w:val="ru-RU"/>
        </w:rPr>
        <w:t>квизов</w:t>
      </w:r>
      <w:proofErr w:type="spellEnd"/>
      <w:r>
        <w:rPr>
          <w:lang w:val="ru-RU"/>
        </w:rPr>
        <w:t xml:space="preserve">, подготовка отчетности, </w:t>
      </w:r>
      <w:proofErr w:type="spellStart"/>
      <w:r>
        <w:rPr>
          <w:lang w:val="ru-RU"/>
        </w:rPr>
        <w:t>медиапланов</w:t>
      </w:r>
      <w:proofErr w:type="spellEnd"/>
      <w:r>
        <w:rPr>
          <w:lang w:val="ru-RU"/>
        </w:rPr>
        <w:t>, рекомендаций и аналитических материалов.</w:t>
      </w:r>
    </w:p>
    <w:p w14:paraId="6265BD2A" w14:textId="77777777" w:rsidR="00AD2844" w:rsidRDefault="00E80E80">
      <w:pPr>
        <w:spacing w:after="80" w:line="252" w:lineRule="auto"/>
        <w:jc w:val="both"/>
        <w:rPr>
          <w:lang w:val="ru-RU"/>
        </w:rPr>
      </w:pPr>
      <w:r>
        <w:rPr>
          <w:lang w:val="ru-RU"/>
        </w:rPr>
        <w:t xml:space="preserve">4.2. Конкретный перечень направлений, Лимиты финансирования, размер агентского вознаграждения, порядок расходования средств и состав работ определяются Приложением </w:t>
      </w:r>
      <w:r w:rsidRPr="00C86948">
        <w:rPr>
          <w:lang w:val="ru-RU"/>
        </w:rPr>
        <w:t>№ 1</w:t>
      </w:r>
      <w:r>
        <w:rPr>
          <w:lang w:val="ru-RU"/>
        </w:rPr>
        <w:t xml:space="preserve"> к настоящему Договору.</w:t>
      </w:r>
    </w:p>
    <w:p w14:paraId="7416CD7F" w14:textId="77777777" w:rsidR="00AD2844" w:rsidRDefault="00E80E80">
      <w:pPr>
        <w:spacing w:after="80" w:line="252" w:lineRule="auto"/>
        <w:jc w:val="both"/>
        <w:rPr>
          <w:lang w:val="ru-RU"/>
        </w:rPr>
      </w:pPr>
      <w:r>
        <w:rPr>
          <w:lang w:val="ru-RU"/>
        </w:rPr>
        <w:t>4.3. Стороны согласовали, что суммы, указанные в Приложениях как Лимиты финансирования, не являются гарантированной суммой чистых расходов на соответствующую Площадку. Такие суммы включают агентское вознаграждение, администрирование, сопровождение, отчетность и фактические расходы на Площадки, если иное прямо не установлено соответствующим Приложением.</w:t>
      </w:r>
    </w:p>
    <w:p w14:paraId="29D667CA" w14:textId="77777777" w:rsidR="00AD2844" w:rsidRDefault="00E80E80">
      <w:pPr>
        <w:spacing w:after="80" w:line="252" w:lineRule="auto"/>
        <w:jc w:val="both"/>
        <w:rPr>
          <w:lang w:val="ru-RU"/>
        </w:rPr>
      </w:pPr>
      <w:r>
        <w:rPr>
          <w:lang w:val="ru-RU"/>
        </w:rPr>
        <w:t>4.4. Фактическая сумма, направляемая Агентом на оплату Площадок, определяется как разница между полученным от Принципала Лимитом финансирования и агентским вознаграждением Агента, а также иными согласованными удержаниями.</w:t>
      </w:r>
    </w:p>
    <w:p w14:paraId="21588488" w14:textId="77777777" w:rsidR="00AD2844" w:rsidRDefault="00E80E80">
      <w:pPr>
        <w:spacing w:after="80" w:line="252" w:lineRule="auto"/>
        <w:jc w:val="both"/>
        <w:rPr>
          <w:lang w:val="ru-RU"/>
        </w:rPr>
      </w:pPr>
      <w:r>
        <w:rPr>
          <w:lang w:val="ru-RU"/>
        </w:rPr>
        <w:t xml:space="preserve">4.5. Агент вправе перераспределять рекламный бюджет между Площадками, Объектами рекламы, рекламными кампаниями, форматами и инструментами в пределах утвержденного Лимита финансирования, если такое перераспределение направлено на повышение эффективности рекламы, обеспечение непрерывности размещения или исполнение согласованного </w:t>
      </w:r>
      <w:proofErr w:type="spellStart"/>
      <w:r>
        <w:rPr>
          <w:lang w:val="ru-RU"/>
        </w:rPr>
        <w:t>медиаплана</w:t>
      </w:r>
      <w:proofErr w:type="spellEnd"/>
      <w:r>
        <w:rPr>
          <w:lang w:val="ru-RU"/>
        </w:rPr>
        <w:t>.</w:t>
      </w:r>
    </w:p>
    <w:p w14:paraId="5BE10835" w14:textId="77777777" w:rsidR="00AD2844" w:rsidRDefault="00E80E80">
      <w:pPr>
        <w:spacing w:after="80" w:line="252" w:lineRule="auto"/>
        <w:jc w:val="both"/>
        <w:rPr>
          <w:lang w:val="ru-RU"/>
        </w:rPr>
      </w:pPr>
      <w:r>
        <w:rPr>
          <w:lang w:val="ru-RU"/>
        </w:rPr>
        <w:t>4.6. Перераспределение бюджета между направлениями требует согласования с Принципалом по электронной почте, в мессенджере или иным согласованным способом.</w:t>
      </w:r>
    </w:p>
    <w:p w14:paraId="6304B8EF" w14:textId="12A04581" w:rsidR="00AD2844" w:rsidRDefault="00E80E80">
      <w:pPr>
        <w:spacing w:after="80" w:line="252" w:lineRule="auto"/>
        <w:jc w:val="both"/>
        <w:rPr>
          <w:lang w:val="ru-RU"/>
        </w:rPr>
      </w:pPr>
      <w:r>
        <w:rPr>
          <w:lang w:val="ru-RU"/>
        </w:rPr>
        <w:t>4.7. Агент не обязан осуществлять оплату Площадок, пополнение рекламных кабинетов или оплату подрядчиков за счет собственных средств. Все размещения осуществляются в пределах фактически поступившей от Принципала предоплаты.</w:t>
      </w:r>
    </w:p>
    <w:p w14:paraId="4737A74E" w14:textId="0D23F376" w:rsidR="00AD2844" w:rsidRDefault="00E80E80">
      <w:pPr>
        <w:pStyle w:val="1"/>
        <w:rPr>
          <w:lang w:val="ru-RU"/>
        </w:rPr>
      </w:pPr>
      <w:r>
        <w:rPr>
          <w:rFonts w:ascii="Times New Roman" w:hAnsi="Times New Roman"/>
          <w:lang w:val="ru-RU"/>
        </w:rPr>
        <w:t xml:space="preserve">5. </w:t>
      </w:r>
      <w:r w:rsidR="00303447">
        <w:rPr>
          <w:rFonts w:ascii="Times New Roman" w:hAnsi="Times New Roman"/>
          <w:lang w:val="ru-RU"/>
        </w:rPr>
        <w:t xml:space="preserve">Цена, </w:t>
      </w:r>
      <w:r>
        <w:rPr>
          <w:rFonts w:ascii="Times New Roman" w:hAnsi="Times New Roman"/>
          <w:lang w:val="ru-RU"/>
        </w:rPr>
        <w:t>Порядок оплаты и агентское вознаграждение</w:t>
      </w:r>
    </w:p>
    <w:p w14:paraId="0F3ACC14" w14:textId="615EEB13" w:rsidR="00AD2844" w:rsidRDefault="00E80E80">
      <w:pPr>
        <w:spacing w:after="80" w:line="252" w:lineRule="auto"/>
        <w:jc w:val="both"/>
        <w:rPr>
          <w:lang w:val="ru-RU"/>
        </w:rPr>
      </w:pPr>
      <w:r>
        <w:rPr>
          <w:lang w:val="ru-RU"/>
        </w:rPr>
        <w:t>5.1. Максимальная цена договора составляет</w:t>
      </w:r>
      <w:r w:rsidR="00971EAE">
        <w:rPr>
          <w:lang w:val="ru-RU"/>
        </w:rPr>
        <w:t xml:space="preserve"> 2 200</w:t>
      </w:r>
      <w:r w:rsidRPr="00737D93">
        <w:rPr>
          <w:lang w:val="ru-RU"/>
        </w:rPr>
        <w:t xml:space="preserve"> 000</w:t>
      </w:r>
      <w:r>
        <w:rPr>
          <w:lang w:val="ru-RU"/>
        </w:rPr>
        <w:t xml:space="preserve"> (</w:t>
      </w:r>
      <w:r w:rsidR="00971EAE">
        <w:rPr>
          <w:lang w:val="ru-RU"/>
        </w:rPr>
        <w:t>Два миллиона двести</w:t>
      </w:r>
      <w:r w:rsidR="005E0729">
        <w:rPr>
          <w:lang w:val="ru-RU"/>
        </w:rPr>
        <w:t xml:space="preserve"> </w:t>
      </w:r>
      <w:r w:rsidR="00737D93">
        <w:rPr>
          <w:lang w:val="ru-RU"/>
        </w:rPr>
        <w:t>тысяч</w:t>
      </w:r>
      <w:r>
        <w:rPr>
          <w:lang w:val="ru-RU"/>
        </w:rPr>
        <w:t xml:space="preserve">) рублей. Цена договора включает все налоги, сборы и обязательные платежи, подлежащие уплате Агентом. </w:t>
      </w:r>
      <w:r>
        <w:rPr>
          <w:color w:val="060708"/>
          <w:u w:color="060708"/>
          <w:lang w:val="ru-RU"/>
        </w:rPr>
        <w:t xml:space="preserve">Указанная максимальная цена </w:t>
      </w:r>
      <w:r>
        <w:rPr>
          <w:color w:val="060708"/>
          <w:u w:color="060708"/>
          <w:lang w:val="ru-RU"/>
        </w:rPr>
        <w:lastRenderedPageBreak/>
        <w:t>договора является предельным лимитом финансирования (предельной ценой договора). Принципал не несет обязательств по обязательной выборке полного объема услуг на всю сумму договора.</w:t>
      </w:r>
    </w:p>
    <w:p w14:paraId="5DB3C4ED" w14:textId="71AF234C" w:rsidR="00AD2844" w:rsidRDefault="00E80E80">
      <w:pPr>
        <w:spacing w:after="80" w:line="252" w:lineRule="auto"/>
        <w:jc w:val="both"/>
        <w:rPr>
          <w:lang w:val="ru-RU"/>
        </w:rPr>
      </w:pPr>
      <w:r>
        <w:rPr>
          <w:lang w:val="ru-RU"/>
        </w:rPr>
        <w:t xml:space="preserve">Оплата по настоящему Договору производится Принципалом на условиях ежемесячной 100% предоплаты </w:t>
      </w:r>
      <w:r w:rsidR="00A2447B">
        <w:rPr>
          <w:lang w:val="ru-RU"/>
        </w:rPr>
        <w:t>на</w:t>
      </w:r>
      <w:r>
        <w:rPr>
          <w:lang w:val="ru-RU"/>
        </w:rPr>
        <w:t xml:space="preserve"> соответствующий отчетный период. </w:t>
      </w:r>
      <w:r w:rsidR="00C6244D">
        <w:rPr>
          <w:lang w:val="ru-RU"/>
        </w:rPr>
        <w:t>Период и сумма</w:t>
      </w:r>
      <w:r w:rsidR="000505D8">
        <w:rPr>
          <w:lang w:val="ru-RU"/>
        </w:rPr>
        <w:t xml:space="preserve"> предоплаты </w:t>
      </w:r>
      <w:r w:rsidR="00CF57DA">
        <w:rPr>
          <w:lang w:val="ru-RU"/>
        </w:rPr>
        <w:t xml:space="preserve">определяется </w:t>
      </w:r>
      <w:r w:rsidR="000505D8">
        <w:rPr>
          <w:lang w:val="ru-RU"/>
        </w:rPr>
        <w:t>Принципало</w:t>
      </w:r>
      <w:r w:rsidR="00CF57DA">
        <w:rPr>
          <w:lang w:val="ru-RU"/>
        </w:rPr>
        <w:t>м</w:t>
      </w:r>
      <w:r w:rsidR="000505D8">
        <w:rPr>
          <w:lang w:val="ru-RU"/>
        </w:rPr>
        <w:t xml:space="preserve"> </w:t>
      </w:r>
      <w:r w:rsidR="00CF57DA">
        <w:rPr>
          <w:lang w:val="ru-RU"/>
        </w:rPr>
        <w:t xml:space="preserve">самостоятельно, </w:t>
      </w:r>
      <w:r w:rsidR="000505D8">
        <w:rPr>
          <w:lang w:val="ru-RU"/>
        </w:rPr>
        <w:t>в зависимости от планируемого объема услуг</w:t>
      </w:r>
      <w:r w:rsidR="00C6244D">
        <w:rPr>
          <w:lang w:val="ru-RU"/>
        </w:rPr>
        <w:t xml:space="preserve"> в рамках договора</w:t>
      </w:r>
      <w:r w:rsidR="000505D8">
        <w:rPr>
          <w:lang w:val="ru-RU"/>
        </w:rPr>
        <w:t>.</w:t>
      </w:r>
    </w:p>
    <w:p w14:paraId="549691A3" w14:textId="6DE8F516" w:rsidR="00AD2844" w:rsidRDefault="00E80E80">
      <w:pPr>
        <w:spacing w:after="80" w:line="252" w:lineRule="auto"/>
        <w:jc w:val="both"/>
        <w:rPr>
          <w:lang w:val="ru-RU"/>
        </w:rPr>
      </w:pPr>
      <w:r>
        <w:rPr>
          <w:lang w:val="ru-RU"/>
        </w:rPr>
        <w:t xml:space="preserve">5.2. Агент выставляет Принципалу счет </w:t>
      </w:r>
      <w:r w:rsidR="001976C4">
        <w:rPr>
          <w:lang w:val="ru-RU"/>
        </w:rPr>
        <w:t xml:space="preserve">до 5 числа текущего месяца </w:t>
      </w:r>
      <w:r>
        <w:rPr>
          <w:lang w:val="ru-RU"/>
        </w:rPr>
        <w:t xml:space="preserve">на </w:t>
      </w:r>
      <w:r w:rsidR="000505D8">
        <w:rPr>
          <w:lang w:val="ru-RU"/>
        </w:rPr>
        <w:t>сумм</w:t>
      </w:r>
      <w:r w:rsidR="00CF57DA">
        <w:rPr>
          <w:lang w:val="ru-RU"/>
        </w:rPr>
        <w:t>у</w:t>
      </w:r>
      <w:r w:rsidR="00847AFE">
        <w:rPr>
          <w:lang w:val="ru-RU"/>
        </w:rPr>
        <w:t>,</w:t>
      </w:r>
      <w:r w:rsidR="000505D8">
        <w:rPr>
          <w:lang w:val="ru-RU"/>
        </w:rPr>
        <w:t xml:space="preserve"> </w:t>
      </w:r>
      <w:r w:rsidR="00847AFE">
        <w:rPr>
          <w:lang w:val="ru-RU"/>
        </w:rPr>
        <w:t xml:space="preserve">письменно </w:t>
      </w:r>
      <w:r w:rsidR="00CF57DA">
        <w:rPr>
          <w:lang w:val="ru-RU"/>
        </w:rPr>
        <w:t xml:space="preserve">заявленную </w:t>
      </w:r>
      <w:r w:rsidR="000505D8">
        <w:rPr>
          <w:lang w:val="ru-RU"/>
        </w:rPr>
        <w:t>Принципалом</w:t>
      </w:r>
      <w:r w:rsidR="00847AFE">
        <w:rPr>
          <w:lang w:val="ru-RU"/>
        </w:rPr>
        <w:t xml:space="preserve"> </w:t>
      </w:r>
      <w:r w:rsidR="000505D8">
        <w:rPr>
          <w:lang w:val="ru-RU"/>
        </w:rPr>
        <w:t xml:space="preserve">на соответствующий отчётный период. </w:t>
      </w:r>
      <w:r w:rsidR="00847AFE">
        <w:rPr>
          <w:lang w:val="ru-RU"/>
        </w:rPr>
        <w:t xml:space="preserve">Выставление счета на иную сумму без предварительного согласования с Принципалом не допускается. </w:t>
      </w:r>
      <w:r>
        <w:rPr>
          <w:lang w:val="ru-RU"/>
        </w:rPr>
        <w:t xml:space="preserve">Принципал оплачивает счет в течение </w:t>
      </w:r>
      <w:r w:rsidR="001976C4">
        <w:rPr>
          <w:lang w:val="ru-RU"/>
        </w:rPr>
        <w:t>7</w:t>
      </w:r>
      <w:r>
        <w:rPr>
          <w:lang w:val="ru-RU"/>
        </w:rPr>
        <w:t xml:space="preserve"> рабочих дней с даты получения счета.</w:t>
      </w:r>
    </w:p>
    <w:p w14:paraId="2F5DF661" w14:textId="77777777" w:rsidR="00AD2844" w:rsidRDefault="00E80E80">
      <w:pPr>
        <w:spacing w:after="80" w:line="252" w:lineRule="auto"/>
        <w:jc w:val="both"/>
        <w:rPr>
          <w:lang w:val="ru-RU"/>
        </w:rPr>
      </w:pPr>
      <w:r>
        <w:rPr>
          <w:lang w:val="ru-RU"/>
        </w:rPr>
        <w:t>5.3. Агент приступает к размещению рекламы, пополнению рекламных систем, выполнению работ и оплате Площадок после поступления денежных средств на расчетный счет Агента.</w:t>
      </w:r>
    </w:p>
    <w:p w14:paraId="42C1AAC0" w14:textId="77777777" w:rsidR="00AD2844" w:rsidRDefault="00E80E80">
      <w:pPr>
        <w:spacing w:after="80" w:line="252" w:lineRule="auto"/>
        <w:jc w:val="both"/>
        <w:rPr>
          <w:lang w:val="ru-RU"/>
        </w:rPr>
      </w:pPr>
      <w:r>
        <w:rPr>
          <w:lang w:val="ru-RU"/>
        </w:rPr>
        <w:t>5.4. При отсутствии оплаты, неполной оплате или задержке оплаты Агент вправе приостановить исполнение поручения, не пополнять рекламные системы, не оплачивать Площадки и не несет ответственности за приостановку рекламы, снижение показов, снижение количества заявок, рост стоимости обращения или иные последствия отсутствия финансирования.</w:t>
      </w:r>
    </w:p>
    <w:p w14:paraId="1AC0547B" w14:textId="629ECC15" w:rsidR="00AD2844" w:rsidRPr="000F7ACB" w:rsidRDefault="00E80E80">
      <w:pPr>
        <w:spacing w:after="80" w:line="252" w:lineRule="auto"/>
        <w:jc w:val="both"/>
        <w:rPr>
          <w:lang w:val="ru-RU"/>
        </w:rPr>
      </w:pPr>
      <w:r>
        <w:rPr>
          <w:lang w:val="ru-RU"/>
        </w:rPr>
        <w:t xml:space="preserve">5.5. Размер агентского вознаграждения составляет </w:t>
      </w:r>
      <w:r w:rsidRPr="00737D93">
        <w:rPr>
          <w:lang w:val="ru-RU"/>
        </w:rPr>
        <w:t>___%</w:t>
      </w:r>
      <w:r>
        <w:rPr>
          <w:lang w:val="ru-RU"/>
        </w:rPr>
        <w:t xml:space="preserve"> </w:t>
      </w:r>
      <w:r w:rsidR="00C07536" w:rsidRPr="00C07536">
        <w:rPr>
          <w:lang w:val="ru-RU"/>
        </w:rPr>
        <w:t>от бюджета на пополнение рекламных кабинетов</w:t>
      </w:r>
      <w:r w:rsidR="008B6A77">
        <w:rPr>
          <w:lang w:val="ru-RU"/>
        </w:rPr>
        <w:t>.</w:t>
      </w:r>
    </w:p>
    <w:p w14:paraId="5F75A628" w14:textId="77777777" w:rsidR="00AD2844" w:rsidRPr="000F7ACB" w:rsidRDefault="00E80E80">
      <w:pPr>
        <w:spacing w:after="80" w:line="252" w:lineRule="auto"/>
        <w:jc w:val="both"/>
        <w:rPr>
          <w:lang w:val="ru-RU"/>
        </w:rPr>
      </w:pPr>
      <w:r>
        <w:rPr>
          <w:lang w:val="ru-RU"/>
        </w:rPr>
        <w:t xml:space="preserve">5.6. Агент не вправе удерживать агентское вознаграждение выше суммы, указанной в счете, как стоимость за оказание услуг по оформлению и сопровождению аккаунтов заказчика на рекламных площадках и сервисах, оплата публикаций на новостных онлайн-ресурсах, настройка сквозной аналитики в </w:t>
      </w:r>
      <w:r>
        <w:t>CRM</w:t>
      </w:r>
      <w:r>
        <w:rPr>
          <w:lang w:val="ru-RU"/>
        </w:rPr>
        <w:t xml:space="preserve"> системе заказчика, техническое обслуживание сайтов заказчика</w:t>
      </w:r>
      <w:r>
        <w:rPr>
          <w:i/>
          <w:iCs/>
          <w:lang w:val="ru-RU"/>
        </w:rPr>
        <w:t xml:space="preserve">, </w:t>
      </w:r>
      <w:r>
        <w:rPr>
          <w:lang w:val="ru-RU"/>
        </w:rPr>
        <w:t xml:space="preserve">размещение на сайтах форм обратной связи и </w:t>
      </w:r>
      <w:proofErr w:type="spellStart"/>
      <w:r>
        <w:rPr>
          <w:lang w:val="ru-RU"/>
        </w:rPr>
        <w:t>квизов</w:t>
      </w:r>
      <w:proofErr w:type="spellEnd"/>
      <w:r>
        <w:rPr>
          <w:lang w:val="ru-RU"/>
        </w:rPr>
        <w:t>.</w:t>
      </w:r>
    </w:p>
    <w:p w14:paraId="3F744491" w14:textId="6A70727F" w:rsidR="00AD2844" w:rsidRDefault="00E80E80">
      <w:pPr>
        <w:spacing w:after="80" w:line="252" w:lineRule="auto"/>
        <w:jc w:val="both"/>
        <w:rPr>
          <w:lang w:val="ru-RU"/>
        </w:rPr>
      </w:pPr>
      <w:r>
        <w:rPr>
          <w:lang w:val="ru-RU"/>
        </w:rPr>
        <w:t>5.7. Расходы, осуществляемые Агентом за счет Принципала в рамках исполнения настоящего Договора, не включаются в состав расходов Агента и учитываются в Отчете агента</w:t>
      </w:r>
      <w:r w:rsidR="00C86948">
        <w:rPr>
          <w:lang w:val="ru-RU"/>
        </w:rPr>
        <w:t xml:space="preserve"> Приложение №2</w:t>
      </w:r>
      <w:r>
        <w:rPr>
          <w:lang w:val="ru-RU"/>
        </w:rPr>
        <w:t xml:space="preserve"> как средства Принципала, направленные на исполнение поручения.</w:t>
      </w:r>
    </w:p>
    <w:p w14:paraId="6A774810" w14:textId="77777777" w:rsidR="00AD2844" w:rsidRDefault="00E80E80">
      <w:pPr>
        <w:spacing w:after="80" w:line="252" w:lineRule="auto"/>
        <w:jc w:val="both"/>
        <w:rPr>
          <w:lang w:val="ru-RU"/>
        </w:rPr>
      </w:pPr>
      <w:r>
        <w:rPr>
          <w:lang w:val="ru-RU"/>
        </w:rPr>
        <w:t xml:space="preserve">5.10. Агентское вознаграждение включает в себя компенсацию всех расходов Агента на исполнение настоящего договора, а также суммы налогов, сборов и иных обязательных платежей, подлежащих уплате Агентом в соответствии с законодательством Российской Федерации. В случае если Агент является плательщиком НДС либо станет плательщиком НДС при изменении налогового режима или изменении законодательства, суммы НДС определяются Агентом расчетным методом и включаются в размер агентского вознаграждения. </w:t>
      </w:r>
    </w:p>
    <w:p w14:paraId="7C2AE509" w14:textId="77777777" w:rsidR="00AD2844" w:rsidRDefault="00E80E80">
      <w:pPr>
        <w:spacing w:after="80" w:line="252" w:lineRule="auto"/>
        <w:jc w:val="both"/>
        <w:rPr>
          <w:lang w:val="ru-RU"/>
        </w:rPr>
      </w:pPr>
      <w:r>
        <w:rPr>
          <w:lang w:val="ru-RU"/>
        </w:rPr>
        <w:t>5.11. Комиссии банков, платежных систем, сервисов, агрегаторов, операторов рекламных данных и иных третьих лиц, связанные с исполнением поручения Принципала, оплачиваются за счет Лимита финансирования, если иное не согласовано Сторонами.</w:t>
      </w:r>
    </w:p>
    <w:p w14:paraId="14A17220" w14:textId="77777777" w:rsidR="00AD2844" w:rsidRDefault="00E80E80">
      <w:pPr>
        <w:spacing w:after="80" w:line="252" w:lineRule="auto"/>
        <w:jc w:val="both"/>
        <w:rPr>
          <w:lang w:val="ru-RU"/>
        </w:rPr>
      </w:pPr>
      <w:r>
        <w:rPr>
          <w:lang w:val="ru-RU"/>
        </w:rPr>
        <w:t>5.12. Остаток неиспользованного рекламного бюджета по итогам отчетного периода переносится на следующий отчетный период или возвращается Принципалу по письменному требованию, за исключением сумм агентского вознаграждения, принадлежащих Агенту в соответствии с настоящим Договором.</w:t>
      </w:r>
    </w:p>
    <w:p w14:paraId="10A3DFD0" w14:textId="77777777" w:rsidR="00AD2844" w:rsidRDefault="00E80E80">
      <w:pPr>
        <w:pStyle w:val="1"/>
        <w:rPr>
          <w:lang w:val="ru-RU"/>
        </w:rPr>
      </w:pPr>
      <w:r>
        <w:rPr>
          <w:rFonts w:ascii="Times New Roman" w:hAnsi="Times New Roman"/>
          <w:lang w:val="ru-RU"/>
        </w:rPr>
        <w:t xml:space="preserve">6. Бонусы, скидки, </w:t>
      </w:r>
      <w:proofErr w:type="spellStart"/>
      <w:r>
        <w:rPr>
          <w:rFonts w:ascii="Times New Roman" w:hAnsi="Times New Roman"/>
          <w:lang w:val="ru-RU"/>
        </w:rPr>
        <w:t>кэшбэк</w:t>
      </w:r>
      <w:proofErr w:type="spellEnd"/>
      <w:r>
        <w:rPr>
          <w:rFonts w:ascii="Times New Roman" w:hAnsi="Times New Roman"/>
          <w:lang w:val="ru-RU"/>
        </w:rPr>
        <w:t xml:space="preserve"> и партнерские вознаграждения</w:t>
      </w:r>
    </w:p>
    <w:p w14:paraId="79CDEC26" w14:textId="77777777" w:rsidR="00AD2844" w:rsidRDefault="00E80E80">
      <w:pPr>
        <w:spacing w:after="80" w:line="252" w:lineRule="auto"/>
        <w:jc w:val="both"/>
        <w:rPr>
          <w:lang w:val="ru-RU"/>
        </w:rPr>
      </w:pPr>
      <w:r>
        <w:rPr>
          <w:lang w:val="ru-RU"/>
        </w:rPr>
        <w:t xml:space="preserve">6.1. Стороны согласовали, что любые бонусы, скидки, </w:t>
      </w:r>
      <w:proofErr w:type="spellStart"/>
      <w:r>
        <w:rPr>
          <w:lang w:val="ru-RU"/>
        </w:rPr>
        <w:t>кэшбэк</w:t>
      </w:r>
      <w:proofErr w:type="spellEnd"/>
      <w:r>
        <w:rPr>
          <w:lang w:val="ru-RU"/>
        </w:rPr>
        <w:t xml:space="preserve">, ретро-бонусы, партнерские вознаграждения, агентские выплаты, компенсации, премии за оборот, бонусные баллы, </w:t>
      </w:r>
      <w:proofErr w:type="spellStart"/>
      <w:r>
        <w:rPr>
          <w:lang w:val="ru-RU"/>
        </w:rPr>
        <w:t>промокредиты</w:t>
      </w:r>
      <w:proofErr w:type="spellEnd"/>
      <w:r>
        <w:rPr>
          <w:lang w:val="ru-RU"/>
        </w:rPr>
        <w:t xml:space="preserve"> и иные выгоды, полученные Агентом от Площадок, сервисов, агрегаторов, рекламных систем или иных третьих лиц в связи со статусом Агента, партнерскими программами, объемами размещений, условиями аккаунтов Агента или внутренними соглашениями Агента с такими лицами, являются дополнительным вознаграждением Агента.</w:t>
      </w:r>
    </w:p>
    <w:p w14:paraId="6BE979D8" w14:textId="77777777" w:rsidR="00AD2844" w:rsidRDefault="00E80E80">
      <w:pPr>
        <w:spacing w:after="80" w:line="252" w:lineRule="auto"/>
        <w:jc w:val="both"/>
        <w:rPr>
          <w:lang w:val="ru-RU"/>
        </w:rPr>
      </w:pPr>
      <w:r>
        <w:rPr>
          <w:lang w:val="ru-RU"/>
        </w:rPr>
        <w:t>6.2. Указанные в п. 6.1 выплаты и выгоды не уменьшают агентское вознаграждение Агента, не подлежат передаче Принципалу и не засчитываются в счет Лимита финансирования, если Стороны письменно не согласуют иной порядок.</w:t>
      </w:r>
    </w:p>
    <w:p w14:paraId="76F44009" w14:textId="77777777" w:rsidR="00AD2844" w:rsidRDefault="00E80E80">
      <w:pPr>
        <w:spacing w:after="80" w:line="252" w:lineRule="auto"/>
        <w:jc w:val="both"/>
        <w:rPr>
          <w:lang w:val="ru-RU"/>
        </w:rPr>
      </w:pPr>
      <w:r>
        <w:rPr>
          <w:lang w:val="ru-RU"/>
        </w:rPr>
        <w:t>6.3. Если Площадка предоставляет скидку, бонус или компенсацию, которая прямо и документально относится к конкретному размещению Принципала и по условиям Площадки должна быть использована исключительно на рекламу Принципала, Агент отражает такую сумму в Отчете агента и использует ее в интересах Принципала в порядке, установленном правилами соответствующей Площадки.</w:t>
      </w:r>
    </w:p>
    <w:p w14:paraId="1349A11E" w14:textId="77777777" w:rsidR="00AD2844" w:rsidRDefault="00E80E80">
      <w:pPr>
        <w:spacing w:after="80" w:line="252" w:lineRule="auto"/>
        <w:jc w:val="both"/>
        <w:rPr>
          <w:lang w:val="ru-RU"/>
        </w:rPr>
      </w:pPr>
      <w:r>
        <w:rPr>
          <w:lang w:val="ru-RU"/>
        </w:rPr>
        <w:t>6.4. Агент не обязан раскрывать Принципалу внутренние условия партнерских программ, коммерческие соглашения с Площадками, сервисами, агрегаторами и иными третьими лицами, если такое раскрытие не требуется действующим законодательством или правилами закупочной процедуры.</w:t>
      </w:r>
    </w:p>
    <w:p w14:paraId="0AB6BB84" w14:textId="77777777" w:rsidR="00AD2844" w:rsidRDefault="00E80E80">
      <w:pPr>
        <w:pStyle w:val="1"/>
        <w:rPr>
          <w:lang w:val="ru-RU"/>
        </w:rPr>
      </w:pPr>
      <w:r>
        <w:rPr>
          <w:rFonts w:ascii="Times New Roman" w:hAnsi="Times New Roman"/>
          <w:lang w:val="ru-RU"/>
        </w:rPr>
        <w:t>7. Права и обязанности Агента</w:t>
      </w:r>
    </w:p>
    <w:p w14:paraId="1F447299" w14:textId="77777777" w:rsidR="00AD2844" w:rsidRPr="000F7ACB" w:rsidRDefault="00E80E80">
      <w:pPr>
        <w:spacing w:after="80" w:line="252" w:lineRule="auto"/>
        <w:jc w:val="both"/>
        <w:rPr>
          <w:lang w:val="ru-RU"/>
        </w:rPr>
      </w:pPr>
      <w:r>
        <w:rPr>
          <w:lang w:val="ru-RU"/>
        </w:rPr>
        <w:t xml:space="preserve">7.1. Агент обязуется: исполнять поручение Принципала добросовестно и разумно; использовать полученные от Принципала средства в целях исполнения настоящего Договора; организовывать рекламные размещения в пределах полученного Лимита финансирования; осуществлять настройку, запуск, ведение и оптимизацию </w:t>
      </w:r>
      <w:r>
        <w:rPr>
          <w:lang w:val="ru-RU"/>
        </w:rPr>
        <w:lastRenderedPageBreak/>
        <w:t xml:space="preserve">рекламных кампаний; готовить рекламные материалы, объявления, тексты, описания, </w:t>
      </w:r>
      <w:r>
        <w:t>UTM</w:t>
      </w:r>
      <w:r>
        <w:rPr>
          <w:lang w:val="ru-RU"/>
        </w:rPr>
        <w:t xml:space="preserve">-разметку, </w:t>
      </w:r>
      <w:proofErr w:type="spellStart"/>
      <w:r>
        <w:rPr>
          <w:lang w:val="ru-RU"/>
        </w:rPr>
        <w:t>медиапланы</w:t>
      </w:r>
      <w:proofErr w:type="spellEnd"/>
      <w:r>
        <w:rPr>
          <w:lang w:val="ru-RU"/>
        </w:rPr>
        <w:t xml:space="preserve"> и рекомендации; предоставлять Принципалу Отчеты агента; информировать Принципала о существенных технических проблемах, блокировках, отклонениях модерации, остановках рекламных кампаний и иных обстоятельствах.</w:t>
      </w:r>
    </w:p>
    <w:p w14:paraId="1FED218A" w14:textId="77777777" w:rsidR="00AD2844" w:rsidRDefault="00E80E80">
      <w:pPr>
        <w:spacing w:after="80" w:line="252" w:lineRule="auto"/>
        <w:jc w:val="both"/>
        <w:rPr>
          <w:lang w:val="ru-RU"/>
        </w:rPr>
      </w:pPr>
      <w:r>
        <w:rPr>
          <w:lang w:val="ru-RU"/>
        </w:rPr>
        <w:t xml:space="preserve">7.2. Агент вправе: самостоятельно выбирать инструменты, форматы, настройки и технические способы размещения в пределах согласованного </w:t>
      </w:r>
      <w:proofErr w:type="spellStart"/>
      <w:r>
        <w:rPr>
          <w:lang w:val="ru-RU"/>
        </w:rPr>
        <w:t>медиаплана</w:t>
      </w:r>
      <w:proofErr w:type="spellEnd"/>
      <w:r>
        <w:rPr>
          <w:lang w:val="ru-RU"/>
        </w:rPr>
        <w:t xml:space="preserve"> и Лимита финансирования; привлекать третьих лиц, подрядчиков, субагентов, сервисы и специалистов; использовать рекламные кабинеты, аккаунты, сервисы и договоры, оформленные на Агента; удерживать агентское вознаграждение из поступивших денежных средств; приостанавливать размещения при отсутствии предоплаты, доступов, материалов, нарушении сроков согласования или наличии риска нарушения закона; отклонять рекламные материалы, если они не соответствуют требованиям законодательства, правилам Площадок, техническим требованиям или могут привести к блокировке аккаунтов.</w:t>
      </w:r>
    </w:p>
    <w:p w14:paraId="672C6952" w14:textId="77777777" w:rsidR="00AD2844" w:rsidRDefault="00E80E80">
      <w:pPr>
        <w:pStyle w:val="1"/>
        <w:rPr>
          <w:lang w:val="ru-RU"/>
        </w:rPr>
      </w:pPr>
      <w:r>
        <w:rPr>
          <w:rFonts w:ascii="Times New Roman" w:hAnsi="Times New Roman"/>
          <w:lang w:val="ru-RU"/>
        </w:rPr>
        <w:t>8. Права и обязанности Принципала</w:t>
      </w:r>
    </w:p>
    <w:p w14:paraId="2DD165DA" w14:textId="77777777" w:rsidR="00AD2844" w:rsidRPr="000F7ACB" w:rsidRDefault="00E80E80">
      <w:pPr>
        <w:spacing w:after="80" w:line="252" w:lineRule="auto"/>
        <w:jc w:val="both"/>
        <w:rPr>
          <w:lang w:val="ru-RU"/>
        </w:rPr>
      </w:pPr>
      <w:r>
        <w:rPr>
          <w:lang w:val="ru-RU"/>
        </w:rPr>
        <w:t xml:space="preserve">8.1. Принципал обязуется: своевременно оплачивать счета Агента на условиях ежемесячной 100% предоплаты за соответствующий отчетный период; предоставлять Агенту достоверную информацию об Объектах рекламы, ценах, акциях, сроках сдачи, условиях покупки, ипотечных программах, юридических лицах, рекламодателях и иных существенных условиях; предоставлять рекламные материалы, фотографии, планы, </w:t>
      </w:r>
      <w:proofErr w:type="spellStart"/>
      <w:r>
        <w:rPr>
          <w:lang w:val="ru-RU"/>
        </w:rPr>
        <w:t>рендеры</w:t>
      </w:r>
      <w:proofErr w:type="spellEnd"/>
      <w:r>
        <w:rPr>
          <w:lang w:val="ru-RU"/>
        </w:rPr>
        <w:t xml:space="preserve">, тексты, документы, сведения о застройщике, проектные декларации и иную информацию, необходимую для размещений; предоставлять доступы к сайтам, Яндекс Метрике, </w:t>
      </w:r>
      <w:r>
        <w:t>CRM</w:t>
      </w:r>
      <w:r>
        <w:rPr>
          <w:lang w:val="ru-RU"/>
        </w:rPr>
        <w:t xml:space="preserve">, </w:t>
      </w:r>
      <w:proofErr w:type="spellStart"/>
      <w:r>
        <w:rPr>
          <w:lang w:val="ru-RU"/>
        </w:rPr>
        <w:t>коллтрекингу</w:t>
      </w:r>
      <w:proofErr w:type="spellEnd"/>
      <w:r>
        <w:rPr>
          <w:lang w:val="ru-RU"/>
        </w:rPr>
        <w:t>, рекламным кабинетам, карточкам организаций и иным сервисам, если такие доступы необходимы для исполнения поручения.</w:t>
      </w:r>
    </w:p>
    <w:p w14:paraId="553D27B9" w14:textId="26EBDF71" w:rsidR="00AD2844" w:rsidRPr="000F7ACB" w:rsidRDefault="00E80E80">
      <w:pPr>
        <w:spacing w:after="80" w:line="252" w:lineRule="auto"/>
        <w:jc w:val="both"/>
        <w:rPr>
          <w:lang w:val="ru-RU"/>
        </w:rPr>
      </w:pPr>
      <w:r>
        <w:rPr>
          <w:lang w:val="ru-RU"/>
        </w:rPr>
        <w:t xml:space="preserve">8.2. Принципал обязуется своевременно согласовывать </w:t>
      </w:r>
      <w:proofErr w:type="spellStart"/>
      <w:r>
        <w:rPr>
          <w:lang w:val="ru-RU"/>
        </w:rPr>
        <w:t>медиапланы</w:t>
      </w:r>
      <w:proofErr w:type="spellEnd"/>
      <w:r>
        <w:rPr>
          <w:lang w:val="ru-RU"/>
        </w:rPr>
        <w:t>, объявления, тексты, рекламные материалы, посадочные страницы и иные материалы; предоставлять Агенту данные о фактической эффективности рекламы, обращениях, звонках, визитах, бронированиях, сделках и продажах при наличии технической возможности.</w:t>
      </w:r>
    </w:p>
    <w:p w14:paraId="2629C1A5" w14:textId="77777777" w:rsidR="00AD2844" w:rsidRDefault="00E80E80">
      <w:pPr>
        <w:spacing w:after="80" w:line="252" w:lineRule="auto"/>
        <w:jc w:val="both"/>
        <w:rPr>
          <w:lang w:val="ru-RU"/>
        </w:rPr>
      </w:pPr>
      <w:r>
        <w:rPr>
          <w:lang w:val="ru-RU"/>
        </w:rPr>
        <w:t>8.3. Принципал самостоятельно отвечает за достоверность сведений о недвижимости, ценах, сроках, акциях, ипотеке, наличии квартир, планировках, отделке, застройщике и условиях приобретения.</w:t>
      </w:r>
    </w:p>
    <w:p w14:paraId="2AF69DD3" w14:textId="77777777" w:rsidR="00AD2844" w:rsidRDefault="00E80E80">
      <w:pPr>
        <w:spacing w:after="80" w:line="252" w:lineRule="auto"/>
        <w:jc w:val="both"/>
        <w:rPr>
          <w:lang w:val="ru-RU"/>
        </w:rPr>
      </w:pPr>
      <w:r>
        <w:rPr>
          <w:lang w:val="ru-RU"/>
        </w:rPr>
        <w:t xml:space="preserve">8.4. Принципал вправе получать Отчеты агента; запрашивать информацию о ходе рекламных кампаний не чаще одного раза в неделю, если иной порядок не согласован Сторонами; предлагать изменения в рекламные кампании, тексты, объявления, посадочные страницы и </w:t>
      </w:r>
      <w:proofErr w:type="spellStart"/>
      <w:r>
        <w:rPr>
          <w:lang w:val="ru-RU"/>
        </w:rPr>
        <w:t>медиапланы</w:t>
      </w:r>
      <w:proofErr w:type="spellEnd"/>
      <w:r>
        <w:rPr>
          <w:lang w:val="ru-RU"/>
        </w:rPr>
        <w:t>; получать доступ к статистике рекламных кабинетов и аналитических систем, если такой доступ технически возможен и не нарушает правила Площадок или права третьих лиц.</w:t>
      </w:r>
    </w:p>
    <w:p w14:paraId="52117B0C" w14:textId="77777777" w:rsidR="00AD2844" w:rsidRDefault="00E80E80">
      <w:pPr>
        <w:pStyle w:val="1"/>
        <w:rPr>
          <w:lang w:val="ru-RU"/>
        </w:rPr>
      </w:pPr>
      <w:r>
        <w:rPr>
          <w:rFonts w:ascii="Times New Roman" w:hAnsi="Times New Roman"/>
          <w:lang w:val="ru-RU"/>
        </w:rPr>
        <w:t>9. Отчет агента и приемка</w:t>
      </w:r>
    </w:p>
    <w:p w14:paraId="03AA5B92" w14:textId="50926280" w:rsidR="00AD2844" w:rsidRDefault="00E80E80">
      <w:pPr>
        <w:spacing w:after="80" w:line="252" w:lineRule="auto"/>
        <w:jc w:val="both"/>
        <w:rPr>
          <w:lang w:val="ru-RU"/>
        </w:rPr>
      </w:pPr>
      <w:r>
        <w:rPr>
          <w:lang w:val="ru-RU"/>
        </w:rPr>
        <w:t>9.1. По итогам каждого отчетного периода Агент направляет Принципалу Отчет агента</w:t>
      </w:r>
      <w:r w:rsidR="007B45E6">
        <w:rPr>
          <w:lang w:val="ru-RU"/>
        </w:rPr>
        <w:t xml:space="preserve">, </w:t>
      </w:r>
      <w:r>
        <w:rPr>
          <w:lang w:val="ru-RU"/>
        </w:rPr>
        <w:t>акт оказанных услуг</w:t>
      </w:r>
      <w:r w:rsidR="007B45E6">
        <w:rPr>
          <w:lang w:val="ru-RU"/>
        </w:rPr>
        <w:t xml:space="preserve">, УПД и </w:t>
      </w:r>
      <w:r w:rsidR="00BD2A87">
        <w:rPr>
          <w:lang w:val="ru-RU"/>
        </w:rPr>
        <w:t>Счет-фактуру</w:t>
      </w:r>
      <w:r>
        <w:rPr>
          <w:lang w:val="ru-RU"/>
        </w:rPr>
        <w:t>.</w:t>
      </w:r>
    </w:p>
    <w:p w14:paraId="3987AC35" w14:textId="5BDD6A85" w:rsidR="00AD2844" w:rsidRPr="000F7ACB" w:rsidRDefault="00E80E80">
      <w:pPr>
        <w:spacing w:after="80" w:line="252" w:lineRule="auto"/>
        <w:jc w:val="both"/>
        <w:rPr>
          <w:lang w:val="ru-RU"/>
        </w:rPr>
      </w:pPr>
      <w:r>
        <w:rPr>
          <w:lang w:val="ru-RU"/>
        </w:rPr>
        <w:t xml:space="preserve">9.2. Отчет агента может содержать: сумму денежных средств, полученных от Принципала; размер  агентского вознаграждения; суммы, направленные на оплату Площадок; остаток неиспользованного рекламного бюджета; перечень выполненных работ; сведения о рекламных расходах, показах, кликах, заявках, звонках, </w:t>
      </w:r>
      <w:r>
        <w:t>CPL</w:t>
      </w:r>
      <w:r>
        <w:rPr>
          <w:lang w:val="ru-RU"/>
        </w:rPr>
        <w:t xml:space="preserve"> и иных метриках при наличии данных; рекомендации по дальнейшему ведению кампаний; сведения о технических проблемах, отклонениях модерации, блокировках, изменениях правил Площадок и иных существенных обстоятельствах.</w:t>
      </w:r>
      <w:r w:rsidR="00BD2A87">
        <w:rPr>
          <w:lang w:val="ru-RU"/>
        </w:rPr>
        <w:t xml:space="preserve"> К отчету Агента должны быть приложены следующие документы: копии заключенных договор поставки, платежные поручения, счет-фактуры, </w:t>
      </w:r>
      <w:proofErr w:type="spellStart"/>
      <w:r w:rsidR="00BD2A87">
        <w:rPr>
          <w:lang w:val="ru-RU"/>
        </w:rPr>
        <w:t>упд</w:t>
      </w:r>
      <w:proofErr w:type="spellEnd"/>
      <w:r w:rsidR="00BD2A87">
        <w:rPr>
          <w:lang w:val="ru-RU"/>
        </w:rPr>
        <w:t>, товарные накладные. Отчет и все приложения должны быть заверены печатью Агента и подписью его генерального директора.</w:t>
      </w:r>
    </w:p>
    <w:p w14:paraId="24E641A0" w14:textId="77777777" w:rsidR="00AD2844" w:rsidRDefault="00E80E80">
      <w:pPr>
        <w:spacing w:after="80" w:line="252" w:lineRule="auto"/>
        <w:jc w:val="both"/>
        <w:rPr>
          <w:lang w:val="ru-RU"/>
        </w:rPr>
      </w:pPr>
      <w:r>
        <w:rPr>
          <w:lang w:val="ru-RU"/>
        </w:rPr>
        <w:t>9.3. Отчет агента и акт оказанных услуг направляются Принципалу по электронной почте, через ЭДО, мессенджер или иным согласованным способом.</w:t>
      </w:r>
    </w:p>
    <w:p w14:paraId="30705ED5" w14:textId="77777777" w:rsidR="00AD2844" w:rsidRDefault="00E80E80">
      <w:pPr>
        <w:spacing w:after="80" w:line="252" w:lineRule="auto"/>
        <w:jc w:val="both"/>
        <w:rPr>
          <w:lang w:val="ru-RU"/>
        </w:rPr>
      </w:pPr>
      <w:r>
        <w:rPr>
          <w:lang w:val="ru-RU"/>
        </w:rPr>
        <w:t>9.4. Принципал обязан рассмотреть Отчет агента и акт оказанных услуг в течение 5 рабочих дней с даты получения.</w:t>
      </w:r>
    </w:p>
    <w:p w14:paraId="61F2E4B3" w14:textId="77777777" w:rsidR="00AD2844" w:rsidRDefault="00E80E80">
      <w:pPr>
        <w:spacing w:after="80" w:line="252" w:lineRule="auto"/>
        <w:jc w:val="both"/>
        <w:rPr>
          <w:lang w:val="ru-RU"/>
        </w:rPr>
      </w:pPr>
      <w:r>
        <w:rPr>
          <w:lang w:val="ru-RU"/>
        </w:rPr>
        <w:t>9.5. При отсутствии мотивированных письменных возражений Принципала в течение 5 рабочих дней Отчет агента и акт оказанных услуг считаются принятыми, услуги и действия Агента - оказанными надлежащим образом, а расходы - согласованными.</w:t>
      </w:r>
    </w:p>
    <w:p w14:paraId="3E3C8044" w14:textId="77777777" w:rsidR="00AD2844" w:rsidRDefault="00E80E80">
      <w:pPr>
        <w:spacing w:after="80" w:line="252" w:lineRule="auto"/>
        <w:jc w:val="both"/>
        <w:rPr>
          <w:lang w:val="ru-RU"/>
        </w:rPr>
      </w:pPr>
      <w:r>
        <w:rPr>
          <w:lang w:val="ru-RU"/>
        </w:rPr>
        <w:t>9.6. Мотивированный отказ от приемки должен содержать конкретный перечень замечаний, указание на пункт Договора или Приложения, который нарушен, и документы, подтверждающие замечания.</w:t>
      </w:r>
    </w:p>
    <w:p w14:paraId="3211975B" w14:textId="77777777" w:rsidR="00AD2844" w:rsidRPr="000F7ACB" w:rsidRDefault="00E80E80">
      <w:pPr>
        <w:spacing w:after="80" w:line="252" w:lineRule="auto"/>
        <w:jc w:val="both"/>
        <w:rPr>
          <w:lang w:val="ru-RU"/>
        </w:rPr>
      </w:pPr>
      <w:r>
        <w:rPr>
          <w:lang w:val="ru-RU"/>
        </w:rPr>
        <w:t xml:space="preserve">9.7. Стороны согласовали, что данные статистики рекламных кабинетов, Площадок, сервисов аналитики, </w:t>
      </w:r>
      <w:r>
        <w:t>CRM</w:t>
      </w:r>
      <w:r>
        <w:rPr>
          <w:lang w:val="ru-RU"/>
        </w:rPr>
        <w:t xml:space="preserve">, </w:t>
      </w:r>
      <w:proofErr w:type="spellStart"/>
      <w:r>
        <w:rPr>
          <w:lang w:val="ru-RU"/>
        </w:rPr>
        <w:t>коллтрекинга</w:t>
      </w:r>
      <w:proofErr w:type="spellEnd"/>
      <w:r>
        <w:rPr>
          <w:lang w:val="ru-RU"/>
        </w:rPr>
        <w:t>, счетов, актов, платежных документов и Отчетов агента являются достаточным подтверждением объема оказанных услуг и исполнения поручения.</w:t>
      </w:r>
    </w:p>
    <w:p w14:paraId="67E8520D" w14:textId="77777777" w:rsidR="00AD2844" w:rsidRDefault="00E80E80">
      <w:pPr>
        <w:spacing w:after="80" w:line="252" w:lineRule="auto"/>
        <w:jc w:val="both"/>
        <w:rPr>
          <w:lang w:val="ru-RU"/>
        </w:rPr>
      </w:pPr>
      <w:r>
        <w:rPr>
          <w:lang w:val="ru-RU"/>
        </w:rPr>
        <w:lastRenderedPageBreak/>
        <w:t>9.8. Если отдельная Площадка не предоставляет закрывающие документы, статистику или детализацию в требуемом Принципалом виде, Агент предоставляет данные в объеме, доступном Агенту через интерфейс Площадки, личный кабинет, отчет сервиса или переписку с Площадкой.</w:t>
      </w:r>
    </w:p>
    <w:p w14:paraId="56A0AE50" w14:textId="77777777" w:rsidR="00AD2844" w:rsidRDefault="00E80E80">
      <w:pPr>
        <w:pStyle w:val="1"/>
        <w:rPr>
          <w:lang w:val="ru-RU"/>
        </w:rPr>
      </w:pPr>
      <w:r>
        <w:rPr>
          <w:rFonts w:ascii="Times New Roman" w:hAnsi="Times New Roman"/>
          <w:lang w:val="ru-RU"/>
        </w:rPr>
        <w:t>10. Маркировка рекламы и законодательство о рекламе</w:t>
      </w:r>
    </w:p>
    <w:p w14:paraId="6D4C1AFC" w14:textId="77777777" w:rsidR="00AD2844" w:rsidRDefault="00E80E80">
      <w:pPr>
        <w:spacing w:after="80" w:line="252" w:lineRule="auto"/>
        <w:jc w:val="both"/>
        <w:rPr>
          <w:lang w:val="ru-RU"/>
        </w:rPr>
      </w:pPr>
      <w:r>
        <w:rPr>
          <w:lang w:val="ru-RU"/>
        </w:rPr>
        <w:t>10.1. Принципал является рекламодателем в отношении рекламных материалов, размещаемых в рамках настоящего Договора, если иное прямо не указано в Приложении.</w:t>
      </w:r>
    </w:p>
    <w:p w14:paraId="1BB43347" w14:textId="77777777" w:rsidR="00AD2844" w:rsidRDefault="00E80E80">
      <w:pPr>
        <w:spacing w:after="80" w:line="252" w:lineRule="auto"/>
        <w:jc w:val="both"/>
        <w:rPr>
          <w:lang w:val="ru-RU"/>
        </w:rPr>
      </w:pPr>
      <w:r>
        <w:rPr>
          <w:lang w:val="ru-RU"/>
        </w:rPr>
        <w:t>10.2. Агент может выполнять функции посредника, технического исполнителя, лица, размещающего рекламу, или иного участника цепочки размещения рекламы в объеме, установленном законом, правилами Площадок и техническими возможностями сервисов.</w:t>
      </w:r>
    </w:p>
    <w:p w14:paraId="6B1FFCD6" w14:textId="77777777" w:rsidR="00AD2844" w:rsidRDefault="00E80E80">
      <w:pPr>
        <w:spacing w:after="80" w:line="252" w:lineRule="auto"/>
        <w:jc w:val="both"/>
        <w:rPr>
          <w:lang w:val="ru-RU"/>
        </w:rPr>
      </w:pPr>
      <w:r>
        <w:rPr>
          <w:lang w:val="ru-RU"/>
        </w:rPr>
        <w:t>10.3. Принципал обязан предоставить Агенту сведения, необходимые для маркировки рекламы, передачи данных оператору рекламных данных и соблюдения требований законодательства, включая полное наименование рекламодателя, ИНН, ОГРН, адрес и контактные данные рекламодателя, сведения об Объектах рекламы, тексты рекламных материалов, сведения о договорах и актах, если они нужны для передачи данных, и иную информацию, необходимую для маркировки.</w:t>
      </w:r>
    </w:p>
    <w:p w14:paraId="453399F9" w14:textId="77777777" w:rsidR="00AD2844" w:rsidRDefault="00E80E80">
      <w:pPr>
        <w:spacing w:after="80" w:line="252" w:lineRule="auto"/>
        <w:jc w:val="both"/>
        <w:rPr>
          <w:lang w:val="ru-RU"/>
        </w:rPr>
      </w:pPr>
      <w:r>
        <w:rPr>
          <w:lang w:val="ru-RU"/>
        </w:rPr>
        <w:t>10.4. Агент вправе приостановить размещение рекламы, если Принципал не предоставил сведения, необходимые для соблюдения требований законодательства о рекламе и маркировке.</w:t>
      </w:r>
    </w:p>
    <w:p w14:paraId="67A6C597" w14:textId="77777777" w:rsidR="00AD2844" w:rsidRDefault="00E80E80">
      <w:pPr>
        <w:spacing w:after="80" w:line="252" w:lineRule="auto"/>
        <w:jc w:val="both"/>
        <w:rPr>
          <w:lang w:val="ru-RU"/>
        </w:rPr>
      </w:pPr>
      <w:r>
        <w:rPr>
          <w:lang w:val="ru-RU"/>
        </w:rPr>
        <w:t>10.5. Принципал несет ответственность за достоверность сведений, предоставленных Агенту для рекламных материалов, маркировки, передачи данных и размещений.</w:t>
      </w:r>
    </w:p>
    <w:p w14:paraId="03F70D6C" w14:textId="77777777" w:rsidR="00AD2844" w:rsidRDefault="00E80E80">
      <w:pPr>
        <w:spacing w:after="80" w:line="252" w:lineRule="auto"/>
        <w:jc w:val="both"/>
        <w:rPr>
          <w:lang w:val="ru-RU"/>
        </w:rPr>
      </w:pPr>
      <w:r>
        <w:rPr>
          <w:lang w:val="ru-RU"/>
        </w:rPr>
        <w:t>10.6. Агент не несет ответственности за нарушение законодательства, если такое нарушение вызвано недостоверными, неполными или несвоевременно предоставленными данными Принципала.</w:t>
      </w:r>
    </w:p>
    <w:p w14:paraId="37CA9A5D" w14:textId="77777777" w:rsidR="00AD2844" w:rsidRPr="000F7ACB" w:rsidRDefault="00E80E80">
      <w:pPr>
        <w:pStyle w:val="1"/>
        <w:rPr>
          <w:lang w:val="ru-RU"/>
        </w:rPr>
      </w:pPr>
      <w:r>
        <w:rPr>
          <w:rFonts w:ascii="Times New Roman" w:hAnsi="Times New Roman"/>
          <w:lang w:val="ru-RU"/>
        </w:rPr>
        <w:t xml:space="preserve">11. Персональные данные и </w:t>
      </w:r>
      <w:r>
        <w:rPr>
          <w:rFonts w:ascii="Times New Roman" w:hAnsi="Times New Roman"/>
        </w:rPr>
        <w:t>CRM</w:t>
      </w:r>
    </w:p>
    <w:p w14:paraId="7290A91D" w14:textId="77777777" w:rsidR="00AD2844" w:rsidRDefault="00E80E80">
      <w:pPr>
        <w:spacing w:after="80" w:line="252" w:lineRule="auto"/>
        <w:jc w:val="both"/>
        <w:rPr>
          <w:lang w:val="ru-RU"/>
        </w:rPr>
      </w:pPr>
      <w:r>
        <w:rPr>
          <w:lang w:val="ru-RU"/>
        </w:rPr>
        <w:t>11.1. Если в рамках исполнения Договора Агент получает доступ к персональным данным клиентов, заявителей, покупателей, сотрудников или иных лиц, Стороны до начала такой обработки подписывают отдельное поручение на обработку персональных данных либо приложение к настоящему Договору.</w:t>
      </w:r>
    </w:p>
    <w:p w14:paraId="32B4BABE" w14:textId="77777777" w:rsidR="00AD2844" w:rsidRDefault="00E80E80">
      <w:pPr>
        <w:spacing w:after="80" w:line="252" w:lineRule="auto"/>
        <w:jc w:val="both"/>
        <w:rPr>
          <w:lang w:val="ru-RU"/>
        </w:rPr>
      </w:pPr>
      <w:r>
        <w:rPr>
          <w:lang w:val="ru-RU"/>
        </w:rPr>
        <w:t>11.2. До подписания такого поручения Принципал обязан предоставлять Агенту обезличенные данные либо доступы, не предполагающие самостоятельной обработки персональных данных Агентом.</w:t>
      </w:r>
    </w:p>
    <w:p w14:paraId="5A6CD294" w14:textId="77777777" w:rsidR="00AD2844" w:rsidRDefault="00E80E80">
      <w:pPr>
        <w:spacing w:after="80" w:line="252" w:lineRule="auto"/>
        <w:jc w:val="both"/>
        <w:rPr>
          <w:lang w:val="ru-RU"/>
        </w:rPr>
      </w:pPr>
      <w:r>
        <w:rPr>
          <w:lang w:val="ru-RU"/>
        </w:rPr>
        <w:t>11.3. Принципал подтверждает, что обладает законными основаниями для обработки персональных данных и передачи доступа Агенту, если такой доступ предоставляется.</w:t>
      </w:r>
    </w:p>
    <w:p w14:paraId="2D72CC24" w14:textId="6B664B90" w:rsidR="00AD2844" w:rsidRPr="000F7ACB" w:rsidRDefault="00E80E80" w:rsidP="00737D93">
      <w:pPr>
        <w:spacing w:after="80" w:line="252" w:lineRule="auto"/>
        <w:jc w:val="both"/>
        <w:rPr>
          <w:lang w:val="ru-RU"/>
        </w:rPr>
      </w:pPr>
      <w:r>
        <w:rPr>
          <w:lang w:val="ru-RU"/>
        </w:rPr>
        <w:t>11.4. Агент обязуется использовать полученные персональные данные только для исполнения Договора и в пределах предоставленных Принципалом полномочий.</w:t>
      </w:r>
      <w:r w:rsidR="00737D93" w:rsidRPr="000F7ACB">
        <w:rPr>
          <w:lang w:val="ru-RU"/>
        </w:rPr>
        <w:t xml:space="preserve"> </w:t>
      </w:r>
    </w:p>
    <w:p w14:paraId="7FED6895" w14:textId="77777777" w:rsidR="00AD2844" w:rsidRDefault="00E80E80">
      <w:pPr>
        <w:pStyle w:val="1"/>
        <w:rPr>
          <w:lang w:val="ru-RU"/>
        </w:rPr>
      </w:pPr>
      <w:r>
        <w:rPr>
          <w:rFonts w:ascii="Times New Roman" w:hAnsi="Times New Roman"/>
          <w:lang w:val="ru-RU"/>
        </w:rPr>
        <w:t>13. Ответственность Сторон</w:t>
      </w:r>
    </w:p>
    <w:p w14:paraId="51D21AFB" w14:textId="77777777" w:rsidR="00AD2844" w:rsidRDefault="00E80E80">
      <w:pPr>
        <w:spacing w:after="80" w:line="252" w:lineRule="auto"/>
        <w:jc w:val="both"/>
        <w:rPr>
          <w:lang w:val="ru-RU"/>
        </w:rPr>
      </w:pPr>
      <w:r>
        <w:rPr>
          <w:lang w:val="ru-RU"/>
        </w:rPr>
        <w:t>13.1. За нарушение обязательств по настоящему Договору Стороны несут ответственность в соответствии с действующим законодательством РФ и условиями настоящего Договора.</w:t>
      </w:r>
    </w:p>
    <w:p w14:paraId="0461FCF5" w14:textId="77777777" w:rsidR="00AD2844" w:rsidRPr="000F7ACB" w:rsidRDefault="00E80E80">
      <w:pPr>
        <w:spacing w:after="80" w:line="252" w:lineRule="auto"/>
        <w:jc w:val="both"/>
        <w:rPr>
          <w:lang w:val="ru-RU"/>
        </w:rPr>
      </w:pPr>
      <w:r>
        <w:rPr>
          <w:lang w:val="ru-RU"/>
        </w:rPr>
        <w:t xml:space="preserve">13.2. Агент не несет ответственности за отсутствие или задержку оплаты со стороны Принципала; приостановку рекламных кампаний из-за отсутствия денежных средств на балансах Площадок; сроки зачисления денежных средств на Площадках; сроки модерации рекламных материалов; отклонение рекламных материалов Площадками; блокировки, ограничения, технические сбои, изменения правил, алгоритмов, интерфейсов и условий Площадок; сбои сайтов, доменов, хостинга, </w:t>
      </w:r>
      <w:r>
        <w:t>CRM</w:t>
      </w:r>
      <w:r>
        <w:rPr>
          <w:lang w:val="ru-RU"/>
        </w:rPr>
        <w:t xml:space="preserve">, телефонии, </w:t>
      </w:r>
      <w:proofErr w:type="spellStart"/>
      <w:r>
        <w:rPr>
          <w:lang w:val="ru-RU"/>
        </w:rPr>
        <w:t>коллтрекинга</w:t>
      </w:r>
      <w:proofErr w:type="spellEnd"/>
      <w:r>
        <w:rPr>
          <w:lang w:val="ru-RU"/>
        </w:rPr>
        <w:t>, форм заявок и иных сервисов, если они не находятся под контролем Агента; действия или бездействие отдела продаж Принципала; недостоверность сведений, предоставленных Принципалом; действия подрядчиков Принципала и третьих лиц, не привлеченных Агентом; изменение спроса, конкуренции, рыночных условий, ипотечных программ, ставок, правил выдачи кредитов, условий финансирования или иных обстоятельств рынка недвижимости.</w:t>
      </w:r>
    </w:p>
    <w:p w14:paraId="3E31FA74" w14:textId="77777777" w:rsidR="00AD2844" w:rsidRDefault="00E80E80">
      <w:pPr>
        <w:spacing w:after="80" w:line="252" w:lineRule="auto"/>
        <w:jc w:val="both"/>
        <w:rPr>
          <w:lang w:val="ru-RU"/>
        </w:rPr>
      </w:pPr>
      <w:r>
        <w:rPr>
          <w:lang w:val="ru-RU"/>
        </w:rPr>
        <w:t>13.3. Агент не несет ответственности за упущенную выгоду Принципала, потерю продаж, снижение спроса, недополученную прибыль и косвенные убытки.</w:t>
      </w:r>
    </w:p>
    <w:p w14:paraId="1E61F781" w14:textId="77777777" w:rsidR="00AD2844" w:rsidRDefault="00E80E80">
      <w:pPr>
        <w:spacing w:after="80" w:line="252" w:lineRule="auto"/>
        <w:jc w:val="both"/>
        <w:rPr>
          <w:lang w:val="ru-RU"/>
        </w:rPr>
      </w:pPr>
      <w:r>
        <w:rPr>
          <w:lang w:val="ru-RU"/>
        </w:rPr>
        <w:t>13.4. Совокупная ответственность Агента по настоящему Договору ограничивается размером агентского вознаграждения, полученного Агентом за отчетный период, в котором произошло нарушение, если иное прямо не установлено действующим законодательством.</w:t>
      </w:r>
    </w:p>
    <w:p w14:paraId="2F60CEA8" w14:textId="77777777" w:rsidR="00AD2844" w:rsidRDefault="00E80E80">
      <w:pPr>
        <w:spacing w:after="80" w:line="252" w:lineRule="auto"/>
        <w:jc w:val="both"/>
        <w:rPr>
          <w:lang w:val="ru-RU"/>
        </w:rPr>
      </w:pPr>
      <w:r>
        <w:rPr>
          <w:lang w:val="ru-RU"/>
        </w:rPr>
        <w:t>13.5. Принципал несет ответственность за своевременность оплаты, достоверность предоставленной информации, законность рекламируемых объектов, корректность сведений о недвижимости и соблюдение требований законодательства.</w:t>
      </w:r>
    </w:p>
    <w:p w14:paraId="75769CAB" w14:textId="77777777" w:rsidR="00AD2844" w:rsidRDefault="00E80E80">
      <w:pPr>
        <w:pStyle w:val="1"/>
        <w:rPr>
          <w:lang w:val="ru-RU"/>
        </w:rPr>
      </w:pPr>
      <w:r>
        <w:rPr>
          <w:rFonts w:ascii="Times New Roman" w:hAnsi="Times New Roman"/>
          <w:lang w:val="ru-RU"/>
        </w:rPr>
        <w:lastRenderedPageBreak/>
        <w:t>14. Интеллектуальная собственность</w:t>
      </w:r>
    </w:p>
    <w:p w14:paraId="626552EA" w14:textId="77777777" w:rsidR="00AD2844" w:rsidRDefault="00E80E80">
      <w:pPr>
        <w:spacing w:after="80" w:line="252" w:lineRule="auto"/>
        <w:jc w:val="both"/>
        <w:rPr>
          <w:lang w:val="ru-RU"/>
        </w:rPr>
      </w:pPr>
      <w:r>
        <w:rPr>
          <w:lang w:val="ru-RU"/>
        </w:rPr>
        <w:t xml:space="preserve">14.1. Рекламные кампании, структуры аккаунтов, настройки, семантические ядра, объявления, тексты, </w:t>
      </w:r>
      <w:proofErr w:type="spellStart"/>
      <w:r>
        <w:rPr>
          <w:lang w:val="ru-RU"/>
        </w:rPr>
        <w:t>медиапланы</w:t>
      </w:r>
      <w:proofErr w:type="spellEnd"/>
      <w:r>
        <w:rPr>
          <w:lang w:val="ru-RU"/>
        </w:rPr>
        <w:t>, отчеты, технические задания, таблицы, аналитические материалы и иные результаты, созданные Агентом в рамках исполнения Договора, используются Принципалом для целей настоящего Договора.</w:t>
      </w:r>
    </w:p>
    <w:p w14:paraId="642AD284" w14:textId="77777777" w:rsidR="00AD2844" w:rsidRDefault="00E80E80">
      <w:pPr>
        <w:spacing w:after="80" w:line="252" w:lineRule="auto"/>
        <w:jc w:val="both"/>
        <w:rPr>
          <w:lang w:val="ru-RU"/>
        </w:rPr>
      </w:pPr>
      <w:r>
        <w:rPr>
          <w:lang w:val="ru-RU"/>
        </w:rPr>
        <w:t>14.2. Исключительные права на материалы, специально созданные Агентом для Принципала и оплаченные в составе агентского вознаграждения, переходят Принципалу в объеме, необходимом для использования таких материалов в рекламных целях, если иное не согласовано Сторонами.</w:t>
      </w:r>
    </w:p>
    <w:p w14:paraId="59DB074A" w14:textId="77777777" w:rsidR="00AD2844" w:rsidRDefault="00E80E80">
      <w:pPr>
        <w:spacing w:after="80" w:line="252" w:lineRule="auto"/>
        <w:jc w:val="both"/>
        <w:rPr>
          <w:lang w:val="ru-RU"/>
        </w:rPr>
      </w:pPr>
      <w:r>
        <w:rPr>
          <w:lang w:val="ru-RU"/>
        </w:rPr>
        <w:t>14.3. Агент сохраняет права на собственные методики, шаблоны, структуры, таблицы, скрипты, настройки, подходы, базы знаний, управленческие и аналитические инструменты, созданные до заключения Договора или независимо от исполнения Договора.</w:t>
      </w:r>
    </w:p>
    <w:p w14:paraId="42B38CF5" w14:textId="77777777" w:rsidR="00AD2844" w:rsidRDefault="00E80E80">
      <w:pPr>
        <w:spacing w:after="80" w:line="252" w:lineRule="auto"/>
        <w:jc w:val="both"/>
        <w:rPr>
          <w:lang w:val="ru-RU"/>
        </w:rPr>
      </w:pPr>
      <w:r>
        <w:rPr>
          <w:lang w:val="ru-RU"/>
        </w:rPr>
        <w:t>14.4. Принципал не вправе передавать третьим лицам внутренние материалы Агента, методики, шаблоны, инструкции без письменного согласия Агента, за исключением передачи юристам, аудиторам, бухгалтерии, закупочной комиссии и иным лицам, которым такая передача необходима для исполнения Договора или проведения закупочной процедуры.</w:t>
      </w:r>
    </w:p>
    <w:p w14:paraId="7D335C21" w14:textId="77777777" w:rsidR="00AD2844" w:rsidRDefault="00E80E80">
      <w:pPr>
        <w:pStyle w:val="1"/>
        <w:rPr>
          <w:lang w:val="ru-RU"/>
        </w:rPr>
      </w:pPr>
      <w:r>
        <w:rPr>
          <w:rFonts w:ascii="Times New Roman" w:hAnsi="Times New Roman"/>
          <w:lang w:val="ru-RU"/>
        </w:rPr>
        <w:t>15. Конфиденциальность</w:t>
      </w:r>
    </w:p>
    <w:p w14:paraId="366268FB" w14:textId="77777777" w:rsidR="00AD2844" w:rsidRPr="000F7ACB" w:rsidRDefault="00E80E80">
      <w:pPr>
        <w:spacing w:after="80" w:line="252" w:lineRule="auto"/>
        <w:jc w:val="both"/>
        <w:rPr>
          <w:lang w:val="ru-RU"/>
        </w:rPr>
      </w:pPr>
      <w:r>
        <w:rPr>
          <w:lang w:val="ru-RU"/>
        </w:rPr>
        <w:t xml:space="preserve">15.1. Стороны обязуются сохранять конфиденциальность условий настоящего Договора, Приложений, коммерческой информации, отчетов, </w:t>
      </w:r>
      <w:proofErr w:type="spellStart"/>
      <w:r>
        <w:rPr>
          <w:lang w:val="ru-RU"/>
        </w:rPr>
        <w:t>медиапланов</w:t>
      </w:r>
      <w:proofErr w:type="spellEnd"/>
      <w:r>
        <w:rPr>
          <w:lang w:val="ru-RU"/>
        </w:rPr>
        <w:t xml:space="preserve">, рекламной статистики, данных </w:t>
      </w:r>
      <w:r>
        <w:t>CRM</w:t>
      </w:r>
      <w:r>
        <w:rPr>
          <w:lang w:val="ru-RU"/>
        </w:rPr>
        <w:t>, данных о продажах, ценах, бюджетах, переговорах, закупочной документации и иной информации, полученной при исполнении Договора.</w:t>
      </w:r>
    </w:p>
    <w:p w14:paraId="78623CEC" w14:textId="77777777" w:rsidR="00AD2844" w:rsidRDefault="00E80E80">
      <w:pPr>
        <w:spacing w:after="80" w:line="252" w:lineRule="auto"/>
        <w:jc w:val="both"/>
        <w:rPr>
          <w:lang w:val="ru-RU"/>
        </w:rPr>
      </w:pPr>
      <w:r>
        <w:rPr>
          <w:lang w:val="ru-RU"/>
        </w:rPr>
        <w:t>15.2. Конфиденциальная информация может передаваться сотрудникам, подрядчикам, юристам, бухгалтерам, аудиторам, закупочной комиссии и иным лицам только в объеме, необходимом для исполнения Договора, проведения закупочной процедуры, бухгалтерского учета, юридической проверки или защиты прав Стороны.</w:t>
      </w:r>
    </w:p>
    <w:p w14:paraId="6BC81E78" w14:textId="77777777" w:rsidR="00AD2844" w:rsidRDefault="00E80E80">
      <w:pPr>
        <w:spacing w:after="80" w:line="252" w:lineRule="auto"/>
        <w:jc w:val="both"/>
        <w:rPr>
          <w:lang w:val="ru-RU"/>
        </w:rPr>
      </w:pPr>
      <w:r>
        <w:rPr>
          <w:lang w:val="ru-RU"/>
        </w:rPr>
        <w:t>15.3. Обязанность сохранять конфиденциальность действует в течение срока действия Договора и 3 лет после его прекращения.</w:t>
      </w:r>
    </w:p>
    <w:p w14:paraId="7745E1CB" w14:textId="77777777" w:rsidR="00AD2844" w:rsidRDefault="00E80E80">
      <w:pPr>
        <w:spacing w:after="80" w:line="252" w:lineRule="auto"/>
        <w:jc w:val="both"/>
        <w:rPr>
          <w:lang w:val="ru-RU"/>
        </w:rPr>
      </w:pPr>
      <w:r>
        <w:rPr>
          <w:lang w:val="ru-RU"/>
        </w:rPr>
        <w:t>15.4. Конфиденциальной не считается информация, которая стала общедоступной без нарушения Договора, была известна Стороне до ее получения от другой Стороны, получена от третьего лица на законных основаниях или раскрыта по требованию государственных органов.</w:t>
      </w:r>
    </w:p>
    <w:p w14:paraId="4EF420DB" w14:textId="77777777" w:rsidR="00AD2844" w:rsidRDefault="00E80E80">
      <w:pPr>
        <w:pStyle w:val="1"/>
        <w:rPr>
          <w:lang w:val="ru-RU"/>
        </w:rPr>
      </w:pPr>
      <w:r>
        <w:rPr>
          <w:rFonts w:ascii="Times New Roman" w:hAnsi="Times New Roman"/>
          <w:lang w:val="ru-RU"/>
        </w:rPr>
        <w:t>16. Документооборот и переписка</w:t>
      </w:r>
    </w:p>
    <w:p w14:paraId="5C5F4E58" w14:textId="685D985D" w:rsidR="00AD2844" w:rsidRDefault="00E80E80">
      <w:pPr>
        <w:spacing w:after="80" w:line="252" w:lineRule="auto"/>
        <w:jc w:val="both"/>
        <w:rPr>
          <w:lang w:val="ru-RU"/>
        </w:rPr>
      </w:pPr>
      <w:r>
        <w:rPr>
          <w:lang w:val="ru-RU"/>
        </w:rPr>
        <w:t xml:space="preserve">16.1. Стороны признают юридическую силу документов, счетов, актов, отчетов, </w:t>
      </w:r>
      <w:proofErr w:type="spellStart"/>
      <w:r>
        <w:rPr>
          <w:lang w:val="ru-RU"/>
        </w:rPr>
        <w:t>медиапланов</w:t>
      </w:r>
      <w:proofErr w:type="spellEnd"/>
      <w:r>
        <w:rPr>
          <w:lang w:val="ru-RU"/>
        </w:rPr>
        <w:t>, согласований и уведомлений, направленных через систему электронного документооборота, а также на бумажном носителе.</w:t>
      </w:r>
    </w:p>
    <w:p w14:paraId="4F4D7456" w14:textId="64A0184C" w:rsidR="00AD2844" w:rsidRDefault="00E80E80">
      <w:pPr>
        <w:spacing w:after="80" w:line="252" w:lineRule="auto"/>
        <w:jc w:val="both"/>
        <w:rPr>
          <w:lang w:val="ru-RU"/>
        </w:rPr>
      </w:pPr>
      <w:r>
        <w:rPr>
          <w:lang w:val="ru-RU"/>
        </w:rPr>
        <w:t>16.</w:t>
      </w:r>
      <w:r w:rsidR="005F6A0F">
        <w:rPr>
          <w:lang w:val="ru-RU"/>
        </w:rPr>
        <w:t>2</w:t>
      </w:r>
      <w:r>
        <w:rPr>
          <w:lang w:val="ru-RU"/>
        </w:rPr>
        <w:t>. Стороны обязуются уведомлять друг друга об изменении адресов электронной почты, телефонов, ответственных лиц и реквизитов не позднее 3 рабочих дней с даты изменения.</w:t>
      </w:r>
    </w:p>
    <w:p w14:paraId="6974F66F" w14:textId="2B72BFC4" w:rsidR="00AD2844" w:rsidRDefault="00E80E80">
      <w:pPr>
        <w:spacing w:after="80" w:line="252" w:lineRule="auto"/>
        <w:jc w:val="both"/>
        <w:rPr>
          <w:lang w:val="ru-RU"/>
        </w:rPr>
      </w:pPr>
      <w:r>
        <w:rPr>
          <w:lang w:val="ru-RU"/>
        </w:rPr>
        <w:t>16.</w:t>
      </w:r>
      <w:r w:rsidR="005F6A0F">
        <w:rPr>
          <w:lang w:val="ru-RU"/>
        </w:rPr>
        <w:t>3</w:t>
      </w:r>
      <w:r>
        <w:rPr>
          <w:lang w:val="ru-RU"/>
        </w:rPr>
        <w:t>. Документы, направленные по реквизитам и контактам, указанным в Договоре, считаются полученными адресатом, пока Сторона не уведомит другую Сторону об изменении соответствующих данных.</w:t>
      </w:r>
    </w:p>
    <w:p w14:paraId="471EEF71" w14:textId="7B06F0B4" w:rsidR="00AD2844" w:rsidRDefault="00E80E80">
      <w:pPr>
        <w:pStyle w:val="1"/>
        <w:rPr>
          <w:lang w:val="ru-RU"/>
        </w:rPr>
      </w:pPr>
      <w:r>
        <w:rPr>
          <w:rFonts w:ascii="Times New Roman" w:hAnsi="Times New Roman"/>
          <w:lang w:val="ru-RU"/>
        </w:rPr>
        <w:t>17. Расторжение договора</w:t>
      </w:r>
    </w:p>
    <w:p w14:paraId="08D4AA34" w14:textId="77777777" w:rsidR="00AD2844" w:rsidRDefault="00E80E80">
      <w:pPr>
        <w:spacing w:after="80" w:line="252" w:lineRule="auto"/>
        <w:jc w:val="both"/>
        <w:rPr>
          <w:lang w:val="ru-RU"/>
        </w:rPr>
      </w:pPr>
      <w:r>
        <w:rPr>
          <w:lang w:val="ru-RU"/>
        </w:rPr>
        <w:t>17.1. Договор может быть расторгнут по соглашению Сторон.</w:t>
      </w:r>
    </w:p>
    <w:p w14:paraId="3EFA3DC8" w14:textId="77777777" w:rsidR="00AD2844" w:rsidRDefault="00E80E80">
      <w:pPr>
        <w:spacing w:after="80" w:line="252" w:lineRule="auto"/>
        <w:jc w:val="both"/>
        <w:rPr>
          <w:lang w:val="ru-RU"/>
        </w:rPr>
      </w:pPr>
      <w:r>
        <w:rPr>
          <w:lang w:val="ru-RU"/>
        </w:rPr>
        <w:t>17.2. При расторжении Договора Агент предоставляет Принципалу Отчет агента за фактически исполненный период.</w:t>
      </w:r>
    </w:p>
    <w:p w14:paraId="2120FF52" w14:textId="77777777" w:rsidR="00AD2844" w:rsidRDefault="00E80E80">
      <w:pPr>
        <w:spacing w:after="80" w:line="252" w:lineRule="auto"/>
        <w:jc w:val="both"/>
        <w:rPr>
          <w:lang w:val="ru-RU"/>
        </w:rPr>
      </w:pPr>
      <w:r>
        <w:rPr>
          <w:lang w:val="ru-RU"/>
        </w:rPr>
        <w:t>17.3. Неиспользованный остаток денежных средств Принципала, предназначенных для оплаты Площадок, возвращается Принципалу или засчитывается в счет иных обязательств по письменному согласованию Сторон.</w:t>
      </w:r>
    </w:p>
    <w:p w14:paraId="09EFA237" w14:textId="77777777" w:rsidR="00AD2844" w:rsidRDefault="00E80E80">
      <w:pPr>
        <w:spacing w:after="80" w:line="252" w:lineRule="auto"/>
        <w:jc w:val="both"/>
        <w:rPr>
          <w:lang w:val="ru-RU"/>
        </w:rPr>
      </w:pPr>
      <w:r>
        <w:rPr>
          <w:lang w:val="ru-RU"/>
        </w:rPr>
        <w:t>17.4. Агентское вознаграждение, удержанное Агентом за фактически оказанные услуги и исполненные действия, возврату не подлежит.</w:t>
      </w:r>
    </w:p>
    <w:p w14:paraId="492EDF03" w14:textId="77777777" w:rsidR="00AD2844" w:rsidRDefault="00E80E80">
      <w:pPr>
        <w:spacing w:after="80" w:line="252" w:lineRule="auto"/>
        <w:jc w:val="both"/>
        <w:rPr>
          <w:lang w:val="ru-RU"/>
        </w:rPr>
      </w:pPr>
      <w:r>
        <w:rPr>
          <w:lang w:val="ru-RU"/>
        </w:rPr>
        <w:t>17.5. Денежные средства, уже перечисленные Площадкам, подрядчикам или третьим лицам, возвращаются Принципалу только в случае их фактического возврата Агенту соответствующей Площадкой, подрядчиком или третьим лицом, за вычетом агентского вознаграждения и расходов, связанных с возвратом, если иное не согласовано Сторонами.</w:t>
      </w:r>
    </w:p>
    <w:p w14:paraId="262E576C" w14:textId="77777777" w:rsidR="00AD2844" w:rsidRDefault="00E80E80">
      <w:pPr>
        <w:pStyle w:val="1"/>
        <w:rPr>
          <w:lang w:val="ru-RU"/>
        </w:rPr>
      </w:pPr>
      <w:r>
        <w:rPr>
          <w:rFonts w:ascii="Times New Roman" w:hAnsi="Times New Roman"/>
          <w:lang w:val="ru-RU"/>
        </w:rPr>
        <w:t>18. Форс-мажор</w:t>
      </w:r>
    </w:p>
    <w:p w14:paraId="5ADCA233" w14:textId="77777777" w:rsidR="00AD2844" w:rsidRDefault="00E80E80">
      <w:pPr>
        <w:spacing w:after="80" w:line="252" w:lineRule="auto"/>
        <w:jc w:val="both"/>
        <w:rPr>
          <w:lang w:val="ru-RU"/>
        </w:rPr>
      </w:pPr>
      <w:r>
        <w:rPr>
          <w:lang w:val="ru-RU"/>
        </w:rPr>
        <w:t>18.1. Стороны освобождаются от ответственности за частичное или полное неисполнение обязательств по Договору, если оно вызвано обстоятельствами непреодолимой силы, которые Стороны не могли предвидеть или предотвратить разумными мерами.</w:t>
      </w:r>
    </w:p>
    <w:p w14:paraId="5D4761CE" w14:textId="77777777" w:rsidR="00AD2844" w:rsidRDefault="00E80E80">
      <w:pPr>
        <w:spacing w:after="80" w:line="252" w:lineRule="auto"/>
        <w:jc w:val="both"/>
        <w:rPr>
          <w:lang w:val="ru-RU"/>
        </w:rPr>
      </w:pPr>
      <w:r>
        <w:rPr>
          <w:lang w:val="ru-RU"/>
        </w:rPr>
        <w:lastRenderedPageBreak/>
        <w:t>18.2. К обстоятельствам непреодолимой силы относятся, включая, но не ограничиваясь: военные действия, чрезвычайные ситуации, стихийные бедствия, пожары, массовые сбои связи и интернета, действия государственных органов, запреты, ограничения, эпидемии, санкции, блокировки сервисов, сбои крупных рекламных систем, банков, операторов связи и иных критически значимых сервисов.</w:t>
      </w:r>
    </w:p>
    <w:p w14:paraId="16800F87" w14:textId="77777777" w:rsidR="00AD2844" w:rsidRDefault="00E80E80">
      <w:pPr>
        <w:spacing w:after="80" w:line="252" w:lineRule="auto"/>
        <w:jc w:val="both"/>
        <w:rPr>
          <w:lang w:val="ru-RU"/>
        </w:rPr>
      </w:pPr>
      <w:r>
        <w:rPr>
          <w:lang w:val="ru-RU"/>
        </w:rPr>
        <w:t>18.3. Сторона, для которой создалась невозможность исполнения обязательств, обязана уведомить другую Сторону в разумный срок.</w:t>
      </w:r>
    </w:p>
    <w:p w14:paraId="49E072E7" w14:textId="77777777" w:rsidR="00AD2844" w:rsidRDefault="00E80E80">
      <w:pPr>
        <w:pStyle w:val="1"/>
        <w:rPr>
          <w:lang w:val="ru-RU"/>
        </w:rPr>
      </w:pPr>
      <w:r>
        <w:rPr>
          <w:rFonts w:ascii="Times New Roman" w:hAnsi="Times New Roman"/>
          <w:lang w:val="ru-RU"/>
        </w:rPr>
        <w:t>19. Разрешение споров</w:t>
      </w:r>
    </w:p>
    <w:p w14:paraId="42A4DEFC" w14:textId="77777777" w:rsidR="00AD2844" w:rsidRDefault="00E80E80">
      <w:pPr>
        <w:spacing w:after="80" w:line="252" w:lineRule="auto"/>
        <w:jc w:val="both"/>
        <w:rPr>
          <w:lang w:val="ru-RU"/>
        </w:rPr>
      </w:pPr>
      <w:r>
        <w:rPr>
          <w:lang w:val="ru-RU"/>
        </w:rPr>
        <w:t>19.1. Все споры и разногласия Стороны стремятся урегулировать путем переговоров и обмена письменными претензиями.</w:t>
      </w:r>
    </w:p>
    <w:p w14:paraId="4A0B45EF" w14:textId="77777777" w:rsidR="00AD2844" w:rsidRDefault="00E80E80">
      <w:pPr>
        <w:spacing w:after="80" w:line="252" w:lineRule="auto"/>
        <w:jc w:val="both"/>
        <w:rPr>
          <w:lang w:val="ru-RU"/>
        </w:rPr>
      </w:pPr>
      <w:r>
        <w:rPr>
          <w:lang w:val="ru-RU"/>
        </w:rPr>
        <w:t>19.2. Претензионный порядок обязателен. Срок ответа на претензию - 15 рабочих дней с даты получения.</w:t>
      </w:r>
    </w:p>
    <w:p w14:paraId="2D86BA3E" w14:textId="03EC56F2" w:rsidR="00AD2844" w:rsidRDefault="00E80E80">
      <w:pPr>
        <w:spacing w:after="80" w:line="252" w:lineRule="auto"/>
        <w:jc w:val="both"/>
        <w:rPr>
          <w:lang w:val="ru-RU"/>
        </w:rPr>
      </w:pPr>
      <w:r>
        <w:rPr>
          <w:lang w:val="ru-RU"/>
        </w:rPr>
        <w:t xml:space="preserve">19.3. При невозможности урегулировать спор путем переговоров спор подлежит рассмотрению в арбитражном суде по месту нахождения </w:t>
      </w:r>
      <w:r w:rsidR="00386D93">
        <w:rPr>
          <w:lang w:val="ru-RU"/>
        </w:rPr>
        <w:t>Агента</w:t>
      </w:r>
      <w:r>
        <w:rPr>
          <w:lang w:val="ru-RU"/>
        </w:rPr>
        <w:t>, если иной порядок не установлен императивными нормами законодательства или закупочной документацией.</w:t>
      </w:r>
    </w:p>
    <w:p w14:paraId="24A39CE4" w14:textId="77777777" w:rsidR="00AD2844" w:rsidRDefault="00E80E80">
      <w:pPr>
        <w:pStyle w:val="1"/>
        <w:rPr>
          <w:lang w:val="ru-RU"/>
        </w:rPr>
      </w:pPr>
      <w:r>
        <w:rPr>
          <w:rFonts w:ascii="Times New Roman" w:hAnsi="Times New Roman"/>
          <w:lang w:val="ru-RU"/>
        </w:rPr>
        <w:t>20. Заключительные положения</w:t>
      </w:r>
    </w:p>
    <w:p w14:paraId="33C68B6E" w14:textId="77777777" w:rsidR="00AD2844" w:rsidRDefault="00E80E80">
      <w:pPr>
        <w:spacing w:after="80" w:line="252" w:lineRule="auto"/>
        <w:jc w:val="both"/>
        <w:rPr>
          <w:lang w:val="ru-RU"/>
        </w:rPr>
      </w:pPr>
      <w:r>
        <w:rPr>
          <w:lang w:val="ru-RU"/>
        </w:rPr>
        <w:t xml:space="preserve">20.1. Все Приложения, дополнительные соглашения, счета, </w:t>
      </w:r>
      <w:proofErr w:type="spellStart"/>
      <w:r>
        <w:rPr>
          <w:lang w:val="ru-RU"/>
        </w:rPr>
        <w:t>медиапланы</w:t>
      </w:r>
      <w:proofErr w:type="spellEnd"/>
      <w:r>
        <w:rPr>
          <w:lang w:val="ru-RU"/>
        </w:rPr>
        <w:t xml:space="preserve"> и Отчеты агента являются неотъемлемой частью настоящего Договора.</w:t>
      </w:r>
    </w:p>
    <w:p w14:paraId="62DFC211" w14:textId="77777777" w:rsidR="00AD2844" w:rsidRDefault="00E80E80">
      <w:pPr>
        <w:spacing w:after="80" w:line="252" w:lineRule="auto"/>
        <w:jc w:val="both"/>
        <w:rPr>
          <w:lang w:val="ru-RU"/>
        </w:rPr>
      </w:pPr>
      <w:r>
        <w:rPr>
          <w:lang w:val="ru-RU"/>
        </w:rPr>
        <w:t>20.2. В случае выявления противоречий условий настоящего договора условиям Технического задания, подлежат применению условия Технического задания.</w:t>
      </w:r>
    </w:p>
    <w:p w14:paraId="6B3D38E9" w14:textId="77777777" w:rsidR="00AD2844" w:rsidRPr="000F7ACB" w:rsidRDefault="00E80E80" w:rsidP="000F7ACB">
      <w:pPr>
        <w:shd w:val="clear" w:color="auto" w:fill="FFFFFF" w:themeFill="background1"/>
        <w:spacing w:after="80" w:line="252" w:lineRule="auto"/>
        <w:jc w:val="both"/>
        <w:rPr>
          <w:lang w:val="ru-RU"/>
        </w:rPr>
      </w:pPr>
      <w:r w:rsidRPr="000F7ACB">
        <w:rPr>
          <w:lang w:val="ru-RU"/>
        </w:rPr>
        <w:t>20.3. Все изменения и дополнения к Договору действительны при письменном согласовании Сторонами, включая согласование через ЭДО, электронную почту или иной согласованный канал.</w:t>
      </w:r>
    </w:p>
    <w:p w14:paraId="26BD32D0" w14:textId="77777777" w:rsidR="00AD2844" w:rsidRDefault="00E80E80" w:rsidP="000F7ACB">
      <w:pPr>
        <w:shd w:val="clear" w:color="auto" w:fill="FFFFFF" w:themeFill="background1"/>
        <w:spacing w:after="80" w:line="252" w:lineRule="auto"/>
        <w:jc w:val="both"/>
        <w:rPr>
          <w:lang w:val="ru-RU"/>
        </w:rPr>
      </w:pPr>
      <w:r w:rsidRPr="000F7ACB">
        <w:rPr>
          <w:lang w:val="ru-RU"/>
        </w:rPr>
        <w:t>20.4. Недействительность отдельного положения Договора не влечет недействительность Договора в целом.</w:t>
      </w:r>
    </w:p>
    <w:p w14:paraId="43532C41" w14:textId="77777777" w:rsidR="00AD2844" w:rsidRDefault="00E80E80">
      <w:pPr>
        <w:spacing w:after="80" w:line="252" w:lineRule="auto"/>
        <w:jc w:val="both"/>
        <w:rPr>
          <w:lang w:val="ru-RU"/>
        </w:rPr>
      </w:pPr>
      <w:r>
        <w:rPr>
          <w:lang w:val="ru-RU"/>
        </w:rPr>
        <w:t>20.5. Во всем, что не урегулировано настоящим Договором, Стороны руководствуются действующим законодательством Российской Федерации.</w:t>
      </w:r>
    </w:p>
    <w:p w14:paraId="68D59985" w14:textId="562176AF" w:rsidR="00AD2844" w:rsidRPr="008B6A77" w:rsidRDefault="00E80E80">
      <w:pPr>
        <w:pStyle w:val="1"/>
        <w:rPr>
          <w:rFonts w:ascii="Times New Roman" w:hAnsi="Times New Roman"/>
          <w:lang w:val="ru-RU"/>
        </w:rPr>
      </w:pPr>
      <w:r w:rsidRPr="008B6A77">
        <w:rPr>
          <w:rFonts w:ascii="Times New Roman" w:hAnsi="Times New Roman"/>
          <w:lang w:val="ru-RU"/>
        </w:rPr>
        <w:t>21. Реквизиты и подписи Сторон</w:t>
      </w:r>
    </w:p>
    <w:tbl>
      <w:tblPr>
        <w:tblStyle w:val="TableNormal"/>
        <w:tblW w:w="9776" w:type="dxa"/>
        <w:tblInd w:w="5" w:type="dxa"/>
        <w:tblLook w:val="04A0" w:firstRow="1" w:lastRow="0" w:firstColumn="1" w:lastColumn="0" w:noHBand="0" w:noVBand="1"/>
      </w:tblPr>
      <w:tblGrid>
        <w:gridCol w:w="5240"/>
        <w:gridCol w:w="4536"/>
      </w:tblGrid>
      <w:tr w:rsidR="00CA0653" w:rsidRPr="00303447" w14:paraId="232345F4" w14:textId="77777777" w:rsidTr="008150EA">
        <w:trPr>
          <w:trHeight w:val="5144"/>
        </w:trPr>
        <w:tc>
          <w:tcPr>
            <w:tcW w:w="5240" w:type="dxa"/>
          </w:tcPr>
          <w:p w14:paraId="4B7BB33D" w14:textId="77777777" w:rsidR="00CA0653" w:rsidRPr="002B47BE" w:rsidRDefault="00CA0653" w:rsidP="006F727F">
            <w:pPr>
              <w:jc w:val="center"/>
              <w:rPr>
                <w:rFonts w:cs="Times New Roman"/>
                <w:b/>
                <w:bCs/>
                <w:sz w:val="22"/>
                <w:lang w:val="ru-RU"/>
              </w:rPr>
            </w:pPr>
            <w:r w:rsidRPr="002B47BE">
              <w:rPr>
                <w:rFonts w:cs="Times New Roman"/>
                <w:b/>
                <w:bCs/>
                <w:sz w:val="22"/>
                <w:lang w:val="ru-RU"/>
              </w:rPr>
              <w:t>«</w:t>
            </w:r>
            <w:r w:rsidRPr="001E41D2">
              <w:rPr>
                <w:rFonts w:cs="Times New Roman"/>
                <w:b/>
                <w:bCs/>
                <w:sz w:val="22"/>
                <w:lang w:val="ru-RU"/>
              </w:rPr>
              <w:t>Принципал</w:t>
            </w:r>
            <w:r w:rsidRPr="002B47BE">
              <w:rPr>
                <w:rFonts w:cs="Times New Roman"/>
                <w:b/>
                <w:bCs/>
                <w:sz w:val="22"/>
                <w:lang w:val="ru-RU"/>
              </w:rPr>
              <w:t>»</w:t>
            </w:r>
          </w:p>
          <w:p w14:paraId="035502F6" w14:textId="77777777" w:rsidR="00971EAE" w:rsidRPr="00971EAE" w:rsidRDefault="00971EAE" w:rsidP="00971EAE">
            <w:pPr>
              <w:pStyle w:val="10"/>
              <w:rPr>
                <w:rFonts w:asciiTheme="majorHAnsi" w:hAnsiTheme="majorHAnsi" w:cstheme="majorHAnsi"/>
                <w:b/>
                <w:sz w:val="24"/>
                <w:szCs w:val="24"/>
              </w:rPr>
            </w:pPr>
            <w:r w:rsidRPr="00971EAE">
              <w:rPr>
                <w:rFonts w:asciiTheme="majorHAnsi" w:hAnsiTheme="majorHAnsi" w:cstheme="majorHAnsi"/>
                <w:b/>
                <w:sz w:val="24"/>
                <w:szCs w:val="24"/>
              </w:rPr>
              <w:t xml:space="preserve">ООО «СЗ Ренессанс </w:t>
            </w:r>
            <w:proofErr w:type="spellStart"/>
            <w:r w:rsidRPr="00971EAE">
              <w:rPr>
                <w:rFonts w:asciiTheme="majorHAnsi" w:hAnsiTheme="majorHAnsi" w:cstheme="majorHAnsi"/>
                <w:b/>
                <w:sz w:val="24"/>
                <w:szCs w:val="24"/>
              </w:rPr>
              <w:t>Эстейт</w:t>
            </w:r>
            <w:proofErr w:type="spellEnd"/>
            <w:r w:rsidRPr="00971EAE">
              <w:rPr>
                <w:rFonts w:asciiTheme="majorHAnsi" w:hAnsiTheme="majorHAnsi" w:cstheme="majorHAnsi"/>
                <w:b/>
                <w:sz w:val="24"/>
                <w:szCs w:val="24"/>
              </w:rPr>
              <w:t>»</w:t>
            </w:r>
          </w:p>
          <w:p w14:paraId="6F5F4DB0" w14:textId="77777777" w:rsidR="00971EAE" w:rsidRPr="00971EAE" w:rsidRDefault="00971EAE" w:rsidP="00971EAE">
            <w:pPr>
              <w:pStyle w:val="10"/>
              <w:rPr>
                <w:rFonts w:asciiTheme="majorHAnsi" w:hAnsiTheme="majorHAnsi" w:cstheme="majorHAnsi"/>
                <w:sz w:val="24"/>
                <w:szCs w:val="24"/>
              </w:rPr>
            </w:pPr>
            <w:r w:rsidRPr="00971EAE">
              <w:rPr>
                <w:rFonts w:asciiTheme="majorHAnsi" w:hAnsiTheme="majorHAnsi" w:cstheme="majorHAnsi"/>
                <w:sz w:val="24"/>
                <w:szCs w:val="24"/>
              </w:rPr>
              <w:t>Юридический адрес: 690042, Приморский край, г. Владивосток, ул. Архангельская, д.10 корп.6 помещение 3«Н».</w:t>
            </w:r>
          </w:p>
          <w:p w14:paraId="36344D3B" w14:textId="77777777" w:rsidR="00971EAE" w:rsidRPr="00971EAE" w:rsidRDefault="00971EAE" w:rsidP="00971EAE">
            <w:pPr>
              <w:pStyle w:val="10"/>
              <w:rPr>
                <w:rFonts w:asciiTheme="majorHAnsi" w:hAnsiTheme="majorHAnsi" w:cstheme="majorHAnsi"/>
                <w:sz w:val="24"/>
                <w:szCs w:val="24"/>
              </w:rPr>
            </w:pPr>
            <w:r w:rsidRPr="00971EAE">
              <w:rPr>
                <w:rFonts w:asciiTheme="majorHAnsi" w:hAnsiTheme="majorHAnsi" w:cstheme="majorHAnsi"/>
                <w:sz w:val="24"/>
                <w:szCs w:val="24"/>
              </w:rPr>
              <w:t>Почтовый адрес: 690042, Приморский край, г. Владивосток, ул. Архангельская, д.10 корп.6 помещение 3«Н».</w:t>
            </w:r>
          </w:p>
          <w:p w14:paraId="0F839765" w14:textId="77777777" w:rsidR="00971EAE" w:rsidRPr="00971EAE" w:rsidRDefault="00971EAE" w:rsidP="00971EAE">
            <w:pPr>
              <w:pStyle w:val="10"/>
              <w:rPr>
                <w:rFonts w:asciiTheme="majorHAnsi" w:hAnsiTheme="majorHAnsi" w:cstheme="majorHAnsi"/>
                <w:sz w:val="24"/>
                <w:szCs w:val="24"/>
              </w:rPr>
            </w:pPr>
            <w:r w:rsidRPr="00971EAE">
              <w:rPr>
                <w:rFonts w:asciiTheme="majorHAnsi" w:hAnsiTheme="majorHAnsi" w:cstheme="majorHAnsi"/>
                <w:sz w:val="24"/>
                <w:szCs w:val="24"/>
              </w:rPr>
              <w:t>ОГРН 1202500006851</w:t>
            </w:r>
          </w:p>
          <w:p w14:paraId="4653B1B1" w14:textId="77777777" w:rsidR="00971EAE" w:rsidRPr="00971EAE" w:rsidRDefault="00971EAE" w:rsidP="00971EAE">
            <w:pPr>
              <w:pStyle w:val="10"/>
              <w:rPr>
                <w:rFonts w:asciiTheme="majorHAnsi" w:hAnsiTheme="majorHAnsi" w:cstheme="majorHAnsi"/>
                <w:sz w:val="24"/>
                <w:szCs w:val="24"/>
              </w:rPr>
            </w:pPr>
            <w:r w:rsidRPr="00971EAE">
              <w:rPr>
                <w:rFonts w:asciiTheme="majorHAnsi" w:hAnsiTheme="majorHAnsi" w:cstheme="majorHAnsi"/>
                <w:sz w:val="24"/>
                <w:szCs w:val="24"/>
              </w:rPr>
              <w:t xml:space="preserve">ИНН 2537143416, КПП 253701001 </w:t>
            </w:r>
          </w:p>
          <w:p w14:paraId="13D4AF64" w14:textId="77777777" w:rsidR="00971EAE" w:rsidRPr="00971EAE" w:rsidRDefault="00971EAE" w:rsidP="00971EAE">
            <w:pPr>
              <w:pStyle w:val="10"/>
              <w:rPr>
                <w:rFonts w:asciiTheme="majorHAnsi" w:hAnsiTheme="majorHAnsi" w:cstheme="majorHAnsi"/>
                <w:sz w:val="24"/>
                <w:szCs w:val="24"/>
              </w:rPr>
            </w:pPr>
            <w:r w:rsidRPr="00971EAE">
              <w:rPr>
                <w:rFonts w:asciiTheme="majorHAnsi" w:hAnsiTheme="majorHAnsi" w:cstheme="majorHAnsi"/>
                <w:sz w:val="24"/>
                <w:szCs w:val="24"/>
              </w:rPr>
              <w:t>р/</w:t>
            </w:r>
            <w:proofErr w:type="spellStart"/>
            <w:r w:rsidRPr="00971EAE">
              <w:rPr>
                <w:rFonts w:asciiTheme="majorHAnsi" w:hAnsiTheme="majorHAnsi" w:cstheme="majorHAnsi"/>
                <w:sz w:val="24"/>
                <w:szCs w:val="24"/>
              </w:rPr>
              <w:t>сч</w:t>
            </w:r>
            <w:proofErr w:type="spellEnd"/>
            <w:r w:rsidRPr="00971EAE">
              <w:rPr>
                <w:rFonts w:asciiTheme="majorHAnsi" w:hAnsiTheme="majorHAnsi" w:cstheme="majorHAnsi"/>
                <w:sz w:val="24"/>
                <w:szCs w:val="24"/>
              </w:rPr>
              <w:t xml:space="preserve"> 40702810750000006495</w:t>
            </w:r>
          </w:p>
          <w:p w14:paraId="61594BDE" w14:textId="77777777" w:rsidR="00971EAE" w:rsidRPr="00971EAE" w:rsidRDefault="00971EAE" w:rsidP="00971EAE">
            <w:pPr>
              <w:pStyle w:val="10"/>
              <w:rPr>
                <w:rFonts w:asciiTheme="majorHAnsi" w:hAnsiTheme="majorHAnsi" w:cstheme="majorHAnsi"/>
                <w:sz w:val="24"/>
                <w:szCs w:val="24"/>
              </w:rPr>
            </w:pPr>
            <w:r w:rsidRPr="00971EAE">
              <w:rPr>
                <w:rFonts w:asciiTheme="majorHAnsi" w:hAnsiTheme="majorHAnsi" w:cstheme="majorHAnsi"/>
                <w:sz w:val="24"/>
                <w:szCs w:val="24"/>
              </w:rPr>
              <w:t xml:space="preserve">Дальневосточный банк ПАО «СБЕРБАНК РОССИИ» </w:t>
            </w:r>
            <w:proofErr w:type="spellStart"/>
            <w:r w:rsidRPr="00971EAE">
              <w:rPr>
                <w:rFonts w:asciiTheme="majorHAnsi" w:hAnsiTheme="majorHAnsi" w:cstheme="majorHAnsi"/>
                <w:sz w:val="24"/>
                <w:szCs w:val="24"/>
              </w:rPr>
              <w:t>г.ХабаровскБИК</w:t>
            </w:r>
            <w:proofErr w:type="spellEnd"/>
            <w:r w:rsidRPr="00971EAE">
              <w:rPr>
                <w:rFonts w:asciiTheme="majorHAnsi" w:hAnsiTheme="majorHAnsi" w:cstheme="majorHAnsi"/>
                <w:sz w:val="24"/>
                <w:szCs w:val="24"/>
              </w:rPr>
              <w:t xml:space="preserve"> 040813608</w:t>
            </w:r>
          </w:p>
          <w:p w14:paraId="39C07ADC" w14:textId="77777777" w:rsidR="00971EAE" w:rsidRPr="00971EAE" w:rsidRDefault="00971EAE" w:rsidP="00971EAE">
            <w:pPr>
              <w:pStyle w:val="10"/>
              <w:rPr>
                <w:rFonts w:asciiTheme="majorHAnsi" w:hAnsiTheme="majorHAnsi" w:cstheme="majorHAnsi"/>
                <w:sz w:val="24"/>
                <w:szCs w:val="24"/>
              </w:rPr>
            </w:pPr>
            <w:r w:rsidRPr="00971EAE">
              <w:rPr>
                <w:rFonts w:asciiTheme="majorHAnsi" w:hAnsiTheme="majorHAnsi" w:cstheme="majorHAnsi"/>
                <w:sz w:val="24"/>
                <w:szCs w:val="24"/>
              </w:rPr>
              <w:t>К/счет 30101810600000000608</w:t>
            </w:r>
          </w:p>
          <w:p w14:paraId="11329CA3" w14:textId="28362363" w:rsidR="008150EA" w:rsidRPr="00971EAE" w:rsidRDefault="00971EAE" w:rsidP="00971EAE">
            <w:pPr>
              <w:pStyle w:val="10"/>
              <w:rPr>
                <w:rFonts w:cs="Times New Roman"/>
                <w:sz w:val="22"/>
              </w:rPr>
            </w:pPr>
            <w:r w:rsidRPr="00971EAE">
              <w:rPr>
                <w:rFonts w:asciiTheme="majorHAnsi" w:hAnsiTheme="majorHAnsi" w:cstheme="majorHAnsi"/>
                <w:sz w:val="24"/>
                <w:szCs w:val="24"/>
              </w:rPr>
              <w:t xml:space="preserve">Тел.: 8 (423) 201-7-201 </w:t>
            </w:r>
          </w:p>
          <w:p w14:paraId="63E3BB50" w14:textId="77777777" w:rsidR="008150EA" w:rsidRPr="001E41D2" w:rsidRDefault="008150EA" w:rsidP="008150EA">
            <w:pPr>
              <w:spacing w:after="0" w:line="240" w:lineRule="auto"/>
              <w:rPr>
                <w:rFonts w:cs="Times New Roman"/>
                <w:lang w:val="ru-RU"/>
              </w:rPr>
            </w:pPr>
            <w:r w:rsidRPr="001E41D2">
              <w:rPr>
                <w:rFonts w:cs="Times New Roman"/>
                <w:lang w:val="ru-RU"/>
              </w:rPr>
              <w:t>Генеральный директор</w:t>
            </w:r>
          </w:p>
          <w:p w14:paraId="3295E5E6" w14:textId="77777777" w:rsidR="008150EA" w:rsidRPr="001E41D2" w:rsidRDefault="008150EA" w:rsidP="008150EA">
            <w:pPr>
              <w:spacing w:after="0" w:line="240" w:lineRule="auto"/>
              <w:rPr>
                <w:rFonts w:cs="Times New Roman"/>
                <w:lang w:val="ru-RU"/>
              </w:rPr>
            </w:pPr>
            <w:r w:rsidRPr="001E41D2">
              <w:rPr>
                <w:rFonts w:cs="Times New Roman"/>
                <w:lang w:val="ru-RU"/>
              </w:rPr>
              <w:t>ООО «СБК ТГ» управляющая организация</w:t>
            </w:r>
          </w:p>
          <w:p w14:paraId="3BA1695E" w14:textId="5D28BC91" w:rsidR="008150EA" w:rsidRPr="001E41D2" w:rsidRDefault="008150EA" w:rsidP="008150EA">
            <w:pPr>
              <w:spacing w:after="0" w:line="240" w:lineRule="auto"/>
              <w:rPr>
                <w:rFonts w:cs="Times New Roman"/>
                <w:lang w:val="ru-RU"/>
              </w:rPr>
            </w:pPr>
            <w:r>
              <w:rPr>
                <w:rFonts w:cs="Times New Roman"/>
                <w:lang w:val="ru-RU"/>
              </w:rPr>
              <w:t>АО</w:t>
            </w:r>
            <w:r w:rsidRPr="001E41D2">
              <w:rPr>
                <w:rFonts w:cs="Times New Roman"/>
                <w:lang w:val="ru-RU"/>
              </w:rPr>
              <w:t xml:space="preserve"> «Ренессанс </w:t>
            </w:r>
            <w:proofErr w:type="spellStart"/>
            <w:r w:rsidR="00971EAE">
              <w:rPr>
                <w:rFonts w:cs="Times New Roman"/>
                <w:lang w:val="ru-RU"/>
              </w:rPr>
              <w:t>Эстейт</w:t>
            </w:r>
            <w:proofErr w:type="spellEnd"/>
            <w:r w:rsidRPr="001E41D2">
              <w:rPr>
                <w:rFonts w:cs="Times New Roman"/>
                <w:lang w:val="ru-RU"/>
              </w:rPr>
              <w:t xml:space="preserve">» </w:t>
            </w:r>
          </w:p>
          <w:p w14:paraId="3A54198F" w14:textId="77777777" w:rsidR="008150EA" w:rsidRPr="001E41D2" w:rsidRDefault="008150EA" w:rsidP="008150EA">
            <w:pPr>
              <w:rPr>
                <w:rFonts w:cs="Times New Roman"/>
                <w:lang w:val="ru-RU"/>
              </w:rPr>
            </w:pPr>
          </w:p>
          <w:p w14:paraId="476557B1" w14:textId="77777777" w:rsidR="008150EA" w:rsidRPr="001E41D2" w:rsidRDefault="008150EA" w:rsidP="008150EA">
            <w:pPr>
              <w:rPr>
                <w:rFonts w:cs="Times New Roman"/>
                <w:lang w:val="ru-RU"/>
              </w:rPr>
            </w:pPr>
            <w:r w:rsidRPr="001E41D2">
              <w:rPr>
                <w:rFonts w:cs="Times New Roman"/>
                <w:lang w:val="ru-RU"/>
              </w:rPr>
              <w:t xml:space="preserve">________________ /В.В. Азаров / </w:t>
            </w:r>
          </w:p>
          <w:p w14:paraId="25786AAE" w14:textId="15E20BDA" w:rsidR="008150EA" w:rsidRPr="008B6A77" w:rsidRDefault="008150EA" w:rsidP="008150EA">
            <w:pPr>
              <w:pStyle w:val="10"/>
              <w:rPr>
                <w:rFonts w:cs="Times New Roman"/>
                <w:sz w:val="22"/>
              </w:rPr>
            </w:pPr>
            <w:r w:rsidRPr="001E41D2">
              <w:rPr>
                <w:rFonts w:cs="Times New Roman"/>
              </w:rPr>
              <w:t xml:space="preserve">М.П.  </w:t>
            </w:r>
          </w:p>
        </w:tc>
        <w:tc>
          <w:tcPr>
            <w:tcW w:w="4536" w:type="dxa"/>
          </w:tcPr>
          <w:p w14:paraId="6AD6F0BA" w14:textId="77777777" w:rsidR="00CA0653" w:rsidRPr="002B47BE" w:rsidRDefault="00CA0653" w:rsidP="006F727F">
            <w:pPr>
              <w:jc w:val="center"/>
              <w:rPr>
                <w:rFonts w:cs="Times New Roman"/>
                <w:b/>
                <w:bCs/>
                <w:sz w:val="22"/>
                <w:lang w:val="ru-RU"/>
              </w:rPr>
            </w:pPr>
            <w:r w:rsidRPr="002B47BE">
              <w:rPr>
                <w:rFonts w:cs="Times New Roman"/>
                <w:b/>
                <w:bCs/>
                <w:sz w:val="22"/>
                <w:lang w:val="ru-RU"/>
              </w:rPr>
              <w:t>«</w:t>
            </w:r>
            <w:r w:rsidRPr="001E41D2">
              <w:rPr>
                <w:rFonts w:cs="Times New Roman"/>
                <w:b/>
                <w:bCs/>
                <w:sz w:val="22"/>
                <w:lang w:val="ru-RU"/>
              </w:rPr>
              <w:t>Агент</w:t>
            </w:r>
            <w:r w:rsidRPr="002B47BE">
              <w:rPr>
                <w:rFonts w:cs="Times New Roman"/>
                <w:b/>
                <w:bCs/>
                <w:sz w:val="22"/>
                <w:lang w:val="ru-RU"/>
              </w:rPr>
              <w:t>»</w:t>
            </w:r>
          </w:p>
          <w:p w14:paraId="17A15414" w14:textId="7E664DBA" w:rsidR="008150EA" w:rsidRPr="002B47BE" w:rsidRDefault="008150EA" w:rsidP="006F727F">
            <w:pPr>
              <w:jc w:val="center"/>
              <w:rPr>
                <w:rFonts w:cs="Times New Roman"/>
                <w:sz w:val="22"/>
                <w:lang w:val="ru-RU"/>
              </w:rPr>
            </w:pPr>
          </w:p>
          <w:p w14:paraId="0E5F2E68" w14:textId="77777777" w:rsidR="008150EA" w:rsidRPr="002B47BE" w:rsidRDefault="008150EA" w:rsidP="008150EA">
            <w:pPr>
              <w:rPr>
                <w:rFonts w:cs="Times New Roman"/>
                <w:sz w:val="22"/>
                <w:lang w:val="ru-RU"/>
              </w:rPr>
            </w:pPr>
          </w:p>
          <w:p w14:paraId="06F597E0" w14:textId="77777777" w:rsidR="008150EA" w:rsidRPr="002B47BE" w:rsidRDefault="008150EA" w:rsidP="008150EA">
            <w:pPr>
              <w:rPr>
                <w:rFonts w:cs="Times New Roman"/>
                <w:sz w:val="22"/>
                <w:lang w:val="ru-RU"/>
              </w:rPr>
            </w:pPr>
          </w:p>
          <w:p w14:paraId="4B5CA91B" w14:textId="77777777" w:rsidR="008150EA" w:rsidRPr="002B47BE" w:rsidRDefault="008150EA" w:rsidP="008150EA">
            <w:pPr>
              <w:rPr>
                <w:rFonts w:cs="Times New Roman"/>
                <w:sz w:val="22"/>
                <w:lang w:val="ru-RU"/>
              </w:rPr>
            </w:pPr>
          </w:p>
          <w:p w14:paraId="1E454E8C" w14:textId="77777777" w:rsidR="008150EA" w:rsidRPr="002B47BE" w:rsidRDefault="008150EA" w:rsidP="008150EA">
            <w:pPr>
              <w:rPr>
                <w:rFonts w:cs="Times New Roman"/>
                <w:sz w:val="22"/>
                <w:lang w:val="ru-RU"/>
              </w:rPr>
            </w:pPr>
          </w:p>
          <w:p w14:paraId="19E7895C" w14:textId="77777777" w:rsidR="008150EA" w:rsidRPr="002B47BE" w:rsidRDefault="008150EA" w:rsidP="008150EA">
            <w:pPr>
              <w:rPr>
                <w:rFonts w:cs="Times New Roman"/>
                <w:sz w:val="22"/>
                <w:lang w:val="ru-RU"/>
              </w:rPr>
            </w:pPr>
          </w:p>
          <w:p w14:paraId="35C0C42B" w14:textId="50CC923D" w:rsidR="008150EA" w:rsidRPr="00EF0281" w:rsidRDefault="00303447" w:rsidP="008150EA">
            <w:pPr>
              <w:rPr>
                <w:rFonts w:asciiTheme="majorHAnsi" w:hAnsiTheme="majorHAnsi" w:cstheme="majorHAnsi"/>
                <w:sz w:val="24"/>
                <w:szCs w:val="24"/>
                <w:lang w:val="ru-RU"/>
              </w:rPr>
            </w:pPr>
            <w:r w:rsidRPr="00EF0281">
              <w:rPr>
                <w:rFonts w:asciiTheme="majorHAnsi" w:hAnsiTheme="majorHAnsi" w:cstheme="majorHAnsi"/>
                <w:sz w:val="24"/>
                <w:szCs w:val="24"/>
                <w:lang w:val="ru-RU"/>
              </w:rPr>
              <w:t>Тел.:</w:t>
            </w:r>
          </w:p>
          <w:p w14:paraId="5312FE08" w14:textId="1C4C1B50" w:rsidR="00303447" w:rsidRPr="00303447" w:rsidRDefault="00303447" w:rsidP="008150EA">
            <w:pPr>
              <w:rPr>
                <w:rFonts w:cs="Times New Roman"/>
                <w:sz w:val="22"/>
                <w:lang w:val="ru-RU"/>
              </w:rPr>
            </w:pPr>
            <w:r>
              <w:rPr>
                <w:rFonts w:cs="Times New Roman"/>
                <w:sz w:val="22"/>
              </w:rPr>
              <w:t>E</w:t>
            </w:r>
            <w:r w:rsidRPr="00EF0281">
              <w:rPr>
                <w:rFonts w:cs="Times New Roman"/>
                <w:sz w:val="22"/>
                <w:lang w:val="ru-RU"/>
              </w:rPr>
              <w:t>-</w:t>
            </w:r>
            <w:r>
              <w:rPr>
                <w:rFonts w:cs="Times New Roman"/>
                <w:sz w:val="22"/>
              </w:rPr>
              <w:t>mail</w:t>
            </w:r>
            <w:r>
              <w:rPr>
                <w:rFonts w:cs="Times New Roman"/>
                <w:sz w:val="22"/>
                <w:lang w:val="ru-RU"/>
              </w:rPr>
              <w:t xml:space="preserve">: </w:t>
            </w:r>
          </w:p>
          <w:p w14:paraId="1A76B8F2" w14:textId="77777777" w:rsidR="008150EA" w:rsidRPr="002B47BE" w:rsidRDefault="008150EA" w:rsidP="008150EA">
            <w:pPr>
              <w:spacing w:after="0" w:line="240" w:lineRule="auto"/>
              <w:ind w:left="200"/>
              <w:rPr>
                <w:rFonts w:cs="Times New Roman"/>
                <w:lang w:val="ru-RU"/>
              </w:rPr>
            </w:pPr>
            <w:r>
              <w:rPr>
                <w:rFonts w:cs="Times New Roman"/>
                <w:lang w:val="ru-RU"/>
              </w:rPr>
              <w:t>Гене</w:t>
            </w:r>
            <w:r w:rsidRPr="002B47BE">
              <w:rPr>
                <w:rFonts w:cs="Times New Roman"/>
                <w:lang w:val="ru-RU"/>
              </w:rPr>
              <w:t>ральный директор:</w:t>
            </w:r>
          </w:p>
          <w:p w14:paraId="023B66AC" w14:textId="77777777" w:rsidR="008150EA" w:rsidRPr="002B47BE" w:rsidRDefault="008150EA" w:rsidP="008150EA">
            <w:pPr>
              <w:ind w:left="200"/>
              <w:rPr>
                <w:rFonts w:cs="Times New Roman"/>
                <w:lang w:val="ru-RU"/>
              </w:rPr>
            </w:pPr>
            <w:r w:rsidRPr="002B47BE">
              <w:rPr>
                <w:rFonts w:cs="Times New Roman"/>
                <w:lang w:val="ru-RU"/>
              </w:rPr>
              <w:t>____________________/                  /</w:t>
            </w:r>
          </w:p>
          <w:p w14:paraId="649DF2C1" w14:textId="3BDE89C2" w:rsidR="008150EA" w:rsidRPr="002B47BE" w:rsidRDefault="008150EA" w:rsidP="008150EA">
            <w:pPr>
              <w:rPr>
                <w:rFonts w:cs="Times New Roman"/>
                <w:sz w:val="22"/>
                <w:lang w:val="ru-RU"/>
              </w:rPr>
            </w:pPr>
            <w:r w:rsidRPr="002B47BE">
              <w:rPr>
                <w:rFonts w:cs="Times New Roman"/>
                <w:lang w:val="ru-RU"/>
              </w:rPr>
              <w:t>М.П.</w:t>
            </w:r>
          </w:p>
        </w:tc>
      </w:tr>
    </w:tbl>
    <w:p w14:paraId="25B5496E" w14:textId="77777777" w:rsidR="00AD2844" w:rsidRPr="002B47BE" w:rsidRDefault="00E80E80">
      <w:pPr>
        <w:rPr>
          <w:lang w:val="ru-RU"/>
        </w:rPr>
      </w:pPr>
      <w:r w:rsidRPr="002B47BE">
        <w:rPr>
          <w:rFonts w:ascii="Arial Unicode MS" w:hAnsi="Arial Unicode MS"/>
          <w:lang w:val="ru-RU"/>
        </w:rPr>
        <w:br w:type="page"/>
      </w:r>
    </w:p>
    <w:p w14:paraId="36CECBBE" w14:textId="59EC7701" w:rsidR="00AD2844" w:rsidRDefault="00E80E80">
      <w:pPr>
        <w:jc w:val="center"/>
        <w:rPr>
          <w:b/>
          <w:bCs/>
          <w:sz w:val="22"/>
          <w:szCs w:val="22"/>
          <w:lang w:val="ru-RU"/>
        </w:rPr>
      </w:pPr>
      <w:r>
        <w:rPr>
          <w:b/>
          <w:bCs/>
          <w:sz w:val="22"/>
          <w:szCs w:val="22"/>
          <w:lang w:val="ru-RU"/>
        </w:rPr>
        <w:lastRenderedPageBreak/>
        <w:t>Приложение № 1</w:t>
      </w:r>
      <w:r>
        <w:rPr>
          <w:b/>
          <w:bCs/>
          <w:sz w:val="22"/>
          <w:szCs w:val="22"/>
          <w:lang w:val="ru-RU"/>
        </w:rPr>
        <w:br/>
        <w:t>к Агентскому договору № ___ от «___» __________ 2026 г.</w:t>
      </w:r>
    </w:p>
    <w:p w14:paraId="5F9E3E1F" w14:textId="54C22685" w:rsidR="00AE5B5A" w:rsidRDefault="00AE5B5A">
      <w:pPr>
        <w:jc w:val="center"/>
        <w:rPr>
          <w:lang w:val="ru-RU"/>
        </w:rPr>
      </w:pPr>
    </w:p>
    <w:p w14:paraId="4713C7E9" w14:textId="4B35FDC3" w:rsidR="00AE5B5A" w:rsidRDefault="00AE5B5A" w:rsidP="00AE5B5A">
      <w:pPr>
        <w:spacing w:after="80" w:line="252" w:lineRule="auto"/>
        <w:jc w:val="both"/>
        <w:rPr>
          <w:lang w:val="ru-RU"/>
        </w:rPr>
      </w:pPr>
      <w:r>
        <w:rPr>
          <w:lang w:val="ru-RU"/>
        </w:rPr>
        <w:t>Период размещения: __________ 2026 г.</w:t>
      </w:r>
    </w:p>
    <w:p w14:paraId="5CE91A32" w14:textId="77777777" w:rsidR="00AE5B5A" w:rsidRDefault="00AE5B5A" w:rsidP="00AE5B5A">
      <w:pPr>
        <w:spacing w:after="80" w:line="252" w:lineRule="auto"/>
        <w:jc w:val="both"/>
        <w:rPr>
          <w:lang w:val="ru-RU"/>
        </w:rPr>
      </w:pPr>
      <w:r>
        <w:rPr>
          <w:lang w:val="ru-RU"/>
        </w:rPr>
        <w:t>Договор: Агентский договор № ___ от «___» __________ 2026 г.</w:t>
      </w:r>
    </w:p>
    <w:p w14:paraId="759EE739" w14:textId="77777777" w:rsidR="00AE5B5A" w:rsidRDefault="00AE5B5A" w:rsidP="00AE5B5A">
      <w:pPr>
        <w:spacing w:after="80" w:line="252" w:lineRule="auto"/>
        <w:jc w:val="both"/>
        <w:rPr>
          <w:lang w:val="ru-RU"/>
        </w:rPr>
      </w:pPr>
      <w:r>
        <w:rPr>
          <w:lang w:val="ru-RU"/>
        </w:rPr>
        <w:t>Принципал: ____________________.</w:t>
      </w:r>
    </w:p>
    <w:p w14:paraId="6C196798" w14:textId="77777777" w:rsidR="00AE5B5A" w:rsidRDefault="00AE5B5A" w:rsidP="00AE5B5A">
      <w:pPr>
        <w:spacing w:after="80" w:line="252" w:lineRule="auto"/>
        <w:jc w:val="both"/>
        <w:rPr>
          <w:lang w:val="ru-RU"/>
        </w:rPr>
      </w:pPr>
      <w:r>
        <w:rPr>
          <w:lang w:val="ru-RU"/>
        </w:rPr>
        <w:t xml:space="preserve">Агент: </w:t>
      </w:r>
    </w:p>
    <w:p w14:paraId="3D555F8B" w14:textId="0F3F2580" w:rsidR="00AE5B5A" w:rsidRDefault="00AE5B5A">
      <w:pPr>
        <w:jc w:val="center"/>
        <w:rPr>
          <w:lang w:val="ru-RU"/>
        </w:rPr>
      </w:pPr>
    </w:p>
    <w:p w14:paraId="63936CAC" w14:textId="77777777" w:rsidR="00AE5B5A" w:rsidRDefault="00AE5B5A" w:rsidP="00AE5B5A">
      <w:pPr>
        <w:jc w:val="center"/>
        <w:rPr>
          <w:b/>
          <w:bCs/>
          <w:sz w:val="24"/>
          <w:szCs w:val="24"/>
        </w:rPr>
      </w:pPr>
      <w:proofErr w:type="spellStart"/>
      <w:r>
        <w:rPr>
          <w:b/>
          <w:bCs/>
          <w:sz w:val="24"/>
          <w:szCs w:val="24"/>
        </w:rPr>
        <w:t>Форма</w:t>
      </w:r>
      <w:proofErr w:type="spellEnd"/>
      <w:r>
        <w:rPr>
          <w:b/>
          <w:bCs/>
          <w:sz w:val="24"/>
          <w:szCs w:val="24"/>
        </w:rPr>
        <w:t xml:space="preserve"> </w:t>
      </w:r>
      <w:proofErr w:type="spellStart"/>
      <w:r>
        <w:rPr>
          <w:b/>
          <w:bCs/>
          <w:sz w:val="24"/>
          <w:szCs w:val="24"/>
        </w:rPr>
        <w:t>Заявки</w:t>
      </w:r>
      <w:proofErr w:type="spellEnd"/>
      <w:r>
        <w:rPr>
          <w:b/>
          <w:bCs/>
          <w:sz w:val="24"/>
          <w:szCs w:val="24"/>
        </w:rPr>
        <w:t xml:space="preserve"> </w:t>
      </w:r>
      <w:proofErr w:type="spellStart"/>
      <w:r>
        <w:rPr>
          <w:b/>
          <w:bCs/>
          <w:sz w:val="24"/>
          <w:szCs w:val="24"/>
        </w:rPr>
        <w:t>агента</w:t>
      </w:r>
      <w:proofErr w:type="spellEnd"/>
    </w:p>
    <w:tbl>
      <w:tblPr>
        <w:tblStyle w:val="TableNormal"/>
        <w:tblW w:w="1038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482"/>
        <w:gridCol w:w="1483"/>
        <w:gridCol w:w="1483"/>
        <w:gridCol w:w="1483"/>
        <w:gridCol w:w="1483"/>
        <w:gridCol w:w="1483"/>
        <w:gridCol w:w="1483"/>
      </w:tblGrid>
      <w:tr w:rsidR="00AE5B5A" w14:paraId="2CC23A24" w14:textId="77777777" w:rsidTr="001777AC">
        <w:trPr>
          <w:trHeight w:val="112"/>
          <w:jc w:val="center"/>
        </w:trPr>
        <w:tc>
          <w:tcPr>
            <w:tcW w:w="1482" w:type="dxa"/>
            <w:tcBorders>
              <w:top w:val="single" w:sz="4" w:space="0" w:color="000000"/>
              <w:left w:val="single" w:sz="4" w:space="0" w:color="000000"/>
              <w:bottom w:val="single" w:sz="4" w:space="0" w:color="000000"/>
              <w:right w:val="single" w:sz="4" w:space="0" w:color="000000"/>
            </w:tcBorders>
            <w:shd w:val="clear" w:color="auto" w:fill="D9EAF7"/>
            <w:tcMar>
              <w:top w:w="80" w:type="dxa"/>
              <w:left w:w="80" w:type="dxa"/>
              <w:bottom w:w="80" w:type="dxa"/>
              <w:right w:w="80" w:type="dxa"/>
            </w:tcMar>
            <w:vAlign w:val="center"/>
          </w:tcPr>
          <w:p w14:paraId="29BCE23F" w14:textId="77777777" w:rsidR="00AE5B5A" w:rsidRDefault="00AE5B5A" w:rsidP="001777AC">
            <w:pPr>
              <w:jc w:val="center"/>
            </w:pPr>
            <w:proofErr w:type="spellStart"/>
            <w:r>
              <w:rPr>
                <w:b/>
                <w:bCs/>
                <w:sz w:val="18"/>
                <w:szCs w:val="18"/>
              </w:rPr>
              <w:t>Рекламная</w:t>
            </w:r>
            <w:proofErr w:type="spellEnd"/>
            <w:r>
              <w:rPr>
                <w:b/>
                <w:bCs/>
                <w:sz w:val="18"/>
                <w:szCs w:val="18"/>
              </w:rPr>
              <w:t xml:space="preserve"> </w:t>
            </w:r>
            <w:proofErr w:type="spellStart"/>
            <w:r>
              <w:rPr>
                <w:b/>
                <w:bCs/>
                <w:sz w:val="18"/>
                <w:szCs w:val="18"/>
              </w:rPr>
              <w:t>площадка</w:t>
            </w:r>
            <w:proofErr w:type="spellEnd"/>
          </w:p>
        </w:tc>
        <w:tc>
          <w:tcPr>
            <w:tcW w:w="1483" w:type="dxa"/>
            <w:tcBorders>
              <w:top w:val="single" w:sz="4" w:space="0" w:color="000000"/>
              <w:left w:val="single" w:sz="4" w:space="0" w:color="000000"/>
              <w:bottom w:val="single" w:sz="4" w:space="0" w:color="000000"/>
              <w:right w:val="single" w:sz="4" w:space="0" w:color="000000"/>
            </w:tcBorders>
            <w:shd w:val="clear" w:color="auto" w:fill="D9EAF7"/>
          </w:tcPr>
          <w:p w14:paraId="4E40439B" w14:textId="77777777" w:rsidR="00AE5B5A" w:rsidRDefault="00AE5B5A" w:rsidP="001777AC">
            <w:pPr>
              <w:jc w:val="center"/>
              <w:rPr>
                <w:b/>
                <w:bCs/>
                <w:sz w:val="18"/>
                <w:szCs w:val="18"/>
              </w:rPr>
            </w:pPr>
            <w:proofErr w:type="spellStart"/>
            <w:r>
              <w:rPr>
                <w:b/>
                <w:bCs/>
                <w:sz w:val="18"/>
                <w:szCs w:val="18"/>
              </w:rPr>
              <w:t>Формат</w:t>
            </w:r>
            <w:proofErr w:type="spellEnd"/>
            <w:r>
              <w:rPr>
                <w:b/>
                <w:bCs/>
                <w:sz w:val="18"/>
                <w:szCs w:val="18"/>
              </w:rPr>
              <w:t xml:space="preserve"> </w:t>
            </w:r>
            <w:proofErr w:type="spellStart"/>
            <w:r>
              <w:rPr>
                <w:b/>
                <w:bCs/>
                <w:sz w:val="18"/>
                <w:szCs w:val="18"/>
              </w:rPr>
              <w:t>размещения</w:t>
            </w:r>
            <w:proofErr w:type="spellEnd"/>
          </w:p>
        </w:tc>
        <w:tc>
          <w:tcPr>
            <w:tcW w:w="1483" w:type="dxa"/>
            <w:tcBorders>
              <w:top w:val="single" w:sz="4" w:space="0" w:color="000000"/>
              <w:left w:val="single" w:sz="4" w:space="0" w:color="000000"/>
              <w:bottom w:val="single" w:sz="4" w:space="0" w:color="000000"/>
              <w:right w:val="single" w:sz="4" w:space="0" w:color="000000"/>
            </w:tcBorders>
            <w:shd w:val="clear" w:color="auto" w:fill="D9EAF7"/>
          </w:tcPr>
          <w:p w14:paraId="126E7E68" w14:textId="77777777" w:rsidR="00AE5B5A" w:rsidRDefault="00AE5B5A" w:rsidP="001777AC">
            <w:pPr>
              <w:jc w:val="center"/>
              <w:rPr>
                <w:b/>
                <w:bCs/>
                <w:sz w:val="18"/>
                <w:szCs w:val="18"/>
              </w:rPr>
            </w:pPr>
            <w:proofErr w:type="spellStart"/>
            <w:r>
              <w:rPr>
                <w:b/>
                <w:bCs/>
                <w:sz w:val="18"/>
                <w:szCs w:val="18"/>
              </w:rPr>
              <w:t>Период</w:t>
            </w:r>
            <w:proofErr w:type="spellEnd"/>
            <w:r>
              <w:rPr>
                <w:b/>
                <w:bCs/>
                <w:sz w:val="18"/>
                <w:szCs w:val="18"/>
              </w:rPr>
              <w:t xml:space="preserve"> </w:t>
            </w:r>
            <w:proofErr w:type="spellStart"/>
            <w:r>
              <w:rPr>
                <w:b/>
                <w:bCs/>
                <w:sz w:val="18"/>
                <w:szCs w:val="18"/>
              </w:rPr>
              <w:t>размещения</w:t>
            </w:r>
            <w:proofErr w:type="spellEnd"/>
          </w:p>
        </w:tc>
        <w:tc>
          <w:tcPr>
            <w:tcW w:w="1483" w:type="dxa"/>
            <w:tcBorders>
              <w:top w:val="single" w:sz="4" w:space="0" w:color="000000"/>
              <w:left w:val="single" w:sz="4" w:space="0" w:color="000000"/>
              <w:bottom w:val="single" w:sz="4" w:space="0" w:color="000000"/>
              <w:right w:val="single" w:sz="4" w:space="0" w:color="000000"/>
            </w:tcBorders>
            <w:shd w:val="clear" w:color="auto" w:fill="D9EAF7"/>
            <w:tcMar>
              <w:top w:w="80" w:type="dxa"/>
              <w:left w:w="80" w:type="dxa"/>
              <w:bottom w:w="80" w:type="dxa"/>
              <w:right w:w="80" w:type="dxa"/>
            </w:tcMar>
            <w:vAlign w:val="center"/>
          </w:tcPr>
          <w:p w14:paraId="33F4213E" w14:textId="77777777" w:rsidR="00AE5B5A" w:rsidRDefault="00AE5B5A" w:rsidP="001777AC">
            <w:pPr>
              <w:jc w:val="center"/>
            </w:pPr>
            <w:proofErr w:type="spellStart"/>
            <w:r>
              <w:rPr>
                <w:b/>
                <w:bCs/>
                <w:sz w:val="18"/>
                <w:szCs w:val="18"/>
              </w:rPr>
              <w:t>Сумма</w:t>
            </w:r>
            <w:proofErr w:type="spellEnd"/>
            <w:r>
              <w:rPr>
                <w:b/>
                <w:bCs/>
                <w:sz w:val="18"/>
                <w:szCs w:val="18"/>
              </w:rPr>
              <w:t xml:space="preserve"> </w:t>
            </w:r>
            <w:proofErr w:type="spellStart"/>
            <w:r>
              <w:rPr>
                <w:b/>
                <w:bCs/>
                <w:sz w:val="18"/>
                <w:szCs w:val="18"/>
              </w:rPr>
              <w:t>финансирования</w:t>
            </w:r>
            <w:proofErr w:type="spellEnd"/>
          </w:p>
        </w:tc>
        <w:tc>
          <w:tcPr>
            <w:tcW w:w="1483" w:type="dxa"/>
            <w:tcBorders>
              <w:top w:val="single" w:sz="4" w:space="0" w:color="000000"/>
              <w:left w:val="single" w:sz="4" w:space="0" w:color="000000"/>
              <w:bottom w:val="single" w:sz="4" w:space="0" w:color="000000"/>
              <w:right w:val="single" w:sz="4" w:space="0" w:color="000000"/>
            </w:tcBorders>
            <w:shd w:val="clear" w:color="auto" w:fill="D9EAF7"/>
          </w:tcPr>
          <w:p w14:paraId="37AC099C" w14:textId="77777777" w:rsidR="00AE5B5A" w:rsidRPr="005E794C" w:rsidRDefault="00AE5B5A" w:rsidP="001777AC">
            <w:pPr>
              <w:jc w:val="center"/>
              <w:rPr>
                <w:b/>
                <w:bCs/>
                <w:sz w:val="18"/>
                <w:szCs w:val="18"/>
                <w:lang w:val="ru-RU"/>
              </w:rPr>
            </w:pPr>
            <w:r w:rsidRPr="005E794C">
              <w:rPr>
                <w:b/>
                <w:bCs/>
                <w:sz w:val="18"/>
                <w:szCs w:val="18"/>
                <w:lang w:val="ru-RU"/>
              </w:rPr>
              <w:t xml:space="preserve">Задачи агента по комплексному сопровождению </w:t>
            </w:r>
          </w:p>
        </w:tc>
        <w:tc>
          <w:tcPr>
            <w:tcW w:w="1483" w:type="dxa"/>
            <w:tcBorders>
              <w:top w:val="single" w:sz="4" w:space="0" w:color="000000"/>
              <w:left w:val="single" w:sz="4" w:space="0" w:color="000000"/>
              <w:bottom w:val="single" w:sz="4" w:space="0" w:color="000000"/>
              <w:right w:val="single" w:sz="4" w:space="0" w:color="000000"/>
            </w:tcBorders>
            <w:shd w:val="clear" w:color="auto" w:fill="D9EAF7"/>
            <w:tcMar>
              <w:top w:w="80" w:type="dxa"/>
              <w:left w:w="80" w:type="dxa"/>
              <w:bottom w:w="80" w:type="dxa"/>
              <w:right w:w="80" w:type="dxa"/>
            </w:tcMar>
            <w:vAlign w:val="center"/>
          </w:tcPr>
          <w:p w14:paraId="5DF98774" w14:textId="77777777" w:rsidR="00AE5B5A" w:rsidRDefault="00AE5B5A" w:rsidP="001777AC">
            <w:pPr>
              <w:jc w:val="center"/>
            </w:pPr>
            <w:proofErr w:type="spellStart"/>
            <w:r>
              <w:rPr>
                <w:b/>
                <w:bCs/>
                <w:sz w:val="18"/>
                <w:szCs w:val="18"/>
              </w:rPr>
              <w:t>Ставка</w:t>
            </w:r>
            <w:proofErr w:type="spellEnd"/>
            <w:r>
              <w:rPr>
                <w:b/>
                <w:bCs/>
                <w:sz w:val="18"/>
                <w:szCs w:val="18"/>
              </w:rPr>
              <w:t xml:space="preserve"> </w:t>
            </w:r>
            <w:proofErr w:type="spellStart"/>
            <w:r>
              <w:rPr>
                <w:b/>
                <w:bCs/>
                <w:sz w:val="18"/>
                <w:szCs w:val="18"/>
              </w:rPr>
              <w:t>вознаграждения</w:t>
            </w:r>
            <w:proofErr w:type="spellEnd"/>
          </w:p>
        </w:tc>
        <w:tc>
          <w:tcPr>
            <w:tcW w:w="1483" w:type="dxa"/>
            <w:tcBorders>
              <w:top w:val="single" w:sz="4" w:space="0" w:color="000000"/>
              <w:left w:val="single" w:sz="4" w:space="0" w:color="000000"/>
              <w:bottom w:val="single" w:sz="4" w:space="0" w:color="000000"/>
              <w:right w:val="single" w:sz="4" w:space="0" w:color="000000"/>
            </w:tcBorders>
            <w:shd w:val="clear" w:color="auto" w:fill="D9EAF7"/>
            <w:tcMar>
              <w:top w:w="80" w:type="dxa"/>
              <w:left w:w="80" w:type="dxa"/>
              <w:bottom w:w="80" w:type="dxa"/>
              <w:right w:w="80" w:type="dxa"/>
            </w:tcMar>
            <w:vAlign w:val="center"/>
          </w:tcPr>
          <w:p w14:paraId="48CE488E" w14:textId="77777777" w:rsidR="00AE5B5A" w:rsidRDefault="00AE5B5A" w:rsidP="001777AC">
            <w:pPr>
              <w:jc w:val="center"/>
            </w:pPr>
            <w:proofErr w:type="spellStart"/>
            <w:r>
              <w:rPr>
                <w:b/>
                <w:bCs/>
                <w:sz w:val="18"/>
                <w:szCs w:val="18"/>
              </w:rPr>
              <w:t>Сумма</w:t>
            </w:r>
            <w:proofErr w:type="spellEnd"/>
            <w:r>
              <w:rPr>
                <w:b/>
                <w:bCs/>
                <w:sz w:val="18"/>
                <w:szCs w:val="18"/>
              </w:rPr>
              <w:t xml:space="preserve"> </w:t>
            </w:r>
            <w:proofErr w:type="spellStart"/>
            <w:r>
              <w:rPr>
                <w:b/>
                <w:bCs/>
                <w:sz w:val="18"/>
                <w:szCs w:val="18"/>
              </w:rPr>
              <w:t>вознаграждения</w:t>
            </w:r>
            <w:proofErr w:type="spellEnd"/>
          </w:p>
        </w:tc>
      </w:tr>
      <w:tr w:rsidR="00AE5B5A" w14:paraId="55591B6B" w14:textId="77777777" w:rsidTr="001777AC">
        <w:trPr>
          <w:trHeight w:val="122"/>
          <w:jc w:val="center"/>
        </w:trPr>
        <w:tc>
          <w:tcPr>
            <w:tcW w:w="14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23D46A7" w14:textId="77777777" w:rsidR="00AE5B5A" w:rsidRDefault="00AE5B5A" w:rsidP="001777AC"/>
        </w:tc>
        <w:tc>
          <w:tcPr>
            <w:tcW w:w="1483" w:type="dxa"/>
            <w:tcBorders>
              <w:top w:val="single" w:sz="4" w:space="0" w:color="000000"/>
              <w:left w:val="single" w:sz="4" w:space="0" w:color="000000"/>
              <w:bottom w:val="single" w:sz="4" w:space="0" w:color="000000"/>
              <w:right w:val="single" w:sz="4" w:space="0" w:color="000000"/>
            </w:tcBorders>
          </w:tcPr>
          <w:p w14:paraId="73CC4AC2" w14:textId="77777777" w:rsidR="00AE5B5A" w:rsidRDefault="00AE5B5A" w:rsidP="001777AC"/>
        </w:tc>
        <w:tc>
          <w:tcPr>
            <w:tcW w:w="1483" w:type="dxa"/>
            <w:tcBorders>
              <w:top w:val="single" w:sz="4" w:space="0" w:color="000000"/>
              <w:left w:val="single" w:sz="4" w:space="0" w:color="000000"/>
              <w:bottom w:val="single" w:sz="4" w:space="0" w:color="000000"/>
              <w:right w:val="single" w:sz="4" w:space="0" w:color="000000"/>
            </w:tcBorders>
          </w:tcPr>
          <w:p w14:paraId="7F5CE95C" w14:textId="77777777" w:rsidR="00AE5B5A" w:rsidRDefault="00AE5B5A" w:rsidP="001777AC"/>
        </w:tc>
        <w:tc>
          <w:tcPr>
            <w:tcW w:w="14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A717C6A" w14:textId="77777777" w:rsidR="00AE5B5A" w:rsidRDefault="00AE5B5A" w:rsidP="001777AC"/>
        </w:tc>
        <w:tc>
          <w:tcPr>
            <w:tcW w:w="1483" w:type="dxa"/>
            <w:tcBorders>
              <w:top w:val="single" w:sz="4" w:space="0" w:color="000000"/>
              <w:left w:val="single" w:sz="4" w:space="0" w:color="000000"/>
              <w:bottom w:val="single" w:sz="4" w:space="0" w:color="000000"/>
              <w:right w:val="single" w:sz="4" w:space="0" w:color="000000"/>
            </w:tcBorders>
          </w:tcPr>
          <w:p w14:paraId="5EBEAA13" w14:textId="77777777" w:rsidR="00AE5B5A" w:rsidRDefault="00AE5B5A" w:rsidP="001777AC"/>
        </w:tc>
        <w:tc>
          <w:tcPr>
            <w:tcW w:w="14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38F8440" w14:textId="77777777" w:rsidR="00AE5B5A" w:rsidRDefault="00AE5B5A" w:rsidP="001777AC"/>
        </w:tc>
        <w:tc>
          <w:tcPr>
            <w:tcW w:w="14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3D173ED" w14:textId="77777777" w:rsidR="00AE5B5A" w:rsidRDefault="00AE5B5A" w:rsidP="001777AC"/>
        </w:tc>
      </w:tr>
      <w:tr w:rsidR="00AE5B5A" w14:paraId="11E8C8CD" w14:textId="77777777" w:rsidTr="001777AC">
        <w:trPr>
          <w:trHeight w:val="122"/>
          <w:jc w:val="center"/>
        </w:trPr>
        <w:tc>
          <w:tcPr>
            <w:tcW w:w="14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67DCD48" w14:textId="77777777" w:rsidR="00AE5B5A" w:rsidRDefault="00AE5B5A" w:rsidP="001777AC"/>
        </w:tc>
        <w:tc>
          <w:tcPr>
            <w:tcW w:w="1483" w:type="dxa"/>
            <w:tcBorders>
              <w:top w:val="single" w:sz="4" w:space="0" w:color="000000"/>
              <w:left w:val="single" w:sz="4" w:space="0" w:color="000000"/>
              <w:bottom w:val="single" w:sz="4" w:space="0" w:color="000000"/>
              <w:right w:val="single" w:sz="4" w:space="0" w:color="000000"/>
            </w:tcBorders>
          </w:tcPr>
          <w:p w14:paraId="33393533" w14:textId="77777777" w:rsidR="00AE5B5A" w:rsidRDefault="00AE5B5A" w:rsidP="001777AC"/>
        </w:tc>
        <w:tc>
          <w:tcPr>
            <w:tcW w:w="1483" w:type="dxa"/>
            <w:tcBorders>
              <w:top w:val="single" w:sz="4" w:space="0" w:color="000000"/>
              <w:left w:val="single" w:sz="4" w:space="0" w:color="000000"/>
              <w:bottom w:val="single" w:sz="4" w:space="0" w:color="000000"/>
              <w:right w:val="single" w:sz="4" w:space="0" w:color="000000"/>
            </w:tcBorders>
          </w:tcPr>
          <w:p w14:paraId="34BAAA8A" w14:textId="77777777" w:rsidR="00AE5B5A" w:rsidRDefault="00AE5B5A" w:rsidP="001777AC"/>
        </w:tc>
        <w:tc>
          <w:tcPr>
            <w:tcW w:w="14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82D2EC5" w14:textId="77777777" w:rsidR="00AE5B5A" w:rsidRDefault="00AE5B5A" w:rsidP="001777AC"/>
        </w:tc>
        <w:tc>
          <w:tcPr>
            <w:tcW w:w="1483" w:type="dxa"/>
            <w:tcBorders>
              <w:top w:val="single" w:sz="4" w:space="0" w:color="000000"/>
              <w:left w:val="single" w:sz="4" w:space="0" w:color="000000"/>
              <w:bottom w:val="single" w:sz="4" w:space="0" w:color="000000"/>
              <w:right w:val="single" w:sz="4" w:space="0" w:color="000000"/>
            </w:tcBorders>
          </w:tcPr>
          <w:p w14:paraId="78683612" w14:textId="77777777" w:rsidR="00AE5B5A" w:rsidRDefault="00AE5B5A" w:rsidP="001777AC"/>
        </w:tc>
        <w:tc>
          <w:tcPr>
            <w:tcW w:w="14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0EF5024" w14:textId="77777777" w:rsidR="00AE5B5A" w:rsidRDefault="00AE5B5A" w:rsidP="001777AC"/>
        </w:tc>
        <w:tc>
          <w:tcPr>
            <w:tcW w:w="14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7E25BCF" w14:textId="77777777" w:rsidR="00AE5B5A" w:rsidRDefault="00AE5B5A" w:rsidP="001777AC"/>
        </w:tc>
      </w:tr>
    </w:tbl>
    <w:p w14:paraId="048E565A" w14:textId="3109EA2E" w:rsidR="00C71D60" w:rsidRDefault="00C71D60">
      <w:pPr>
        <w:jc w:val="center"/>
        <w:rPr>
          <w:lang w:val="ru-RU"/>
        </w:rPr>
      </w:pPr>
    </w:p>
    <w:tbl>
      <w:tblPr>
        <w:tblStyle w:val="TableNormal"/>
        <w:tblW w:w="9519" w:type="dxa"/>
        <w:tblInd w:w="284" w:type="dxa"/>
        <w:tblLayout w:type="fixed"/>
        <w:tblLook w:val="04A0" w:firstRow="1" w:lastRow="0" w:firstColumn="1" w:lastColumn="0" w:noHBand="0" w:noVBand="1"/>
      </w:tblPr>
      <w:tblGrid>
        <w:gridCol w:w="4620"/>
        <w:gridCol w:w="4899"/>
      </w:tblGrid>
      <w:tr w:rsidR="00C71D60" w:rsidRPr="001E41D2" w14:paraId="5C09810B" w14:textId="77777777" w:rsidTr="0054446F">
        <w:trPr>
          <w:trHeight w:val="308"/>
        </w:trPr>
        <w:tc>
          <w:tcPr>
            <w:tcW w:w="4620" w:type="dxa"/>
          </w:tcPr>
          <w:p w14:paraId="45FBCAB1" w14:textId="77777777" w:rsidR="00C71D60" w:rsidRPr="001E41D2" w:rsidRDefault="00C71D60" w:rsidP="00EF686D">
            <w:pPr>
              <w:jc w:val="center"/>
              <w:rPr>
                <w:rFonts w:cs="Times New Roman"/>
                <w:sz w:val="22"/>
              </w:rPr>
            </w:pPr>
            <w:r w:rsidRPr="001E41D2">
              <w:rPr>
                <w:rFonts w:cs="Times New Roman"/>
                <w:b/>
                <w:bCs/>
                <w:sz w:val="22"/>
              </w:rPr>
              <w:t>«</w:t>
            </w:r>
            <w:r w:rsidRPr="001E41D2">
              <w:rPr>
                <w:rFonts w:cs="Times New Roman"/>
                <w:b/>
                <w:bCs/>
                <w:sz w:val="22"/>
                <w:lang w:val="ru-RU"/>
              </w:rPr>
              <w:t>Принципал</w:t>
            </w:r>
            <w:r w:rsidRPr="001E41D2">
              <w:rPr>
                <w:rFonts w:cs="Times New Roman"/>
                <w:b/>
                <w:bCs/>
                <w:sz w:val="22"/>
              </w:rPr>
              <w:t>»</w:t>
            </w:r>
          </w:p>
        </w:tc>
        <w:tc>
          <w:tcPr>
            <w:tcW w:w="4899" w:type="dxa"/>
          </w:tcPr>
          <w:p w14:paraId="679BB8B2" w14:textId="77777777" w:rsidR="00C71D60" w:rsidRPr="001E41D2" w:rsidRDefault="00C71D60" w:rsidP="00EF686D">
            <w:pPr>
              <w:jc w:val="center"/>
              <w:rPr>
                <w:rFonts w:cs="Times New Roman"/>
                <w:sz w:val="22"/>
              </w:rPr>
            </w:pPr>
            <w:r w:rsidRPr="001E41D2">
              <w:rPr>
                <w:rFonts w:cs="Times New Roman"/>
                <w:b/>
                <w:bCs/>
                <w:sz w:val="22"/>
              </w:rPr>
              <w:t>«</w:t>
            </w:r>
            <w:r w:rsidRPr="001E41D2">
              <w:rPr>
                <w:rFonts w:cs="Times New Roman"/>
                <w:b/>
                <w:bCs/>
                <w:sz w:val="22"/>
                <w:lang w:val="ru-RU"/>
              </w:rPr>
              <w:t>Агент</w:t>
            </w:r>
            <w:r w:rsidRPr="001E41D2">
              <w:rPr>
                <w:rFonts w:cs="Times New Roman"/>
                <w:b/>
                <w:bCs/>
                <w:sz w:val="22"/>
              </w:rPr>
              <w:t>»</w:t>
            </w:r>
          </w:p>
        </w:tc>
      </w:tr>
      <w:tr w:rsidR="00C71D60" w:rsidRPr="001E41D2" w14:paraId="548886C4" w14:textId="77777777" w:rsidTr="0054446F">
        <w:trPr>
          <w:trHeight w:val="6068"/>
        </w:trPr>
        <w:tc>
          <w:tcPr>
            <w:tcW w:w="4620" w:type="dxa"/>
          </w:tcPr>
          <w:p w14:paraId="1F065B44" w14:textId="77777777" w:rsidR="005D2727" w:rsidRPr="005D2727" w:rsidRDefault="005D2727" w:rsidP="005D2727">
            <w:pPr>
              <w:spacing w:after="0" w:line="240" w:lineRule="auto"/>
              <w:rPr>
                <w:rFonts w:cs="Times New Roman"/>
                <w:b/>
                <w:sz w:val="24"/>
                <w:lang w:val="ru-RU"/>
              </w:rPr>
            </w:pPr>
            <w:r w:rsidRPr="005D2727">
              <w:rPr>
                <w:rFonts w:cs="Times New Roman"/>
                <w:b/>
                <w:sz w:val="24"/>
                <w:lang w:val="ru-RU"/>
              </w:rPr>
              <w:t xml:space="preserve">ООО «СЗ Ренессанс </w:t>
            </w:r>
            <w:proofErr w:type="spellStart"/>
            <w:r w:rsidRPr="005D2727">
              <w:rPr>
                <w:rFonts w:cs="Times New Roman"/>
                <w:b/>
                <w:sz w:val="24"/>
                <w:lang w:val="ru-RU"/>
              </w:rPr>
              <w:t>Эстейт</w:t>
            </w:r>
            <w:proofErr w:type="spellEnd"/>
            <w:r w:rsidRPr="005D2727">
              <w:rPr>
                <w:rFonts w:cs="Times New Roman"/>
                <w:b/>
                <w:sz w:val="24"/>
                <w:lang w:val="ru-RU"/>
              </w:rPr>
              <w:t>»</w:t>
            </w:r>
          </w:p>
          <w:p w14:paraId="51E7F068" w14:textId="77777777" w:rsidR="005D2727" w:rsidRPr="005D2727" w:rsidRDefault="005D2727" w:rsidP="005D2727">
            <w:pPr>
              <w:spacing w:after="0" w:line="240" w:lineRule="auto"/>
              <w:rPr>
                <w:rFonts w:cs="Times New Roman"/>
                <w:sz w:val="24"/>
                <w:lang w:val="ru-RU"/>
              </w:rPr>
            </w:pPr>
            <w:r w:rsidRPr="005D2727">
              <w:rPr>
                <w:rFonts w:cs="Times New Roman"/>
                <w:sz w:val="24"/>
                <w:lang w:val="ru-RU"/>
              </w:rPr>
              <w:t>Юридический адрес: 690042, Приморский край, г. Владивосток, ул. Архангельская, д.10 корп.6 помещение 3«Н».</w:t>
            </w:r>
          </w:p>
          <w:p w14:paraId="49FEA22B" w14:textId="77777777" w:rsidR="005D2727" w:rsidRPr="005D2727" w:rsidRDefault="005D2727" w:rsidP="005D2727">
            <w:pPr>
              <w:spacing w:after="0" w:line="240" w:lineRule="auto"/>
              <w:rPr>
                <w:rFonts w:cs="Times New Roman"/>
                <w:sz w:val="24"/>
                <w:lang w:val="ru-RU"/>
              </w:rPr>
            </w:pPr>
            <w:r w:rsidRPr="005D2727">
              <w:rPr>
                <w:rFonts w:cs="Times New Roman"/>
                <w:sz w:val="24"/>
                <w:lang w:val="ru-RU"/>
              </w:rPr>
              <w:t>Почтовый адрес: 690042, Приморский край, г. Владивосток, ул. Архангельская, д.10 корп.6 помещение 3«Н».</w:t>
            </w:r>
          </w:p>
          <w:p w14:paraId="48A02409" w14:textId="77777777" w:rsidR="005D2727" w:rsidRPr="005D2727" w:rsidRDefault="005D2727" w:rsidP="005D2727">
            <w:pPr>
              <w:spacing w:after="0" w:line="240" w:lineRule="auto"/>
              <w:rPr>
                <w:rFonts w:cs="Times New Roman"/>
                <w:sz w:val="24"/>
                <w:lang w:val="ru-RU"/>
              </w:rPr>
            </w:pPr>
            <w:r w:rsidRPr="005D2727">
              <w:rPr>
                <w:rFonts w:cs="Times New Roman"/>
                <w:sz w:val="24"/>
                <w:lang w:val="ru-RU"/>
              </w:rPr>
              <w:t>ОГРН 1202500006851</w:t>
            </w:r>
          </w:p>
          <w:p w14:paraId="429353FF" w14:textId="77777777" w:rsidR="005D2727" w:rsidRPr="005D2727" w:rsidRDefault="005D2727" w:rsidP="005D2727">
            <w:pPr>
              <w:spacing w:after="0" w:line="240" w:lineRule="auto"/>
              <w:rPr>
                <w:rFonts w:cs="Times New Roman"/>
                <w:sz w:val="24"/>
                <w:lang w:val="ru-RU"/>
              </w:rPr>
            </w:pPr>
            <w:r w:rsidRPr="005D2727">
              <w:rPr>
                <w:rFonts w:cs="Times New Roman"/>
                <w:sz w:val="24"/>
                <w:lang w:val="ru-RU"/>
              </w:rPr>
              <w:t xml:space="preserve">ИНН 2537143416, КПП 253701001 </w:t>
            </w:r>
          </w:p>
          <w:p w14:paraId="290A389A" w14:textId="77777777" w:rsidR="005D2727" w:rsidRPr="005D2727" w:rsidRDefault="005D2727" w:rsidP="005D2727">
            <w:pPr>
              <w:spacing w:after="0" w:line="240" w:lineRule="auto"/>
              <w:rPr>
                <w:rFonts w:cs="Times New Roman"/>
                <w:sz w:val="24"/>
                <w:lang w:val="ru-RU"/>
              </w:rPr>
            </w:pPr>
            <w:r w:rsidRPr="005D2727">
              <w:rPr>
                <w:rFonts w:cs="Times New Roman"/>
                <w:sz w:val="24"/>
                <w:lang w:val="ru-RU"/>
              </w:rPr>
              <w:t>р/</w:t>
            </w:r>
            <w:proofErr w:type="spellStart"/>
            <w:r w:rsidRPr="005D2727">
              <w:rPr>
                <w:rFonts w:cs="Times New Roman"/>
                <w:sz w:val="24"/>
                <w:lang w:val="ru-RU"/>
              </w:rPr>
              <w:t>сч</w:t>
            </w:r>
            <w:proofErr w:type="spellEnd"/>
            <w:r w:rsidRPr="005D2727">
              <w:rPr>
                <w:rFonts w:cs="Times New Roman"/>
                <w:sz w:val="24"/>
                <w:lang w:val="ru-RU"/>
              </w:rPr>
              <w:t xml:space="preserve"> 40702810750000006495</w:t>
            </w:r>
          </w:p>
          <w:p w14:paraId="082A330E" w14:textId="77777777" w:rsidR="005D2727" w:rsidRPr="005D2727" w:rsidRDefault="005D2727" w:rsidP="005D2727">
            <w:pPr>
              <w:spacing w:after="0" w:line="240" w:lineRule="auto"/>
              <w:rPr>
                <w:rFonts w:cs="Times New Roman"/>
                <w:sz w:val="24"/>
                <w:lang w:val="ru-RU"/>
              </w:rPr>
            </w:pPr>
            <w:r w:rsidRPr="005D2727">
              <w:rPr>
                <w:rFonts w:cs="Times New Roman"/>
                <w:sz w:val="24"/>
                <w:lang w:val="ru-RU"/>
              </w:rPr>
              <w:t xml:space="preserve">Дальневосточный банк ПАО «СБЕРБАНК РОССИИ» </w:t>
            </w:r>
            <w:proofErr w:type="spellStart"/>
            <w:r w:rsidRPr="005D2727">
              <w:rPr>
                <w:rFonts w:cs="Times New Roman"/>
                <w:sz w:val="24"/>
                <w:lang w:val="ru-RU"/>
              </w:rPr>
              <w:t>г.ХабаровскБИК</w:t>
            </w:r>
            <w:proofErr w:type="spellEnd"/>
            <w:r w:rsidRPr="005D2727">
              <w:rPr>
                <w:rFonts w:cs="Times New Roman"/>
                <w:sz w:val="24"/>
                <w:lang w:val="ru-RU"/>
              </w:rPr>
              <w:t xml:space="preserve"> 040813608</w:t>
            </w:r>
          </w:p>
          <w:p w14:paraId="55F56206" w14:textId="77777777" w:rsidR="005D2727" w:rsidRPr="005D2727" w:rsidRDefault="005D2727" w:rsidP="005D2727">
            <w:pPr>
              <w:spacing w:after="0" w:line="240" w:lineRule="auto"/>
              <w:rPr>
                <w:rFonts w:cs="Times New Roman"/>
                <w:sz w:val="24"/>
                <w:lang w:val="ru-RU"/>
              </w:rPr>
            </w:pPr>
            <w:r w:rsidRPr="005D2727">
              <w:rPr>
                <w:rFonts w:cs="Times New Roman"/>
                <w:sz w:val="24"/>
                <w:lang w:val="ru-RU"/>
              </w:rPr>
              <w:t>К/счет 30101810600000000608</w:t>
            </w:r>
          </w:p>
          <w:p w14:paraId="01ED2CA8" w14:textId="41BE5406" w:rsidR="008150EA" w:rsidRPr="005D2727" w:rsidRDefault="005D2727" w:rsidP="005D2727">
            <w:pPr>
              <w:spacing w:after="0" w:line="240" w:lineRule="auto"/>
              <w:rPr>
                <w:rFonts w:cs="Times New Roman"/>
                <w:sz w:val="24"/>
                <w:lang w:val="ru-RU"/>
              </w:rPr>
            </w:pPr>
            <w:r w:rsidRPr="005D2727">
              <w:rPr>
                <w:rFonts w:cs="Times New Roman"/>
                <w:sz w:val="24"/>
                <w:lang w:val="ru-RU"/>
              </w:rPr>
              <w:t xml:space="preserve">Тел.: 8 (423) 201-7-201 </w:t>
            </w:r>
          </w:p>
          <w:p w14:paraId="02D6D551" w14:textId="77777777" w:rsidR="008150EA" w:rsidRPr="008150EA" w:rsidRDefault="008150EA" w:rsidP="008150EA">
            <w:pPr>
              <w:spacing w:after="0" w:line="240" w:lineRule="auto"/>
              <w:rPr>
                <w:rFonts w:cs="Times New Roman"/>
                <w:sz w:val="24"/>
                <w:lang w:val="ru-RU"/>
              </w:rPr>
            </w:pPr>
            <w:r w:rsidRPr="008150EA">
              <w:rPr>
                <w:rFonts w:cs="Times New Roman"/>
                <w:sz w:val="24"/>
                <w:lang w:val="ru-RU"/>
              </w:rPr>
              <w:t>Генеральный директор</w:t>
            </w:r>
          </w:p>
          <w:p w14:paraId="06C24552" w14:textId="77777777" w:rsidR="008150EA" w:rsidRPr="008150EA" w:rsidRDefault="008150EA" w:rsidP="008150EA">
            <w:pPr>
              <w:spacing w:after="0" w:line="240" w:lineRule="auto"/>
              <w:rPr>
                <w:rFonts w:cs="Times New Roman"/>
                <w:sz w:val="24"/>
                <w:lang w:val="ru-RU"/>
              </w:rPr>
            </w:pPr>
            <w:r w:rsidRPr="008150EA">
              <w:rPr>
                <w:rFonts w:cs="Times New Roman"/>
                <w:sz w:val="24"/>
                <w:lang w:val="ru-RU"/>
              </w:rPr>
              <w:t>ООО «СБК ТГ» управляющая организация</w:t>
            </w:r>
          </w:p>
          <w:p w14:paraId="78E43EB8" w14:textId="02D0C1DF" w:rsidR="00C71D60" w:rsidRPr="008150EA" w:rsidRDefault="008150EA" w:rsidP="008150EA">
            <w:pPr>
              <w:rPr>
                <w:rFonts w:cs="Times New Roman"/>
                <w:sz w:val="24"/>
                <w:lang w:val="ru-RU"/>
              </w:rPr>
            </w:pPr>
            <w:r w:rsidRPr="008150EA">
              <w:rPr>
                <w:rFonts w:cs="Times New Roman"/>
                <w:sz w:val="24"/>
                <w:lang w:val="ru-RU"/>
              </w:rPr>
              <w:t xml:space="preserve">АО «Ренессанс </w:t>
            </w:r>
            <w:proofErr w:type="spellStart"/>
            <w:r w:rsidR="005D2727">
              <w:rPr>
                <w:rFonts w:cs="Times New Roman"/>
                <w:sz w:val="24"/>
                <w:lang w:val="ru-RU"/>
              </w:rPr>
              <w:t>Эстейт</w:t>
            </w:r>
            <w:proofErr w:type="spellEnd"/>
            <w:r w:rsidRPr="008150EA">
              <w:rPr>
                <w:rFonts w:cs="Times New Roman"/>
                <w:sz w:val="24"/>
                <w:lang w:val="ru-RU"/>
              </w:rPr>
              <w:t xml:space="preserve">» </w:t>
            </w:r>
          </w:p>
          <w:p w14:paraId="67471320" w14:textId="77777777" w:rsidR="00C71D60" w:rsidRPr="008150EA" w:rsidRDefault="00C71D60" w:rsidP="00EF686D">
            <w:pPr>
              <w:rPr>
                <w:rFonts w:cs="Times New Roman"/>
                <w:sz w:val="24"/>
                <w:lang w:val="ru-RU"/>
              </w:rPr>
            </w:pPr>
            <w:r w:rsidRPr="008150EA">
              <w:rPr>
                <w:rFonts w:cs="Times New Roman"/>
                <w:sz w:val="24"/>
                <w:lang w:val="ru-RU"/>
              </w:rPr>
              <w:t xml:space="preserve">________________ /В.В. Азаров / </w:t>
            </w:r>
          </w:p>
          <w:p w14:paraId="2CB59D40" w14:textId="77777777" w:rsidR="00C71D60" w:rsidRPr="002B47BE" w:rsidRDefault="00C71D60" w:rsidP="00EF686D">
            <w:pPr>
              <w:rPr>
                <w:rFonts w:cs="Times New Roman"/>
                <w:lang w:val="ru-RU"/>
              </w:rPr>
            </w:pPr>
            <w:r w:rsidRPr="002B47BE">
              <w:rPr>
                <w:rFonts w:cs="Times New Roman"/>
                <w:sz w:val="24"/>
                <w:lang w:val="ru-RU"/>
              </w:rPr>
              <w:t xml:space="preserve">М.П.  </w:t>
            </w:r>
          </w:p>
        </w:tc>
        <w:tc>
          <w:tcPr>
            <w:tcW w:w="4899" w:type="dxa"/>
          </w:tcPr>
          <w:p w14:paraId="4E5E65EF" w14:textId="77777777" w:rsidR="00C71D60" w:rsidRPr="002B47BE" w:rsidRDefault="00C71D60" w:rsidP="00EF686D">
            <w:pPr>
              <w:spacing w:after="0" w:line="240" w:lineRule="auto"/>
              <w:ind w:left="200"/>
              <w:rPr>
                <w:rFonts w:eastAsia="Times New Roman" w:cs="Times New Roman"/>
                <w:lang w:val="ru-RU"/>
              </w:rPr>
            </w:pPr>
          </w:p>
          <w:p w14:paraId="399F5C91" w14:textId="77777777" w:rsidR="00C71D60" w:rsidRPr="002B47BE" w:rsidRDefault="00C71D60" w:rsidP="00EF686D">
            <w:pPr>
              <w:spacing w:after="0" w:line="240" w:lineRule="auto"/>
              <w:ind w:left="200"/>
              <w:rPr>
                <w:rFonts w:eastAsia="Times New Roman" w:cs="Times New Roman"/>
                <w:lang w:val="ru-RU"/>
              </w:rPr>
            </w:pPr>
          </w:p>
          <w:p w14:paraId="31AEF461" w14:textId="77777777" w:rsidR="00C71D60" w:rsidRPr="001E41D2" w:rsidRDefault="00C71D60" w:rsidP="00EF686D">
            <w:pPr>
              <w:spacing w:after="0" w:line="240" w:lineRule="auto"/>
              <w:ind w:left="200"/>
              <w:rPr>
                <w:rFonts w:cs="Times New Roman"/>
              </w:rPr>
            </w:pPr>
            <w:proofErr w:type="spellStart"/>
            <w:r w:rsidRPr="001E41D2">
              <w:rPr>
                <w:rFonts w:cs="Times New Roman"/>
              </w:rPr>
              <w:t>Генеральный</w:t>
            </w:r>
            <w:proofErr w:type="spellEnd"/>
            <w:r w:rsidRPr="001E41D2">
              <w:rPr>
                <w:rFonts w:cs="Times New Roman"/>
              </w:rPr>
              <w:t xml:space="preserve"> </w:t>
            </w:r>
            <w:proofErr w:type="spellStart"/>
            <w:r w:rsidRPr="001E41D2">
              <w:rPr>
                <w:rFonts w:cs="Times New Roman"/>
              </w:rPr>
              <w:t>директор</w:t>
            </w:r>
            <w:proofErr w:type="spellEnd"/>
            <w:r w:rsidRPr="001E41D2">
              <w:rPr>
                <w:rFonts w:cs="Times New Roman"/>
              </w:rPr>
              <w:t>:</w:t>
            </w:r>
          </w:p>
          <w:p w14:paraId="1FE1EE94" w14:textId="77777777" w:rsidR="00C71D60" w:rsidRDefault="00C71D60" w:rsidP="00EF686D">
            <w:pPr>
              <w:spacing w:after="0" w:line="240" w:lineRule="auto"/>
              <w:ind w:left="200"/>
              <w:rPr>
                <w:rFonts w:cs="Times New Roman"/>
              </w:rPr>
            </w:pPr>
          </w:p>
          <w:p w14:paraId="398A663A" w14:textId="77777777" w:rsidR="00C71D60" w:rsidRDefault="00C71D60" w:rsidP="00EF686D">
            <w:pPr>
              <w:spacing w:after="0" w:line="240" w:lineRule="auto"/>
              <w:ind w:left="200"/>
              <w:rPr>
                <w:rFonts w:cs="Times New Roman"/>
              </w:rPr>
            </w:pPr>
          </w:p>
          <w:p w14:paraId="0D809D55" w14:textId="77777777" w:rsidR="00C71D60" w:rsidRDefault="00C71D60" w:rsidP="00EF686D">
            <w:pPr>
              <w:spacing w:after="0" w:line="240" w:lineRule="auto"/>
              <w:ind w:left="200"/>
              <w:rPr>
                <w:rFonts w:cs="Times New Roman"/>
              </w:rPr>
            </w:pPr>
          </w:p>
          <w:p w14:paraId="1A208CB0" w14:textId="77777777" w:rsidR="00C71D60" w:rsidRPr="001E41D2" w:rsidRDefault="00C71D60" w:rsidP="00EF686D">
            <w:pPr>
              <w:spacing w:after="0" w:line="240" w:lineRule="auto"/>
              <w:ind w:left="200"/>
              <w:rPr>
                <w:rFonts w:cs="Times New Roman"/>
              </w:rPr>
            </w:pPr>
          </w:p>
          <w:p w14:paraId="6DC2085D" w14:textId="77777777" w:rsidR="00C71D60" w:rsidRPr="001E41D2" w:rsidRDefault="00C71D60" w:rsidP="00EF686D">
            <w:pPr>
              <w:ind w:left="200"/>
              <w:rPr>
                <w:rFonts w:cs="Times New Roman"/>
              </w:rPr>
            </w:pPr>
            <w:r w:rsidRPr="001E41D2">
              <w:rPr>
                <w:rFonts w:cs="Times New Roman"/>
              </w:rPr>
              <w:t>____________________/                  /</w:t>
            </w:r>
          </w:p>
          <w:p w14:paraId="47C7BC1D" w14:textId="77777777" w:rsidR="00C71D60" w:rsidRPr="001E41D2" w:rsidRDefault="00C71D60" w:rsidP="00EF686D">
            <w:pPr>
              <w:ind w:left="200"/>
              <w:rPr>
                <w:rFonts w:cs="Times New Roman"/>
              </w:rPr>
            </w:pPr>
            <w:r w:rsidRPr="001E41D2">
              <w:rPr>
                <w:rFonts w:cs="Times New Roman"/>
              </w:rPr>
              <w:t>М.П.</w:t>
            </w:r>
          </w:p>
        </w:tc>
      </w:tr>
    </w:tbl>
    <w:p w14:paraId="7ECB161C" w14:textId="77777777" w:rsidR="00C71D60" w:rsidRDefault="00C71D60">
      <w:pPr>
        <w:spacing w:after="0" w:line="240" w:lineRule="auto"/>
        <w:rPr>
          <w:lang w:val="ru-RU"/>
        </w:rPr>
      </w:pPr>
      <w:r>
        <w:rPr>
          <w:lang w:val="ru-RU"/>
        </w:rPr>
        <w:br w:type="page"/>
      </w:r>
    </w:p>
    <w:p w14:paraId="62174009" w14:textId="7EB92C60" w:rsidR="00C71D60" w:rsidRDefault="00C71D60" w:rsidP="00C71D60">
      <w:pPr>
        <w:jc w:val="center"/>
        <w:rPr>
          <w:b/>
          <w:bCs/>
          <w:sz w:val="22"/>
          <w:szCs w:val="22"/>
          <w:lang w:val="ru-RU"/>
        </w:rPr>
      </w:pPr>
      <w:r>
        <w:rPr>
          <w:b/>
          <w:bCs/>
          <w:sz w:val="22"/>
          <w:szCs w:val="22"/>
          <w:lang w:val="ru-RU"/>
        </w:rPr>
        <w:lastRenderedPageBreak/>
        <w:t>Приложение № 2</w:t>
      </w:r>
      <w:r>
        <w:rPr>
          <w:b/>
          <w:bCs/>
          <w:sz w:val="22"/>
          <w:szCs w:val="22"/>
          <w:lang w:val="ru-RU"/>
        </w:rPr>
        <w:br/>
        <w:t>к Агентскому договору № ___ от «___» __________ 2026 г.</w:t>
      </w:r>
    </w:p>
    <w:p w14:paraId="5F4B7F94" w14:textId="77777777" w:rsidR="00AE5B5A" w:rsidRDefault="00AE5B5A">
      <w:pPr>
        <w:jc w:val="center"/>
        <w:rPr>
          <w:lang w:val="ru-RU"/>
        </w:rPr>
      </w:pPr>
    </w:p>
    <w:p w14:paraId="366B01A4" w14:textId="77777777" w:rsidR="00AD2844" w:rsidRDefault="00E80E80">
      <w:pPr>
        <w:jc w:val="center"/>
        <w:rPr>
          <w:lang w:val="ru-RU"/>
        </w:rPr>
      </w:pPr>
      <w:r>
        <w:rPr>
          <w:b/>
          <w:bCs/>
          <w:sz w:val="24"/>
          <w:szCs w:val="24"/>
          <w:lang w:val="ru-RU"/>
        </w:rPr>
        <w:t>Форма Отчета агента</w:t>
      </w:r>
    </w:p>
    <w:p w14:paraId="422AC8FE" w14:textId="77777777" w:rsidR="00AD2844" w:rsidRDefault="00E80E80">
      <w:pPr>
        <w:spacing w:after="80" w:line="252" w:lineRule="auto"/>
        <w:jc w:val="both"/>
        <w:rPr>
          <w:lang w:val="ru-RU"/>
        </w:rPr>
      </w:pPr>
      <w:r>
        <w:rPr>
          <w:lang w:val="ru-RU"/>
        </w:rPr>
        <w:t>Отчетный период: __________ 2026 г.</w:t>
      </w:r>
    </w:p>
    <w:p w14:paraId="7E6D9EFF" w14:textId="77777777" w:rsidR="00AD2844" w:rsidRDefault="00E80E80">
      <w:pPr>
        <w:spacing w:after="80" w:line="252" w:lineRule="auto"/>
        <w:jc w:val="both"/>
        <w:rPr>
          <w:lang w:val="ru-RU"/>
        </w:rPr>
      </w:pPr>
      <w:r>
        <w:rPr>
          <w:lang w:val="ru-RU"/>
        </w:rPr>
        <w:t>Договор: Агентский договор № ___ от «___» __________ 2026 г.</w:t>
      </w:r>
    </w:p>
    <w:p w14:paraId="4E799DF6" w14:textId="77777777" w:rsidR="00AD2844" w:rsidRDefault="00E80E80">
      <w:pPr>
        <w:spacing w:after="80" w:line="252" w:lineRule="auto"/>
        <w:jc w:val="both"/>
        <w:rPr>
          <w:lang w:val="ru-RU"/>
        </w:rPr>
      </w:pPr>
      <w:r>
        <w:rPr>
          <w:lang w:val="ru-RU"/>
        </w:rPr>
        <w:t>Принципал: ____________________.</w:t>
      </w:r>
    </w:p>
    <w:p w14:paraId="2AADD3FD" w14:textId="77777777" w:rsidR="00AD2844" w:rsidRDefault="00E80E80">
      <w:pPr>
        <w:spacing w:after="80" w:line="252" w:lineRule="auto"/>
        <w:jc w:val="both"/>
        <w:rPr>
          <w:lang w:val="ru-RU"/>
        </w:rPr>
      </w:pPr>
      <w:r>
        <w:rPr>
          <w:lang w:val="ru-RU"/>
        </w:rPr>
        <w:t xml:space="preserve">Агент: </w:t>
      </w:r>
    </w:p>
    <w:p w14:paraId="69AA60C8" w14:textId="77777777" w:rsidR="00AD2844" w:rsidRDefault="00E80E80">
      <w:pPr>
        <w:pStyle w:val="2"/>
      </w:pPr>
      <w:r>
        <w:rPr>
          <w:rFonts w:ascii="Times New Roman" w:hAnsi="Times New Roman"/>
        </w:rPr>
        <w:t xml:space="preserve">1. </w:t>
      </w:r>
      <w:proofErr w:type="spellStart"/>
      <w:r>
        <w:rPr>
          <w:rFonts w:ascii="Times New Roman" w:hAnsi="Times New Roman"/>
        </w:rPr>
        <w:t>Получено</w:t>
      </w:r>
      <w:proofErr w:type="spellEnd"/>
      <w:r>
        <w:rPr>
          <w:rFonts w:ascii="Times New Roman" w:hAnsi="Times New Roman"/>
        </w:rPr>
        <w:t xml:space="preserve"> </w:t>
      </w:r>
      <w:proofErr w:type="spellStart"/>
      <w:r>
        <w:rPr>
          <w:rFonts w:ascii="Times New Roman" w:hAnsi="Times New Roman"/>
        </w:rPr>
        <w:t>от</w:t>
      </w:r>
      <w:proofErr w:type="spellEnd"/>
      <w:r>
        <w:rPr>
          <w:rFonts w:ascii="Times New Roman" w:hAnsi="Times New Roman"/>
        </w:rPr>
        <w:t xml:space="preserve"> </w:t>
      </w:r>
      <w:proofErr w:type="spellStart"/>
      <w:r>
        <w:rPr>
          <w:rFonts w:ascii="Times New Roman" w:hAnsi="Times New Roman"/>
        </w:rPr>
        <w:t>Принципала</w:t>
      </w:r>
      <w:proofErr w:type="spellEnd"/>
    </w:p>
    <w:tbl>
      <w:tblPr>
        <w:tblStyle w:val="TableNormal"/>
        <w:tblW w:w="980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452"/>
        <w:gridCol w:w="2449"/>
        <w:gridCol w:w="2451"/>
        <w:gridCol w:w="2450"/>
      </w:tblGrid>
      <w:tr w:rsidR="00AD2844" w14:paraId="07E50634" w14:textId="77777777">
        <w:trPr>
          <w:trHeight w:val="202"/>
          <w:jc w:val="center"/>
        </w:trPr>
        <w:tc>
          <w:tcPr>
            <w:tcW w:w="2451" w:type="dxa"/>
            <w:tcBorders>
              <w:top w:val="single" w:sz="4" w:space="0" w:color="000000"/>
              <w:left w:val="single" w:sz="4" w:space="0" w:color="000000"/>
              <w:bottom w:val="single" w:sz="4" w:space="0" w:color="000000"/>
              <w:right w:val="single" w:sz="4" w:space="0" w:color="000000"/>
            </w:tcBorders>
            <w:shd w:val="clear" w:color="auto" w:fill="D9EAF7"/>
            <w:tcMar>
              <w:top w:w="80" w:type="dxa"/>
              <w:left w:w="80" w:type="dxa"/>
              <w:bottom w:w="80" w:type="dxa"/>
              <w:right w:w="80" w:type="dxa"/>
            </w:tcMar>
            <w:vAlign w:val="center"/>
          </w:tcPr>
          <w:p w14:paraId="484FCA9F" w14:textId="77777777" w:rsidR="00AD2844" w:rsidRDefault="00E80E80">
            <w:proofErr w:type="spellStart"/>
            <w:r>
              <w:rPr>
                <w:b/>
                <w:bCs/>
                <w:sz w:val="18"/>
                <w:szCs w:val="18"/>
              </w:rPr>
              <w:t>Дата</w:t>
            </w:r>
            <w:proofErr w:type="spellEnd"/>
          </w:p>
        </w:tc>
        <w:tc>
          <w:tcPr>
            <w:tcW w:w="2449" w:type="dxa"/>
            <w:tcBorders>
              <w:top w:val="single" w:sz="4" w:space="0" w:color="000000"/>
              <w:left w:val="single" w:sz="4" w:space="0" w:color="000000"/>
              <w:bottom w:val="single" w:sz="4" w:space="0" w:color="000000"/>
              <w:right w:val="single" w:sz="4" w:space="0" w:color="000000"/>
            </w:tcBorders>
            <w:shd w:val="clear" w:color="auto" w:fill="D9EAF7"/>
            <w:tcMar>
              <w:top w:w="80" w:type="dxa"/>
              <w:left w:w="80" w:type="dxa"/>
              <w:bottom w:w="80" w:type="dxa"/>
              <w:right w:w="80" w:type="dxa"/>
            </w:tcMar>
            <w:vAlign w:val="center"/>
          </w:tcPr>
          <w:p w14:paraId="381D1A2B" w14:textId="77777777" w:rsidR="00AD2844" w:rsidRDefault="00E80E80">
            <w:pPr>
              <w:spacing w:after="0" w:line="240" w:lineRule="auto"/>
            </w:pPr>
            <w:proofErr w:type="spellStart"/>
            <w:r>
              <w:rPr>
                <w:b/>
                <w:bCs/>
                <w:sz w:val="18"/>
                <w:szCs w:val="18"/>
              </w:rPr>
              <w:t>Счет</w:t>
            </w:r>
            <w:proofErr w:type="spellEnd"/>
          </w:p>
        </w:tc>
        <w:tc>
          <w:tcPr>
            <w:tcW w:w="2451" w:type="dxa"/>
            <w:tcBorders>
              <w:top w:val="single" w:sz="4" w:space="0" w:color="000000"/>
              <w:left w:val="single" w:sz="4" w:space="0" w:color="000000"/>
              <w:bottom w:val="single" w:sz="4" w:space="0" w:color="000000"/>
              <w:right w:val="single" w:sz="4" w:space="0" w:color="000000"/>
            </w:tcBorders>
            <w:shd w:val="clear" w:color="auto" w:fill="D9EAF7"/>
            <w:tcMar>
              <w:top w:w="80" w:type="dxa"/>
              <w:left w:w="80" w:type="dxa"/>
              <w:bottom w:w="80" w:type="dxa"/>
              <w:right w:w="80" w:type="dxa"/>
            </w:tcMar>
            <w:vAlign w:val="center"/>
          </w:tcPr>
          <w:p w14:paraId="4F81A662" w14:textId="77777777" w:rsidR="00AD2844" w:rsidRDefault="00E80E80">
            <w:pPr>
              <w:spacing w:after="0" w:line="240" w:lineRule="auto"/>
            </w:pPr>
            <w:proofErr w:type="spellStart"/>
            <w:r>
              <w:rPr>
                <w:b/>
                <w:bCs/>
                <w:sz w:val="18"/>
                <w:szCs w:val="18"/>
              </w:rPr>
              <w:t>Направление</w:t>
            </w:r>
            <w:proofErr w:type="spellEnd"/>
          </w:p>
        </w:tc>
        <w:tc>
          <w:tcPr>
            <w:tcW w:w="2450" w:type="dxa"/>
            <w:tcBorders>
              <w:top w:val="single" w:sz="4" w:space="0" w:color="000000"/>
              <w:left w:val="single" w:sz="4" w:space="0" w:color="000000"/>
              <w:bottom w:val="single" w:sz="4" w:space="0" w:color="000000"/>
              <w:right w:val="single" w:sz="4" w:space="0" w:color="000000"/>
            </w:tcBorders>
            <w:shd w:val="clear" w:color="auto" w:fill="D9EAF7"/>
            <w:tcMar>
              <w:top w:w="80" w:type="dxa"/>
              <w:left w:w="80" w:type="dxa"/>
              <w:bottom w:w="80" w:type="dxa"/>
              <w:right w:w="80" w:type="dxa"/>
            </w:tcMar>
            <w:vAlign w:val="center"/>
          </w:tcPr>
          <w:p w14:paraId="3BD8D15F" w14:textId="77777777" w:rsidR="00AD2844" w:rsidRDefault="00E80E80">
            <w:pPr>
              <w:spacing w:after="0" w:line="240" w:lineRule="auto"/>
            </w:pPr>
            <w:proofErr w:type="spellStart"/>
            <w:r>
              <w:rPr>
                <w:b/>
                <w:bCs/>
                <w:sz w:val="18"/>
                <w:szCs w:val="18"/>
              </w:rPr>
              <w:t>Сумма</w:t>
            </w:r>
            <w:proofErr w:type="spellEnd"/>
          </w:p>
        </w:tc>
      </w:tr>
      <w:tr w:rsidR="00AD2844" w14:paraId="29767FA9" w14:textId="77777777">
        <w:trPr>
          <w:trHeight w:val="222"/>
          <w:jc w:val="center"/>
        </w:trPr>
        <w:tc>
          <w:tcPr>
            <w:tcW w:w="24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82BA073" w14:textId="77777777" w:rsidR="00AD2844" w:rsidRDefault="00AD2844"/>
        </w:tc>
        <w:tc>
          <w:tcPr>
            <w:tcW w:w="24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B75862" w14:textId="77777777" w:rsidR="00AD2844" w:rsidRDefault="00AD2844"/>
        </w:tc>
        <w:tc>
          <w:tcPr>
            <w:tcW w:w="24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0C68423" w14:textId="77777777" w:rsidR="00AD2844" w:rsidRDefault="00AD2844"/>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AC81911" w14:textId="77777777" w:rsidR="00AD2844" w:rsidRDefault="00AD2844"/>
        </w:tc>
      </w:tr>
    </w:tbl>
    <w:p w14:paraId="420C521B" w14:textId="77777777" w:rsidR="00AD2844" w:rsidRDefault="00AD2844">
      <w:pPr>
        <w:pStyle w:val="2"/>
        <w:widowControl w:val="0"/>
        <w:spacing w:line="240" w:lineRule="auto"/>
        <w:jc w:val="center"/>
      </w:pPr>
    </w:p>
    <w:p w14:paraId="6DB6BC3C" w14:textId="77777777" w:rsidR="00AD2844" w:rsidRDefault="00AD2844"/>
    <w:p w14:paraId="16602F41" w14:textId="77777777" w:rsidR="00AD2844" w:rsidRDefault="00E80E80">
      <w:pPr>
        <w:spacing w:after="80" w:line="252" w:lineRule="auto"/>
        <w:jc w:val="both"/>
      </w:pPr>
      <w:proofErr w:type="spellStart"/>
      <w:r>
        <w:t>Итого</w:t>
      </w:r>
      <w:proofErr w:type="spellEnd"/>
      <w:r>
        <w:t xml:space="preserve"> </w:t>
      </w:r>
      <w:proofErr w:type="spellStart"/>
      <w:r>
        <w:t>получено</w:t>
      </w:r>
      <w:proofErr w:type="spellEnd"/>
      <w:r>
        <w:t xml:space="preserve">: __________ </w:t>
      </w:r>
      <w:proofErr w:type="spellStart"/>
      <w:r>
        <w:t>руб</w:t>
      </w:r>
      <w:proofErr w:type="spellEnd"/>
      <w:r>
        <w:t>.</w:t>
      </w:r>
    </w:p>
    <w:p w14:paraId="030181FF" w14:textId="77777777" w:rsidR="00AD2844" w:rsidRDefault="00E80E80">
      <w:pPr>
        <w:pStyle w:val="2"/>
      </w:pPr>
      <w:r>
        <w:rPr>
          <w:rFonts w:ascii="Times New Roman" w:hAnsi="Times New Roman"/>
        </w:rPr>
        <w:t xml:space="preserve">2. </w:t>
      </w:r>
      <w:proofErr w:type="spellStart"/>
      <w:r>
        <w:rPr>
          <w:rFonts w:ascii="Times New Roman" w:hAnsi="Times New Roman"/>
        </w:rPr>
        <w:t>Удержано</w:t>
      </w:r>
      <w:proofErr w:type="spellEnd"/>
      <w:r>
        <w:rPr>
          <w:rFonts w:ascii="Times New Roman" w:hAnsi="Times New Roman"/>
        </w:rPr>
        <w:t xml:space="preserve"> </w:t>
      </w:r>
      <w:proofErr w:type="spellStart"/>
      <w:r>
        <w:rPr>
          <w:rFonts w:ascii="Times New Roman" w:hAnsi="Times New Roman"/>
        </w:rPr>
        <w:t>агентское</w:t>
      </w:r>
      <w:proofErr w:type="spellEnd"/>
      <w:r>
        <w:rPr>
          <w:rFonts w:ascii="Times New Roman" w:hAnsi="Times New Roman"/>
        </w:rPr>
        <w:t xml:space="preserve"> </w:t>
      </w:r>
      <w:proofErr w:type="spellStart"/>
      <w:r>
        <w:rPr>
          <w:rFonts w:ascii="Times New Roman" w:hAnsi="Times New Roman"/>
        </w:rPr>
        <w:t>вознаграждение</w:t>
      </w:r>
      <w:proofErr w:type="spellEnd"/>
    </w:p>
    <w:tbl>
      <w:tblPr>
        <w:tblStyle w:val="TableNormal"/>
        <w:tblW w:w="979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448"/>
        <w:gridCol w:w="2450"/>
        <w:gridCol w:w="2450"/>
        <w:gridCol w:w="2450"/>
      </w:tblGrid>
      <w:tr w:rsidR="00AD2844" w14:paraId="34A7CD5A" w14:textId="77777777">
        <w:trPr>
          <w:trHeight w:val="202"/>
          <w:jc w:val="center"/>
        </w:trPr>
        <w:tc>
          <w:tcPr>
            <w:tcW w:w="2448" w:type="dxa"/>
            <w:tcBorders>
              <w:top w:val="single" w:sz="4" w:space="0" w:color="000000"/>
              <w:left w:val="single" w:sz="4" w:space="0" w:color="000000"/>
              <w:bottom w:val="single" w:sz="4" w:space="0" w:color="000000"/>
              <w:right w:val="single" w:sz="4" w:space="0" w:color="000000"/>
            </w:tcBorders>
            <w:shd w:val="clear" w:color="auto" w:fill="D9EAF7"/>
            <w:tcMar>
              <w:top w:w="80" w:type="dxa"/>
              <w:left w:w="80" w:type="dxa"/>
              <w:bottom w:w="80" w:type="dxa"/>
              <w:right w:w="80" w:type="dxa"/>
            </w:tcMar>
            <w:vAlign w:val="center"/>
          </w:tcPr>
          <w:p w14:paraId="6BE4BBA5" w14:textId="77777777" w:rsidR="00AD2844" w:rsidRDefault="00E80E80">
            <w:proofErr w:type="spellStart"/>
            <w:r>
              <w:rPr>
                <w:b/>
                <w:bCs/>
                <w:sz w:val="18"/>
                <w:szCs w:val="18"/>
              </w:rPr>
              <w:t>Направление</w:t>
            </w:r>
            <w:proofErr w:type="spellEnd"/>
          </w:p>
        </w:tc>
        <w:tc>
          <w:tcPr>
            <w:tcW w:w="2450" w:type="dxa"/>
            <w:tcBorders>
              <w:top w:val="single" w:sz="4" w:space="0" w:color="000000"/>
              <w:left w:val="single" w:sz="4" w:space="0" w:color="000000"/>
              <w:bottom w:val="single" w:sz="4" w:space="0" w:color="000000"/>
              <w:right w:val="single" w:sz="4" w:space="0" w:color="000000"/>
            </w:tcBorders>
            <w:shd w:val="clear" w:color="auto" w:fill="D9EAF7"/>
            <w:tcMar>
              <w:top w:w="80" w:type="dxa"/>
              <w:left w:w="80" w:type="dxa"/>
              <w:bottom w:w="80" w:type="dxa"/>
              <w:right w:w="80" w:type="dxa"/>
            </w:tcMar>
            <w:vAlign w:val="center"/>
          </w:tcPr>
          <w:p w14:paraId="40FFA8FF" w14:textId="77777777" w:rsidR="00AD2844" w:rsidRDefault="00E80E80">
            <w:pPr>
              <w:spacing w:after="0" w:line="240" w:lineRule="auto"/>
            </w:pPr>
            <w:proofErr w:type="spellStart"/>
            <w:r>
              <w:rPr>
                <w:b/>
                <w:bCs/>
                <w:sz w:val="18"/>
                <w:szCs w:val="18"/>
              </w:rPr>
              <w:t>Лимит</w:t>
            </w:r>
            <w:proofErr w:type="spellEnd"/>
            <w:r>
              <w:rPr>
                <w:b/>
                <w:bCs/>
                <w:sz w:val="18"/>
                <w:szCs w:val="18"/>
              </w:rPr>
              <w:t xml:space="preserve"> </w:t>
            </w:r>
            <w:proofErr w:type="spellStart"/>
            <w:r>
              <w:rPr>
                <w:b/>
                <w:bCs/>
                <w:sz w:val="18"/>
                <w:szCs w:val="18"/>
              </w:rPr>
              <w:t>финансирования</w:t>
            </w:r>
            <w:proofErr w:type="spellEnd"/>
          </w:p>
        </w:tc>
        <w:tc>
          <w:tcPr>
            <w:tcW w:w="2450" w:type="dxa"/>
            <w:tcBorders>
              <w:top w:val="single" w:sz="4" w:space="0" w:color="000000"/>
              <w:left w:val="single" w:sz="4" w:space="0" w:color="000000"/>
              <w:bottom w:val="single" w:sz="4" w:space="0" w:color="000000"/>
              <w:right w:val="single" w:sz="4" w:space="0" w:color="000000"/>
            </w:tcBorders>
            <w:shd w:val="clear" w:color="auto" w:fill="D9EAF7"/>
            <w:tcMar>
              <w:top w:w="80" w:type="dxa"/>
              <w:left w:w="80" w:type="dxa"/>
              <w:bottom w:w="80" w:type="dxa"/>
              <w:right w:w="80" w:type="dxa"/>
            </w:tcMar>
            <w:vAlign w:val="center"/>
          </w:tcPr>
          <w:p w14:paraId="2B031960" w14:textId="77777777" w:rsidR="00AD2844" w:rsidRDefault="00E80E80">
            <w:pPr>
              <w:spacing w:after="0" w:line="240" w:lineRule="auto"/>
            </w:pPr>
            <w:proofErr w:type="spellStart"/>
            <w:r>
              <w:rPr>
                <w:b/>
                <w:bCs/>
                <w:sz w:val="18"/>
                <w:szCs w:val="18"/>
              </w:rPr>
              <w:t>Ставка</w:t>
            </w:r>
            <w:proofErr w:type="spellEnd"/>
            <w:r>
              <w:rPr>
                <w:b/>
                <w:bCs/>
                <w:sz w:val="18"/>
                <w:szCs w:val="18"/>
              </w:rPr>
              <w:t xml:space="preserve"> </w:t>
            </w:r>
            <w:proofErr w:type="spellStart"/>
            <w:r>
              <w:rPr>
                <w:b/>
                <w:bCs/>
                <w:sz w:val="18"/>
                <w:szCs w:val="18"/>
              </w:rPr>
              <w:t>вознаграждения</w:t>
            </w:r>
            <w:proofErr w:type="spellEnd"/>
          </w:p>
        </w:tc>
        <w:tc>
          <w:tcPr>
            <w:tcW w:w="2450" w:type="dxa"/>
            <w:tcBorders>
              <w:top w:val="single" w:sz="4" w:space="0" w:color="000000"/>
              <w:left w:val="single" w:sz="4" w:space="0" w:color="000000"/>
              <w:bottom w:val="single" w:sz="4" w:space="0" w:color="000000"/>
              <w:right w:val="single" w:sz="4" w:space="0" w:color="000000"/>
            </w:tcBorders>
            <w:shd w:val="clear" w:color="auto" w:fill="D9EAF7"/>
            <w:tcMar>
              <w:top w:w="80" w:type="dxa"/>
              <w:left w:w="80" w:type="dxa"/>
              <w:bottom w:w="80" w:type="dxa"/>
              <w:right w:w="80" w:type="dxa"/>
            </w:tcMar>
            <w:vAlign w:val="center"/>
          </w:tcPr>
          <w:p w14:paraId="30F15071" w14:textId="77777777" w:rsidR="00AD2844" w:rsidRDefault="00E80E80">
            <w:pPr>
              <w:spacing w:after="0" w:line="240" w:lineRule="auto"/>
            </w:pPr>
            <w:proofErr w:type="spellStart"/>
            <w:r>
              <w:rPr>
                <w:b/>
                <w:bCs/>
                <w:sz w:val="18"/>
                <w:szCs w:val="18"/>
              </w:rPr>
              <w:t>Сумма</w:t>
            </w:r>
            <w:proofErr w:type="spellEnd"/>
            <w:r>
              <w:rPr>
                <w:b/>
                <w:bCs/>
                <w:sz w:val="18"/>
                <w:szCs w:val="18"/>
              </w:rPr>
              <w:t xml:space="preserve"> </w:t>
            </w:r>
            <w:proofErr w:type="spellStart"/>
            <w:r>
              <w:rPr>
                <w:b/>
                <w:bCs/>
                <w:sz w:val="18"/>
                <w:szCs w:val="18"/>
              </w:rPr>
              <w:t>вознаграждения</w:t>
            </w:r>
            <w:proofErr w:type="spellEnd"/>
          </w:p>
        </w:tc>
      </w:tr>
      <w:tr w:rsidR="00AD2844" w:rsidRPr="00C71D60" w14:paraId="217AF091" w14:textId="77777777">
        <w:trPr>
          <w:trHeight w:val="222"/>
          <w:jc w:val="center"/>
        </w:trPr>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47DC86B" w14:textId="77777777" w:rsidR="00AD2844" w:rsidRDefault="00AD2844"/>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87E78BB" w14:textId="77777777" w:rsidR="00AD2844" w:rsidRDefault="00AD2844"/>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6EA58D3" w14:textId="77777777" w:rsidR="00AD2844" w:rsidRDefault="00AD2844"/>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75E8E04" w14:textId="77777777" w:rsidR="00AD2844" w:rsidRDefault="00AD2844"/>
        </w:tc>
      </w:tr>
      <w:tr w:rsidR="00AD2844" w14:paraId="3F3E6450" w14:textId="77777777">
        <w:trPr>
          <w:trHeight w:val="222"/>
          <w:jc w:val="center"/>
        </w:trPr>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46BBE99" w14:textId="77777777" w:rsidR="00AD2844" w:rsidRDefault="00AD2844"/>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47BB7D8" w14:textId="77777777" w:rsidR="00AD2844" w:rsidRDefault="00AD2844"/>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9489F28" w14:textId="77777777" w:rsidR="00AD2844" w:rsidRDefault="00AD2844"/>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20E7229" w14:textId="77777777" w:rsidR="00AD2844" w:rsidRDefault="00AD2844"/>
        </w:tc>
      </w:tr>
    </w:tbl>
    <w:p w14:paraId="579B2D99" w14:textId="77777777" w:rsidR="00AD2844" w:rsidRDefault="00AD2844">
      <w:pPr>
        <w:pStyle w:val="2"/>
        <w:widowControl w:val="0"/>
        <w:spacing w:line="240" w:lineRule="auto"/>
        <w:jc w:val="center"/>
      </w:pPr>
    </w:p>
    <w:p w14:paraId="77312CEE" w14:textId="77777777" w:rsidR="00AD2844" w:rsidRDefault="00AD2844"/>
    <w:p w14:paraId="3495AB4F" w14:textId="77777777" w:rsidR="00AD2844" w:rsidRDefault="00E80E80">
      <w:pPr>
        <w:spacing w:after="80" w:line="252" w:lineRule="auto"/>
        <w:jc w:val="both"/>
      </w:pPr>
      <w:proofErr w:type="spellStart"/>
      <w:r>
        <w:t>Итого</w:t>
      </w:r>
      <w:proofErr w:type="spellEnd"/>
      <w:r>
        <w:t xml:space="preserve"> </w:t>
      </w:r>
      <w:proofErr w:type="spellStart"/>
      <w:r>
        <w:t>агентское</w:t>
      </w:r>
      <w:proofErr w:type="spellEnd"/>
      <w:r>
        <w:t xml:space="preserve"> </w:t>
      </w:r>
      <w:proofErr w:type="spellStart"/>
      <w:r>
        <w:t>вознаграждение</w:t>
      </w:r>
      <w:proofErr w:type="spellEnd"/>
      <w:r>
        <w:t xml:space="preserve">: __________ </w:t>
      </w:r>
      <w:proofErr w:type="spellStart"/>
      <w:r>
        <w:t>руб</w:t>
      </w:r>
      <w:proofErr w:type="spellEnd"/>
      <w:r>
        <w:t>.</w:t>
      </w:r>
    </w:p>
    <w:p w14:paraId="6CD9D17C" w14:textId="77777777" w:rsidR="00AD2844" w:rsidRDefault="00E80E80">
      <w:pPr>
        <w:pStyle w:val="2"/>
      </w:pPr>
      <w:r>
        <w:rPr>
          <w:rFonts w:ascii="Times New Roman" w:hAnsi="Times New Roman"/>
        </w:rPr>
        <w:t xml:space="preserve">3. </w:t>
      </w:r>
      <w:proofErr w:type="spellStart"/>
      <w:r>
        <w:rPr>
          <w:rFonts w:ascii="Times New Roman" w:hAnsi="Times New Roman"/>
        </w:rPr>
        <w:t>Направлено</w:t>
      </w:r>
      <w:proofErr w:type="spellEnd"/>
      <w:r>
        <w:rPr>
          <w:rFonts w:ascii="Times New Roman" w:hAnsi="Times New Roman"/>
        </w:rPr>
        <w:t xml:space="preserve"> </w:t>
      </w:r>
      <w:proofErr w:type="spellStart"/>
      <w:r>
        <w:rPr>
          <w:rFonts w:ascii="Times New Roman" w:hAnsi="Times New Roman"/>
        </w:rPr>
        <w:t>на</w:t>
      </w:r>
      <w:proofErr w:type="spellEnd"/>
      <w:r>
        <w:rPr>
          <w:rFonts w:ascii="Times New Roman" w:hAnsi="Times New Roman"/>
        </w:rPr>
        <w:t xml:space="preserve"> </w:t>
      </w:r>
      <w:proofErr w:type="spellStart"/>
      <w:r>
        <w:rPr>
          <w:rFonts w:ascii="Times New Roman" w:hAnsi="Times New Roman"/>
        </w:rPr>
        <w:t>оплату</w:t>
      </w:r>
      <w:proofErr w:type="spellEnd"/>
      <w:r>
        <w:rPr>
          <w:rFonts w:ascii="Times New Roman" w:hAnsi="Times New Roman"/>
        </w:rPr>
        <w:t xml:space="preserve"> </w:t>
      </w:r>
      <w:proofErr w:type="spellStart"/>
      <w:r>
        <w:rPr>
          <w:rFonts w:ascii="Times New Roman" w:hAnsi="Times New Roman"/>
        </w:rPr>
        <w:t>Площадок</w:t>
      </w:r>
      <w:proofErr w:type="spellEnd"/>
    </w:p>
    <w:tbl>
      <w:tblPr>
        <w:tblStyle w:val="TableNormal"/>
        <w:tblW w:w="979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449"/>
        <w:gridCol w:w="2450"/>
        <w:gridCol w:w="2449"/>
        <w:gridCol w:w="2450"/>
      </w:tblGrid>
      <w:tr w:rsidR="00AD2844" w14:paraId="79DFA55E" w14:textId="77777777">
        <w:trPr>
          <w:trHeight w:val="202"/>
          <w:jc w:val="center"/>
        </w:trPr>
        <w:tc>
          <w:tcPr>
            <w:tcW w:w="2449" w:type="dxa"/>
            <w:tcBorders>
              <w:top w:val="single" w:sz="4" w:space="0" w:color="000000"/>
              <w:left w:val="single" w:sz="4" w:space="0" w:color="000000"/>
              <w:bottom w:val="single" w:sz="4" w:space="0" w:color="000000"/>
              <w:right w:val="single" w:sz="4" w:space="0" w:color="000000"/>
            </w:tcBorders>
            <w:shd w:val="clear" w:color="auto" w:fill="D9EAF7"/>
            <w:tcMar>
              <w:top w:w="80" w:type="dxa"/>
              <w:left w:w="80" w:type="dxa"/>
              <w:bottom w:w="80" w:type="dxa"/>
              <w:right w:w="80" w:type="dxa"/>
            </w:tcMar>
            <w:vAlign w:val="center"/>
          </w:tcPr>
          <w:p w14:paraId="7B466F70" w14:textId="77777777" w:rsidR="00AD2844" w:rsidRDefault="00E80E80">
            <w:proofErr w:type="spellStart"/>
            <w:r>
              <w:rPr>
                <w:b/>
                <w:bCs/>
                <w:sz w:val="18"/>
                <w:szCs w:val="18"/>
              </w:rPr>
              <w:t>Площадка</w:t>
            </w:r>
            <w:proofErr w:type="spellEnd"/>
            <w:r>
              <w:rPr>
                <w:b/>
                <w:bCs/>
                <w:sz w:val="18"/>
                <w:szCs w:val="18"/>
              </w:rPr>
              <w:t xml:space="preserve"> / </w:t>
            </w:r>
            <w:proofErr w:type="spellStart"/>
            <w:r>
              <w:rPr>
                <w:b/>
                <w:bCs/>
                <w:sz w:val="18"/>
                <w:szCs w:val="18"/>
              </w:rPr>
              <w:t>сервис</w:t>
            </w:r>
            <w:proofErr w:type="spellEnd"/>
          </w:p>
        </w:tc>
        <w:tc>
          <w:tcPr>
            <w:tcW w:w="2450" w:type="dxa"/>
            <w:tcBorders>
              <w:top w:val="single" w:sz="4" w:space="0" w:color="000000"/>
              <w:left w:val="single" w:sz="4" w:space="0" w:color="000000"/>
              <w:bottom w:val="single" w:sz="4" w:space="0" w:color="000000"/>
              <w:right w:val="single" w:sz="4" w:space="0" w:color="000000"/>
            </w:tcBorders>
            <w:shd w:val="clear" w:color="auto" w:fill="D9EAF7"/>
            <w:tcMar>
              <w:top w:w="80" w:type="dxa"/>
              <w:left w:w="80" w:type="dxa"/>
              <w:bottom w:w="80" w:type="dxa"/>
              <w:right w:w="80" w:type="dxa"/>
            </w:tcMar>
            <w:vAlign w:val="center"/>
          </w:tcPr>
          <w:p w14:paraId="582E2362" w14:textId="77777777" w:rsidR="00AD2844" w:rsidRDefault="00E80E80">
            <w:pPr>
              <w:spacing w:after="0" w:line="240" w:lineRule="auto"/>
            </w:pPr>
            <w:proofErr w:type="spellStart"/>
            <w:r>
              <w:rPr>
                <w:b/>
                <w:bCs/>
                <w:sz w:val="18"/>
                <w:szCs w:val="18"/>
              </w:rPr>
              <w:t>Направление</w:t>
            </w:r>
            <w:proofErr w:type="spellEnd"/>
          </w:p>
        </w:tc>
        <w:tc>
          <w:tcPr>
            <w:tcW w:w="2449" w:type="dxa"/>
            <w:tcBorders>
              <w:top w:val="single" w:sz="4" w:space="0" w:color="000000"/>
              <w:left w:val="single" w:sz="4" w:space="0" w:color="000000"/>
              <w:bottom w:val="single" w:sz="4" w:space="0" w:color="000000"/>
              <w:right w:val="single" w:sz="4" w:space="0" w:color="000000"/>
            </w:tcBorders>
            <w:shd w:val="clear" w:color="auto" w:fill="D9EAF7"/>
            <w:tcMar>
              <w:top w:w="80" w:type="dxa"/>
              <w:left w:w="80" w:type="dxa"/>
              <w:bottom w:w="80" w:type="dxa"/>
              <w:right w:w="80" w:type="dxa"/>
            </w:tcMar>
            <w:vAlign w:val="center"/>
          </w:tcPr>
          <w:p w14:paraId="7D103EA4" w14:textId="77777777" w:rsidR="00AD2844" w:rsidRDefault="00E80E80">
            <w:pPr>
              <w:spacing w:after="0" w:line="240" w:lineRule="auto"/>
            </w:pPr>
            <w:proofErr w:type="spellStart"/>
            <w:r>
              <w:rPr>
                <w:b/>
                <w:bCs/>
                <w:sz w:val="18"/>
                <w:szCs w:val="18"/>
              </w:rPr>
              <w:t>Сумма</w:t>
            </w:r>
            <w:proofErr w:type="spellEnd"/>
          </w:p>
        </w:tc>
        <w:tc>
          <w:tcPr>
            <w:tcW w:w="2450" w:type="dxa"/>
            <w:tcBorders>
              <w:top w:val="single" w:sz="4" w:space="0" w:color="000000"/>
              <w:left w:val="single" w:sz="4" w:space="0" w:color="000000"/>
              <w:bottom w:val="single" w:sz="4" w:space="0" w:color="000000"/>
              <w:right w:val="single" w:sz="4" w:space="0" w:color="000000"/>
            </w:tcBorders>
            <w:shd w:val="clear" w:color="auto" w:fill="D9EAF7"/>
            <w:tcMar>
              <w:top w:w="80" w:type="dxa"/>
              <w:left w:w="80" w:type="dxa"/>
              <w:bottom w:w="80" w:type="dxa"/>
              <w:right w:w="80" w:type="dxa"/>
            </w:tcMar>
            <w:vAlign w:val="center"/>
          </w:tcPr>
          <w:p w14:paraId="734003D3" w14:textId="77777777" w:rsidR="00AD2844" w:rsidRDefault="00E80E80">
            <w:pPr>
              <w:spacing w:after="0" w:line="240" w:lineRule="auto"/>
            </w:pPr>
            <w:proofErr w:type="spellStart"/>
            <w:r>
              <w:rPr>
                <w:b/>
                <w:bCs/>
                <w:sz w:val="18"/>
                <w:szCs w:val="18"/>
              </w:rPr>
              <w:t>Комментарий</w:t>
            </w:r>
            <w:proofErr w:type="spellEnd"/>
          </w:p>
        </w:tc>
      </w:tr>
      <w:tr w:rsidR="00AD2844" w14:paraId="02E9CCE9" w14:textId="77777777">
        <w:trPr>
          <w:trHeight w:val="222"/>
          <w:jc w:val="center"/>
        </w:trPr>
        <w:tc>
          <w:tcPr>
            <w:tcW w:w="24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3D800C3" w14:textId="77777777" w:rsidR="00AD2844" w:rsidRDefault="00AD2844"/>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0A1E4D2" w14:textId="77777777" w:rsidR="00AD2844" w:rsidRDefault="00AD2844"/>
        </w:tc>
        <w:tc>
          <w:tcPr>
            <w:tcW w:w="24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DD43E08" w14:textId="77777777" w:rsidR="00AD2844" w:rsidRDefault="00AD2844"/>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25C8869" w14:textId="77777777" w:rsidR="00AD2844" w:rsidRDefault="00AD2844"/>
        </w:tc>
      </w:tr>
      <w:tr w:rsidR="00AD2844" w14:paraId="0494F405" w14:textId="77777777">
        <w:trPr>
          <w:trHeight w:val="222"/>
          <w:jc w:val="center"/>
        </w:trPr>
        <w:tc>
          <w:tcPr>
            <w:tcW w:w="24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E66B2ED" w14:textId="77777777" w:rsidR="00AD2844" w:rsidRDefault="00AD2844"/>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4EB155A" w14:textId="77777777" w:rsidR="00AD2844" w:rsidRDefault="00AD2844"/>
        </w:tc>
        <w:tc>
          <w:tcPr>
            <w:tcW w:w="24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99EF3B6" w14:textId="77777777" w:rsidR="00AD2844" w:rsidRDefault="00AD2844"/>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1F87B0A" w14:textId="77777777" w:rsidR="00AD2844" w:rsidRDefault="00AD2844"/>
        </w:tc>
      </w:tr>
      <w:tr w:rsidR="00AD2844" w14:paraId="53BE4FB7" w14:textId="77777777">
        <w:trPr>
          <w:trHeight w:val="222"/>
          <w:jc w:val="center"/>
        </w:trPr>
        <w:tc>
          <w:tcPr>
            <w:tcW w:w="24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1621EEF" w14:textId="77777777" w:rsidR="00AD2844" w:rsidRDefault="00AD2844"/>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C499CBB" w14:textId="77777777" w:rsidR="00AD2844" w:rsidRDefault="00AD2844"/>
        </w:tc>
        <w:tc>
          <w:tcPr>
            <w:tcW w:w="24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F0E669B" w14:textId="77777777" w:rsidR="00AD2844" w:rsidRDefault="00AD2844"/>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6833CBF" w14:textId="77777777" w:rsidR="00AD2844" w:rsidRDefault="00AD2844"/>
        </w:tc>
      </w:tr>
      <w:tr w:rsidR="00AD2844" w14:paraId="7EB13A99" w14:textId="77777777">
        <w:trPr>
          <w:trHeight w:val="222"/>
          <w:jc w:val="center"/>
        </w:trPr>
        <w:tc>
          <w:tcPr>
            <w:tcW w:w="24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70501A3" w14:textId="77777777" w:rsidR="00AD2844" w:rsidRDefault="00AD2844"/>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61CA21C" w14:textId="77777777" w:rsidR="00AD2844" w:rsidRDefault="00AD2844"/>
        </w:tc>
        <w:tc>
          <w:tcPr>
            <w:tcW w:w="24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383C21F" w14:textId="77777777" w:rsidR="00AD2844" w:rsidRDefault="00AD2844"/>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0BAF0B5" w14:textId="77777777" w:rsidR="00AD2844" w:rsidRDefault="00AD2844"/>
        </w:tc>
      </w:tr>
      <w:tr w:rsidR="00AD2844" w14:paraId="437B2494" w14:textId="77777777">
        <w:trPr>
          <w:trHeight w:val="222"/>
          <w:jc w:val="center"/>
        </w:trPr>
        <w:tc>
          <w:tcPr>
            <w:tcW w:w="24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0220088" w14:textId="77777777" w:rsidR="00AD2844" w:rsidRDefault="00AD2844"/>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37B5279" w14:textId="77777777" w:rsidR="00AD2844" w:rsidRDefault="00AD2844"/>
        </w:tc>
        <w:tc>
          <w:tcPr>
            <w:tcW w:w="24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D17C98C" w14:textId="77777777" w:rsidR="00AD2844" w:rsidRDefault="00AD2844"/>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49BAE50" w14:textId="77777777" w:rsidR="00AD2844" w:rsidRDefault="00AD2844"/>
        </w:tc>
      </w:tr>
      <w:tr w:rsidR="00AD2844" w14:paraId="7DFD214B" w14:textId="77777777">
        <w:trPr>
          <w:trHeight w:val="222"/>
          <w:jc w:val="center"/>
        </w:trPr>
        <w:tc>
          <w:tcPr>
            <w:tcW w:w="24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63722B9" w14:textId="77777777" w:rsidR="00AD2844" w:rsidRDefault="00AD2844"/>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C3BEEB1" w14:textId="77777777" w:rsidR="00AD2844" w:rsidRDefault="00AD2844"/>
        </w:tc>
        <w:tc>
          <w:tcPr>
            <w:tcW w:w="24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240F42F" w14:textId="77777777" w:rsidR="00AD2844" w:rsidRDefault="00AD2844"/>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0E4A0E4" w14:textId="77777777" w:rsidR="00AD2844" w:rsidRDefault="00AD2844"/>
        </w:tc>
      </w:tr>
      <w:tr w:rsidR="00AD2844" w14:paraId="767A527C" w14:textId="77777777">
        <w:trPr>
          <w:trHeight w:val="222"/>
          <w:jc w:val="center"/>
        </w:trPr>
        <w:tc>
          <w:tcPr>
            <w:tcW w:w="24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2F32B9C" w14:textId="77777777" w:rsidR="00AD2844" w:rsidRDefault="00AD2844"/>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5DCF921" w14:textId="77777777" w:rsidR="00AD2844" w:rsidRDefault="00AD2844"/>
        </w:tc>
        <w:tc>
          <w:tcPr>
            <w:tcW w:w="24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94E51C3" w14:textId="77777777" w:rsidR="00AD2844" w:rsidRDefault="00AD2844"/>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CA3798A" w14:textId="77777777" w:rsidR="00AD2844" w:rsidRDefault="00AD2844"/>
        </w:tc>
      </w:tr>
      <w:tr w:rsidR="00AD2844" w14:paraId="5394A3C6" w14:textId="77777777">
        <w:trPr>
          <w:trHeight w:val="222"/>
          <w:jc w:val="center"/>
        </w:trPr>
        <w:tc>
          <w:tcPr>
            <w:tcW w:w="24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DBB5775" w14:textId="77777777" w:rsidR="00AD2844" w:rsidRDefault="00AD2844"/>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716F973" w14:textId="77777777" w:rsidR="00AD2844" w:rsidRDefault="00AD2844"/>
        </w:tc>
        <w:tc>
          <w:tcPr>
            <w:tcW w:w="24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76C715E" w14:textId="77777777" w:rsidR="00AD2844" w:rsidRDefault="00AD2844"/>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645ECA7" w14:textId="77777777" w:rsidR="00AD2844" w:rsidRDefault="00AD2844"/>
        </w:tc>
      </w:tr>
      <w:tr w:rsidR="00AD2844" w14:paraId="31FBAB48" w14:textId="77777777">
        <w:trPr>
          <w:trHeight w:val="222"/>
          <w:jc w:val="center"/>
        </w:trPr>
        <w:tc>
          <w:tcPr>
            <w:tcW w:w="24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85BCC5C" w14:textId="77777777" w:rsidR="00AD2844" w:rsidRDefault="00AD2844"/>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4BB8857" w14:textId="77777777" w:rsidR="00AD2844" w:rsidRDefault="00AD2844"/>
        </w:tc>
        <w:tc>
          <w:tcPr>
            <w:tcW w:w="24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96A3DCE" w14:textId="77777777" w:rsidR="00AD2844" w:rsidRDefault="00AD2844"/>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BD1FDA0" w14:textId="77777777" w:rsidR="00AD2844" w:rsidRDefault="00AD2844"/>
        </w:tc>
      </w:tr>
    </w:tbl>
    <w:p w14:paraId="1EE6BFED" w14:textId="77777777" w:rsidR="00AD2844" w:rsidRDefault="00AD2844">
      <w:pPr>
        <w:pStyle w:val="2"/>
        <w:widowControl w:val="0"/>
        <w:spacing w:line="240" w:lineRule="auto"/>
        <w:jc w:val="center"/>
      </w:pPr>
    </w:p>
    <w:p w14:paraId="155DA79D" w14:textId="77777777" w:rsidR="00AD2844" w:rsidRDefault="00AD2844"/>
    <w:p w14:paraId="44F3F492" w14:textId="77777777" w:rsidR="00AD2844" w:rsidRDefault="00E80E80">
      <w:pPr>
        <w:spacing w:after="80" w:line="252" w:lineRule="auto"/>
        <w:jc w:val="both"/>
        <w:rPr>
          <w:lang w:val="ru-RU"/>
        </w:rPr>
      </w:pPr>
      <w:r>
        <w:rPr>
          <w:lang w:val="ru-RU"/>
        </w:rPr>
        <w:t>Итого направлено на Площадки: __________ руб.</w:t>
      </w:r>
    </w:p>
    <w:p w14:paraId="5DFA6A44" w14:textId="77777777" w:rsidR="00AD2844" w:rsidRDefault="00E80E80">
      <w:pPr>
        <w:pStyle w:val="2"/>
        <w:rPr>
          <w:lang w:val="ru-RU"/>
        </w:rPr>
      </w:pPr>
      <w:r>
        <w:rPr>
          <w:rFonts w:ascii="Times New Roman" w:hAnsi="Times New Roman"/>
          <w:lang w:val="ru-RU"/>
        </w:rPr>
        <w:t>4. Остаток средств</w:t>
      </w:r>
    </w:p>
    <w:p w14:paraId="6ACB9BC0" w14:textId="77777777" w:rsidR="00AD2844" w:rsidRDefault="00E80E80">
      <w:pPr>
        <w:spacing w:after="80" w:line="252" w:lineRule="auto"/>
        <w:jc w:val="both"/>
        <w:rPr>
          <w:lang w:val="ru-RU"/>
        </w:rPr>
      </w:pPr>
      <w:r>
        <w:rPr>
          <w:lang w:val="ru-RU"/>
        </w:rPr>
        <w:t>Остаток на начало периода: __________ руб.</w:t>
      </w:r>
    </w:p>
    <w:p w14:paraId="202307EB" w14:textId="77777777" w:rsidR="00AD2844" w:rsidRDefault="00E80E80">
      <w:pPr>
        <w:spacing w:after="80" w:line="252" w:lineRule="auto"/>
        <w:jc w:val="both"/>
        <w:rPr>
          <w:lang w:val="ru-RU"/>
        </w:rPr>
      </w:pPr>
      <w:r>
        <w:rPr>
          <w:lang w:val="ru-RU"/>
        </w:rPr>
        <w:t>Получено за период: __________ руб.</w:t>
      </w:r>
    </w:p>
    <w:p w14:paraId="7AF37CE3" w14:textId="77777777" w:rsidR="00AD2844" w:rsidRDefault="00E80E80">
      <w:pPr>
        <w:spacing w:after="80" w:line="252" w:lineRule="auto"/>
        <w:jc w:val="both"/>
        <w:rPr>
          <w:lang w:val="ru-RU"/>
        </w:rPr>
      </w:pPr>
      <w:r>
        <w:rPr>
          <w:lang w:val="ru-RU"/>
        </w:rPr>
        <w:t>Удержано агентское вознаграждение: __________ руб.</w:t>
      </w:r>
    </w:p>
    <w:p w14:paraId="6A0B0B58" w14:textId="77777777" w:rsidR="00AD2844" w:rsidRDefault="00E80E80">
      <w:pPr>
        <w:spacing w:after="80" w:line="252" w:lineRule="auto"/>
        <w:jc w:val="both"/>
        <w:rPr>
          <w:lang w:val="ru-RU"/>
        </w:rPr>
      </w:pPr>
      <w:r>
        <w:rPr>
          <w:lang w:val="ru-RU"/>
        </w:rPr>
        <w:t>Направлено на Площадки: __________ руб.</w:t>
      </w:r>
    </w:p>
    <w:p w14:paraId="44BF2AFA" w14:textId="77777777" w:rsidR="00AD2844" w:rsidRDefault="00E80E80">
      <w:pPr>
        <w:spacing w:after="80" w:line="252" w:lineRule="auto"/>
        <w:jc w:val="both"/>
        <w:rPr>
          <w:lang w:val="ru-RU"/>
        </w:rPr>
      </w:pPr>
      <w:r>
        <w:rPr>
          <w:lang w:val="ru-RU"/>
        </w:rPr>
        <w:t>Остаток на конец периода: __________ руб.</w:t>
      </w:r>
    </w:p>
    <w:p w14:paraId="74E083E5" w14:textId="77777777" w:rsidR="00AD2844" w:rsidRDefault="00E80E80">
      <w:pPr>
        <w:spacing w:after="80" w:line="252" w:lineRule="auto"/>
        <w:jc w:val="both"/>
        <w:rPr>
          <w:lang w:val="ru-RU"/>
        </w:rPr>
      </w:pPr>
      <w:r>
        <w:rPr>
          <w:lang w:val="ru-RU"/>
        </w:rPr>
        <w:t>Остаток переносится на следующий отчетный период / подлежит возврату Принципалу по письменному требованию.</w:t>
      </w:r>
    </w:p>
    <w:p w14:paraId="6430E88B" w14:textId="17C4D82C" w:rsidR="00AD2844" w:rsidRPr="00303447" w:rsidRDefault="00E80E80">
      <w:pPr>
        <w:pStyle w:val="2"/>
        <w:rPr>
          <w:rFonts w:ascii="Times New Roman" w:hAnsi="Times New Roman"/>
          <w:lang w:val="ru-RU"/>
        </w:rPr>
      </w:pPr>
      <w:r w:rsidRPr="00303447">
        <w:rPr>
          <w:rFonts w:ascii="Times New Roman" w:hAnsi="Times New Roman"/>
          <w:lang w:val="ru-RU"/>
        </w:rPr>
        <w:t>5. Выполненные работы</w:t>
      </w:r>
    </w:p>
    <w:p w14:paraId="75A5C136" w14:textId="72F21B6B" w:rsidR="00BD2A87" w:rsidRPr="00303447" w:rsidRDefault="00BD2A87" w:rsidP="00BD2A87">
      <w:pPr>
        <w:rPr>
          <w:lang w:val="ru-RU"/>
        </w:rPr>
      </w:pPr>
    </w:p>
    <w:p w14:paraId="4D12B9CD" w14:textId="626ED6E5" w:rsidR="00BD2A87" w:rsidRPr="00303447" w:rsidRDefault="00BD2A87" w:rsidP="00BD2A87">
      <w:pPr>
        <w:rPr>
          <w:lang w:val="ru-RU"/>
        </w:rPr>
      </w:pPr>
    </w:p>
    <w:p w14:paraId="5136FED5" w14:textId="77777777" w:rsidR="00BD2A87" w:rsidRPr="00303447" w:rsidRDefault="00BD2A87" w:rsidP="00BD2A87">
      <w:pPr>
        <w:rPr>
          <w:lang w:val="ru-RU"/>
        </w:rPr>
      </w:pPr>
    </w:p>
    <w:p w14:paraId="3559151F" w14:textId="506A4423" w:rsidR="00BD2A87" w:rsidRPr="00BD2A87" w:rsidRDefault="00BD2A87" w:rsidP="00BD2A87">
      <w:pPr>
        <w:pStyle w:val="2"/>
        <w:rPr>
          <w:rFonts w:ascii="Times New Roman" w:hAnsi="Times New Roman"/>
          <w:lang w:val="ru-RU"/>
        </w:rPr>
      </w:pPr>
      <w:r w:rsidRPr="00BD2A87">
        <w:rPr>
          <w:rFonts w:ascii="Times New Roman" w:hAnsi="Times New Roman"/>
          <w:lang w:val="ru-RU"/>
        </w:rPr>
        <w:t>6.</w:t>
      </w:r>
      <w:r>
        <w:rPr>
          <w:rFonts w:ascii="Times New Roman" w:hAnsi="Times New Roman"/>
          <w:lang w:val="ru-RU"/>
        </w:rPr>
        <w:t xml:space="preserve"> Реестр договоров за отчетный период</w:t>
      </w:r>
    </w:p>
    <w:tbl>
      <w:tblPr>
        <w:tblStyle w:val="TableNormal"/>
        <w:tblW w:w="9214"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08"/>
        <w:gridCol w:w="2553"/>
        <w:gridCol w:w="2835"/>
        <w:gridCol w:w="3118"/>
      </w:tblGrid>
      <w:tr w:rsidR="00BD2A87" w14:paraId="41183006" w14:textId="77777777" w:rsidTr="00BD2A87">
        <w:trPr>
          <w:trHeight w:val="202"/>
        </w:trPr>
        <w:tc>
          <w:tcPr>
            <w:tcW w:w="708" w:type="dxa"/>
            <w:tcBorders>
              <w:top w:val="single" w:sz="4" w:space="0" w:color="000000"/>
              <w:left w:val="single" w:sz="4" w:space="0" w:color="000000"/>
              <w:bottom w:val="single" w:sz="4" w:space="0" w:color="000000"/>
              <w:right w:val="single" w:sz="4" w:space="0" w:color="000000"/>
            </w:tcBorders>
            <w:shd w:val="clear" w:color="auto" w:fill="D9EAF7"/>
            <w:tcMar>
              <w:top w:w="80" w:type="dxa"/>
              <w:left w:w="80" w:type="dxa"/>
              <w:bottom w:w="80" w:type="dxa"/>
              <w:right w:w="80" w:type="dxa"/>
            </w:tcMar>
            <w:vAlign w:val="center"/>
          </w:tcPr>
          <w:p w14:paraId="55D7CE9B" w14:textId="39A5351C" w:rsidR="00BD2A87" w:rsidRPr="00BD2A87" w:rsidRDefault="00BD2A87" w:rsidP="003237AD">
            <w:pPr>
              <w:rPr>
                <w:lang w:val="ru-RU"/>
              </w:rPr>
            </w:pPr>
            <w:r>
              <w:rPr>
                <w:b/>
                <w:bCs/>
                <w:sz w:val="18"/>
                <w:szCs w:val="18"/>
                <w:lang w:val="ru-RU"/>
              </w:rPr>
              <w:t>№</w:t>
            </w:r>
          </w:p>
        </w:tc>
        <w:tc>
          <w:tcPr>
            <w:tcW w:w="2553" w:type="dxa"/>
            <w:tcBorders>
              <w:top w:val="single" w:sz="4" w:space="0" w:color="000000"/>
              <w:left w:val="single" w:sz="4" w:space="0" w:color="000000"/>
              <w:bottom w:val="single" w:sz="4" w:space="0" w:color="000000"/>
              <w:right w:val="single" w:sz="4" w:space="0" w:color="000000"/>
            </w:tcBorders>
            <w:shd w:val="clear" w:color="auto" w:fill="D9EAF7"/>
            <w:tcMar>
              <w:top w:w="80" w:type="dxa"/>
              <w:left w:w="80" w:type="dxa"/>
              <w:bottom w:w="80" w:type="dxa"/>
              <w:right w:w="80" w:type="dxa"/>
            </w:tcMar>
            <w:vAlign w:val="center"/>
          </w:tcPr>
          <w:p w14:paraId="531DEF18" w14:textId="6AAD0420" w:rsidR="00BD2A87" w:rsidRPr="00BD2A87" w:rsidRDefault="00BD2A87" w:rsidP="003237AD">
            <w:pPr>
              <w:spacing w:after="0" w:line="240" w:lineRule="auto"/>
              <w:rPr>
                <w:lang w:val="ru-RU"/>
              </w:rPr>
            </w:pPr>
            <w:r>
              <w:rPr>
                <w:b/>
                <w:bCs/>
                <w:sz w:val="18"/>
                <w:szCs w:val="18"/>
                <w:lang w:val="ru-RU"/>
              </w:rPr>
              <w:t xml:space="preserve">Контрагент </w:t>
            </w:r>
          </w:p>
        </w:tc>
        <w:tc>
          <w:tcPr>
            <w:tcW w:w="2835" w:type="dxa"/>
            <w:tcBorders>
              <w:top w:val="single" w:sz="4" w:space="0" w:color="000000"/>
              <w:left w:val="single" w:sz="4" w:space="0" w:color="000000"/>
              <w:bottom w:val="single" w:sz="4" w:space="0" w:color="000000"/>
              <w:right w:val="single" w:sz="4" w:space="0" w:color="000000"/>
            </w:tcBorders>
            <w:shd w:val="clear" w:color="auto" w:fill="D9EAF7"/>
            <w:tcMar>
              <w:top w:w="80" w:type="dxa"/>
              <w:left w:w="80" w:type="dxa"/>
              <w:bottom w:w="80" w:type="dxa"/>
              <w:right w:w="80" w:type="dxa"/>
            </w:tcMar>
            <w:vAlign w:val="center"/>
          </w:tcPr>
          <w:p w14:paraId="3E6A3CF1" w14:textId="446FF58E" w:rsidR="00BD2A87" w:rsidRPr="00BD2A87" w:rsidRDefault="00BD2A87" w:rsidP="003237AD">
            <w:pPr>
              <w:spacing w:after="0" w:line="240" w:lineRule="auto"/>
              <w:rPr>
                <w:lang w:val="ru-RU"/>
              </w:rPr>
            </w:pPr>
            <w:r>
              <w:rPr>
                <w:b/>
                <w:bCs/>
                <w:sz w:val="18"/>
                <w:szCs w:val="18"/>
                <w:lang w:val="ru-RU"/>
              </w:rPr>
              <w:t xml:space="preserve">Договор </w:t>
            </w:r>
          </w:p>
        </w:tc>
        <w:tc>
          <w:tcPr>
            <w:tcW w:w="3118" w:type="dxa"/>
            <w:tcBorders>
              <w:top w:val="single" w:sz="4" w:space="0" w:color="000000"/>
              <w:left w:val="single" w:sz="4" w:space="0" w:color="000000"/>
              <w:bottom w:val="single" w:sz="4" w:space="0" w:color="000000"/>
              <w:right w:val="single" w:sz="4" w:space="0" w:color="000000"/>
            </w:tcBorders>
            <w:shd w:val="clear" w:color="auto" w:fill="D9EAF7"/>
            <w:tcMar>
              <w:top w:w="80" w:type="dxa"/>
              <w:left w:w="80" w:type="dxa"/>
              <w:bottom w:w="80" w:type="dxa"/>
              <w:right w:w="80" w:type="dxa"/>
            </w:tcMar>
            <w:vAlign w:val="center"/>
          </w:tcPr>
          <w:p w14:paraId="0CB0BF7F" w14:textId="44BF9937" w:rsidR="00BD2A87" w:rsidRPr="00BD2A87" w:rsidRDefault="00BD2A87" w:rsidP="003237AD">
            <w:pPr>
              <w:spacing w:after="0" w:line="240" w:lineRule="auto"/>
              <w:rPr>
                <w:lang w:val="ru-RU"/>
              </w:rPr>
            </w:pPr>
            <w:r>
              <w:rPr>
                <w:b/>
                <w:bCs/>
                <w:sz w:val="18"/>
                <w:szCs w:val="18"/>
                <w:lang w:val="ru-RU"/>
              </w:rPr>
              <w:t xml:space="preserve">Отчетные документы </w:t>
            </w:r>
          </w:p>
        </w:tc>
      </w:tr>
      <w:tr w:rsidR="00BD2A87" w14:paraId="29E8A3EF" w14:textId="77777777" w:rsidTr="00BD2A87">
        <w:trPr>
          <w:trHeight w:val="222"/>
        </w:trPr>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7F71B56" w14:textId="49AC645C" w:rsidR="00BD2A87" w:rsidRPr="00BD2A87" w:rsidRDefault="00BD2A87" w:rsidP="00BD2A87">
            <w:pPr>
              <w:ind w:left="-232" w:firstLine="232"/>
              <w:rPr>
                <w:lang w:val="ru-RU"/>
              </w:rPr>
            </w:pPr>
            <w:r>
              <w:rPr>
                <w:lang w:val="ru-RU"/>
              </w:rPr>
              <w:t>1</w:t>
            </w:r>
          </w:p>
        </w:tc>
        <w:tc>
          <w:tcPr>
            <w:tcW w:w="25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DE0A52F" w14:textId="17F29C14" w:rsidR="00BD2A87" w:rsidRPr="00BD2A87" w:rsidRDefault="00BD2A87" w:rsidP="003237AD">
            <w:pPr>
              <w:rPr>
                <w:lang w:val="ru-RU"/>
              </w:rPr>
            </w:pPr>
            <w:r>
              <w:rPr>
                <w:lang w:val="ru-RU"/>
              </w:rPr>
              <w:t xml:space="preserve">Наименование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E2DC7F9" w14:textId="73E1397F" w:rsidR="00BD2A87" w:rsidRPr="00BD2A87" w:rsidRDefault="00BD2A87" w:rsidP="003237AD">
            <w:pPr>
              <w:rPr>
                <w:lang w:val="ru-RU"/>
              </w:rPr>
            </w:pPr>
            <w:r>
              <w:rPr>
                <w:lang w:val="ru-RU"/>
              </w:rPr>
              <w:t>Договор №___ от ________</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D5D9BBB" w14:textId="191A7B3C" w:rsidR="00BD2A87" w:rsidRPr="00BD2A87" w:rsidRDefault="00BD2A87" w:rsidP="003237AD">
            <w:pPr>
              <w:rPr>
                <w:lang w:val="ru-RU"/>
              </w:rPr>
            </w:pPr>
            <w:r>
              <w:rPr>
                <w:lang w:val="ru-RU"/>
              </w:rPr>
              <w:t>УПД/СФ №____от ______</w:t>
            </w:r>
          </w:p>
        </w:tc>
      </w:tr>
      <w:tr w:rsidR="00BD2A87" w14:paraId="1CD47D14" w14:textId="77777777" w:rsidTr="00BD2A87">
        <w:trPr>
          <w:trHeight w:val="222"/>
        </w:trPr>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CE5BF92" w14:textId="75930498" w:rsidR="00BD2A87" w:rsidRPr="00BD2A87" w:rsidRDefault="00BD2A87" w:rsidP="003237AD">
            <w:pPr>
              <w:rPr>
                <w:lang w:val="ru-RU"/>
              </w:rPr>
            </w:pPr>
            <w:r>
              <w:rPr>
                <w:lang w:val="ru-RU"/>
              </w:rPr>
              <w:t>2</w:t>
            </w:r>
          </w:p>
        </w:tc>
        <w:tc>
          <w:tcPr>
            <w:tcW w:w="25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4F32345" w14:textId="77777777" w:rsidR="00BD2A87" w:rsidRDefault="00BD2A87" w:rsidP="003237AD"/>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E9D091A" w14:textId="77777777" w:rsidR="00BD2A87" w:rsidRDefault="00BD2A87" w:rsidP="003237AD"/>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972E7CF" w14:textId="77777777" w:rsidR="00BD2A87" w:rsidRDefault="00BD2A87" w:rsidP="003237AD"/>
        </w:tc>
      </w:tr>
      <w:tr w:rsidR="00BD2A87" w14:paraId="02C1C4C6" w14:textId="77777777" w:rsidTr="00BD2A87">
        <w:trPr>
          <w:trHeight w:val="222"/>
        </w:trPr>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ECF3837" w14:textId="0DA49762" w:rsidR="00BD2A87" w:rsidRPr="00BD2A87" w:rsidRDefault="00BD2A87" w:rsidP="003237AD">
            <w:pPr>
              <w:rPr>
                <w:lang w:val="ru-RU"/>
              </w:rPr>
            </w:pPr>
            <w:r>
              <w:rPr>
                <w:lang w:val="ru-RU"/>
              </w:rPr>
              <w:t>…</w:t>
            </w:r>
          </w:p>
        </w:tc>
        <w:tc>
          <w:tcPr>
            <w:tcW w:w="25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EAC688E" w14:textId="77777777" w:rsidR="00BD2A87" w:rsidRDefault="00BD2A87" w:rsidP="003237AD"/>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733C982" w14:textId="77777777" w:rsidR="00BD2A87" w:rsidRDefault="00BD2A87" w:rsidP="003237AD"/>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8C6435C" w14:textId="77777777" w:rsidR="00BD2A87" w:rsidRDefault="00BD2A87" w:rsidP="003237AD"/>
        </w:tc>
      </w:tr>
    </w:tbl>
    <w:p w14:paraId="4355FC2E" w14:textId="77777777" w:rsidR="00AD2844" w:rsidRDefault="00AD2844"/>
    <w:p w14:paraId="54B848D3" w14:textId="77777777" w:rsidR="00AD2844" w:rsidRDefault="00AD2844"/>
    <w:p w14:paraId="3CCEB7DF" w14:textId="77777777" w:rsidR="00AD2844" w:rsidRDefault="00AD2844"/>
    <w:p w14:paraId="6170AB18" w14:textId="73BF969B" w:rsidR="00AD2844" w:rsidRDefault="00BD2A87">
      <w:pPr>
        <w:pStyle w:val="2"/>
      </w:pPr>
      <w:r>
        <w:rPr>
          <w:rFonts w:ascii="Times New Roman" w:hAnsi="Times New Roman"/>
          <w:lang w:val="ru-RU"/>
        </w:rPr>
        <w:t>7</w:t>
      </w:r>
      <w:r w:rsidR="00E80E80">
        <w:rPr>
          <w:rFonts w:ascii="Times New Roman" w:hAnsi="Times New Roman"/>
        </w:rPr>
        <w:t xml:space="preserve">. </w:t>
      </w:r>
      <w:proofErr w:type="spellStart"/>
      <w:r w:rsidR="00E80E80">
        <w:rPr>
          <w:rFonts w:ascii="Times New Roman" w:hAnsi="Times New Roman"/>
        </w:rPr>
        <w:t>Основные</w:t>
      </w:r>
      <w:proofErr w:type="spellEnd"/>
      <w:r w:rsidR="00E80E80">
        <w:rPr>
          <w:rFonts w:ascii="Times New Roman" w:hAnsi="Times New Roman"/>
        </w:rPr>
        <w:t xml:space="preserve"> </w:t>
      </w:r>
      <w:proofErr w:type="spellStart"/>
      <w:r w:rsidR="00E80E80">
        <w:rPr>
          <w:rFonts w:ascii="Times New Roman" w:hAnsi="Times New Roman"/>
        </w:rPr>
        <w:t>показатели</w:t>
      </w:r>
      <w:proofErr w:type="spellEnd"/>
    </w:p>
    <w:tbl>
      <w:tblPr>
        <w:tblStyle w:val="TableNormal"/>
        <w:tblW w:w="980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401"/>
        <w:gridCol w:w="1399"/>
        <w:gridCol w:w="1400"/>
        <w:gridCol w:w="1400"/>
        <w:gridCol w:w="1400"/>
        <w:gridCol w:w="1400"/>
        <w:gridCol w:w="1402"/>
      </w:tblGrid>
      <w:tr w:rsidR="00AD2844" w14:paraId="1418B688" w14:textId="77777777">
        <w:trPr>
          <w:trHeight w:val="202"/>
          <w:jc w:val="center"/>
        </w:trPr>
        <w:tc>
          <w:tcPr>
            <w:tcW w:w="1401" w:type="dxa"/>
            <w:tcBorders>
              <w:top w:val="single" w:sz="4" w:space="0" w:color="000000"/>
              <w:left w:val="single" w:sz="4" w:space="0" w:color="000000"/>
              <w:bottom w:val="single" w:sz="4" w:space="0" w:color="000000"/>
              <w:right w:val="single" w:sz="4" w:space="0" w:color="000000"/>
            </w:tcBorders>
            <w:shd w:val="clear" w:color="auto" w:fill="D9EAF7"/>
            <w:tcMar>
              <w:top w:w="80" w:type="dxa"/>
              <w:left w:w="80" w:type="dxa"/>
              <w:bottom w:w="80" w:type="dxa"/>
              <w:right w:w="80" w:type="dxa"/>
            </w:tcMar>
            <w:vAlign w:val="center"/>
          </w:tcPr>
          <w:p w14:paraId="3A60A3B1" w14:textId="77777777" w:rsidR="00AD2844" w:rsidRDefault="00E80E80">
            <w:proofErr w:type="spellStart"/>
            <w:r>
              <w:rPr>
                <w:b/>
                <w:bCs/>
                <w:sz w:val="18"/>
                <w:szCs w:val="18"/>
              </w:rPr>
              <w:t>Направление</w:t>
            </w:r>
            <w:proofErr w:type="spellEnd"/>
          </w:p>
        </w:tc>
        <w:tc>
          <w:tcPr>
            <w:tcW w:w="1399" w:type="dxa"/>
            <w:tcBorders>
              <w:top w:val="single" w:sz="4" w:space="0" w:color="000000"/>
              <w:left w:val="single" w:sz="4" w:space="0" w:color="000000"/>
              <w:bottom w:val="single" w:sz="4" w:space="0" w:color="000000"/>
              <w:right w:val="single" w:sz="4" w:space="0" w:color="000000"/>
            </w:tcBorders>
            <w:shd w:val="clear" w:color="auto" w:fill="D9EAF7"/>
            <w:tcMar>
              <w:top w:w="80" w:type="dxa"/>
              <w:left w:w="80" w:type="dxa"/>
              <w:bottom w:w="80" w:type="dxa"/>
              <w:right w:w="80" w:type="dxa"/>
            </w:tcMar>
            <w:vAlign w:val="center"/>
          </w:tcPr>
          <w:p w14:paraId="28748D53" w14:textId="77777777" w:rsidR="00AD2844" w:rsidRDefault="00E80E80">
            <w:pPr>
              <w:spacing w:after="0" w:line="240" w:lineRule="auto"/>
            </w:pPr>
            <w:proofErr w:type="spellStart"/>
            <w:r>
              <w:rPr>
                <w:b/>
                <w:bCs/>
                <w:sz w:val="18"/>
                <w:szCs w:val="18"/>
              </w:rPr>
              <w:t>Расход</w:t>
            </w:r>
            <w:proofErr w:type="spellEnd"/>
          </w:p>
        </w:tc>
        <w:tc>
          <w:tcPr>
            <w:tcW w:w="1400" w:type="dxa"/>
            <w:tcBorders>
              <w:top w:val="single" w:sz="4" w:space="0" w:color="000000"/>
              <w:left w:val="single" w:sz="4" w:space="0" w:color="000000"/>
              <w:bottom w:val="single" w:sz="4" w:space="0" w:color="000000"/>
              <w:right w:val="single" w:sz="4" w:space="0" w:color="000000"/>
            </w:tcBorders>
            <w:shd w:val="clear" w:color="auto" w:fill="D9EAF7"/>
            <w:tcMar>
              <w:top w:w="80" w:type="dxa"/>
              <w:left w:w="80" w:type="dxa"/>
              <w:bottom w:w="80" w:type="dxa"/>
              <w:right w:w="80" w:type="dxa"/>
            </w:tcMar>
            <w:vAlign w:val="center"/>
          </w:tcPr>
          <w:p w14:paraId="1A5E82B2" w14:textId="77777777" w:rsidR="00AD2844" w:rsidRDefault="00E80E80">
            <w:pPr>
              <w:spacing w:after="0" w:line="240" w:lineRule="auto"/>
            </w:pPr>
            <w:proofErr w:type="spellStart"/>
            <w:r>
              <w:rPr>
                <w:b/>
                <w:bCs/>
                <w:sz w:val="18"/>
                <w:szCs w:val="18"/>
              </w:rPr>
              <w:t>Показы</w:t>
            </w:r>
            <w:proofErr w:type="spellEnd"/>
          </w:p>
        </w:tc>
        <w:tc>
          <w:tcPr>
            <w:tcW w:w="1399" w:type="dxa"/>
            <w:tcBorders>
              <w:top w:val="single" w:sz="4" w:space="0" w:color="000000"/>
              <w:left w:val="single" w:sz="4" w:space="0" w:color="000000"/>
              <w:bottom w:val="single" w:sz="4" w:space="0" w:color="000000"/>
              <w:right w:val="single" w:sz="4" w:space="0" w:color="000000"/>
            </w:tcBorders>
            <w:shd w:val="clear" w:color="auto" w:fill="D9EAF7"/>
            <w:tcMar>
              <w:top w:w="80" w:type="dxa"/>
              <w:left w:w="80" w:type="dxa"/>
              <w:bottom w:w="80" w:type="dxa"/>
              <w:right w:w="80" w:type="dxa"/>
            </w:tcMar>
            <w:vAlign w:val="center"/>
          </w:tcPr>
          <w:p w14:paraId="36C89C77" w14:textId="77777777" w:rsidR="00AD2844" w:rsidRDefault="00E80E80">
            <w:pPr>
              <w:spacing w:after="0" w:line="240" w:lineRule="auto"/>
            </w:pPr>
            <w:proofErr w:type="spellStart"/>
            <w:r>
              <w:rPr>
                <w:b/>
                <w:bCs/>
                <w:sz w:val="18"/>
                <w:szCs w:val="18"/>
              </w:rPr>
              <w:t>Клики</w:t>
            </w:r>
            <w:proofErr w:type="spellEnd"/>
          </w:p>
        </w:tc>
        <w:tc>
          <w:tcPr>
            <w:tcW w:w="1399" w:type="dxa"/>
            <w:tcBorders>
              <w:top w:val="single" w:sz="4" w:space="0" w:color="000000"/>
              <w:left w:val="single" w:sz="4" w:space="0" w:color="000000"/>
              <w:bottom w:val="single" w:sz="4" w:space="0" w:color="000000"/>
              <w:right w:val="single" w:sz="4" w:space="0" w:color="000000"/>
            </w:tcBorders>
            <w:shd w:val="clear" w:color="auto" w:fill="D9EAF7"/>
            <w:tcMar>
              <w:top w:w="80" w:type="dxa"/>
              <w:left w:w="80" w:type="dxa"/>
              <w:bottom w:w="80" w:type="dxa"/>
              <w:right w:w="80" w:type="dxa"/>
            </w:tcMar>
            <w:vAlign w:val="center"/>
          </w:tcPr>
          <w:p w14:paraId="492744BE" w14:textId="77777777" w:rsidR="00AD2844" w:rsidRDefault="00E80E80">
            <w:pPr>
              <w:spacing w:after="0" w:line="240" w:lineRule="auto"/>
            </w:pPr>
            <w:proofErr w:type="spellStart"/>
            <w:r>
              <w:rPr>
                <w:b/>
                <w:bCs/>
                <w:sz w:val="18"/>
                <w:szCs w:val="18"/>
              </w:rPr>
              <w:t>Заявки</w:t>
            </w:r>
            <w:proofErr w:type="spellEnd"/>
          </w:p>
        </w:tc>
        <w:tc>
          <w:tcPr>
            <w:tcW w:w="1399" w:type="dxa"/>
            <w:tcBorders>
              <w:top w:val="single" w:sz="4" w:space="0" w:color="000000"/>
              <w:left w:val="single" w:sz="4" w:space="0" w:color="000000"/>
              <w:bottom w:val="single" w:sz="4" w:space="0" w:color="000000"/>
              <w:right w:val="single" w:sz="4" w:space="0" w:color="000000"/>
            </w:tcBorders>
            <w:shd w:val="clear" w:color="auto" w:fill="D9EAF7"/>
            <w:tcMar>
              <w:top w:w="80" w:type="dxa"/>
              <w:left w:w="80" w:type="dxa"/>
              <w:bottom w:w="80" w:type="dxa"/>
              <w:right w:w="80" w:type="dxa"/>
            </w:tcMar>
            <w:vAlign w:val="center"/>
          </w:tcPr>
          <w:p w14:paraId="0284F9C1" w14:textId="77777777" w:rsidR="00AD2844" w:rsidRDefault="00E80E80">
            <w:pPr>
              <w:spacing w:after="0" w:line="240" w:lineRule="auto"/>
            </w:pPr>
            <w:r>
              <w:rPr>
                <w:b/>
                <w:bCs/>
                <w:sz w:val="18"/>
                <w:szCs w:val="18"/>
              </w:rPr>
              <w:t>CPL</w:t>
            </w:r>
          </w:p>
        </w:tc>
        <w:tc>
          <w:tcPr>
            <w:tcW w:w="1401" w:type="dxa"/>
            <w:tcBorders>
              <w:top w:val="single" w:sz="4" w:space="0" w:color="000000"/>
              <w:left w:val="single" w:sz="4" w:space="0" w:color="000000"/>
              <w:bottom w:val="single" w:sz="4" w:space="0" w:color="000000"/>
              <w:right w:val="single" w:sz="4" w:space="0" w:color="000000"/>
            </w:tcBorders>
            <w:shd w:val="clear" w:color="auto" w:fill="D9EAF7"/>
            <w:tcMar>
              <w:top w:w="80" w:type="dxa"/>
              <w:left w:w="80" w:type="dxa"/>
              <w:bottom w:w="80" w:type="dxa"/>
              <w:right w:w="80" w:type="dxa"/>
            </w:tcMar>
            <w:vAlign w:val="center"/>
          </w:tcPr>
          <w:p w14:paraId="426E1497" w14:textId="77777777" w:rsidR="00AD2844" w:rsidRDefault="00E80E80">
            <w:pPr>
              <w:spacing w:after="0" w:line="240" w:lineRule="auto"/>
            </w:pPr>
            <w:proofErr w:type="spellStart"/>
            <w:r>
              <w:rPr>
                <w:b/>
                <w:bCs/>
                <w:sz w:val="18"/>
                <w:szCs w:val="18"/>
              </w:rPr>
              <w:t>Комментарий</w:t>
            </w:r>
            <w:proofErr w:type="spellEnd"/>
          </w:p>
        </w:tc>
      </w:tr>
      <w:tr w:rsidR="00AD2844" w14:paraId="623423E4" w14:textId="77777777">
        <w:trPr>
          <w:trHeight w:val="222"/>
          <w:jc w:val="center"/>
        </w:trPr>
        <w:tc>
          <w:tcPr>
            <w:tcW w:w="14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31F4970" w14:textId="77777777" w:rsidR="00AD2844" w:rsidRDefault="00AD2844"/>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25112D9" w14:textId="77777777" w:rsidR="00AD2844" w:rsidRDefault="00AD2844"/>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B4CDB68" w14:textId="77777777" w:rsidR="00AD2844" w:rsidRDefault="00AD2844"/>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E8A170B" w14:textId="77777777" w:rsidR="00AD2844" w:rsidRDefault="00AD2844"/>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2A3015A" w14:textId="77777777" w:rsidR="00AD2844" w:rsidRDefault="00AD2844"/>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2779305" w14:textId="77777777" w:rsidR="00AD2844" w:rsidRDefault="00AD2844"/>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04FD892" w14:textId="77777777" w:rsidR="00AD2844" w:rsidRDefault="00AD2844"/>
        </w:tc>
      </w:tr>
      <w:tr w:rsidR="00AD2844" w14:paraId="25BE6491" w14:textId="77777777">
        <w:trPr>
          <w:trHeight w:val="222"/>
          <w:jc w:val="center"/>
        </w:trPr>
        <w:tc>
          <w:tcPr>
            <w:tcW w:w="14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551CD47" w14:textId="77777777" w:rsidR="00AD2844" w:rsidRDefault="00AD2844"/>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E3CE267" w14:textId="77777777" w:rsidR="00AD2844" w:rsidRDefault="00AD2844"/>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0C65970" w14:textId="77777777" w:rsidR="00AD2844" w:rsidRDefault="00AD2844"/>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4621D98" w14:textId="77777777" w:rsidR="00AD2844" w:rsidRDefault="00AD2844"/>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3160618" w14:textId="77777777" w:rsidR="00AD2844" w:rsidRDefault="00AD2844"/>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EF49133" w14:textId="77777777" w:rsidR="00AD2844" w:rsidRDefault="00AD2844"/>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7731A22" w14:textId="77777777" w:rsidR="00AD2844" w:rsidRDefault="00AD2844"/>
        </w:tc>
      </w:tr>
      <w:tr w:rsidR="00AD2844" w14:paraId="0D2A9C3C" w14:textId="77777777">
        <w:trPr>
          <w:trHeight w:val="222"/>
          <w:jc w:val="center"/>
        </w:trPr>
        <w:tc>
          <w:tcPr>
            <w:tcW w:w="14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424DCD4" w14:textId="77777777" w:rsidR="00AD2844" w:rsidRDefault="00AD2844"/>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53875CC" w14:textId="77777777" w:rsidR="00AD2844" w:rsidRDefault="00AD2844"/>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20C0992" w14:textId="77777777" w:rsidR="00AD2844" w:rsidRDefault="00AD2844"/>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2D8068B" w14:textId="77777777" w:rsidR="00AD2844" w:rsidRDefault="00AD2844"/>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48000E7" w14:textId="77777777" w:rsidR="00AD2844" w:rsidRDefault="00AD2844"/>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DAF61CE" w14:textId="77777777" w:rsidR="00AD2844" w:rsidRDefault="00AD2844"/>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C47E50B" w14:textId="77777777" w:rsidR="00AD2844" w:rsidRDefault="00AD2844"/>
        </w:tc>
      </w:tr>
      <w:tr w:rsidR="00AD2844" w14:paraId="73B3B09B" w14:textId="77777777">
        <w:trPr>
          <w:trHeight w:val="222"/>
          <w:jc w:val="center"/>
        </w:trPr>
        <w:tc>
          <w:tcPr>
            <w:tcW w:w="14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6B856FB" w14:textId="77777777" w:rsidR="00AD2844" w:rsidRDefault="00AD2844"/>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8EDA2F7" w14:textId="77777777" w:rsidR="00AD2844" w:rsidRDefault="00AD2844"/>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F91B805" w14:textId="77777777" w:rsidR="00AD2844" w:rsidRDefault="00AD2844"/>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44D6CF0" w14:textId="77777777" w:rsidR="00AD2844" w:rsidRDefault="00AD2844"/>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958F3DA" w14:textId="77777777" w:rsidR="00AD2844" w:rsidRDefault="00AD2844"/>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48FC2AB" w14:textId="77777777" w:rsidR="00AD2844" w:rsidRDefault="00AD2844"/>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A2BF71C" w14:textId="77777777" w:rsidR="00AD2844" w:rsidRDefault="00AD2844"/>
        </w:tc>
      </w:tr>
      <w:tr w:rsidR="00AD2844" w14:paraId="75A7AFC8" w14:textId="77777777">
        <w:trPr>
          <w:trHeight w:val="222"/>
          <w:jc w:val="center"/>
        </w:trPr>
        <w:tc>
          <w:tcPr>
            <w:tcW w:w="14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F8B166E" w14:textId="77777777" w:rsidR="00AD2844" w:rsidRDefault="00AD2844"/>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5E857FF" w14:textId="77777777" w:rsidR="00AD2844" w:rsidRDefault="00AD2844"/>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D84A9E7" w14:textId="77777777" w:rsidR="00AD2844" w:rsidRDefault="00AD2844"/>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576DBB5" w14:textId="77777777" w:rsidR="00AD2844" w:rsidRDefault="00AD2844"/>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BD791F5" w14:textId="77777777" w:rsidR="00AD2844" w:rsidRDefault="00AD2844"/>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80750BA" w14:textId="77777777" w:rsidR="00AD2844" w:rsidRDefault="00AD2844"/>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BB0B8A0" w14:textId="77777777" w:rsidR="00AD2844" w:rsidRDefault="00AD2844"/>
        </w:tc>
      </w:tr>
      <w:tr w:rsidR="00AD2844" w14:paraId="06779BAA" w14:textId="77777777">
        <w:trPr>
          <w:trHeight w:val="222"/>
          <w:jc w:val="center"/>
        </w:trPr>
        <w:tc>
          <w:tcPr>
            <w:tcW w:w="14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D0F8DF5" w14:textId="77777777" w:rsidR="00AD2844" w:rsidRDefault="00AD2844"/>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8C5C50D" w14:textId="77777777" w:rsidR="00AD2844" w:rsidRDefault="00AD2844"/>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6253D6A" w14:textId="77777777" w:rsidR="00AD2844" w:rsidRDefault="00AD2844"/>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DB20678" w14:textId="77777777" w:rsidR="00AD2844" w:rsidRDefault="00AD2844"/>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1AEDFEC" w14:textId="77777777" w:rsidR="00AD2844" w:rsidRDefault="00AD2844"/>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CD1084C" w14:textId="77777777" w:rsidR="00AD2844" w:rsidRDefault="00AD2844"/>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A3821DA" w14:textId="77777777" w:rsidR="00AD2844" w:rsidRDefault="00AD2844"/>
        </w:tc>
      </w:tr>
      <w:tr w:rsidR="00AD2844" w14:paraId="2D272E72" w14:textId="77777777">
        <w:trPr>
          <w:trHeight w:val="222"/>
          <w:jc w:val="center"/>
        </w:trPr>
        <w:tc>
          <w:tcPr>
            <w:tcW w:w="14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59B78B6" w14:textId="77777777" w:rsidR="00AD2844" w:rsidRDefault="00AD2844"/>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872C18C" w14:textId="77777777" w:rsidR="00AD2844" w:rsidRDefault="00AD2844"/>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577F31F" w14:textId="77777777" w:rsidR="00AD2844" w:rsidRDefault="00AD2844"/>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5B6CF3D" w14:textId="77777777" w:rsidR="00AD2844" w:rsidRDefault="00AD2844"/>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1395558" w14:textId="77777777" w:rsidR="00AD2844" w:rsidRDefault="00AD2844"/>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F8BBFF4" w14:textId="77777777" w:rsidR="00AD2844" w:rsidRDefault="00AD2844"/>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F4FA2D8" w14:textId="77777777" w:rsidR="00AD2844" w:rsidRDefault="00AD2844"/>
        </w:tc>
      </w:tr>
      <w:tr w:rsidR="00AD2844" w14:paraId="26618494" w14:textId="77777777">
        <w:trPr>
          <w:trHeight w:val="222"/>
          <w:jc w:val="center"/>
        </w:trPr>
        <w:tc>
          <w:tcPr>
            <w:tcW w:w="14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32D91EC" w14:textId="77777777" w:rsidR="00AD2844" w:rsidRDefault="00AD2844"/>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643E1A7" w14:textId="77777777" w:rsidR="00AD2844" w:rsidRDefault="00AD2844"/>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534921E" w14:textId="77777777" w:rsidR="00AD2844" w:rsidRDefault="00AD2844"/>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CD6698F" w14:textId="77777777" w:rsidR="00AD2844" w:rsidRDefault="00AD2844"/>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89C5291" w14:textId="77777777" w:rsidR="00AD2844" w:rsidRDefault="00AD2844"/>
        </w:tc>
        <w:tc>
          <w:tcPr>
            <w:tcW w:w="13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0184052" w14:textId="77777777" w:rsidR="00AD2844" w:rsidRDefault="00AD2844"/>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D6853BD" w14:textId="77777777" w:rsidR="00AD2844" w:rsidRDefault="00AD2844"/>
        </w:tc>
      </w:tr>
    </w:tbl>
    <w:p w14:paraId="0627F29E" w14:textId="77777777" w:rsidR="00AD2844" w:rsidRDefault="00AD2844">
      <w:pPr>
        <w:pStyle w:val="2"/>
        <w:widowControl w:val="0"/>
        <w:spacing w:line="240" w:lineRule="auto"/>
        <w:jc w:val="center"/>
      </w:pPr>
    </w:p>
    <w:p w14:paraId="45934A80" w14:textId="77777777" w:rsidR="00AD2844" w:rsidRDefault="00AD2844"/>
    <w:p w14:paraId="3E9DE5B2" w14:textId="14B6D369" w:rsidR="00AD2844" w:rsidRDefault="00BD2A87">
      <w:pPr>
        <w:pStyle w:val="2"/>
      </w:pPr>
      <w:r>
        <w:rPr>
          <w:rFonts w:ascii="Times New Roman" w:hAnsi="Times New Roman"/>
          <w:lang w:val="ru-RU"/>
        </w:rPr>
        <w:t>8</w:t>
      </w:r>
      <w:r w:rsidR="00E80E80">
        <w:rPr>
          <w:rFonts w:ascii="Times New Roman" w:hAnsi="Times New Roman"/>
        </w:rPr>
        <w:t xml:space="preserve">. </w:t>
      </w:r>
      <w:proofErr w:type="spellStart"/>
      <w:r w:rsidR="00E80E80">
        <w:rPr>
          <w:rFonts w:ascii="Times New Roman" w:hAnsi="Times New Roman"/>
        </w:rPr>
        <w:t>Комментарии</w:t>
      </w:r>
      <w:proofErr w:type="spellEnd"/>
      <w:r w:rsidR="00E80E80">
        <w:rPr>
          <w:rFonts w:ascii="Times New Roman" w:hAnsi="Times New Roman"/>
        </w:rPr>
        <w:t xml:space="preserve"> и </w:t>
      </w:r>
      <w:proofErr w:type="spellStart"/>
      <w:r w:rsidR="00E80E80">
        <w:rPr>
          <w:rFonts w:ascii="Times New Roman" w:hAnsi="Times New Roman"/>
        </w:rPr>
        <w:t>рекомендации</w:t>
      </w:r>
      <w:proofErr w:type="spellEnd"/>
      <w:r w:rsidR="00E80E80">
        <w:rPr>
          <w:rFonts w:ascii="Times New Roman" w:hAnsi="Times New Roman"/>
        </w:rPr>
        <w:t xml:space="preserve"> </w:t>
      </w:r>
      <w:proofErr w:type="spellStart"/>
      <w:r w:rsidR="00E80E80">
        <w:rPr>
          <w:rFonts w:ascii="Times New Roman" w:hAnsi="Times New Roman"/>
        </w:rPr>
        <w:t>Агента</w:t>
      </w:r>
      <w:proofErr w:type="spellEnd"/>
    </w:p>
    <w:p w14:paraId="4A81A54C" w14:textId="77777777" w:rsidR="00AD2844" w:rsidRDefault="00E80E80">
      <w:pPr>
        <w:spacing w:after="80" w:line="252" w:lineRule="auto"/>
        <w:jc w:val="both"/>
      </w:pPr>
      <w:r>
        <w:t>__________________________________________________________________</w:t>
      </w:r>
    </w:p>
    <w:p w14:paraId="6AAF20F6" w14:textId="77777777" w:rsidR="00AD2844" w:rsidRDefault="00E80E80">
      <w:pPr>
        <w:spacing w:after="80" w:line="252" w:lineRule="auto"/>
        <w:jc w:val="both"/>
      </w:pPr>
      <w:r>
        <w:t>__________________________________________________________________</w:t>
      </w:r>
    </w:p>
    <w:p w14:paraId="5B905ABA" w14:textId="77777777" w:rsidR="00AD2844" w:rsidRDefault="00E80E80">
      <w:pPr>
        <w:spacing w:after="80" w:line="252" w:lineRule="auto"/>
        <w:jc w:val="both"/>
      </w:pPr>
      <w:r>
        <w:t>__________________________________________________________________</w:t>
      </w:r>
    </w:p>
    <w:p w14:paraId="4BF577D9" w14:textId="5AE059EB" w:rsidR="00AD2844" w:rsidRDefault="00BD2A87">
      <w:pPr>
        <w:pStyle w:val="2"/>
      </w:pPr>
      <w:r>
        <w:rPr>
          <w:rFonts w:ascii="Times New Roman" w:hAnsi="Times New Roman"/>
          <w:lang w:val="ru-RU"/>
        </w:rPr>
        <w:t>9</w:t>
      </w:r>
      <w:r w:rsidR="00E80E80">
        <w:rPr>
          <w:rFonts w:ascii="Times New Roman" w:hAnsi="Times New Roman"/>
        </w:rPr>
        <w:t xml:space="preserve">. </w:t>
      </w:r>
      <w:proofErr w:type="spellStart"/>
      <w:r w:rsidR="00E80E80">
        <w:rPr>
          <w:rFonts w:ascii="Times New Roman" w:hAnsi="Times New Roman"/>
        </w:rPr>
        <w:t>Подписи</w:t>
      </w:r>
      <w:proofErr w:type="spellEnd"/>
      <w:r w:rsidR="00E80E80">
        <w:rPr>
          <w:rFonts w:ascii="Times New Roman" w:hAnsi="Times New Roman"/>
        </w:rPr>
        <w:t xml:space="preserve"> </w:t>
      </w:r>
      <w:proofErr w:type="spellStart"/>
      <w:r w:rsidR="00E80E80">
        <w:rPr>
          <w:rFonts w:ascii="Times New Roman" w:hAnsi="Times New Roman"/>
        </w:rPr>
        <w:t>Сторон</w:t>
      </w:r>
      <w:proofErr w:type="spellEnd"/>
    </w:p>
    <w:tbl>
      <w:tblPr>
        <w:tblStyle w:val="TableNormal"/>
        <w:tblW w:w="9798" w:type="dxa"/>
        <w:tblInd w:w="5" w:type="dxa"/>
        <w:tblLayout w:type="fixed"/>
        <w:tblLook w:val="04A0" w:firstRow="1" w:lastRow="0" w:firstColumn="1" w:lastColumn="0" w:noHBand="0" w:noVBand="1"/>
      </w:tblPr>
      <w:tblGrid>
        <w:gridCol w:w="4899"/>
        <w:gridCol w:w="4899"/>
      </w:tblGrid>
      <w:tr w:rsidR="001E41D2" w:rsidRPr="001E41D2" w14:paraId="7298FE81" w14:textId="77777777" w:rsidTr="006F727F">
        <w:trPr>
          <w:trHeight w:val="308"/>
        </w:trPr>
        <w:tc>
          <w:tcPr>
            <w:tcW w:w="4899" w:type="dxa"/>
          </w:tcPr>
          <w:p w14:paraId="78C962DD" w14:textId="77777777" w:rsidR="001E41D2" w:rsidRPr="001E41D2" w:rsidRDefault="001E41D2" w:rsidP="006F727F">
            <w:pPr>
              <w:jc w:val="center"/>
              <w:rPr>
                <w:rFonts w:cs="Times New Roman"/>
                <w:sz w:val="22"/>
              </w:rPr>
            </w:pPr>
            <w:r w:rsidRPr="001E41D2">
              <w:rPr>
                <w:rFonts w:cs="Times New Roman"/>
                <w:b/>
                <w:bCs/>
                <w:sz w:val="22"/>
              </w:rPr>
              <w:t>«</w:t>
            </w:r>
            <w:r w:rsidRPr="001E41D2">
              <w:rPr>
                <w:rFonts w:cs="Times New Roman"/>
                <w:b/>
                <w:bCs/>
                <w:sz w:val="22"/>
                <w:lang w:val="ru-RU"/>
              </w:rPr>
              <w:t>Принципал</w:t>
            </w:r>
            <w:r w:rsidRPr="001E41D2">
              <w:rPr>
                <w:rFonts w:cs="Times New Roman"/>
                <w:b/>
                <w:bCs/>
                <w:sz w:val="22"/>
              </w:rPr>
              <w:t>»</w:t>
            </w:r>
          </w:p>
        </w:tc>
        <w:tc>
          <w:tcPr>
            <w:tcW w:w="4899" w:type="dxa"/>
          </w:tcPr>
          <w:p w14:paraId="60E2A9CD" w14:textId="77777777" w:rsidR="001E41D2" w:rsidRPr="001E41D2" w:rsidRDefault="001E41D2" w:rsidP="006F727F">
            <w:pPr>
              <w:jc w:val="center"/>
              <w:rPr>
                <w:rFonts w:cs="Times New Roman"/>
                <w:sz w:val="22"/>
              </w:rPr>
            </w:pPr>
            <w:r w:rsidRPr="001E41D2">
              <w:rPr>
                <w:rFonts w:cs="Times New Roman"/>
                <w:b/>
                <w:bCs/>
                <w:sz w:val="22"/>
              </w:rPr>
              <w:t>«</w:t>
            </w:r>
            <w:r w:rsidRPr="001E41D2">
              <w:rPr>
                <w:rFonts w:cs="Times New Roman"/>
                <w:b/>
                <w:bCs/>
                <w:sz w:val="22"/>
                <w:lang w:val="ru-RU"/>
              </w:rPr>
              <w:t>Агент</w:t>
            </w:r>
            <w:r w:rsidRPr="001E41D2">
              <w:rPr>
                <w:rFonts w:cs="Times New Roman"/>
                <w:b/>
                <w:bCs/>
                <w:sz w:val="22"/>
              </w:rPr>
              <w:t>»</w:t>
            </w:r>
          </w:p>
        </w:tc>
      </w:tr>
      <w:tr w:rsidR="001E41D2" w:rsidRPr="001E41D2" w14:paraId="2C948D41" w14:textId="77777777" w:rsidTr="006F727F">
        <w:trPr>
          <w:trHeight w:val="6068"/>
        </w:trPr>
        <w:tc>
          <w:tcPr>
            <w:tcW w:w="4899" w:type="dxa"/>
          </w:tcPr>
          <w:p w14:paraId="407066C6" w14:textId="77777777" w:rsidR="005D2727" w:rsidRPr="005D2727" w:rsidRDefault="005D2727" w:rsidP="005D2727">
            <w:pPr>
              <w:pStyle w:val="10"/>
              <w:rPr>
                <w:rFonts w:asciiTheme="majorHAnsi" w:hAnsiTheme="majorHAnsi" w:cstheme="majorHAnsi"/>
                <w:b/>
                <w:sz w:val="24"/>
                <w:szCs w:val="24"/>
              </w:rPr>
            </w:pPr>
            <w:r w:rsidRPr="005D2727">
              <w:rPr>
                <w:rFonts w:asciiTheme="majorHAnsi" w:hAnsiTheme="majorHAnsi" w:cstheme="majorHAnsi"/>
                <w:b/>
                <w:sz w:val="24"/>
                <w:szCs w:val="24"/>
              </w:rPr>
              <w:t xml:space="preserve">ООО «СЗ Ренессанс </w:t>
            </w:r>
            <w:proofErr w:type="spellStart"/>
            <w:r w:rsidRPr="005D2727">
              <w:rPr>
                <w:rFonts w:asciiTheme="majorHAnsi" w:hAnsiTheme="majorHAnsi" w:cstheme="majorHAnsi"/>
                <w:b/>
                <w:sz w:val="24"/>
                <w:szCs w:val="24"/>
              </w:rPr>
              <w:t>Эстейт</w:t>
            </w:r>
            <w:proofErr w:type="spellEnd"/>
            <w:r w:rsidRPr="005D2727">
              <w:rPr>
                <w:rFonts w:asciiTheme="majorHAnsi" w:hAnsiTheme="majorHAnsi" w:cstheme="majorHAnsi"/>
                <w:b/>
                <w:sz w:val="24"/>
                <w:szCs w:val="24"/>
              </w:rPr>
              <w:t>»</w:t>
            </w:r>
          </w:p>
          <w:p w14:paraId="332394E5" w14:textId="77777777" w:rsidR="005D2727" w:rsidRPr="005D2727" w:rsidRDefault="005D2727" w:rsidP="005D2727">
            <w:pPr>
              <w:pStyle w:val="10"/>
              <w:rPr>
                <w:rFonts w:asciiTheme="majorHAnsi" w:hAnsiTheme="majorHAnsi" w:cstheme="majorHAnsi"/>
                <w:sz w:val="24"/>
                <w:szCs w:val="24"/>
              </w:rPr>
            </w:pPr>
            <w:r w:rsidRPr="005D2727">
              <w:rPr>
                <w:rFonts w:asciiTheme="majorHAnsi" w:hAnsiTheme="majorHAnsi" w:cstheme="majorHAnsi"/>
                <w:sz w:val="24"/>
                <w:szCs w:val="24"/>
              </w:rPr>
              <w:t>Юридический адрес: 690042, Приморский край, г. Владивосток, ул. Архангельская, д.10 корп.6 помещение 3«Н».</w:t>
            </w:r>
          </w:p>
          <w:p w14:paraId="7713DC4C" w14:textId="77777777" w:rsidR="005D2727" w:rsidRPr="005D2727" w:rsidRDefault="005D2727" w:rsidP="005D2727">
            <w:pPr>
              <w:pStyle w:val="10"/>
              <w:rPr>
                <w:rFonts w:asciiTheme="majorHAnsi" w:hAnsiTheme="majorHAnsi" w:cstheme="majorHAnsi"/>
                <w:sz w:val="24"/>
                <w:szCs w:val="24"/>
              </w:rPr>
            </w:pPr>
            <w:r w:rsidRPr="005D2727">
              <w:rPr>
                <w:rFonts w:asciiTheme="majorHAnsi" w:hAnsiTheme="majorHAnsi" w:cstheme="majorHAnsi"/>
                <w:sz w:val="24"/>
                <w:szCs w:val="24"/>
              </w:rPr>
              <w:t>Почтовый адрес: 690042, Приморский край, г. Владивосток, ул. Архангельская, д.10 корп.6 помещение 3«Н».</w:t>
            </w:r>
          </w:p>
          <w:p w14:paraId="4FF737E9" w14:textId="77777777" w:rsidR="005D2727" w:rsidRPr="005D2727" w:rsidRDefault="005D2727" w:rsidP="005D2727">
            <w:pPr>
              <w:pStyle w:val="10"/>
              <w:rPr>
                <w:rFonts w:asciiTheme="majorHAnsi" w:hAnsiTheme="majorHAnsi" w:cstheme="majorHAnsi"/>
                <w:sz w:val="24"/>
                <w:szCs w:val="24"/>
              </w:rPr>
            </w:pPr>
            <w:r w:rsidRPr="005D2727">
              <w:rPr>
                <w:rFonts w:asciiTheme="majorHAnsi" w:hAnsiTheme="majorHAnsi" w:cstheme="majorHAnsi"/>
                <w:sz w:val="24"/>
                <w:szCs w:val="24"/>
              </w:rPr>
              <w:t>ОГРН 1202500006851</w:t>
            </w:r>
          </w:p>
          <w:p w14:paraId="5A28B97D" w14:textId="77777777" w:rsidR="005D2727" w:rsidRPr="005D2727" w:rsidRDefault="005D2727" w:rsidP="005D2727">
            <w:pPr>
              <w:pStyle w:val="10"/>
              <w:rPr>
                <w:rFonts w:asciiTheme="majorHAnsi" w:hAnsiTheme="majorHAnsi" w:cstheme="majorHAnsi"/>
                <w:sz w:val="24"/>
                <w:szCs w:val="24"/>
              </w:rPr>
            </w:pPr>
            <w:r w:rsidRPr="005D2727">
              <w:rPr>
                <w:rFonts w:asciiTheme="majorHAnsi" w:hAnsiTheme="majorHAnsi" w:cstheme="majorHAnsi"/>
                <w:sz w:val="24"/>
                <w:szCs w:val="24"/>
              </w:rPr>
              <w:t xml:space="preserve">ИНН 2537143416, КПП 253701001 </w:t>
            </w:r>
          </w:p>
          <w:p w14:paraId="6760D410" w14:textId="77777777" w:rsidR="005D2727" w:rsidRPr="005D2727" w:rsidRDefault="005D2727" w:rsidP="005D2727">
            <w:pPr>
              <w:pStyle w:val="10"/>
              <w:rPr>
                <w:rFonts w:asciiTheme="majorHAnsi" w:hAnsiTheme="majorHAnsi" w:cstheme="majorHAnsi"/>
                <w:sz w:val="24"/>
                <w:szCs w:val="24"/>
              </w:rPr>
            </w:pPr>
            <w:r w:rsidRPr="005D2727">
              <w:rPr>
                <w:rFonts w:asciiTheme="majorHAnsi" w:hAnsiTheme="majorHAnsi" w:cstheme="majorHAnsi"/>
                <w:sz w:val="24"/>
                <w:szCs w:val="24"/>
              </w:rPr>
              <w:t>р/</w:t>
            </w:r>
            <w:proofErr w:type="spellStart"/>
            <w:r w:rsidRPr="005D2727">
              <w:rPr>
                <w:rFonts w:asciiTheme="majorHAnsi" w:hAnsiTheme="majorHAnsi" w:cstheme="majorHAnsi"/>
                <w:sz w:val="24"/>
                <w:szCs w:val="24"/>
              </w:rPr>
              <w:t>сч</w:t>
            </w:r>
            <w:proofErr w:type="spellEnd"/>
            <w:r w:rsidRPr="005D2727">
              <w:rPr>
                <w:rFonts w:asciiTheme="majorHAnsi" w:hAnsiTheme="majorHAnsi" w:cstheme="majorHAnsi"/>
                <w:sz w:val="24"/>
                <w:szCs w:val="24"/>
              </w:rPr>
              <w:t xml:space="preserve"> 40702810750000006495</w:t>
            </w:r>
          </w:p>
          <w:p w14:paraId="08B459FC" w14:textId="77777777" w:rsidR="005D2727" w:rsidRPr="005D2727" w:rsidRDefault="005D2727" w:rsidP="005D2727">
            <w:pPr>
              <w:pStyle w:val="10"/>
              <w:rPr>
                <w:rFonts w:asciiTheme="majorHAnsi" w:hAnsiTheme="majorHAnsi" w:cstheme="majorHAnsi"/>
                <w:sz w:val="24"/>
                <w:szCs w:val="24"/>
              </w:rPr>
            </w:pPr>
            <w:r w:rsidRPr="005D2727">
              <w:rPr>
                <w:rFonts w:asciiTheme="majorHAnsi" w:hAnsiTheme="majorHAnsi" w:cstheme="majorHAnsi"/>
                <w:sz w:val="24"/>
                <w:szCs w:val="24"/>
              </w:rPr>
              <w:t xml:space="preserve">Дальневосточный банк ПАО «СБЕРБАНК РОССИИ» </w:t>
            </w:r>
            <w:proofErr w:type="spellStart"/>
            <w:r w:rsidRPr="005D2727">
              <w:rPr>
                <w:rFonts w:asciiTheme="majorHAnsi" w:hAnsiTheme="majorHAnsi" w:cstheme="majorHAnsi"/>
                <w:sz w:val="24"/>
                <w:szCs w:val="24"/>
              </w:rPr>
              <w:t>г.ХабаровскБИК</w:t>
            </w:r>
            <w:proofErr w:type="spellEnd"/>
            <w:r w:rsidRPr="005D2727">
              <w:rPr>
                <w:rFonts w:asciiTheme="majorHAnsi" w:hAnsiTheme="majorHAnsi" w:cstheme="majorHAnsi"/>
                <w:sz w:val="24"/>
                <w:szCs w:val="24"/>
              </w:rPr>
              <w:t xml:space="preserve"> 040813608</w:t>
            </w:r>
          </w:p>
          <w:p w14:paraId="09ECC8CE" w14:textId="77777777" w:rsidR="005D2727" w:rsidRPr="005D2727" w:rsidRDefault="005D2727" w:rsidP="005D2727">
            <w:pPr>
              <w:pStyle w:val="10"/>
              <w:rPr>
                <w:rFonts w:asciiTheme="majorHAnsi" w:hAnsiTheme="majorHAnsi" w:cstheme="majorHAnsi"/>
                <w:sz w:val="24"/>
                <w:szCs w:val="24"/>
              </w:rPr>
            </w:pPr>
            <w:r w:rsidRPr="005D2727">
              <w:rPr>
                <w:rFonts w:asciiTheme="majorHAnsi" w:hAnsiTheme="majorHAnsi" w:cstheme="majorHAnsi"/>
                <w:sz w:val="24"/>
                <w:szCs w:val="24"/>
              </w:rPr>
              <w:t>К/счет 30101810600000000608</w:t>
            </w:r>
          </w:p>
          <w:p w14:paraId="46AC83C2" w14:textId="5BE03969" w:rsidR="001E41D2" w:rsidRPr="005D2727" w:rsidRDefault="005D2727" w:rsidP="005D2727">
            <w:pPr>
              <w:rPr>
                <w:rFonts w:eastAsia="Times New Roman" w:cs="Times New Roman"/>
                <w:lang w:val="ru-RU"/>
              </w:rPr>
            </w:pPr>
            <w:r w:rsidRPr="00835DC6">
              <w:rPr>
                <w:rFonts w:asciiTheme="majorHAnsi" w:hAnsiTheme="majorHAnsi" w:cstheme="majorHAnsi"/>
                <w:sz w:val="24"/>
                <w:szCs w:val="24"/>
                <w:lang w:val="ru-RU"/>
              </w:rPr>
              <w:t xml:space="preserve">Тел.: 8 (423) 201-7-201 </w:t>
            </w:r>
          </w:p>
          <w:p w14:paraId="63477F1E" w14:textId="77777777" w:rsidR="001E41D2" w:rsidRPr="001E41D2" w:rsidRDefault="001E41D2" w:rsidP="006F727F">
            <w:pPr>
              <w:spacing w:after="0" w:line="240" w:lineRule="auto"/>
              <w:rPr>
                <w:rFonts w:cs="Times New Roman"/>
                <w:lang w:val="ru-RU"/>
              </w:rPr>
            </w:pPr>
            <w:r w:rsidRPr="001E41D2">
              <w:rPr>
                <w:rFonts w:cs="Times New Roman"/>
                <w:lang w:val="ru-RU"/>
              </w:rPr>
              <w:t>Генеральный директор</w:t>
            </w:r>
          </w:p>
          <w:p w14:paraId="48E49357" w14:textId="77777777" w:rsidR="001E41D2" w:rsidRPr="001E41D2" w:rsidRDefault="001E41D2" w:rsidP="006F727F">
            <w:pPr>
              <w:spacing w:after="0" w:line="240" w:lineRule="auto"/>
              <w:rPr>
                <w:rFonts w:cs="Times New Roman"/>
                <w:lang w:val="ru-RU"/>
              </w:rPr>
            </w:pPr>
            <w:r w:rsidRPr="001E41D2">
              <w:rPr>
                <w:rFonts w:cs="Times New Roman"/>
                <w:lang w:val="ru-RU"/>
              </w:rPr>
              <w:t>ООО «СБК ТГ» управляющая организация</w:t>
            </w:r>
          </w:p>
          <w:p w14:paraId="03F54A99" w14:textId="76E0D4A6" w:rsidR="001E41D2" w:rsidRPr="001E41D2" w:rsidRDefault="0054446F" w:rsidP="006F727F">
            <w:pPr>
              <w:spacing w:after="0" w:line="240" w:lineRule="auto"/>
              <w:rPr>
                <w:rFonts w:cs="Times New Roman"/>
                <w:lang w:val="ru-RU"/>
              </w:rPr>
            </w:pPr>
            <w:r>
              <w:rPr>
                <w:rFonts w:cs="Times New Roman"/>
                <w:lang w:val="ru-RU"/>
              </w:rPr>
              <w:t>АО</w:t>
            </w:r>
            <w:r w:rsidR="001E41D2" w:rsidRPr="001E41D2">
              <w:rPr>
                <w:rFonts w:cs="Times New Roman"/>
                <w:lang w:val="ru-RU"/>
              </w:rPr>
              <w:t xml:space="preserve"> «Ренессанс </w:t>
            </w:r>
            <w:r w:rsidR="005D2727">
              <w:rPr>
                <w:rFonts w:cs="Times New Roman"/>
                <w:lang w:val="ru-RU"/>
              </w:rPr>
              <w:t>Эстейт</w:t>
            </w:r>
            <w:r w:rsidR="001E41D2" w:rsidRPr="001E41D2">
              <w:rPr>
                <w:rFonts w:cs="Times New Roman"/>
                <w:lang w:val="ru-RU"/>
              </w:rPr>
              <w:t xml:space="preserve">» </w:t>
            </w:r>
          </w:p>
          <w:p w14:paraId="743B88D3" w14:textId="77777777" w:rsidR="001E41D2" w:rsidRPr="001E41D2" w:rsidRDefault="001E41D2" w:rsidP="006F727F">
            <w:pPr>
              <w:rPr>
                <w:rFonts w:cs="Times New Roman"/>
                <w:lang w:val="ru-RU"/>
              </w:rPr>
            </w:pPr>
          </w:p>
          <w:p w14:paraId="2AFCFE2A" w14:textId="77777777" w:rsidR="001E41D2" w:rsidRPr="001E41D2" w:rsidRDefault="001E41D2" w:rsidP="006F727F">
            <w:pPr>
              <w:rPr>
                <w:rFonts w:cs="Times New Roman"/>
                <w:lang w:val="ru-RU"/>
              </w:rPr>
            </w:pPr>
            <w:r w:rsidRPr="001E41D2">
              <w:rPr>
                <w:rFonts w:cs="Times New Roman"/>
                <w:lang w:val="ru-RU"/>
              </w:rPr>
              <w:t xml:space="preserve">________________ /В.В. Азаров / </w:t>
            </w:r>
          </w:p>
          <w:p w14:paraId="46AF604F" w14:textId="77777777" w:rsidR="001E41D2" w:rsidRPr="0086065B" w:rsidRDefault="001E41D2" w:rsidP="006F727F">
            <w:pPr>
              <w:rPr>
                <w:rFonts w:cs="Times New Roman"/>
                <w:lang w:val="ru-RU"/>
              </w:rPr>
            </w:pPr>
            <w:r w:rsidRPr="0086065B">
              <w:rPr>
                <w:rFonts w:cs="Times New Roman"/>
                <w:lang w:val="ru-RU"/>
              </w:rPr>
              <w:t xml:space="preserve">М.П.  </w:t>
            </w:r>
          </w:p>
        </w:tc>
        <w:tc>
          <w:tcPr>
            <w:tcW w:w="4899" w:type="dxa"/>
          </w:tcPr>
          <w:p w14:paraId="510E8260" w14:textId="77777777" w:rsidR="001E41D2" w:rsidRPr="0086065B" w:rsidRDefault="001E41D2" w:rsidP="006F727F">
            <w:pPr>
              <w:spacing w:after="0" w:line="240" w:lineRule="auto"/>
              <w:ind w:left="200"/>
              <w:rPr>
                <w:rFonts w:eastAsia="Times New Roman" w:cs="Times New Roman"/>
                <w:lang w:val="ru-RU"/>
              </w:rPr>
            </w:pPr>
          </w:p>
          <w:p w14:paraId="34AC8840" w14:textId="77777777" w:rsidR="001E41D2" w:rsidRPr="0086065B" w:rsidRDefault="001E41D2" w:rsidP="006F727F">
            <w:pPr>
              <w:spacing w:after="0" w:line="240" w:lineRule="auto"/>
              <w:ind w:left="200"/>
              <w:rPr>
                <w:rFonts w:eastAsia="Times New Roman" w:cs="Times New Roman"/>
                <w:lang w:val="ru-RU"/>
              </w:rPr>
            </w:pPr>
          </w:p>
          <w:p w14:paraId="06A7ED17" w14:textId="1B5DF1C4" w:rsidR="001E41D2" w:rsidRPr="0086065B" w:rsidRDefault="001E41D2" w:rsidP="006F727F">
            <w:pPr>
              <w:spacing w:after="0" w:line="240" w:lineRule="auto"/>
              <w:ind w:left="200"/>
              <w:rPr>
                <w:rFonts w:eastAsia="Times New Roman" w:cs="Times New Roman"/>
                <w:lang w:val="ru-RU"/>
              </w:rPr>
            </w:pPr>
          </w:p>
          <w:p w14:paraId="7E10A54C" w14:textId="77777777" w:rsidR="0054446F" w:rsidRPr="0086065B" w:rsidRDefault="0054446F" w:rsidP="006F727F">
            <w:pPr>
              <w:spacing w:after="0" w:line="240" w:lineRule="auto"/>
              <w:ind w:left="200"/>
              <w:rPr>
                <w:rFonts w:eastAsia="Times New Roman" w:cs="Times New Roman"/>
                <w:lang w:val="ru-RU"/>
              </w:rPr>
            </w:pPr>
          </w:p>
          <w:p w14:paraId="733F4EF0" w14:textId="77777777" w:rsidR="001E41D2" w:rsidRPr="001E41D2" w:rsidRDefault="001E41D2" w:rsidP="006F727F">
            <w:pPr>
              <w:spacing w:after="0" w:line="240" w:lineRule="auto"/>
              <w:ind w:left="200"/>
              <w:rPr>
                <w:rFonts w:cs="Times New Roman"/>
              </w:rPr>
            </w:pPr>
            <w:proofErr w:type="spellStart"/>
            <w:r w:rsidRPr="001E41D2">
              <w:rPr>
                <w:rFonts w:cs="Times New Roman"/>
              </w:rPr>
              <w:t>Генеральный</w:t>
            </w:r>
            <w:proofErr w:type="spellEnd"/>
            <w:r w:rsidRPr="001E41D2">
              <w:rPr>
                <w:rFonts w:cs="Times New Roman"/>
              </w:rPr>
              <w:t xml:space="preserve"> </w:t>
            </w:r>
            <w:proofErr w:type="spellStart"/>
            <w:r w:rsidRPr="001E41D2">
              <w:rPr>
                <w:rFonts w:cs="Times New Roman"/>
              </w:rPr>
              <w:t>директор</w:t>
            </w:r>
            <w:proofErr w:type="spellEnd"/>
            <w:r w:rsidRPr="001E41D2">
              <w:rPr>
                <w:rFonts w:cs="Times New Roman"/>
              </w:rPr>
              <w:t>:</w:t>
            </w:r>
          </w:p>
          <w:p w14:paraId="5EC4473E" w14:textId="77777777" w:rsidR="001E41D2" w:rsidRDefault="001E41D2" w:rsidP="006F727F">
            <w:pPr>
              <w:spacing w:after="0" w:line="240" w:lineRule="auto"/>
              <w:ind w:left="200"/>
              <w:rPr>
                <w:rFonts w:cs="Times New Roman"/>
              </w:rPr>
            </w:pPr>
          </w:p>
          <w:p w14:paraId="2AEE11AE" w14:textId="77777777" w:rsidR="001E41D2" w:rsidRDefault="001E41D2" w:rsidP="006F727F">
            <w:pPr>
              <w:spacing w:after="0" w:line="240" w:lineRule="auto"/>
              <w:ind w:left="200"/>
              <w:rPr>
                <w:rFonts w:cs="Times New Roman"/>
              </w:rPr>
            </w:pPr>
          </w:p>
          <w:p w14:paraId="0A29193B" w14:textId="77777777" w:rsidR="001E41D2" w:rsidRDefault="001E41D2" w:rsidP="006F727F">
            <w:pPr>
              <w:spacing w:after="0" w:line="240" w:lineRule="auto"/>
              <w:ind w:left="200"/>
              <w:rPr>
                <w:rFonts w:cs="Times New Roman"/>
              </w:rPr>
            </w:pPr>
          </w:p>
          <w:p w14:paraId="65B997D1" w14:textId="77777777" w:rsidR="001E41D2" w:rsidRPr="001E41D2" w:rsidRDefault="001E41D2" w:rsidP="006F727F">
            <w:pPr>
              <w:spacing w:after="0" w:line="240" w:lineRule="auto"/>
              <w:ind w:left="200"/>
              <w:rPr>
                <w:rFonts w:cs="Times New Roman"/>
              </w:rPr>
            </w:pPr>
          </w:p>
          <w:p w14:paraId="1C020D49" w14:textId="77777777" w:rsidR="001E41D2" w:rsidRPr="001E41D2" w:rsidRDefault="001E41D2" w:rsidP="006F727F">
            <w:pPr>
              <w:ind w:left="200"/>
              <w:rPr>
                <w:rFonts w:cs="Times New Roman"/>
              </w:rPr>
            </w:pPr>
            <w:r w:rsidRPr="001E41D2">
              <w:rPr>
                <w:rFonts w:cs="Times New Roman"/>
              </w:rPr>
              <w:t>____________________/                  /</w:t>
            </w:r>
          </w:p>
          <w:p w14:paraId="15C473A0" w14:textId="77777777" w:rsidR="001E41D2" w:rsidRPr="001E41D2" w:rsidRDefault="001E41D2" w:rsidP="006F727F">
            <w:pPr>
              <w:ind w:left="200"/>
              <w:rPr>
                <w:rFonts w:cs="Times New Roman"/>
              </w:rPr>
            </w:pPr>
            <w:r w:rsidRPr="001E41D2">
              <w:rPr>
                <w:rFonts w:cs="Times New Roman"/>
              </w:rPr>
              <w:t>М.П.</w:t>
            </w:r>
          </w:p>
        </w:tc>
      </w:tr>
    </w:tbl>
    <w:p w14:paraId="02E18542" w14:textId="77777777" w:rsidR="00AD2844" w:rsidRDefault="00AD2844">
      <w:pPr>
        <w:pStyle w:val="2"/>
        <w:widowControl w:val="0"/>
        <w:spacing w:line="240" w:lineRule="auto"/>
        <w:jc w:val="center"/>
      </w:pPr>
    </w:p>
    <w:sectPr w:rsidR="00AD2844" w:rsidSect="008150EA">
      <w:headerReference w:type="default" r:id="rId7"/>
      <w:footerReference w:type="default" r:id="rId8"/>
      <w:pgSz w:w="11900" w:h="16840"/>
      <w:pgMar w:top="907" w:right="1127" w:bottom="426"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CFEAB8" w14:textId="77777777" w:rsidR="00E80E80" w:rsidRDefault="00E80E80">
      <w:pPr>
        <w:spacing w:after="0" w:line="240" w:lineRule="auto"/>
      </w:pPr>
      <w:r>
        <w:separator/>
      </w:r>
    </w:p>
  </w:endnote>
  <w:endnote w:type="continuationSeparator" w:id="0">
    <w:p w14:paraId="3D719AA7" w14:textId="77777777" w:rsidR="00E80E80" w:rsidRDefault="00E80E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5C2BFD" w14:textId="77777777" w:rsidR="00AD2844" w:rsidRDefault="00AD284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5CD5BE" w14:textId="77777777" w:rsidR="00E80E80" w:rsidRDefault="00E80E80">
      <w:pPr>
        <w:spacing w:after="0" w:line="240" w:lineRule="auto"/>
      </w:pPr>
      <w:r>
        <w:separator/>
      </w:r>
    </w:p>
  </w:footnote>
  <w:footnote w:type="continuationSeparator" w:id="0">
    <w:p w14:paraId="700A6E5E" w14:textId="77777777" w:rsidR="00E80E80" w:rsidRDefault="00E80E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3B806A" w14:textId="77777777" w:rsidR="00AD2844" w:rsidRDefault="00AD2844">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844"/>
    <w:rsid w:val="000003B9"/>
    <w:rsid w:val="000505D8"/>
    <w:rsid w:val="000925A3"/>
    <w:rsid w:val="000F7ACB"/>
    <w:rsid w:val="001964CA"/>
    <w:rsid w:val="001976C4"/>
    <w:rsid w:val="001A5DFC"/>
    <w:rsid w:val="001C312A"/>
    <w:rsid w:val="001E41D2"/>
    <w:rsid w:val="002409A0"/>
    <w:rsid w:val="002B47BE"/>
    <w:rsid w:val="00303447"/>
    <w:rsid w:val="00355C66"/>
    <w:rsid w:val="00386D93"/>
    <w:rsid w:val="003B544E"/>
    <w:rsid w:val="00492544"/>
    <w:rsid w:val="0054446F"/>
    <w:rsid w:val="00563662"/>
    <w:rsid w:val="005D2727"/>
    <w:rsid w:val="005E0729"/>
    <w:rsid w:val="005E794C"/>
    <w:rsid w:val="005F6A0F"/>
    <w:rsid w:val="00620727"/>
    <w:rsid w:val="006241D7"/>
    <w:rsid w:val="00737D93"/>
    <w:rsid w:val="007B45E6"/>
    <w:rsid w:val="008150EA"/>
    <w:rsid w:val="00835DC6"/>
    <w:rsid w:val="00847AFE"/>
    <w:rsid w:val="0086065B"/>
    <w:rsid w:val="008B6A77"/>
    <w:rsid w:val="00971EAE"/>
    <w:rsid w:val="009E5AF2"/>
    <w:rsid w:val="00A142F3"/>
    <w:rsid w:val="00A2447B"/>
    <w:rsid w:val="00AD2844"/>
    <w:rsid w:val="00AE5B5A"/>
    <w:rsid w:val="00B70E41"/>
    <w:rsid w:val="00BD2A87"/>
    <w:rsid w:val="00C07536"/>
    <w:rsid w:val="00C40594"/>
    <w:rsid w:val="00C6244D"/>
    <w:rsid w:val="00C71D60"/>
    <w:rsid w:val="00C86948"/>
    <w:rsid w:val="00CA0653"/>
    <w:rsid w:val="00CB1C1B"/>
    <w:rsid w:val="00CF57DA"/>
    <w:rsid w:val="00D273FE"/>
    <w:rsid w:val="00D84993"/>
    <w:rsid w:val="00E40A81"/>
    <w:rsid w:val="00E80E80"/>
    <w:rsid w:val="00EC4C38"/>
    <w:rsid w:val="00EF0281"/>
    <w:rsid w:val="00F90E32"/>
    <w:rsid w:val="00FA19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B8B3D"/>
  <w15:docId w15:val="{F868B8B4-A584-47FB-A067-D91ED81F9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150EA"/>
    <w:pPr>
      <w:spacing w:after="200" w:line="276" w:lineRule="auto"/>
    </w:pPr>
    <w:rPr>
      <w:rFonts w:cs="Arial Unicode MS"/>
      <w:color w:val="000000"/>
      <w:u w:color="000000"/>
      <w:lang w:val="en-US"/>
    </w:rPr>
  </w:style>
  <w:style w:type="paragraph" w:styleId="1">
    <w:name w:val="heading 1"/>
    <w:next w:val="a"/>
    <w:uiPriority w:val="9"/>
    <w:qFormat/>
    <w:pPr>
      <w:keepNext/>
      <w:keepLines/>
      <w:spacing w:before="160" w:after="80" w:line="276" w:lineRule="auto"/>
      <w:outlineLvl w:val="0"/>
    </w:pPr>
    <w:rPr>
      <w:rFonts w:ascii="Calibri" w:hAnsi="Calibri" w:cs="Arial Unicode MS"/>
      <w:b/>
      <w:bCs/>
      <w:color w:val="365F91"/>
      <w:sz w:val="24"/>
      <w:szCs w:val="24"/>
      <w:u w:color="365F91"/>
      <w:lang w:val="en-US"/>
    </w:rPr>
  </w:style>
  <w:style w:type="paragraph" w:styleId="2">
    <w:name w:val="heading 2"/>
    <w:next w:val="a"/>
    <w:uiPriority w:val="9"/>
    <w:unhideWhenUsed/>
    <w:qFormat/>
    <w:pPr>
      <w:keepNext/>
      <w:keepLines/>
      <w:spacing w:before="160" w:after="80" w:line="276" w:lineRule="auto"/>
      <w:outlineLvl w:val="1"/>
    </w:pPr>
    <w:rPr>
      <w:rFonts w:ascii="Calibri" w:hAnsi="Calibri" w:cs="Arial Unicode MS"/>
      <w:b/>
      <w:bCs/>
      <w:color w:val="4F81BD"/>
      <w:sz w:val="22"/>
      <w:szCs w:val="22"/>
      <w:u w:color="4F81BD"/>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Колонтитулы"/>
    <w:pPr>
      <w:tabs>
        <w:tab w:val="right" w:pos="9020"/>
      </w:tabs>
    </w:pPr>
    <w:rPr>
      <w:rFonts w:cs="Arial Unicode MS"/>
      <w:color w:val="000000"/>
      <w:sz w:val="26"/>
      <w:szCs w:val="26"/>
      <w14:textOutline w14:w="0" w14:cap="flat" w14:cmpd="sng" w14:algn="ctr">
        <w14:noFill/>
        <w14:prstDash w14:val="solid"/>
        <w14:bevel/>
      </w14:textOutline>
    </w:rPr>
  </w:style>
  <w:style w:type="paragraph" w:customStyle="1" w:styleId="a5">
    <w:name w:val="По умолчанию"/>
    <w:pPr>
      <w:spacing w:before="160" w:line="288" w:lineRule="auto"/>
    </w:pPr>
    <w:rPr>
      <w:rFonts w:eastAsia="Times New Roman"/>
      <w:color w:val="000000"/>
      <w:sz w:val="26"/>
      <w:szCs w:val="26"/>
      <w14:textOutline w14:w="0" w14:cap="flat" w14:cmpd="sng" w14:algn="ctr">
        <w14:noFill/>
        <w14:prstDash w14:val="solid"/>
        <w14:bevel/>
      </w14:textOutline>
    </w:rPr>
  </w:style>
  <w:style w:type="paragraph" w:styleId="a6">
    <w:name w:val="annotation text"/>
    <w:basedOn w:val="a"/>
    <w:link w:val="a7"/>
    <w:uiPriority w:val="99"/>
    <w:semiHidden/>
    <w:unhideWhenUsed/>
    <w:pPr>
      <w:spacing w:line="240" w:lineRule="auto"/>
    </w:pPr>
  </w:style>
  <w:style w:type="character" w:customStyle="1" w:styleId="a7">
    <w:name w:val="Текст примечания Знак"/>
    <w:basedOn w:val="a0"/>
    <w:link w:val="a6"/>
    <w:uiPriority w:val="99"/>
    <w:semiHidden/>
    <w:rPr>
      <w:rFonts w:cs="Arial Unicode MS"/>
      <w:color w:val="000000"/>
      <w:u w:color="000000"/>
      <w:lang w:val="en-US"/>
    </w:rPr>
  </w:style>
  <w:style w:type="character" w:styleId="a8">
    <w:name w:val="annotation reference"/>
    <w:basedOn w:val="a0"/>
    <w:uiPriority w:val="99"/>
    <w:semiHidden/>
    <w:unhideWhenUsed/>
    <w:rPr>
      <w:sz w:val="16"/>
      <w:szCs w:val="16"/>
    </w:rPr>
  </w:style>
  <w:style w:type="paragraph" w:styleId="a9">
    <w:name w:val="Balloon Text"/>
    <w:basedOn w:val="a"/>
    <w:link w:val="aa"/>
    <w:uiPriority w:val="99"/>
    <w:semiHidden/>
    <w:unhideWhenUsed/>
    <w:rsid w:val="000F7AC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0F7ACB"/>
    <w:rPr>
      <w:rFonts w:ascii="Segoe UI" w:hAnsi="Segoe UI" w:cs="Segoe UI"/>
      <w:color w:val="000000"/>
      <w:sz w:val="18"/>
      <w:szCs w:val="18"/>
      <w:u w:color="000000"/>
      <w:lang w:val="en-US"/>
    </w:rPr>
  </w:style>
  <w:style w:type="paragraph" w:customStyle="1" w:styleId="ConsPlusNormal">
    <w:name w:val="ConsPlusNormal"/>
    <w:rsid w:val="00CA0653"/>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eastAsiaTheme="minorEastAsia" w:hAnsi="Arial" w:cs="Arial"/>
      <w:bdr w:val="none" w:sz="0" w:space="0" w:color="auto"/>
    </w:rPr>
  </w:style>
  <w:style w:type="paragraph" w:styleId="ab">
    <w:name w:val="annotation subject"/>
    <w:basedOn w:val="a6"/>
    <w:next w:val="a6"/>
    <w:link w:val="ac"/>
    <w:uiPriority w:val="99"/>
    <w:semiHidden/>
    <w:unhideWhenUsed/>
    <w:rsid w:val="00C40594"/>
    <w:rPr>
      <w:b/>
      <w:bCs/>
    </w:rPr>
  </w:style>
  <w:style w:type="character" w:customStyle="1" w:styleId="ac">
    <w:name w:val="Тема примечания Знак"/>
    <w:basedOn w:val="a7"/>
    <w:link w:val="ab"/>
    <w:uiPriority w:val="99"/>
    <w:semiHidden/>
    <w:rsid w:val="00C40594"/>
    <w:rPr>
      <w:rFonts w:cs="Arial Unicode MS"/>
      <w:b/>
      <w:bCs/>
      <w:color w:val="000000"/>
      <w:u w:color="000000"/>
      <w:lang w:val="en-US"/>
    </w:rPr>
  </w:style>
  <w:style w:type="paragraph" w:customStyle="1" w:styleId="10">
    <w:name w:val="Стиль1"/>
    <w:basedOn w:val="a"/>
    <w:link w:val="11"/>
    <w:qFormat/>
    <w:rsid w:val="008B6A77"/>
    <w:pPr>
      <w:spacing w:after="0" w:line="240" w:lineRule="auto"/>
      <w:contextualSpacing/>
    </w:pPr>
    <w:rPr>
      <w:lang w:val="ru-RU"/>
    </w:rPr>
  </w:style>
  <w:style w:type="character" w:styleId="ad">
    <w:name w:val="Unresolved Mention"/>
    <w:basedOn w:val="a0"/>
    <w:uiPriority w:val="99"/>
    <w:semiHidden/>
    <w:unhideWhenUsed/>
    <w:rsid w:val="008150EA"/>
    <w:rPr>
      <w:color w:val="605E5C"/>
      <w:shd w:val="clear" w:color="auto" w:fill="E1DFDD"/>
    </w:rPr>
  </w:style>
  <w:style w:type="character" w:customStyle="1" w:styleId="11">
    <w:name w:val="Стиль1 Знак"/>
    <w:basedOn w:val="a0"/>
    <w:link w:val="10"/>
    <w:rsid w:val="008B6A77"/>
    <w:rPr>
      <w:rFonts w:cs="Arial Unicode MS"/>
      <w:color w:val="00000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Times New Roman"/>
        <a:ea typeface="Times New Roman"/>
        <a:cs typeface="Times New Roman"/>
      </a:majorFont>
      <a:minorFont>
        <a:latin typeface="Times New Roman"/>
        <a:ea typeface="Times New Roman"/>
        <a:cs typeface="Times New Roma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0BEF29-4C7F-4ABD-AC58-B8479CB66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11</Pages>
  <Words>4653</Words>
  <Characters>26527</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Васильева Раиса Викторовна</dc:creator>
  <cp:lastModifiedBy>Терещенко Владимир Евгеньевич</cp:lastModifiedBy>
  <cp:revision>8</cp:revision>
  <dcterms:created xsi:type="dcterms:W3CDTF">2026-10-01T06:52:00Z</dcterms:created>
  <dcterms:modified xsi:type="dcterms:W3CDTF">2026-10-16T02:59:00Z</dcterms:modified>
</cp:coreProperties>
</file>