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0B71" w14:textId="77777777" w:rsidR="00EC4D0D" w:rsidRDefault="00EC4D0D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4CEEE" w14:textId="77777777" w:rsidR="004B7017" w:rsidRPr="00664A26" w:rsidRDefault="004F7178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В ЭЛЕКТРОННОЙ ФОРМЕ</w:t>
      </w:r>
    </w:p>
    <w:p w14:paraId="76C37B57" w14:textId="77777777" w:rsidR="004B7017" w:rsidRPr="00664A26" w:rsidRDefault="004B7017" w:rsidP="00EC4D0D">
      <w:pPr>
        <w:widowControl w:val="0"/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445FB49D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Используемый способ осуществления закупки и наименование предмета договора: </w:t>
      </w:r>
    </w:p>
    <w:p w14:paraId="26A0B631" w14:textId="0FB70B5F" w:rsidR="004B7017" w:rsidRPr="00664A26" w:rsidRDefault="004F7178" w:rsidP="003E06B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Аукцион в электронной форме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, участниками которого могут быть только субъекты малог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о и среднего предпринимательства, на п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оставк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у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</w:t>
      </w:r>
      <w:r w:rsidR="00D569A1">
        <w:rPr>
          <w:rFonts w:ascii="Times New Roman" w:hAnsi="Times New Roman" w:cs="Times New Roman"/>
          <w:color w:val="0070C0"/>
          <w:spacing w:val="-8"/>
          <w:sz w:val="24"/>
          <w:szCs w:val="24"/>
        </w:rPr>
        <w:t>ноутбуков</w:t>
      </w:r>
    </w:p>
    <w:p w14:paraId="7E7A3064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2. Адрес электронной площадки в информационно-телекоммуникационной сети «Интернет»: </w:t>
      </w:r>
      <w:r w:rsidR="00B57881" w:rsidRP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https:</w:t>
      </w:r>
      <w:r w:rsid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//tender.lot-online.ru/</w:t>
      </w:r>
    </w:p>
    <w:p w14:paraId="309F6E2E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3.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ГОСУДАРСТВЕННОЕ АВТОНОМНОЕ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УЧРЕЖДЕНИЕ КАЛИНИНГРАДСКОЙ ОБЛАСТИ ДОПОЛНИТЕЛЬНОГО ПРОФЕССИОНАЛЬНОГО ОБРАЗОВАНИЯ  ''ИНСТИТУТ РАЗВИТИЯ ОБРАЗОВАHИЯ''</w:t>
      </w:r>
    </w:p>
    <w:p w14:paraId="6F52AC4E" w14:textId="77777777" w:rsidR="004B7017" w:rsidRPr="00664A26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>Место нахождения и почтовый адрес:</w:t>
      </w:r>
      <w:r w:rsidRPr="00664A26">
        <w:rPr>
          <w:rFonts w:ascii="Times New Roman" w:hAnsi="Times New Roman"/>
          <w:sz w:val="24"/>
          <w:szCs w:val="24"/>
        </w:rPr>
        <w:t xml:space="preserve"> </w:t>
      </w:r>
      <w:r w:rsidRPr="00664A26">
        <w:rPr>
          <w:rFonts w:ascii="Times New Roman" w:hAnsi="Times New Roman"/>
          <w:noProof/>
          <w:color w:val="0070C0"/>
          <w:spacing w:val="-8"/>
          <w:sz w:val="24"/>
          <w:szCs w:val="24"/>
        </w:rPr>
        <w:t>236016, Калининградская</w:t>
      </w:r>
      <w:r w:rsidRPr="00664A26">
        <w:rPr>
          <w:rFonts w:ascii="Times New Roman" w:hAnsi="Times New Roman"/>
          <w:color w:val="0070C0"/>
          <w:spacing w:val="-8"/>
          <w:sz w:val="24"/>
          <w:szCs w:val="24"/>
        </w:rPr>
        <w:t xml:space="preserve"> обл, г Калининград, Калининградская обл, г Калининград, р-н Ленинградский, ул Томская, дом 19</w:t>
      </w:r>
    </w:p>
    <w:p w14:paraId="51A9251F" w14:textId="77777777" w:rsidR="004B7017" w:rsidRPr="002847FE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 xml:space="preserve">Адрес электронной почты: 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a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slisarenko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@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koiro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edu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ru</w:t>
      </w:r>
    </w:p>
    <w:p w14:paraId="6101E89B" w14:textId="77777777" w:rsidR="004B7017" w:rsidRPr="00664A26" w:rsidRDefault="004F7178" w:rsidP="003E06B0">
      <w:pPr>
        <w:keepNext/>
        <w:keepLines/>
        <w:suppressLineNumbers/>
        <w:suppressAutoHyphens/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Контактное лицо заказчика, номер контактного телефона: </w:t>
      </w:r>
      <w:r w:rsidR="002847F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Слисаренко Александр Николаевич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тел.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7-4012-578313</w:t>
      </w:r>
    </w:p>
    <w:p w14:paraId="2145740D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товара, объем выполненных работ, объем оказанных услуг и краткое описание предмета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разделам 2 и 4 документации об аукционе в электронной форме</w:t>
      </w:r>
    </w:p>
    <w:p w14:paraId="0081E63A" w14:textId="77777777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Место поставки товара, выполнения работы, оказания услуги: </w:t>
      </w:r>
      <w:r w:rsidR="004F7178" w:rsidRPr="00664A26">
        <w:rPr>
          <w:rFonts w:ascii="Times New Roman" w:hAnsi="Times New Roman" w:cs="Times New Roman"/>
          <w:sz w:val="24"/>
          <w:szCs w:val="24"/>
        </w:rPr>
        <w:t>согласно разделу 4 документации об аукционе в электронной форме</w:t>
      </w:r>
    </w:p>
    <w:p w14:paraId="1269E7D6" w14:textId="07D7FE7C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Начальная (максимальная) цена договора: </w:t>
      </w:r>
      <w:r w:rsidR="00D569A1" w:rsidRPr="00D569A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971</w:t>
      </w:r>
      <w:r w:rsidR="00D569A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 xml:space="preserve"> </w:t>
      </w:r>
      <w:r w:rsidR="00D569A1" w:rsidRPr="00D569A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633,3</w:t>
      </w:r>
      <w:r w:rsidR="00D569A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0</w:t>
      </w:r>
      <w:r w:rsidR="004F7178"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руб.</w:t>
      </w:r>
    </w:p>
    <w:p w14:paraId="03EFA908" w14:textId="77777777" w:rsidR="004B7017" w:rsidRPr="00664A26" w:rsidRDefault="00B57881" w:rsidP="003E06B0">
      <w:pPr>
        <w:widowControl w:val="0"/>
        <w:tabs>
          <w:tab w:val="left" w:pos="-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Порядок проведения, в том числе сведения об оформлении участия в закупке, определении победителя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5 документации об аукционе в электронной форме</w:t>
      </w:r>
    </w:p>
    <w:p w14:paraId="1C343DEF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Срок, место и порядок предоставления документации об аукционе в электронной форме: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Документация об аукционе в электронной форме доступна для ознакомления на официальном сайте Единой информационной системы в сфере закупок </w:t>
      </w:r>
      <w:hyperlink r:id="rId6" w:history="1">
        <w:r w:rsidR="004F7178" w:rsidRPr="00664A26">
          <w:rPr>
            <w:rStyle w:val="a3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4F7178" w:rsidRPr="00664A26">
        <w:rPr>
          <w:rFonts w:ascii="Times New Roman" w:hAnsi="Times New Roman" w:cs="Times New Roman"/>
          <w:sz w:val="24"/>
          <w:szCs w:val="24"/>
        </w:rPr>
        <w:t xml:space="preserve"> (далее – официальный сайт) начиная со дня размещения настоящего извещения на официальном сайте без взимания платы</w:t>
      </w:r>
    </w:p>
    <w:p w14:paraId="1B38C77D" w14:textId="77777777" w:rsidR="004B7017" w:rsidRPr="00664A26" w:rsidRDefault="00B57881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178"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18.07.2011 № 223-ФЗ «О закупках товаров, работ, услуг отдельными видами юридических лиц» в отношении товара, работы, услуги, являющихся предметом закупки: </w:t>
      </w:r>
    </w:p>
    <w:p w14:paraId="6C49D771" w14:textId="77777777" w:rsidR="004B7017" w:rsidRPr="00664A26" w:rsidRDefault="004F7178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согласно части 14, 15 Раздела I «Информационная карта (краткая информация о предмете аукциона в электронной форме и условиях исполнения договора)» документации об аукционе в электронной форме.</w:t>
      </w:r>
    </w:p>
    <w:p w14:paraId="67DB081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 Порядок, дата начала и дата окончания срока подачи заявок на участие в аукционе 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>:</w:t>
      </w:r>
    </w:p>
    <w:p w14:paraId="58D34515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.1. Порядок подачи заявок на участие в аукционе в электронной форме:</w:t>
      </w:r>
      <w:r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</w:t>
      </w:r>
      <w:r w:rsidRPr="00664A26">
        <w:rPr>
          <w:rFonts w:ascii="Times New Roman" w:hAnsi="Times New Roman" w:cs="Times New Roman"/>
          <w:sz w:val="24"/>
          <w:szCs w:val="24"/>
        </w:rPr>
        <w:lastRenderedPageBreak/>
        <w:t>5 документации об аукционе в электронной форме</w:t>
      </w:r>
    </w:p>
    <w:p w14:paraId="3C0E1CD5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.2. Место подачи заявок на участие в аукционе в электронной форме:</w:t>
      </w:r>
    </w:p>
    <w:p w14:paraId="0474E7E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>Заявка на участие в аукционе в электронной форме направляется участником аукциона в электронной форме оператору электронной площадки, указанной в настоящем извещении о проведении аукциона в электронной форме</w:t>
      </w:r>
    </w:p>
    <w:p w14:paraId="13F2530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.3. Дата начала и дата окончания срока подачи заявок на участие в аукционе в электронной форме: </w:t>
      </w:r>
    </w:p>
    <w:p w14:paraId="5268FF66" w14:textId="62701AFE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1270C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0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:00:00</w:t>
      </w:r>
      <w:r w:rsidRPr="00664A26">
        <w:rPr>
          <w:rFonts w:ascii="Times New Roman" w:hAnsi="Times New Roman" w:cs="Times New Roman"/>
          <w:sz w:val="24"/>
          <w:szCs w:val="24"/>
        </w:rPr>
        <w:t xml:space="preserve"> час. 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года</w:t>
      </w:r>
    </w:p>
    <w:p w14:paraId="211AD88E" w14:textId="5C24F76E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1</w:t>
      </w:r>
      <w:r w:rsidRPr="00664A26">
        <w:rPr>
          <w:rFonts w:ascii="Times New Roman" w:hAnsi="Times New Roman" w:cs="Times New Roman"/>
          <w:b/>
          <w:sz w:val="24"/>
          <w:szCs w:val="24"/>
        </w:rPr>
        <w:t>. Рассмотрение первых частей заявок на участие в аукционе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1DF273AA" w14:textId="3B86D9A3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2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Дата и время проведения аукциона в электронной форме: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D569A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:00:00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sz w:val="24"/>
          <w:szCs w:val="24"/>
        </w:rPr>
        <w:t xml:space="preserve">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27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94BFD72" w14:textId="4EE17A30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3</w:t>
      </w:r>
      <w:r w:rsidRPr="00664A26">
        <w:rPr>
          <w:rFonts w:ascii="Times New Roman" w:hAnsi="Times New Roman" w:cs="Times New Roman"/>
          <w:b/>
          <w:sz w:val="24"/>
          <w:szCs w:val="24"/>
        </w:rPr>
        <w:t>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Подведение итогов аукциона в электронной форме </w:t>
      </w:r>
      <w:r w:rsidR="00EC4D0D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28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="00EC4D0D">
        <w:rPr>
          <w:rFonts w:ascii="Times New Roman" w:hAnsi="Times New Roman" w:cs="Times New Roman"/>
          <w:sz w:val="24"/>
          <w:szCs w:val="24"/>
        </w:rPr>
        <w:br/>
      </w:r>
      <w:r w:rsidRPr="00664A2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64CAB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7347038F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4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Порядок подведения итогов аукциона в электронной форме: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5 документации об аукционе в электронной форме</w:t>
      </w:r>
    </w:p>
    <w:p w14:paraId="06607C9D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5</w:t>
      </w:r>
      <w:r w:rsidRPr="00664A26">
        <w:rPr>
          <w:rFonts w:ascii="Times New Roman" w:hAnsi="Times New Roman" w:cs="Times New Roman"/>
          <w:b/>
          <w:sz w:val="24"/>
          <w:szCs w:val="24"/>
        </w:rPr>
        <w:t>. Размер обеспечения исполнения договора, срок и порядок его предоставления</w:t>
      </w:r>
      <w:r w:rsidRPr="00664A26">
        <w:rPr>
          <w:rFonts w:ascii="Times New Roman" w:hAnsi="Times New Roman" w:cs="Times New Roman"/>
          <w:sz w:val="24"/>
          <w:szCs w:val="24"/>
        </w:rPr>
        <w:t xml:space="preserve">: </w:t>
      </w:r>
      <w:r w:rsidRPr="00664A26">
        <w:rPr>
          <w:rFonts w:ascii="Times New Roman" w:hAnsi="Times New Roman" w:cs="Times New Roman"/>
          <w:sz w:val="24"/>
          <w:szCs w:val="24"/>
        </w:rPr>
        <w:br/>
        <w:t>согласно разделу 1, 4 и 5 документации об аукционе в электронной форме</w:t>
      </w:r>
    </w:p>
    <w:p w14:paraId="3E9949A9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. Размер и порядок внесения денежных средств в качестве обеспечения заявок на участие в закупке: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1 и 5 документации об аукционе в электронной форме</w:t>
      </w:r>
    </w:p>
    <w:p w14:paraId="19AB9BD5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7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Ограничение участия в определении поставщика (подрядчика, исполнителя): </w:t>
      </w:r>
    </w:p>
    <w:p w14:paraId="67860023" w14:textId="77777777" w:rsidR="004B7017" w:rsidRPr="00EC4D0D" w:rsidRDefault="004F7178" w:rsidP="00EC4D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Участниками закупки в настоящем аукционе могут быть только субъекты малого и среднего предпринимательства</w:t>
      </w:r>
    </w:p>
    <w:sectPr w:rsidR="004B7017" w:rsidRPr="00EC4D0D" w:rsidSect="00D435C8">
      <w:headerReference w:type="even" r:id="rId7"/>
      <w:footerReference w:type="even" r:id="rId8"/>
      <w:footerReference w:type="default" r:id="rId9"/>
      <w:pgSz w:w="11906" w:h="16838"/>
      <w:pgMar w:top="993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9FA8D" w14:textId="77777777" w:rsidR="00391752" w:rsidRDefault="00391752">
      <w:pPr>
        <w:spacing w:after="0" w:line="240" w:lineRule="auto"/>
      </w:pPr>
      <w:r>
        <w:separator/>
      </w:r>
    </w:p>
  </w:endnote>
  <w:endnote w:type="continuationSeparator" w:id="0">
    <w:p w14:paraId="3F307A92" w14:textId="77777777" w:rsidR="00391752" w:rsidRDefault="00391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6953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E36B66" w14:textId="77777777" w:rsidR="004B7017" w:rsidRDefault="004B701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D8E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CAB">
      <w:rPr>
        <w:rStyle w:val="a6"/>
      </w:rPr>
      <w:t>2</w:t>
    </w:r>
    <w:r>
      <w:rPr>
        <w:rStyle w:val="a6"/>
      </w:rPr>
      <w:fldChar w:fldCharType="end"/>
    </w:r>
  </w:p>
  <w:p w14:paraId="625FCCD4" w14:textId="77777777" w:rsidR="004B7017" w:rsidRDefault="004B7017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A1031" w14:textId="77777777" w:rsidR="00391752" w:rsidRDefault="00391752">
      <w:pPr>
        <w:spacing w:after="0" w:line="240" w:lineRule="auto"/>
      </w:pPr>
      <w:r>
        <w:separator/>
      </w:r>
    </w:p>
  </w:footnote>
  <w:footnote w:type="continuationSeparator" w:id="0">
    <w:p w14:paraId="0BDFDF56" w14:textId="77777777" w:rsidR="00391752" w:rsidRDefault="00391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3CF5" w14:textId="77777777" w:rsidR="004B7017" w:rsidRDefault="004F71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556C6" w14:textId="77777777" w:rsidR="004B7017" w:rsidRDefault="004B70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CC"/>
    <w:rsid w:val="00004318"/>
    <w:rsid w:val="00067823"/>
    <w:rsid w:val="001270CE"/>
    <w:rsid w:val="002847FE"/>
    <w:rsid w:val="00391752"/>
    <w:rsid w:val="00395120"/>
    <w:rsid w:val="00423F88"/>
    <w:rsid w:val="004B7017"/>
    <w:rsid w:val="004F7178"/>
    <w:rsid w:val="00594146"/>
    <w:rsid w:val="006A4317"/>
    <w:rsid w:val="006C5116"/>
    <w:rsid w:val="007D1B3C"/>
    <w:rsid w:val="009F2CBA"/>
    <w:rsid w:val="00B57881"/>
    <w:rsid w:val="00B64CAB"/>
    <w:rsid w:val="00D42ACC"/>
    <w:rsid w:val="00D569A1"/>
    <w:rsid w:val="00E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3DF0"/>
  <w15:docId w15:val="{42339491-B6B6-4398-AFC5-7B4B032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70B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70B2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170B2"/>
    <w:rPr>
      <w:rFonts w:ascii="Arial" w:eastAsia="Times New Roman" w:hAnsi="Arial" w:cs="Times New Roman"/>
      <w:noProof/>
      <w:sz w:val="24"/>
      <w:szCs w:val="20"/>
    </w:rPr>
  </w:style>
  <w:style w:type="character" w:styleId="a6">
    <w:name w:val="page number"/>
    <w:uiPriority w:val="99"/>
    <w:rsid w:val="00D170B2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D170B2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170B2"/>
    <w:rPr>
      <w:rFonts w:ascii="Times New Roman" w:eastAsia="Times New Roman" w:hAnsi="Times New Roman" w:cs="Times New Roman"/>
      <w:noProof/>
      <w:sz w:val="24"/>
      <w:szCs w:val="20"/>
    </w:rPr>
  </w:style>
  <w:style w:type="paragraph" w:styleId="a9">
    <w:name w:val="No Spacing"/>
    <w:aliases w:val="Бес интервала"/>
    <w:link w:val="aa"/>
    <w:uiPriority w:val="1"/>
    <w:qFormat/>
    <w:rsid w:val="00D170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с интервала Знак"/>
    <w:link w:val="a9"/>
    <w:uiPriority w:val="1"/>
    <w:locked/>
    <w:rsid w:val="00D170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7</cp:revision>
  <dcterms:created xsi:type="dcterms:W3CDTF">2026-10-02T12:49:00Z</dcterms:created>
  <dcterms:modified xsi:type="dcterms:W3CDTF">2026-10-16T11:52:00Z</dcterms:modified>
</cp:coreProperties>
</file>