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D9C33" w14:textId="77777777" w:rsidR="00EF44CF" w:rsidRPr="00577D1D" w:rsidRDefault="00EF44CF" w:rsidP="00EF44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E34161" w14:textId="2284CEAF" w:rsidR="0038353E" w:rsidRPr="00577D1D" w:rsidRDefault="00287D35" w:rsidP="00EF44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2.1 «</w:t>
      </w:r>
      <w:r w:rsidR="00EF44CF" w:rsidRPr="00577D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Применение национального режима в соответствии со статьей 3.1-4 Закона о закупках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4E0C7EC2" w14:textId="77777777" w:rsidR="00EF44CF" w:rsidRPr="00577D1D" w:rsidRDefault="00EF44CF" w:rsidP="00EF44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f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2552"/>
        <w:gridCol w:w="1984"/>
        <w:gridCol w:w="3880"/>
        <w:gridCol w:w="3880"/>
      </w:tblGrid>
      <w:tr w:rsidR="00EF44CF" w:rsidRPr="00577D1D" w14:paraId="44E7DE14" w14:textId="5786C1E5" w:rsidTr="00EF44CF">
        <w:trPr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3F4410CC" w14:textId="101DC2F9" w:rsidR="00EF44CF" w:rsidRPr="00577D1D" w:rsidRDefault="00EF44CF" w:rsidP="008F3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8268066"/>
            <w:r w:rsidRPr="00577D1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14543E4" w14:textId="14291DB2" w:rsidR="00EF44CF" w:rsidRPr="00577D1D" w:rsidRDefault="00DF60E8" w:rsidP="00287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1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287D35">
              <w:rPr>
                <w:rFonts w:ascii="Times New Roman" w:hAnsi="Times New Roman" w:cs="Times New Roman"/>
                <w:sz w:val="24"/>
                <w:szCs w:val="24"/>
              </w:rPr>
              <w:t>аименование товара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E851CC4" w14:textId="30C3EA31" w:rsidR="00EF44CF" w:rsidRPr="00577D1D" w:rsidRDefault="00EF44CF" w:rsidP="00EF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1D">
              <w:rPr>
                <w:rFonts w:ascii="Times New Roman" w:hAnsi="Times New Roman" w:cs="Times New Roman"/>
                <w:sz w:val="24"/>
                <w:szCs w:val="24"/>
              </w:rPr>
              <w:t>Код товара, работы, услуги по Общероссийскому классификатору продукции по видам экономической деятельности ОК 034-2014 (КПЕС 2008)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444AEFD" w14:textId="0C2CD21B" w:rsidR="00EF44CF" w:rsidRPr="00577D1D" w:rsidRDefault="00EF44CF" w:rsidP="00EF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1D">
              <w:rPr>
                <w:rFonts w:ascii="Times New Roman" w:hAnsi="Times New Roman" w:cs="Times New Roman"/>
                <w:sz w:val="24"/>
                <w:szCs w:val="24"/>
              </w:rPr>
              <w:t>Вид требования</w:t>
            </w:r>
          </w:p>
        </w:tc>
        <w:tc>
          <w:tcPr>
            <w:tcW w:w="3880" w:type="dxa"/>
            <w:tcBorders>
              <w:bottom w:val="single" w:sz="4" w:space="0" w:color="auto"/>
            </w:tcBorders>
            <w:vAlign w:val="center"/>
          </w:tcPr>
          <w:p w14:paraId="2D442E65" w14:textId="52545E13" w:rsidR="00EF44CF" w:rsidRPr="00577D1D" w:rsidRDefault="00EF44CF" w:rsidP="00EF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1D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  <w:p w14:paraId="7E9EED59" w14:textId="0C3B52C0" w:rsidR="00EF44CF" w:rsidRPr="00577D1D" w:rsidRDefault="00A64FD8" w:rsidP="00EF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F44CF" w:rsidRPr="00577D1D">
              <w:rPr>
                <w:rFonts w:ascii="Times New Roman" w:hAnsi="Times New Roman" w:cs="Times New Roman"/>
                <w:sz w:val="24"/>
                <w:szCs w:val="24"/>
              </w:rPr>
              <w:t>еприменения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запрета,</w:t>
            </w:r>
            <w:r w:rsidR="00EF44CF" w:rsidRPr="00577D1D">
              <w:t xml:space="preserve"> </w:t>
            </w:r>
            <w:r w:rsidR="00EF44CF" w:rsidRPr="00577D1D">
              <w:rPr>
                <w:rFonts w:ascii="Times New Roman" w:hAnsi="Times New Roman" w:cs="Times New Roman"/>
                <w:sz w:val="24"/>
                <w:szCs w:val="24"/>
              </w:rPr>
              <w:t>ограничения</w:t>
            </w:r>
          </w:p>
        </w:tc>
        <w:tc>
          <w:tcPr>
            <w:tcW w:w="3880" w:type="dxa"/>
            <w:tcBorders>
              <w:bottom w:val="single" w:sz="4" w:space="0" w:color="auto"/>
            </w:tcBorders>
            <w:vAlign w:val="center"/>
          </w:tcPr>
          <w:p w14:paraId="494A5D3E" w14:textId="5382DFD0" w:rsidR="00EF44CF" w:rsidRPr="00577D1D" w:rsidRDefault="00EF44CF" w:rsidP="00EF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1D">
              <w:rPr>
                <w:rFonts w:ascii="Times New Roman" w:hAnsi="Times New Roman" w:cs="Times New Roman"/>
                <w:sz w:val="24"/>
                <w:szCs w:val="24"/>
              </w:rPr>
              <w:t>Требования к подтверждению участником закупки страны происхождения товара</w:t>
            </w:r>
          </w:p>
        </w:tc>
      </w:tr>
      <w:bookmarkEnd w:id="0"/>
      <w:tr w:rsidR="00590D18" w:rsidRPr="00065BCB" w14:paraId="59769415" w14:textId="77777777" w:rsidTr="00EF44CF">
        <w:trPr>
          <w:trHeight w:val="85"/>
          <w:jc w:val="center"/>
        </w:trPr>
        <w:tc>
          <w:tcPr>
            <w:tcW w:w="562" w:type="dxa"/>
          </w:tcPr>
          <w:p w14:paraId="38238CB0" w14:textId="64E93A34" w:rsidR="00590D18" w:rsidRDefault="001055D8" w:rsidP="00590D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46D90AB0" w14:textId="4A7E46A0" w:rsidR="00590D18" w:rsidRDefault="00590D18" w:rsidP="0059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Многофункциональное устройство</w:t>
            </w:r>
          </w:p>
        </w:tc>
        <w:tc>
          <w:tcPr>
            <w:tcW w:w="2552" w:type="dxa"/>
          </w:tcPr>
          <w:p w14:paraId="0F7BD81C" w14:textId="3F93E69F" w:rsidR="00590D18" w:rsidRPr="00590D18" w:rsidRDefault="00590D18" w:rsidP="0059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0D18">
              <w:rPr>
                <w:rFonts w:ascii="Times New Roman" w:hAnsi="Times New Roman" w:cs="Times New Roman"/>
                <w:iCs/>
                <w:sz w:val="24"/>
                <w:szCs w:val="24"/>
              </w:rPr>
              <w:t>26.20.18.110</w:t>
            </w:r>
          </w:p>
        </w:tc>
        <w:tc>
          <w:tcPr>
            <w:tcW w:w="1984" w:type="dxa"/>
          </w:tcPr>
          <w:p w14:paraId="48FC68E0" w14:textId="77777777" w:rsidR="00590D18" w:rsidRPr="00065BCB" w:rsidRDefault="00590D18" w:rsidP="0059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65BCB">
              <w:rPr>
                <w:rFonts w:ascii="Times New Roman" w:hAnsi="Times New Roman" w:cs="Times New Roman"/>
                <w:iCs/>
                <w:sz w:val="24"/>
                <w:szCs w:val="24"/>
              </w:rPr>
              <w:t>Ограничение</w:t>
            </w:r>
          </w:p>
          <w:p w14:paraId="1D1E594E" w14:textId="77777777" w:rsidR="00590D18" w:rsidRPr="00065BCB" w:rsidRDefault="00590D18" w:rsidP="0059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880" w:type="dxa"/>
          </w:tcPr>
          <w:p w14:paraId="3054C27B" w14:textId="16503BE9" w:rsidR="00590D18" w:rsidRPr="00065BCB" w:rsidRDefault="00590D18" w:rsidP="0059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65B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 применяется</w:t>
            </w:r>
          </w:p>
        </w:tc>
        <w:tc>
          <w:tcPr>
            <w:tcW w:w="3880" w:type="dxa"/>
          </w:tcPr>
          <w:p w14:paraId="1F1707A7" w14:textId="77777777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Наименование страны происхождения товара.</w:t>
            </w:r>
          </w:p>
          <w:p w14:paraId="518D5960" w14:textId="77777777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Информация и документы, подтверждающие страну происхождения товара:</w:t>
            </w:r>
          </w:p>
          <w:p w14:paraId="36AA8B32" w14:textId="77777777" w:rsidR="00590D18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а) для подтверждения происхождения товаров,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 (далее - реестр российской промышленной продукции), и справка, подтверждающая наличие специального инвестиционного контракта и предусмотренная пунктом 1(1) постановления Правительства Российской Федерации от 17 июля 2015 г. N 719 </w:t>
            </w: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 xml:space="preserve">"О подтверждении производства российской промышленной продукции", или номер реестровой записи из реестра российской промышленной продукции, содержащей в том числе:  </w:t>
            </w:r>
          </w:p>
          <w:p w14:paraId="47AAD667" w14:textId="77777777" w:rsidR="00590D18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N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N 719 "О подтверждении производства российской промышленной продукции" включая значение, определенное для целей осуществления закупок (если постановлением Правительства </w:t>
            </w: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Российской Федерации от 17 июля 2015 г. N 719 "О подтверждении производства российской промышленной продукции" в отношении такого товара определено значение для целей осуществления закупок).</w:t>
            </w:r>
          </w:p>
          <w:p w14:paraId="7FF01411" w14:textId="77777777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N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      </w:r>
          </w:p>
          <w:p w14:paraId="383ECA89" w14:textId="77777777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или</w:t>
            </w:r>
          </w:p>
          <w:p w14:paraId="5BECB512" w14:textId="77777777" w:rsidR="00590D18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б) для подтверждения происхождения товаров,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союза (далее - евразийский реестр промышленных товаров), содержащей в том числе:</w:t>
            </w:r>
          </w:p>
          <w:p w14:paraId="22EB626F" w14:textId="77777777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A64FD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      </w:r>
          </w:p>
          <w:p w14:paraId="3EB5A48D" w14:textId="3B2C0F92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      </w:r>
          </w:p>
        </w:tc>
      </w:tr>
    </w:tbl>
    <w:p w14:paraId="0AD9ED64" w14:textId="77777777" w:rsidR="00EF44CF" w:rsidRPr="00577D1D" w:rsidRDefault="00EF44CF" w:rsidP="0038353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EF44CF" w:rsidRPr="00577D1D" w:rsidSect="00EF44CF">
          <w:headerReference w:type="default" r:id="rId7"/>
          <w:pgSz w:w="16838" w:h="11906" w:orient="landscape"/>
          <w:pgMar w:top="1701" w:right="709" w:bottom="850" w:left="851" w:header="708" w:footer="708" w:gutter="0"/>
          <w:pgNumType w:start="0"/>
          <w:cols w:space="708"/>
          <w:titlePg/>
          <w:docGrid w:linePitch="360"/>
        </w:sectPr>
      </w:pPr>
    </w:p>
    <w:p w14:paraId="26405113" w14:textId="284F200A" w:rsidR="00EF44CF" w:rsidRPr="005159B5" w:rsidRDefault="00EF44CF" w:rsidP="005159B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sectPr w:rsidR="00EF44CF" w:rsidRPr="005159B5" w:rsidSect="00EF44CF">
      <w:pgSz w:w="11906" w:h="16838"/>
      <w:pgMar w:top="709" w:right="850" w:bottom="851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506AB" w14:textId="77777777" w:rsidR="00156780" w:rsidRDefault="00156780" w:rsidP="0038353E">
      <w:pPr>
        <w:spacing w:after="0" w:line="240" w:lineRule="auto"/>
      </w:pPr>
      <w:r>
        <w:separator/>
      </w:r>
    </w:p>
  </w:endnote>
  <w:endnote w:type="continuationSeparator" w:id="0">
    <w:p w14:paraId="448A3A0B" w14:textId="77777777" w:rsidR="00156780" w:rsidRDefault="00156780" w:rsidP="00383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F3934" w14:textId="77777777" w:rsidR="00156780" w:rsidRDefault="00156780" w:rsidP="0038353E">
      <w:pPr>
        <w:spacing w:after="0" w:line="240" w:lineRule="auto"/>
      </w:pPr>
      <w:r>
        <w:separator/>
      </w:r>
    </w:p>
  </w:footnote>
  <w:footnote w:type="continuationSeparator" w:id="0">
    <w:p w14:paraId="7F0EF6BF" w14:textId="77777777" w:rsidR="00156780" w:rsidRDefault="00156780" w:rsidP="00383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DE2FC" w14:textId="4A5059CD" w:rsidR="004F232E" w:rsidRDefault="000267C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90D18">
      <w:rPr>
        <w:noProof/>
      </w:rPr>
      <w:t>11</w:t>
    </w:r>
    <w:r>
      <w:fldChar w:fldCharType="end"/>
    </w:r>
  </w:p>
  <w:p w14:paraId="209999A4" w14:textId="77777777" w:rsidR="004F232E" w:rsidRDefault="004F23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20A"/>
    <w:rsid w:val="000267CA"/>
    <w:rsid w:val="00036B3F"/>
    <w:rsid w:val="00065BCB"/>
    <w:rsid w:val="00080025"/>
    <w:rsid w:val="000B5017"/>
    <w:rsid w:val="000F52B9"/>
    <w:rsid w:val="00102908"/>
    <w:rsid w:val="001055D8"/>
    <w:rsid w:val="00131B09"/>
    <w:rsid w:val="00156780"/>
    <w:rsid w:val="001D0423"/>
    <w:rsid w:val="002318F4"/>
    <w:rsid w:val="0028176B"/>
    <w:rsid w:val="00287D35"/>
    <w:rsid w:val="00355055"/>
    <w:rsid w:val="00382DF8"/>
    <w:rsid w:val="0038353E"/>
    <w:rsid w:val="003A6B89"/>
    <w:rsid w:val="003B6E04"/>
    <w:rsid w:val="004340F7"/>
    <w:rsid w:val="00483D88"/>
    <w:rsid w:val="004929BD"/>
    <w:rsid w:val="004C2E6F"/>
    <w:rsid w:val="004C68B8"/>
    <w:rsid w:val="004D6B81"/>
    <w:rsid w:val="004F232E"/>
    <w:rsid w:val="005159B5"/>
    <w:rsid w:val="00577D1D"/>
    <w:rsid w:val="00590D18"/>
    <w:rsid w:val="005A3E04"/>
    <w:rsid w:val="005B38AF"/>
    <w:rsid w:val="005C0077"/>
    <w:rsid w:val="00633A4D"/>
    <w:rsid w:val="0067009B"/>
    <w:rsid w:val="0069377F"/>
    <w:rsid w:val="006A4317"/>
    <w:rsid w:val="00706C09"/>
    <w:rsid w:val="00740CA7"/>
    <w:rsid w:val="00775BC0"/>
    <w:rsid w:val="007A3ACC"/>
    <w:rsid w:val="007D0201"/>
    <w:rsid w:val="007D603E"/>
    <w:rsid w:val="00833DC6"/>
    <w:rsid w:val="008552AA"/>
    <w:rsid w:val="008960CE"/>
    <w:rsid w:val="008B66A3"/>
    <w:rsid w:val="008F22F6"/>
    <w:rsid w:val="008F3674"/>
    <w:rsid w:val="00917D09"/>
    <w:rsid w:val="0093737E"/>
    <w:rsid w:val="00962E86"/>
    <w:rsid w:val="009667DC"/>
    <w:rsid w:val="00993964"/>
    <w:rsid w:val="0099735F"/>
    <w:rsid w:val="009D4F5E"/>
    <w:rsid w:val="009F6EBF"/>
    <w:rsid w:val="00A64FD8"/>
    <w:rsid w:val="00A9320A"/>
    <w:rsid w:val="00AD6B09"/>
    <w:rsid w:val="00AF29B5"/>
    <w:rsid w:val="00B25F2E"/>
    <w:rsid w:val="00BF0711"/>
    <w:rsid w:val="00C2049D"/>
    <w:rsid w:val="00C23278"/>
    <w:rsid w:val="00C2619E"/>
    <w:rsid w:val="00C5057C"/>
    <w:rsid w:val="00C600F3"/>
    <w:rsid w:val="00C92365"/>
    <w:rsid w:val="00C978A2"/>
    <w:rsid w:val="00CA65E1"/>
    <w:rsid w:val="00CB092C"/>
    <w:rsid w:val="00D2434D"/>
    <w:rsid w:val="00D6215E"/>
    <w:rsid w:val="00DB1E7A"/>
    <w:rsid w:val="00DF60E8"/>
    <w:rsid w:val="00E05071"/>
    <w:rsid w:val="00E30BEC"/>
    <w:rsid w:val="00E5588E"/>
    <w:rsid w:val="00E56B9D"/>
    <w:rsid w:val="00E859F5"/>
    <w:rsid w:val="00EA3DB7"/>
    <w:rsid w:val="00ED5B39"/>
    <w:rsid w:val="00EF44CF"/>
    <w:rsid w:val="00F31B2B"/>
    <w:rsid w:val="00F36E6D"/>
    <w:rsid w:val="00F8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B2EF8"/>
  <w15:docId w15:val="{3FF9CCA8-74DF-48A0-BD1A-B5E21C718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8353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8353E"/>
    <w:rPr>
      <w:sz w:val="20"/>
      <w:szCs w:val="20"/>
    </w:rPr>
  </w:style>
  <w:style w:type="paragraph" w:customStyle="1" w:styleId="2">
    <w:name w:val="Знак2"/>
    <w:basedOn w:val="a"/>
    <w:rsid w:val="0038353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5">
    <w:name w:val="header"/>
    <w:basedOn w:val="a"/>
    <w:link w:val="a6"/>
    <w:uiPriority w:val="99"/>
    <w:rsid w:val="0038353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38353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aliases w:val="Ciae niinee 1,Знак сноски-FN,SUPERS,Знак сноски 1,Ciae niinee-FN"/>
    <w:uiPriority w:val="99"/>
    <w:unhideWhenUsed/>
    <w:qFormat/>
    <w:rsid w:val="0038353E"/>
    <w:rPr>
      <w:vertAlign w:val="superscript"/>
    </w:rPr>
  </w:style>
  <w:style w:type="character" w:styleId="a8">
    <w:name w:val="annotation reference"/>
    <w:basedOn w:val="a0"/>
    <w:uiPriority w:val="99"/>
    <w:semiHidden/>
    <w:unhideWhenUsed/>
    <w:rsid w:val="004C2E6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C2E6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C2E6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C2E6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C2E6F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C2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C2E6F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1D0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">
    <w:name w:val="Обычный2"/>
    <w:qFormat/>
    <w:rsid w:val="001D0423"/>
    <w:pPr>
      <w:spacing w:after="0" w:line="240" w:lineRule="auto"/>
      <w:jc w:val="both"/>
    </w:pPr>
    <w:rPr>
      <w:rFonts w:ascii="Times New Roman" w:eastAsia="Times New Roman" w:hAnsi="Times New Roman" w:cs="Calibri"/>
      <w:color w:val="000000"/>
      <w:szCs w:val="20"/>
      <w:lang w:eastAsia="ru-RU"/>
    </w:rPr>
  </w:style>
  <w:style w:type="paragraph" w:styleId="af0">
    <w:name w:val="List Paragraph"/>
    <w:basedOn w:val="a"/>
    <w:uiPriority w:val="34"/>
    <w:qFormat/>
    <w:rsid w:val="0093737E"/>
    <w:pPr>
      <w:ind w:left="720"/>
      <w:contextualSpacing/>
    </w:pPr>
  </w:style>
  <w:style w:type="paragraph" w:styleId="af1">
    <w:name w:val="Normal (Web)"/>
    <w:basedOn w:val="a"/>
    <w:uiPriority w:val="99"/>
    <w:semiHidden/>
    <w:unhideWhenUsed/>
    <w:rsid w:val="00EA3DB7"/>
    <w:rPr>
      <w:rFonts w:ascii="Times New Roman" w:hAnsi="Times New Roman" w:cs="Times New Roman"/>
      <w:sz w:val="24"/>
      <w:szCs w:val="24"/>
    </w:rPr>
  </w:style>
  <w:style w:type="character" w:styleId="af2">
    <w:name w:val="Hyperlink"/>
    <w:basedOn w:val="a0"/>
    <w:uiPriority w:val="99"/>
    <w:unhideWhenUsed/>
    <w:rsid w:val="00EF44CF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F44CF"/>
    <w:rPr>
      <w:color w:val="605E5C"/>
      <w:shd w:val="clear" w:color="auto" w:fill="E1DFDD"/>
    </w:rPr>
  </w:style>
  <w:style w:type="paragraph" w:customStyle="1" w:styleId="Standarduser">
    <w:name w:val="Standard (user)"/>
    <w:rsid w:val="00C92365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FontStyle11">
    <w:name w:val="Font Style11"/>
    <w:uiPriority w:val="99"/>
    <w:rsid w:val="00C92365"/>
    <w:rPr>
      <w:rFonts w:ascii="Times New Roman" w:hAnsi="Times New Roman" w:cs="Times New Roman"/>
      <w:sz w:val="22"/>
      <w:szCs w:val="22"/>
    </w:rPr>
  </w:style>
  <w:style w:type="paragraph" w:customStyle="1" w:styleId="xmsonormalmrcssattr">
    <w:name w:val="x_msonormal_mr_css_attr"/>
    <w:basedOn w:val="a"/>
    <w:rsid w:val="00C92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6EBD9-3F6A-4B3A-AAAA-922DD73CE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Тучин Денис Сергеевич</dc:creator>
  <cp:lastModifiedBy>Александр Слисаренко</cp:lastModifiedBy>
  <cp:revision>4</cp:revision>
  <cp:lastPrinted>2020-04-17T07:24:00Z</cp:lastPrinted>
  <dcterms:created xsi:type="dcterms:W3CDTF">2026-10-02T09:10:00Z</dcterms:created>
  <dcterms:modified xsi:type="dcterms:W3CDTF">2026-10-16T11:36:00Z</dcterms:modified>
</cp:coreProperties>
</file>