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105" w:rsidRDefault="00885105">
      <w:pPr>
        <w:keepNext/>
        <w:keepLines/>
        <w:rPr>
          <w:sz w:val="24"/>
          <w:szCs w:val="24"/>
        </w:rPr>
      </w:pPr>
    </w:p>
    <w:p w:rsidR="00AB50B9" w:rsidRDefault="00AB50B9">
      <w:pPr>
        <w:keepNext/>
        <w:keepLines/>
        <w:rPr>
          <w:sz w:val="24"/>
          <w:szCs w:val="24"/>
        </w:rPr>
      </w:pPr>
    </w:p>
    <w:p w:rsidR="00AB50B9" w:rsidRDefault="00AB50B9">
      <w:pPr>
        <w:keepNext/>
        <w:keepLines/>
        <w:rPr>
          <w:sz w:val="24"/>
          <w:szCs w:val="24"/>
        </w:rPr>
      </w:pPr>
    </w:p>
    <w:p w:rsidR="00AB50B9" w:rsidRDefault="00AB50B9">
      <w:pPr>
        <w:keepNext/>
        <w:keepLines/>
        <w:rPr>
          <w:sz w:val="24"/>
          <w:szCs w:val="24"/>
        </w:rPr>
      </w:pPr>
    </w:p>
    <w:p w:rsidR="00AB50B9" w:rsidRDefault="00AB50B9">
      <w:pPr>
        <w:keepNext/>
        <w:keepLines/>
        <w:rPr>
          <w:sz w:val="24"/>
          <w:szCs w:val="24"/>
        </w:rPr>
      </w:pPr>
    </w:p>
    <w:p w:rsidR="00AB50B9" w:rsidRDefault="00AB50B9">
      <w:pPr>
        <w:keepNext/>
        <w:keepLines/>
        <w:rPr>
          <w:sz w:val="24"/>
          <w:szCs w:val="24"/>
        </w:rPr>
      </w:pPr>
    </w:p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B52C17">
      <w:pPr>
        <w:keepNext/>
        <w:keepLines/>
        <w:jc w:val="center"/>
        <w:rPr>
          <w:rFonts w:eastAsia="Calibri"/>
          <w:b/>
        </w:rPr>
      </w:pPr>
      <w:r>
        <w:rPr>
          <w:rFonts w:eastAsia="Calibri"/>
          <w:b/>
        </w:rPr>
        <w:t>Технические требования на поставку МТР</w:t>
      </w:r>
    </w:p>
    <w:p w:rsidR="00885105" w:rsidRDefault="00885105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885105" w:rsidRDefault="00885105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885105" w:rsidRDefault="00E61F7A">
      <w:pPr>
        <w:jc w:val="center"/>
        <w:rPr>
          <w:b/>
        </w:rPr>
      </w:pPr>
      <w:r w:rsidRPr="00E61F7A">
        <w:rPr>
          <w:b/>
        </w:rPr>
        <w:t xml:space="preserve">ОКПД2: 29.32.30.390 Поставка запасных частей и расходных материалов на содержание и эксплуатацию транспортных средств с использованием интернет-магазина EXIST.RU с публичными единичными расценками на продукцию для нужд </w:t>
      </w:r>
      <w:proofErr w:type="spellStart"/>
      <w:r w:rsidRPr="00E61F7A">
        <w:rPr>
          <w:b/>
        </w:rPr>
        <w:t>Зейского</w:t>
      </w:r>
      <w:proofErr w:type="spellEnd"/>
      <w:r w:rsidRPr="00E61F7A">
        <w:rPr>
          <w:b/>
        </w:rPr>
        <w:t xml:space="preserve"> </w:t>
      </w:r>
      <w:r w:rsidR="0087623F">
        <w:rPr>
          <w:b/>
        </w:rPr>
        <w:t xml:space="preserve">и </w:t>
      </w:r>
      <w:proofErr w:type="spellStart"/>
      <w:r w:rsidR="0087623F" w:rsidRPr="00E61F7A">
        <w:rPr>
          <w:b/>
        </w:rPr>
        <w:t>Бурейского</w:t>
      </w:r>
      <w:proofErr w:type="spellEnd"/>
      <w:r w:rsidR="0087623F" w:rsidRPr="00E61F7A">
        <w:rPr>
          <w:b/>
        </w:rPr>
        <w:t xml:space="preserve"> </w:t>
      </w:r>
      <w:r w:rsidR="0087623F">
        <w:rPr>
          <w:b/>
        </w:rPr>
        <w:t>транспортных участков</w:t>
      </w:r>
      <w:r w:rsidRPr="00E61F7A">
        <w:rPr>
          <w:b/>
        </w:rPr>
        <w:t xml:space="preserve">, </w:t>
      </w:r>
      <w:r w:rsidR="0087623F">
        <w:rPr>
          <w:b/>
        </w:rPr>
        <w:t xml:space="preserve">строительного участка </w:t>
      </w:r>
      <w:r w:rsidRPr="00E61F7A">
        <w:rPr>
          <w:b/>
        </w:rPr>
        <w:t>Нерюнг</w:t>
      </w:r>
      <w:r>
        <w:rPr>
          <w:b/>
        </w:rPr>
        <w:t>ри Дальневосточного филиала АО «</w:t>
      </w:r>
      <w:r w:rsidRPr="00E61F7A">
        <w:rPr>
          <w:b/>
        </w:rPr>
        <w:t xml:space="preserve">ТК </w:t>
      </w:r>
      <w:proofErr w:type="spellStart"/>
      <w:r w:rsidRPr="00E61F7A">
        <w:rPr>
          <w:b/>
        </w:rPr>
        <w:t>РусГидро</w:t>
      </w:r>
      <w:proofErr w:type="spellEnd"/>
      <w:r>
        <w:rPr>
          <w:b/>
        </w:rPr>
        <w:t>»</w:t>
      </w:r>
    </w:p>
    <w:p w:rsidR="00E61F7A" w:rsidRDefault="00E61F7A">
      <w:pPr>
        <w:jc w:val="center"/>
        <w:rPr>
          <w:rStyle w:val="aff1"/>
          <w:sz w:val="24"/>
          <w:szCs w:val="24"/>
        </w:rPr>
      </w:pPr>
    </w:p>
    <w:p w:rsidR="00885105" w:rsidRDefault="00B52C17">
      <w:pPr>
        <w:keepNext/>
        <w:keepLines/>
        <w:jc w:val="center"/>
        <w:rPr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Лот </w:t>
      </w:r>
      <w:r w:rsidR="00AB50B9">
        <w:rPr>
          <w:b/>
        </w:rPr>
        <w:t>______</w:t>
      </w:r>
    </w:p>
    <w:p w:rsidR="00885105" w:rsidRDefault="00B52C17">
      <w:pPr>
        <w:rPr>
          <w:sz w:val="24"/>
          <w:szCs w:val="24"/>
        </w:rPr>
      </w:pPr>
      <w:r>
        <w:br w:type="page"/>
      </w:r>
    </w:p>
    <w:p w:rsidR="00885105" w:rsidRDefault="00B52C1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СОДЕРЖАНИЕ</w:t>
      </w:r>
    </w:p>
    <w:sdt>
      <w:sdtPr>
        <w:id w:val="-515459136"/>
        <w:docPartObj>
          <w:docPartGallery w:val="Table of Contents"/>
          <w:docPartUnique/>
        </w:docPartObj>
      </w:sdtPr>
      <w:sdtEndPr/>
      <w:sdtContent>
        <w:p w:rsidR="00EA7486" w:rsidRDefault="00B52C17">
          <w:pPr>
            <w:pStyle w:val="16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r>
            <w:fldChar w:fldCharType="begin"/>
          </w:r>
          <w:r>
            <w:rPr>
              <w:rStyle w:val="affc"/>
              <w:webHidden/>
            </w:rPr>
            <w:instrText xml:space="preserve"> TOC \z \o "1-4" \u \h</w:instrText>
          </w:r>
          <w:r>
            <w:rPr>
              <w:rStyle w:val="affc"/>
            </w:rPr>
            <w:fldChar w:fldCharType="separate"/>
          </w:r>
          <w:hyperlink w:anchor="_Toc241415999" w:history="1">
            <w:r w:rsidR="00EA7486" w:rsidRPr="00BC1A92">
              <w:rPr>
                <w:rStyle w:val="aa"/>
                <w:rFonts w:eastAsia="Calibri"/>
                <w:noProof/>
              </w:rPr>
              <w:t>1.</w:t>
            </w:r>
            <w:r w:rsidR="00EA7486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EA7486" w:rsidRPr="00BC1A92">
              <w:rPr>
                <w:rStyle w:val="aa"/>
                <w:rFonts w:eastAsia="Calibri"/>
                <w:noProof/>
              </w:rPr>
              <w:t>Общие сведения</w:t>
            </w:r>
            <w:r w:rsidR="00EA7486">
              <w:rPr>
                <w:noProof/>
                <w:webHidden/>
              </w:rPr>
              <w:tab/>
            </w:r>
            <w:r w:rsidR="00EA7486">
              <w:rPr>
                <w:noProof/>
                <w:webHidden/>
              </w:rPr>
              <w:fldChar w:fldCharType="begin"/>
            </w:r>
            <w:r w:rsidR="00EA7486">
              <w:rPr>
                <w:noProof/>
                <w:webHidden/>
              </w:rPr>
              <w:instrText xml:space="preserve"> PAGEREF _Toc241415999 \h </w:instrText>
            </w:r>
            <w:r w:rsidR="00EA7486">
              <w:rPr>
                <w:noProof/>
                <w:webHidden/>
              </w:rPr>
            </w:r>
            <w:r w:rsidR="00EA7486">
              <w:rPr>
                <w:noProof/>
                <w:webHidden/>
              </w:rPr>
              <w:fldChar w:fldCharType="separate"/>
            </w:r>
            <w:r w:rsidR="00EA7486">
              <w:rPr>
                <w:noProof/>
                <w:webHidden/>
              </w:rPr>
              <w:t>3</w:t>
            </w:r>
            <w:r w:rsidR="00EA7486">
              <w:rPr>
                <w:noProof/>
                <w:webHidden/>
              </w:rPr>
              <w:fldChar w:fldCharType="end"/>
            </w:r>
          </w:hyperlink>
        </w:p>
        <w:p w:rsidR="00EA7486" w:rsidRDefault="00AB50B9">
          <w:pPr>
            <w:pStyle w:val="4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416000" w:history="1">
            <w:r w:rsidR="00EA7486" w:rsidRPr="00BC1A92">
              <w:rPr>
                <w:rStyle w:val="aa"/>
                <w:rFonts w:eastAsia="Calibri"/>
                <w:iCs/>
                <w:noProof/>
              </w:rPr>
              <w:t>1.1.</w:t>
            </w:r>
            <w:r w:rsidR="00EA748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A7486" w:rsidRPr="00BC1A92">
              <w:rPr>
                <w:rStyle w:val="aa"/>
                <w:rFonts w:eastAsia="Calibri"/>
                <w:noProof/>
              </w:rPr>
              <w:t>Обозначения и сокращения</w:t>
            </w:r>
            <w:r w:rsidR="00EA7486">
              <w:rPr>
                <w:noProof/>
                <w:webHidden/>
              </w:rPr>
              <w:tab/>
            </w:r>
            <w:r w:rsidR="00EA7486">
              <w:rPr>
                <w:noProof/>
                <w:webHidden/>
              </w:rPr>
              <w:fldChar w:fldCharType="begin"/>
            </w:r>
            <w:r w:rsidR="00EA7486">
              <w:rPr>
                <w:noProof/>
                <w:webHidden/>
              </w:rPr>
              <w:instrText xml:space="preserve"> PAGEREF _Toc241416000 \h </w:instrText>
            </w:r>
            <w:r w:rsidR="00EA7486">
              <w:rPr>
                <w:noProof/>
                <w:webHidden/>
              </w:rPr>
            </w:r>
            <w:r w:rsidR="00EA7486">
              <w:rPr>
                <w:noProof/>
                <w:webHidden/>
              </w:rPr>
              <w:fldChar w:fldCharType="separate"/>
            </w:r>
            <w:r w:rsidR="00EA7486">
              <w:rPr>
                <w:noProof/>
                <w:webHidden/>
              </w:rPr>
              <w:t>3</w:t>
            </w:r>
            <w:r w:rsidR="00EA7486">
              <w:rPr>
                <w:noProof/>
                <w:webHidden/>
              </w:rPr>
              <w:fldChar w:fldCharType="end"/>
            </w:r>
          </w:hyperlink>
        </w:p>
        <w:p w:rsidR="00EA7486" w:rsidRDefault="00AB50B9" w:rsidP="00EA7486">
          <w:pPr>
            <w:pStyle w:val="4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416001" w:history="1">
            <w:r w:rsidR="00EA7486" w:rsidRPr="00BC1A92">
              <w:rPr>
                <w:rStyle w:val="aa"/>
                <w:rFonts w:eastAsia="Calibri"/>
                <w:iCs/>
                <w:noProof/>
              </w:rPr>
              <w:t>1.2.</w:t>
            </w:r>
            <w:r w:rsidR="00EA748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A7486" w:rsidRPr="00BC1A92">
              <w:rPr>
                <w:rStyle w:val="aa"/>
                <w:rFonts w:eastAsia="Calibri"/>
                <w:noProof/>
              </w:rPr>
              <w:t>Наименование закупаемой продукции</w:t>
            </w:r>
            <w:r w:rsidR="00EA7486">
              <w:rPr>
                <w:noProof/>
                <w:webHidden/>
              </w:rPr>
              <w:tab/>
            </w:r>
            <w:r w:rsidR="00EA7486">
              <w:rPr>
                <w:noProof/>
                <w:webHidden/>
              </w:rPr>
              <w:fldChar w:fldCharType="begin"/>
            </w:r>
            <w:r w:rsidR="00EA7486">
              <w:rPr>
                <w:noProof/>
                <w:webHidden/>
              </w:rPr>
              <w:instrText xml:space="preserve"> PAGEREF _Toc241416001 \h </w:instrText>
            </w:r>
            <w:r w:rsidR="00EA7486">
              <w:rPr>
                <w:noProof/>
                <w:webHidden/>
              </w:rPr>
            </w:r>
            <w:r w:rsidR="00EA7486">
              <w:rPr>
                <w:noProof/>
                <w:webHidden/>
              </w:rPr>
              <w:fldChar w:fldCharType="separate"/>
            </w:r>
            <w:r w:rsidR="00EA7486">
              <w:rPr>
                <w:noProof/>
                <w:webHidden/>
              </w:rPr>
              <w:t>3</w:t>
            </w:r>
            <w:r w:rsidR="00EA7486">
              <w:rPr>
                <w:noProof/>
                <w:webHidden/>
              </w:rPr>
              <w:fldChar w:fldCharType="end"/>
            </w:r>
          </w:hyperlink>
        </w:p>
        <w:p w:rsidR="00EA7486" w:rsidRDefault="00AB50B9">
          <w:pPr>
            <w:pStyle w:val="4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416003" w:history="1">
            <w:r w:rsidR="00EA7486" w:rsidRPr="00BC1A92">
              <w:rPr>
                <w:rStyle w:val="aa"/>
                <w:rFonts w:eastAsia="Calibri"/>
                <w:iCs/>
                <w:noProof/>
              </w:rPr>
              <w:t>1.3.</w:t>
            </w:r>
            <w:r w:rsidR="00EA748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A7486" w:rsidRPr="00BC1A92">
              <w:rPr>
                <w:rStyle w:val="aa"/>
                <w:rFonts w:eastAsia="Calibri"/>
                <w:noProof/>
              </w:rPr>
              <w:t xml:space="preserve">Цель </w:t>
            </w:r>
            <w:r w:rsidR="00EA7486">
              <w:rPr>
                <w:rStyle w:val="aa"/>
                <w:rFonts w:eastAsia="Calibri"/>
                <w:noProof/>
              </w:rPr>
              <w:t>оказания услуг</w:t>
            </w:r>
            <w:r w:rsidR="00EA7486">
              <w:rPr>
                <w:noProof/>
                <w:webHidden/>
              </w:rPr>
              <w:tab/>
            </w:r>
            <w:r w:rsidR="00EA7486">
              <w:rPr>
                <w:noProof/>
                <w:webHidden/>
              </w:rPr>
              <w:fldChar w:fldCharType="begin"/>
            </w:r>
            <w:r w:rsidR="00EA7486">
              <w:rPr>
                <w:noProof/>
                <w:webHidden/>
              </w:rPr>
              <w:instrText xml:space="preserve"> PAGEREF _Toc241416003 \h </w:instrText>
            </w:r>
            <w:r w:rsidR="00EA7486">
              <w:rPr>
                <w:noProof/>
                <w:webHidden/>
              </w:rPr>
            </w:r>
            <w:r w:rsidR="00EA7486">
              <w:rPr>
                <w:noProof/>
                <w:webHidden/>
              </w:rPr>
              <w:fldChar w:fldCharType="separate"/>
            </w:r>
            <w:r w:rsidR="00EA7486">
              <w:rPr>
                <w:noProof/>
                <w:webHidden/>
              </w:rPr>
              <w:t>3</w:t>
            </w:r>
            <w:r w:rsidR="00EA7486">
              <w:rPr>
                <w:noProof/>
                <w:webHidden/>
              </w:rPr>
              <w:fldChar w:fldCharType="end"/>
            </w:r>
          </w:hyperlink>
        </w:p>
        <w:p w:rsidR="00EA7486" w:rsidRDefault="00AB50B9">
          <w:pPr>
            <w:pStyle w:val="16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416004" w:history="1">
            <w:r w:rsidR="00EA7486" w:rsidRPr="00BC1A92">
              <w:rPr>
                <w:rStyle w:val="aa"/>
                <w:rFonts w:eastAsia="Calibri"/>
                <w:noProof/>
              </w:rPr>
              <w:t>Таблица 1. Перечень объектов заказчика</w:t>
            </w:r>
            <w:r w:rsidR="00EA7486">
              <w:rPr>
                <w:noProof/>
                <w:webHidden/>
              </w:rPr>
              <w:tab/>
            </w:r>
            <w:r w:rsidR="00EA7486">
              <w:rPr>
                <w:noProof/>
                <w:webHidden/>
              </w:rPr>
              <w:fldChar w:fldCharType="begin"/>
            </w:r>
            <w:r w:rsidR="00EA7486">
              <w:rPr>
                <w:noProof/>
                <w:webHidden/>
              </w:rPr>
              <w:instrText xml:space="preserve"> PAGEREF _Toc241416004 \h </w:instrText>
            </w:r>
            <w:r w:rsidR="00EA7486">
              <w:rPr>
                <w:noProof/>
                <w:webHidden/>
              </w:rPr>
            </w:r>
            <w:r w:rsidR="00EA7486">
              <w:rPr>
                <w:noProof/>
                <w:webHidden/>
              </w:rPr>
              <w:fldChar w:fldCharType="separate"/>
            </w:r>
            <w:r w:rsidR="00EA7486">
              <w:rPr>
                <w:noProof/>
                <w:webHidden/>
              </w:rPr>
              <w:t>3</w:t>
            </w:r>
            <w:r w:rsidR="00EA7486">
              <w:rPr>
                <w:noProof/>
                <w:webHidden/>
              </w:rPr>
              <w:fldChar w:fldCharType="end"/>
            </w:r>
          </w:hyperlink>
        </w:p>
        <w:p w:rsidR="00EA7486" w:rsidRDefault="00AB50B9">
          <w:pPr>
            <w:pStyle w:val="16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416005" w:history="1">
            <w:r w:rsidR="00EA7486" w:rsidRPr="00BC1A92">
              <w:rPr>
                <w:rStyle w:val="aa"/>
                <w:rFonts w:eastAsia="Calibri"/>
                <w:noProof/>
              </w:rPr>
              <w:t>2.</w:t>
            </w:r>
            <w:r w:rsidR="00EA7486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EA7486" w:rsidRPr="00BC1A92">
              <w:rPr>
                <w:rStyle w:val="aa"/>
                <w:rFonts w:eastAsia="Calibri"/>
                <w:iCs/>
                <w:noProof/>
              </w:rPr>
              <w:t>Требования к закупаемой продукции</w:t>
            </w:r>
            <w:r w:rsidR="00EA7486">
              <w:rPr>
                <w:noProof/>
                <w:webHidden/>
              </w:rPr>
              <w:tab/>
            </w:r>
            <w:r w:rsidR="00EA7486">
              <w:rPr>
                <w:noProof/>
                <w:webHidden/>
              </w:rPr>
              <w:fldChar w:fldCharType="begin"/>
            </w:r>
            <w:r w:rsidR="00EA7486">
              <w:rPr>
                <w:noProof/>
                <w:webHidden/>
              </w:rPr>
              <w:instrText xml:space="preserve"> PAGEREF _Toc241416005 \h </w:instrText>
            </w:r>
            <w:r w:rsidR="00EA7486">
              <w:rPr>
                <w:noProof/>
                <w:webHidden/>
              </w:rPr>
            </w:r>
            <w:r w:rsidR="00EA7486">
              <w:rPr>
                <w:noProof/>
                <w:webHidden/>
              </w:rPr>
              <w:fldChar w:fldCharType="separate"/>
            </w:r>
            <w:r w:rsidR="00EA7486">
              <w:rPr>
                <w:noProof/>
                <w:webHidden/>
              </w:rPr>
              <w:t>7</w:t>
            </w:r>
            <w:r w:rsidR="00EA7486">
              <w:rPr>
                <w:noProof/>
                <w:webHidden/>
              </w:rPr>
              <w:fldChar w:fldCharType="end"/>
            </w:r>
          </w:hyperlink>
        </w:p>
        <w:p w:rsidR="00EA7486" w:rsidRDefault="00AB50B9">
          <w:pPr>
            <w:pStyle w:val="4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416006" w:history="1">
            <w:r w:rsidR="00EA7486" w:rsidRPr="00BC1A92">
              <w:rPr>
                <w:rStyle w:val="aa"/>
                <w:rFonts w:eastAsia="Calibri"/>
                <w:iCs/>
                <w:noProof/>
              </w:rPr>
              <w:t>2.1.</w:t>
            </w:r>
            <w:r w:rsidR="00EA748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A7486" w:rsidRPr="00BC1A92">
              <w:rPr>
                <w:rStyle w:val="aa"/>
                <w:rFonts w:eastAsia="Calibri"/>
                <w:noProof/>
              </w:rPr>
              <w:t>Требования к объемам и срокам поставки закупаемой продукции</w:t>
            </w:r>
            <w:r w:rsidR="00EA7486">
              <w:rPr>
                <w:noProof/>
                <w:webHidden/>
              </w:rPr>
              <w:tab/>
            </w:r>
            <w:r w:rsidR="00EA7486">
              <w:rPr>
                <w:noProof/>
                <w:webHidden/>
              </w:rPr>
              <w:fldChar w:fldCharType="begin"/>
            </w:r>
            <w:r w:rsidR="00EA7486">
              <w:rPr>
                <w:noProof/>
                <w:webHidden/>
              </w:rPr>
              <w:instrText xml:space="preserve"> PAGEREF _Toc241416006 \h </w:instrText>
            </w:r>
            <w:r w:rsidR="00EA7486">
              <w:rPr>
                <w:noProof/>
                <w:webHidden/>
              </w:rPr>
            </w:r>
            <w:r w:rsidR="00EA7486">
              <w:rPr>
                <w:noProof/>
                <w:webHidden/>
              </w:rPr>
              <w:fldChar w:fldCharType="separate"/>
            </w:r>
            <w:r w:rsidR="00EA7486">
              <w:rPr>
                <w:noProof/>
                <w:webHidden/>
              </w:rPr>
              <w:t>7</w:t>
            </w:r>
            <w:r w:rsidR="00EA7486">
              <w:rPr>
                <w:noProof/>
                <w:webHidden/>
              </w:rPr>
              <w:fldChar w:fldCharType="end"/>
            </w:r>
          </w:hyperlink>
        </w:p>
        <w:p w:rsidR="00EA7486" w:rsidRDefault="00AB50B9">
          <w:pPr>
            <w:pStyle w:val="16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416007" w:history="1">
            <w:r w:rsidR="00EA7486" w:rsidRPr="00BC1A92">
              <w:rPr>
                <w:rStyle w:val="aa"/>
                <w:rFonts w:eastAsia="Calibri"/>
                <w:noProof/>
              </w:rPr>
              <w:t>Таблица 2. Требования к срокам поставки закупаемой продукции</w:t>
            </w:r>
            <w:r w:rsidR="00EA7486">
              <w:rPr>
                <w:noProof/>
                <w:webHidden/>
              </w:rPr>
              <w:tab/>
            </w:r>
            <w:r w:rsidR="00EA7486">
              <w:rPr>
                <w:noProof/>
                <w:webHidden/>
              </w:rPr>
              <w:fldChar w:fldCharType="begin"/>
            </w:r>
            <w:r w:rsidR="00EA7486">
              <w:rPr>
                <w:noProof/>
                <w:webHidden/>
              </w:rPr>
              <w:instrText xml:space="preserve"> PAGEREF _Toc241416007 \h </w:instrText>
            </w:r>
            <w:r w:rsidR="00EA7486">
              <w:rPr>
                <w:noProof/>
                <w:webHidden/>
              </w:rPr>
            </w:r>
            <w:r w:rsidR="00EA7486">
              <w:rPr>
                <w:noProof/>
                <w:webHidden/>
              </w:rPr>
              <w:fldChar w:fldCharType="separate"/>
            </w:r>
            <w:r w:rsidR="00EA7486">
              <w:rPr>
                <w:noProof/>
                <w:webHidden/>
              </w:rPr>
              <w:t>7</w:t>
            </w:r>
            <w:r w:rsidR="00EA7486">
              <w:rPr>
                <w:noProof/>
                <w:webHidden/>
              </w:rPr>
              <w:fldChar w:fldCharType="end"/>
            </w:r>
          </w:hyperlink>
        </w:p>
        <w:p w:rsidR="00EA7486" w:rsidRDefault="00AB50B9">
          <w:pPr>
            <w:pStyle w:val="4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416008" w:history="1">
            <w:r w:rsidR="00EA7486" w:rsidRPr="00BC1A92">
              <w:rPr>
                <w:rStyle w:val="aa"/>
                <w:rFonts w:eastAsia="Calibri"/>
                <w:iCs/>
                <w:noProof/>
              </w:rPr>
              <w:t>2.2.</w:t>
            </w:r>
            <w:r w:rsidR="00EA748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A7486" w:rsidRPr="00BC1A92">
              <w:rPr>
                <w:rStyle w:val="aa"/>
                <w:rFonts w:eastAsia="Calibri"/>
                <w:noProof/>
              </w:rPr>
              <w:t>Требования к качеству закупаемой продукции</w:t>
            </w:r>
            <w:r w:rsidR="00EA7486">
              <w:rPr>
                <w:noProof/>
                <w:webHidden/>
              </w:rPr>
              <w:tab/>
            </w:r>
            <w:r w:rsidR="00EA7486">
              <w:rPr>
                <w:noProof/>
                <w:webHidden/>
              </w:rPr>
              <w:fldChar w:fldCharType="begin"/>
            </w:r>
            <w:r w:rsidR="00EA7486">
              <w:rPr>
                <w:noProof/>
                <w:webHidden/>
              </w:rPr>
              <w:instrText xml:space="preserve"> PAGEREF _Toc241416008 \h </w:instrText>
            </w:r>
            <w:r w:rsidR="00EA7486">
              <w:rPr>
                <w:noProof/>
                <w:webHidden/>
              </w:rPr>
            </w:r>
            <w:r w:rsidR="00EA7486">
              <w:rPr>
                <w:noProof/>
                <w:webHidden/>
              </w:rPr>
              <w:fldChar w:fldCharType="separate"/>
            </w:r>
            <w:r w:rsidR="00EA7486">
              <w:rPr>
                <w:noProof/>
                <w:webHidden/>
              </w:rPr>
              <w:t>7</w:t>
            </w:r>
            <w:r w:rsidR="00EA7486">
              <w:rPr>
                <w:noProof/>
                <w:webHidden/>
              </w:rPr>
              <w:fldChar w:fldCharType="end"/>
            </w:r>
          </w:hyperlink>
        </w:p>
        <w:p w:rsidR="00EA7486" w:rsidRDefault="00AB50B9">
          <w:pPr>
            <w:pStyle w:val="16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416009" w:history="1">
            <w:r w:rsidR="00EA7486" w:rsidRPr="00BC1A92">
              <w:rPr>
                <w:rStyle w:val="aa"/>
                <w:rFonts w:eastAsia="Calibri"/>
                <w:noProof/>
              </w:rPr>
              <w:t>Таблица 3. Требования к качеству закупаемой продукции</w:t>
            </w:r>
            <w:r w:rsidR="00EA7486">
              <w:rPr>
                <w:noProof/>
                <w:webHidden/>
              </w:rPr>
              <w:tab/>
            </w:r>
            <w:r w:rsidR="00EA7486">
              <w:rPr>
                <w:noProof/>
                <w:webHidden/>
              </w:rPr>
              <w:fldChar w:fldCharType="begin"/>
            </w:r>
            <w:r w:rsidR="00EA7486">
              <w:rPr>
                <w:noProof/>
                <w:webHidden/>
              </w:rPr>
              <w:instrText xml:space="preserve"> PAGEREF _Toc241416009 \h </w:instrText>
            </w:r>
            <w:r w:rsidR="00EA7486">
              <w:rPr>
                <w:noProof/>
                <w:webHidden/>
              </w:rPr>
            </w:r>
            <w:r w:rsidR="00EA7486">
              <w:rPr>
                <w:noProof/>
                <w:webHidden/>
              </w:rPr>
              <w:fldChar w:fldCharType="separate"/>
            </w:r>
            <w:r w:rsidR="00EA7486">
              <w:rPr>
                <w:noProof/>
                <w:webHidden/>
              </w:rPr>
              <w:t>7</w:t>
            </w:r>
            <w:r w:rsidR="00EA7486">
              <w:rPr>
                <w:noProof/>
                <w:webHidden/>
              </w:rPr>
              <w:fldChar w:fldCharType="end"/>
            </w:r>
          </w:hyperlink>
        </w:p>
        <w:p w:rsidR="00EA7486" w:rsidRDefault="00AB50B9">
          <w:pPr>
            <w:pStyle w:val="16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416010" w:history="1">
            <w:r w:rsidR="00EA7486" w:rsidRPr="00BC1A92">
              <w:rPr>
                <w:rStyle w:val="aa"/>
                <w:rFonts w:eastAsia="Calibri"/>
                <w:noProof/>
              </w:rPr>
              <w:t>3.</w:t>
            </w:r>
            <w:r w:rsidR="00EA7486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EA7486" w:rsidRPr="00BC1A92">
              <w:rPr>
                <w:rStyle w:val="aa"/>
                <w:rFonts w:eastAsia="Calibri"/>
                <w:noProof/>
              </w:rPr>
              <w:t>Требования к документации по ценообразованию на этапе заключению (исполнения) договора</w:t>
            </w:r>
            <w:r w:rsidR="00EA7486">
              <w:rPr>
                <w:noProof/>
                <w:webHidden/>
              </w:rPr>
              <w:tab/>
            </w:r>
            <w:r w:rsidR="00EA7486">
              <w:rPr>
                <w:noProof/>
                <w:webHidden/>
              </w:rPr>
              <w:fldChar w:fldCharType="begin"/>
            </w:r>
            <w:r w:rsidR="00EA7486">
              <w:rPr>
                <w:noProof/>
                <w:webHidden/>
              </w:rPr>
              <w:instrText xml:space="preserve"> PAGEREF _Toc241416010 \h </w:instrText>
            </w:r>
            <w:r w:rsidR="00EA7486">
              <w:rPr>
                <w:noProof/>
                <w:webHidden/>
              </w:rPr>
            </w:r>
            <w:r w:rsidR="00EA7486">
              <w:rPr>
                <w:noProof/>
                <w:webHidden/>
              </w:rPr>
              <w:fldChar w:fldCharType="separate"/>
            </w:r>
            <w:r w:rsidR="00EA7486">
              <w:rPr>
                <w:noProof/>
                <w:webHidden/>
              </w:rPr>
              <w:t>9</w:t>
            </w:r>
            <w:r w:rsidR="00EA7486">
              <w:rPr>
                <w:noProof/>
                <w:webHidden/>
              </w:rPr>
              <w:fldChar w:fldCharType="end"/>
            </w:r>
          </w:hyperlink>
        </w:p>
        <w:p w:rsidR="00885105" w:rsidRDefault="00B52C17">
          <w:pPr>
            <w:pStyle w:val="16"/>
          </w:pPr>
          <w:r>
            <w:fldChar w:fldCharType="end"/>
          </w:r>
        </w:p>
      </w:sdtContent>
    </w:sdt>
    <w:p w:rsidR="00885105" w:rsidRDefault="00885105">
      <w:pPr>
        <w:pStyle w:val="16"/>
        <w:rPr>
          <w:b w:val="0"/>
        </w:rPr>
      </w:pPr>
    </w:p>
    <w:p w:rsidR="00885105" w:rsidRDefault="00B52C17">
      <w:pPr>
        <w:pStyle w:val="16"/>
        <w:jc w:val="both"/>
        <w:rPr>
          <w:rFonts w:eastAsia="Calibri"/>
        </w:rPr>
      </w:pPr>
      <w:r>
        <w:rPr>
          <w:rFonts w:eastAsia="Calibri"/>
        </w:rPr>
        <w:t xml:space="preserve"> </w:t>
      </w:r>
    </w:p>
    <w:p w:rsidR="00885105" w:rsidRDefault="00B52C17">
      <w:pPr>
        <w:pStyle w:val="16"/>
        <w:rPr>
          <w:rFonts w:eastAsia="Calibri"/>
        </w:rPr>
      </w:pPr>
      <w:r>
        <w:br w:type="page"/>
      </w:r>
    </w:p>
    <w:p w:rsidR="00885105" w:rsidRDefault="00B52C17">
      <w:pPr>
        <w:pStyle w:val="1"/>
        <w:keepLines/>
        <w:ind w:left="357" w:hanging="357"/>
        <w:jc w:val="center"/>
        <w:rPr>
          <w:caps/>
          <w:sz w:val="24"/>
          <w:szCs w:val="24"/>
          <w:lang w:val="ru-RU"/>
        </w:rPr>
      </w:pPr>
      <w:bookmarkStart w:id="0" w:name="_Toc241415999"/>
      <w:r>
        <w:rPr>
          <w:sz w:val="24"/>
          <w:szCs w:val="24"/>
          <w:lang w:val="ru-RU"/>
        </w:rPr>
        <w:lastRenderedPageBreak/>
        <w:t>Общие сведения</w:t>
      </w:r>
      <w:bookmarkEnd w:id="0"/>
    </w:p>
    <w:p w:rsidR="00885105" w:rsidRDefault="00B52C17">
      <w:pPr>
        <w:pStyle w:val="4"/>
        <w:numPr>
          <w:ilvl w:val="1"/>
          <w:numId w:val="3"/>
        </w:numPr>
      </w:pPr>
      <w:bookmarkStart w:id="1" w:name="_Toc46743505"/>
      <w:bookmarkStart w:id="2" w:name="_Toc241416000"/>
      <w:r>
        <w:t>Обозначения и сокращения</w:t>
      </w:r>
      <w:bookmarkEnd w:id="1"/>
      <w:bookmarkEnd w:id="2"/>
    </w:p>
    <w:tbl>
      <w:tblPr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8080"/>
      </w:tblGrid>
      <w:tr w:rsidR="00885105" w:rsidTr="00983B16">
        <w:trPr>
          <w:cantSplit/>
          <w:trHeight w:val="354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105" w:rsidRDefault="00B52C1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ТС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105" w:rsidRDefault="00B52C1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Транспортное средство</w:t>
            </w:r>
          </w:p>
        </w:tc>
      </w:tr>
      <w:tr w:rsidR="00885105" w:rsidTr="00983B16">
        <w:trPr>
          <w:cantSplit/>
          <w:trHeight w:val="248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105" w:rsidRDefault="00B52C1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ПТБ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105" w:rsidRDefault="00B52C1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техники безопасности</w:t>
            </w:r>
          </w:p>
        </w:tc>
      </w:tr>
    </w:tbl>
    <w:p w:rsidR="00885105" w:rsidRDefault="00885105">
      <w:pPr>
        <w:keepNext/>
        <w:keepLines/>
        <w:rPr>
          <w:sz w:val="24"/>
          <w:szCs w:val="24"/>
        </w:rPr>
      </w:pPr>
    </w:p>
    <w:p w:rsidR="00EA7486" w:rsidRPr="00EA7486" w:rsidRDefault="00B52C17" w:rsidP="0087623F">
      <w:pPr>
        <w:pStyle w:val="4"/>
        <w:numPr>
          <w:ilvl w:val="1"/>
          <w:numId w:val="3"/>
        </w:numPr>
        <w:jc w:val="both"/>
      </w:pPr>
      <w:bookmarkStart w:id="3" w:name="_Toc241416001"/>
      <w:r>
        <w:t>Наименование закупаем</w:t>
      </w:r>
      <w:bookmarkStart w:id="4" w:name="_Toc46743507"/>
      <w:r>
        <w:t>ой продукции</w:t>
      </w:r>
      <w:r>
        <w:rPr>
          <w:lang w:val="ru-RU"/>
        </w:rPr>
        <w:t>:</w:t>
      </w:r>
      <w:bookmarkEnd w:id="3"/>
      <w:r>
        <w:rPr>
          <w:lang w:val="ru-RU"/>
        </w:rPr>
        <w:t xml:space="preserve"> </w:t>
      </w:r>
    </w:p>
    <w:p w:rsidR="00885105" w:rsidRDefault="0087623F" w:rsidP="00EA7486">
      <w:pPr>
        <w:pStyle w:val="4"/>
        <w:tabs>
          <w:tab w:val="clear" w:pos="0"/>
        </w:tabs>
        <w:ind w:left="0" w:firstLine="0"/>
        <w:jc w:val="both"/>
      </w:pPr>
      <w:bookmarkStart w:id="5" w:name="_Toc241415909"/>
      <w:bookmarkStart w:id="6" w:name="_Toc241416002"/>
      <w:r w:rsidRPr="0087623F">
        <w:t xml:space="preserve">ОКПД2: 29.32.30.390 Поставка запасных частей и расходных материалов на содержание и эксплуатацию транспортных средств с использованием интернет-магазина EXIST.RU с публичными единичными расценками на продукцию для нужд </w:t>
      </w:r>
      <w:proofErr w:type="spellStart"/>
      <w:r w:rsidRPr="0087623F">
        <w:t>Зейского</w:t>
      </w:r>
      <w:proofErr w:type="spellEnd"/>
      <w:r w:rsidRPr="0087623F">
        <w:t xml:space="preserve"> и </w:t>
      </w:r>
      <w:proofErr w:type="spellStart"/>
      <w:r w:rsidRPr="0087623F">
        <w:t>Бурейского</w:t>
      </w:r>
      <w:proofErr w:type="spellEnd"/>
      <w:r w:rsidRPr="0087623F">
        <w:t xml:space="preserve"> транспортных участков, строительного участка Нерюнгри Дальневосточного филиала АО «ТК </w:t>
      </w:r>
      <w:proofErr w:type="spellStart"/>
      <w:r w:rsidRPr="0087623F">
        <w:t>РусГидро</w:t>
      </w:r>
      <w:proofErr w:type="spellEnd"/>
      <w:r w:rsidRPr="0087623F">
        <w:t>»</w:t>
      </w:r>
      <w:bookmarkEnd w:id="5"/>
      <w:bookmarkEnd w:id="6"/>
    </w:p>
    <w:p w:rsidR="00885105" w:rsidRDefault="00B52C17">
      <w:pPr>
        <w:pStyle w:val="4"/>
        <w:numPr>
          <w:ilvl w:val="1"/>
          <w:numId w:val="3"/>
        </w:numPr>
        <w:spacing w:before="240"/>
        <w:ind w:left="431" w:hanging="431"/>
        <w:jc w:val="both"/>
      </w:pPr>
      <w:bookmarkStart w:id="7" w:name="_Toc241416003"/>
      <w:r>
        <w:t xml:space="preserve">Цель </w:t>
      </w:r>
      <w:bookmarkEnd w:id="4"/>
      <w:r>
        <w:rPr>
          <w:lang w:val="ru-RU"/>
        </w:rPr>
        <w:t>оказания услуг:</w:t>
      </w:r>
      <w:bookmarkEnd w:id="7"/>
    </w:p>
    <w:p w:rsidR="00885105" w:rsidRDefault="00B52C17">
      <w:pPr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 xml:space="preserve">Содержание в исправном техническом состоянии </w:t>
      </w:r>
      <w:r w:rsidR="00E61F7A">
        <w:rPr>
          <w:rFonts w:eastAsia="Calibri"/>
          <w:sz w:val="24"/>
          <w:szCs w:val="24"/>
          <w:lang w:eastAsia="x-none"/>
        </w:rPr>
        <w:t>транспорта</w:t>
      </w:r>
      <w:r>
        <w:rPr>
          <w:rFonts w:eastAsia="Calibri"/>
          <w:sz w:val="24"/>
          <w:szCs w:val="24"/>
          <w:lang w:eastAsia="x-none"/>
        </w:rPr>
        <w:t xml:space="preserve"> </w:t>
      </w:r>
      <w:proofErr w:type="spellStart"/>
      <w:r>
        <w:rPr>
          <w:rFonts w:eastAsia="Calibri"/>
          <w:sz w:val="24"/>
          <w:szCs w:val="24"/>
          <w:lang w:eastAsia="x-none"/>
        </w:rPr>
        <w:t>Бурейского</w:t>
      </w:r>
      <w:proofErr w:type="spellEnd"/>
      <w:r>
        <w:rPr>
          <w:rFonts w:eastAsia="Calibri"/>
          <w:sz w:val="24"/>
          <w:szCs w:val="24"/>
          <w:lang w:eastAsia="x-none"/>
        </w:rPr>
        <w:t xml:space="preserve"> и </w:t>
      </w:r>
      <w:proofErr w:type="spellStart"/>
      <w:r>
        <w:rPr>
          <w:rFonts w:eastAsia="Calibri"/>
          <w:sz w:val="24"/>
          <w:szCs w:val="24"/>
          <w:lang w:eastAsia="x-none"/>
        </w:rPr>
        <w:t>Зейского</w:t>
      </w:r>
      <w:proofErr w:type="spellEnd"/>
      <w:r>
        <w:rPr>
          <w:rFonts w:eastAsia="Calibri"/>
          <w:sz w:val="24"/>
          <w:szCs w:val="24"/>
          <w:lang w:eastAsia="x-none"/>
        </w:rPr>
        <w:t xml:space="preserve"> транспортных </w:t>
      </w:r>
      <w:r w:rsidR="00E61F7A">
        <w:rPr>
          <w:rFonts w:eastAsia="Calibri"/>
          <w:sz w:val="24"/>
          <w:szCs w:val="24"/>
          <w:lang w:eastAsia="x-none"/>
        </w:rPr>
        <w:t>участков, а также строительного участка Нерюнгри Дальневосточного филиала АО </w:t>
      </w:r>
      <w:r>
        <w:rPr>
          <w:rFonts w:eastAsia="Calibri"/>
          <w:sz w:val="24"/>
          <w:szCs w:val="24"/>
          <w:lang w:eastAsia="x-none"/>
        </w:rPr>
        <w:t xml:space="preserve">«ТК </w:t>
      </w:r>
      <w:proofErr w:type="spellStart"/>
      <w:r>
        <w:rPr>
          <w:rFonts w:eastAsia="Calibri"/>
          <w:sz w:val="24"/>
          <w:szCs w:val="24"/>
          <w:lang w:eastAsia="x-none"/>
        </w:rPr>
        <w:t>РусГидро</w:t>
      </w:r>
      <w:proofErr w:type="spellEnd"/>
      <w:r>
        <w:rPr>
          <w:rFonts w:eastAsia="Calibri"/>
          <w:sz w:val="24"/>
          <w:szCs w:val="24"/>
          <w:lang w:eastAsia="x-none"/>
        </w:rPr>
        <w:t>»</w:t>
      </w:r>
    </w:p>
    <w:p w:rsidR="00885105" w:rsidRDefault="00B52C17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8" w:name="_Toc241416004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8"/>
    </w:p>
    <w:tbl>
      <w:tblPr>
        <w:tblW w:w="10343" w:type="dxa"/>
        <w:tblLook w:val="04A0" w:firstRow="1" w:lastRow="0" w:firstColumn="1" w:lastColumn="0" w:noHBand="0" w:noVBand="1"/>
      </w:tblPr>
      <w:tblGrid>
        <w:gridCol w:w="704"/>
        <w:gridCol w:w="1418"/>
        <w:gridCol w:w="2976"/>
        <w:gridCol w:w="1843"/>
        <w:gridCol w:w="2126"/>
        <w:gridCol w:w="1276"/>
      </w:tblGrid>
      <w:tr w:rsidR="00E61F7A" w:rsidRPr="00E61F7A" w:rsidTr="00983B16">
        <w:trPr>
          <w:trHeight w:val="72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61F7A">
              <w:rPr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61F7A">
              <w:rPr>
                <w:b/>
                <w:bCs/>
                <w:color w:val="000000"/>
                <w:sz w:val="18"/>
                <w:szCs w:val="18"/>
              </w:rPr>
              <w:t>Участок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61F7A">
              <w:rPr>
                <w:b/>
                <w:bCs/>
                <w:color w:val="000000"/>
                <w:sz w:val="18"/>
                <w:szCs w:val="18"/>
              </w:rPr>
              <w:t>Тип ТС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61F7A">
              <w:rPr>
                <w:b/>
                <w:bCs/>
                <w:color w:val="000000"/>
                <w:sz w:val="18"/>
                <w:szCs w:val="18"/>
              </w:rPr>
              <w:t>Тип кузова ТС согласно ПТС, ЭПТС, ПСМ, ЭПСМ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b/>
                <w:bCs/>
                <w:color w:val="000000"/>
                <w:sz w:val="18"/>
                <w:szCs w:val="18"/>
              </w:rPr>
              <w:t>Марка,модель</w:t>
            </w:r>
            <w:proofErr w:type="spellEnd"/>
            <w:r w:rsidRPr="00E61F7A">
              <w:rPr>
                <w:b/>
                <w:bCs/>
                <w:color w:val="000000"/>
                <w:sz w:val="18"/>
                <w:szCs w:val="18"/>
              </w:rPr>
              <w:t xml:space="preserve"> ТС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b/>
                <w:bCs/>
                <w:color w:val="000000"/>
                <w:sz w:val="18"/>
                <w:szCs w:val="18"/>
              </w:rPr>
              <w:t>Гос.номер</w:t>
            </w:r>
            <w:proofErr w:type="spellEnd"/>
          </w:p>
        </w:tc>
      </w:tr>
      <w:tr w:rsidR="00E61F7A" w:rsidRPr="00E61F7A" w:rsidTr="00983B16">
        <w:trPr>
          <w:trHeight w:val="322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F7A" w:rsidRPr="00E61F7A" w:rsidRDefault="00E61F7A" w:rsidP="00E61F7A">
            <w:pPr>
              <w:suppressAutoHyphens w:val="0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F7A" w:rsidRPr="00E61F7A" w:rsidRDefault="00E61F7A" w:rsidP="00E61F7A">
            <w:pPr>
              <w:suppressAutoHyphens w:val="0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F7A" w:rsidRPr="00E61F7A" w:rsidRDefault="00E61F7A" w:rsidP="00E61F7A">
            <w:pPr>
              <w:suppressAutoHyphens w:val="0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F7A" w:rsidRPr="00E61F7A" w:rsidRDefault="00E61F7A" w:rsidP="00E61F7A">
            <w:pPr>
              <w:suppressAutoHyphens w:val="0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F7A" w:rsidRPr="00E61F7A" w:rsidRDefault="00E61F7A" w:rsidP="00E61F7A">
            <w:pPr>
              <w:suppressAutoHyphens w:val="0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F7A" w:rsidRPr="00E61F7A" w:rsidRDefault="00E61F7A" w:rsidP="00E61F7A">
            <w:pPr>
              <w:suppressAutoHyphens w:val="0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E61F7A" w:rsidRPr="00E61F7A" w:rsidTr="00983B16">
        <w:trPr>
          <w:trHeight w:val="27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Легковой малый класс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Седан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1F7A">
              <w:rPr>
                <w:color w:val="000000"/>
                <w:sz w:val="18"/>
                <w:szCs w:val="18"/>
              </w:rPr>
              <w:t>Corolla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Т 628 КН 64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Пожарная цистерна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А/М пожарный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АЦ-8.0-40 (43118)модель 24ВР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К 078 КХ 28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 xml:space="preserve">Пожарная </w:t>
            </w:r>
            <w:proofErr w:type="spellStart"/>
            <w:r w:rsidRPr="00E61F7A">
              <w:rPr>
                <w:color w:val="000000"/>
                <w:sz w:val="18"/>
                <w:szCs w:val="18"/>
              </w:rPr>
              <w:t>автолестница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Автолестница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АЛ-30 (43114) ПМ- 512Б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К 194 КХ 28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Пожарная цистерна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А/М пожарный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АЦ 8,0-40 (43118)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В 954 ХК 28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Прицеп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Прицеп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прицеп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28 АМ 4745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КС-132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А-01-1015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Аэроход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А-8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РАИ 0153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СВП 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РАИ 0149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КС 701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28 АН 0228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КС 110 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28 АН 0218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 xml:space="preserve">Лаборатория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 xml:space="preserve">Лаборатория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Лаборатория специальная 32590А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 xml:space="preserve">А 743 УТ 28 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 xml:space="preserve">Машина </w:t>
            </w:r>
            <w:proofErr w:type="spellStart"/>
            <w:r w:rsidRPr="00E61F7A">
              <w:rPr>
                <w:color w:val="000000"/>
                <w:sz w:val="18"/>
                <w:szCs w:val="18"/>
              </w:rPr>
              <w:t>дор.комб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 xml:space="preserve">Машина комбинированная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 xml:space="preserve"> ЭД 405 на шасси КАМАЗ 65115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В 792 ХК 28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 xml:space="preserve">Машина </w:t>
            </w:r>
            <w:proofErr w:type="spellStart"/>
            <w:r w:rsidRPr="00E61F7A">
              <w:rPr>
                <w:color w:val="000000"/>
                <w:sz w:val="18"/>
                <w:szCs w:val="18"/>
              </w:rPr>
              <w:t>илососная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 xml:space="preserve">Машина </w:t>
            </w:r>
            <w:proofErr w:type="spellStart"/>
            <w:r w:rsidRPr="00E61F7A">
              <w:rPr>
                <w:color w:val="000000"/>
                <w:sz w:val="18"/>
                <w:szCs w:val="18"/>
              </w:rPr>
              <w:t>илососная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 xml:space="preserve"> КО 507А-2 на шасси </w:t>
            </w:r>
            <w:proofErr w:type="spellStart"/>
            <w:r w:rsidRPr="00E61F7A">
              <w:rPr>
                <w:color w:val="000000"/>
                <w:sz w:val="18"/>
                <w:szCs w:val="18"/>
              </w:rPr>
              <w:t>Камаз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65115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 xml:space="preserve">В 791 ХК 28 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Подъемник телескопический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Автогидроподъемник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HS3570 КАМАЗ 43118-10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 xml:space="preserve">В 793 ХК 28 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Кран манипулятор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Камаз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65115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Е 055 УА 28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Трактор колесный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Трактор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 xml:space="preserve"> БЕЛАРУС 82.1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27 ХР 1925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Экскаватор-погрузчик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 xml:space="preserve">Экскаватор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 xml:space="preserve"> ЕК-14-20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27 ХР 1930</w:t>
            </w:r>
          </w:p>
        </w:tc>
      </w:tr>
      <w:tr w:rsidR="00E61F7A" w:rsidRPr="00E61F7A" w:rsidTr="00983B16">
        <w:trPr>
          <w:trHeight w:val="76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Трактор колесный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 xml:space="preserve">Снегоуборочная машина на базе трактора МТЗ-82,1 </w:t>
            </w:r>
            <w:proofErr w:type="spellStart"/>
            <w:r w:rsidRPr="00E61F7A">
              <w:rPr>
                <w:color w:val="000000"/>
                <w:sz w:val="18"/>
                <w:szCs w:val="18"/>
              </w:rPr>
              <w:t>инв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№7906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 xml:space="preserve">Снегоуборочная машина на базе трактора МТЗ-82,1 </w:t>
            </w:r>
            <w:proofErr w:type="spellStart"/>
            <w:r w:rsidRPr="00E61F7A">
              <w:rPr>
                <w:color w:val="000000"/>
                <w:sz w:val="18"/>
                <w:szCs w:val="18"/>
              </w:rPr>
              <w:t>инв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№7906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27 ХР 4199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Бескапотный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 xml:space="preserve">УАЗ-23632 UAZ </w:t>
            </w:r>
            <w:proofErr w:type="spellStart"/>
            <w:r w:rsidRPr="00E61F7A">
              <w:rPr>
                <w:color w:val="000000"/>
                <w:sz w:val="18"/>
                <w:szCs w:val="18"/>
              </w:rPr>
              <w:t>Picrup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A 545 УХ 28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Погрузчик вилочный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Погрузчик вилочный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ВП 05-00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27 ХР 1928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Пикап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 xml:space="preserve">UAZ </w:t>
            </w:r>
            <w:proofErr w:type="spellStart"/>
            <w:r w:rsidRPr="00E61F7A">
              <w:rPr>
                <w:color w:val="000000"/>
                <w:sz w:val="18"/>
                <w:szCs w:val="18"/>
              </w:rPr>
              <w:t>Pickup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Е 460 ТС 28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КАМАЗ 45143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Е 466 ТС 28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Легковой бизнес класс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Седан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 xml:space="preserve">TOYOTA </w:t>
            </w:r>
            <w:proofErr w:type="spellStart"/>
            <w:r w:rsidRPr="00E61F7A">
              <w:rPr>
                <w:color w:val="000000"/>
                <w:sz w:val="18"/>
                <w:szCs w:val="18"/>
              </w:rPr>
              <w:t>Camry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Е 418 ТО 28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Легковой бизнес класс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Седан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 xml:space="preserve">TOYOTA </w:t>
            </w:r>
            <w:proofErr w:type="spellStart"/>
            <w:r w:rsidRPr="00E61F7A">
              <w:rPr>
                <w:color w:val="000000"/>
                <w:sz w:val="18"/>
                <w:szCs w:val="18"/>
              </w:rPr>
              <w:t>Camry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 xml:space="preserve">Е 839 КH 28 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TOYOTA LAND CRUISER 150(PRADO)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 xml:space="preserve">Е 846 КH 28 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TOYOTA LAND CRUISER 150(PRADO)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 xml:space="preserve">Р 001 РЕ 28 </w:t>
            </w:r>
          </w:p>
        </w:tc>
      </w:tr>
      <w:tr w:rsidR="00E61F7A" w:rsidRPr="00E61F7A" w:rsidTr="00983B16">
        <w:trPr>
          <w:trHeight w:val="76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Пассажирский автобус малой вместимости</w:t>
            </w:r>
            <w:r w:rsidRPr="00E61F7A">
              <w:rPr>
                <w:color w:val="000000"/>
                <w:sz w:val="18"/>
                <w:szCs w:val="18"/>
              </w:rPr>
              <w:br/>
              <w:t xml:space="preserve">от 7 до 17 </w:t>
            </w:r>
            <w:r w:rsidRPr="00E61F7A">
              <w:rPr>
                <w:color w:val="000000"/>
                <w:sz w:val="18"/>
                <w:szCs w:val="18"/>
              </w:rPr>
              <w:br/>
              <w:t>посадочных мест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Микроавтобус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1F7A">
              <w:rPr>
                <w:color w:val="000000"/>
                <w:sz w:val="18"/>
                <w:szCs w:val="18"/>
              </w:rPr>
              <w:t>Hiace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 xml:space="preserve">М 452 ОВ 28 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Пассажирский автобус с общим количеством мест до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HYUNDAI UNIVERSE SPACE LUXURY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 xml:space="preserve">A 360 PB 28 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Пассажирский автобус с общим количеством мест до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YUTONG ZK6122H9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У 177 ХЕ 27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Внедорожник представительский класс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LEXUS LX 570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 xml:space="preserve">А 001 КС 28 </w:t>
            </w:r>
          </w:p>
        </w:tc>
      </w:tr>
      <w:tr w:rsidR="00E61F7A" w:rsidRPr="00E61F7A" w:rsidTr="00983B16">
        <w:trPr>
          <w:trHeight w:val="76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Пассажирский автобус малой вместимости</w:t>
            </w:r>
            <w:r w:rsidRPr="00E61F7A">
              <w:rPr>
                <w:color w:val="000000"/>
                <w:sz w:val="18"/>
                <w:szCs w:val="18"/>
              </w:rPr>
              <w:br/>
              <w:t xml:space="preserve">от 7 до 17 </w:t>
            </w:r>
            <w:r w:rsidRPr="00E61F7A">
              <w:rPr>
                <w:color w:val="000000"/>
                <w:sz w:val="18"/>
                <w:szCs w:val="18"/>
              </w:rPr>
              <w:br/>
              <w:t>посадочных мест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Микроавтобус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1F7A">
              <w:rPr>
                <w:color w:val="000000"/>
                <w:sz w:val="18"/>
                <w:szCs w:val="18"/>
              </w:rPr>
              <w:t>Hiace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Р 274 ВР 27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Пассажирский автобус от 18 до 30 посадочных мест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ПАЗ 4234-04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Е 601 ХР 28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Пассажирский автобус от 18 до 30 посадочных мест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ПАЗ 320540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Р 277 РО 28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Автогрейдер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автогрейдер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ДЗ-98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27 ХР 1956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Погрузчик фронтальный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Погрузчик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МКСМ-800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27 ХР 1929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Пожарная цистерна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 xml:space="preserve">Автоцистерна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АЦ 5,0-40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Е 600 УС 28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Бескапотный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УАЗ-390955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Е 715 ХР 28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ГАС САЗ 35071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Х 087 КХ 28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Автокран МКТ-25.1 «</w:t>
            </w:r>
            <w:proofErr w:type="spellStart"/>
            <w:r w:rsidRPr="00E61F7A">
              <w:rPr>
                <w:color w:val="000000"/>
                <w:sz w:val="18"/>
                <w:szCs w:val="18"/>
              </w:rPr>
              <w:t>Ульяновец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>» на базе шасси КАМАЗ-65115»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Е 717 ХР 28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Катер на воздушной подушке МИРАЖ 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СА 0244 RUS28</w:t>
            </w:r>
          </w:p>
        </w:tc>
      </w:tr>
      <w:tr w:rsidR="00E61F7A" w:rsidRPr="00E61F7A" w:rsidTr="00983B16">
        <w:trPr>
          <w:trHeight w:val="76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Пассажирский автобус малой вместимости</w:t>
            </w:r>
            <w:r w:rsidRPr="00E61F7A">
              <w:rPr>
                <w:color w:val="000000"/>
                <w:sz w:val="18"/>
                <w:szCs w:val="18"/>
              </w:rPr>
              <w:br/>
              <w:t xml:space="preserve">от 7 до 17 </w:t>
            </w:r>
            <w:r w:rsidRPr="00E61F7A">
              <w:rPr>
                <w:color w:val="000000"/>
                <w:sz w:val="18"/>
                <w:szCs w:val="18"/>
              </w:rPr>
              <w:br/>
              <w:t>посадочных мест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ФОРД ТРАНЗИТ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К 047 ВР 28</w:t>
            </w:r>
          </w:p>
        </w:tc>
      </w:tr>
      <w:tr w:rsidR="00E61F7A" w:rsidRPr="00E61F7A" w:rsidTr="00983B16">
        <w:trPr>
          <w:trHeight w:val="76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Пассажирский автобус малой вместимости</w:t>
            </w:r>
            <w:r w:rsidRPr="00E61F7A">
              <w:rPr>
                <w:color w:val="000000"/>
                <w:sz w:val="18"/>
                <w:szCs w:val="18"/>
              </w:rPr>
              <w:br/>
              <w:t xml:space="preserve">от 7 до 17 </w:t>
            </w:r>
            <w:r w:rsidRPr="00E61F7A">
              <w:rPr>
                <w:color w:val="000000"/>
                <w:sz w:val="18"/>
                <w:szCs w:val="18"/>
              </w:rPr>
              <w:br/>
              <w:t>посадочных мест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ФОРД ТРАНЗИТ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У 368 ХМ 27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Тягач балластный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Тягач балластный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МЗКТ-74132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27 ХР 4200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Погрузчик фронтальный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Погрузчик фронтальный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ZL30G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27 ХА 1545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Пассажирский автобус от 18 до 30 посадочных мест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YUTONG ZK6122H9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У 836 УН 27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Пожарная цистерна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Автоцистерна пожарная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АЦ-8,0-40 (65115)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В 740 ХО 28</w:t>
            </w:r>
          </w:p>
        </w:tc>
      </w:tr>
      <w:tr w:rsidR="00E61F7A" w:rsidRPr="00E61F7A" w:rsidTr="00983B16">
        <w:trPr>
          <w:trHeight w:val="76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Пассажирский автобус малой вместимости</w:t>
            </w:r>
            <w:r w:rsidRPr="00E61F7A">
              <w:rPr>
                <w:color w:val="000000"/>
                <w:sz w:val="18"/>
                <w:szCs w:val="18"/>
              </w:rPr>
              <w:br/>
              <w:t xml:space="preserve">от 7 до 17 </w:t>
            </w:r>
            <w:r w:rsidRPr="00E61F7A">
              <w:rPr>
                <w:color w:val="000000"/>
                <w:sz w:val="18"/>
                <w:szCs w:val="18"/>
              </w:rPr>
              <w:br/>
              <w:t>посадочных мест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Микроавтобус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GAZelle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NEXT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С 404 РК 27</w:t>
            </w:r>
          </w:p>
        </w:tc>
      </w:tr>
      <w:tr w:rsidR="00E61F7A" w:rsidRPr="00E61F7A" w:rsidTr="00983B16">
        <w:trPr>
          <w:trHeight w:val="76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Пассажирский автобус малой вместимости</w:t>
            </w:r>
            <w:r w:rsidRPr="00E61F7A">
              <w:rPr>
                <w:color w:val="000000"/>
                <w:sz w:val="18"/>
                <w:szCs w:val="18"/>
              </w:rPr>
              <w:br/>
              <w:t xml:space="preserve">от 7 до 17 </w:t>
            </w:r>
            <w:r w:rsidRPr="00E61F7A">
              <w:rPr>
                <w:color w:val="000000"/>
                <w:sz w:val="18"/>
                <w:szCs w:val="18"/>
              </w:rPr>
              <w:br/>
              <w:t>посадочных мест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Микроавтобус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1F7A">
              <w:rPr>
                <w:color w:val="000000"/>
                <w:sz w:val="18"/>
                <w:szCs w:val="18"/>
              </w:rPr>
              <w:t>Hiace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 xml:space="preserve">Е 182 ОХ 28 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Внедорожник малый класс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UAZ PATRIOT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У 239 РМ 27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Легковой средний класс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Седан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1F7A">
              <w:rPr>
                <w:color w:val="000000"/>
                <w:sz w:val="18"/>
                <w:szCs w:val="18"/>
              </w:rPr>
              <w:t>Camry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Н 605 НР 750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Бурейский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TOYOTA LAND CRUISER 150(PRADO)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 xml:space="preserve">Е 428 ТО 28 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Зейский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 xml:space="preserve">Лаборатория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Лаборатория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 xml:space="preserve">Мод399805 </w:t>
            </w:r>
            <w:proofErr w:type="spellStart"/>
            <w:r w:rsidRPr="00E61F7A">
              <w:rPr>
                <w:color w:val="000000"/>
                <w:sz w:val="18"/>
                <w:szCs w:val="18"/>
              </w:rPr>
              <w:t>Электролаборатория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передвижная на ГАЗ-33081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В 995 РР 28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Зейский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Баржа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Баржа-площадка, плавбаза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Баржа 200т.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 xml:space="preserve">Баржа 200 </w:t>
            </w:r>
            <w:proofErr w:type="spellStart"/>
            <w:r w:rsidRPr="00E61F7A">
              <w:rPr>
                <w:color w:val="000000"/>
                <w:sz w:val="18"/>
                <w:szCs w:val="18"/>
              </w:rPr>
              <w:t>тн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>.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Зейский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Понтон катамаран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Понтон катамаран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Понтон-катамаран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АЧ 00-50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Зейский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Понтон наплавного моста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АЧ 00-49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Зейский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Понтон водолазный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Понтон водолазный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Понтон водолазный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АЧ 00-48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Зейский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Пантон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наплавного моста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АЧ 00-46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Зейский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Пантон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наплавного моста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АЧ 00-47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Зейский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Пантон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наплавного моста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АЧ 00-51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Зейский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Пантон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наплавного моста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АЧ 00-52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Зейский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Пантон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наплавного моста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АЧ 00-53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Зейский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Пантон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наплавного моста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АЧ 00-54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Зейский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Пантон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наплавного моста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АЧ 00-55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Зейский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КС-701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РАЧ 00-58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Зейский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СВП-700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РАЧ 00-59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Зейский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Лодка моторная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Лодка моторная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Лодка Казанка 5М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б/н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Зейский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Прицеп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Прицеп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Прицеп МЗСА 822151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28 АР 5237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Зейский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ГАЗСАЗ 35071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В 741 ХО 28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Зейский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КАМАЗ 6520-06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В 856 УВ 28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Зейский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Машина вакуумная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Машина вакуумная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КО-505А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В 855 УВ 28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Зейский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КС-45717К-1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В 477 НХ 28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Зейский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Трактор колесный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Машина коммунальная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МК-02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27 ХР 4190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Зейский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Экскаватор-погрузчик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Экскаватор-погрузчик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Экскаватор-погрузчик VOLVO BL71B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27 ХР 4189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Зейский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Пикап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 xml:space="preserve">UAZ </w:t>
            </w:r>
            <w:proofErr w:type="spellStart"/>
            <w:r w:rsidRPr="00E61F7A">
              <w:rPr>
                <w:color w:val="000000"/>
                <w:sz w:val="18"/>
                <w:szCs w:val="18"/>
              </w:rPr>
              <w:t>Pikup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Е 723 ХС 28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Зейский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Грузовой бортовой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Пикап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ГАЗ-А22R33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Е 833 РЕ 28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Зейский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Машина вакуумная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Машина вакуумная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КО-505А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Е 866 СО 28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Зейский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Внедорожник малый класс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UAZ PATRIOT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Е 735 УТ 28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Зейский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Пассажирский автобус с общим количеством мест до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ЛиАЗ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525653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В 478 НХ 28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Зейский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Пассажирский автобус от 18 до 30 посадочных мест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ПАЗ 320402-03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В 475 НХ 28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Зейский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Пассажирский автобус от 18 до 30 посадочных мест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ПАЗ 320402-03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В 476 НХ 28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Зейский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Пассажирский автобус от 18 до 30 посадочных мест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ПАЗ 320402-05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В 832 УВ 28</w:t>
            </w:r>
          </w:p>
        </w:tc>
      </w:tr>
      <w:tr w:rsidR="00E61F7A" w:rsidRPr="00E61F7A" w:rsidTr="00983B16">
        <w:trPr>
          <w:trHeight w:val="76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Зейский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Пассажирский автобус малой вместимости</w:t>
            </w:r>
            <w:r w:rsidRPr="00E61F7A">
              <w:rPr>
                <w:color w:val="000000"/>
                <w:sz w:val="18"/>
                <w:szCs w:val="18"/>
              </w:rPr>
              <w:br/>
              <w:t xml:space="preserve">от 7 до 17 </w:t>
            </w:r>
            <w:r w:rsidRPr="00E61F7A">
              <w:rPr>
                <w:color w:val="000000"/>
                <w:sz w:val="18"/>
                <w:szCs w:val="18"/>
              </w:rPr>
              <w:br/>
              <w:t>посадочных мест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Микроавтобус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Ford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1F7A">
              <w:rPr>
                <w:color w:val="000000"/>
                <w:sz w:val="18"/>
                <w:szCs w:val="18"/>
              </w:rPr>
              <w:t>Transit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К 870 ВУ 28</w:t>
            </w:r>
          </w:p>
        </w:tc>
      </w:tr>
      <w:tr w:rsidR="00E61F7A" w:rsidRPr="00E61F7A" w:rsidTr="00983B16">
        <w:trPr>
          <w:trHeight w:val="76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Зейский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Пассажирский автобус малой вместимости</w:t>
            </w:r>
            <w:r w:rsidRPr="00E61F7A">
              <w:rPr>
                <w:color w:val="000000"/>
                <w:sz w:val="18"/>
                <w:szCs w:val="18"/>
              </w:rPr>
              <w:br/>
              <w:t xml:space="preserve">от 7 до 17 </w:t>
            </w:r>
            <w:r w:rsidRPr="00E61F7A">
              <w:rPr>
                <w:color w:val="000000"/>
                <w:sz w:val="18"/>
                <w:szCs w:val="18"/>
              </w:rPr>
              <w:br/>
              <w:t>посадочных мест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Микроавтобус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1F7A">
              <w:rPr>
                <w:color w:val="000000"/>
                <w:sz w:val="18"/>
                <w:szCs w:val="18"/>
              </w:rPr>
              <w:t>Hiace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Е 780 НВ 28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Зейский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Пассажирский автобус от 18 до 30 посадочных мест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НЕФАЗ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 xml:space="preserve">Е 167 ОХ 28 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Зейский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Бескапотный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 xml:space="preserve">УАЗ-390995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К 925 ВР 27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Зейский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1F7A">
              <w:rPr>
                <w:color w:val="000000"/>
                <w:sz w:val="18"/>
                <w:szCs w:val="18"/>
              </w:rPr>
              <w:t>Land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1F7A">
              <w:rPr>
                <w:color w:val="000000"/>
                <w:sz w:val="18"/>
                <w:szCs w:val="18"/>
              </w:rPr>
              <w:t>Cruiser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150 (PRADO)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Е 920 СО 28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Зейский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Пикап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Автомобиль ГАЗ -А22R33 Х96А22R33J2716410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Е 333 УМ 28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Зейский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1F7A">
              <w:rPr>
                <w:color w:val="000000"/>
                <w:sz w:val="18"/>
                <w:szCs w:val="18"/>
              </w:rPr>
              <w:t>Land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1F7A">
              <w:rPr>
                <w:color w:val="000000"/>
                <w:sz w:val="18"/>
                <w:szCs w:val="18"/>
              </w:rPr>
              <w:t>Cruiser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Н 700 НВ 28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Зейский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 xml:space="preserve">Вилочный погрузчик HYUNDAI 30D-7SA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Погрузчик вилочный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 xml:space="preserve">Вилочный погрузчик HYUNDAI 30D-7SA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27 ХА 2564</w:t>
            </w:r>
          </w:p>
        </w:tc>
      </w:tr>
      <w:tr w:rsidR="00E61F7A" w:rsidRPr="00E61F7A" w:rsidTr="00983B1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Зейский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Теплоход буксирный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 xml:space="preserve">Катер КС-120 проект КС-110-48 </w:t>
            </w:r>
            <w:proofErr w:type="spellStart"/>
            <w:r w:rsidRPr="00E61F7A">
              <w:rPr>
                <w:color w:val="000000"/>
                <w:sz w:val="18"/>
                <w:szCs w:val="18"/>
              </w:rPr>
              <w:t>инв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>№ Ц00000215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РАИ 0144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Зейский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Легковой средний класс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Седан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1F7A">
              <w:rPr>
                <w:color w:val="000000"/>
                <w:sz w:val="18"/>
                <w:szCs w:val="18"/>
              </w:rPr>
              <w:t>Camry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Е 019 ЕО 159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Зейский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Легковой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1F7A">
              <w:rPr>
                <w:color w:val="000000"/>
                <w:sz w:val="18"/>
                <w:szCs w:val="18"/>
              </w:rPr>
              <w:t>Hilux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Р 632 ОН 27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СУ Нерюнгри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 608 АК 49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СУ Нерюнгри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 709 АК 49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СУ Нерюнгри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 647 АК 49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СУ Нерюнгри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Погрузчик фронтальный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Погрузчик фронтальный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XCMG ZL50FV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27 ХА 7457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СУ Нерюнгри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 679 АК 49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СУ Нерюнгри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Легковой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1F7A">
              <w:rPr>
                <w:color w:val="000000"/>
                <w:sz w:val="18"/>
                <w:szCs w:val="18"/>
              </w:rPr>
              <w:t>Hilux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Р 386 КО 27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СУ Нерюнгри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Внедорожник малый класс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УАЗ 315196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В 996 РР 28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СУ Нерюнгри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 642 АК 49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СУ Нерюнгри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YUTONG ZK6116HG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Р 249 ХХ 27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СУ Нерюнгри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Минипогрузчик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Минипогрузчик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МКСМ-800Н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19 ХА 3964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СУ Нерюнгри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Минипогрузчик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Минипогрузчик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 xml:space="preserve">BOBCAT S300 </w:t>
            </w:r>
            <w:proofErr w:type="spellStart"/>
            <w:r w:rsidRPr="00E61F7A">
              <w:rPr>
                <w:color w:val="000000"/>
                <w:sz w:val="18"/>
                <w:szCs w:val="18"/>
              </w:rPr>
              <w:t>Nigh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61F7A">
              <w:rPr>
                <w:color w:val="000000"/>
                <w:sz w:val="18"/>
                <w:szCs w:val="18"/>
              </w:rPr>
              <w:t>Flow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19 РХ 7713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СУ Нерюнгри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XCMG XCT55_S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У 690 ХХ 27</w:t>
            </w:r>
          </w:p>
        </w:tc>
      </w:tr>
      <w:tr w:rsidR="00E61F7A" w:rsidRPr="00E61F7A" w:rsidTr="00983B1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F7A" w:rsidRPr="00E61F7A" w:rsidRDefault="00E61F7A" w:rsidP="00E61F7A">
            <w:pPr>
              <w:pStyle w:val="aff0"/>
              <w:numPr>
                <w:ilvl w:val="0"/>
                <w:numId w:val="9"/>
              </w:numPr>
              <w:suppressAutoHyphens w:val="0"/>
              <w:ind w:left="447" w:hanging="283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СУ Нерюнгри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Легковой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color w:val="000000"/>
                <w:sz w:val="18"/>
                <w:szCs w:val="18"/>
              </w:rPr>
              <w:t>Mitsubishi</w:t>
            </w:r>
            <w:proofErr w:type="spellEnd"/>
            <w:r w:rsidRPr="00E61F7A">
              <w:rPr>
                <w:color w:val="000000"/>
                <w:sz w:val="18"/>
                <w:szCs w:val="18"/>
              </w:rPr>
              <w:t xml:space="preserve"> L200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О 737 АС 790</w:t>
            </w:r>
          </w:p>
        </w:tc>
      </w:tr>
    </w:tbl>
    <w:p w:rsidR="00E61F7A" w:rsidRDefault="00E61F7A" w:rsidP="00E61F7A">
      <w:pPr>
        <w:rPr>
          <w:lang w:eastAsia="x-none"/>
        </w:rPr>
      </w:pPr>
    </w:p>
    <w:p w:rsidR="00E61F7A" w:rsidRPr="00E61F7A" w:rsidRDefault="00E61F7A" w:rsidP="00E61F7A">
      <w:pPr>
        <w:rPr>
          <w:lang w:eastAsia="x-none"/>
        </w:rPr>
      </w:pPr>
    </w:p>
    <w:p w:rsidR="00885105" w:rsidRDefault="00885105">
      <w:pPr>
        <w:pStyle w:val="1"/>
        <w:keepLines/>
        <w:numPr>
          <w:ilvl w:val="0"/>
          <w:numId w:val="0"/>
        </w:numPr>
        <w:rPr>
          <w:iCs/>
          <w:sz w:val="24"/>
          <w:szCs w:val="24"/>
        </w:rPr>
      </w:pPr>
    </w:p>
    <w:p w:rsidR="00885105" w:rsidRDefault="00B52C17">
      <w:pPr>
        <w:pStyle w:val="1"/>
        <w:keepLines/>
        <w:ind w:left="357" w:hanging="357"/>
        <w:jc w:val="center"/>
        <w:rPr>
          <w:iCs/>
          <w:sz w:val="24"/>
          <w:szCs w:val="24"/>
        </w:rPr>
      </w:pPr>
      <w:bookmarkStart w:id="9" w:name="_Toc241416005"/>
      <w:r>
        <w:rPr>
          <w:iCs/>
          <w:sz w:val="24"/>
          <w:szCs w:val="24"/>
          <w:lang w:val="ru-RU"/>
        </w:rPr>
        <w:t>Требования</w:t>
      </w:r>
      <w:r>
        <w:rPr>
          <w:iCs/>
          <w:sz w:val="24"/>
          <w:szCs w:val="24"/>
        </w:rPr>
        <w:t xml:space="preserve"> к закупаемой продукции</w:t>
      </w:r>
      <w:bookmarkEnd w:id="9"/>
    </w:p>
    <w:p w:rsidR="00885105" w:rsidRDefault="00B52C17">
      <w:pPr>
        <w:pStyle w:val="4"/>
        <w:numPr>
          <w:ilvl w:val="1"/>
          <w:numId w:val="3"/>
        </w:numPr>
      </w:pPr>
      <w:bookmarkStart w:id="10" w:name="_Toc241416006"/>
      <w:r>
        <w:t xml:space="preserve">Требования к объемам и срокам </w:t>
      </w:r>
      <w:r>
        <w:rPr>
          <w:lang w:val="ru-RU"/>
        </w:rPr>
        <w:t>поставки закупаемой продукции</w:t>
      </w:r>
      <w:bookmarkEnd w:id="10"/>
    </w:p>
    <w:p w:rsidR="00885105" w:rsidRDefault="00B52C17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1" w:name="_Toc51339697"/>
      <w:bookmarkStart w:id="12" w:name="_Toc50125127"/>
      <w:bookmarkStart w:id="13" w:name="_Toc24141600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. </w:t>
      </w:r>
      <w:bookmarkStart w:id="14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11"/>
      <w:bookmarkEnd w:id="12"/>
      <w:bookmarkEnd w:id="14"/>
      <w:r>
        <w:rPr>
          <w:sz w:val="24"/>
          <w:szCs w:val="24"/>
          <w:lang w:val="ru-RU"/>
        </w:rPr>
        <w:t>поставки закупаемой продукции</w:t>
      </w:r>
      <w:bookmarkEnd w:id="13"/>
    </w:p>
    <w:tbl>
      <w:tblPr>
        <w:tblW w:w="10059" w:type="dxa"/>
        <w:tblLayout w:type="fixed"/>
        <w:tblLook w:val="04A0" w:firstRow="1" w:lastRow="0" w:firstColumn="1" w:lastColumn="0" w:noHBand="0" w:noVBand="1"/>
      </w:tblPr>
      <w:tblGrid>
        <w:gridCol w:w="563"/>
        <w:gridCol w:w="3401"/>
        <w:gridCol w:w="2978"/>
        <w:gridCol w:w="3117"/>
      </w:tblGrid>
      <w:tr w:rsidR="00885105" w:rsidTr="00983B16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105" w:rsidRDefault="00B52C1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105" w:rsidRDefault="00B52C1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105" w:rsidRDefault="00B52C1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105" w:rsidRDefault="00B52C1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 w:rsidR="00885105" w:rsidTr="00983B16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105" w:rsidRDefault="00B52C1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105" w:rsidRDefault="00B52C1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105" w:rsidRDefault="00B52C17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105" w:rsidRDefault="00B52C17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885105" w:rsidTr="00983B16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105" w:rsidRDefault="00885105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105" w:rsidRDefault="0087623F">
            <w:pPr>
              <w:widowControl w:val="0"/>
              <w:rPr>
                <w:sz w:val="24"/>
                <w:szCs w:val="24"/>
              </w:rPr>
            </w:pPr>
            <w:r w:rsidRPr="0087623F">
              <w:rPr>
                <w:rFonts w:eastAsia="Calibri"/>
                <w:sz w:val="24"/>
                <w:szCs w:val="24"/>
                <w:lang w:eastAsia="x-none"/>
              </w:rPr>
              <w:t xml:space="preserve">ОКПД2: 29.32.30.390 Поставка запасных частей и расходных материалов на содержание и эксплуатацию транспортных средств с использованием интернет-магазина EXIST.RU с публичными единичными расценками на продукцию для нужд </w:t>
            </w:r>
            <w:proofErr w:type="spellStart"/>
            <w:r w:rsidRPr="0087623F">
              <w:rPr>
                <w:rFonts w:eastAsia="Calibri"/>
                <w:sz w:val="24"/>
                <w:szCs w:val="24"/>
                <w:lang w:eastAsia="x-none"/>
              </w:rPr>
              <w:t>Зейского</w:t>
            </w:r>
            <w:proofErr w:type="spellEnd"/>
            <w:r w:rsidRPr="0087623F">
              <w:rPr>
                <w:rFonts w:eastAsia="Calibri"/>
                <w:sz w:val="24"/>
                <w:szCs w:val="24"/>
                <w:lang w:eastAsia="x-none"/>
              </w:rPr>
              <w:t xml:space="preserve"> и </w:t>
            </w:r>
            <w:proofErr w:type="spellStart"/>
            <w:r w:rsidRPr="0087623F">
              <w:rPr>
                <w:rFonts w:eastAsia="Calibri"/>
                <w:sz w:val="24"/>
                <w:szCs w:val="24"/>
                <w:lang w:eastAsia="x-none"/>
              </w:rPr>
              <w:t>Бурейского</w:t>
            </w:r>
            <w:proofErr w:type="spellEnd"/>
            <w:r w:rsidRPr="0087623F">
              <w:rPr>
                <w:rFonts w:eastAsia="Calibri"/>
                <w:sz w:val="24"/>
                <w:szCs w:val="24"/>
                <w:lang w:eastAsia="x-none"/>
              </w:rPr>
              <w:t xml:space="preserve"> транспортных участков, строительного участка Нерюнгри Дальневосточного филиала АО «ТК </w:t>
            </w:r>
            <w:proofErr w:type="spellStart"/>
            <w:r w:rsidRPr="0087623F">
              <w:rPr>
                <w:rFonts w:eastAsia="Calibri"/>
                <w:sz w:val="24"/>
                <w:szCs w:val="24"/>
                <w:lang w:eastAsia="x-none"/>
              </w:rPr>
              <w:t>РусГидро</w:t>
            </w:r>
            <w:proofErr w:type="spellEnd"/>
            <w:r w:rsidRPr="0087623F">
              <w:rPr>
                <w:rFonts w:eastAsia="Calibri"/>
                <w:sz w:val="24"/>
                <w:szCs w:val="24"/>
                <w:lang w:eastAsia="x-none"/>
              </w:rPr>
              <w:t>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105" w:rsidRDefault="00B52C17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С момента (даты) оплаты авансового платежа, в соответствие со сроками, установленными интернет-магазином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105" w:rsidRDefault="00B52C17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4"/>
                <w:szCs w:val="24"/>
              </w:rPr>
              <w:t>Действует по 31.12.202</w:t>
            </w:r>
            <w:r w:rsidR="00983B16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г. или до исчерпания предельной стоимости договора, в зависимости от того, что наступит раньше.</w:t>
            </w:r>
          </w:p>
          <w:p w:rsidR="00885105" w:rsidRDefault="00885105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</w:p>
        </w:tc>
      </w:tr>
    </w:tbl>
    <w:p w:rsidR="00B60538" w:rsidRDefault="00B60538" w:rsidP="00B60538"/>
    <w:p w:rsidR="00885105" w:rsidRPr="00EA7486" w:rsidRDefault="00B52C17" w:rsidP="00EA7486">
      <w:pPr>
        <w:pStyle w:val="4"/>
        <w:numPr>
          <w:ilvl w:val="1"/>
          <w:numId w:val="3"/>
        </w:numPr>
      </w:pPr>
      <w:bookmarkStart w:id="15" w:name="_Toc46743511"/>
      <w:bookmarkStart w:id="16" w:name="_Toc241416008"/>
      <w:bookmarkStart w:id="17" w:name="_Toc51339698"/>
      <w:r>
        <w:t xml:space="preserve">Требования к </w:t>
      </w:r>
      <w:bookmarkEnd w:id="15"/>
      <w:r>
        <w:t>качеству закупаемой продукции</w:t>
      </w:r>
      <w:bookmarkEnd w:id="16"/>
    </w:p>
    <w:p w:rsidR="00885105" w:rsidRDefault="00B52C17">
      <w:pPr>
        <w:pStyle w:val="1"/>
        <w:keepLines/>
        <w:numPr>
          <w:ilvl w:val="0"/>
          <w:numId w:val="0"/>
        </w:numPr>
        <w:spacing w:before="240"/>
        <w:rPr>
          <w:rStyle w:val="aff1"/>
          <w:b/>
          <w:i w:val="0"/>
          <w:sz w:val="24"/>
          <w:szCs w:val="24"/>
          <w:shd w:val="clear" w:color="auto" w:fill="auto"/>
        </w:rPr>
      </w:pPr>
      <w:bookmarkStart w:id="18" w:name="_Toc241416009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bookmarkEnd w:id="17"/>
      <w:r>
        <w:rPr>
          <w:sz w:val="24"/>
          <w:szCs w:val="24"/>
          <w:lang w:val="ru-RU"/>
        </w:rPr>
        <w:t>качеству закупаемой продукции</w:t>
      </w:r>
      <w:bookmarkEnd w:id="18"/>
      <w:r>
        <w:rPr>
          <w:sz w:val="24"/>
          <w:szCs w:val="24"/>
        </w:rPr>
        <w:t xml:space="preserve"> </w:t>
      </w:r>
    </w:p>
    <w:p w:rsidR="00885105" w:rsidRDefault="00B52C17">
      <w:pPr>
        <w:jc w:val="both"/>
        <w:rPr>
          <w:iCs/>
          <w:sz w:val="24"/>
          <w:szCs w:val="24"/>
          <w:shd w:val="clear" w:color="auto" w:fill="FFFF99"/>
        </w:rPr>
      </w:pPr>
      <w:r>
        <w:rPr>
          <w:b/>
          <w:bCs/>
          <w:sz w:val="24"/>
          <w:szCs w:val="24"/>
        </w:rPr>
        <w:t xml:space="preserve">Наименование услуг: </w:t>
      </w:r>
      <w:r w:rsidR="0087623F" w:rsidRPr="0087623F">
        <w:rPr>
          <w:rFonts w:eastAsia="Calibri"/>
          <w:sz w:val="24"/>
          <w:szCs w:val="24"/>
          <w:lang w:eastAsia="x-none"/>
        </w:rPr>
        <w:t xml:space="preserve">ОКПД2: 29.32.30.390 Поставка запасных частей и расходных материалов на содержание и эксплуатацию транспортных средств с использованием интернет-магазина EXIST.RU с публичными единичными расценками на продукцию для нужд </w:t>
      </w:r>
      <w:proofErr w:type="spellStart"/>
      <w:r w:rsidR="0087623F" w:rsidRPr="0087623F">
        <w:rPr>
          <w:rFonts w:eastAsia="Calibri"/>
          <w:sz w:val="24"/>
          <w:szCs w:val="24"/>
          <w:lang w:eastAsia="x-none"/>
        </w:rPr>
        <w:t>Зейского</w:t>
      </w:r>
      <w:proofErr w:type="spellEnd"/>
      <w:r w:rsidR="0087623F" w:rsidRPr="0087623F">
        <w:rPr>
          <w:rFonts w:eastAsia="Calibri"/>
          <w:sz w:val="24"/>
          <w:szCs w:val="24"/>
          <w:lang w:eastAsia="x-none"/>
        </w:rPr>
        <w:t xml:space="preserve"> и </w:t>
      </w:r>
      <w:proofErr w:type="spellStart"/>
      <w:r w:rsidR="0087623F" w:rsidRPr="0087623F">
        <w:rPr>
          <w:rFonts w:eastAsia="Calibri"/>
          <w:sz w:val="24"/>
          <w:szCs w:val="24"/>
          <w:lang w:eastAsia="x-none"/>
        </w:rPr>
        <w:t>Бурейского</w:t>
      </w:r>
      <w:proofErr w:type="spellEnd"/>
      <w:r w:rsidR="0087623F" w:rsidRPr="0087623F">
        <w:rPr>
          <w:rFonts w:eastAsia="Calibri"/>
          <w:sz w:val="24"/>
          <w:szCs w:val="24"/>
          <w:lang w:eastAsia="x-none"/>
        </w:rPr>
        <w:t xml:space="preserve"> транспортных участков, строительного участка Нерюнгри Дальневосточного филиала АО «ТК </w:t>
      </w:r>
      <w:proofErr w:type="spellStart"/>
      <w:r w:rsidR="0087623F" w:rsidRPr="0087623F">
        <w:rPr>
          <w:rFonts w:eastAsia="Calibri"/>
          <w:sz w:val="24"/>
          <w:szCs w:val="24"/>
          <w:lang w:eastAsia="x-none"/>
        </w:rPr>
        <w:t>РусГидро</w:t>
      </w:r>
      <w:proofErr w:type="spellEnd"/>
      <w:r w:rsidR="0087623F" w:rsidRPr="0087623F">
        <w:rPr>
          <w:rFonts w:eastAsia="Calibri"/>
          <w:sz w:val="24"/>
          <w:szCs w:val="24"/>
          <w:lang w:eastAsia="x-none"/>
        </w:rPr>
        <w:t>»</w:t>
      </w:r>
    </w:p>
    <w:tbl>
      <w:tblPr>
        <w:tblStyle w:val="affff5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25"/>
        <w:gridCol w:w="5630"/>
        <w:gridCol w:w="25"/>
        <w:gridCol w:w="3509"/>
        <w:gridCol w:w="25"/>
      </w:tblGrid>
      <w:tr w:rsidR="00B60538" w:rsidTr="00B60538">
        <w:tc>
          <w:tcPr>
            <w:tcW w:w="876" w:type="dxa"/>
            <w:gridSpan w:val="2"/>
            <w:vMerge w:val="restart"/>
            <w:vAlign w:val="center"/>
          </w:tcPr>
          <w:p w:rsidR="00B60538" w:rsidRDefault="00B6053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55" w:type="dxa"/>
            <w:gridSpan w:val="2"/>
            <w:vMerge w:val="restart"/>
            <w:vAlign w:val="center"/>
          </w:tcPr>
          <w:p w:rsidR="00B60538" w:rsidRDefault="00B6053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3534" w:type="dxa"/>
            <w:gridSpan w:val="2"/>
            <w:vAlign w:val="center"/>
          </w:tcPr>
          <w:p w:rsidR="00B60538" w:rsidRDefault="00B6053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 w:rsidR="00B60538" w:rsidTr="00B60538">
        <w:tc>
          <w:tcPr>
            <w:tcW w:w="876" w:type="dxa"/>
            <w:gridSpan w:val="2"/>
            <w:vMerge/>
            <w:vAlign w:val="center"/>
          </w:tcPr>
          <w:p w:rsidR="00B60538" w:rsidRDefault="00B6053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55" w:type="dxa"/>
            <w:gridSpan w:val="2"/>
            <w:vMerge/>
            <w:vAlign w:val="center"/>
          </w:tcPr>
          <w:p w:rsidR="00B60538" w:rsidRDefault="00B6053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34" w:type="dxa"/>
            <w:gridSpan w:val="2"/>
            <w:vAlign w:val="center"/>
          </w:tcPr>
          <w:p w:rsidR="00B60538" w:rsidRDefault="00B6053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</w:tr>
      <w:tr w:rsidR="00B60538" w:rsidTr="00B60538">
        <w:tc>
          <w:tcPr>
            <w:tcW w:w="876" w:type="dxa"/>
            <w:gridSpan w:val="2"/>
            <w:vAlign w:val="center"/>
          </w:tcPr>
          <w:p w:rsidR="00B60538" w:rsidRDefault="00B60538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19" w:name="_Toc53499667"/>
            <w:r>
              <w:rPr>
                <w:b/>
                <w:bCs/>
                <w:sz w:val="24"/>
                <w:szCs w:val="24"/>
              </w:rPr>
              <w:t>1</w:t>
            </w:r>
            <w:bookmarkEnd w:id="19"/>
          </w:p>
        </w:tc>
        <w:tc>
          <w:tcPr>
            <w:tcW w:w="5655" w:type="dxa"/>
            <w:gridSpan w:val="2"/>
            <w:vAlign w:val="center"/>
          </w:tcPr>
          <w:p w:rsidR="00B60538" w:rsidRDefault="00B6053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534" w:type="dxa"/>
            <w:gridSpan w:val="2"/>
            <w:vAlign w:val="center"/>
          </w:tcPr>
          <w:p w:rsidR="00B60538" w:rsidRDefault="00B6053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B60538" w:rsidTr="00B60538">
        <w:tc>
          <w:tcPr>
            <w:tcW w:w="876" w:type="dxa"/>
            <w:gridSpan w:val="2"/>
            <w:vAlign w:val="center"/>
          </w:tcPr>
          <w:p w:rsidR="00B60538" w:rsidRDefault="00B60538">
            <w:pPr>
              <w:pStyle w:val="aff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189" w:type="dxa"/>
            <w:gridSpan w:val="4"/>
            <w:vAlign w:val="center"/>
          </w:tcPr>
          <w:p w:rsidR="00B60538" w:rsidRDefault="00B60538" w:rsidP="00B60538">
            <w:pPr>
              <w:keepNext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поставке запасных частей  </w:t>
            </w:r>
          </w:p>
        </w:tc>
      </w:tr>
      <w:tr w:rsidR="00B60538" w:rsidTr="00B60538">
        <w:trPr>
          <w:gridAfter w:val="1"/>
          <w:wAfter w:w="25" w:type="dxa"/>
        </w:trPr>
        <w:tc>
          <w:tcPr>
            <w:tcW w:w="851" w:type="dxa"/>
            <w:vAlign w:val="center"/>
          </w:tcPr>
          <w:p w:rsidR="00B60538" w:rsidRDefault="00B60538" w:rsidP="00B60538">
            <w:pPr>
              <w:pStyle w:val="aff0"/>
              <w:numPr>
                <w:ilvl w:val="1"/>
                <w:numId w:val="6"/>
              </w:numPr>
              <w:spacing w:before="60" w:after="60"/>
              <w:ind w:left="37" w:firstLine="0"/>
              <w:jc w:val="center"/>
              <w:rPr>
                <w:b/>
                <w:bCs/>
              </w:rPr>
            </w:pPr>
          </w:p>
        </w:tc>
        <w:tc>
          <w:tcPr>
            <w:tcW w:w="9189" w:type="dxa"/>
            <w:gridSpan w:val="4"/>
            <w:vAlign w:val="center"/>
          </w:tcPr>
          <w:p w:rsidR="00B60538" w:rsidRDefault="00B60538" w:rsidP="00B60538">
            <w:pPr>
              <w:keepNext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Общие требования к поставке запасных частей  </w:t>
            </w:r>
          </w:p>
        </w:tc>
      </w:tr>
      <w:tr w:rsidR="00B60538" w:rsidTr="00B60538">
        <w:trPr>
          <w:gridAfter w:val="1"/>
          <w:wAfter w:w="25" w:type="dxa"/>
        </w:trPr>
        <w:tc>
          <w:tcPr>
            <w:tcW w:w="851" w:type="dxa"/>
            <w:vAlign w:val="center"/>
          </w:tcPr>
          <w:p w:rsidR="00B60538" w:rsidRDefault="00B60538" w:rsidP="00B60538">
            <w:pPr>
              <w:pStyle w:val="aff0"/>
              <w:numPr>
                <w:ilvl w:val="2"/>
                <w:numId w:val="6"/>
              </w:numPr>
              <w:spacing w:before="60" w:after="60"/>
              <w:ind w:left="37" w:firstLine="0"/>
              <w:jc w:val="center"/>
            </w:pPr>
          </w:p>
        </w:tc>
        <w:tc>
          <w:tcPr>
            <w:tcW w:w="5655" w:type="dxa"/>
            <w:gridSpan w:val="2"/>
            <w:shd w:val="clear" w:color="auto" w:fill="auto"/>
          </w:tcPr>
          <w:p w:rsidR="00B60538" w:rsidRDefault="00B60538" w:rsidP="00983B16">
            <w:r>
              <w:rPr>
                <w:sz w:val="24"/>
                <w:szCs w:val="24"/>
              </w:rPr>
              <w:t>Продукция должна быть новой, невосстановленной, заводского производства, пригодной к эксплуатации. Не допускается поставка выставочных образцов. Год производства – не ранее 2024 г.</w:t>
            </w:r>
          </w:p>
        </w:tc>
        <w:tc>
          <w:tcPr>
            <w:tcW w:w="3534" w:type="dxa"/>
            <w:gridSpan w:val="2"/>
            <w:vMerge w:val="restart"/>
            <w:shd w:val="clear" w:color="auto" w:fill="auto"/>
            <w:vAlign w:val="center"/>
          </w:tcPr>
          <w:p w:rsidR="00B60538" w:rsidRDefault="00B60538" w:rsidP="00B60538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Согласие с требованием</w:t>
            </w:r>
          </w:p>
        </w:tc>
      </w:tr>
      <w:tr w:rsidR="00B60538" w:rsidTr="00B60538">
        <w:trPr>
          <w:gridAfter w:val="1"/>
          <w:wAfter w:w="25" w:type="dxa"/>
        </w:trPr>
        <w:tc>
          <w:tcPr>
            <w:tcW w:w="851" w:type="dxa"/>
            <w:vAlign w:val="center"/>
          </w:tcPr>
          <w:p w:rsidR="00B60538" w:rsidRDefault="00B60538" w:rsidP="00B60538">
            <w:pPr>
              <w:pStyle w:val="aff0"/>
              <w:numPr>
                <w:ilvl w:val="2"/>
                <w:numId w:val="6"/>
              </w:numPr>
              <w:spacing w:before="60" w:after="60"/>
              <w:ind w:left="37" w:firstLine="0"/>
            </w:pPr>
          </w:p>
        </w:tc>
        <w:tc>
          <w:tcPr>
            <w:tcW w:w="5655" w:type="dxa"/>
            <w:gridSpan w:val="2"/>
            <w:vAlign w:val="center"/>
          </w:tcPr>
          <w:p w:rsidR="00B60538" w:rsidRDefault="00B60538">
            <w:pPr>
              <w:spacing w:before="6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На Продукцию устанавливается гарантийный срок согласно гарантийному сроку завода-изготовителя и начинает действовать с момента передачи товара Покупателю, подписания товарной накладной.</w:t>
            </w:r>
          </w:p>
        </w:tc>
        <w:tc>
          <w:tcPr>
            <w:tcW w:w="3534" w:type="dxa"/>
            <w:gridSpan w:val="2"/>
            <w:vMerge/>
          </w:tcPr>
          <w:p w:rsidR="00B60538" w:rsidRDefault="00B60538" w:rsidP="00B8245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B60538" w:rsidTr="00B60538">
        <w:tc>
          <w:tcPr>
            <w:tcW w:w="876" w:type="dxa"/>
            <w:gridSpan w:val="2"/>
            <w:vAlign w:val="center"/>
          </w:tcPr>
          <w:p w:rsidR="00B60538" w:rsidRDefault="00B60538" w:rsidP="00B60538">
            <w:pPr>
              <w:pStyle w:val="aff0"/>
              <w:numPr>
                <w:ilvl w:val="2"/>
                <w:numId w:val="6"/>
              </w:numPr>
              <w:spacing w:before="60" w:after="60"/>
              <w:ind w:left="37" w:firstLine="0"/>
              <w:jc w:val="center"/>
            </w:pPr>
          </w:p>
        </w:tc>
        <w:tc>
          <w:tcPr>
            <w:tcW w:w="5655" w:type="dxa"/>
            <w:gridSpan w:val="2"/>
            <w:vAlign w:val="center"/>
          </w:tcPr>
          <w:p w:rsidR="00B60538" w:rsidRDefault="00B60538">
            <w:pPr>
              <w:spacing w:before="6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Комплектность поставки должна обеспечить возможность использования продукции по прямому назначению.</w:t>
            </w:r>
          </w:p>
        </w:tc>
        <w:tc>
          <w:tcPr>
            <w:tcW w:w="3534" w:type="dxa"/>
            <w:gridSpan w:val="2"/>
            <w:vMerge w:val="restart"/>
          </w:tcPr>
          <w:p w:rsidR="00B60538" w:rsidRDefault="00B60538" w:rsidP="00B8245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B60538" w:rsidTr="00B60538">
        <w:tc>
          <w:tcPr>
            <w:tcW w:w="876" w:type="dxa"/>
            <w:gridSpan w:val="2"/>
            <w:vAlign w:val="center"/>
          </w:tcPr>
          <w:p w:rsidR="00B60538" w:rsidRDefault="00B60538" w:rsidP="00B60538">
            <w:pPr>
              <w:pStyle w:val="aff0"/>
              <w:numPr>
                <w:ilvl w:val="2"/>
                <w:numId w:val="6"/>
              </w:numPr>
              <w:spacing w:before="60" w:after="60"/>
              <w:ind w:left="37" w:firstLine="0"/>
              <w:jc w:val="center"/>
            </w:pPr>
          </w:p>
        </w:tc>
        <w:tc>
          <w:tcPr>
            <w:tcW w:w="5655" w:type="dxa"/>
            <w:gridSpan w:val="2"/>
            <w:vAlign w:val="center"/>
          </w:tcPr>
          <w:p w:rsidR="00B60538" w:rsidRDefault="00B60538">
            <w:pPr>
              <w:spacing w:before="6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Качество и безопасность поставляемой Продукции должны соответствовать действующим стандартам и условиям, утвержденными на данный вид Продукции, оформленным в соответствии с законодательством Российской Федерации и Договором.</w:t>
            </w:r>
          </w:p>
        </w:tc>
        <w:tc>
          <w:tcPr>
            <w:tcW w:w="3534" w:type="dxa"/>
            <w:gridSpan w:val="2"/>
            <w:vMerge/>
          </w:tcPr>
          <w:p w:rsidR="00B60538" w:rsidRDefault="00B60538">
            <w:pPr>
              <w:keepNext/>
              <w:spacing w:before="60" w:after="60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B60538" w:rsidTr="00B60538">
        <w:tc>
          <w:tcPr>
            <w:tcW w:w="876" w:type="dxa"/>
            <w:gridSpan w:val="2"/>
            <w:vAlign w:val="center"/>
          </w:tcPr>
          <w:p w:rsidR="00B60538" w:rsidRDefault="00B60538" w:rsidP="00B60538">
            <w:pPr>
              <w:pStyle w:val="aff0"/>
              <w:numPr>
                <w:ilvl w:val="1"/>
                <w:numId w:val="6"/>
              </w:numPr>
              <w:spacing w:before="60" w:after="60"/>
              <w:ind w:left="37" w:firstLine="0"/>
              <w:jc w:val="center"/>
            </w:pPr>
          </w:p>
        </w:tc>
        <w:tc>
          <w:tcPr>
            <w:tcW w:w="9189" w:type="dxa"/>
            <w:gridSpan w:val="4"/>
            <w:vAlign w:val="center"/>
          </w:tcPr>
          <w:p w:rsidR="00B60538" w:rsidRDefault="00B60538" w:rsidP="00B60538">
            <w:pPr>
              <w:keepNext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процедурам поставки запасных частей  </w:t>
            </w:r>
          </w:p>
        </w:tc>
      </w:tr>
      <w:tr w:rsidR="00B60538" w:rsidTr="00B60538">
        <w:tc>
          <w:tcPr>
            <w:tcW w:w="876" w:type="dxa"/>
            <w:gridSpan w:val="2"/>
            <w:vAlign w:val="center"/>
          </w:tcPr>
          <w:p w:rsidR="00B60538" w:rsidRDefault="00B60538" w:rsidP="00B60538">
            <w:pPr>
              <w:spacing w:before="60" w:after="60"/>
              <w:ind w:left="-302" w:firstLine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1.2.1</w:t>
            </w:r>
          </w:p>
        </w:tc>
        <w:tc>
          <w:tcPr>
            <w:tcW w:w="5655" w:type="dxa"/>
            <w:gridSpan w:val="2"/>
          </w:tcPr>
          <w:p w:rsidR="00B60538" w:rsidRDefault="00B6053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исполнения по конкретной заявке согласовываются сторонами, но не должен превышать 4 (четырех) рабочих дней.</w:t>
            </w:r>
          </w:p>
        </w:tc>
        <w:tc>
          <w:tcPr>
            <w:tcW w:w="3534" w:type="dxa"/>
            <w:gridSpan w:val="2"/>
            <w:vMerge w:val="restart"/>
            <w:vAlign w:val="center"/>
          </w:tcPr>
          <w:p w:rsidR="00B60538" w:rsidRDefault="00B605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Согласие с требованием</w:t>
            </w:r>
          </w:p>
        </w:tc>
      </w:tr>
      <w:tr w:rsidR="00B60538" w:rsidTr="00B60538">
        <w:tc>
          <w:tcPr>
            <w:tcW w:w="876" w:type="dxa"/>
            <w:gridSpan w:val="2"/>
            <w:vAlign w:val="center"/>
          </w:tcPr>
          <w:p w:rsidR="00B60538" w:rsidRDefault="00B60538" w:rsidP="00B60538">
            <w:pPr>
              <w:spacing w:before="60" w:after="60"/>
              <w:ind w:left="-302" w:firstLine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1.2.2.</w:t>
            </w:r>
          </w:p>
        </w:tc>
        <w:tc>
          <w:tcPr>
            <w:tcW w:w="5655" w:type="dxa"/>
            <w:gridSpan w:val="2"/>
          </w:tcPr>
          <w:p w:rsidR="00B60538" w:rsidRPr="0087623F" w:rsidRDefault="00B60538" w:rsidP="0087623F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  <w:highlight w:val="lightGray"/>
              </w:rPr>
            </w:pPr>
            <w:r w:rsidRPr="0087623F">
              <w:rPr>
                <w:sz w:val="24"/>
                <w:szCs w:val="24"/>
                <w:highlight w:val="lightGray"/>
              </w:rPr>
              <w:t>Наличие у Поставщика пунктов выдачи продукции в:</w:t>
            </w:r>
          </w:p>
          <w:p w:rsidR="00B60538" w:rsidRPr="0087623F" w:rsidRDefault="00B60538" w:rsidP="0087623F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  <w:highlight w:val="lightGray"/>
              </w:rPr>
            </w:pPr>
            <w:r w:rsidRPr="0087623F">
              <w:rPr>
                <w:sz w:val="24"/>
                <w:szCs w:val="24"/>
                <w:highlight w:val="lightGray"/>
              </w:rPr>
              <w:t>- Амурской обл., г. Благовещенск;</w:t>
            </w:r>
          </w:p>
          <w:p w:rsidR="00B60538" w:rsidRDefault="00B60538" w:rsidP="0087623F">
            <w:pPr>
              <w:rPr>
                <w:sz w:val="24"/>
                <w:szCs w:val="24"/>
              </w:rPr>
            </w:pPr>
            <w:r w:rsidRPr="0087623F">
              <w:rPr>
                <w:sz w:val="24"/>
                <w:szCs w:val="24"/>
                <w:highlight w:val="lightGray"/>
              </w:rPr>
              <w:t>- Республика Саха (Якутия), г. Нерюнгри.</w:t>
            </w:r>
          </w:p>
        </w:tc>
        <w:tc>
          <w:tcPr>
            <w:tcW w:w="3534" w:type="dxa"/>
            <w:gridSpan w:val="2"/>
            <w:vMerge/>
          </w:tcPr>
          <w:p w:rsidR="00B60538" w:rsidRDefault="00B60538">
            <w:pPr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B60538" w:rsidTr="00B60538">
        <w:tc>
          <w:tcPr>
            <w:tcW w:w="876" w:type="dxa"/>
            <w:gridSpan w:val="2"/>
            <w:vAlign w:val="center"/>
          </w:tcPr>
          <w:p w:rsidR="00B60538" w:rsidRDefault="00B60538" w:rsidP="00B60538">
            <w:pPr>
              <w:spacing w:before="60" w:after="60"/>
              <w:ind w:left="-302" w:firstLine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1.2.3</w:t>
            </w:r>
          </w:p>
        </w:tc>
        <w:tc>
          <w:tcPr>
            <w:tcW w:w="5655" w:type="dxa"/>
            <w:gridSpan w:val="2"/>
          </w:tcPr>
          <w:p w:rsidR="00B60538" w:rsidRDefault="00B60538">
            <w:pPr>
              <w:widowControl w:val="0"/>
              <w:tabs>
                <w:tab w:val="left" w:pos="426"/>
              </w:tabs>
              <w:spacing w:before="6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Перед поставкой Поставщик предоставляет документы, подтверждающие качество поставляемой продукции.</w:t>
            </w:r>
          </w:p>
        </w:tc>
        <w:tc>
          <w:tcPr>
            <w:tcW w:w="3534" w:type="dxa"/>
            <w:gridSpan w:val="2"/>
            <w:vMerge/>
          </w:tcPr>
          <w:p w:rsidR="00B60538" w:rsidRDefault="00B60538">
            <w:pPr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B60538" w:rsidTr="00B60538">
        <w:tc>
          <w:tcPr>
            <w:tcW w:w="876" w:type="dxa"/>
            <w:gridSpan w:val="2"/>
            <w:vAlign w:val="center"/>
          </w:tcPr>
          <w:p w:rsidR="00B60538" w:rsidRDefault="00B60538" w:rsidP="00B60538">
            <w:pPr>
              <w:spacing w:before="60" w:after="60"/>
              <w:ind w:left="-302" w:firstLine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1.2.4.</w:t>
            </w:r>
          </w:p>
        </w:tc>
        <w:tc>
          <w:tcPr>
            <w:tcW w:w="5655" w:type="dxa"/>
            <w:gridSpan w:val="2"/>
          </w:tcPr>
          <w:p w:rsidR="00B60538" w:rsidRDefault="00B60538">
            <w:pPr>
              <w:pStyle w:val="aff0"/>
              <w:ind w:left="0"/>
              <w:jc w:val="both"/>
              <w:rPr>
                <w:lang w:eastAsia="en-US"/>
              </w:rPr>
            </w:pPr>
            <w:r>
              <w:t>Маркировка, упаковка должны соответствовать требованиям технических регламентов, стандартов, технических условий, устанавливающих обязательные требования к маркировке, и упаковке данного вида Продукции</w:t>
            </w:r>
          </w:p>
        </w:tc>
        <w:tc>
          <w:tcPr>
            <w:tcW w:w="3534" w:type="dxa"/>
            <w:gridSpan w:val="2"/>
            <w:vMerge/>
          </w:tcPr>
          <w:p w:rsidR="00B60538" w:rsidRDefault="00B60538">
            <w:pPr>
              <w:jc w:val="center"/>
              <w:rPr>
                <w:sz w:val="24"/>
                <w:szCs w:val="24"/>
              </w:rPr>
            </w:pPr>
          </w:p>
        </w:tc>
      </w:tr>
      <w:tr w:rsidR="00B60538" w:rsidTr="00B60538">
        <w:tc>
          <w:tcPr>
            <w:tcW w:w="876" w:type="dxa"/>
            <w:gridSpan w:val="2"/>
            <w:vAlign w:val="center"/>
          </w:tcPr>
          <w:p w:rsidR="00B60538" w:rsidRDefault="00B60538" w:rsidP="00B60538">
            <w:pPr>
              <w:spacing w:before="60" w:after="60"/>
              <w:ind w:left="-302" w:firstLine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1.2.5.</w:t>
            </w:r>
          </w:p>
        </w:tc>
        <w:tc>
          <w:tcPr>
            <w:tcW w:w="5655" w:type="dxa"/>
            <w:gridSpan w:val="2"/>
          </w:tcPr>
          <w:p w:rsidR="00B60538" w:rsidRDefault="00B60538">
            <w:pPr>
              <w:tabs>
                <w:tab w:val="left" w:pos="709"/>
              </w:tabs>
              <w:spacing w:after="160" w:line="259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shd w:val="clear" w:color="auto" w:fill="FFFFFF"/>
              </w:rPr>
              <w:t>Приемка Товара осуществляется на основании отгрузочных документов Поставщика. Покупатель обязан принять Товар путем его проверки на соответствие сопроводительным документам, в момент передачи товара. При обнаружении несоответствия Товара сопроводительным документам, а также в случае несоблюдения Поставщиком условия о количестве/качестве Товара, сторонами составляется Акт об установленном расхождении по количеству/качеству, в котором отражаются недостатки передаваемого Товара (Акт ТОРГ-2).</w:t>
            </w:r>
          </w:p>
        </w:tc>
        <w:tc>
          <w:tcPr>
            <w:tcW w:w="3534" w:type="dxa"/>
            <w:gridSpan w:val="2"/>
            <w:vMerge/>
          </w:tcPr>
          <w:p w:rsidR="00B60538" w:rsidRDefault="00B60538">
            <w:pPr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B60538" w:rsidTr="00B60538">
        <w:tc>
          <w:tcPr>
            <w:tcW w:w="876" w:type="dxa"/>
            <w:gridSpan w:val="2"/>
            <w:vAlign w:val="center"/>
          </w:tcPr>
          <w:p w:rsidR="00B60538" w:rsidRDefault="00B60538" w:rsidP="00B60538">
            <w:pPr>
              <w:spacing w:before="60" w:after="60"/>
              <w:ind w:left="-302" w:firstLine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1.2.6.</w:t>
            </w:r>
          </w:p>
        </w:tc>
        <w:tc>
          <w:tcPr>
            <w:tcW w:w="5655" w:type="dxa"/>
            <w:gridSpan w:val="2"/>
          </w:tcPr>
          <w:p w:rsidR="00B60538" w:rsidRDefault="00B60538">
            <w:pPr>
              <w:tabs>
                <w:tab w:val="left" w:pos="709"/>
              </w:tabs>
              <w:spacing w:after="160" w:line="259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получения Продукции в дефектной упаковке Покупатель имеет право не принимать такую Продукцию и вернуть ее Поставщику, за счет Поставщика.</w:t>
            </w:r>
          </w:p>
        </w:tc>
        <w:tc>
          <w:tcPr>
            <w:tcW w:w="3534" w:type="dxa"/>
            <w:gridSpan w:val="2"/>
            <w:vMerge/>
          </w:tcPr>
          <w:p w:rsidR="00B60538" w:rsidRDefault="00B60538">
            <w:pPr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B60538" w:rsidTr="00B60538">
        <w:tc>
          <w:tcPr>
            <w:tcW w:w="876" w:type="dxa"/>
            <w:gridSpan w:val="2"/>
            <w:vAlign w:val="center"/>
          </w:tcPr>
          <w:p w:rsidR="00B60538" w:rsidRDefault="00B60538" w:rsidP="00B60538">
            <w:pPr>
              <w:spacing w:before="60" w:after="60"/>
              <w:ind w:left="-302" w:firstLine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1.2.7.</w:t>
            </w:r>
          </w:p>
        </w:tc>
        <w:tc>
          <w:tcPr>
            <w:tcW w:w="5655" w:type="dxa"/>
            <w:gridSpan w:val="2"/>
            <w:shd w:val="clear" w:color="auto" w:fill="auto"/>
          </w:tcPr>
          <w:p w:rsidR="00B60538" w:rsidRDefault="00B60538">
            <w:pPr>
              <w:tabs>
                <w:tab w:val="left" w:pos="284"/>
              </w:tabs>
              <w:contextualSpacing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случае получения Продукции с недостатками, которые выявлены в процессе установки на транспортное средство (скрытые недостатки) Покупатель имеет право направить Продавцу претензию и требовать возврат денежных средств за некачественный товар.</w:t>
            </w:r>
          </w:p>
        </w:tc>
        <w:tc>
          <w:tcPr>
            <w:tcW w:w="3534" w:type="dxa"/>
            <w:gridSpan w:val="2"/>
            <w:vMerge/>
          </w:tcPr>
          <w:p w:rsidR="00B60538" w:rsidRDefault="00B6053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60538" w:rsidTr="00B60538">
        <w:tc>
          <w:tcPr>
            <w:tcW w:w="876" w:type="dxa"/>
            <w:gridSpan w:val="2"/>
            <w:vAlign w:val="center"/>
          </w:tcPr>
          <w:p w:rsidR="00B60538" w:rsidRDefault="00B60538" w:rsidP="00B60538">
            <w:pPr>
              <w:spacing w:before="60" w:after="60"/>
              <w:ind w:left="-302" w:firstLine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1.2.8.</w:t>
            </w:r>
          </w:p>
        </w:tc>
        <w:tc>
          <w:tcPr>
            <w:tcW w:w="5655" w:type="dxa"/>
            <w:gridSpan w:val="2"/>
          </w:tcPr>
          <w:p w:rsidR="00B60538" w:rsidRDefault="00B60538">
            <w:pPr>
              <w:rPr>
                <w:sz w:val="24"/>
                <w:szCs w:val="24"/>
              </w:rPr>
            </w:pPr>
            <w:r>
              <w:rPr>
                <w:sz w:val="24"/>
              </w:rPr>
              <w:t>Товар без обязательных сопроводительных документов: накладная (формы ТОРГ 12/УПД), счет-фактуры, сертификат качества, технический паспорт, гарантийный талон - не принимается, ответственность за ее сохранность Покупатель не несет.</w:t>
            </w:r>
          </w:p>
        </w:tc>
        <w:tc>
          <w:tcPr>
            <w:tcW w:w="3534" w:type="dxa"/>
            <w:gridSpan w:val="2"/>
            <w:vMerge/>
          </w:tcPr>
          <w:p w:rsidR="00B60538" w:rsidRDefault="00B60538">
            <w:pPr>
              <w:jc w:val="center"/>
              <w:rPr>
                <w:sz w:val="24"/>
                <w:szCs w:val="24"/>
              </w:rPr>
            </w:pPr>
          </w:p>
        </w:tc>
      </w:tr>
      <w:tr w:rsidR="00B60538" w:rsidTr="00B60538">
        <w:tc>
          <w:tcPr>
            <w:tcW w:w="876" w:type="dxa"/>
            <w:gridSpan w:val="2"/>
            <w:vAlign w:val="center"/>
          </w:tcPr>
          <w:p w:rsidR="00B60538" w:rsidRDefault="00B60538" w:rsidP="00B60538">
            <w:pPr>
              <w:spacing w:before="60" w:after="60"/>
              <w:ind w:left="-302" w:firstLine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1.2.9.</w:t>
            </w:r>
          </w:p>
        </w:tc>
        <w:tc>
          <w:tcPr>
            <w:tcW w:w="5655" w:type="dxa"/>
            <w:gridSpan w:val="2"/>
          </w:tcPr>
          <w:p w:rsidR="00B60538" w:rsidRDefault="00B60538">
            <w:pPr>
              <w:contextualSpacing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 возникновении потребности в Продукции, Покупатель формирует заявку на приобретение по форме приложения № 1 к техническим требованиям. По средствам личных кабинетов интернет площадок победителей, Покупатель производит сравнение стоимости номенклатуры, необходимой к поставке. Продукция закупается по наиболее выгодной цене.</w:t>
            </w:r>
          </w:p>
          <w:p w:rsidR="00B60538" w:rsidRDefault="00B60538">
            <w:pPr>
              <w:rPr>
                <w:sz w:val="24"/>
                <w:szCs w:val="24"/>
              </w:rPr>
            </w:pPr>
          </w:p>
        </w:tc>
        <w:tc>
          <w:tcPr>
            <w:tcW w:w="3534" w:type="dxa"/>
            <w:gridSpan w:val="2"/>
            <w:vMerge/>
          </w:tcPr>
          <w:p w:rsidR="00B60538" w:rsidRDefault="00B60538">
            <w:pPr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B60538" w:rsidTr="00B60538">
        <w:tc>
          <w:tcPr>
            <w:tcW w:w="876" w:type="dxa"/>
            <w:gridSpan w:val="2"/>
            <w:vAlign w:val="center"/>
          </w:tcPr>
          <w:p w:rsidR="00B60538" w:rsidRDefault="00B60538" w:rsidP="00B60538">
            <w:pPr>
              <w:spacing w:before="60" w:after="60"/>
              <w:ind w:left="-302" w:firstLine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1.2.10.</w:t>
            </w:r>
          </w:p>
        </w:tc>
        <w:tc>
          <w:tcPr>
            <w:tcW w:w="5655" w:type="dxa"/>
            <w:gridSpan w:val="2"/>
          </w:tcPr>
          <w:p w:rsidR="00B60538" w:rsidRDefault="00B60538">
            <w:pPr>
              <w:contextualSpacing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Отсутствие обязанности у Покупателя произвести полную выборку цены каждого договора, заключаемом с каждым победителем.</w:t>
            </w:r>
          </w:p>
        </w:tc>
        <w:tc>
          <w:tcPr>
            <w:tcW w:w="3534" w:type="dxa"/>
            <w:gridSpan w:val="2"/>
            <w:vMerge/>
          </w:tcPr>
          <w:p w:rsidR="00B60538" w:rsidRDefault="00B60538">
            <w:pPr>
              <w:jc w:val="center"/>
              <w:rPr>
                <w:bCs/>
                <w:i/>
                <w:sz w:val="24"/>
                <w:szCs w:val="24"/>
              </w:rPr>
            </w:pPr>
          </w:p>
        </w:tc>
      </w:tr>
    </w:tbl>
    <w:p w:rsidR="00B60538" w:rsidRDefault="00B60538">
      <w:pPr>
        <w:jc w:val="center"/>
        <w:rPr>
          <w:b/>
          <w:i/>
          <w:sz w:val="24"/>
          <w:szCs w:val="24"/>
        </w:rPr>
      </w:pPr>
    </w:p>
    <w:p w:rsidR="00885105" w:rsidRDefault="00B52C17">
      <w:pPr>
        <w:pStyle w:val="1"/>
        <w:keepLines/>
        <w:ind w:left="357" w:hanging="357"/>
        <w:jc w:val="center"/>
        <w:rPr>
          <w:sz w:val="24"/>
          <w:szCs w:val="24"/>
          <w:lang w:val="ru-RU"/>
        </w:rPr>
      </w:pPr>
      <w:bookmarkStart w:id="20" w:name="_Toc53395937"/>
      <w:bookmarkStart w:id="21" w:name="_Toc53393312"/>
      <w:bookmarkStart w:id="22" w:name="_Toc54643710"/>
      <w:bookmarkStart w:id="23" w:name="_Toc241416010"/>
      <w:r>
        <w:rPr>
          <w:sz w:val="24"/>
          <w:szCs w:val="24"/>
          <w:lang w:val="ru-RU"/>
        </w:rPr>
        <w:t>Требования к документации по ценообразованию</w:t>
      </w:r>
      <w:bookmarkEnd w:id="20"/>
      <w:bookmarkEnd w:id="21"/>
      <w:r>
        <w:rPr>
          <w:sz w:val="24"/>
          <w:szCs w:val="24"/>
          <w:lang w:val="ru-RU"/>
        </w:rPr>
        <w:t xml:space="preserve"> на этапе </w:t>
      </w:r>
      <w:bookmarkEnd w:id="22"/>
      <w:r>
        <w:rPr>
          <w:sz w:val="24"/>
          <w:szCs w:val="24"/>
          <w:lang w:val="ru-RU"/>
        </w:rPr>
        <w:t>заключению (исполнения) договора</w:t>
      </w:r>
      <w:bookmarkEnd w:id="23"/>
    </w:p>
    <w:p w:rsidR="00885105" w:rsidRDefault="00B52C17">
      <w:pPr>
        <w:widowControl w:val="0"/>
        <w:tabs>
          <w:tab w:val="left" w:pos="426"/>
        </w:tabs>
        <w:spacing w:before="60"/>
        <w:jc w:val="both"/>
        <w:rPr>
          <w:bCs/>
          <w:i/>
          <w:iCs/>
          <w:sz w:val="24"/>
          <w:szCs w:val="24"/>
          <w:shd w:val="clear" w:color="auto" w:fill="FFFF99"/>
        </w:rPr>
      </w:pPr>
      <w:bookmarkStart w:id="24" w:name="_Toc51339699"/>
      <w:bookmarkStart w:id="25" w:name="_Toc46743519"/>
      <w:r>
        <w:rPr>
          <w:bCs/>
          <w:sz w:val="24"/>
          <w:szCs w:val="24"/>
        </w:rPr>
        <w:tab/>
        <w:t>В стоимость услуг входят затраты Исполнителя, связанные с оказанием Услуг, в том числе налоги, сборы, пошлины и другие обязательные платежи, расходы на содержание, эксплуатацию, и прочие расходы, которые Исполнитель оплачивает в соответствии с условиями Договора или на иных основаниях. Цены остаются фиксированными и не подлежат изменению с момента заключения Договора.</w:t>
      </w:r>
      <w:bookmarkEnd w:id="24"/>
      <w:bookmarkEnd w:id="25"/>
    </w:p>
    <w:p w:rsidR="00885105" w:rsidRDefault="00885105">
      <w:pPr>
        <w:widowControl w:val="0"/>
        <w:tabs>
          <w:tab w:val="left" w:pos="426"/>
        </w:tabs>
        <w:spacing w:before="120" w:after="120"/>
        <w:jc w:val="both"/>
        <w:rPr>
          <w:rStyle w:val="aff1"/>
          <w:b w:val="0"/>
          <w:bCs/>
          <w:iCs/>
          <w:sz w:val="24"/>
          <w:szCs w:val="24"/>
        </w:rPr>
      </w:pPr>
    </w:p>
    <w:tbl>
      <w:tblPr>
        <w:tblW w:w="10200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5726"/>
        <w:gridCol w:w="4474"/>
      </w:tblGrid>
      <w:tr w:rsidR="00983B16" w:rsidTr="00983B16">
        <w:trPr>
          <w:trHeight w:val="539"/>
        </w:trPr>
        <w:tc>
          <w:tcPr>
            <w:tcW w:w="5726" w:type="dxa"/>
            <w:shd w:val="clear" w:color="auto" w:fill="auto"/>
            <w:vAlign w:val="center"/>
          </w:tcPr>
          <w:p w:rsidR="00983B16" w:rsidRDefault="00983B16" w:rsidP="00FD7E20">
            <w:pPr>
              <w:rPr>
                <w:bCs/>
                <w:color w:val="000000"/>
                <w:sz w:val="24"/>
                <w:szCs w:val="24"/>
              </w:rPr>
            </w:pPr>
            <w:bookmarkStart w:id="26" w:name="_GoBack"/>
            <w:bookmarkEnd w:id="26"/>
          </w:p>
        </w:tc>
        <w:tc>
          <w:tcPr>
            <w:tcW w:w="4474" w:type="dxa"/>
            <w:shd w:val="clear" w:color="auto" w:fill="auto"/>
            <w:vAlign w:val="center"/>
          </w:tcPr>
          <w:p w:rsidR="00983B16" w:rsidRDefault="00983B16" w:rsidP="00FD7E20">
            <w:pPr>
              <w:jc w:val="right"/>
            </w:pPr>
          </w:p>
        </w:tc>
      </w:tr>
      <w:tr w:rsidR="004E2D9B" w:rsidTr="004E2D9B">
        <w:trPr>
          <w:trHeight w:val="539"/>
        </w:trPr>
        <w:tc>
          <w:tcPr>
            <w:tcW w:w="5726" w:type="dxa"/>
            <w:shd w:val="clear" w:color="auto" w:fill="auto"/>
            <w:vAlign w:val="center"/>
          </w:tcPr>
          <w:p w:rsidR="004E2D9B" w:rsidRDefault="004E2D9B" w:rsidP="009E4120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474" w:type="dxa"/>
            <w:shd w:val="clear" w:color="auto" w:fill="auto"/>
            <w:vAlign w:val="center"/>
          </w:tcPr>
          <w:p w:rsidR="004E2D9B" w:rsidRPr="004E2D9B" w:rsidRDefault="004E2D9B" w:rsidP="004E2D9B">
            <w:pPr>
              <w:snapToGrid w:val="0"/>
              <w:jc w:val="right"/>
              <w:rPr>
                <w:bCs/>
                <w:color w:val="000000"/>
                <w:sz w:val="24"/>
                <w:szCs w:val="24"/>
              </w:rPr>
            </w:pPr>
          </w:p>
        </w:tc>
      </w:tr>
    </w:tbl>
    <w:p w:rsidR="00885105" w:rsidRDefault="00885105" w:rsidP="00983B16">
      <w:pPr>
        <w:rPr>
          <w:sz w:val="24"/>
          <w:szCs w:val="24"/>
        </w:rPr>
      </w:pPr>
    </w:p>
    <w:sectPr w:rsidR="00885105">
      <w:headerReference w:type="default" r:id="rId8"/>
      <w:headerReference w:type="first" r:id="rId9"/>
      <w:pgSz w:w="11906" w:h="16838"/>
      <w:pgMar w:top="1134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1F7A" w:rsidRDefault="00E61F7A">
      <w:r>
        <w:separator/>
      </w:r>
    </w:p>
  </w:endnote>
  <w:endnote w:type="continuationSeparator" w:id="0">
    <w:p w:rsidR="00E61F7A" w:rsidRDefault="00E61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1F7A" w:rsidRDefault="00E61F7A">
      <w:r>
        <w:separator/>
      </w:r>
    </w:p>
  </w:footnote>
  <w:footnote w:type="continuationSeparator" w:id="0">
    <w:p w:rsidR="00E61F7A" w:rsidRDefault="00E61F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F7A" w:rsidRDefault="00E61F7A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AB50B9">
      <w:rPr>
        <w:noProof/>
      </w:rPr>
      <w:t>9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F7A" w:rsidRDefault="00E61F7A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5030F"/>
    <w:multiLevelType w:val="multilevel"/>
    <w:tmpl w:val="F15A9EA2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1" w15:restartNumberingAfterBreak="0">
    <w:nsid w:val="0CAB248D"/>
    <w:multiLevelType w:val="multilevel"/>
    <w:tmpl w:val="BBF8A294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" w15:restartNumberingAfterBreak="0">
    <w:nsid w:val="260B27F9"/>
    <w:multiLevelType w:val="multilevel"/>
    <w:tmpl w:val="606EE8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25C73A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42707EC5"/>
    <w:multiLevelType w:val="multilevel"/>
    <w:tmpl w:val="32044C5A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5" w15:restartNumberingAfterBreak="0">
    <w:nsid w:val="45894D14"/>
    <w:multiLevelType w:val="multilevel"/>
    <w:tmpl w:val="9D5A0156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EA1432B"/>
    <w:multiLevelType w:val="multilevel"/>
    <w:tmpl w:val="38AA27F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2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55F858E2"/>
    <w:multiLevelType w:val="multilevel"/>
    <w:tmpl w:val="5F22030A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2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77082DBA"/>
    <w:multiLevelType w:val="hybridMultilevel"/>
    <w:tmpl w:val="CFEAE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0"/>
  </w:num>
  <w:num w:numId="5">
    <w:abstractNumId w:val="1"/>
  </w:num>
  <w:num w:numId="6">
    <w:abstractNumId w:val="6"/>
  </w:num>
  <w:num w:numId="7">
    <w:abstractNumId w:val="3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105"/>
    <w:rsid w:val="002947FD"/>
    <w:rsid w:val="004E2D9B"/>
    <w:rsid w:val="006040F3"/>
    <w:rsid w:val="007858D2"/>
    <w:rsid w:val="0087623F"/>
    <w:rsid w:val="00885105"/>
    <w:rsid w:val="00983B16"/>
    <w:rsid w:val="00AB50B9"/>
    <w:rsid w:val="00AD43E7"/>
    <w:rsid w:val="00B52C17"/>
    <w:rsid w:val="00B60538"/>
    <w:rsid w:val="00E61F7A"/>
    <w:rsid w:val="00EA7486"/>
    <w:rsid w:val="00EC2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DC675"/>
  <w15:docId w15:val="{B8C578FB-B6EB-44BC-AF6E-BDA2659AB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2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2">
    <w:name w:val="heading 3"/>
    <w:basedOn w:val="a3"/>
    <w:next w:val="a3"/>
    <w:link w:val="33"/>
    <w:autoRedefine/>
    <w:qFormat/>
    <w:rsid w:val="00035E96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6629C9"/>
    <w:pPr>
      <w:numPr>
        <w:ilvl w:val="0"/>
        <w:numId w:val="0"/>
      </w:numPr>
      <w:tabs>
        <w:tab w:val="num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3">
    <w:name w:val="Заголовок 3 Знак"/>
    <w:link w:val="32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4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basedOn w:val="a4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affc">
    <w:name w:val="Ссылка указателя"/>
    <w:qFormat/>
  </w:style>
  <w:style w:type="paragraph" w:styleId="affd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e">
    <w:name w:val="List"/>
    <w:basedOn w:val="afe"/>
  </w:style>
  <w:style w:type="paragraph" w:styleId="afff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0">
    <w:name w:val="index heading"/>
    <w:basedOn w:val="affd"/>
  </w:style>
  <w:style w:type="paragraph" w:customStyle="1" w:styleId="afff1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sid w:val="00D561D9"/>
    <w:rPr>
      <w:sz w:val="20"/>
      <w:szCs w:val="20"/>
    </w:rPr>
  </w:style>
  <w:style w:type="paragraph" w:customStyle="1" w:styleId="15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5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2">
    <w:name w:val="Колонтитул"/>
    <w:basedOn w:val="a3"/>
    <w:qFormat/>
  </w:style>
  <w:style w:type="paragraph" w:styleId="aff5">
    <w:name w:val="header"/>
    <w:basedOn w:val="a3"/>
    <w:link w:val="aff4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3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4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6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7">
    <w:name w:val="Body Text Indent 3"/>
    <w:basedOn w:val="a3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5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a3"/>
    <w:next w:val="a3"/>
    <w:autoRedefine/>
    <w:uiPriority w:val="39"/>
    <w:rsid w:val="002E318D"/>
    <w:pPr>
      <w:tabs>
        <w:tab w:val="left" w:pos="560"/>
        <w:tab w:val="right" w:leader="dot" w:pos="9911"/>
      </w:tabs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paragraph" w:customStyle="1" w:styleId="afff6">
    <w:name w:val="Раздел регламента"/>
    <w:basedOn w:val="a3"/>
    <w:qFormat/>
    <w:rsid w:val="00E228FA"/>
  </w:style>
  <w:style w:type="paragraph" w:customStyle="1" w:styleId="afff7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f8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9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7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a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b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">
    <w:name w:val="caption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c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d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e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8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0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1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0"/>
    <w:link w:val="34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9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0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2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3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Default">
    <w:name w:val="Default"/>
    <w:qFormat/>
    <w:rsid w:val="002B0911"/>
    <w:rPr>
      <w:rFonts w:eastAsiaTheme="minorHAnsi"/>
      <w:color w:val="000000"/>
      <w:sz w:val="24"/>
      <w:szCs w:val="24"/>
      <w:lang w:eastAsia="en-US"/>
    </w:rPr>
  </w:style>
  <w:style w:type="paragraph" w:customStyle="1" w:styleId="affff4">
    <w:name w:val="Содержимое врезки"/>
    <w:basedOn w:val="a3"/>
    <w:qFormat/>
  </w:style>
  <w:style w:type="numbering" w:customStyle="1" w:styleId="1a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5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6">
    <w:name w:val="FollowedHyperlink"/>
    <w:basedOn w:val="a4"/>
    <w:uiPriority w:val="99"/>
    <w:semiHidden/>
    <w:unhideWhenUsed/>
    <w:rsid w:val="00E61F7A"/>
    <w:rPr>
      <w:color w:val="954F72"/>
      <w:u w:val="single"/>
    </w:rPr>
  </w:style>
  <w:style w:type="paragraph" w:customStyle="1" w:styleId="msonormal0">
    <w:name w:val="msonormal"/>
    <w:basedOn w:val="a3"/>
    <w:rsid w:val="00E61F7A"/>
    <w:pPr>
      <w:suppressAutoHyphens w:val="0"/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3"/>
    <w:rsid w:val="00E61F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8">
    <w:name w:val="xl68"/>
    <w:basedOn w:val="a3"/>
    <w:rsid w:val="00E61F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9">
    <w:name w:val="xl69"/>
    <w:basedOn w:val="a3"/>
    <w:rsid w:val="00E61F7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0">
    <w:name w:val="xl70"/>
    <w:basedOn w:val="a3"/>
    <w:rsid w:val="00E61F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1">
    <w:name w:val="xl71"/>
    <w:basedOn w:val="a3"/>
    <w:rsid w:val="00E61F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character" w:customStyle="1" w:styleId="WW8Num2z1">
    <w:name w:val="WW8Num2z1"/>
    <w:rsid w:val="00983B16"/>
    <w:rPr>
      <w:rFonts w:hint="default"/>
      <w:b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9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14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16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92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80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475955">
                          <w:marLeft w:val="0"/>
                          <w:marRight w:val="0"/>
                          <w:marTop w:val="6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917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688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219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5431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017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93172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3271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702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4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92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23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967397">
                          <w:marLeft w:val="0"/>
                          <w:marRight w:val="0"/>
                          <w:marTop w:val="6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581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130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01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6913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4841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5089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60852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DC123-96A5-4D0C-8BAF-252E648A6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455</TotalTime>
  <Pages>9</Pages>
  <Words>2384</Words>
  <Characters>13595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15948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Пармон Кирилл Игоревич</cp:lastModifiedBy>
  <cp:revision>45</cp:revision>
  <cp:lastPrinted>2024-01-25T01:47:00Z</cp:lastPrinted>
  <dcterms:created xsi:type="dcterms:W3CDTF">2023-04-20T07:37:00Z</dcterms:created>
  <dcterms:modified xsi:type="dcterms:W3CDTF">2026-10-19T10:00:00Z</dcterms:modified>
  <dc:language>ru-RU</dc:language>
</cp:coreProperties>
</file>