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fff8"/>
        <w:tblW w:w="5000" w:type="pct"/>
        <w:tblLayout w:type="fixed"/>
        <w:tblLook w:val="04A0" w:firstRow="1" w:lastRow="0" w:firstColumn="1" w:lastColumn="0" w:noHBand="0" w:noVBand="1"/>
      </w:tblPr>
      <w:tblGrid>
        <w:gridCol w:w="4626"/>
        <w:gridCol w:w="280"/>
        <w:gridCol w:w="5015"/>
      </w:tblGrid>
      <w:tr w:rsidR="0072222C" w:rsidTr="0080451B">
        <w:trPr>
          <w:gridAfter w:val="1"/>
          <w:wAfter w:w="5016" w:type="dxa"/>
          <w:trHeight w:val="142"/>
        </w:trPr>
        <w:tc>
          <w:tcPr>
            <w:tcW w:w="49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22C" w:rsidRDefault="0072222C">
            <w:pPr>
              <w:widowControl w:val="0"/>
              <w:tabs>
                <w:tab w:val="left" w:pos="6926"/>
              </w:tabs>
              <w:jc w:val="right"/>
              <w:rPr>
                <w:bCs/>
              </w:rPr>
            </w:pPr>
          </w:p>
        </w:tc>
      </w:tr>
      <w:tr w:rsidR="0072222C" w:rsidTr="0080451B">
        <w:tc>
          <w:tcPr>
            <w:tcW w:w="4627" w:type="dxa"/>
            <w:tcBorders>
              <w:top w:val="nil"/>
              <w:left w:val="nil"/>
              <w:bottom w:val="nil"/>
              <w:right w:val="nil"/>
            </w:tcBorders>
          </w:tcPr>
          <w:p w:rsidR="0072222C" w:rsidRDefault="0072222C">
            <w:pPr>
              <w:widowControl w:val="0"/>
              <w:tabs>
                <w:tab w:val="left" w:pos="6926"/>
              </w:tabs>
              <w:jc w:val="right"/>
              <w:rPr>
                <w:bCs/>
              </w:rPr>
            </w:pPr>
          </w:p>
        </w:tc>
        <w:tc>
          <w:tcPr>
            <w:tcW w:w="52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2222C" w:rsidRDefault="0072222C">
            <w:pPr>
              <w:widowControl w:val="0"/>
              <w:tabs>
                <w:tab w:val="left" w:pos="6926"/>
              </w:tabs>
              <w:jc w:val="right"/>
              <w:rPr>
                <w:bCs/>
              </w:rPr>
            </w:pPr>
          </w:p>
        </w:tc>
      </w:tr>
    </w:tbl>
    <w:p w:rsidR="009845CD" w:rsidRDefault="009845CD">
      <w:pPr>
        <w:keepNext/>
        <w:keepLines/>
        <w:rPr>
          <w:color w:val="FFFFFF" w:themeColor="background1"/>
          <w:sz w:val="26"/>
          <w:szCs w:val="26"/>
        </w:rPr>
      </w:pPr>
    </w:p>
    <w:p w:rsidR="009845CD" w:rsidRDefault="009845CD">
      <w:pPr>
        <w:keepNext/>
        <w:keepLines/>
        <w:rPr>
          <w:color w:val="FFFFFF" w:themeColor="background1"/>
          <w:sz w:val="26"/>
          <w:szCs w:val="26"/>
        </w:rPr>
      </w:pPr>
    </w:p>
    <w:p w:rsidR="009845CD" w:rsidRDefault="009845CD">
      <w:pPr>
        <w:keepNext/>
        <w:keepLines/>
        <w:rPr>
          <w:sz w:val="26"/>
          <w:szCs w:val="26"/>
        </w:rPr>
      </w:pPr>
    </w:p>
    <w:p w:rsidR="009845CD" w:rsidRDefault="009845CD">
      <w:pPr>
        <w:keepNext/>
        <w:keepLines/>
        <w:rPr>
          <w:sz w:val="26"/>
          <w:szCs w:val="26"/>
        </w:rPr>
      </w:pPr>
    </w:p>
    <w:p w:rsidR="009845CD" w:rsidRDefault="009845CD">
      <w:pPr>
        <w:keepNext/>
        <w:keepLines/>
        <w:rPr>
          <w:sz w:val="26"/>
          <w:szCs w:val="26"/>
        </w:rPr>
      </w:pPr>
    </w:p>
    <w:p w:rsidR="009845CD" w:rsidRDefault="009845CD">
      <w:pPr>
        <w:keepNext/>
        <w:keepLines/>
        <w:rPr>
          <w:sz w:val="26"/>
          <w:szCs w:val="26"/>
        </w:rPr>
      </w:pPr>
    </w:p>
    <w:p w:rsidR="009845CD" w:rsidRDefault="009845CD">
      <w:pPr>
        <w:keepNext/>
        <w:keepLines/>
        <w:rPr>
          <w:sz w:val="26"/>
          <w:szCs w:val="26"/>
        </w:rPr>
      </w:pPr>
    </w:p>
    <w:p w:rsidR="009845CD" w:rsidRDefault="009845CD">
      <w:pPr>
        <w:keepNext/>
        <w:keepLines/>
        <w:rPr>
          <w:sz w:val="26"/>
          <w:szCs w:val="26"/>
        </w:rPr>
      </w:pPr>
    </w:p>
    <w:p w:rsidR="009845CD" w:rsidRDefault="009845CD">
      <w:pPr>
        <w:keepNext/>
        <w:keepLines/>
        <w:rPr>
          <w:sz w:val="26"/>
          <w:szCs w:val="26"/>
        </w:rPr>
      </w:pPr>
    </w:p>
    <w:p w:rsidR="009845CD" w:rsidRDefault="009845CD">
      <w:pPr>
        <w:keepNext/>
        <w:keepLines/>
        <w:rPr>
          <w:sz w:val="26"/>
          <w:szCs w:val="26"/>
        </w:rPr>
      </w:pPr>
    </w:p>
    <w:p w:rsidR="009845CD" w:rsidRPr="00C70E12" w:rsidRDefault="00A85BFC">
      <w:pPr>
        <w:keepNext/>
        <w:keepLines/>
        <w:jc w:val="center"/>
        <w:rPr>
          <w:rFonts w:eastAsia="Calibri"/>
          <w:b/>
          <w:szCs w:val="26"/>
        </w:rPr>
      </w:pPr>
      <w:r w:rsidRPr="00C70E12">
        <w:rPr>
          <w:rFonts w:eastAsia="Calibri"/>
          <w:b/>
          <w:szCs w:val="26"/>
        </w:rPr>
        <w:t>Технические требования на оказание услуг</w:t>
      </w:r>
    </w:p>
    <w:p w:rsidR="009845CD" w:rsidRDefault="009845CD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9845CD" w:rsidRDefault="009845CD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0D1AEB" w:rsidRDefault="00B06201" w:rsidP="00C70E12">
      <w:pPr>
        <w:widowControl w:val="0"/>
        <w:tabs>
          <w:tab w:val="left" w:pos="426"/>
        </w:tabs>
        <w:spacing w:after="120"/>
        <w:jc w:val="center"/>
        <w:rPr>
          <w:rFonts w:eastAsia="Calibri"/>
          <w:b/>
          <w:sz w:val="26"/>
          <w:szCs w:val="26"/>
        </w:rPr>
      </w:pPr>
      <w:r w:rsidRPr="00B06201">
        <w:rPr>
          <w:rFonts w:eastAsia="Calibri"/>
          <w:b/>
          <w:i/>
          <w:szCs w:val="26"/>
        </w:rPr>
        <w:t>ОКПД2 61.10.11.110: Оказание услуг интернет- связи для нужд Хабаровского транспортного участка Дальневосточного филиала АО «ТК РусГидро» по адресу г. Хабаровск, ул. Автономная, д.5а стр.6</w:t>
      </w:r>
    </w:p>
    <w:p w:rsidR="009845CD" w:rsidRPr="004B002D" w:rsidRDefault="004B002D" w:rsidP="004B002D">
      <w:pPr>
        <w:keepNext/>
        <w:keepLines/>
        <w:jc w:val="center"/>
        <w:rPr>
          <w:rFonts w:eastAsia="Calibri"/>
          <w:b/>
          <w:szCs w:val="26"/>
        </w:rPr>
      </w:pPr>
      <w:r w:rsidRPr="004B002D">
        <w:rPr>
          <w:rFonts w:eastAsia="Calibri"/>
          <w:b/>
          <w:szCs w:val="26"/>
        </w:rPr>
        <w:t xml:space="preserve">Лот № </w:t>
      </w:r>
      <w:r w:rsidR="005F4CE6">
        <w:rPr>
          <w:rFonts w:eastAsia="Calibri"/>
          <w:b/>
          <w:szCs w:val="26"/>
        </w:rPr>
        <w:t>_____________</w:t>
      </w:r>
    </w:p>
    <w:p w:rsidR="00C70E12" w:rsidRDefault="00C70E12">
      <w:pPr>
        <w:jc w:val="center"/>
        <w:rPr>
          <w:b/>
          <w:sz w:val="26"/>
          <w:szCs w:val="26"/>
        </w:rPr>
      </w:pPr>
    </w:p>
    <w:p w:rsidR="009845CD" w:rsidRDefault="00EF7BF9">
      <w:pPr>
        <w:jc w:val="center"/>
        <w:rPr>
          <w:b/>
          <w:sz w:val="26"/>
          <w:szCs w:val="26"/>
        </w:rPr>
      </w:pPr>
      <w:r w:rsidRPr="00EF7BF9">
        <w:rPr>
          <w:b/>
          <w:sz w:val="26"/>
          <w:szCs w:val="26"/>
        </w:rPr>
        <w:t xml:space="preserve"> </w:t>
      </w:r>
      <w:r w:rsidR="00A85BFC">
        <w:br w:type="page"/>
      </w:r>
    </w:p>
    <w:p w:rsidR="009845CD" w:rsidRDefault="00A85BFC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:rsidR="009845CD" w:rsidRDefault="009845CD">
      <w:pPr>
        <w:jc w:val="center"/>
        <w:rPr>
          <w:b/>
        </w:rPr>
      </w:pPr>
    </w:p>
    <w:sdt>
      <w:sdtPr>
        <w:id w:val="-587930000"/>
        <w:docPartObj>
          <w:docPartGallery w:val="Table of Contents"/>
          <w:docPartUnique/>
        </w:docPartObj>
      </w:sdtPr>
      <w:sdtEndPr/>
      <w:sdtContent>
        <w:p w:rsidR="00E13E97" w:rsidRDefault="00A85BFC">
          <w:pPr>
            <w:pStyle w:val="16"/>
            <w:tabs>
              <w:tab w:val="left" w:pos="709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webHidden/>
            </w:rPr>
            <w:instrText xml:space="preserve"> TOC \z \o "1-4" \u \h</w:instrText>
          </w:r>
          <w:r>
            <w:rPr>
              <w:rStyle w:val="affc"/>
            </w:rPr>
            <w:fldChar w:fldCharType="separate"/>
          </w:r>
          <w:hyperlink w:anchor="_Toc232591766" w:history="1">
            <w:r w:rsidR="00E13E97" w:rsidRPr="00596973">
              <w:rPr>
                <w:rStyle w:val="aa"/>
                <w:noProof/>
              </w:rPr>
              <w:t>1.</w:t>
            </w:r>
            <w:r w:rsidR="00E13E97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E13E97" w:rsidRPr="00596973">
              <w:rPr>
                <w:rStyle w:val="aa"/>
                <w:noProof/>
              </w:rPr>
              <w:t>Общие сведения</w:t>
            </w:r>
            <w:r w:rsidR="00E13E97">
              <w:rPr>
                <w:noProof/>
                <w:webHidden/>
              </w:rPr>
              <w:tab/>
            </w:r>
            <w:r w:rsidR="00E13E97">
              <w:rPr>
                <w:noProof/>
                <w:webHidden/>
              </w:rPr>
              <w:fldChar w:fldCharType="begin"/>
            </w:r>
            <w:r w:rsidR="00E13E97">
              <w:rPr>
                <w:noProof/>
                <w:webHidden/>
              </w:rPr>
              <w:instrText xml:space="preserve"> PAGEREF _Toc232591766 \h </w:instrText>
            </w:r>
            <w:r w:rsidR="00E13E97">
              <w:rPr>
                <w:noProof/>
                <w:webHidden/>
              </w:rPr>
            </w:r>
            <w:r w:rsidR="00E13E97">
              <w:rPr>
                <w:noProof/>
                <w:webHidden/>
              </w:rPr>
              <w:fldChar w:fldCharType="separate"/>
            </w:r>
            <w:r w:rsidR="000D1AEB">
              <w:rPr>
                <w:noProof/>
                <w:webHidden/>
              </w:rPr>
              <w:t>2</w:t>
            </w:r>
            <w:r w:rsidR="00E13E97">
              <w:rPr>
                <w:noProof/>
                <w:webHidden/>
              </w:rPr>
              <w:fldChar w:fldCharType="end"/>
            </w:r>
          </w:hyperlink>
        </w:p>
        <w:p w:rsidR="00E13E97" w:rsidRDefault="00B06201">
          <w:pPr>
            <w:pStyle w:val="4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2591767" w:history="1">
            <w:r w:rsidR="00E13E97" w:rsidRPr="00596973">
              <w:rPr>
                <w:rStyle w:val="aa"/>
                <w:iCs/>
                <w:noProof/>
              </w:rPr>
              <w:t>1.1.</w:t>
            </w:r>
            <w:r w:rsidR="00E13E9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13E97" w:rsidRPr="00596973">
              <w:rPr>
                <w:rStyle w:val="aa"/>
                <w:noProof/>
              </w:rPr>
              <w:t>Наименование закупаемой продукции</w:t>
            </w:r>
            <w:r w:rsidR="00E13E97" w:rsidRPr="00E13E97">
              <w:rPr>
                <w:noProof/>
                <w:webHidden/>
              </w:rPr>
              <w:tab/>
            </w:r>
            <w:r w:rsidR="00E13E97">
              <w:rPr>
                <w:noProof/>
                <w:webHidden/>
              </w:rPr>
              <w:fldChar w:fldCharType="begin"/>
            </w:r>
            <w:r w:rsidR="00E13E97">
              <w:rPr>
                <w:noProof/>
                <w:webHidden/>
              </w:rPr>
              <w:instrText xml:space="preserve"> PAGEREF _Toc232591767 \h </w:instrText>
            </w:r>
            <w:r w:rsidR="00E13E97">
              <w:rPr>
                <w:noProof/>
                <w:webHidden/>
              </w:rPr>
            </w:r>
            <w:r w:rsidR="00E13E97">
              <w:rPr>
                <w:noProof/>
                <w:webHidden/>
              </w:rPr>
              <w:fldChar w:fldCharType="separate"/>
            </w:r>
            <w:r w:rsidR="000D1AEB">
              <w:rPr>
                <w:noProof/>
                <w:webHidden/>
              </w:rPr>
              <w:t>2</w:t>
            </w:r>
            <w:r w:rsidR="00E13E97">
              <w:rPr>
                <w:noProof/>
                <w:webHidden/>
              </w:rPr>
              <w:fldChar w:fldCharType="end"/>
            </w:r>
          </w:hyperlink>
        </w:p>
        <w:p w:rsidR="00E13E97" w:rsidRDefault="00B06201">
          <w:pPr>
            <w:pStyle w:val="4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2591769" w:history="1">
            <w:r w:rsidR="00E13E97" w:rsidRPr="00596973">
              <w:rPr>
                <w:rStyle w:val="aa"/>
                <w:iCs/>
                <w:noProof/>
              </w:rPr>
              <w:t>1.2.</w:t>
            </w:r>
            <w:r w:rsidR="00E13E9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13E97" w:rsidRPr="00596973">
              <w:rPr>
                <w:rStyle w:val="aa"/>
                <w:noProof/>
              </w:rPr>
              <w:t>Цель оказания услуг</w:t>
            </w:r>
            <w:r w:rsidR="00E13E97" w:rsidRPr="00E13E97">
              <w:rPr>
                <w:noProof/>
                <w:webHidden/>
              </w:rPr>
              <w:tab/>
            </w:r>
            <w:r w:rsidR="00E13E97">
              <w:rPr>
                <w:noProof/>
                <w:webHidden/>
              </w:rPr>
              <w:fldChar w:fldCharType="begin"/>
            </w:r>
            <w:r w:rsidR="00E13E97">
              <w:rPr>
                <w:noProof/>
                <w:webHidden/>
              </w:rPr>
              <w:instrText xml:space="preserve"> PAGEREF _Toc232591769 \h </w:instrText>
            </w:r>
            <w:r w:rsidR="00E13E97">
              <w:rPr>
                <w:noProof/>
                <w:webHidden/>
              </w:rPr>
            </w:r>
            <w:r w:rsidR="00E13E97">
              <w:rPr>
                <w:noProof/>
                <w:webHidden/>
              </w:rPr>
              <w:fldChar w:fldCharType="separate"/>
            </w:r>
            <w:r w:rsidR="000D1AEB">
              <w:rPr>
                <w:noProof/>
                <w:webHidden/>
              </w:rPr>
              <w:t>2</w:t>
            </w:r>
            <w:r w:rsidR="00E13E97">
              <w:rPr>
                <w:noProof/>
                <w:webHidden/>
              </w:rPr>
              <w:fldChar w:fldCharType="end"/>
            </w:r>
          </w:hyperlink>
        </w:p>
        <w:p w:rsidR="00E13E97" w:rsidRDefault="00B06201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32591770" w:history="1">
            <w:r w:rsidR="00E13E97" w:rsidRPr="00596973">
              <w:rPr>
                <w:rStyle w:val="aa"/>
                <w:noProof/>
              </w:rPr>
              <w:t>Таблица 1. Перечень объектов заказчика</w:t>
            </w:r>
            <w:r w:rsidR="00E13E97">
              <w:rPr>
                <w:noProof/>
                <w:webHidden/>
              </w:rPr>
              <w:tab/>
            </w:r>
            <w:r w:rsidR="00E13E97">
              <w:rPr>
                <w:noProof/>
                <w:webHidden/>
              </w:rPr>
              <w:fldChar w:fldCharType="begin"/>
            </w:r>
            <w:r w:rsidR="00E13E97">
              <w:rPr>
                <w:noProof/>
                <w:webHidden/>
              </w:rPr>
              <w:instrText xml:space="preserve"> PAGEREF _Toc232591770 \h </w:instrText>
            </w:r>
            <w:r w:rsidR="00E13E97">
              <w:rPr>
                <w:noProof/>
                <w:webHidden/>
              </w:rPr>
            </w:r>
            <w:r w:rsidR="00E13E97">
              <w:rPr>
                <w:noProof/>
                <w:webHidden/>
              </w:rPr>
              <w:fldChar w:fldCharType="separate"/>
            </w:r>
            <w:r w:rsidR="000D1AEB">
              <w:rPr>
                <w:noProof/>
                <w:webHidden/>
              </w:rPr>
              <w:t>2</w:t>
            </w:r>
            <w:r w:rsidR="00E13E97">
              <w:rPr>
                <w:noProof/>
                <w:webHidden/>
              </w:rPr>
              <w:fldChar w:fldCharType="end"/>
            </w:r>
          </w:hyperlink>
        </w:p>
        <w:p w:rsidR="00E13E97" w:rsidRDefault="00B06201">
          <w:pPr>
            <w:pStyle w:val="16"/>
            <w:tabs>
              <w:tab w:val="left" w:pos="709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32591771" w:history="1">
            <w:r w:rsidR="00E13E97" w:rsidRPr="00596973">
              <w:rPr>
                <w:rStyle w:val="aa"/>
                <w:noProof/>
              </w:rPr>
              <w:t>2.</w:t>
            </w:r>
            <w:r w:rsidR="00E13E97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E13E97" w:rsidRPr="00596973">
              <w:rPr>
                <w:rStyle w:val="aa"/>
                <w:iCs/>
                <w:noProof/>
              </w:rPr>
              <w:t>Требования к продукции</w:t>
            </w:r>
            <w:r w:rsidR="00E13E97">
              <w:rPr>
                <w:noProof/>
                <w:webHidden/>
              </w:rPr>
              <w:tab/>
            </w:r>
            <w:r w:rsidR="00E13E97">
              <w:rPr>
                <w:noProof/>
                <w:webHidden/>
              </w:rPr>
              <w:fldChar w:fldCharType="begin"/>
            </w:r>
            <w:r w:rsidR="00E13E97">
              <w:rPr>
                <w:noProof/>
                <w:webHidden/>
              </w:rPr>
              <w:instrText xml:space="preserve"> PAGEREF _Toc232591771 \h </w:instrText>
            </w:r>
            <w:r w:rsidR="00E13E97">
              <w:rPr>
                <w:noProof/>
                <w:webHidden/>
              </w:rPr>
            </w:r>
            <w:r w:rsidR="00E13E97">
              <w:rPr>
                <w:noProof/>
                <w:webHidden/>
              </w:rPr>
              <w:fldChar w:fldCharType="separate"/>
            </w:r>
            <w:r w:rsidR="000D1AEB">
              <w:rPr>
                <w:noProof/>
                <w:webHidden/>
              </w:rPr>
              <w:t>2</w:t>
            </w:r>
            <w:r w:rsidR="00E13E97">
              <w:rPr>
                <w:noProof/>
                <w:webHidden/>
              </w:rPr>
              <w:fldChar w:fldCharType="end"/>
            </w:r>
          </w:hyperlink>
        </w:p>
        <w:p w:rsidR="00E13E97" w:rsidRDefault="00B06201">
          <w:pPr>
            <w:pStyle w:val="42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2591772" w:history="1">
            <w:r w:rsidR="00E13E97" w:rsidRPr="00596973">
              <w:rPr>
                <w:rStyle w:val="aa"/>
                <w:iCs/>
                <w:noProof/>
              </w:rPr>
              <w:t>2.1.</w:t>
            </w:r>
            <w:r w:rsidR="00E13E9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13E97" w:rsidRPr="00596973">
              <w:rPr>
                <w:rStyle w:val="aa"/>
                <w:noProof/>
              </w:rPr>
              <w:t>Требования к объемам и срокам оказания услуг</w:t>
            </w:r>
            <w:r w:rsidR="00E13E97">
              <w:rPr>
                <w:noProof/>
                <w:webHidden/>
              </w:rPr>
              <w:tab/>
            </w:r>
            <w:r w:rsidR="00E13E97">
              <w:rPr>
                <w:noProof/>
                <w:webHidden/>
              </w:rPr>
              <w:fldChar w:fldCharType="begin"/>
            </w:r>
            <w:r w:rsidR="00E13E97">
              <w:rPr>
                <w:noProof/>
                <w:webHidden/>
              </w:rPr>
              <w:instrText xml:space="preserve"> PAGEREF _Toc232591772 \h </w:instrText>
            </w:r>
            <w:r w:rsidR="00E13E97">
              <w:rPr>
                <w:noProof/>
                <w:webHidden/>
              </w:rPr>
            </w:r>
            <w:r w:rsidR="00E13E97">
              <w:rPr>
                <w:noProof/>
                <w:webHidden/>
              </w:rPr>
              <w:fldChar w:fldCharType="separate"/>
            </w:r>
            <w:r w:rsidR="000D1AEB">
              <w:rPr>
                <w:noProof/>
                <w:webHidden/>
              </w:rPr>
              <w:t>2</w:t>
            </w:r>
            <w:r w:rsidR="00E13E97">
              <w:rPr>
                <w:noProof/>
                <w:webHidden/>
              </w:rPr>
              <w:fldChar w:fldCharType="end"/>
            </w:r>
          </w:hyperlink>
        </w:p>
        <w:p w:rsidR="00E13E97" w:rsidRDefault="00B06201">
          <w:pPr>
            <w:pStyle w:val="37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2591773" w:history="1">
            <w:r w:rsidR="00E13E97" w:rsidRPr="00596973">
              <w:rPr>
                <w:rStyle w:val="aa"/>
                <w:noProof/>
              </w:rPr>
              <w:t>2.1.1.</w:t>
            </w:r>
            <w:r w:rsidR="00E13E9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13E97" w:rsidRPr="00596973">
              <w:rPr>
                <w:rStyle w:val="aa"/>
                <w:noProof/>
              </w:rPr>
              <w:t>Требования к перечню и объему услуг</w:t>
            </w:r>
            <w:r w:rsidR="00E13E97">
              <w:rPr>
                <w:noProof/>
                <w:webHidden/>
              </w:rPr>
              <w:tab/>
            </w:r>
            <w:r w:rsidR="00E13E97">
              <w:rPr>
                <w:noProof/>
                <w:webHidden/>
              </w:rPr>
              <w:fldChar w:fldCharType="begin"/>
            </w:r>
            <w:r w:rsidR="00E13E97">
              <w:rPr>
                <w:noProof/>
                <w:webHidden/>
              </w:rPr>
              <w:instrText xml:space="preserve"> PAGEREF _Toc232591773 \h </w:instrText>
            </w:r>
            <w:r w:rsidR="00E13E97">
              <w:rPr>
                <w:noProof/>
                <w:webHidden/>
              </w:rPr>
            </w:r>
            <w:r w:rsidR="00E13E97">
              <w:rPr>
                <w:noProof/>
                <w:webHidden/>
              </w:rPr>
              <w:fldChar w:fldCharType="separate"/>
            </w:r>
            <w:r w:rsidR="000D1AEB">
              <w:rPr>
                <w:noProof/>
                <w:webHidden/>
              </w:rPr>
              <w:t>2</w:t>
            </w:r>
            <w:r w:rsidR="00E13E97">
              <w:rPr>
                <w:noProof/>
                <w:webHidden/>
              </w:rPr>
              <w:fldChar w:fldCharType="end"/>
            </w:r>
          </w:hyperlink>
        </w:p>
        <w:p w:rsidR="00E13E97" w:rsidRDefault="00B06201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32591774" w:history="1">
            <w:r w:rsidR="00E13E97" w:rsidRPr="00596973">
              <w:rPr>
                <w:rStyle w:val="aa"/>
                <w:noProof/>
              </w:rPr>
              <w:t>Таблица 2. Перечень и объем оказываемых услуг</w:t>
            </w:r>
            <w:r w:rsidR="00E13E97">
              <w:rPr>
                <w:noProof/>
                <w:webHidden/>
              </w:rPr>
              <w:tab/>
            </w:r>
            <w:r w:rsidR="00E13E97">
              <w:rPr>
                <w:noProof/>
                <w:webHidden/>
              </w:rPr>
              <w:fldChar w:fldCharType="begin"/>
            </w:r>
            <w:r w:rsidR="00E13E97">
              <w:rPr>
                <w:noProof/>
                <w:webHidden/>
              </w:rPr>
              <w:instrText xml:space="preserve"> PAGEREF _Toc232591774 \h </w:instrText>
            </w:r>
            <w:r w:rsidR="00E13E97">
              <w:rPr>
                <w:noProof/>
                <w:webHidden/>
              </w:rPr>
            </w:r>
            <w:r w:rsidR="00E13E97">
              <w:rPr>
                <w:noProof/>
                <w:webHidden/>
              </w:rPr>
              <w:fldChar w:fldCharType="separate"/>
            </w:r>
            <w:r w:rsidR="000D1AEB">
              <w:rPr>
                <w:noProof/>
                <w:webHidden/>
              </w:rPr>
              <w:t>2</w:t>
            </w:r>
            <w:r w:rsidR="00E13E97">
              <w:rPr>
                <w:noProof/>
                <w:webHidden/>
              </w:rPr>
              <w:fldChar w:fldCharType="end"/>
            </w:r>
          </w:hyperlink>
        </w:p>
        <w:p w:rsidR="00E13E97" w:rsidRDefault="00B06201">
          <w:pPr>
            <w:pStyle w:val="37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32591776" w:history="1">
            <w:r w:rsidR="00E13E97" w:rsidRPr="00596973">
              <w:rPr>
                <w:rStyle w:val="aa"/>
                <w:noProof/>
              </w:rPr>
              <w:t>2.1.2.</w:t>
            </w:r>
            <w:r w:rsidR="00E13E9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13E97" w:rsidRPr="00596973">
              <w:rPr>
                <w:rStyle w:val="aa"/>
                <w:noProof/>
              </w:rPr>
              <w:t>Требования к срокам оказания услуг</w:t>
            </w:r>
            <w:r w:rsidR="00E13E97">
              <w:rPr>
                <w:noProof/>
                <w:webHidden/>
              </w:rPr>
              <w:tab/>
            </w:r>
            <w:r w:rsidR="00E13E97">
              <w:rPr>
                <w:noProof/>
                <w:webHidden/>
              </w:rPr>
              <w:fldChar w:fldCharType="begin"/>
            </w:r>
            <w:r w:rsidR="00E13E97">
              <w:rPr>
                <w:noProof/>
                <w:webHidden/>
              </w:rPr>
              <w:instrText xml:space="preserve"> PAGEREF _Toc232591776 \h </w:instrText>
            </w:r>
            <w:r w:rsidR="00E13E97">
              <w:rPr>
                <w:noProof/>
                <w:webHidden/>
              </w:rPr>
            </w:r>
            <w:r w:rsidR="00E13E97">
              <w:rPr>
                <w:noProof/>
                <w:webHidden/>
              </w:rPr>
              <w:fldChar w:fldCharType="separate"/>
            </w:r>
            <w:r w:rsidR="000D1AEB">
              <w:rPr>
                <w:noProof/>
                <w:webHidden/>
              </w:rPr>
              <w:t>2</w:t>
            </w:r>
            <w:r w:rsidR="00E13E97">
              <w:rPr>
                <w:noProof/>
                <w:webHidden/>
              </w:rPr>
              <w:fldChar w:fldCharType="end"/>
            </w:r>
          </w:hyperlink>
        </w:p>
        <w:p w:rsidR="00E13E97" w:rsidRDefault="00B06201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32591777" w:history="1">
            <w:r w:rsidR="00E13E97" w:rsidRPr="00596973">
              <w:rPr>
                <w:rStyle w:val="aa"/>
                <w:noProof/>
              </w:rPr>
              <w:t>Таблица 3. Требования к срокам оказания услуг</w:t>
            </w:r>
            <w:r w:rsidR="00E13E97">
              <w:rPr>
                <w:noProof/>
                <w:webHidden/>
              </w:rPr>
              <w:tab/>
            </w:r>
            <w:r w:rsidR="00E13E97">
              <w:rPr>
                <w:noProof/>
                <w:webHidden/>
              </w:rPr>
              <w:fldChar w:fldCharType="begin"/>
            </w:r>
            <w:r w:rsidR="00E13E97">
              <w:rPr>
                <w:noProof/>
                <w:webHidden/>
              </w:rPr>
              <w:instrText xml:space="preserve"> PAGEREF _Toc232591777 \h </w:instrText>
            </w:r>
            <w:r w:rsidR="00E13E97">
              <w:rPr>
                <w:noProof/>
                <w:webHidden/>
              </w:rPr>
            </w:r>
            <w:r w:rsidR="00E13E97">
              <w:rPr>
                <w:noProof/>
                <w:webHidden/>
              </w:rPr>
              <w:fldChar w:fldCharType="separate"/>
            </w:r>
            <w:r w:rsidR="000D1AEB">
              <w:rPr>
                <w:noProof/>
                <w:webHidden/>
              </w:rPr>
              <w:t>2</w:t>
            </w:r>
            <w:r w:rsidR="00E13E97">
              <w:rPr>
                <w:noProof/>
                <w:webHidden/>
              </w:rPr>
              <w:fldChar w:fldCharType="end"/>
            </w:r>
          </w:hyperlink>
        </w:p>
        <w:p w:rsidR="00E13E97" w:rsidRDefault="00B06201">
          <w:pPr>
            <w:pStyle w:val="42"/>
            <w:rPr>
              <w:rStyle w:val="aa"/>
              <w:noProof/>
            </w:rPr>
          </w:pPr>
          <w:hyperlink w:anchor="_Toc232591778" w:history="1">
            <w:r w:rsidR="00E13E97" w:rsidRPr="00596973">
              <w:rPr>
                <w:rStyle w:val="aa"/>
                <w:iCs/>
                <w:noProof/>
              </w:rPr>
              <w:t>2.2.</w:t>
            </w:r>
            <w:r w:rsidR="00E13E97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E13E97" w:rsidRPr="00596973">
              <w:rPr>
                <w:rStyle w:val="aa"/>
                <w:noProof/>
              </w:rPr>
              <w:t>Требования к качеству продукции</w:t>
            </w:r>
            <w:r w:rsidR="00E13E97">
              <w:rPr>
                <w:noProof/>
                <w:webHidden/>
              </w:rPr>
              <w:tab/>
            </w:r>
            <w:r w:rsidR="00E13E97">
              <w:rPr>
                <w:noProof/>
                <w:webHidden/>
              </w:rPr>
              <w:fldChar w:fldCharType="begin"/>
            </w:r>
            <w:r w:rsidR="00E13E97">
              <w:rPr>
                <w:noProof/>
                <w:webHidden/>
              </w:rPr>
              <w:instrText xml:space="preserve"> PAGEREF _Toc232591778 \h </w:instrText>
            </w:r>
            <w:r w:rsidR="00E13E97">
              <w:rPr>
                <w:noProof/>
                <w:webHidden/>
              </w:rPr>
            </w:r>
            <w:r w:rsidR="00E13E97">
              <w:rPr>
                <w:noProof/>
                <w:webHidden/>
              </w:rPr>
              <w:fldChar w:fldCharType="separate"/>
            </w:r>
            <w:r w:rsidR="000D1AEB">
              <w:rPr>
                <w:noProof/>
                <w:webHidden/>
              </w:rPr>
              <w:t>2</w:t>
            </w:r>
            <w:r w:rsidR="00E13E97">
              <w:rPr>
                <w:noProof/>
                <w:webHidden/>
              </w:rPr>
              <w:fldChar w:fldCharType="end"/>
            </w:r>
          </w:hyperlink>
        </w:p>
        <w:p w:rsidR="00E13E97" w:rsidRDefault="00B06201" w:rsidP="00E13E97">
          <w:pPr>
            <w:pStyle w:val="16"/>
            <w:tabs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32591777" w:history="1">
            <w:r w:rsidR="00E13E97" w:rsidRPr="00596973">
              <w:rPr>
                <w:rStyle w:val="aa"/>
                <w:noProof/>
              </w:rPr>
              <w:t xml:space="preserve">Таблица </w:t>
            </w:r>
            <w:r w:rsidR="00E13E97">
              <w:rPr>
                <w:rStyle w:val="aa"/>
                <w:noProof/>
              </w:rPr>
              <w:t>4</w:t>
            </w:r>
            <w:r w:rsidR="00E13E97" w:rsidRPr="00596973">
              <w:rPr>
                <w:rStyle w:val="aa"/>
                <w:noProof/>
              </w:rPr>
              <w:t xml:space="preserve">. </w:t>
            </w:r>
            <w:r w:rsidR="00E13E97">
              <w:rPr>
                <w:lang w:eastAsia="x-none"/>
              </w:rPr>
              <w:t>Требования к качеству продукции</w:t>
            </w:r>
            <w:r w:rsidR="00E13E97">
              <w:rPr>
                <w:noProof/>
                <w:webHidden/>
              </w:rPr>
              <w:tab/>
              <w:t>4</w:t>
            </w:r>
          </w:hyperlink>
        </w:p>
        <w:p w:rsidR="00E13E97" w:rsidRDefault="00B06201">
          <w:pPr>
            <w:pStyle w:val="16"/>
            <w:tabs>
              <w:tab w:val="left" w:pos="709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32591779" w:history="1">
            <w:r w:rsidR="00E13E97" w:rsidRPr="00596973">
              <w:rPr>
                <w:rStyle w:val="aa"/>
                <w:noProof/>
                <w:lang w:val="x-none" w:eastAsia="x-none"/>
              </w:rPr>
              <w:t>3.</w:t>
            </w:r>
            <w:r w:rsidR="00E13E97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E13E97" w:rsidRPr="00596973">
              <w:rPr>
                <w:rStyle w:val="aa"/>
                <w:noProof/>
                <w:lang w:val="x-none" w:eastAsia="x-none"/>
              </w:rPr>
              <w:t>Требования к документации по ценообразованию на этапе закупки</w:t>
            </w:r>
            <w:r w:rsidR="00E13E97">
              <w:rPr>
                <w:noProof/>
                <w:webHidden/>
              </w:rPr>
              <w:tab/>
            </w:r>
            <w:r w:rsidR="00450467">
              <w:rPr>
                <w:noProof/>
                <w:webHidden/>
              </w:rPr>
              <w:t>5</w:t>
            </w:r>
          </w:hyperlink>
        </w:p>
        <w:p w:rsidR="00E13E97" w:rsidRDefault="00B06201">
          <w:pPr>
            <w:pStyle w:val="16"/>
            <w:tabs>
              <w:tab w:val="left" w:pos="709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32591780" w:history="1">
            <w:r w:rsidR="00E13E97" w:rsidRPr="00596973">
              <w:rPr>
                <w:rStyle w:val="aa"/>
                <w:noProof/>
                <w:lang w:val="x-none" w:eastAsia="x-none"/>
              </w:rPr>
              <w:t>4.</w:t>
            </w:r>
            <w:r w:rsidR="00E13E97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E13E97" w:rsidRPr="00596973">
              <w:rPr>
                <w:rStyle w:val="aa"/>
                <w:noProof/>
                <w:lang w:val="x-none" w:eastAsia="x-none"/>
              </w:rPr>
              <w:t>Требования к документации по ценообразованию на этапе заключения (исполнения) договора</w:t>
            </w:r>
            <w:r w:rsidR="00E13E97">
              <w:rPr>
                <w:noProof/>
                <w:webHidden/>
              </w:rPr>
              <w:tab/>
            </w:r>
            <w:r w:rsidR="00450467">
              <w:rPr>
                <w:noProof/>
                <w:webHidden/>
              </w:rPr>
              <w:t>5</w:t>
            </w:r>
          </w:hyperlink>
        </w:p>
        <w:p w:rsidR="009845CD" w:rsidRDefault="00A85BFC">
          <w:pPr>
            <w:pStyle w:val="16"/>
            <w:tabs>
              <w:tab w:val="left" w:pos="709"/>
              <w:tab w:val="right" w:leader="dot" w:pos="9911"/>
            </w:tabs>
            <w:rPr>
              <w:rFonts w:asciiTheme="minorHAnsi" w:eastAsiaTheme="minorEastAsia" w:hAnsiTheme="minorHAnsi" w:cstheme="minorBidi"/>
              <w:b w:val="0"/>
              <w:bCs w:val="0"/>
              <w:sz w:val="22"/>
              <w:szCs w:val="22"/>
            </w:rPr>
          </w:pPr>
          <w:r>
            <w:rPr>
              <w:rStyle w:val="affc"/>
            </w:rPr>
            <w:fldChar w:fldCharType="end"/>
          </w:r>
        </w:p>
      </w:sdtContent>
    </w:sdt>
    <w:p w:rsidR="009845CD" w:rsidRDefault="009845CD">
      <w:pPr>
        <w:pStyle w:val="37"/>
        <w:rPr>
          <w:rFonts w:asciiTheme="minorHAnsi" w:eastAsiaTheme="minorEastAsia" w:hAnsiTheme="minorHAnsi" w:cstheme="minorBidi"/>
          <w:sz w:val="22"/>
          <w:szCs w:val="22"/>
        </w:rPr>
      </w:pPr>
    </w:p>
    <w:p w:rsidR="009845CD" w:rsidRDefault="009845CD">
      <w:pPr>
        <w:pStyle w:val="16"/>
        <w:tabs>
          <w:tab w:val="left" w:pos="709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</w:pPr>
    </w:p>
    <w:p w:rsidR="009845CD" w:rsidRDefault="009845CD">
      <w:pPr>
        <w:pStyle w:val="22"/>
        <w:tabs>
          <w:tab w:val="clear" w:pos="0"/>
        </w:tabs>
        <w:ind w:left="0" w:firstLine="0"/>
        <w:rPr>
          <w:b w:val="0"/>
          <w:i/>
        </w:rPr>
      </w:pPr>
    </w:p>
    <w:p w:rsidR="009845CD" w:rsidRDefault="00A85BFC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9845CD" w:rsidRDefault="00A85BFC">
      <w:pPr>
        <w:pStyle w:val="1"/>
        <w:keepLines/>
        <w:numPr>
          <w:ilvl w:val="0"/>
          <w:numId w:val="3"/>
        </w:numPr>
        <w:ind w:left="357" w:hanging="357"/>
        <w:jc w:val="center"/>
        <w:rPr>
          <w:lang w:val="ru-RU"/>
        </w:rPr>
      </w:pPr>
      <w:bookmarkStart w:id="0" w:name="_Toc232591766"/>
      <w:r>
        <w:rPr>
          <w:lang w:val="ru-RU"/>
        </w:rPr>
        <w:lastRenderedPageBreak/>
        <w:t>Общие сведения</w:t>
      </w:r>
      <w:bookmarkEnd w:id="0"/>
    </w:p>
    <w:p w:rsidR="009845CD" w:rsidRDefault="00A85BFC">
      <w:pPr>
        <w:pStyle w:val="4"/>
        <w:numPr>
          <w:ilvl w:val="1"/>
          <w:numId w:val="3"/>
        </w:numPr>
      </w:pPr>
      <w:bookmarkStart w:id="1" w:name="_Toc232591767"/>
      <w:r>
        <w:t>Наименование закупаемой продукции</w:t>
      </w:r>
      <w:bookmarkEnd w:id="1"/>
    </w:p>
    <w:p w:rsidR="00C70E12" w:rsidRPr="009B5DF6" w:rsidRDefault="00C70E12" w:rsidP="00C70E12">
      <w:pPr>
        <w:pStyle w:val="4"/>
        <w:ind w:left="0" w:firstLine="567"/>
        <w:jc w:val="both"/>
        <w:rPr>
          <w:b w:val="0"/>
          <w:sz w:val="26"/>
          <w:szCs w:val="26"/>
          <w:lang w:val="ru-RU" w:eastAsia="ru-RU"/>
        </w:rPr>
      </w:pPr>
      <w:bookmarkStart w:id="2" w:name="_Toc232093347"/>
      <w:bookmarkStart w:id="3" w:name="_Toc232591503"/>
      <w:bookmarkStart w:id="4" w:name="_Toc232591768"/>
      <w:bookmarkStart w:id="5" w:name="_Toc46743507"/>
      <w:r>
        <w:rPr>
          <w:b w:val="0"/>
          <w:sz w:val="26"/>
          <w:szCs w:val="26"/>
          <w:lang w:val="ru-RU" w:eastAsia="ru-RU"/>
        </w:rPr>
        <w:t xml:space="preserve">ОКПД2 </w:t>
      </w:r>
      <w:r w:rsidRPr="005F3E77">
        <w:rPr>
          <w:b w:val="0"/>
          <w:sz w:val="26"/>
          <w:szCs w:val="26"/>
          <w:lang w:val="ru-RU" w:eastAsia="ru-RU"/>
        </w:rPr>
        <w:t>61.10.11.110</w:t>
      </w:r>
      <w:r>
        <w:rPr>
          <w:b w:val="0"/>
          <w:sz w:val="26"/>
          <w:szCs w:val="26"/>
          <w:lang w:val="ru-RU" w:eastAsia="ru-RU"/>
        </w:rPr>
        <w:t>:</w:t>
      </w:r>
      <w:r w:rsidRPr="005F3E77">
        <w:rPr>
          <w:b w:val="0"/>
          <w:sz w:val="26"/>
          <w:szCs w:val="26"/>
          <w:lang w:val="ru-RU" w:eastAsia="ru-RU"/>
        </w:rPr>
        <w:t xml:space="preserve"> Оказание услуг интернет- связи для нужд </w:t>
      </w:r>
      <w:r w:rsidRPr="006053E2">
        <w:rPr>
          <w:b w:val="0"/>
          <w:sz w:val="26"/>
          <w:szCs w:val="26"/>
          <w:lang w:val="ru-RU" w:eastAsia="ru-RU"/>
        </w:rPr>
        <w:t xml:space="preserve">Хабаровского ТУ Дальневосточного филиала </w:t>
      </w:r>
      <w:r>
        <w:rPr>
          <w:b w:val="0"/>
          <w:sz w:val="26"/>
          <w:szCs w:val="26"/>
          <w:lang w:val="ru-RU" w:eastAsia="ru-RU"/>
        </w:rPr>
        <w:t xml:space="preserve">АО «ТК РусГидро» </w:t>
      </w:r>
      <w:r w:rsidRPr="006053E2">
        <w:rPr>
          <w:b w:val="0"/>
          <w:sz w:val="26"/>
          <w:szCs w:val="26"/>
          <w:lang w:val="ru-RU" w:eastAsia="ru-RU"/>
        </w:rPr>
        <w:t>по адресу г. Хабаровск, ул. Автономная, д.5 стр.6</w:t>
      </w:r>
      <w:r>
        <w:rPr>
          <w:b w:val="0"/>
          <w:sz w:val="26"/>
          <w:szCs w:val="26"/>
          <w:lang w:val="ru-RU" w:eastAsia="ru-RU"/>
        </w:rPr>
        <w:t>.</w:t>
      </w:r>
      <w:bookmarkEnd w:id="2"/>
      <w:bookmarkEnd w:id="3"/>
      <w:bookmarkEnd w:id="4"/>
    </w:p>
    <w:p w:rsidR="009845CD" w:rsidRDefault="00A85BFC">
      <w:pPr>
        <w:pStyle w:val="4"/>
        <w:numPr>
          <w:ilvl w:val="1"/>
          <w:numId w:val="3"/>
        </w:numPr>
        <w:spacing w:before="240"/>
        <w:ind w:left="431" w:hanging="431"/>
      </w:pPr>
      <w:bookmarkStart w:id="6" w:name="_Toc232591769"/>
      <w:r>
        <w:t xml:space="preserve">Цель </w:t>
      </w:r>
      <w:bookmarkEnd w:id="5"/>
      <w:r>
        <w:rPr>
          <w:lang w:val="ru-RU"/>
        </w:rPr>
        <w:t>оказания услуг</w:t>
      </w:r>
      <w:bookmarkEnd w:id="6"/>
    </w:p>
    <w:p w:rsidR="00C70E12" w:rsidRDefault="00C70E12">
      <w:pPr>
        <w:spacing w:before="240" w:after="60"/>
        <w:rPr>
          <w:b/>
          <w:sz w:val="24"/>
          <w:szCs w:val="24"/>
        </w:rPr>
      </w:pPr>
      <w:bookmarkStart w:id="7" w:name="_Toc75446572"/>
      <w:r w:rsidRPr="009B5DF6">
        <w:rPr>
          <w:sz w:val="26"/>
          <w:szCs w:val="26"/>
        </w:rPr>
        <w:t xml:space="preserve">Для непрерывного функционирования и оперативной передачи данных на </w:t>
      </w:r>
      <w:r>
        <w:rPr>
          <w:sz w:val="26"/>
          <w:szCs w:val="26"/>
        </w:rPr>
        <w:t>Хабаровском транспортном участке</w:t>
      </w:r>
      <w:r w:rsidRPr="009B5DF6">
        <w:rPr>
          <w:sz w:val="26"/>
          <w:szCs w:val="26"/>
        </w:rPr>
        <w:t>, обществу необходимо заключить договор на оказание услуг доступа к сети интернет</w:t>
      </w:r>
      <w:bookmarkEnd w:id="7"/>
      <w:r>
        <w:rPr>
          <w:b/>
          <w:sz w:val="24"/>
          <w:szCs w:val="24"/>
        </w:rPr>
        <w:t xml:space="preserve"> </w:t>
      </w:r>
    </w:p>
    <w:p w:rsidR="009845CD" w:rsidRDefault="00A85BFC">
      <w:pPr>
        <w:pStyle w:val="1"/>
        <w:keepLines/>
        <w:tabs>
          <w:tab w:val="clear" w:pos="0"/>
        </w:tabs>
        <w:spacing w:before="240"/>
        <w:ind w:left="0"/>
        <w:rPr>
          <w:sz w:val="24"/>
          <w:szCs w:val="24"/>
          <w:lang w:val="ru-RU"/>
        </w:rPr>
      </w:pPr>
      <w:bookmarkStart w:id="8" w:name="_Toc232591770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8"/>
    </w:p>
    <w:tbl>
      <w:tblPr>
        <w:tblW w:w="10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2155"/>
        <w:gridCol w:w="2693"/>
        <w:gridCol w:w="2977"/>
        <w:gridCol w:w="1560"/>
      </w:tblGrid>
      <w:tr w:rsidR="00C70E12" w:rsidRPr="005A3EA4" w:rsidTr="00C70E12">
        <w:tc>
          <w:tcPr>
            <w:tcW w:w="817" w:type="dxa"/>
          </w:tcPr>
          <w:p w:rsidR="00C70E12" w:rsidRPr="00866B2A" w:rsidRDefault="00C70E12" w:rsidP="000B2067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№</w:t>
            </w:r>
          </w:p>
          <w:p w:rsidR="00C70E12" w:rsidRPr="00866B2A" w:rsidRDefault="00C70E12" w:rsidP="000B2067">
            <w:pPr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>п/п</w:t>
            </w:r>
          </w:p>
        </w:tc>
        <w:tc>
          <w:tcPr>
            <w:tcW w:w="2155" w:type="dxa"/>
          </w:tcPr>
          <w:p w:rsidR="00C70E12" w:rsidRPr="00866B2A" w:rsidRDefault="00C70E12" w:rsidP="000B2067">
            <w:pPr>
              <w:jc w:val="center"/>
              <w:rPr>
                <w:sz w:val="24"/>
                <w:szCs w:val="24"/>
              </w:rPr>
            </w:pPr>
            <w:r w:rsidRPr="00866B2A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объекта</w:t>
            </w:r>
          </w:p>
          <w:p w:rsidR="00C70E12" w:rsidRPr="00866B2A" w:rsidRDefault="00C70E12" w:rsidP="000B206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:rsidR="00C70E12" w:rsidRPr="00866B2A" w:rsidRDefault="00C70E12" w:rsidP="000B20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 w:rsidRPr="00167249">
              <w:rPr>
                <w:i/>
                <w:iCs/>
                <w:sz w:val="24"/>
                <w:szCs w:val="24"/>
              </w:rPr>
              <w:t xml:space="preserve">(место </w:t>
            </w:r>
            <w:r>
              <w:rPr>
                <w:i/>
                <w:iCs/>
                <w:sz w:val="24"/>
                <w:szCs w:val="24"/>
              </w:rPr>
              <w:t>оказания</w:t>
            </w:r>
            <w:r w:rsidRPr="00167249">
              <w:rPr>
                <w:i/>
                <w:iCs/>
                <w:sz w:val="24"/>
                <w:szCs w:val="24"/>
              </w:rPr>
              <w:t xml:space="preserve"> </w:t>
            </w:r>
            <w:r>
              <w:rPr>
                <w:i/>
                <w:iCs/>
                <w:sz w:val="24"/>
                <w:szCs w:val="24"/>
              </w:rPr>
              <w:t>услуг</w:t>
            </w:r>
            <w:r w:rsidRPr="00167249">
              <w:rPr>
                <w:i/>
                <w:iCs/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</w:tcPr>
          <w:p w:rsidR="00C70E12" w:rsidRDefault="00C70E12" w:rsidP="000B20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</w:t>
            </w:r>
            <w:r w:rsidRPr="001B0D03">
              <w:rPr>
                <w:sz w:val="24"/>
                <w:szCs w:val="24"/>
              </w:rPr>
              <w:t xml:space="preserve">в отношении которого </w:t>
            </w:r>
            <w:r>
              <w:rPr>
                <w:sz w:val="24"/>
                <w:szCs w:val="24"/>
              </w:rPr>
              <w:t>оказываются услуги)</w:t>
            </w:r>
          </w:p>
        </w:tc>
        <w:tc>
          <w:tcPr>
            <w:tcW w:w="1560" w:type="dxa"/>
          </w:tcPr>
          <w:p w:rsidR="00C70E12" w:rsidRPr="00866B2A" w:rsidRDefault="00C70E12" w:rsidP="000B20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C70E12" w:rsidRPr="005A3EA4" w:rsidTr="00C70E12">
        <w:tc>
          <w:tcPr>
            <w:tcW w:w="817" w:type="dxa"/>
          </w:tcPr>
          <w:p w:rsidR="00C70E12" w:rsidRPr="00866B2A" w:rsidRDefault="00C70E12" w:rsidP="000B2067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55" w:type="dxa"/>
          </w:tcPr>
          <w:p w:rsidR="00C70E12" w:rsidRPr="00866B2A" w:rsidRDefault="00C70E12" w:rsidP="000B2067">
            <w:pPr>
              <w:jc w:val="center"/>
              <w:rPr>
                <w:b/>
                <w:sz w:val="24"/>
                <w:szCs w:val="24"/>
              </w:rPr>
            </w:pPr>
            <w:r w:rsidRPr="00866B2A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C70E12" w:rsidRPr="00866B2A" w:rsidRDefault="00C70E12" w:rsidP="000B20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77" w:type="dxa"/>
          </w:tcPr>
          <w:p w:rsidR="00C70E12" w:rsidRDefault="00C70E12" w:rsidP="000B20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C70E12" w:rsidRPr="00866B2A" w:rsidRDefault="00C70E12" w:rsidP="000B206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</w:tr>
      <w:tr w:rsidR="00C70E12" w:rsidRPr="005A3EA4" w:rsidTr="00C70E12">
        <w:trPr>
          <w:trHeight w:val="728"/>
        </w:trPr>
        <w:tc>
          <w:tcPr>
            <w:tcW w:w="817" w:type="dxa"/>
          </w:tcPr>
          <w:p w:rsidR="00C70E12" w:rsidRPr="00A57026" w:rsidRDefault="00C70E12" w:rsidP="00C70E12">
            <w:pPr>
              <w:pStyle w:val="aff0"/>
              <w:numPr>
                <w:ilvl w:val="0"/>
                <w:numId w:val="14"/>
              </w:numPr>
            </w:pPr>
          </w:p>
        </w:tc>
        <w:tc>
          <w:tcPr>
            <w:tcW w:w="2155" w:type="dxa"/>
            <w:shd w:val="clear" w:color="auto" w:fill="auto"/>
          </w:tcPr>
          <w:p w:rsidR="00C70E12" w:rsidRPr="00D57409" w:rsidRDefault="00C70E12" w:rsidP="000B206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Услуги </w:t>
            </w:r>
            <w:r w:rsidRPr="000A6CC9">
              <w:rPr>
                <w:iCs/>
                <w:sz w:val="24"/>
                <w:szCs w:val="24"/>
              </w:rPr>
              <w:t>интернет-связи</w:t>
            </w:r>
          </w:p>
        </w:tc>
        <w:tc>
          <w:tcPr>
            <w:tcW w:w="2693" w:type="dxa"/>
            <w:shd w:val="clear" w:color="auto" w:fill="auto"/>
          </w:tcPr>
          <w:p w:rsidR="00C70E12" w:rsidRPr="00D57409" w:rsidRDefault="00C70E12" w:rsidP="000B2067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Хабаровский край, г. Хабаровск, ул. Автономная д.5, стр.6</w:t>
            </w:r>
          </w:p>
        </w:tc>
        <w:tc>
          <w:tcPr>
            <w:tcW w:w="2977" w:type="dxa"/>
          </w:tcPr>
          <w:p w:rsidR="00C70E12" w:rsidRPr="006E2B8C" w:rsidRDefault="00C70E12" w:rsidP="000B206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Хабаровский ТУ</w:t>
            </w:r>
          </w:p>
        </w:tc>
        <w:tc>
          <w:tcPr>
            <w:tcW w:w="1560" w:type="dxa"/>
            <w:shd w:val="clear" w:color="auto" w:fill="auto"/>
          </w:tcPr>
          <w:p w:rsidR="00C70E12" w:rsidRPr="00D57409" w:rsidRDefault="00C70E12" w:rsidP="000B2067">
            <w:pPr>
              <w:jc w:val="center"/>
              <w:rPr>
                <w:iCs/>
                <w:sz w:val="24"/>
                <w:szCs w:val="24"/>
              </w:rPr>
            </w:pPr>
          </w:p>
        </w:tc>
      </w:tr>
    </w:tbl>
    <w:p w:rsidR="009845CD" w:rsidRDefault="00A85BFC">
      <w:pPr>
        <w:pStyle w:val="1"/>
        <w:keepLines/>
        <w:numPr>
          <w:ilvl w:val="0"/>
          <w:numId w:val="3"/>
        </w:numPr>
        <w:ind w:left="357" w:hanging="357"/>
        <w:jc w:val="center"/>
        <w:rPr>
          <w:iCs/>
          <w:caps/>
          <w:lang w:val="ru-RU"/>
        </w:rPr>
      </w:pPr>
      <w:bookmarkStart w:id="9" w:name="_Toc232591771"/>
      <w:r>
        <w:rPr>
          <w:iCs/>
          <w:lang w:val="ru-RU"/>
        </w:rPr>
        <w:t>Требования</w:t>
      </w:r>
      <w:r>
        <w:rPr>
          <w:iCs/>
        </w:rPr>
        <w:t xml:space="preserve"> к продукции</w:t>
      </w:r>
      <w:bookmarkEnd w:id="9"/>
    </w:p>
    <w:p w:rsidR="009845CD" w:rsidRDefault="00A85BFC">
      <w:pPr>
        <w:pStyle w:val="4"/>
        <w:numPr>
          <w:ilvl w:val="1"/>
          <w:numId w:val="3"/>
        </w:numPr>
      </w:pPr>
      <w:bookmarkStart w:id="10" w:name="_Toc232591772"/>
      <w:r>
        <w:t xml:space="preserve">Требования к объемам и срокам </w:t>
      </w:r>
      <w:r>
        <w:rPr>
          <w:lang w:val="ru-RU"/>
        </w:rPr>
        <w:t>оказания услуг</w:t>
      </w:r>
      <w:bookmarkEnd w:id="10"/>
    </w:p>
    <w:p w:rsidR="009845CD" w:rsidRDefault="00A85BFC">
      <w:pPr>
        <w:pStyle w:val="31"/>
        <w:numPr>
          <w:ilvl w:val="2"/>
          <w:numId w:val="3"/>
        </w:numPr>
      </w:pPr>
      <w:bookmarkStart w:id="11" w:name="_Toc232591773"/>
      <w:r>
        <w:rPr>
          <w:lang w:val="ru-RU"/>
        </w:rPr>
        <w:t>Требования к перечню и объему услуг</w:t>
      </w:r>
      <w:bookmarkEnd w:id="11"/>
    </w:p>
    <w:p w:rsidR="009845CD" w:rsidRDefault="00A85BFC">
      <w:pPr>
        <w:pStyle w:val="1"/>
        <w:keepLines/>
        <w:tabs>
          <w:tab w:val="clear" w:pos="0"/>
        </w:tabs>
        <w:spacing w:before="0"/>
        <w:ind w:left="0"/>
        <w:rPr>
          <w:sz w:val="24"/>
          <w:szCs w:val="24"/>
          <w:lang w:val="ru-RU"/>
        </w:rPr>
      </w:pPr>
      <w:bookmarkStart w:id="12" w:name="_Toc51339695"/>
      <w:bookmarkStart w:id="13" w:name="_Toc23259177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12"/>
      <w:r>
        <w:rPr>
          <w:sz w:val="24"/>
          <w:szCs w:val="24"/>
          <w:lang w:val="ru-RU"/>
        </w:rPr>
        <w:t>и объем оказываемых услуг</w:t>
      </w:r>
      <w:bookmarkEnd w:id="13"/>
    </w:p>
    <w:tbl>
      <w:tblPr>
        <w:tblW w:w="1020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6066"/>
        <w:gridCol w:w="1984"/>
        <w:gridCol w:w="1417"/>
      </w:tblGrid>
      <w:tr w:rsidR="00C70E12" w:rsidRPr="00BA0F6C" w:rsidTr="00C70E12">
        <w:trPr>
          <w:trHeight w:val="514"/>
        </w:trPr>
        <w:tc>
          <w:tcPr>
            <w:tcW w:w="738" w:type="dxa"/>
            <w:vAlign w:val="center"/>
          </w:tcPr>
          <w:p w:rsidR="00C70E12" w:rsidRPr="00BA0F6C" w:rsidRDefault="00C70E12" w:rsidP="000B2067">
            <w:pPr>
              <w:keepNext/>
              <w:jc w:val="center"/>
              <w:rPr>
                <w:sz w:val="24"/>
                <w:szCs w:val="24"/>
              </w:rPr>
            </w:pPr>
            <w:bookmarkStart w:id="14" w:name="_Toc51339696"/>
            <w:r w:rsidRPr="00BA0F6C">
              <w:rPr>
                <w:sz w:val="24"/>
                <w:szCs w:val="24"/>
              </w:rPr>
              <w:t>№</w:t>
            </w:r>
          </w:p>
          <w:p w:rsidR="00C70E12" w:rsidRPr="00BA0F6C" w:rsidRDefault="00C70E12" w:rsidP="000B2067">
            <w:pPr>
              <w:keepNext/>
              <w:jc w:val="center"/>
              <w:rPr>
                <w:sz w:val="24"/>
                <w:szCs w:val="24"/>
              </w:rPr>
            </w:pPr>
            <w:r w:rsidRPr="00BA0F6C">
              <w:rPr>
                <w:sz w:val="24"/>
                <w:szCs w:val="24"/>
              </w:rPr>
              <w:t>п/п</w:t>
            </w:r>
          </w:p>
        </w:tc>
        <w:tc>
          <w:tcPr>
            <w:tcW w:w="6066" w:type="dxa"/>
            <w:vAlign w:val="center"/>
          </w:tcPr>
          <w:p w:rsidR="00C70E12" w:rsidRPr="00BA0F6C" w:rsidRDefault="00C70E12" w:rsidP="000B2067">
            <w:pPr>
              <w:keepNext/>
              <w:jc w:val="center"/>
              <w:rPr>
                <w:sz w:val="24"/>
                <w:szCs w:val="24"/>
              </w:rPr>
            </w:pPr>
            <w:r w:rsidRPr="00BA0F6C"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984" w:type="dxa"/>
            <w:vAlign w:val="center"/>
          </w:tcPr>
          <w:p w:rsidR="00C70E12" w:rsidRPr="00BA0F6C" w:rsidRDefault="00C70E12" w:rsidP="000B2067">
            <w:pPr>
              <w:keepNext/>
              <w:jc w:val="center"/>
              <w:rPr>
                <w:sz w:val="24"/>
                <w:szCs w:val="24"/>
              </w:rPr>
            </w:pPr>
            <w:r w:rsidRPr="00BA0F6C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417" w:type="dxa"/>
            <w:vAlign w:val="center"/>
          </w:tcPr>
          <w:p w:rsidR="00C70E12" w:rsidRPr="00BA0F6C" w:rsidRDefault="00C70E12" w:rsidP="000B2067">
            <w:pPr>
              <w:keepNext/>
              <w:jc w:val="center"/>
              <w:rPr>
                <w:sz w:val="24"/>
                <w:szCs w:val="24"/>
              </w:rPr>
            </w:pPr>
            <w:r w:rsidRPr="00BA0F6C">
              <w:rPr>
                <w:sz w:val="24"/>
                <w:szCs w:val="24"/>
              </w:rPr>
              <w:t>Количество</w:t>
            </w:r>
          </w:p>
        </w:tc>
      </w:tr>
      <w:tr w:rsidR="00C70E12" w:rsidRPr="00BA0F6C" w:rsidTr="00C70E12">
        <w:trPr>
          <w:trHeight w:val="256"/>
        </w:trPr>
        <w:tc>
          <w:tcPr>
            <w:tcW w:w="738" w:type="dxa"/>
            <w:vAlign w:val="center"/>
          </w:tcPr>
          <w:p w:rsidR="00C70E12" w:rsidRPr="00BA0F6C" w:rsidRDefault="00C70E12" w:rsidP="000B2067">
            <w:pPr>
              <w:jc w:val="center"/>
              <w:rPr>
                <w:sz w:val="24"/>
                <w:szCs w:val="24"/>
              </w:rPr>
            </w:pPr>
            <w:r w:rsidRPr="00BA0F6C">
              <w:rPr>
                <w:sz w:val="24"/>
                <w:szCs w:val="24"/>
              </w:rPr>
              <w:t>1</w:t>
            </w:r>
          </w:p>
        </w:tc>
        <w:tc>
          <w:tcPr>
            <w:tcW w:w="6066" w:type="dxa"/>
            <w:vAlign w:val="center"/>
          </w:tcPr>
          <w:p w:rsidR="00C70E12" w:rsidRPr="00BA0F6C" w:rsidRDefault="00C70E12" w:rsidP="000B2067">
            <w:pPr>
              <w:jc w:val="center"/>
              <w:rPr>
                <w:sz w:val="24"/>
                <w:szCs w:val="24"/>
              </w:rPr>
            </w:pPr>
            <w:r w:rsidRPr="00BA0F6C">
              <w:rPr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C70E12" w:rsidRPr="00BA0F6C" w:rsidRDefault="00C70E12" w:rsidP="000B2067">
            <w:pPr>
              <w:jc w:val="center"/>
              <w:rPr>
                <w:sz w:val="24"/>
                <w:szCs w:val="24"/>
              </w:rPr>
            </w:pPr>
            <w:r w:rsidRPr="00BA0F6C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vAlign w:val="center"/>
          </w:tcPr>
          <w:p w:rsidR="00C70E12" w:rsidRPr="00BA0F6C" w:rsidRDefault="00C70E12" w:rsidP="000B2067">
            <w:pPr>
              <w:jc w:val="center"/>
              <w:rPr>
                <w:sz w:val="24"/>
                <w:szCs w:val="24"/>
              </w:rPr>
            </w:pPr>
            <w:r w:rsidRPr="00BA0F6C">
              <w:rPr>
                <w:sz w:val="24"/>
                <w:szCs w:val="24"/>
              </w:rPr>
              <w:t>4</w:t>
            </w:r>
          </w:p>
        </w:tc>
      </w:tr>
      <w:tr w:rsidR="00C70E12" w:rsidRPr="00BA0F6C" w:rsidTr="00C70E12">
        <w:trPr>
          <w:trHeight w:val="256"/>
        </w:trPr>
        <w:tc>
          <w:tcPr>
            <w:tcW w:w="738" w:type="dxa"/>
            <w:vAlign w:val="center"/>
          </w:tcPr>
          <w:p w:rsidR="00C70E12" w:rsidRPr="00BA0F6C" w:rsidRDefault="00C70E12" w:rsidP="00C70E12">
            <w:pPr>
              <w:pStyle w:val="aff0"/>
              <w:numPr>
                <w:ilvl w:val="0"/>
                <w:numId w:val="15"/>
              </w:numPr>
              <w:jc w:val="center"/>
            </w:pPr>
          </w:p>
        </w:tc>
        <w:tc>
          <w:tcPr>
            <w:tcW w:w="6066" w:type="dxa"/>
            <w:vAlign w:val="center"/>
          </w:tcPr>
          <w:p w:rsidR="00C70E12" w:rsidRPr="006E2B8C" w:rsidRDefault="00C70E12" w:rsidP="000B2067">
            <w:pPr>
              <w:pStyle w:val="31"/>
              <w:spacing w:before="0"/>
              <w:ind w:left="0" w:firstLine="0"/>
              <w:rPr>
                <w:b w:val="0"/>
                <w:lang w:val="ru-RU"/>
              </w:rPr>
            </w:pPr>
            <w:bookmarkStart w:id="15" w:name="_Toc232591775"/>
            <w:r>
              <w:rPr>
                <w:b w:val="0"/>
                <w:lang w:val="ru-RU"/>
              </w:rPr>
              <w:t>Услуги интернет-связи</w:t>
            </w:r>
            <w:bookmarkEnd w:id="15"/>
          </w:p>
        </w:tc>
        <w:tc>
          <w:tcPr>
            <w:tcW w:w="1984" w:type="dxa"/>
            <w:vAlign w:val="center"/>
          </w:tcPr>
          <w:p w:rsidR="00C70E12" w:rsidRPr="00BA0F6C" w:rsidRDefault="00C70E12" w:rsidP="000B20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месяц</w:t>
            </w:r>
          </w:p>
        </w:tc>
        <w:tc>
          <w:tcPr>
            <w:tcW w:w="1417" w:type="dxa"/>
            <w:vAlign w:val="center"/>
          </w:tcPr>
          <w:p w:rsidR="00C70E12" w:rsidRPr="00BA0F6C" w:rsidRDefault="005F4CE6" w:rsidP="000B20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</w:tbl>
    <w:p w:rsidR="009845CD" w:rsidRDefault="00A85BFC">
      <w:pPr>
        <w:pStyle w:val="31"/>
        <w:numPr>
          <w:ilvl w:val="2"/>
          <w:numId w:val="3"/>
        </w:numPr>
        <w:rPr>
          <w:lang w:val="ru-RU"/>
        </w:rPr>
      </w:pPr>
      <w:bookmarkStart w:id="16" w:name="_Toc232591776"/>
      <w:r>
        <w:rPr>
          <w:lang w:val="ru-RU"/>
        </w:rPr>
        <w:t xml:space="preserve">Требования </w:t>
      </w:r>
      <w:bookmarkEnd w:id="14"/>
      <w:r>
        <w:rPr>
          <w:lang w:val="ru-RU"/>
        </w:rPr>
        <w:t>к срокам оказания услуг</w:t>
      </w:r>
      <w:bookmarkEnd w:id="16"/>
    </w:p>
    <w:p w:rsidR="009845CD" w:rsidRDefault="00A85BFC">
      <w:pPr>
        <w:pStyle w:val="1"/>
        <w:tabs>
          <w:tab w:val="clear" w:pos="0"/>
        </w:tabs>
        <w:ind w:left="4678" w:hanging="4678"/>
        <w:rPr>
          <w:sz w:val="24"/>
          <w:szCs w:val="24"/>
        </w:rPr>
      </w:pPr>
      <w:bookmarkStart w:id="17" w:name="_Toc232591777"/>
      <w:r>
        <w:rPr>
          <w:sz w:val="24"/>
          <w:szCs w:val="24"/>
        </w:rPr>
        <w:t>Таблица 3. Требования к срокам оказания услуг</w:t>
      </w:r>
      <w:bookmarkEnd w:id="17"/>
    </w:p>
    <w:tbl>
      <w:tblPr>
        <w:tblW w:w="10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402"/>
        <w:gridCol w:w="2977"/>
        <w:gridCol w:w="3119"/>
      </w:tblGrid>
      <w:tr w:rsidR="00C70E12" w:rsidRPr="006076ED" w:rsidTr="00C70E12">
        <w:tc>
          <w:tcPr>
            <w:tcW w:w="704" w:type="dxa"/>
            <w:shd w:val="clear" w:color="auto" w:fill="auto"/>
            <w:vAlign w:val="center"/>
          </w:tcPr>
          <w:p w:rsidR="00C70E12" w:rsidRPr="006076ED" w:rsidRDefault="00C70E12" w:rsidP="000B2067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>№ п/п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C70E12" w:rsidRPr="006076ED" w:rsidRDefault="00C70E12" w:rsidP="000B2067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</w:rPr>
              <w:t>продукции / партии продукции</w:t>
            </w:r>
          </w:p>
        </w:tc>
        <w:tc>
          <w:tcPr>
            <w:tcW w:w="2977" w:type="dxa"/>
          </w:tcPr>
          <w:p w:rsidR="00C70E12" w:rsidRPr="006076ED" w:rsidRDefault="00C70E12" w:rsidP="000B2067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началу срока </w:t>
            </w:r>
            <w:r>
              <w:rPr>
                <w:sz w:val="24"/>
                <w:szCs w:val="24"/>
              </w:rPr>
              <w:t>поставки продукции</w:t>
            </w:r>
          </w:p>
        </w:tc>
        <w:tc>
          <w:tcPr>
            <w:tcW w:w="3119" w:type="dxa"/>
            <w:vAlign w:val="center"/>
          </w:tcPr>
          <w:p w:rsidR="00C70E12" w:rsidRPr="006076ED" w:rsidRDefault="00C70E12" w:rsidP="000B2067">
            <w:pPr>
              <w:jc w:val="center"/>
              <w:rPr>
                <w:sz w:val="24"/>
                <w:szCs w:val="24"/>
              </w:rPr>
            </w:pPr>
            <w:r w:rsidRPr="006076ED">
              <w:rPr>
                <w:sz w:val="24"/>
                <w:szCs w:val="24"/>
              </w:rPr>
              <w:t xml:space="preserve">Требования к окончанию срока </w:t>
            </w:r>
            <w:r>
              <w:rPr>
                <w:sz w:val="24"/>
                <w:szCs w:val="24"/>
              </w:rPr>
              <w:t>поставки продукции</w:t>
            </w:r>
          </w:p>
        </w:tc>
      </w:tr>
      <w:tr w:rsidR="00C70E12" w:rsidRPr="006076ED" w:rsidTr="00C70E12">
        <w:trPr>
          <w:trHeight w:val="236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0E12" w:rsidRPr="006076ED" w:rsidRDefault="00C70E12" w:rsidP="000B2067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70E12" w:rsidRPr="006076ED" w:rsidRDefault="00C70E12" w:rsidP="000B2067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C70E12" w:rsidRPr="006076ED" w:rsidRDefault="00C70E12" w:rsidP="000B2067">
            <w:pPr>
              <w:pStyle w:val="affff1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9" w:type="dxa"/>
            <w:vAlign w:val="center"/>
          </w:tcPr>
          <w:p w:rsidR="00C70E12" w:rsidRPr="006076ED" w:rsidRDefault="00C70E12" w:rsidP="000B2067">
            <w:pPr>
              <w:pStyle w:val="affff1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tr w:rsidR="00C70E12" w:rsidRPr="002D701C" w:rsidTr="00C70E12">
        <w:trPr>
          <w:trHeight w:val="417"/>
        </w:trPr>
        <w:tc>
          <w:tcPr>
            <w:tcW w:w="704" w:type="dxa"/>
            <w:tcBorders>
              <w:bottom w:val="single" w:sz="4" w:space="0" w:color="auto"/>
            </w:tcBorders>
            <w:shd w:val="clear" w:color="auto" w:fill="auto"/>
          </w:tcPr>
          <w:p w:rsidR="00C70E12" w:rsidRPr="00546799" w:rsidRDefault="00C70E12" w:rsidP="00C70E12">
            <w:pPr>
              <w:pStyle w:val="aff0"/>
              <w:numPr>
                <w:ilvl w:val="0"/>
                <w:numId w:val="16"/>
              </w:numPr>
              <w:rPr>
                <w:sz w:val="22"/>
                <w:szCs w:val="22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</w:tcPr>
          <w:p w:rsidR="00C70E12" w:rsidRPr="007B5B39" w:rsidRDefault="00B06201" w:rsidP="000B2067">
            <w:pPr>
              <w:rPr>
                <w:sz w:val="24"/>
                <w:szCs w:val="22"/>
              </w:rPr>
            </w:pPr>
            <w:r w:rsidRPr="00B06201">
              <w:rPr>
                <w:sz w:val="24"/>
                <w:szCs w:val="22"/>
              </w:rPr>
              <w:t>ОКПД2 61.10.11.110: Оказание услуг интернет- связи для нужд Хабаровского транспортного участка Дальневосточного филиала АО «ТК РусГидро» по адресу г. Хабаровск, ул. Автономная, д.5а стр.6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C70E12" w:rsidRPr="007B5B39" w:rsidRDefault="005F4CE6" w:rsidP="005F4CE6">
            <w:pPr>
              <w:tabs>
                <w:tab w:val="left" w:pos="0"/>
              </w:tabs>
              <w:spacing w:line="276" w:lineRule="auto"/>
              <w:jc w:val="center"/>
              <w:rPr>
                <w:sz w:val="24"/>
                <w:szCs w:val="22"/>
              </w:rPr>
            </w:pPr>
            <w:r>
              <w:rPr>
                <w:bCs/>
                <w:sz w:val="24"/>
                <w:szCs w:val="22"/>
              </w:rPr>
              <w:t>01</w:t>
            </w:r>
            <w:r w:rsidR="004B002D" w:rsidRPr="004B002D">
              <w:rPr>
                <w:bCs/>
                <w:sz w:val="24"/>
                <w:szCs w:val="22"/>
              </w:rPr>
              <w:t>.</w:t>
            </w:r>
            <w:r>
              <w:rPr>
                <w:bCs/>
                <w:sz w:val="24"/>
                <w:szCs w:val="22"/>
              </w:rPr>
              <w:t>11</w:t>
            </w:r>
            <w:r w:rsidR="004B002D" w:rsidRPr="004B002D">
              <w:rPr>
                <w:bCs/>
                <w:sz w:val="24"/>
                <w:szCs w:val="22"/>
              </w:rPr>
              <w:t>.2026</w:t>
            </w:r>
          </w:p>
        </w:tc>
        <w:tc>
          <w:tcPr>
            <w:tcW w:w="3119" w:type="dxa"/>
          </w:tcPr>
          <w:p w:rsidR="00C70E12" w:rsidRPr="007B5B39" w:rsidRDefault="00C70E12" w:rsidP="004B002D">
            <w:pPr>
              <w:jc w:val="center"/>
              <w:rPr>
                <w:sz w:val="24"/>
                <w:szCs w:val="22"/>
              </w:rPr>
            </w:pPr>
            <w:r>
              <w:rPr>
                <w:bCs/>
                <w:sz w:val="24"/>
                <w:szCs w:val="22"/>
              </w:rPr>
              <w:t xml:space="preserve">по </w:t>
            </w:r>
            <w:r w:rsidR="005F4CE6">
              <w:rPr>
                <w:bCs/>
                <w:sz w:val="24"/>
                <w:szCs w:val="22"/>
              </w:rPr>
              <w:t>31.10.2027</w:t>
            </w:r>
          </w:p>
        </w:tc>
      </w:tr>
    </w:tbl>
    <w:p w:rsidR="00C70E12" w:rsidRDefault="00C70E12">
      <w:pPr>
        <w:sectPr w:rsidR="00C70E12" w:rsidSect="0080451B">
          <w:headerReference w:type="even" r:id="rId8"/>
          <w:headerReference w:type="default" r:id="rId9"/>
          <w:headerReference w:type="first" r:id="rId10"/>
          <w:pgSz w:w="11906" w:h="16838"/>
          <w:pgMar w:top="993" w:right="851" w:bottom="992" w:left="1134" w:header="680" w:footer="0" w:gutter="0"/>
          <w:cols w:space="720"/>
          <w:formProt w:val="0"/>
          <w:titlePg/>
          <w:docGrid w:linePitch="381"/>
        </w:sectPr>
      </w:pPr>
    </w:p>
    <w:p w:rsidR="009845CD" w:rsidRDefault="00A85BFC">
      <w:pPr>
        <w:pStyle w:val="4"/>
        <w:numPr>
          <w:ilvl w:val="1"/>
          <w:numId w:val="3"/>
        </w:numPr>
        <w:rPr>
          <w:lang w:val="ru-RU"/>
        </w:rPr>
      </w:pPr>
      <w:bookmarkStart w:id="18" w:name="_Toc50125131"/>
      <w:bookmarkStart w:id="19" w:name="_Toc51339698"/>
      <w:bookmarkStart w:id="20" w:name="_Toc46743511"/>
      <w:bookmarkStart w:id="21" w:name="_Toc200980035"/>
      <w:bookmarkStart w:id="22" w:name="_Toc232591778"/>
      <w:bookmarkEnd w:id="18"/>
      <w:bookmarkEnd w:id="19"/>
      <w:r>
        <w:lastRenderedPageBreak/>
        <w:t xml:space="preserve">Требования к </w:t>
      </w:r>
      <w:bookmarkEnd w:id="20"/>
      <w:r>
        <w:rPr>
          <w:lang w:val="ru-RU"/>
        </w:rPr>
        <w:t xml:space="preserve">качеству </w:t>
      </w:r>
      <w:bookmarkEnd w:id="21"/>
      <w:r>
        <w:rPr>
          <w:lang w:val="ru-RU"/>
        </w:rPr>
        <w:t>продукции</w:t>
      </w:r>
      <w:bookmarkEnd w:id="22"/>
    </w:p>
    <w:p w:rsidR="009845CD" w:rsidRDefault="00A85BFC">
      <w:pPr>
        <w:rPr>
          <w:b/>
          <w:sz w:val="24"/>
          <w:lang w:eastAsia="x-none"/>
        </w:rPr>
      </w:pPr>
      <w:r>
        <w:rPr>
          <w:b/>
          <w:sz w:val="24"/>
          <w:lang w:eastAsia="x-none"/>
        </w:rPr>
        <w:t>Таблица 4. Требования к качеству продукции</w:t>
      </w:r>
    </w:p>
    <w:p w:rsidR="009845CD" w:rsidRDefault="00A85BFC" w:rsidP="00824BB1">
      <w:pPr>
        <w:widowControl w:val="0"/>
        <w:tabs>
          <w:tab w:val="left" w:pos="426"/>
        </w:tabs>
        <w:spacing w:before="120" w:after="120"/>
        <w:jc w:val="both"/>
        <w:rPr>
          <w:rFonts w:eastAsia="Calibri"/>
          <w:sz w:val="22"/>
          <w:szCs w:val="26"/>
        </w:rPr>
      </w:pPr>
      <w:r>
        <w:rPr>
          <w:b/>
          <w:bCs/>
          <w:sz w:val="24"/>
          <w:szCs w:val="24"/>
        </w:rPr>
        <w:t xml:space="preserve">Наименование услуг: </w:t>
      </w:r>
      <w:r w:rsidR="00B06201" w:rsidRPr="00B06201">
        <w:rPr>
          <w:sz w:val="26"/>
          <w:szCs w:val="26"/>
        </w:rPr>
        <w:t>ОКПД2 61.10.11.110: Оказание услуг интернет- связи для нужд Хабаровского транспортного участка Дальневосточного филиала АО «ТК РусГидро» по адресу г. Хабаровск, ул. Автономная, д.5а стр.6</w:t>
      </w:r>
      <w:bookmarkStart w:id="23" w:name="_GoBack"/>
      <w:bookmarkEnd w:id="23"/>
    </w:p>
    <w:tbl>
      <w:tblPr>
        <w:tblStyle w:val="affff8"/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07"/>
        <w:gridCol w:w="2978"/>
        <w:gridCol w:w="4252"/>
        <w:gridCol w:w="2835"/>
        <w:gridCol w:w="2553"/>
        <w:gridCol w:w="1701"/>
      </w:tblGrid>
      <w:tr w:rsidR="00C70E12" w:rsidRPr="00D57409" w:rsidTr="00C70E12">
        <w:trPr>
          <w:trHeight w:val="551"/>
        </w:trPr>
        <w:tc>
          <w:tcPr>
            <w:tcW w:w="707" w:type="dxa"/>
            <w:vMerge w:val="restart"/>
            <w:vAlign w:val="center"/>
          </w:tcPr>
          <w:p w:rsidR="00C70E12" w:rsidRPr="00D57409" w:rsidRDefault="00C70E12" w:rsidP="006E0687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978" w:type="dxa"/>
            <w:vMerge w:val="restart"/>
            <w:vAlign w:val="center"/>
          </w:tcPr>
          <w:p w:rsidR="00C70E12" w:rsidRPr="00D57409" w:rsidRDefault="00C70E12" w:rsidP="000B2067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4252" w:type="dxa"/>
            <w:vMerge w:val="restart"/>
            <w:vAlign w:val="center"/>
          </w:tcPr>
          <w:p w:rsidR="00C70E12" w:rsidRPr="00D57409" w:rsidRDefault="00C70E12" w:rsidP="000B2067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388" w:type="dxa"/>
            <w:gridSpan w:val="2"/>
            <w:shd w:val="clear" w:color="auto" w:fill="auto"/>
          </w:tcPr>
          <w:p w:rsidR="00C70E12" w:rsidRPr="00D57409" w:rsidRDefault="00C70E12" w:rsidP="000B2067">
            <w:pPr>
              <w:ind w:right="-8"/>
              <w:jc w:val="center"/>
            </w:pPr>
            <w:r w:rsidRPr="00113B0B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C70E12" w:rsidRPr="00D57409" w:rsidRDefault="00C70E12" w:rsidP="000B2067">
            <w:pPr>
              <w:jc w:val="center"/>
            </w:pPr>
            <w:r w:rsidRPr="00113B0B"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C70E12" w:rsidRPr="00D57409" w:rsidTr="00C70E12">
        <w:trPr>
          <w:trHeight w:val="626"/>
        </w:trPr>
        <w:tc>
          <w:tcPr>
            <w:tcW w:w="707" w:type="dxa"/>
            <w:vMerge/>
            <w:vAlign w:val="center"/>
          </w:tcPr>
          <w:p w:rsidR="00C70E12" w:rsidRPr="00D57409" w:rsidRDefault="00C70E12" w:rsidP="006E068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8" w:type="dxa"/>
            <w:vMerge/>
            <w:vAlign w:val="center"/>
          </w:tcPr>
          <w:p w:rsidR="00C70E12" w:rsidRPr="00D57409" w:rsidRDefault="00C70E12" w:rsidP="000B206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vMerge/>
            <w:vAlign w:val="center"/>
          </w:tcPr>
          <w:p w:rsidR="00C70E12" w:rsidRPr="00D57409" w:rsidRDefault="00C70E12" w:rsidP="000B2067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C70E12" w:rsidRPr="006D7307" w:rsidRDefault="00C70E12" w:rsidP="000B2067">
            <w:pPr>
              <w:rPr>
                <w:sz w:val="22"/>
                <w:szCs w:val="22"/>
              </w:rPr>
            </w:pPr>
            <w:r w:rsidRPr="006D7307"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  <w:tc>
          <w:tcPr>
            <w:tcW w:w="2553" w:type="dxa"/>
            <w:shd w:val="clear" w:color="auto" w:fill="auto"/>
          </w:tcPr>
          <w:p w:rsidR="00C70E12" w:rsidRPr="006D7307" w:rsidRDefault="00C70E12" w:rsidP="000B2067">
            <w:pPr>
              <w:jc w:val="center"/>
              <w:rPr>
                <w:sz w:val="22"/>
                <w:szCs w:val="22"/>
              </w:rPr>
            </w:pPr>
            <w:r w:rsidRPr="006D7307">
              <w:rPr>
                <w:b/>
                <w:bCs/>
                <w:sz w:val="22"/>
                <w:szCs w:val="22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701" w:type="dxa"/>
            <w:vMerge/>
            <w:shd w:val="clear" w:color="auto" w:fill="auto"/>
          </w:tcPr>
          <w:p w:rsidR="00C70E12" w:rsidRPr="00D57409" w:rsidRDefault="00C70E12" w:rsidP="000B2067"/>
        </w:tc>
      </w:tr>
      <w:tr w:rsidR="00C70E12" w:rsidRPr="00D57409" w:rsidTr="00C70E12">
        <w:tc>
          <w:tcPr>
            <w:tcW w:w="707" w:type="dxa"/>
            <w:vAlign w:val="center"/>
          </w:tcPr>
          <w:p w:rsidR="00C70E12" w:rsidRPr="00D57409" w:rsidRDefault="00C70E12" w:rsidP="006E0687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4" w:name="_Toc53499667"/>
            <w:r w:rsidRPr="00D57409">
              <w:rPr>
                <w:b/>
                <w:bCs/>
                <w:sz w:val="24"/>
                <w:szCs w:val="24"/>
              </w:rPr>
              <w:t>1</w:t>
            </w:r>
            <w:bookmarkEnd w:id="24"/>
          </w:p>
        </w:tc>
        <w:tc>
          <w:tcPr>
            <w:tcW w:w="2978" w:type="dxa"/>
            <w:vAlign w:val="center"/>
          </w:tcPr>
          <w:p w:rsidR="00C70E12" w:rsidRPr="00D57409" w:rsidRDefault="00C70E12" w:rsidP="000B2067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252" w:type="dxa"/>
            <w:vAlign w:val="center"/>
          </w:tcPr>
          <w:p w:rsidR="00C70E12" w:rsidRPr="00D57409" w:rsidRDefault="00C70E12" w:rsidP="000B2067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C70E12" w:rsidRPr="004B1C16" w:rsidRDefault="00C70E12" w:rsidP="000B2067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4B1C16">
              <w:rPr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2553" w:type="dxa"/>
            <w:shd w:val="clear" w:color="auto" w:fill="auto"/>
          </w:tcPr>
          <w:p w:rsidR="00C70E12" w:rsidRPr="004B1C16" w:rsidRDefault="00C70E12" w:rsidP="000B2067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4B1C16">
              <w:rPr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C70E12" w:rsidRPr="004B1C16" w:rsidRDefault="00C70E12" w:rsidP="000B2067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4B1C16">
              <w:rPr>
                <w:b/>
                <w:sz w:val="24"/>
                <w:szCs w:val="24"/>
                <w:lang w:val="en-US"/>
              </w:rPr>
              <w:t>6</w:t>
            </w:r>
          </w:p>
        </w:tc>
      </w:tr>
      <w:tr w:rsidR="00C70E12" w:rsidRPr="00D57409" w:rsidTr="00C70E12">
        <w:tc>
          <w:tcPr>
            <w:tcW w:w="707" w:type="dxa"/>
            <w:vAlign w:val="center"/>
          </w:tcPr>
          <w:p w:rsidR="00C70E12" w:rsidRPr="00D57409" w:rsidRDefault="00C70E12" w:rsidP="006E0687">
            <w:pPr>
              <w:pStyle w:val="aff0"/>
              <w:numPr>
                <w:ilvl w:val="0"/>
                <w:numId w:val="13"/>
              </w:numPr>
              <w:suppressAutoHyphens w:val="0"/>
              <w:spacing w:before="60" w:after="60"/>
              <w:ind w:left="0" w:firstLine="0"/>
              <w:jc w:val="center"/>
            </w:pPr>
          </w:p>
        </w:tc>
        <w:tc>
          <w:tcPr>
            <w:tcW w:w="14319" w:type="dxa"/>
            <w:gridSpan w:val="5"/>
            <w:vAlign w:val="center"/>
          </w:tcPr>
          <w:p w:rsidR="00C70E12" w:rsidRPr="00D57409" w:rsidRDefault="00C70E12" w:rsidP="000B2067">
            <w:r w:rsidRPr="00D57409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</w:tr>
      <w:tr w:rsidR="00C70E12" w:rsidRPr="00D57409" w:rsidTr="00C70E12">
        <w:tc>
          <w:tcPr>
            <w:tcW w:w="707" w:type="dxa"/>
            <w:vAlign w:val="center"/>
          </w:tcPr>
          <w:p w:rsidR="00C70E12" w:rsidRPr="00D57409" w:rsidRDefault="00C70E12" w:rsidP="006E0687">
            <w:pPr>
              <w:pStyle w:val="aff0"/>
              <w:numPr>
                <w:ilvl w:val="1"/>
                <w:numId w:val="13"/>
              </w:numPr>
              <w:suppressAutoHyphens w:val="0"/>
              <w:spacing w:before="60" w:after="60"/>
              <w:ind w:left="0" w:firstLine="0"/>
              <w:jc w:val="center"/>
              <w:rPr>
                <w:b/>
                <w:bCs/>
              </w:rPr>
            </w:pPr>
          </w:p>
        </w:tc>
        <w:tc>
          <w:tcPr>
            <w:tcW w:w="14319" w:type="dxa"/>
            <w:gridSpan w:val="5"/>
            <w:vAlign w:val="center"/>
          </w:tcPr>
          <w:p w:rsidR="00C70E12" w:rsidRPr="00D57409" w:rsidRDefault="00C70E12" w:rsidP="000B2067">
            <w:r w:rsidRPr="00D57409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</w:tr>
      <w:tr w:rsidR="00C70E12" w:rsidRPr="00D57409" w:rsidTr="00C70E12">
        <w:tc>
          <w:tcPr>
            <w:tcW w:w="707" w:type="dxa"/>
            <w:vAlign w:val="center"/>
          </w:tcPr>
          <w:p w:rsidR="00C70E12" w:rsidRPr="00D57409" w:rsidRDefault="00C70E12" w:rsidP="006E0687">
            <w:pPr>
              <w:pStyle w:val="aff0"/>
              <w:numPr>
                <w:ilvl w:val="2"/>
                <w:numId w:val="13"/>
              </w:numPr>
              <w:suppressAutoHyphens w:val="0"/>
              <w:spacing w:before="60" w:after="60"/>
              <w:ind w:left="0" w:firstLine="0"/>
              <w:jc w:val="center"/>
            </w:pPr>
          </w:p>
        </w:tc>
        <w:tc>
          <w:tcPr>
            <w:tcW w:w="2978" w:type="dxa"/>
            <w:shd w:val="clear" w:color="auto" w:fill="auto"/>
          </w:tcPr>
          <w:p w:rsidR="00C70E12" w:rsidRPr="00C0249F" w:rsidRDefault="00C70E12" w:rsidP="000B2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</w:tc>
        <w:tc>
          <w:tcPr>
            <w:tcW w:w="4252" w:type="dxa"/>
            <w:shd w:val="clear" w:color="auto" w:fill="auto"/>
          </w:tcPr>
          <w:p w:rsidR="00C70E12" w:rsidRDefault="00C70E12" w:rsidP="000B2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обязан п</w:t>
            </w:r>
            <w:r w:rsidRPr="009C027F">
              <w:rPr>
                <w:sz w:val="24"/>
                <w:szCs w:val="24"/>
              </w:rPr>
              <w:t xml:space="preserve">роизводить контроль состояния </w:t>
            </w:r>
            <w:r>
              <w:rPr>
                <w:sz w:val="24"/>
                <w:szCs w:val="24"/>
              </w:rPr>
              <w:t>сети интернет.</w:t>
            </w:r>
          </w:p>
          <w:p w:rsidR="00C70E12" w:rsidRPr="00452EA9" w:rsidRDefault="00C70E12" w:rsidP="000B2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случае аварийной ситуации (обрыв линии) устранить в кратчайшие сроки.</w:t>
            </w:r>
          </w:p>
        </w:tc>
        <w:tc>
          <w:tcPr>
            <w:tcW w:w="2835" w:type="dxa"/>
            <w:shd w:val="clear" w:color="auto" w:fill="auto"/>
          </w:tcPr>
          <w:p w:rsidR="00C70E12" w:rsidRDefault="00C70E12" w:rsidP="000B2067">
            <w:pPr>
              <w:jc w:val="center"/>
              <w:rPr>
                <w:sz w:val="24"/>
                <w:szCs w:val="24"/>
              </w:rPr>
            </w:pPr>
          </w:p>
          <w:p w:rsidR="00C70E12" w:rsidRPr="00347AC7" w:rsidRDefault="00C70E12" w:rsidP="000B20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3" w:type="dxa"/>
            <w:shd w:val="clear" w:color="auto" w:fill="auto"/>
          </w:tcPr>
          <w:p w:rsidR="00C70E12" w:rsidRPr="00D57409" w:rsidRDefault="00C70E12" w:rsidP="000B2067"/>
        </w:tc>
        <w:tc>
          <w:tcPr>
            <w:tcW w:w="1701" w:type="dxa"/>
            <w:shd w:val="clear" w:color="auto" w:fill="auto"/>
          </w:tcPr>
          <w:p w:rsidR="00C70E12" w:rsidRPr="00D57409" w:rsidRDefault="00C70E12" w:rsidP="000B2067"/>
        </w:tc>
      </w:tr>
      <w:tr w:rsidR="00C70E12" w:rsidRPr="00D57409" w:rsidTr="00C70E12">
        <w:tc>
          <w:tcPr>
            <w:tcW w:w="707" w:type="dxa"/>
            <w:vAlign w:val="center"/>
          </w:tcPr>
          <w:p w:rsidR="00C70E12" w:rsidRPr="00D57409" w:rsidRDefault="00C70E12" w:rsidP="006E0687">
            <w:pPr>
              <w:pStyle w:val="aff0"/>
              <w:numPr>
                <w:ilvl w:val="2"/>
                <w:numId w:val="13"/>
              </w:numPr>
              <w:suppressAutoHyphens w:val="0"/>
              <w:spacing w:before="60" w:after="60"/>
              <w:ind w:left="0" w:firstLine="0"/>
              <w:jc w:val="center"/>
            </w:pPr>
          </w:p>
        </w:tc>
        <w:tc>
          <w:tcPr>
            <w:tcW w:w="2978" w:type="dxa"/>
            <w:shd w:val="clear" w:color="auto" w:fill="auto"/>
          </w:tcPr>
          <w:p w:rsidR="00C70E12" w:rsidRDefault="00C70E12" w:rsidP="000B2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AB0217">
              <w:rPr>
                <w:sz w:val="24"/>
                <w:szCs w:val="24"/>
              </w:rPr>
              <w:t>корост</w:t>
            </w:r>
            <w:r>
              <w:rPr>
                <w:sz w:val="24"/>
                <w:szCs w:val="24"/>
              </w:rPr>
              <w:t>ь</w:t>
            </w:r>
            <w:r w:rsidRPr="00AB0217">
              <w:rPr>
                <w:sz w:val="24"/>
                <w:szCs w:val="24"/>
              </w:rPr>
              <w:t xml:space="preserve"> интернета</w:t>
            </w:r>
          </w:p>
        </w:tc>
        <w:tc>
          <w:tcPr>
            <w:tcW w:w="4252" w:type="dxa"/>
            <w:shd w:val="clear" w:color="auto" w:fill="auto"/>
          </w:tcPr>
          <w:p w:rsidR="00C70E12" w:rsidRDefault="00C70E12" w:rsidP="000B2067">
            <w:pPr>
              <w:rPr>
                <w:sz w:val="24"/>
                <w:szCs w:val="24"/>
              </w:rPr>
            </w:pPr>
            <w:r w:rsidRPr="00AB0217">
              <w:rPr>
                <w:sz w:val="24"/>
                <w:szCs w:val="24"/>
              </w:rPr>
              <w:t>Скорость доступа к сети интернета до 10</w:t>
            </w:r>
            <w:r>
              <w:rPr>
                <w:sz w:val="24"/>
                <w:szCs w:val="24"/>
              </w:rPr>
              <w:t>0</w:t>
            </w:r>
            <w:r w:rsidRPr="00AB02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Мб</w:t>
            </w:r>
            <w:r w:rsidRPr="00AB0217">
              <w:rPr>
                <w:sz w:val="24"/>
                <w:szCs w:val="24"/>
              </w:rPr>
              <w:t>ит/с</w:t>
            </w:r>
          </w:p>
        </w:tc>
        <w:tc>
          <w:tcPr>
            <w:tcW w:w="2835" w:type="dxa"/>
            <w:shd w:val="clear" w:color="auto" w:fill="auto"/>
          </w:tcPr>
          <w:p w:rsidR="00C70E12" w:rsidRDefault="00C70E12" w:rsidP="000B20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3" w:type="dxa"/>
            <w:shd w:val="clear" w:color="auto" w:fill="auto"/>
          </w:tcPr>
          <w:p w:rsidR="00C70E12" w:rsidRPr="00D57409" w:rsidRDefault="00C70E12" w:rsidP="000B2067"/>
        </w:tc>
        <w:tc>
          <w:tcPr>
            <w:tcW w:w="1701" w:type="dxa"/>
            <w:shd w:val="clear" w:color="auto" w:fill="auto"/>
          </w:tcPr>
          <w:p w:rsidR="00C70E12" w:rsidRPr="00D57409" w:rsidRDefault="00C70E12" w:rsidP="000B2067"/>
        </w:tc>
      </w:tr>
      <w:tr w:rsidR="00C70E12" w:rsidRPr="00D57409" w:rsidTr="00C70E12">
        <w:tc>
          <w:tcPr>
            <w:tcW w:w="707" w:type="dxa"/>
            <w:vAlign w:val="center"/>
          </w:tcPr>
          <w:p w:rsidR="00C70E12" w:rsidRPr="00D57409" w:rsidRDefault="00C70E12" w:rsidP="006E0687">
            <w:pPr>
              <w:pStyle w:val="aff0"/>
              <w:numPr>
                <w:ilvl w:val="2"/>
                <w:numId w:val="13"/>
              </w:numPr>
              <w:suppressAutoHyphens w:val="0"/>
              <w:spacing w:before="60" w:after="60"/>
              <w:ind w:left="0" w:firstLine="0"/>
              <w:jc w:val="center"/>
            </w:pPr>
          </w:p>
        </w:tc>
        <w:tc>
          <w:tcPr>
            <w:tcW w:w="2978" w:type="dxa"/>
            <w:shd w:val="clear" w:color="auto" w:fill="auto"/>
          </w:tcPr>
          <w:p w:rsidR="00C70E12" w:rsidRDefault="00C70E12" w:rsidP="000B2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Сроки подключения услуги </w:t>
            </w:r>
          </w:p>
        </w:tc>
        <w:tc>
          <w:tcPr>
            <w:tcW w:w="4252" w:type="dxa"/>
            <w:shd w:val="clear" w:color="auto" w:fill="auto"/>
          </w:tcPr>
          <w:p w:rsidR="00C70E12" w:rsidRPr="00AB0217" w:rsidRDefault="00C70E12" w:rsidP="000B2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более 30 календарных дней с момента подписания договора</w:t>
            </w:r>
          </w:p>
        </w:tc>
        <w:tc>
          <w:tcPr>
            <w:tcW w:w="2835" w:type="dxa"/>
            <w:shd w:val="clear" w:color="auto" w:fill="auto"/>
          </w:tcPr>
          <w:p w:rsidR="00C70E12" w:rsidRDefault="00C70E12" w:rsidP="000B20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3" w:type="dxa"/>
            <w:shd w:val="clear" w:color="auto" w:fill="auto"/>
          </w:tcPr>
          <w:p w:rsidR="00C70E12" w:rsidRPr="00D57409" w:rsidRDefault="00C70E12" w:rsidP="000B2067"/>
        </w:tc>
        <w:tc>
          <w:tcPr>
            <w:tcW w:w="1701" w:type="dxa"/>
            <w:shd w:val="clear" w:color="auto" w:fill="auto"/>
          </w:tcPr>
          <w:p w:rsidR="00C70E12" w:rsidRPr="00D57409" w:rsidRDefault="00C70E12" w:rsidP="000B2067"/>
        </w:tc>
      </w:tr>
      <w:tr w:rsidR="00C70E12" w:rsidRPr="00D57409" w:rsidTr="00C70E12">
        <w:tc>
          <w:tcPr>
            <w:tcW w:w="707" w:type="dxa"/>
            <w:vAlign w:val="center"/>
          </w:tcPr>
          <w:p w:rsidR="00C70E12" w:rsidRPr="00D57409" w:rsidRDefault="00C70E12" w:rsidP="006E0687">
            <w:pPr>
              <w:pStyle w:val="aff0"/>
              <w:numPr>
                <w:ilvl w:val="2"/>
                <w:numId w:val="13"/>
              </w:numPr>
              <w:suppressAutoHyphens w:val="0"/>
              <w:spacing w:before="60" w:after="60"/>
              <w:ind w:left="0" w:firstLine="0"/>
              <w:jc w:val="center"/>
            </w:pPr>
          </w:p>
        </w:tc>
        <w:tc>
          <w:tcPr>
            <w:tcW w:w="2978" w:type="dxa"/>
            <w:shd w:val="clear" w:color="auto" w:fill="auto"/>
          </w:tcPr>
          <w:p w:rsidR="00C70E12" w:rsidRDefault="00C70E12" w:rsidP="000B2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Тип подключения</w:t>
            </w:r>
          </w:p>
        </w:tc>
        <w:tc>
          <w:tcPr>
            <w:tcW w:w="4252" w:type="dxa"/>
            <w:shd w:val="clear" w:color="auto" w:fill="auto"/>
          </w:tcPr>
          <w:p w:rsidR="00C70E12" w:rsidRDefault="00C70E12" w:rsidP="000B2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Устойчивое проводное соединение</w:t>
            </w:r>
          </w:p>
        </w:tc>
        <w:tc>
          <w:tcPr>
            <w:tcW w:w="2835" w:type="dxa"/>
            <w:shd w:val="clear" w:color="auto" w:fill="auto"/>
          </w:tcPr>
          <w:p w:rsidR="00C70E12" w:rsidRDefault="00C70E12" w:rsidP="000B206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3" w:type="dxa"/>
            <w:shd w:val="clear" w:color="auto" w:fill="auto"/>
          </w:tcPr>
          <w:p w:rsidR="00C70E12" w:rsidRPr="00D57409" w:rsidRDefault="00C70E12" w:rsidP="000B2067"/>
        </w:tc>
        <w:tc>
          <w:tcPr>
            <w:tcW w:w="1701" w:type="dxa"/>
            <w:shd w:val="clear" w:color="auto" w:fill="auto"/>
          </w:tcPr>
          <w:p w:rsidR="00C70E12" w:rsidRPr="00D57409" w:rsidRDefault="00C70E12" w:rsidP="000B2067"/>
        </w:tc>
      </w:tr>
      <w:tr w:rsidR="00C70E12" w:rsidRPr="00D57409" w:rsidTr="00C70E12">
        <w:tc>
          <w:tcPr>
            <w:tcW w:w="707" w:type="dxa"/>
            <w:vAlign w:val="center"/>
          </w:tcPr>
          <w:p w:rsidR="00C70E12" w:rsidRPr="00D57409" w:rsidRDefault="00C70E12" w:rsidP="006E0687">
            <w:pPr>
              <w:pStyle w:val="aff0"/>
              <w:numPr>
                <w:ilvl w:val="1"/>
                <w:numId w:val="13"/>
              </w:numPr>
              <w:suppressAutoHyphens w:val="0"/>
              <w:spacing w:before="60" w:after="60"/>
              <w:ind w:left="0" w:firstLine="0"/>
              <w:jc w:val="center"/>
            </w:pPr>
          </w:p>
        </w:tc>
        <w:tc>
          <w:tcPr>
            <w:tcW w:w="14319" w:type="dxa"/>
            <w:gridSpan w:val="5"/>
            <w:vAlign w:val="center"/>
          </w:tcPr>
          <w:p w:rsidR="00C70E12" w:rsidRPr="00D57409" w:rsidRDefault="00C70E12" w:rsidP="000B2067">
            <w:r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</w:tr>
      <w:tr w:rsidR="00C70E12" w:rsidRPr="00D57409" w:rsidTr="00C70E12">
        <w:tc>
          <w:tcPr>
            <w:tcW w:w="707" w:type="dxa"/>
            <w:vAlign w:val="center"/>
          </w:tcPr>
          <w:p w:rsidR="00C70E12" w:rsidRPr="00D57409" w:rsidRDefault="00C70E12" w:rsidP="006E0687">
            <w:pPr>
              <w:pStyle w:val="aff0"/>
              <w:numPr>
                <w:ilvl w:val="2"/>
                <w:numId w:val="13"/>
              </w:numPr>
              <w:suppressAutoHyphens w:val="0"/>
              <w:spacing w:before="60" w:after="60"/>
              <w:ind w:left="0" w:firstLine="0"/>
              <w:jc w:val="center"/>
            </w:pPr>
          </w:p>
        </w:tc>
        <w:tc>
          <w:tcPr>
            <w:tcW w:w="7230" w:type="dxa"/>
            <w:gridSpan w:val="2"/>
          </w:tcPr>
          <w:p w:rsidR="00C70E12" w:rsidRPr="009C027F" w:rsidRDefault="00C70E12" w:rsidP="000B2067">
            <w:pPr>
              <w:tabs>
                <w:tab w:val="left" w:pos="993"/>
              </w:tabs>
              <w:ind w:right="1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услуг интернет-связи в период с 00:00 до 24:00</w:t>
            </w:r>
          </w:p>
        </w:tc>
        <w:tc>
          <w:tcPr>
            <w:tcW w:w="2835" w:type="dxa"/>
            <w:shd w:val="clear" w:color="auto" w:fill="auto"/>
          </w:tcPr>
          <w:p w:rsidR="00C70E12" w:rsidRDefault="00C70E12" w:rsidP="000B2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3" w:type="dxa"/>
            <w:shd w:val="clear" w:color="auto" w:fill="auto"/>
          </w:tcPr>
          <w:p w:rsidR="00C70E12" w:rsidRPr="00451620" w:rsidRDefault="00C70E12" w:rsidP="000B206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70E12" w:rsidRPr="00D57409" w:rsidRDefault="00C70E12" w:rsidP="000B2067"/>
        </w:tc>
      </w:tr>
      <w:tr w:rsidR="00C70E12" w:rsidRPr="00D57409" w:rsidTr="00C70E12">
        <w:tc>
          <w:tcPr>
            <w:tcW w:w="707" w:type="dxa"/>
            <w:vAlign w:val="center"/>
          </w:tcPr>
          <w:p w:rsidR="00C70E12" w:rsidRPr="00D57409" w:rsidRDefault="00C70E12" w:rsidP="006E0687">
            <w:pPr>
              <w:pStyle w:val="aff0"/>
              <w:numPr>
                <w:ilvl w:val="2"/>
                <w:numId w:val="13"/>
              </w:numPr>
              <w:suppressAutoHyphens w:val="0"/>
              <w:spacing w:before="60" w:after="60"/>
              <w:ind w:left="0" w:firstLine="0"/>
              <w:jc w:val="center"/>
            </w:pPr>
          </w:p>
        </w:tc>
        <w:tc>
          <w:tcPr>
            <w:tcW w:w="7230" w:type="dxa"/>
            <w:gridSpan w:val="2"/>
          </w:tcPr>
          <w:p w:rsidR="00C70E12" w:rsidRPr="001916F7" w:rsidRDefault="00C70E12" w:rsidP="000B2067">
            <w:pPr>
              <w:tabs>
                <w:tab w:val="left" w:pos="993"/>
              </w:tabs>
              <w:ind w:right="13"/>
              <w:rPr>
                <w:sz w:val="24"/>
                <w:szCs w:val="24"/>
              </w:rPr>
            </w:pPr>
            <w:r w:rsidRPr="001916F7">
              <w:rPr>
                <w:sz w:val="24"/>
                <w:szCs w:val="24"/>
              </w:rPr>
              <w:t xml:space="preserve">После </w:t>
            </w:r>
            <w:r>
              <w:rPr>
                <w:sz w:val="24"/>
                <w:szCs w:val="24"/>
              </w:rPr>
              <w:t>оказания услуг за прошлые меся предоставить заказчику закрывающие документы.</w:t>
            </w:r>
          </w:p>
        </w:tc>
        <w:tc>
          <w:tcPr>
            <w:tcW w:w="2835" w:type="dxa"/>
            <w:shd w:val="clear" w:color="auto" w:fill="auto"/>
          </w:tcPr>
          <w:p w:rsidR="00C70E12" w:rsidRDefault="00C70E12" w:rsidP="000B2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3" w:type="dxa"/>
            <w:shd w:val="clear" w:color="auto" w:fill="auto"/>
          </w:tcPr>
          <w:p w:rsidR="00C70E12" w:rsidRPr="00451620" w:rsidRDefault="00C70E12" w:rsidP="000B2067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</w:tcPr>
          <w:p w:rsidR="00C70E12" w:rsidRPr="00D57409" w:rsidRDefault="00C70E12" w:rsidP="000B2067"/>
        </w:tc>
      </w:tr>
      <w:tr w:rsidR="00C70E12" w:rsidRPr="00D57409" w:rsidTr="00C70E12">
        <w:tc>
          <w:tcPr>
            <w:tcW w:w="707" w:type="dxa"/>
            <w:vAlign w:val="center"/>
          </w:tcPr>
          <w:p w:rsidR="00C70E12" w:rsidRPr="00D57409" w:rsidRDefault="00C70E12" w:rsidP="006E0687">
            <w:pPr>
              <w:pStyle w:val="aff0"/>
              <w:numPr>
                <w:ilvl w:val="0"/>
                <w:numId w:val="13"/>
              </w:numPr>
              <w:suppressAutoHyphens w:val="0"/>
              <w:spacing w:before="60" w:after="60"/>
              <w:ind w:left="0" w:firstLine="0"/>
              <w:jc w:val="center"/>
            </w:pPr>
          </w:p>
        </w:tc>
        <w:tc>
          <w:tcPr>
            <w:tcW w:w="14319" w:type="dxa"/>
            <w:gridSpan w:val="5"/>
            <w:vAlign w:val="center"/>
          </w:tcPr>
          <w:p w:rsidR="00C70E12" w:rsidRPr="00D57409" w:rsidRDefault="00C70E12" w:rsidP="000B2067">
            <w:r w:rsidRPr="00D57409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D57409">
              <w:rPr>
                <w:b/>
                <w:sz w:val="24"/>
                <w:szCs w:val="24"/>
              </w:rPr>
              <w:t>слуг</w:t>
            </w:r>
          </w:p>
        </w:tc>
      </w:tr>
      <w:tr w:rsidR="00C70E12" w:rsidRPr="00D57409" w:rsidTr="00C70E12">
        <w:tc>
          <w:tcPr>
            <w:tcW w:w="707" w:type="dxa"/>
            <w:vAlign w:val="center"/>
          </w:tcPr>
          <w:p w:rsidR="00C70E12" w:rsidRPr="00D57409" w:rsidRDefault="00C70E12" w:rsidP="006E0687">
            <w:pPr>
              <w:pStyle w:val="aff0"/>
              <w:numPr>
                <w:ilvl w:val="1"/>
                <w:numId w:val="13"/>
              </w:numPr>
              <w:suppressAutoHyphens w:val="0"/>
              <w:spacing w:before="60" w:after="60"/>
              <w:ind w:left="0" w:firstLine="0"/>
              <w:jc w:val="center"/>
            </w:pPr>
          </w:p>
        </w:tc>
        <w:tc>
          <w:tcPr>
            <w:tcW w:w="14319" w:type="dxa"/>
            <w:gridSpan w:val="5"/>
            <w:vAlign w:val="center"/>
          </w:tcPr>
          <w:p w:rsidR="00C70E12" w:rsidRPr="00D57409" w:rsidRDefault="00C70E12" w:rsidP="000B2067">
            <w:r w:rsidRPr="00D57409"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 w:rsidRPr="00D57409">
              <w:rPr>
                <w:b/>
                <w:sz w:val="24"/>
                <w:szCs w:val="24"/>
              </w:rPr>
              <w:t>слуг</w:t>
            </w:r>
            <w:r w:rsidRPr="00D57409">
              <w:rPr>
                <w:rStyle w:val="aff1"/>
                <w:bCs/>
                <w:sz w:val="24"/>
                <w:szCs w:val="24"/>
              </w:rPr>
              <w:t xml:space="preserve"> </w:t>
            </w:r>
          </w:p>
        </w:tc>
      </w:tr>
      <w:tr w:rsidR="00C70E12" w:rsidRPr="00D57409" w:rsidTr="00C70E12">
        <w:tc>
          <w:tcPr>
            <w:tcW w:w="707" w:type="dxa"/>
            <w:vAlign w:val="center"/>
          </w:tcPr>
          <w:p w:rsidR="00C70E12" w:rsidRPr="00D57409" w:rsidRDefault="00C70E12" w:rsidP="006E0687">
            <w:pPr>
              <w:pStyle w:val="aff0"/>
              <w:numPr>
                <w:ilvl w:val="2"/>
                <w:numId w:val="13"/>
              </w:numPr>
              <w:suppressAutoHyphens w:val="0"/>
              <w:spacing w:before="60" w:after="60"/>
              <w:ind w:left="0" w:firstLine="0"/>
              <w:jc w:val="center"/>
            </w:pPr>
          </w:p>
        </w:tc>
        <w:tc>
          <w:tcPr>
            <w:tcW w:w="2978" w:type="dxa"/>
          </w:tcPr>
          <w:p w:rsidR="00C70E12" w:rsidRPr="00D57409" w:rsidRDefault="00C70E12" w:rsidP="000B2067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144AF2">
              <w:rPr>
                <w:sz w:val="24"/>
                <w:szCs w:val="24"/>
              </w:rPr>
              <w:t>Проверка качества оказанных услуг</w:t>
            </w:r>
            <w:r>
              <w:rPr>
                <w:sz w:val="24"/>
                <w:szCs w:val="24"/>
              </w:rPr>
              <w:t xml:space="preserve"> (скорость </w:t>
            </w:r>
            <w:r>
              <w:rPr>
                <w:sz w:val="24"/>
                <w:szCs w:val="24"/>
              </w:rPr>
              <w:lastRenderedPageBreak/>
              <w:t>интернета)</w:t>
            </w:r>
          </w:p>
        </w:tc>
        <w:tc>
          <w:tcPr>
            <w:tcW w:w="4252" w:type="dxa"/>
          </w:tcPr>
          <w:p w:rsidR="00C70E12" w:rsidRPr="00DB2881" w:rsidRDefault="00C70E12" w:rsidP="000B2067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Заказчик имеет право  в</w:t>
            </w:r>
            <w:r w:rsidRPr="009C027F">
              <w:rPr>
                <w:sz w:val="24"/>
                <w:szCs w:val="24"/>
              </w:rPr>
              <w:t xml:space="preserve"> любое время проверять качество </w:t>
            </w:r>
            <w:r>
              <w:rPr>
                <w:sz w:val="24"/>
                <w:szCs w:val="24"/>
              </w:rPr>
              <w:t>услуг</w:t>
            </w:r>
            <w:r w:rsidRPr="009C027F">
              <w:rPr>
                <w:sz w:val="24"/>
                <w:szCs w:val="24"/>
              </w:rPr>
              <w:t xml:space="preserve">, </w:t>
            </w:r>
            <w:r w:rsidRPr="009C027F">
              <w:rPr>
                <w:sz w:val="24"/>
                <w:szCs w:val="24"/>
              </w:rPr>
              <w:lastRenderedPageBreak/>
              <w:t xml:space="preserve">выполняемой </w:t>
            </w:r>
            <w:r w:rsidRPr="00722BB8">
              <w:rPr>
                <w:sz w:val="24"/>
                <w:szCs w:val="24"/>
              </w:rPr>
              <w:t>Исполнителем</w:t>
            </w:r>
            <w:r w:rsidRPr="009C027F">
              <w:rPr>
                <w:sz w:val="24"/>
                <w:szCs w:val="24"/>
              </w:rPr>
              <w:t>, не вмешиваясь в их деятельность</w:t>
            </w:r>
          </w:p>
        </w:tc>
        <w:tc>
          <w:tcPr>
            <w:tcW w:w="2835" w:type="dxa"/>
            <w:shd w:val="clear" w:color="auto" w:fill="auto"/>
          </w:tcPr>
          <w:p w:rsidR="00C70E12" w:rsidRPr="00D57409" w:rsidRDefault="00C70E12" w:rsidP="000B2067">
            <w:r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553" w:type="dxa"/>
            <w:shd w:val="clear" w:color="auto" w:fill="auto"/>
          </w:tcPr>
          <w:p w:rsidR="00C70E12" w:rsidRPr="00D57409" w:rsidRDefault="00C70E12" w:rsidP="000B2067"/>
        </w:tc>
        <w:tc>
          <w:tcPr>
            <w:tcW w:w="1701" w:type="dxa"/>
            <w:shd w:val="clear" w:color="auto" w:fill="auto"/>
          </w:tcPr>
          <w:p w:rsidR="00C70E12" w:rsidRPr="00D57409" w:rsidRDefault="00C70E12" w:rsidP="000B2067"/>
        </w:tc>
      </w:tr>
      <w:tr w:rsidR="00C70E12" w:rsidRPr="00D57409" w:rsidTr="00C70E12">
        <w:tc>
          <w:tcPr>
            <w:tcW w:w="707" w:type="dxa"/>
            <w:vAlign w:val="center"/>
          </w:tcPr>
          <w:p w:rsidR="00C70E12" w:rsidRPr="00D57409" w:rsidRDefault="00C70E12" w:rsidP="006E0687">
            <w:pPr>
              <w:pStyle w:val="aff0"/>
              <w:numPr>
                <w:ilvl w:val="1"/>
                <w:numId w:val="13"/>
              </w:numPr>
              <w:suppressAutoHyphens w:val="0"/>
              <w:spacing w:before="60" w:after="60"/>
              <w:ind w:left="0" w:firstLine="0"/>
              <w:jc w:val="center"/>
            </w:pPr>
          </w:p>
        </w:tc>
        <w:tc>
          <w:tcPr>
            <w:tcW w:w="14319" w:type="dxa"/>
            <w:gridSpan w:val="5"/>
            <w:vAlign w:val="center"/>
          </w:tcPr>
          <w:p w:rsidR="00C70E12" w:rsidRPr="00D57409" w:rsidRDefault="00C70E12" w:rsidP="000B2067">
            <w:r w:rsidRPr="00CD1FAB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</w:tr>
      <w:tr w:rsidR="00C70E12" w:rsidRPr="00D57409" w:rsidTr="00C70E12">
        <w:tc>
          <w:tcPr>
            <w:tcW w:w="707" w:type="dxa"/>
            <w:vAlign w:val="center"/>
          </w:tcPr>
          <w:p w:rsidR="00C70E12" w:rsidRPr="00D57409" w:rsidRDefault="00C70E12" w:rsidP="006E0687">
            <w:pPr>
              <w:pStyle w:val="aff0"/>
              <w:numPr>
                <w:ilvl w:val="2"/>
                <w:numId w:val="13"/>
              </w:numPr>
              <w:suppressAutoHyphens w:val="0"/>
              <w:spacing w:before="60" w:after="60"/>
              <w:ind w:left="0" w:firstLine="0"/>
              <w:jc w:val="center"/>
            </w:pPr>
          </w:p>
        </w:tc>
        <w:tc>
          <w:tcPr>
            <w:tcW w:w="2978" w:type="dxa"/>
          </w:tcPr>
          <w:p w:rsidR="00C70E12" w:rsidRPr="00D57409" w:rsidRDefault="00C70E12" w:rsidP="000B2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 сдачи приемки оказанных услуг</w:t>
            </w:r>
          </w:p>
        </w:tc>
        <w:tc>
          <w:tcPr>
            <w:tcW w:w="4252" w:type="dxa"/>
            <w:vAlign w:val="center"/>
          </w:tcPr>
          <w:p w:rsidR="00C70E12" w:rsidRPr="00CD1FAB" w:rsidRDefault="00C70E12" w:rsidP="000B2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передает Заказчику акт сдачи-приемки оказанных услуг в двух экземплярах.</w:t>
            </w:r>
          </w:p>
        </w:tc>
        <w:tc>
          <w:tcPr>
            <w:tcW w:w="2835" w:type="dxa"/>
            <w:shd w:val="clear" w:color="auto" w:fill="auto"/>
          </w:tcPr>
          <w:p w:rsidR="00C70E12" w:rsidRPr="00D57409" w:rsidRDefault="00C70E12" w:rsidP="000B2067"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3" w:type="dxa"/>
            <w:shd w:val="clear" w:color="auto" w:fill="auto"/>
          </w:tcPr>
          <w:p w:rsidR="00C70E12" w:rsidRPr="00D57409" w:rsidRDefault="00C70E12" w:rsidP="000B2067"/>
        </w:tc>
        <w:tc>
          <w:tcPr>
            <w:tcW w:w="1701" w:type="dxa"/>
            <w:shd w:val="clear" w:color="auto" w:fill="auto"/>
          </w:tcPr>
          <w:p w:rsidR="00C70E12" w:rsidRPr="00D57409" w:rsidRDefault="00C70E12" w:rsidP="000B2067"/>
        </w:tc>
      </w:tr>
      <w:tr w:rsidR="00C70E12" w:rsidRPr="00D57409" w:rsidTr="00C70E12">
        <w:tc>
          <w:tcPr>
            <w:tcW w:w="707" w:type="dxa"/>
            <w:vAlign w:val="center"/>
          </w:tcPr>
          <w:p w:rsidR="00C70E12" w:rsidRPr="00D57409" w:rsidRDefault="00C70E12" w:rsidP="006E0687">
            <w:pPr>
              <w:pStyle w:val="aff0"/>
              <w:numPr>
                <w:ilvl w:val="2"/>
                <w:numId w:val="13"/>
              </w:numPr>
              <w:suppressAutoHyphens w:val="0"/>
              <w:spacing w:before="60" w:after="60"/>
              <w:ind w:left="0" w:firstLine="0"/>
              <w:jc w:val="center"/>
            </w:pPr>
          </w:p>
        </w:tc>
        <w:tc>
          <w:tcPr>
            <w:tcW w:w="2978" w:type="dxa"/>
          </w:tcPr>
          <w:p w:rsidR="00C70E12" w:rsidRPr="00D57409" w:rsidRDefault="00C70E12" w:rsidP="000B2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Счет на оплату</w:t>
            </w:r>
          </w:p>
        </w:tc>
        <w:tc>
          <w:tcPr>
            <w:tcW w:w="4252" w:type="dxa"/>
            <w:vAlign w:val="center"/>
          </w:tcPr>
          <w:p w:rsidR="00C70E12" w:rsidRPr="00D57409" w:rsidRDefault="00C70E12" w:rsidP="000B2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Исполнитель передает Заказчику счет на оплату после оказания услуги. </w:t>
            </w:r>
          </w:p>
        </w:tc>
        <w:tc>
          <w:tcPr>
            <w:tcW w:w="2835" w:type="dxa"/>
            <w:shd w:val="clear" w:color="auto" w:fill="auto"/>
          </w:tcPr>
          <w:p w:rsidR="00C70E12" w:rsidRPr="00D57409" w:rsidRDefault="00C70E12" w:rsidP="000B2067"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3" w:type="dxa"/>
            <w:shd w:val="clear" w:color="auto" w:fill="auto"/>
          </w:tcPr>
          <w:p w:rsidR="00C70E12" w:rsidRPr="00D57409" w:rsidRDefault="00C70E12" w:rsidP="000B2067"/>
        </w:tc>
        <w:tc>
          <w:tcPr>
            <w:tcW w:w="1701" w:type="dxa"/>
            <w:shd w:val="clear" w:color="auto" w:fill="auto"/>
          </w:tcPr>
          <w:p w:rsidR="00C70E12" w:rsidRPr="00D57409" w:rsidRDefault="00C70E12" w:rsidP="000B2067"/>
        </w:tc>
      </w:tr>
      <w:tr w:rsidR="00C70E12" w:rsidRPr="00D57409" w:rsidTr="00C70E12">
        <w:trPr>
          <w:trHeight w:val="890"/>
        </w:trPr>
        <w:tc>
          <w:tcPr>
            <w:tcW w:w="707" w:type="dxa"/>
            <w:vAlign w:val="center"/>
          </w:tcPr>
          <w:p w:rsidR="00C70E12" w:rsidRPr="00D57409" w:rsidRDefault="00C70E12" w:rsidP="006E0687">
            <w:pPr>
              <w:pStyle w:val="aff0"/>
              <w:numPr>
                <w:ilvl w:val="2"/>
                <w:numId w:val="13"/>
              </w:numPr>
              <w:suppressAutoHyphens w:val="0"/>
              <w:spacing w:before="60" w:after="60"/>
              <w:ind w:left="0" w:firstLine="0"/>
              <w:jc w:val="center"/>
            </w:pPr>
          </w:p>
        </w:tc>
        <w:tc>
          <w:tcPr>
            <w:tcW w:w="2978" w:type="dxa"/>
          </w:tcPr>
          <w:p w:rsidR="00C70E12" w:rsidRDefault="00C70E12" w:rsidP="000B2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Счет-фактура (если контрагент является плательщиком НДС)</w:t>
            </w:r>
          </w:p>
        </w:tc>
        <w:tc>
          <w:tcPr>
            <w:tcW w:w="4252" w:type="dxa"/>
            <w:vAlign w:val="center"/>
          </w:tcPr>
          <w:p w:rsidR="00C70E12" w:rsidRPr="00D57409" w:rsidRDefault="00C70E12" w:rsidP="000B20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Исполнитель передает счет-фактуру (если Исполнитель является плательщиком НДС)</w:t>
            </w:r>
          </w:p>
        </w:tc>
        <w:tc>
          <w:tcPr>
            <w:tcW w:w="2835" w:type="dxa"/>
            <w:shd w:val="clear" w:color="auto" w:fill="auto"/>
          </w:tcPr>
          <w:p w:rsidR="00C70E12" w:rsidRPr="00D57409" w:rsidRDefault="00C70E12" w:rsidP="000B2067">
            <w:r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553" w:type="dxa"/>
            <w:shd w:val="clear" w:color="auto" w:fill="auto"/>
          </w:tcPr>
          <w:p w:rsidR="00C70E12" w:rsidRPr="00D57409" w:rsidRDefault="00C70E12" w:rsidP="000B2067"/>
        </w:tc>
        <w:tc>
          <w:tcPr>
            <w:tcW w:w="1701" w:type="dxa"/>
            <w:shd w:val="clear" w:color="auto" w:fill="auto"/>
          </w:tcPr>
          <w:p w:rsidR="00C70E12" w:rsidRPr="00D57409" w:rsidRDefault="00C70E12" w:rsidP="000B2067"/>
        </w:tc>
      </w:tr>
    </w:tbl>
    <w:p w:rsidR="00C70E12" w:rsidRPr="00C70E12" w:rsidRDefault="00C70E12" w:rsidP="00C70E12">
      <w:pPr>
        <w:pStyle w:val="aff0"/>
        <w:keepNext/>
        <w:numPr>
          <w:ilvl w:val="0"/>
          <w:numId w:val="17"/>
        </w:numPr>
        <w:tabs>
          <w:tab w:val="left" w:pos="993"/>
        </w:tabs>
        <w:suppressAutoHyphens w:val="0"/>
        <w:spacing w:before="120"/>
        <w:ind w:left="0" w:firstLine="567"/>
        <w:outlineLvl w:val="0"/>
        <w:rPr>
          <w:b/>
          <w:sz w:val="26"/>
          <w:szCs w:val="26"/>
          <w:lang w:val="x-none" w:eastAsia="x-none"/>
        </w:rPr>
      </w:pPr>
      <w:bookmarkStart w:id="25" w:name="_Toc232591779"/>
      <w:r w:rsidRPr="00C70E12">
        <w:rPr>
          <w:b/>
          <w:sz w:val="26"/>
          <w:szCs w:val="26"/>
          <w:lang w:val="x-none" w:eastAsia="x-none"/>
        </w:rPr>
        <w:t>Требования к документации по ценообразованию на этапе закупки</w:t>
      </w:r>
      <w:bookmarkEnd w:id="25"/>
    </w:p>
    <w:p w:rsidR="00C70E12" w:rsidRPr="00C70E12" w:rsidRDefault="00C70E12" w:rsidP="00C70E12">
      <w:pPr>
        <w:numPr>
          <w:ilvl w:val="1"/>
          <w:numId w:val="17"/>
        </w:numPr>
        <w:tabs>
          <w:tab w:val="left" w:pos="993"/>
        </w:tabs>
        <w:suppressAutoHyphens w:val="0"/>
        <w:ind w:left="0" w:firstLine="567"/>
        <w:contextualSpacing/>
        <w:jc w:val="both"/>
        <w:rPr>
          <w:rFonts w:eastAsia="Calibri"/>
          <w:iCs/>
          <w:color w:val="000000" w:themeColor="text1"/>
          <w:sz w:val="24"/>
          <w:szCs w:val="24"/>
          <w:lang w:eastAsia="x-none"/>
        </w:rPr>
      </w:pPr>
      <w:r w:rsidRPr="00C70E12">
        <w:rPr>
          <w:rFonts w:eastAsia="Calibri"/>
          <w:sz w:val="24"/>
          <w:szCs w:val="24"/>
        </w:rPr>
        <w:t>Общая</w:t>
      </w:r>
      <w:r w:rsidRPr="00C70E12">
        <w:rPr>
          <w:sz w:val="24"/>
          <w:szCs w:val="24"/>
        </w:rPr>
        <w:t xml:space="preserve"> цена за единицу услуг остаётся фиксированной на весь срок действия договора и не подлежит изменению</w:t>
      </w:r>
      <w:r w:rsidRPr="00C70E12">
        <w:rPr>
          <w:rFonts w:eastAsia="Calibri"/>
          <w:iCs/>
          <w:color w:val="000000" w:themeColor="text1"/>
          <w:sz w:val="24"/>
          <w:szCs w:val="24"/>
          <w:lang w:eastAsia="x-none"/>
        </w:rPr>
        <w:t>.</w:t>
      </w:r>
    </w:p>
    <w:p w:rsidR="00C70E12" w:rsidRPr="00C70E12" w:rsidRDefault="00C70E12" w:rsidP="00C70E12">
      <w:pPr>
        <w:numPr>
          <w:ilvl w:val="1"/>
          <w:numId w:val="17"/>
        </w:numPr>
        <w:tabs>
          <w:tab w:val="left" w:pos="993"/>
        </w:tabs>
        <w:suppressAutoHyphens w:val="0"/>
        <w:ind w:left="0" w:firstLine="567"/>
        <w:contextualSpacing/>
        <w:jc w:val="both"/>
        <w:rPr>
          <w:rFonts w:eastAsia="Calibri"/>
          <w:sz w:val="24"/>
          <w:szCs w:val="24"/>
        </w:rPr>
      </w:pPr>
      <w:r w:rsidRPr="00C70E12">
        <w:rPr>
          <w:rFonts w:eastAsia="Calibri"/>
          <w:sz w:val="24"/>
          <w:szCs w:val="24"/>
        </w:rPr>
        <w:t>В стоимость услуги должны быть включены все затраты, необходимые для исполнения обязательств по Договору, в том числе: все налоги, сборы и пошлины, иные расходы.</w:t>
      </w:r>
    </w:p>
    <w:p w:rsidR="00C70E12" w:rsidRPr="00C70E12" w:rsidRDefault="00C70E12" w:rsidP="00C70E12">
      <w:pPr>
        <w:pStyle w:val="aff0"/>
        <w:keepNext/>
        <w:numPr>
          <w:ilvl w:val="0"/>
          <w:numId w:val="17"/>
        </w:numPr>
        <w:tabs>
          <w:tab w:val="left" w:pos="993"/>
        </w:tabs>
        <w:suppressAutoHyphens w:val="0"/>
        <w:spacing w:before="120"/>
        <w:ind w:left="0" w:firstLine="567"/>
        <w:outlineLvl w:val="0"/>
        <w:rPr>
          <w:b/>
          <w:sz w:val="26"/>
          <w:szCs w:val="26"/>
          <w:lang w:val="x-none" w:eastAsia="x-none"/>
        </w:rPr>
      </w:pPr>
      <w:bookmarkStart w:id="26" w:name="_Toc54281228"/>
      <w:bookmarkStart w:id="27" w:name="_Toc54643711"/>
      <w:bookmarkStart w:id="28" w:name="_Toc232591780"/>
      <w:r w:rsidRPr="00C70E12">
        <w:rPr>
          <w:b/>
          <w:sz w:val="26"/>
          <w:szCs w:val="26"/>
          <w:lang w:val="x-none" w:eastAsia="x-none"/>
        </w:rPr>
        <w:t>Требования к документации по ценообразованию на этапе заключения (исполнения) договора</w:t>
      </w:r>
      <w:bookmarkEnd w:id="26"/>
      <w:bookmarkEnd w:id="27"/>
      <w:bookmarkEnd w:id="28"/>
    </w:p>
    <w:p w:rsidR="00C70E12" w:rsidRPr="00C70E12" w:rsidRDefault="00C70E12" w:rsidP="00C70E12">
      <w:pPr>
        <w:numPr>
          <w:ilvl w:val="0"/>
          <w:numId w:val="17"/>
        </w:numPr>
        <w:tabs>
          <w:tab w:val="left" w:pos="993"/>
        </w:tabs>
        <w:suppressAutoHyphens w:val="0"/>
        <w:ind w:left="0" w:firstLine="567"/>
        <w:contextualSpacing/>
        <w:jc w:val="both"/>
        <w:rPr>
          <w:rFonts w:eastAsia="Calibri"/>
          <w:vanish/>
          <w:sz w:val="24"/>
          <w:szCs w:val="24"/>
        </w:rPr>
      </w:pPr>
    </w:p>
    <w:p w:rsidR="00C70E12" w:rsidRPr="006E0687" w:rsidRDefault="00C70E12" w:rsidP="006E0687">
      <w:pPr>
        <w:pStyle w:val="aff0"/>
        <w:numPr>
          <w:ilvl w:val="1"/>
          <w:numId w:val="18"/>
        </w:numPr>
        <w:tabs>
          <w:tab w:val="left" w:pos="993"/>
        </w:tabs>
        <w:suppressAutoHyphens w:val="0"/>
        <w:jc w:val="both"/>
      </w:pPr>
      <w:r w:rsidRPr="006E0687">
        <w:t>Оплата по безналичному расчету путем перечисления денежных средств на расчетный счет.</w:t>
      </w:r>
    </w:p>
    <w:p w:rsidR="00C70E12" w:rsidRPr="00DA49C1" w:rsidRDefault="00C70E12" w:rsidP="00DA49C1">
      <w:pPr>
        <w:numPr>
          <w:ilvl w:val="1"/>
          <w:numId w:val="18"/>
        </w:numPr>
        <w:tabs>
          <w:tab w:val="left" w:pos="993"/>
        </w:tabs>
        <w:suppressAutoHyphens w:val="0"/>
        <w:contextualSpacing/>
        <w:jc w:val="both"/>
        <w:rPr>
          <w:rFonts w:eastAsia="Calibri"/>
          <w:sz w:val="24"/>
          <w:szCs w:val="24"/>
        </w:rPr>
      </w:pPr>
      <w:r w:rsidRPr="00C70E12">
        <w:rPr>
          <w:rFonts w:eastAsia="Calibri"/>
          <w:sz w:val="24"/>
          <w:szCs w:val="24"/>
        </w:rPr>
        <w:t>Расчет за оказанные Услуги производится</w:t>
      </w:r>
      <w:r w:rsidR="00DA49C1" w:rsidRPr="00DA49C1">
        <w:rPr>
          <w:rFonts w:eastAsia="Calibri"/>
          <w:sz w:val="24"/>
          <w:szCs w:val="24"/>
        </w:rPr>
        <w:t xml:space="preserve"> в течение 20 календарных дней с даты выс</w:t>
      </w:r>
      <w:r w:rsidR="00DA49C1">
        <w:rPr>
          <w:rFonts w:eastAsia="Calibri"/>
          <w:sz w:val="24"/>
          <w:szCs w:val="24"/>
        </w:rPr>
        <w:t>тавления счета, счет-фактуры и f</w:t>
      </w:r>
      <w:r w:rsidR="00DA49C1" w:rsidRPr="00DA49C1">
        <w:rPr>
          <w:rFonts w:eastAsia="Calibri"/>
          <w:sz w:val="24"/>
          <w:szCs w:val="24"/>
        </w:rPr>
        <w:t>кта оказанных услуг или универсального передаточного документа (УПД)</w:t>
      </w:r>
      <w:r w:rsidRPr="00DA49C1">
        <w:rPr>
          <w:rFonts w:eastAsia="Calibri"/>
          <w:sz w:val="24"/>
          <w:szCs w:val="24"/>
        </w:rPr>
        <w:t>, выставленного Исполнителем.</w:t>
      </w:r>
    </w:p>
    <w:p w:rsidR="00C70E12" w:rsidRPr="00C70E12" w:rsidRDefault="00C70E12" w:rsidP="006E0687">
      <w:pPr>
        <w:numPr>
          <w:ilvl w:val="1"/>
          <w:numId w:val="18"/>
        </w:numPr>
        <w:tabs>
          <w:tab w:val="left" w:pos="993"/>
        </w:tabs>
        <w:suppressAutoHyphens w:val="0"/>
        <w:ind w:left="0" w:firstLine="567"/>
        <w:contextualSpacing/>
        <w:jc w:val="both"/>
        <w:rPr>
          <w:rFonts w:eastAsia="Calibri"/>
          <w:sz w:val="24"/>
          <w:szCs w:val="24"/>
        </w:rPr>
      </w:pPr>
      <w:r w:rsidRPr="00C70E12">
        <w:rPr>
          <w:rFonts w:eastAsia="Calibri"/>
          <w:sz w:val="24"/>
          <w:szCs w:val="24"/>
        </w:rPr>
        <w:t>Авансирование не предусмотрено</w:t>
      </w:r>
    </w:p>
    <w:p w:rsidR="00BC4D24" w:rsidRDefault="00BC4D24" w:rsidP="00BC4D24"/>
    <w:p w:rsidR="00BC4D24" w:rsidRDefault="00BC4D24" w:rsidP="00BC4D24">
      <w:pPr>
        <w:pStyle w:val="aff0"/>
        <w:rPr>
          <w:lang w:eastAsia="en-US"/>
        </w:rPr>
      </w:pPr>
    </w:p>
    <w:p w:rsidR="00BC4D24" w:rsidRDefault="00BC4D24" w:rsidP="00BC4D24">
      <w:pPr>
        <w:rPr>
          <w:lang w:eastAsia="en-US"/>
        </w:rPr>
      </w:pPr>
    </w:p>
    <w:sectPr w:rsidR="00BC4D24" w:rsidSect="00B775F5">
      <w:headerReference w:type="default" r:id="rId11"/>
      <w:headerReference w:type="first" r:id="rId12"/>
      <w:pgSz w:w="16838" w:h="11906" w:orient="landscape"/>
      <w:pgMar w:top="1134" w:right="1134" w:bottom="851" w:left="992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75F5" w:rsidRDefault="00B775F5">
      <w:r>
        <w:separator/>
      </w:r>
    </w:p>
  </w:endnote>
  <w:endnote w:type="continuationSeparator" w:id="0">
    <w:p w:rsidR="00B775F5" w:rsidRDefault="00B77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 (???????? ?????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75F5" w:rsidRDefault="00B775F5">
      <w:r>
        <w:separator/>
      </w:r>
    </w:p>
  </w:footnote>
  <w:footnote w:type="continuationSeparator" w:id="0">
    <w:p w:rsidR="00B775F5" w:rsidRDefault="00B77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5F5" w:rsidRDefault="00B775F5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B775F5" w:rsidRDefault="00B775F5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B775F5" w:rsidRDefault="00B775F5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5F5" w:rsidRDefault="00B775F5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B06201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5F5" w:rsidRDefault="00B775F5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5F5" w:rsidRDefault="00B775F5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B06201">
      <w:rPr>
        <w:noProof/>
      </w:rPr>
      <w:t>5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75F5" w:rsidRDefault="00B775F5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01D76"/>
    <w:multiLevelType w:val="multilevel"/>
    <w:tmpl w:val="BFBC2B1C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1" w15:restartNumberingAfterBreak="0">
    <w:nsid w:val="0BA269E2"/>
    <w:multiLevelType w:val="multilevel"/>
    <w:tmpl w:val="9F68FDC0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0500EAD"/>
    <w:multiLevelType w:val="hybridMultilevel"/>
    <w:tmpl w:val="B302EEA6"/>
    <w:lvl w:ilvl="0" w:tplc="068A2B1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516C3E"/>
    <w:multiLevelType w:val="multilevel"/>
    <w:tmpl w:val="B88C74AA"/>
    <w:lvl w:ilvl="0">
      <w:start w:val="1"/>
      <w:numFmt w:val="decimal"/>
      <w:lvlText w:val="%1."/>
      <w:lvlJc w:val="left"/>
      <w:pPr>
        <w:tabs>
          <w:tab w:val="num" w:pos="2693"/>
        </w:tabs>
        <w:ind w:left="3479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430098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29F1313F"/>
    <w:multiLevelType w:val="multilevel"/>
    <w:tmpl w:val="0338F4C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2AF77831"/>
    <w:multiLevelType w:val="multilevel"/>
    <w:tmpl w:val="7E52756A"/>
    <w:lvl w:ilvl="0">
      <w:start w:val="1"/>
      <w:numFmt w:val="decimal"/>
      <w:pStyle w:val="21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8" w15:restartNumberingAfterBreak="0">
    <w:nsid w:val="2BF351F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317F2357"/>
    <w:multiLevelType w:val="multilevel"/>
    <w:tmpl w:val="D67E4AB0"/>
    <w:lvl w:ilvl="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1D16111"/>
    <w:multiLevelType w:val="multilevel"/>
    <w:tmpl w:val="23E6A4D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61756ED"/>
    <w:multiLevelType w:val="hybridMultilevel"/>
    <w:tmpl w:val="29A638E4"/>
    <w:lvl w:ilvl="0" w:tplc="62329B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CC3433"/>
    <w:multiLevelType w:val="multilevel"/>
    <w:tmpl w:val="75CCA1C2"/>
    <w:lvl w:ilvl="0">
      <w:start w:val="1"/>
      <w:numFmt w:val="decimal"/>
      <w:lvlText w:val="%1."/>
      <w:lvlJc w:val="left"/>
      <w:pPr>
        <w:ind w:left="360" w:hanging="360"/>
      </w:pPr>
      <w:rPr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DD079FF"/>
    <w:multiLevelType w:val="multilevel"/>
    <w:tmpl w:val="DEA86D80"/>
    <w:lvl w:ilvl="0">
      <w:start w:val="1"/>
      <w:numFmt w:val="decimal"/>
      <w:lvlText w:val="%1."/>
      <w:lvlJc w:val="left"/>
      <w:pPr>
        <w:tabs>
          <w:tab w:val="num" w:pos="284"/>
        </w:tabs>
        <w:ind w:left="644" w:hanging="360"/>
      </w:pPr>
    </w:lvl>
    <w:lvl w:ilvl="1">
      <w:start w:val="1"/>
      <w:numFmt w:val="decimal"/>
      <w:lvlText w:val="%1.%2."/>
      <w:lvlJc w:val="left"/>
      <w:pPr>
        <w:tabs>
          <w:tab w:val="num" w:pos="284"/>
        </w:tabs>
        <w:ind w:left="1076" w:hanging="432"/>
      </w:p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1508" w:hanging="504"/>
      </w:pPr>
    </w:lvl>
    <w:lvl w:ilvl="3">
      <w:start w:val="1"/>
      <w:numFmt w:val="decimal"/>
      <w:lvlText w:val="%1.%2.%3.%4."/>
      <w:lvlJc w:val="left"/>
      <w:pPr>
        <w:tabs>
          <w:tab w:val="num" w:pos="284"/>
        </w:tabs>
        <w:ind w:left="2012" w:hanging="648"/>
      </w:p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2516" w:hanging="792"/>
      </w:pPr>
    </w:lvl>
    <w:lvl w:ilvl="5">
      <w:start w:val="1"/>
      <w:numFmt w:val="decimal"/>
      <w:lvlText w:val="%1.%2.%3.%4.%5.%6."/>
      <w:lvlJc w:val="left"/>
      <w:pPr>
        <w:tabs>
          <w:tab w:val="num" w:pos="284"/>
        </w:tabs>
        <w:ind w:left="3020" w:hanging="936"/>
      </w:pPr>
    </w:lvl>
    <w:lvl w:ilvl="6">
      <w:start w:val="1"/>
      <w:numFmt w:val="decimal"/>
      <w:lvlText w:val="%1.%2.%3.%4.%5.%6.%7."/>
      <w:lvlJc w:val="left"/>
      <w:pPr>
        <w:tabs>
          <w:tab w:val="num" w:pos="284"/>
        </w:tabs>
        <w:ind w:left="352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402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4604" w:hanging="1440"/>
      </w:pPr>
    </w:lvl>
  </w:abstractNum>
  <w:abstractNum w:abstractNumId="14" w15:restartNumberingAfterBreak="0">
    <w:nsid w:val="64695DE0"/>
    <w:multiLevelType w:val="multilevel"/>
    <w:tmpl w:val="25C4510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5" w15:restartNumberingAfterBreak="0">
    <w:nsid w:val="6AEF1534"/>
    <w:multiLevelType w:val="multilevel"/>
    <w:tmpl w:val="2F08B91C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6" w15:restartNumberingAfterBreak="0">
    <w:nsid w:val="6CB24144"/>
    <w:multiLevelType w:val="multilevel"/>
    <w:tmpl w:val="23F6DA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04" w:hanging="4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0B9395A"/>
    <w:multiLevelType w:val="multilevel"/>
    <w:tmpl w:val="022EE0B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5"/>
  </w:num>
  <w:num w:numId="2">
    <w:abstractNumId w:val="1"/>
  </w:num>
  <w:num w:numId="3">
    <w:abstractNumId w:val="3"/>
  </w:num>
  <w:num w:numId="4">
    <w:abstractNumId w:val="0"/>
  </w:num>
  <w:num w:numId="5">
    <w:abstractNumId w:val="7"/>
  </w:num>
  <w:num w:numId="6">
    <w:abstractNumId w:val="14"/>
  </w:num>
  <w:num w:numId="7">
    <w:abstractNumId w:val="13"/>
  </w:num>
  <w:num w:numId="8">
    <w:abstractNumId w:val="5"/>
  </w:num>
  <w:num w:numId="9">
    <w:abstractNumId w:val="8"/>
  </w:num>
  <w:num w:numId="10">
    <w:abstractNumId w:val="17"/>
  </w:num>
  <w:num w:numId="11">
    <w:abstractNumId w:val="11"/>
  </w:num>
  <w:num w:numId="12">
    <w:abstractNumId w:val="2"/>
  </w:num>
  <w:num w:numId="13">
    <w:abstractNumId w:val="4"/>
  </w:num>
  <w:num w:numId="14">
    <w:abstractNumId w:val="10"/>
  </w:num>
  <w:num w:numId="15">
    <w:abstractNumId w:val="9"/>
  </w:num>
  <w:num w:numId="16">
    <w:abstractNumId w:val="12"/>
  </w:num>
  <w:num w:numId="17">
    <w:abstractNumId w:val="16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5CD"/>
    <w:rsid w:val="00080B67"/>
    <w:rsid w:val="000D1AEB"/>
    <w:rsid w:val="00161294"/>
    <w:rsid w:val="00193D75"/>
    <w:rsid w:val="001B4371"/>
    <w:rsid w:val="0037084F"/>
    <w:rsid w:val="0040600C"/>
    <w:rsid w:val="00450467"/>
    <w:rsid w:val="004B002D"/>
    <w:rsid w:val="004B258D"/>
    <w:rsid w:val="005C6040"/>
    <w:rsid w:val="005F4CE6"/>
    <w:rsid w:val="006E0687"/>
    <w:rsid w:val="006E23F9"/>
    <w:rsid w:val="006E2E08"/>
    <w:rsid w:val="0072222C"/>
    <w:rsid w:val="007659F3"/>
    <w:rsid w:val="007D3A28"/>
    <w:rsid w:val="0080451B"/>
    <w:rsid w:val="00824BB1"/>
    <w:rsid w:val="00933081"/>
    <w:rsid w:val="009845CD"/>
    <w:rsid w:val="00A45C3D"/>
    <w:rsid w:val="00A85BFC"/>
    <w:rsid w:val="00B06201"/>
    <w:rsid w:val="00B23C89"/>
    <w:rsid w:val="00B775F5"/>
    <w:rsid w:val="00B87658"/>
    <w:rsid w:val="00BC4D24"/>
    <w:rsid w:val="00BD34AA"/>
    <w:rsid w:val="00C70E12"/>
    <w:rsid w:val="00DA49C1"/>
    <w:rsid w:val="00E00359"/>
    <w:rsid w:val="00E13E97"/>
    <w:rsid w:val="00E46D41"/>
    <w:rsid w:val="00E54040"/>
    <w:rsid w:val="00E57C15"/>
    <w:rsid w:val="00EB05D5"/>
    <w:rsid w:val="00EF7BF9"/>
    <w:rsid w:val="00F200AA"/>
    <w:rsid w:val="00FE3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B634B5-A431-4B81-802C-1DB6A247C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513E8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ind w:left="5038" w:firstLine="0"/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035E96"/>
    <w:pPr>
      <w:keepNext/>
      <w:tabs>
        <w:tab w:val="left" w:pos="0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customStyle="1" w:styleId="FootnoteCharacters">
    <w:name w:val="Footnote Characters"/>
    <w:qFormat/>
    <w:rsid w:val="00D561D9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basedOn w:val="a4"/>
    <w:uiPriority w:val="99"/>
    <w:unhideWhenUsed/>
    <w:rsid w:val="00CE5FDE"/>
    <w:rPr>
      <w:color w:val="0563C1" w:themeColor="hyperlink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,1 Знак,UL Знак,Абзац маркированнный Знак,Bullet Number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EndnoteCharacters">
    <w:name w:val="Endnote Characters"/>
    <w:basedOn w:val="a4"/>
    <w:qFormat/>
    <w:rsid w:val="003879D4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caption1">
    <w:name w:val="caption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">
    <w:name w:val="index heading1"/>
    <w:basedOn w:val="affd"/>
    <w:qFormat/>
  </w:style>
  <w:style w:type="paragraph" w:customStyle="1" w:styleId="caption11">
    <w:name w:val="caption11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heading11">
    <w:name w:val="index heading11"/>
    <w:basedOn w:val="affd"/>
    <w:qFormat/>
  </w:style>
  <w:style w:type="paragraph" w:customStyle="1" w:styleId="caption111">
    <w:name w:val="caption11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customStyle="1" w:styleId="indexheading111">
    <w:name w:val="index heading111"/>
    <w:basedOn w:val="affd"/>
    <w:qFormat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4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5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6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3"/>
    <w:next w:val="a3"/>
    <w:autoRedefine/>
    <w:uiPriority w:val="39"/>
    <w:rsid w:val="00880D13"/>
    <w:pPr>
      <w:tabs>
        <w:tab w:val="left" w:pos="1120"/>
        <w:tab w:val="right" w:leader="dot" w:pos="9911"/>
      </w:tabs>
      <w:ind w:left="709" w:hanging="142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aliases w:val="Table-Normal,RSHB_Table-Normal,Заголовок_3,Подпись рисунка,Алроса_маркер (Уровень 4),Маркер,ПАРАГРАФ,Абзац списка2,1,UL,Абзац маркированнный,Bullet Number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3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Default">
    <w:name w:val="Default"/>
    <w:qFormat/>
    <w:rsid w:val="000F3D81"/>
    <w:rPr>
      <w:rFonts w:ascii="Calibri" w:hAnsi="Calibri" w:cs="Calibri"/>
      <w:color w:val="000000"/>
      <w:sz w:val="24"/>
      <w:szCs w:val="24"/>
    </w:rPr>
  </w:style>
  <w:style w:type="paragraph" w:customStyle="1" w:styleId="affff4">
    <w:name w:val="[РГ] Текст"/>
    <w:basedOn w:val="a3"/>
    <w:qFormat/>
    <w:rsid w:val="009651EB"/>
    <w:pPr>
      <w:spacing w:before="12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customStyle="1" w:styleId="affff5">
    <w:name w:val="Содержимое врезки"/>
    <w:basedOn w:val="a3"/>
    <w:qFormat/>
  </w:style>
  <w:style w:type="paragraph" w:customStyle="1" w:styleId="affff6">
    <w:name w:val="Содержимое таблицы"/>
    <w:basedOn w:val="a3"/>
    <w:qFormat/>
    <w:pPr>
      <w:widowControl w:val="0"/>
      <w:suppressLineNumbers/>
    </w:pPr>
  </w:style>
  <w:style w:type="paragraph" w:customStyle="1" w:styleId="affff7">
    <w:name w:val="Заголовок таблицы"/>
    <w:basedOn w:val="affff6"/>
    <w:qFormat/>
    <w:pPr>
      <w:jc w:val="center"/>
    </w:pPr>
    <w:rPr>
      <w:b/>
      <w:bCs/>
    </w:rPr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8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F10CD-68D3-4303-9B23-75D3D539BA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Пармон Кирилл Игоревич</cp:lastModifiedBy>
  <cp:revision>3</cp:revision>
  <cp:lastPrinted>2025-10-09T04:26:00Z</cp:lastPrinted>
  <dcterms:created xsi:type="dcterms:W3CDTF">2026-10-19T10:36:00Z</dcterms:created>
  <dcterms:modified xsi:type="dcterms:W3CDTF">2026-10-19T10:55:00Z</dcterms:modified>
  <dc:language>ru-RU</dc:language>
</cp:coreProperties>
</file>