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DDB7" w14:textId="15F89909" w:rsidR="00642981" w:rsidRPr="00C53667" w:rsidRDefault="007729E1"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Запрос</w:t>
      </w:r>
      <w:r w:rsidR="00642981" w:rsidRPr="00C53667">
        <w:rPr>
          <w:rFonts w:ascii="Times New Roman" w:hAnsi="Times New Roman" w:cs="Times New Roman"/>
          <w:b/>
          <w:sz w:val="28"/>
          <w:szCs w:val="28"/>
        </w:rPr>
        <w:t xml:space="preserve"> </w:t>
      </w:r>
      <w:r w:rsidR="00EF1631" w:rsidRPr="00B643E5">
        <w:rPr>
          <w:rFonts w:ascii="Times New Roman" w:hAnsi="Times New Roman" w:cs="Times New Roman"/>
          <w:b/>
          <w:sz w:val="28"/>
          <w:szCs w:val="28"/>
        </w:rPr>
        <w:t>на предоставление ценовой информации</w:t>
      </w:r>
      <w:r w:rsidR="00EF1631">
        <w:rPr>
          <w:rFonts w:ascii="Times New Roman" w:hAnsi="Times New Roman" w:cs="Times New Roman"/>
          <w:b/>
          <w:sz w:val="28"/>
          <w:szCs w:val="28"/>
        </w:rPr>
        <w:t xml:space="preserve"> </w:t>
      </w: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1D0FF44F" w:rsidR="00642981" w:rsidRPr="007220D4" w:rsidRDefault="00642981" w:rsidP="00642981">
      <w:pPr>
        <w:tabs>
          <w:tab w:val="left" w:pos="4820"/>
        </w:tabs>
        <w:ind w:firstLine="567"/>
        <w:jc w:val="center"/>
        <w:rPr>
          <w:rFonts w:ascii="Times New Roman" w:hAnsi="Times New Roman" w:cs="Times New Roman"/>
        </w:rPr>
      </w:pPr>
      <w:r w:rsidRPr="007220D4">
        <w:rPr>
          <w:rFonts w:ascii="Times New Roman" w:hAnsi="Times New Roman" w:cs="Times New Roman"/>
        </w:rPr>
        <w:t>Уважаемые Участники!</w:t>
      </w:r>
    </w:p>
    <w:p w14:paraId="081C3406" w14:textId="77777777" w:rsidR="007220D4" w:rsidRDefault="007220D4" w:rsidP="00642981">
      <w:pPr>
        <w:tabs>
          <w:tab w:val="left" w:pos="4820"/>
        </w:tabs>
        <w:ind w:firstLine="567"/>
        <w:jc w:val="center"/>
        <w:rPr>
          <w:rFonts w:ascii="Times New Roman" w:hAnsi="Times New Roman" w:cs="Times New Roman"/>
          <w:sz w:val="28"/>
          <w:szCs w:val="28"/>
        </w:rPr>
      </w:pPr>
    </w:p>
    <w:p w14:paraId="031FAD37" w14:textId="3336ABF4" w:rsidR="004F7CB2" w:rsidRPr="00516FC9" w:rsidRDefault="004F7CB2" w:rsidP="004F7CB2">
      <w:pPr>
        <w:tabs>
          <w:tab w:val="left" w:pos="567"/>
        </w:tabs>
        <w:spacing w:after="120"/>
        <w:ind w:firstLine="709"/>
        <w:jc w:val="both"/>
        <w:rPr>
          <w:rFonts w:ascii="Times New Roman" w:hAnsi="Times New Roman" w:cs="Times New Roman"/>
        </w:rPr>
      </w:pPr>
      <w:r w:rsidRPr="00F51537">
        <w:rPr>
          <w:rFonts w:ascii="Times New Roman" w:hAnsi="Times New Roman" w:cs="Times New Roman"/>
          <w:b/>
          <w:u w:val="single"/>
        </w:rPr>
        <w:t>УФПС Ямало-Ненецкого автономного округа</w:t>
      </w:r>
      <w:r>
        <w:rPr>
          <w:rFonts w:ascii="Times New Roman" w:hAnsi="Times New Roman" w:cs="Times New Roman"/>
          <w:i/>
          <w:color w:val="FF0000"/>
        </w:rPr>
        <w:t xml:space="preserve"> </w:t>
      </w:r>
      <w:r w:rsidRPr="00B5292E">
        <w:rPr>
          <w:rFonts w:ascii="Times New Roman" w:hAnsi="Times New Roman" w:cs="Times New Roman"/>
        </w:rPr>
        <w:t>АО «Почта России»</w:t>
      </w:r>
      <w:r w:rsidRPr="00B5292E">
        <w:rPr>
          <w:rFonts w:ascii="Times New Roman" w:hAnsi="Times New Roman" w:cs="Times New Roman"/>
          <w:i/>
        </w:rPr>
        <w:t xml:space="preserve"> </w:t>
      </w:r>
      <w:r>
        <w:rPr>
          <w:rFonts w:ascii="Times New Roman" w:hAnsi="Times New Roman" w:cs="Times New Roman"/>
        </w:rPr>
        <w:t>п</w:t>
      </w:r>
      <w:r w:rsidRPr="00C53667">
        <w:rPr>
          <w:rFonts w:ascii="Times New Roman" w:hAnsi="Times New Roman" w:cs="Times New Roman"/>
        </w:rPr>
        <w:t>роси</w:t>
      </w:r>
      <w:r>
        <w:rPr>
          <w:rFonts w:ascii="Times New Roman" w:hAnsi="Times New Roman" w:cs="Times New Roman"/>
        </w:rPr>
        <w:t>т в</w:t>
      </w:r>
      <w:r w:rsidRPr="00C53667">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A25FAF" w:rsidRPr="00A25FAF">
        <w:rPr>
          <w:rFonts w:ascii="Times New Roman" w:hAnsi="Times New Roman" w:cs="Times New Roman"/>
          <w:b/>
          <w:i/>
        </w:rPr>
        <w:t>Временное владение и пользование</w:t>
      </w:r>
      <w:r w:rsidR="00FD3883">
        <w:rPr>
          <w:rFonts w:ascii="Times New Roman" w:hAnsi="Times New Roman" w:cs="Times New Roman"/>
          <w:b/>
          <w:i/>
        </w:rPr>
        <w:t xml:space="preserve"> в 20206-2027 гг.</w:t>
      </w:r>
      <w:r w:rsidR="00A25FAF" w:rsidRPr="00A25FAF">
        <w:rPr>
          <w:rFonts w:ascii="Times New Roman" w:hAnsi="Times New Roman" w:cs="Times New Roman"/>
          <w:b/>
          <w:i/>
        </w:rPr>
        <w:t xml:space="preserve"> нежилыми помещениями под гараж и диспетчерскую службу в г.Салехард для нужд АТП АО "Почта России" УФПС Ямало-Ненецкого автономного округа</w:t>
      </w:r>
      <w:r w:rsidR="00A25FAF">
        <w:rPr>
          <w:rFonts w:ascii="Times New Roman" w:hAnsi="Times New Roman" w:cs="Times New Roman"/>
          <w:b/>
          <w:i/>
        </w:rPr>
        <w:t xml:space="preserve"> </w:t>
      </w:r>
      <w:r w:rsidRPr="00C53667">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351" w:type="dxa"/>
        <w:tblLook w:val="04A0" w:firstRow="1" w:lastRow="0" w:firstColumn="1" w:lastColumn="0" w:noHBand="0" w:noVBand="1"/>
      </w:tblPr>
      <w:tblGrid>
        <w:gridCol w:w="709"/>
        <w:gridCol w:w="3686"/>
        <w:gridCol w:w="4956"/>
      </w:tblGrid>
      <w:tr w:rsidR="00694376" w:rsidRPr="00C53667" w14:paraId="6FC8D2A7"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7220D4">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7220D4">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4956" w:type="dxa"/>
            <w:tcBorders>
              <w:top w:val="single" w:sz="4" w:space="0" w:color="auto"/>
              <w:left w:val="nil"/>
              <w:bottom w:val="single" w:sz="4" w:space="0" w:color="auto"/>
              <w:right w:val="single" w:sz="4" w:space="0" w:color="auto"/>
            </w:tcBorders>
            <w:noWrap/>
            <w:vAlign w:val="center"/>
            <w:hideMark/>
          </w:tcPr>
          <w:p w14:paraId="20BF8E75" w14:textId="0C65446E" w:rsidR="00694376" w:rsidRPr="00962BE9" w:rsidRDefault="00A25FAF" w:rsidP="00962BE9">
            <w:pPr>
              <w:tabs>
                <w:tab w:val="left" w:pos="4820"/>
              </w:tabs>
              <w:rPr>
                <w:rFonts w:ascii="Times New Roman" w:hAnsi="Times New Roman" w:cs="Times New Roman"/>
                <w:i/>
              </w:rPr>
            </w:pPr>
            <w:r w:rsidRPr="00A25FAF">
              <w:rPr>
                <w:rFonts w:ascii="Times New Roman" w:hAnsi="Times New Roman" w:cs="Times New Roman"/>
                <w:i/>
              </w:rPr>
              <w:t>Временное владение и пользование нежилыми помещениями под гараж и диспетчерскую службу в г.Салехард для нужд АТП АО "Почта России" УФПС Ямало-Ненецкого автономного округа</w:t>
            </w:r>
          </w:p>
        </w:tc>
      </w:tr>
      <w:tr w:rsidR="007729E1" w:rsidRPr="00C53667" w14:paraId="0DFBF219"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tcPr>
          <w:p w14:paraId="11427F65" w14:textId="7EE25A3A" w:rsidR="007729E1" w:rsidRPr="00945B46" w:rsidRDefault="007729E1" w:rsidP="007220D4">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7729E1" w:rsidRPr="00694376" w:rsidRDefault="007729E1" w:rsidP="007220D4">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4956" w:type="dxa"/>
            <w:tcBorders>
              <w:top w:val="single" w:sz="4" w:space="0" w:color="auto"/>
              <w:left w:val="nil"/>
              <w:bottom w:val="single" w:sz="4" w:space="0" w:color="auto"/>
              <w:right w:val="single" w:sz="4" w:space="0" w:color="auto"/>
            </w:tcBorders>
            <w:noWrap/>
          </w:tcPr>
          <w:p w14:paraId="7D6B0717" w14:textId="67F89DAB" w:rsidR="007729E1" w:rsidRPr="00694376" w:rsidRDefault="00A25FAF" w:rsidP="00622F4F">
            <w:pPr>
              <w:tabs>
                <w:tab w:val="left" w:pos="4820"/>
              </w:tabs>
              <w:rPr>
                <w:rFonts w:ascii="Times New Roman" w:hAnsi="Times New Roman" w:cs="Times New Roman"/>
                <w:i/>
              </w:rPr>
            </w:pPr>
            <w:r>
              <w:rPr>
                <w:rFonts w:ascii="Times New Roman" w:hAnsi="Times New Roman" w:cs="Times New Roman"/>
                <w:i/>
              </w:rPr>
              <w:t>68.20.12.900</w:t>
            </w:r>
          </w:p>
        </w:tc>
      </w:tr>
      <w:tr w:rsidR="007729E1" w:rsidRPr="00C53667" w14:paraId="1E91B5D4"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06463AB2" w14:textId="10BF7667"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4956" w:type="dxa"/>
            <w:tcBorders>
              <w:top w:val="nil"/>
              <w:left w:val="nil"/>
              <w:bottom w:val="single" w:sz="4" w:space="0" w:color="auto"/>
              <w:right w:val="single" w:sz="4" w:space="0" w:color="auto"/>
            </w:tcBorders>
            <w:noWrap/>
            <w:hideMark/>
          </w:tcPr>
          <w:p w14:paraId="5CB81F32" w14:textId="2C392976" w:rsidR="007729E1" w:rsidRPr="00694376" w:rsidRDefault="00A25FAF" w:rsidP="007220D4">
            <w:pPr>
              <w:tabs>
                <w:tab w:val="left" w:pos="4820"/>
              </w:tabs>
              <w:spacing w:line="254" w:lineRule="auto"/>
              <w:rPr>
                <w:rFonts w:ascii="Times New Roman" w:hAnsi="Times New Roman" w:cs="Times New Roman"/>
                <w:i/>
                <w:color w:val="000000"/>
              </w:rPr>
            </w:pPr>
            <w:r>
              <w:rPr>
                <w:rFonts w:ascii="Times New Roman" w:hAnsi="Times New Roman" w:cs="Times New Roman"/>
                <w:i/>
              </w:rPr>
              <w:t>Месяц</w:t>
            </w:r>
          </w:p>
        </w:tc>
      </w:tr>
      <w:tr w:rsidR="007729E1" w:rsidRPr="00C53667" w14:paraId="681E6F9D" w14:textId="77777777" w:rsidTr="00CC69B7">
        <w:trPr>
          <w:trHeight w:val="612"/>
        </w:trPr>
        <w:tc>
          <w:tcPr>
            <w:tcW w:w="709" w:type="dxa"/>
            <w:tcBorders>
              <w:top w:val="nil"/>
              <w:left w:val="single" w:sz="4" w:space="0" w:color="auto"/>
              <w:bottom w:val="single" w:sz="4" w:space="0" w:color="auto"/>
              <w:right w:val="single" w:sz="4" w:space="0" w:color="auto"/>
            </w:tcBorders>
            <w:noWrap/>
            <w:vAlign w:val="center"/>
            <w:hideMark/>
          </w:tcPr>
          <w:p w14:paraId="56F958BC" w14:textId="425EA08E"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4956" w:type="dxa"/>
            <w:tcBorders>
              <w:top w:val="nil"/>
              <w:left w:val="nil"/>
              <w:bottom w:val="single" w:sz="4" w:space="0" w:color="auto"/>
              <w:right w:val="single" w:sz="4" w:space="0" w:color="auto"/>
            </w:tcBorders>
            <w:noWrap/>
            <w:vAlign w:val="center"/>
            <w:hideMark/>
          </w:tcPr>
          <w:p w14:paraId="1AA93336" w14:textId="7E1887AF" w:rsidR="007729E1" w:rsidRPr="00694376" w:rsidRDefault="00A25FAF" w:rsidP="00622F4F">
            <w:pPr>
              <w:tabs>
                <w:tab w:val="left" w:pos="4820"/>
              </w:tabs>
              <w:spacing w:line="254" w:lineRule="auto"/>
              <w:ind w:hanging="113"/>
              <w:jc w:val="center"/>
              <w:rPr>
                <w:rFonts w:ascii="Times New Roman" w:hAnsi="Times New Roman" w:cs="Times New Roman"/>
                <w:i/>
                <w:color w:val="000000"/>
              </w:rPr>
            </w:pPr>
            <w:r>
              <w:rPr>
                <w:rFonts w:ascii="Times New Roman" w:hAnsi="Times New Roman" w:cs="Times New Roman"/>
                <w:i/>
                <w:color w:val="000000"/>
              </w:rPr>
              <w:t>11</w:t>
            </w:r>
          </w:p>
        </w:tc>
      </w:tr>
      <w:tr w:rsidR="007729E1" w:rsidRPr="00C53667" w14:paraId="16AB538D"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72ACC16F" w14:textId="64F42A8F"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4956" w:type="dxa"/>
            <w:tcBorders>
              <w:top w:val="nil"/>
              <w:left w:val="nil"/>
              <w:bottom w:val="single" w:sz="4" w:space="0" w:color="auto"/>
              <w:right w:val="single" w:sz="4" w:space="0" w:color="auto"/>
            </w:tcBorders>
            <w:noWrap/>
            <w:hideMark/>
          </w:tcPr>
          <w:p w14:paraId="6C230608" w14:textId="58C00E2F" w:rsidR="007729E1" w:rsidRPr="00694376" w:rsidRDefault="00A25FAF" w:rsidP="00A25FAF">
            <w:pPr>
              <w:tabs>
                <w:tab w:val="left" w:pos="4820"/>
              </w:tabs>
              <w:spacing w:line="254" w:lineRule="auto"/>
              <w:rPr>
                <w:rFonts w:ascii="Times New Roman" w:hAnsi="Times New Roman" w:cs="Times New Roman"/>
                <w:i/>
                <w:color w:val="000000"/>
              </w:rPr>
            </w:pPr>
            <w:r>
              <w:rPr>
                <w:rFonts w:ascii="Times New Roman" w:hAnsi="Times New Roman" w:cs="Times New Roman"/>
                <w:i/>
              </w:rPr>
              <w:t>Помещение должно быть площадью не менее 390 кв.м., иметь возможность въезда и размеще</w:t>
            </w:r>
            <w:r w:rsidR="0049448F">
              <w:rPr>
                <w:rFonts w:ascii="Times New Roman" w:hAnsi="Times New Roman" w:cs="Times New Roman"/>
                <w:i/>
              </w:rPr>
              <w:t>ния транспортных средств. Должны</w:t>
            </w:r>
            <w:bookmarkStart w:id="0" w:name="_GoBack"/>
            <w:bookmarkEnd w:id="0"/>
            <w:r>
              <w:rPr>
                <w:rFonts w:ascii="Times New Roman" w:hAnsi="Times New Roman" w:cs="Times New Roman"/>
                <w:i/>
              </w:rPr>
              <w:t xml:space="preserve"> быть предусмотрены: холодное водоснабжение с возможностью подогрева воды (проточный или накопительный обогреватель), система водоотведения, вентиляция, соответствующая параметрам помещения, ремонтная зона со смотровой ямой, бытовые помещения со шкафчиками не менее чем на 15 человек. Помещение диспетчерской должно быть частью помещения гаража, площадь – не менее 25м2. Вид отопления всех помещений – любой, приемлемый, обеспечивающий нормальную температуру воздуха, отвечающую требованиям санитарных норм. Прилегающая территория должна быть огорожена и иметь возможность размещения на ней не менее 5 автомобилей типа «ГАЗон».</w:t>
            </w:r>
          </w:p>
        </w:tc>
      </w:tr>
      <w:tr w:rsidR="007729E1" w:rsidRPr="00C53667" w14:paraId="3EB1352D" w14:textId="77777777" w:rsidTr="007220D4">
        <w:trPr>
          <w:trHeight w:val="490"/>
        </w:trPr>
        <w:tc>
          <w:tcPr>
            <w:tcW w:w="709" w:type="dxa"/>
            <w:tcBorders>
              <w:top w:val="single" w:sz="4" w:space="0" w:color="auto"/>
              <w:left w:val="single" w:sz="4" w:space="0" w:color="auto"/>
              <w:bottom w:val="single" w:sz="4" w:space="0" w:color="auto"/>
              <w:right w:val="single" w:sz="4" w:space="0" w:color="auto"/>
            </w:tcBorders>
            <w:noWrap/>
            <w:vAlign w:val="center"/>
          </w:tcPr>
          <w:p w14:paraId="45B0F867" w14:textId="2B3183EC"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4956" w:type="dxa"/>
            <w:tcBorders>
              <w:top w:val="single" w:sz="4" w:space="0" w:color="auto"/>
              <w:left w:val="nil"/>
              <w:bottom w:val="single" w:sz="4" w:space="0" w:color="auto"/>
              <w:right w:val="single" w:sz="4" w:space="0" w:color="auto"/>
            </w:tcBorders>
            <w:noWrap/>
            <w:hideMark/>
          </w:tcPr>
          <w:p w14:paraId="0D10203B" w14:textId="53E49509" w:rsidR="007729E1" w:rsidRPr="00694376" w:rsidRDefault="00A25FAF" w:rsidP="005F3F5F">
            <w:pPr>
              <w:tabs>
                <w:tab w:val="left" w:pos="4820"/>
              </w:tabs>
              <w:spacing w:line="254" w:lineRule="auto"/>
              <w:rPr>
                <w:rFonts w:ascii="Times New Roman" w:hAnsi="Times New Roman" w:cs="Times New Roman"/>
                <w:i/>
                <w:color w:val="000000"/>
              </w:rPr>
            </w:pPr>
            <w:r>
              <w:rPr>
                <w:rFonts w:ascii="Times New Roman" w:hAnsi="Times New Roman" w:cs="Times New Roman"/>
                <w:i/>
              </w:rPr>
              <w:t>В пределах населенного пункта город Салехард</w:t>
            </w:r>
          </w:p>
        </w:tc>
      </w:tr>
      <w:tr w:rsidR="007729E1" w:rsidRPr="00C53667" w14:paraId="4CEF578C"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2F51CC9A" w14:textId="76969735"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lastRenderedPageBreak/>
              <w:t>7</w:t>
            </w:r>
          </w:p>
        </w:tc>
        <w:tc>
          <w:tcPr>
            <w:tcW w:w="3686" w:type="dxa"/>
            <w:tcBorders>
              <w:top w:val="nil"/>
              <w:left w:val="nil"/>
              <w:bottom w:val="single" w:sz="4" w:space="0" w:color="auto"/>
              <w:right w:val="single" w:sz="4" w:space="0" w:color="auto"/>
            </w:tcBorders>
            <w:vAlign w:val="center"/>
            <w:hideMark/>
          </w:tcPr>
          <w:p w14:paraId="7022EDD5" w14:textId="49CAB56D" w:rsidR="007729E1" w:rsidRPr="00C53667" w:rsidRDefault="007729E1" w:rsidP="007220D4">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4956" w:type="dxa"/>
            <w:tcBorders>
              <w:top w:val="nil"/>
              <w:left w:val="nil"/>
              <w:bottom w:val="single" w:sz="4" w:space="0" w:color="auto"/>
              <w:right w:val="single" w:sz="4" w:space="0" w:color="auto"/>
            </w:tcBorders>
            <w:noWrap/>
            <w:hideMark/>
          </w:tcPr>
          <w:p w14:paraId="070B05EF" w14:textId="07AC86FA" w:rsidR="007729E1" w:rsidRPr="00694376" w:rsidRDefault="00A25FAF" w:rsidP="007220D4">
            <w:pPr>
              <w:tabs>
                <w:tab w:val="left" w:pos="4820"/>
              </w:tabs>
              <w:spacing w:line="254" w:lineRule="auto"/>
              <w:rPr>
                <w:rFonts w:ascii="Times New Roman" w:hAnsi="Times New Roman" w:cs="Times New Roman"/>
                <w:i/>
                <w:color w:val="000000"/>
              </w:rPr>
            </w:pPr>
            <w:r>
              <w:rPr>
                <w:rFonts w:ascii="Times New Roman" w:hAnsi="Times New Roman" w:cs="Times New Roman"/>
                <w:i/>
              </w:rPr>
              <w:t>11 месяцев</w:t>
            </w:r>
          </w:p>
        </w:tc>
      </w:tr>
      <w:tr w:rsidR="007729E1" w:rsidRPr="00C53667" w14:paraId="0A042AA3" w14:textId="77777777" w:rsidTr="00622F4F">
        <w:trPr>
          <w:trHeight w:val="367"/>
        </w:trPr>
        <w:tc>
          <w:tcPr>
            <w:tcW w:w="709" w:type="dxa"/>
            <w:tcBorders>
              <w:top w:val="single" w:sz="4" w:space="0" w:color="auto"/>
              <w:left w:val="single" w:sz="4" w:space="0" w:color="auto"/>
              <w:bottom w:val="single" w:sz="4" w:space="0" w:color="auto"/>
              <w:right w:val="single" w:sz="4" w:space="0" w:color="auto"/>
            </w:tcBorders>
            <w:noWrap/>
            <w:vAlign w:val="center"/>
          </w:tcPr>
          <w:p w14:paraId="14FE78C5" w14:textId="56DF601C"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4956" w:type="dxa"/>
            <w:tcBorders>
              <w:top w:val="single" w:sz="4" w:space="0" w:color="auto"/>
              <w:left w:val="nil"/>
              <w:bottom w:val="single" w:sz="4" w:space="0" w:color="auto"/>
              <w:right w:val="single" w:sz="4" w:space="0" w:color="auto"/>
            </w:tcBorders>
            <w:noWrap/>
            <w:hideMark/>
          </w:tcPr>
          <w:p w14:paraId="1EE67430" w14:textId="2A9D48D7" w:rsidR="007729E1" w:rsidRPr="00694376" w:rsidRDefault="0011482D" w:rsidP="00A25FAF">
            <w:pPr>
              <w:tabs>
                <w:tab w:val="left" w:pos="4820"/>
              </w:tabs>
              <w:spacing w:line="254" w:lineRule="auto"/>
              <w:rPr>
                <w:rFonts w:ascii="Times New Roman" w:hAnsi="Times New Roman" w:cs="Times New Roman"/>
                <w:i/>
                <w:color w:val="000000"/>
              </w:rPr>
            </w:pPr>
            <w:r>
              <w:rPr>
                <w:rFonts w:ascii="Times New Roman" w:hAnsi="Times New Roman" w:cs="Times New Roman"/>
                <w:i/>
              </w:rPr>
              <w:t>Ноябрь</w:t>
            </w:r>
            <w:r w:rsidR="00A25FAF">
              <w:rPr>
                <w:rFonts w:ascii="Times New Roman" w:hAnsi="Times New Roman" w:cs="Times New Roman"/>
                <w:i/>
              </w:rPr>
              <w:t xml:space="preserve"> </w:t>
            </w:r>
            <w:r>
              <w:rPr>
                <w:rFonts w:ascii="Times New Roman" w:hAnsi="Times New Roman" w:cs="Times New Roman"/>
                <w:i/>
              </w:rPr>
              <w:t>2026</w:t>
            </w:r>
          </w:p>
        </w:tc>
      </w:tr>
      <w:tr w:rsidR="00FD3883" w:rsidRPr="00C53667" w14:paraId="0C7BF2B8" w14:textId="77777777" w:rsidTr="00FD3883">
        <w:trPr>
          <w:trHeight w:val="2197"/>
        </w:trPr>
        <w:tc>
          <w:tcPr>
            <w:tcW w:w="709" w:type="dxa"/>
            <w:tcBorders>
              <w:top w:val="single" w:sz="4" w:space="0" w:color="auto"/>
              <w:left w:val="single" w:sz="4" w:space="0" w:color="auto"/>
              <w:right w:val="single" w:sz="4" w:space="0" w:color="auto"/>
            </w:tcBorders>
            <w:noWrap/>
            <w:vAlign w:val="center"/>
            <w:hideMark/>
          </w:tcPr>
          <w:p w14:paraId="0FE525A7" w14:textId="3DF4FA00" w:rsidR="00FD3883" w:rsidRPr="00945B46" w:rsidRDefault="00FD3883" w:rsidP="007220D4">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FD3883" w:rsidRPr="00945B46" w:rsidRDefault="00FD3883" w:rsidP="007220D4">
            <w:pPr>
              <w:contextualSpacing/>
              <w:rPr>
                <w:rFonts w:ascii="Times New Roman" w:hAnsi="Times New Roman" w:cs="Times New Roman"/>
                <w:color w:val="000000"/>
              </w:rPr>
            </w:pPr>
          </w:p>
        </w:tc>
        <w:tc>
          <w:tcPr>
            <w:tcW w:w="3686" w:type="dxa"/>
            <w:tcBorders>
              <w:top w:val="single" w:sz="4" w:space="0" w:color="auto"/>
              <w:left w:val="nil"/>
              <w:right w:val="single" w:sz="4" w:space="0" w:color="auto"/>
            </w:tcBorders>
            <w:vAlign w:val="center"/>
            <w:hideMark/>
          </w:tcPr>
          <w:p w14:paraId="3FA9AD8C" w14:textId="677AC1D9" w:rsidR="00FD3883" w:rsidRPr="00C53667" w:rsidRDefault="00FD3883"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4956" w:type="dxa"/>
            <w:tcBorders>
              <w:top w:val="single" w:sz="4" w:space="0" w:color="auto"/>
              <w:left w:val="nil"/>
              <w:right w:val="single" w:sz="4" w:space="0" w:color="auto"/>
            </w:tcBorders>
            <w:noWrap/>
            <w:vAlign w:val="center"/>
          </w:tcPr>
          <w:p w14:paraId="070601B3" w14:textId="0864DDAD" w:rsidR="00FD3883" w:rsidRPr="00694376" w:rsidRDefault="00FD3883" w:rsidP="0049448F">
            <w:pPr>
              <w:tabs>
                <w:tab w:val="left" w:pos="4820"/>
              </w:tabs>
              <w:jc w:val="both"/>
              <w:rPr>
                <w:rFonts w:ascii="Times New Roman" w:hAnsi="Times New Roman" w:cs="Times New Roman"/>
                <w:i/>
              </w:rPr>
            </w:pPr>
            <w:r w:rsidRPr="00BF7ADA">
              <w:rPr>
                <w:rFonts w:ascii="Times New Roman" w:hAnsi="Times New Roman" w:cs="Times New Roman"/>
                <w:i/>
                <w:color w:val="000000"/>
              </w:rPr>
              <w:t xml:space="preserve">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90 (девяноста)</w:t>
            </w:r>
            <w:r>
              <w:rPr>
                <w:rFonts w:ascii="Times New Roman" w:hAnsi="Times New Roman" w:cs="Times New Roman"/>
                <w:i/>
                <w:color w:val="000000"/>
              </w:rPr>
              <w:t xml:space="preserve"> </w:t>
            </w:r>
            <w:r w:rsidR="0049448F">
              <w:rPr>
                <w:rFonts w:ascii="Times New Roman" w:hAnsi="Times New Roman" w:cs="Times New Roman"/>
                <w:i/>
                <w:color w:val="000000"/>
              </w:rPr>
              <w:t>рабочих</w:t>
            </w:r>
            <w:r>
              <w:rPr>
                <w:rFonts w:ascii="Times New Roman" w:hAnsi="Times New Roman" w:cs="Times New Roman"/>
                <w:i/>
                <w:color w:val="000000"/>
              </w:rPr>
              <w:t xml:space="preserve"> дней</w:t>
            </w:r>
            <w:r>
              <w:rPr>
                <w:rFonts w:ascii="Times New Roman" w:hAnsi="Times New Roman" w:cs="Times New Roman"/>
                <w:i/>
              </w:rPr>
              <w:t xml:space="preserve"> с даты подписания </w:t>
            </w:r>
            <w:r w:rsidRPr="00BF7ADA">
              <w:rPr>
                <w:rFonts w:ascii="Times New Roman" w:hAnsi="Times New Roman" w:cs="Times New Roman"/>
                <w:i/>
              </w:rPr>
              <w:t>соответствующего Акта (в случае определения победителем закупочной процедуры участника, являющегося субъектом МСП, в течение 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D65016" w:rsidRPr="00C53667" w14:paraId="37069242" w14:textId="77777777" w:rsidTr="00622F4F">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single" w:sz="4" w:space="0" w:color="auto"/>
              <w:left w:val="nil"/>
              <w:bottom w:val="single" w:sz="4" w:space="0" w:color="auto"/>
              <w:right w:val="single" w:sz="4" w:space="0" w:color="auto"/>
            </w:tcBorders>
            <w:vAlign w:val="center"/>
            <w:hideMark/>
          </w:tcPr>
          <w:p w14:paraId="6D650012" w14:textId="57F5E782" w:rsidR="00D65016" w:rsidRPr="00C53667" w:rsidRDefault="006F2E05"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4956" w:type="dxa"/>
            <w:tcBorders>
              <w:top w:val="single" w:sz="4" w:space="0" w:color="auto"/>
              <w:left w:val="nil"/>
              <w:bottom w:val="single" w:sz="4" w:space="0" w:color="auto"/>
              <w:right w:val="single" w:sz="4" w:space="0" w:color="auto"/>
            </w:tcBorders>
            <w:noWrap/>
            <w:vAlign w:val="center"/>
            <w:hideMark/>
          </w:tcPr>
          <w:p w14:paraId="56C0A1A8" w14:textId="751468EE" w:rsidR="00D65016" w:rsidRPr="00305638" w:rsidRDefault="005F3F5F" w:rsidP="00305638">
            <w:pPr>
              <w:tabs>
                <w:tab w:val="left" w:pos="4820"/>
              </w:tabs>
              <w:spacing w:line="254" w:lineRule="auto"/>
              <w:rPr>
                <w:rFonts w:ascii="Times New Roman" w:hAnsi="Times New Roman" w:cs="Times New Roman"/>
                <w:i/>
                <w:color w:val="000000"/>
              </w:rPr>
            </w:pPr>
            <w:r w:rsidRPr="005F3F5F">
              <w:rPr>
                <w:rFonts w:ascii="Times New Roman" w:hAnsi="Times New Roman" w:cs="Times New Roman"/>
                <w:i/>
                <w:color w:val="000000"/>
              </w:rPr>
              <w:t>Не предоставляется</w:t>
            </w:r>
          </w:p>
        </w:tc>
      </w:tr>
      <w:tr w:rsidR="00D65016" w:rsidRPr="00C53667" w14:paraId="77B6379A"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7220D4">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4956" w:type="dxa"/>
            <w:tcBorders>
              <w:top w:val="nil"/>
              <w:left w:val="nil"/>
              <w:bottom w:val="single" w:sz="4" w:space="0" w:color="auto"/>
              <w:right w:val="single" w:sz="4" w:space="0" w:color="auto"/>
            </w:tcBorders>
            <w:noWrap/>
            <w:vAlign w:val="center"/>
            <w:hideMark/>
          </w:tcPr>
          <w:p w14:paraId="1E5D2DE4" w14:textId="37A139A2" w:rsidR="00D65016" w:rsidRPr="00694376" w:rsidRDefault="00FD3883" w:rsidP="007220D4">
            <w:pPr>
              <w:tabs>
                <w:tab w:val="left" w:pos="4820"/>
              </w:tabs>
              <w:rPr>
                <w:rFonts w:ascii="Times New Roman" w:hAnsi="Times New Roman" w:cs="Times New Roman"/>
                <w:i/>
                <w:color w:val="000000"/>
              </w:rPr>
            </w:pPr>
            <w:r>
              <w:rPr>
                <w:rFonts w:ascii="Times New Roman" w:hAnsi="Times New Roman" w:cs="Times New Roman"/>
                <w:i/>
                <w:color w:val="000000"/>
              </w:rPr>
              <w:t>Не применимо</w:t>
            </w:r>
          </w:p>
        </w:tc>
      </w:tr>
    </w:tbl>
    <w:p w14:paraId="19F2C1BA" w14:textId="564E2149" w:rsidR="004F7CB2" w:rsidRPr="00C53667" w:rsidRDefault="004F7CB2" w:rsidP="004F7CB2">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Pr>
          <w:rFonts w:ascii="Times New Roman" w:hAnsi="Times New Roman" w:cs="Times New Roman"/>
        </w:rPr>
        <w:t>данном запросе, в течение 7 календарных дней,</w:t>
      </w:r>
      <w:r w:rsidRPr="00C53667">
        <w:rPr>
          <w:rFonts w:ascii="Times New Roman" w:hAnsi="Times New Roman" w:cs="Times New Roman"/>
        </w:rPr>
        <w:t xml:space="preserve"> </w:t>
      </w:r>
      <w:r w:rsidR="00622F4F" w:rsidRPr="00C53667">
        <w:rPr>
          <w:rFonts w:ascii="Times New Roman" w:hAnsi="Times New Roman" w:cs="Times New Roman"/>
          <w:color w:val="000000" w:themeColor="text1"/>
        </w:rPr>
        <w:t xml:space="preserve">посредством </w:t>
      </w:r>
      <w:r w:rsidR="00622F4F" w:rsidRPr="00B643E5">
        <w:rPr>
          <w:rFonts w:ascii="Times New Roman" w:hAnsi="Times New Roman" w:cs="Times New Roman"/>
          <w:color w:val="000000" w:themeColor="text1"/>
        </w:rPr>
        <w:t>функционала</w:t>
      </w:r>
      <w:r w:rsidRPr="00B643E5">
        <w:rPr>
          <w:rFonts w:ascii="Times New Roman" w:hAnsi="Times New Roman" w:cs="Times New Roman"/>
          <w:color w:val="000000" w:themeColor="text1"/>
        </w:rPr>
        <w:t xml:space="preserve"> Электронной торговой площадки.</w:t>
      </w:r>
    </w:p>
    <w:p w14:paraId="10FEAA48" w14:textId="765426EA" w:rsidR="004F7CB2" w:rsidRPr="001E577A" w:rsidRDefault="004F7CB2" w:rsidP="004F7CB2">
      <w:pPr>
        <w:tabs>
          <w:tab w:val="left" w:pos="567"/>
        </w:tabs>
        <w:ind w:firstLine="709"/>
        <w:rPr>
          <w:rFonts w:ascii="Times New Roman" w:hAnsi="Times New Roman" w:cs="Times New Roman"/>
        </w:rPr>
      </w:pPr>
      <w:r w:rsidRPr="001A3986">
        <w:rPr>
          <w:rFonts w:ascii="Times New Roman" w:hAnsi="Times New Roman" w:cs="Times New Roman"/>
        </w:rPr>
        <w:t xml:space="preserve">Контактное лицо Инициатора запроса </w:t>
      </w:r>
      <w:r w:rsidR="00180D58">
        <w:rPr>
          <w:rFonts w:ascii="Times New Roman" w:hAnsi="Times New Roman" w:cs="Times New Roman"/>
        </w:rPr>
        <w:t>Зябков Александр Владимирович</w:t>
      </w:r>
      <w:r w:rsidRPr="001A3986">
        <w:rPr>
          <w:rFonts w:ascii="Times New Roman" w:hAnsi="Times New Roman" w:cs="Times New Roman"/>
        </w:rPr>
        <w:t xml:space="preserve">,  телефон </w:t>
      </w:r>
      <w:r>
        <w:rPr>
          <w:rFonts w:ascii="Times New Roman" w:hAnsi="Times New Roman" w:cs="Times New Roman"/>
        </w:rPr>
        <w:t>+7</w:t>
      </w:r>
      <w:r w:rsidRPr="001A3986">
        <w:rPr>
          <w:rFonts w:ascii="Times New Roman" w:hAnsi="Times New Roman" w:cs="Times New Roman"/>
        </w:rPr>
        <w:t xml:space="preserve"> (34922) 4-11-40</w:t>
      </w:r>
      <w:r>
        <w:rPr>
          <w:rFonts w:ascii="Times New Roman" w:hAnsi="Times New Roman" w:cs="Times New Roman"/>
        </w:rPr>
        <w:t xml:space="preserve"> / </w:t>
      </w:r>
      <w:r w:rsidR="00180D58">
        <w:rPr>
          <w:rFonts w:ascii="Times New Roman" w:hAnsi="Times New Roman" w:cs="Times New Roman"/>
        </w:rPr>
        <w:t>199</w:t>
      </w:r>
      <w:r w:rsidR="001E577A">
        <w:rPr>
          <w:rFonts w:ascii="Times New Roman" w:hAnsi="Times New Roman" w:cs="Times New Roman"/>
        </w:rPr>
        <w:t xml:space="preserve">, </w:t>
      </w:r>
      <w:hyperlink r:id="rId8" w:history="1">
        <w:r w:rsidR="001E577A" w:rsidRPr="000E0490">
          <w:rPr>
            <w:rStyle w:val="af5"/>
            <w:rFonts w:ascii="Times New Roman" w:hAnsi="Times New Roman" w:cs="Times New Roman"/>
            <w:lang w:val="en-US"/>
          </w:rPr>
          <w:t>Alexander</w:t>
        </w:r>
        <w:r w:rsidR="001E577A" w:rsidRPr="000E0490">
          <w:rPr>
            <w:rStyle w:val="af5"/>
            <w:rFonts w:ascii="Times New Roman" w:hAnsi="Times New Roman" w:cs="Times New Roman"/>
          </w:rPr>
          <w:t>.</w:t>
        </w:r>
        <w:r w:rsidR="001E577A" w:rsidRPr="000E0490">
          <w:rPr>
            <w:rStyle w:val="af5"/>
            <w:rFonts w:ascii="Times New Roman" w:hAnsi="Times New Roman" w:cs="Times New Roman"/>
            <w:lang w:val="en-US"/>
          </w:rPr>
          <w:t>Zyabkov</w:t>
        </w:r>
        <w:r w:rsidR="001E577A" w:rsidRPr="000E0490">
          <w:rPr>
            <w:rStyle w:val="af5"/>
            <w:rFonts w:ascii="Times New Roman" w:hAnsi="Times New Roman" w:cs="Times New Roman"/>
          </w:rPr>
          <w:t>@</w:t>
        </w:r>
        <w:r w:rsidR="001E577A" w:rsidRPr="000E0490">
          <w:rPr>
            <w:rStyle w:val="af5"/>
            <w:rFonts w:ascii="Times New Roman" w:hAnsi="Times New Roman" w:cs="Times New Roman"/>
            <w:lang w:val="en-US"/>
          </w:rPr>
          <w:t>russianpost</w:t>
        </w:r>
        <w:r w:rsidR="001E577A" w:rsidRPr="000E0490">
          <w:rPr>
            <w:rStyle w:val="af5"/>
            <w:rFonts w:ascii="Times New Roman" w:hAnsi="Times New Roman" w:cs="Times New Roman"/>
          </w:rPr>
          <w:t>.</w:t>
        </w:r>
        <w:r w:rsidR="001E577A" w:rsidRPr="000E0490">
          <w:rPr>
            <w:rStyle w:val="af5"/>
            <w:rFonts w:ascii="Times New Roman" w:hAnsi="Times New Roman" w:cs="Times New Roman"/>
            <w:lang w:val="en-US"/>
          </w:rPr>
          <w:t>ru</w:t>
        </w:r>
      </w:hyperlink>
      <w:r w:rsidR="001E577A">
        <w:rPr>
          <w:rFonts w:ascii="Times New Roman" w:hAnsi="Times New Roman" w:cs="Times New Roman"/>
        </w:rPr>
        <w:t xml:space="preserve"> </w:t>
      </w:r>
    </w:p>
    <w:p w14:paraId="67AB0171" w14:textId="77777777" w:rsidR="007220D4" w:rsidRDefault="007220D4" w:rsidP="00171DCD">
      <w:pPr>
        <w:tabs>
          <w:tab w:val="left" w:pos="567"/>
        </w:tabs>
        <w:ind w:firstLine="709"/>
        <w:rPr>
          <w:rFonts w:ascii="Times New Roman" w:hAnsi="Times New Roman" w:cs="Times New Roman"/>
          <w:b/>
        </w:rPr>
      </w:pPr>
    </w:p>
    <w:p w14:paraId="79ED7E13"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Предоставляемое ценовое предложение должно содержать:</w:t>
      </w:r>
    </w:p>
    <w:p w14:paraId="270AAA7F"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F3B8CE5"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2) срок действия ценового предложения;</w:t>
      </w:r>
    </w:p>
    <w:p w14:paraId="0A992754"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3) расчет предлагаемой цены с целью предупреждения намеренного завышения или занижения цен товаров/работ/услуг;</w:t>
      </w:r>
    </w:p>
    <w:p w14:paraId="308677D7"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4) сведения об ИНН/ОГРН (при наличии);</w:t>
      </w:r>
    </w:p>
    <w:p w14:paraId="4B6C4619" w14:textId="77777777" w:rsidR="007220D4" w:rsidRDefault="007220D4" w:rsidP="007220D4">
      <w:pPr>
        <w:tabs>
          <w:tab w:val="left" w:pos="567"/>
        </w:tabs>
        <w:ind w:firstLine="709"/>
        <w:jc w:val="both"/>
        <w:rPr>
          <w:rFonts w:ascii="Times New Roman" w:hAnsi="Times New Roman" w:cs="Times New Roman"/>
        </w:rPr>
      </w:pPr>
    </w:p>
    <w:p w14:paraId="6FC4C11C" w14:textId="77777777" w:rsidR="004F7CB2" w:rsidRPr="00F51537" w:rsidRDefault="004F7CB2" w:rsidP="004F7CB2">
      <w:pPr>
        <w:tabs>
          <w:tab w:val="left" w:pos="426"/>
          <w:tab w:val="left" w:pos="4820"/>
        </w:tabs>
        <w:ind w:firstLine="709"/>
        <w:jc w:val="both"/>
        <w:rPr>
          <w:rFonts w:ascii="Times New Roman" w:hAnsi="Times New Roman" w:cs="Times New Roman"/>
        </w:rPr>
      </w:pPr>
      <w:r w:rsidRPr="00F51537">
        <w:rPr>
          <w:rFonts w:ascii="Times New Roman" w:hAnsi="Times New Roman" w:cs="Times New Roman"/>
        </w:rPr>
        <w:t xml:space="preserve">Если ценовое предложение будет направлено вами на электронную почту </w:t>
      </w:r>
      <w:hyperlink r:id="rId9" w:history="1">
        <w:r w:rsidRPr="00083ACA">
          <w:rPr>
            <w:rFonts w:ascii="Times New Roman" w:eastAsia="Times New Roman" w:hAnsi="Times New Roman" w:cs="Times New Roman"/>
            <w:b/>
            <w:kern w:val="0"/>
            <w:lang w:eastAsia="en-GB"/>
            <w14:ligatures w14:val="none"/>
          </w:rPr>
          <w:t>offer-R89@russianpost.ru</w:t>
        </w:r>
      </w:hyperlink>
      <w:r w:rsidRPr="00F51537">
        <w:rPr>
          <w:rFonts w:ascii="Times New Roman" w:eastAsia="Times New Roman" w:hAnsi="Times New Roman" w:cs="Times New Roman"/>
          <w:kern w:val="0"/>
          <w:lang w:eastAsia="en-GB"/>
          <w14:ligatures w14:val="none"/>
        </w:rPr>
        <w:t xml:space="preserve"> предупреждаем, что ценовое предложение будет подлежать регистрации</w:t>
      </w:r>
      <w:r w:rsidRPr="00F51537">
        <w:rPr>
          <w:rFonts w:ascii="Times New Roman" w:hAnsi="Times New Roman" w:cs="Times New Roman"/>
        </w:rPr>
        <w:t xml:space="preserve"> </w:t>
      </w:r>
      <w:r w:rsidRPr="00F51537">
        <w:rPr>
          <w:rFonts w:ascii="Times New Roman" w:hAnsi="Times New Roman" w:cs="Times New Roman"/>
          <w:u w:val="single"/>
        </w:rPr>
        <w:t>при обязательном наличии</w:t>
      </w:r>
      <w:r w:rsidRPr="00F51537">
        <w:rPr>
          <w:rFonts w:ascii="Times New Roman" w:hAnsi="Times New Roman" w:cs="Times New Roman"/>
        </w:rPr>
        <w:t>:</w:t>
      </w:r>
    </w:p>
    <w:p w14:paraId="6A31390B"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официального бланка (при наличии) и подписи лица – представителя отправителя;</w:t>
      </w:r>
    </w:p>
    <w:p w14:paraId="7D664E28"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полного наименования получателя</w:t>
      </w:r>
      <w:r>
        <w:t xml:space="preserve"> – </w:t>
      </w:r>
      <w:r w:rsidRPr="00F51537">
        <w:rPr>
          <w:b/>
        </w:rPr>
        <w:t>УФПС Ямало-Ненецкого автономного округа</w:t>
      </w:r>
      <w:r w:rsidRPr="00F51537">
        <w:t>;</w:t>
      </w:r>
    </w:p>
    <w:p w14:paraId="58D15BB3"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номера процедуры запроса цен на Электронной торговой площадке;</w:t>
      </w:r>
    </w:p>
    <w:p w14:paraId="72B7D5F0"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ФИО контактного лица от Инициатора запроса, телефона, электронной почты;</w:t>
      </w:r>
    </w:p>
    <w:p w14:paraId="11975851"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7C60DD7C" w:rsidR="009F4A87"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B1DDDF3" w14:textId="77777777" w:rsidR="007220D4" w:rsidRPr="007574C3" w:rsidRDefault="007220D4" w:rsidP="0005186A">
      <w:pPr>
        <w:tabs>
          <w:tab w:val="left" w:pos="4820"/>
        </w:tabs>
        <w:ind w:firstLine="709"/>
        <w:jc w:val="both"/>
        <w:rPr>
          <w:rFonts w:ascii="Times New Roman" w:hAnsi="Times New Roman" w:cs="Times New Roman"/>
        </w:rPr>
      </w:pPr>
    </w:p>
    <w:p w14:paraId="38E8A364" w14:textId="77777777" w:rsidR="00C05093" w:rsidRPr="00C53667" w:rsidRDefault="00C05093" w:rsidP="00C05093">
      <w:pPr>
        <w:tabs>
          <w:tab w:val="left" w:pos="4820"/>
        </w:tabs>
        <w:ind w:firstLine="709"/>
        <w:rPr>
          <w:rFonts w:ascii="Times New Roman" w:hAnsi="Times New Roman" w:cs="Times New Roman"/>
        </w:rPr>
      </w:pPr>
    </w:p>
    <w:p w14:paraId="0DB05167" w14:textId="5FD016C2" w:rsidR="00390347" w:rsidRDefault="00390347" w:rsidP="007729E1">
      <w:pPr>
        <w:pStyle w:val="ConsPlusNormal"/>
        <w:tabs>
          <w:tab w:val="left" w:pos="4820"/>
        </w:tabs>
        <w:ind w:firstLine="0"/>
        <w:jc w:val="left"/>
        <w:outlineLvl w:val="1"/>
        <w:rPr>
          <w:rFonts w:ascii="Times New Roman" w:hAnsi="Times New Roman" w:cs="Times New Roman"/>
          <w:sz w:val="28"/>
          <w:szCs w:val="28"/>
        </w:rPr>
      </w:pPr>
    </w:p>
    <w:sectPr w:rsidR="00390347" w:rsidSect="007729E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7FC63" w14:textId="77777777" w:rsidR="00063C19" w:rsidRDefault="00063C19" w:rsidP="00E4758E">
      <w:r>
        <w:separator/>
      </w:r>
    </w:p>
  </w:endnote>
  <w:endnote w:type="continuationSeparator" w:id="0">
    <w:p w14:paraId="3C2C7BA5" w14:textId="77777777" w:rsidR="00063C19" w:rsidRDefault="00063C1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BB1E49" w14:textId="77777777" w:rsidR="00063C19" w:rsidRDefault="00063C19" w:rsidP="00E4758E">
      <w:r>
        <w:separator/>
      </w:r>
    </w:p>
  </w:footnote>
  <w:footnote w:type="continuationSeparator" w:id="0">
    <w:p w14:paraId="78BD2BBD" w14:textId="77777777" w:rsidR="00063C19" w:rsidRDefault="00063C1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245A"/>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3C19"/>
    <w:rsid w:val="00064099"/>
    <w:rsid w:val="000644C5"/>
    <w:rsid w:val="00065EE1"/>
    <w:rsid w:val="000668C0"/>
    <w:rsid w:val="0007473A"/>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AA9"/>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482D"/>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557D7"/>
    <w:rsid w:val="00160651"/>
    <w:rsid w:val="0016440A"/>
    <w:rsid w:val="00171DCD"/>
    <w:rsid w:val="00180D58"/>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55AF"/>
    <w:rsid w:val="001D6699"/>
    <w:rsid w:val="001D77C3"/>
    <w:rsid w:val="001E15D5"/>
    <w:rsid w:val="001E3B82"/>
    <w:rsid w:val="001E577A"/>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07BF1"/>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08DE"/>
    <w:rsid w:val="002917EA"/>
    <w:rsid w:val="002919EB"/>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5638"/>
    <w:rsid w:val="0030621E"/>
    <w:rsid w:val="00306575"/>
    <w:rsid w:val="00306EFC"/>
    <w:rsid w:val="00307C87"/>
    <w:rsid w:val="00310D60"/>
    <w:rsid w:val="003123A3"/>
    <w:rsid w:val="0031475B"/>
    <w:rsid w:val="003153E4"/>
    <w:rsid w:val="003164AA"/>
    <w:rsid w:val="0032234E"/>
    <w:rsid w:val="00325403"/>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523E"/>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448F"/>
    <w:rsid w:val="00495650"/>
    <w:rsid w:val="0049583C"/>
    <w:rsid w:val="004960A5"/>
    <w:rsid w:val="004A063A"/>
    <w:rsid w:val="004A0AFF"/>
    <w:rsid w:val="004A104A"/>
    <w:rsid w:val="004A1D90"/>
    <w:rsid w:val="004A3802"/>
    <w:rsid w:val="004A4123"/>
    <w:rsid w:val="004A72CB"/>
    <w:rsid w:val="004A7858"/>
    <w:rsid w:val="004A7A89"/>
    <w:rsid w:val="004B2C59"/>
    <w:rsid w:val="004B45C3"/>
    <w:rsid w:val="004B4C45"/>
    <w:rsid w:val="004B63F7"/>
    <w:rsid w:val="004B6535"/>
    <w:rsid w:val="004C33EA"/>
    <w:rsid w:val="004C4765"/>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4F7CB2"/>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0908"/>
    <w:rsid w:val="00544026"/>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5F3F5F"/>
    <w:rsid w:val="006014CA"/>
    <w:rsid w:val="00601AD1"/>
    <w:rsid w:val="006057C6"/>
    <w:rsid w:val="006101FF"/>
    <w:rsid w:val="0061167F"/>
    <w:rsid w:val="006130A3"/>
    <w:rsid w:val="006138D6"/>
    <w:rsid w:val="00615294"/>
    <w:rsid w:val="0062044E"/>
    <w:rsid w:val="00620A08"/>
    <w:rsid w:val="006214CA"/>
    <w:rsid w:val="0062244D"/>
    <w:rsid w:val="00622F4F"/>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01E4"/>
    <w:rsid w:val="00682D65"/>
    <w:rsid w:val="00686B20"/>
    <w:rsid w:val="00693891"/>
    <w:rsid w:val="00693B1F"/>
    <w:rsid w:val="00694376"/>
    <w:rsid w:val="00694B33"/>
    <w:rsid w:val="0069593F"/>
    <w:rsid w:val="00695F65"/>
    <w:rsid w:val="00697972"/>
    <w:rsid w:val="006A0A0A"/>
    <w:rsid w:val="006A0C89"/>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6DA"/>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20D4"/>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0AA6"/>
    <w:rsid w:val="00771371"/>
    <w:rsid w:val="007729E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27BF"/>
    <w:rsid w:val="007D46B4"/>
    <w:rsid w:val="007D49FD"/>
    <w:rsid w:val="007D4C18"/>
    <w:rsid w:val="007D5381"/>
    <w:rsid w:val="007E252F"/>
    <w:rsid w:val="007E260C"/>
    <w:rsid w:val="007E3C87"/>
    <w:rsid w:val="007E4FC4"/>
    <w:rsid w:val="007E61D6"/>
    <w:rsid w:val="007E6563"/>
    <w:rsid w:val="007F0FA7"/>
    <w:rsid w:val="007F17BA"/>
    <w:rsid w:val="007F1D15"/>
    <w:rsid w:val="007F3795"/>
    <w:rsid w:val="007F4EE0"/>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3DFD"/>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E30DB"/>
    <w:rsid w:val="008E3EC0"/>
    <w:rsid w:val="008E5CA5"/>
    <w:rsid w:val="008E61C9"/>
    <w:rsid w:val="008F2E2A"/>
    <w:rsid w:val="008F54DC"/>
    <w:rsid w:val="009007FF"/>
    <w:rsid w:val="00903D2C"/>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2BE9"/>
    <w:rsid w:val="00967D8A"/>
    <w:rsid w:val="00967E30"/>
    <w:rsid w:val="009700E8"/>
    <w:rsid w:val="009732E2"/>
    <w:rsid w:val="0097439F"/>
    <w:rsid w:val="00977332"/>
    <w:rsid w:val="00977706"/>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3A6"/>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9F6D8E"/>
    <w:rsid w:val="00A0397A"/>
    <w:rsid w:val="00A039C1"/>
    <w:rsid w:val="00A109E5"/>
    <w:rsid w:val="00A10AF1"/>
    <w:rsid w:val="00A130BA"/>
    <w:rsid w:val="00A14ED9"/>
    <w:rsid w:val="00A160B3"/>
    <w:rsid w:val="00A1673E"/>
    <w:rsid w:val="00A20D10"/>
    <w:rsid w:val="00A2138C"/>
    <w:rsid w:val="00A24F99"/>
    <w:rsid w:val="00A25FAF"/>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5674F"/>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3E3"/>
    <w:rsid w:val="00A91F25"/>
    <w:rsid w:val="00A929EE"/>
    <w:rsid w:val="00A93659"/>
    <w:rsid w:val="00A975D3"/>
    <w:rsid w:val="00AA2A01"/>
    <w:rsid w:val="00AA3FBE"/>
    <w:rsid w:val="00AA7618"/>
    <w:rsid w:val="00AB1423"/>
    <w:rsid w:val="00AB1910"/>
    <w:rsid w:val="00AB1918"/>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83C"/>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CAF"/>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69B7"/>
    <w:rsid w:val="00CC7DF9"/>
    <w:rsid w:val="00CD0E94"/>
    <w:rsid w:val="00CD24BC"/>
    <w:rsid w:val="00CD3319"/>
    <w:rsid w:val="00CD3A1C"/>
    <w:rsid w:val="00CD5D42"/>
    <w:rsid w:val="00CE5254"/>
    <w:rsid w:val="00CE6546"/>
    <w:rsid w:val="00CE6878"/>
    <w:rsid w:val="00CF30E6"/>
    <w:rsid w:val="00CF4425"/>
    <w:rsid w:val="00CF57F8"/>
    <w:rsid w:val="00CF606C"/>
    <w:rsid w:val="00CF734A"/>
    <w:rsid w:val="00D00898"/>
    <w:rsid w:val="00D00A7E"/>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0BB1"/>
    <w:rsid w:val="00D80C88"/>
    <w:rsid w:val="00D82A2F"/>
    <w:rsid w:val="00D86910"/>
    <w:rsid w:val="00D90488"/>
    <w:rsid w:val="00D90F23"/>
    <w:rsid w:val="00D932D7"/>
    <w:rsid w:val="00D966CB"/>
    <w:rsid w:val="00D97B60"/>
    <w:rsid w:val="00DA0AE3"/>
    <w:rsid w:val="00DA60B5"/>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7FE"/>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0BB"/>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D3883"/>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0953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32258395">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er.Zyabkov@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_R89@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4E733-82F7-4710-8A30-3546BAF99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3341</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Доминова Анна Дмитриевна</cp:lastModifiedBy>
  <cp:revision>2</cp:revision>
  <cp:lastPrinted>2023-06-23T07:59:00Z</cp:lastPrinted>
  <dcterms:created xsi:type="dcterms:W3CDTF">2026-10-20T09:02:00Z</dcterms:created>
  <dcterms:modified xsi:type="dcterms:W3CDTF">2026-10-20T09:02:00Z</dcterms:modified>
</cp:coreProperties>
</file>