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D59CA" w14:textId="1BA5E119" w:rsidR="002921D6" w:rsidRPr="005575B3" w:rsidRDefault="002921D6" w:rsidP="002921D6">
      <w:pPr>
        <w:spacing w:after="0" w:line="240" w:lineRule="auto"/>
        <w:ind w:right="283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75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Разъяснения </w:t>
      </w:r>
      <w:r w:rsidR="00E423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="004C30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E423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кументации</w:t>
      </w:r>
      <w:r w:rsidRPr="005575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C30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аукциона</w:t>
      </w:r>
      <w:r w:rsidRPr="005575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электронной форме</w:t>
      </w:r>
      <w:r w:rsidR="005575B3" w:rsidRPr="005575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="005575B3" w:rsidRPr="005575B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участниками которого могут быть только субъекты малого и среднего предпринимательства</w:t>
      </w:r>
    </w:p>
    <w:p w14:paraId="2A0A6430" w14:textId="77777777" w:rsidR="002921D6" w:rsidRPr="005575B3" w:rsidRDefault="002921D6" w:rsidP="00993DDF">
      <w:pPr>
        <w:pStyle w:val="a3"/>
        <w:spacing w:before="0" w:beforeAutospacing="0" w:after="0" w:afterAutospacing="0" w:line="288" w:lineRule="atLeast"/>
        <w:jc w:val="both"/>
        <w:rPr>
          <w:b/>
        </w:rPr>
      </w:pPr>
    </w:p>
    <w:tbl>
      <w:tblPr>
        <w:tblW w:w="499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7207"/>
      </w:tblGrid>
      <w:tr w:rsidR="002921D6" w:rsidRPr="006462CA" w14:paraId="34825E07" w14:textId="77777777" w:rsidTr="002921D6">
        <w:trPr>
          <w:trHeight w:val="1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B25C0D" w14:textId="4B729DFA" w:rsidR="002921D6" w:rsidRPr="006462CA" w:rsidRDefault="002921D6" w:rsidP="00EC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Общие сведения </w:t>
            </w:r>
            <w:r w:rsidR="00EC55B9" w:rsidRPr="006462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C70F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EC55B9"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70F9">
              <w:rPr>
                <w:rFonts w:ascii="Times New Roman" w:hAnsi="Times New Roman" w:cs="Times New Roman"/>
                <w:sz w:val="24"/>
                <w:szCs w:val="24"/>
              </w:rPr>
              <w:t>аукционе</w:t>
            </w: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электронной форме</w:t>
            </w:r>
            <w:r w:rsidR="005575B3" w:rsidRPr="006462CA">
              <w:rPr>
                <w:rFonts w:ascii="Times New Roman" w:hAnsi="Times New Roman" w:cs="Times New Roman"/>
                <w:sz w:val="24"/>
                <w:szCs w:val="24"/>
              </w:rPr>
              <w:t>, участниками которого могут быть только субъекты малого и среднего предпринимательства</w:t>
            </w: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21D6" w:rsidRPr="006462CA" w14:paraId="56EBE5AF" w14:textId="77777777" w:rsidTr="002921D6">
        <w:tc>
          <w:tcPr>
            <w:tcW w:w="1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5DFD66" w14:textId="77777777" w:rsidR="002921D6" w:rsidRPr="006462CA" w:rsidRDefault="002921D6" w:rsidP="00E70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Номер извещения </w:t>
            </w:r>
          </w:p>
        </w:tc>
        <w:tc>
          <w:tcPr>
            <w:tcW w:w="38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CEF724" w14:textId="0E2A52C8" w:rsidR="002921D6" w:rsidRPr="006462CA" w:rsidRDefault="002921D6" w:rsidP="005D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 № </w:t>
            </w:r>
            <w:r w:rsidR="000C70F9" w:rsidRPr="000C70F9">
              <w:rPr>
                <w:rFonts w:ascii="Times New Roman" w:hAnsi="Times New Roman" w:cs="Times New Roman"/>
              </w:rPr>
              <w:t>32616480135</w:t>
            </w:r>
          </w:p>
        </w:tc>
      </w:tr>
      <w:tr w:rsidR="002921D6" w:rsidRPr="006462CA" w14:paraId="6A3D1E71" w14:textId="77777777" w:rsidTr="002921D6">
        <w:tc>
          <w:tcPr>
            <w:tcW w:w="1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760F6" w14:textId="77777777" w:rsidR="002921D6" w:rsidRPr="006462CA" w:rsidRDefault="002921D6" w:rsidP="00EC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EC55B9" w:rsidRPr="006462CA">
              <w:rPr>
                <w:rFonts w:ascii="Times New Roman" w:hAnsi="Times New Roman" w:cs="Times New Roman"/>
                <w:sz w:val="24"/>
                <w:szCs w:val="24"/>
              </w:rPr>
              <w:t>запроса котировок</w:t>
            </w:r>
          </w:p>
        </w:tc>
        <w:tc>
          <w:tcPr>
            <w:tcW w:w="38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AF96E9" w14:textId="35545737" w:rsidR="002921D6" w:rsidRPr="006462CA" w:rsidRDefault="004C3082" w:rsidP="00E70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Поставка </w:t>
            </w:r>
            <w:r w:rsidR="000C70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ноутбуков</w:t>
            </w:r>
          </w:p>
        </w:tc>
      </w:tr>
    </w:tbl>
    <w:p w14:paraId="45C5BEED" w14:textId="77777777" w:rsidR="002921D6" w:rsidRPr="006462CA" w:rsidRDefault="002921D6" w:rsidP="00993DDF">
      <w:pPr>
        <w:pStyle w:val="a3"/>
        <w:spacing w:before="0" w:beforeAutospacing="0" w:after="0" w:afterAutospacing="0" w:line="288" w:lineRule="atLeast"/>
        <w:jc w:val="both"/>
      </w:pPr>
    </w:p>
    <w:tbl>
      <w:tblPr>
        <w:tblW w:w="4993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7207"/>
      </w:tblGrid>
      <w:tr w:rsidR="002921D6" w:rsidRPr="006462CA" w14:paraId="2F21B67E" w14:textId="77777777" w:rsidTr="002921D6"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14:paraId="4E3A56D3" w14:textId="77777777" w:rsidR="002921D6" w:rsidRPr="006462CA" w:rsidRDefault="002921D6" w:rsidP="00E70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>Сведения о предмете запроса</w:t>
            </w:r>
          </w:p>
        </w:tc>
      </w:tr>
      <w:tr w:rsidR="002921D6" w:rsidRPr="006462CA" w14:paraId="6A423C0F" w14:textId="77777777" w:rsidTr="002921D6">
        <w:trPr>
          <w:trHeight w:val="40"/>
        </w:trPr>
        <w:tc>
          <w:tcPr>
            <w:tcW w:w="1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2D172" w14:textId="77777777" w:rsidR="002921D6" w:rsidRPr="006462CA" w:rsidRDefault="002921D6" w:rsidP="00E70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Номер и дата запроса </w:t>
            </w:r>
          </w:p>
        </w:tc>
        <w:tc>
          <w:tcPr>
            <w:tcW w:w="38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9DBCD" w14:textId="258CAD0C" w:rsidR="002921D6" w:rsidRPr="00E42392" w:rsidRDefault="002921D6" w:rsidP="007921D4">
            <w:pPr>
              <w:rPr>
                <w:rFonts w:ascii="Times New Roman" w:hAnsi="Times New Roman" w:cs="Times New Roman"/>
              </w:rPr>
            </w:pPr>
            <w:r w:rsidRPr="00E42392">
              <w:rPr>
                <w:rFonts w:ascii="Times New Roman" w:hAnsi="Times New Roman" w:cs="Times New Roman"/>
              </w:rPr>
              <w:t xml:space="preserve">№ </w:t>
            </w:r>
            <w:r w:rsidR="000C70F9" w:rsidRPr="000C70F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495030</w:t>
            </w:r>
            <w:r w:rsidRPr="00E42392">
              <w:rPr>
                <w:rFonts w:ascii="Times New Roman" w:hAnsi="Times New Roman" w:cs="Times New Roman"/>
              </w:rPr>
              <w:t xml:space="preserve"> от </w:t>
            </w:r>
            <w:r w:rsidR="000C70F9">
              <w:rPr>
                <w:rFonts w:ascii="Times New Roman" w:hAnsi="Times New Roman" w:cs="Times New Roman"/>
              </w:rPr>
              <w:t>19</w:t>
            </w:r>
            <w:r w:rsidR="004C3082">
              <w:rPr>
                <w:rFonts w:ascii="Times New Roman" w:hAnsi="Times New Roman" w:cs="Times New Roman"/>
              </w:rPr>
              <w:t>.10</w:t>
            </w:r>
            <w:r w:rsidR="005D686E" w:rsidRPr="00E42392">
              <w:rPr>
                <w:rFonts w:ascii="Times New Roman" w:hAnsi="Times New Roman" w:cs="Times New Roman"/>
              </w:rPr>
              <w:t>.2026</w:t>
            </w:r>
          </w:p>
        </w:tc>
      </w:tr>
      <w:tr w:rsidR="002921D6" w:rsidRPr="006462CA" w14:paraId="3FA1FB41" w14:textId="77777777" w:rsidTr="00D95062">
        <w:trPr>
          <w:trHeight w:val="810"/>
        </w:trPr>
        <w:tc>
          <w:tcPr>
            <w:tcW w:w="1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6FD92" w14:textId="77777777" w:rsidR="002921D6" w:rsidRPr="006462CA" w:rsidRDefault="002921D6" w:rsidP="00E70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>Текст запроса</w:t>
            </w:r>
          </w:p>
        </w:tc>
        <w:tc>
          <w:tcPr>
            <w:tcW w:w="38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9417C" w14:textId="1E5B3470" w:rsidR="002921D6" w:rsidRPr="00FE5289" w:rsidRDefault="000C70F9" w:rsidP="00D94D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70F9">
              <w:rPr>
                <w:rFonts w:ascii="Times New Roman" w:hAnsi="Times New Roman" w:cs="Times New Roman"/>
              </w:rPr>
              <w:t>Заказчиком установлены требования к ноутбукам:</w:t>
            </w:r>
            <w:r w:rsidRPr="000C70F9">
              <w:rPr>
                <w:rFonts w:ascii="Times New Roman" w:hAnsi="Times New Roman" w:cs="Times New Roman"/>
              </w:rPr>
              <w:br/>
              <w:t>Батарея съемная без инструментов: Да</w:t>
            </w:r>
            <w:r w:rsidRPr="000C70F9">
              <w:rPr>
                <w:rFonts w:ascii="Times New Roman" w:hAnsi="Times New Roman" w:cs="Times New Roman"/>
              </w:rPr>
              <w:br/>
              <w:t xml:space="preserve">Количество видео разъемов </w:t>
            </w:r>
            <w:proofErr w:type="spellStart"/>
            <w:r w:rsidRPr="000C70F9">
              <w:rPr>
                <w:rFonts w:ascii="Times New Roman" w:hAnsi="Times New Roman" w:cs="Times New Roman"/>
              </w:rPr>
              <w:t>DisplayPort</w:t>
            </w:r>
            <w:proofErr w:type="spellEnd"/>
            <w:r w:rsidRPr="000C70F9">
              <w:rPr>
                <w:rFonts w:ascii="Times New Roman" w:hAnsi="Times New Roman" w:cs="Times New Roman"/>
              </w:rPr>
              <w:t xml:space="preserve"> ≥ 2</w:t>
            </w:r>
            <w:r w:rsidRPr="000C70F9">
              <w:rPr>
                <w:rFonts w:ascii="Times New Roman" w:hAnsi="Times New Roman" w:cs="Times New Roman"/>
              </w:rPr>
              <w:br/>
              <w:t xml:space="preserve">Количество встроенных в корпус портов USB 3.2 </w:t>
            </w:r>
            <w:proofErr w:type="spellStart"/>
            <w:r w:rsidRPr="000C70F9">
              <w:rPr>
                <w:rFonts w:ascii="Times New Roman" w:hAnsi="Times New Roman" w:cs="Times New Roman"/>
              </w:rPr>
              <w:t>Gen</w:t>
            </w:r>
            <w:proofErr w:type="spellEnd"/>
            <w:r w:rsidRPr="000C70F9">
              <w:rPr>
                <w:rFonts w:ascii="Times New Roman" w:hAnsi="Times New Roman" w:cs="Times New Roman"/>
              </w:rPr>
              <w:t xml:space="preserve"> 2 Type-C ≥ 2</w:t>
            </w:r>
            <w:r w:rsidRPr="000C70F9">
              <w:rPr>
                <w:rFonts w:ascii="Times New Roman" w:hAnsi="Times New Roman" w:cs="Times New Roman"/>
              </w:rPr>
              <w:br/>
              <w:t xml:space="preserve">Количество встроенных в корпус портов USB 3.2 </w:t>
            </w:r>
            <w:proofErr w:type="spellStart"/>
            <w:r w:rsidRPr="000C70F9">
              <w:rPr>
                <w:rFonts w:ascii="Times New Roman" w:hAnsi="Times New Roman" w:cs="Times New Roman"/>
              </w:rPr>
              <w:t>Gen</w:t>
            </w:r>
            <w:proofErr w:type="spellEnd"/>
            <w:r w:rsidRPr="000C70F9">
              <w:rPr>
                <w:rFonts w:ascii="Times New Roman" w:hAnsi="Times New Roman" w:cs="Times New Roman"/>
              </w:rPr>
              <w:t xml:space="preserve"> 1 Type-C ≥ 2</w:t>
            </w:r>
            <w:r w:rsidRPr="000C70F9">
              <w:rPr>
                <w:rFonts w:ascii="Times New Roman" w:hAnsi="Times New Roman" w:cs="Times New Roman"/>
              </w:rPr>
              <w:br/>
              <w:t xml:space="preserve">Количество встроенных в корпус портов USB 3.2 </w:t>
            </w:r>
            <w:proofErr w:type="spellStart"/>
            <w:r w:rsidRPr="000C70F9">
              <w:rPr>
                <w:rFonts w:ascii="Times New Roman" w:hAnsi="Times New Roman" w:cs="Times New Roman"/>
              </w:rPr>
              <w:t>Gen</w:t>
            </w:r>
            <w:proofErr w:type="spellEnd"/>
            <w:r w:rsidRPr="000C70F9">
              <w:rPr>
                <w:rFonts w:ascii="Times New Roman" w:hAnsi="Times New Roman" w:cs="Times New Roman"/>
              </w:rPr>
              <w:t xml:space="preserve"> 1 Type-A ≥ 4</w:t>
            </w:r>
            <w:r w:rsidRPr="000C70F9">
              <w:rPr>
                <w:rFonts w:ascii="Times New Roman" w:hAnsi="Times New Roman" w:cs="Times New Roman"/>
              </w:rPr>
              <w:br/>
              <w:t>Емкость батареи ≥ 78</w:t>
            </w:r>
            <w:r w:rsidRPr="000C70F9">
              <w:rPr>
                <w:rFonts w:ascii="Times New Roman" w:hAnsi="Times New Roman" w:cs="Times New Roman"/>
              </w:rPr>
              <w:br/>
              <w:t>Тип оперативной памяти DDR4</w:t>
            </w:r>
            <w:r w:rsidRPr="000C70F9">
              <w:rPr>
                <w:rFonts w:ascii="Times New Roman" w:hAnsi="Times New Roman" w:cs="Times New Roman"/>
              </w:rPr>
              <w:br/>
            </w:r>
            <w:r w:rsidRPr="000C70F9">
              <w:rPr>
                <w:rFonts w:ascii="Times New Roman" w:hAnsi="Times New Roman" w:cs="Times New Roman"/>
              </w:rPr>
              <w:br/>
              <w:t>Изучив рынок отечественных ноутбуков, включённых в реестр Минпромторга, можно прийти к выводу, что установленные Заказчиком требования приводят к ограничению конкуренции. В совокупности заявленных технических и функциональных характеристик требованиям Заказчика соответствует продукция только одного производителя — ООО «АЙСИЭЛ ТЕХНО» (бренд ICL), что свидетельствует о наличии признаков ограничения круга потенциальных участников закупки.</w:t>
            </w:r>
            <w:r w:rsidRPr="000C70F9">
              <w:rPr>
                <w:rFonts w:ascii="Times New Roman" w:hAnsi="Times New Roman" w:cs="Times New Roman"/>
              </w:rPr>
              <w:br/>
              <w:t>В связи с вышеизложенным, предлагаем внести изменения в документацию, направленные на обеспечение равного доступа к участию в закупке и недопущение ограничения конкуренции:</w:t>
            </w:r>
            <w:r w:rsidRPr="000C70F9">
              <w:rPr>
                <w:rFonts w:ascii="Times New Roman" w:hAnsi="Times New Roman" w:cs="Times New Roman"/>
              </w:rPr>
              <w:br/>
              <w:t>Батарея съемная без инструментов: Да – исключить пункт</w:t>
            </w:r>
            <w:r w:rsidRPr="000C70F9">
              <w:rPr>
                <w:rFonts w:ascii="Times New Roman" w:hAnsi="Times New Roman" w:cs="Times New Roman"/>
              </w:rPr>
              <w:br/>
              <w:t xml:space="preserve">Количество видео разъемов </w:t>
            </w:r>
            <w:proofErr w:type="spellStart"/>
            <w:r w:rsidRPr="000C70F9">
              <w:rPr>
                <w:rFonts w:ascii="Times New Roman" w:hAnsi="Times New Roman" w:cs="Times New Roman"/>
              </w:rPr>
              <w:t>DisplayPort</w:t>
            </w:r>
            <w:proofErr w:type="spellEnd"/>
            <w:r w:rsidRPr="000C70F9">
              <w:rPr>
                <w:rFonts w:ascii="Times New Roman" w:hAnsi="Times New Roman" w:cs="Times New Roman"/>
              </w:rPr>
              <w:t xml:space="preserve"> больше или равно 1</w:t>
            </w:r>
            <w:r w:rsidRPr="000C70F9">
              <w:rPr>
                <w:rFonts w:ascii="Times New Roman" w:hAnsi="Times New Roman" w:cs="Times New Roman"/>
              </w:rPr>
              <w:br/>
              <w:t xml:space="preserve">Количество встроенных в корпус портов USB 3.2 </w:t>
            </w:r>
            <w:proofErr w:type="spellStart"/>
            <w:r w:rsidRPr="000C70F9">
              <w:rPr>
                <w:rFonts w:ascii="Times New Roman" w:hAnsi="Times New Roman" w:cs="Times New Roman"/>
              </w:rPr>
              <w:t>Gen</w:t>
            </w:r>
            <w:proofErr w:type="spellEnd"/>
            <w:r w:rsidRPr="000C70F9">
              <w:rPr>
                <w:rFonts w:ascii="Times New Roman" w:hAnsi="Times New Roman" w:cs="Times New Roman"/>
              </w:rPr>
              <w:t xml:space="preserve"> 2 Type-C больше или равно 2</w:t>
            </w:r>
            <w:r w:rsidRPr="000C70F9">
              <w:rPr>
                <w:rFonts w:ascii="Times New Roman" w:hAnsi="Times New Roman" w:cs="Times New Roman"/>
              </w:rPr>
              <w:br/>
              <w:t xml:space="preserve">Количество встроенных в корпус портов USB 3.2 </w:t>
            </w:r>
            <w:proofErr w:type="spellStart"/>
            <w:r w:rsidRPr="000C70F9">
              <w:rPr>
                <w:rFonts w:ascii="Times New Roman" w:hAnsi="Times New Roman" w:cs="Times New Roman"/>
              </w:rPr>
              <w:t>Gen</w:t>
            </w:r>
            <w:proofErr w:type="spellEnd"/>
            <w:r w:rsidRPr="000C70F9">
              <w:rPr>
                <w:rFonts w:ascii="Times New Roman" w:hAnsi="Times New Roman" w:cs="Times New Roman"/>
              </w:rPr>
              <w:t xml:space="preserve"> 1 Type-C больше или равно 1</w:t>
            </w:r>
            <w:r w:rsidRPr="000C70F9">
              <w:rPr>
                <w:rFonts w:ascii="Times New Roman" w:hAnsi="Times New Roman" w:cs="Times New Roman"/>
              </w:rPr>
              <w:br/>
              <w:t>Емкость батареи больше или равно 44</w:t>
            </w:r>
            <w:r w:rsidRPr="000C70F9">
              <w:rPr>
                <w:rFonts w:ascii="Times New Roman" w:hAnsi="Times New Roman" w:cs="Times New Roman"/>
              </w:rPr>
              <w:br/>
              <w:t>Тип оперативной памяти DDR4 – исключить пункт, для возможности поставки как DDR4 так и DDR5</w:t>
            </w:r>
            <w:r w:rsidRPr="000C70F9">
              <w:rPr>
                <w:rFonts w:ascii="Times New Roman" w:hAnsi="Times New Roman" w:cs="Times New Roman"/>
              </w:rPr>
              <w:br/>
            </w:r>
            <w:r w:rsidRPr="000C70F9">
              <w:rPr>
                <w:rFonts w:ascii="Times New Roman" w:hAnsi="Times New Roman" w:cs="Times New Roman"/>
              </w:rPr>
              <w:br/>
              <w:t>В случае отказа от внесения запрашиваемых изменений будем вынуждены обратиться в контролирующие органы, включая Федеральную антимонопольную службу (ФАС России), для проведения проверки и принятия мер в рамках действующего законодательства.</w:t>
            </w:r>
          </w:p>
        </w:tc>
      </w:tr>
      <w:tr w:rsidR="002921D6" w:rsidRPr="006462CA" w14:paraId="6E9D8073" w14:textId="77777777" w:rsidTr="002921D6">
        <w:trPr>
          <w:trHeight w:val="110"/>
        </w:trPr>
        <w:tc>
          <w:tcPr>
            <w:tcW w:w="1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0B1D9" w14:textId="77777777" w:rsidR="002921D6" w:rsidRPr="006462CA" w:rsidRDefault="002921D6" w:rsidP="00E70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Ответ на запрос </w:t>
            </w:r>
          </w:p>
        </w:tc>
        <w:tc>
          <w:tcPr>
            <w:tcW w:w="38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C32CB" w14:textId="74A72755" w:rsidR="000C70F9" w:rsidRDefault="000C70F9" w:rsidP="000C70F9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0C70F9">
              <w:rPr>
                <w:rFonts w:ascii="Times New Roman" w:hAnsi="Times New Roman" w:cs="Times New Roman"/>
                <w:bCs/>
                <w:sz w:val="24"/>
              </w:rPr>
              <w:t>1. Заказчик осуществляет закупки в соответствии с Федеральным законом «</w:t>
            </w:r>
            <w:r w:rsidRPr="000C70F9">
              <w:rPr>
                <w:rFonts w:ascii="Times New Roman" w:hAnsi="Times New Roman" w:cs="Times New Roman"/>
                <w:bCs/>
                <w:sz w:val="24"/>
              </w:rPr>
              <w:t>О закупках товаров, работ, услуг отдельными видами юридических лиц</w:t>
            </w:r>
            <w:r w:rsidRPr="000C70F9">
              <w:rPr>
                <w:rFonts w:ascii="Times New Roman" w:hAnsi="Times New Roman" w:cs="Times New Roman"/>
                <w:bCs/>
                <w:sz w:val="24"/>
              </w:rPr>
              <w:t>»</w:t>
            </w:r>
            <w:r w:rsidRPr="000C70F9">
              <w:rPr>
                <w:rFonts w:ascii="Times New Roman" w:hAnsi="Times New Roman" w:cs="Times New Roman"/>
                <w:bCs/>
                <w:sz w:val="24"/>
              </w:rPr>
              <w:t xml:space="preserve"> от 18.07.2011 </w:t>
            </w:r>
            <w:r w:rsidRPr="000C70F9">
              <w:rPr>
                <w:rFonts w:ascii="Times New Roman" w:hAnsi="Times New Roman" w:cs="Times New Roman"/>
                <w:bCs/>
                <w:sz w:val="24"/>
              </w:rPr>
              <w:t>№</w:t>
            </w:r>
            <w:r w:rsidRPr="000C70F9">
              <w:rPr>
                <w:rFonts w:ascii="Times New Roman" w:hAnsi="Times New Roman" w:cs="Times New Roman"/>
                <w:bCs/>
                <w:sz w:val="24"/>
              </w:rPr>
              <w:t xml:space="preserve"> 223-ФЗ</w:t>
            </w:r>
            <w:r w:rsidRPr="000C70F9">
              <w:rPr>
                <w:rFonts w:ascii="Times New Roman" w:hAnsi="Times New Roman" w:cs="Times New Roman"/>
                <w:bCs/>
                <w:sz w:val="24"/>
              </w:rPr>
              <w:t>.</w:t>
            </w:r>
            <w:r w:rsidR="004F16D2">
              <w:rPr>
                <w:rFonts w:ascii="Times New Roman" w:hAnsi="Times New Roman" w:cs="Times New Roman"/>
                <w:bCs/>
                <w:sz w:val="24"/>
              </w:rPr>
              <w:t xml:space="preserve"> Постановление Правительства РФ от 23.12.2024 № 1875 не накладывает на таких заказчиков обязанности</w:t>
            </w:r>
            <w:r w:rsidRPr="000C70F9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="004F16D2" w:rsidRPr="004F16D2">
              <w:rPr>
                <w:rFonts w:ascii="Times New Roman" w:hAnsi="Times New Roman" w:cs="Times New Roman"/>
                <w:bCs/>
                <w:sz w:val="24"/>
              </w:rPr>
              <w:t xml:space="preserve">формировать техническое задание </w:t>
            </w:r>
            <w:r w:rsidR="004F16D2" w:rsidRPr="004F16D2">
              <w:rPr>
                <w:rFonts w:ascii="Times New Roman" w:hAnsi="Times New Roman" w:cs="Times New Roman"/>
                <w:bCs/>
                <w:sz w:val="24"/>
              </w:rPr>
              <w:lastRenderedPageBreak/>
              <w:t>исключительно на основе технических характеристик товаров, включённых в реестр российской промышленной продукции</w:t>
            </w:r>
            <w:r w:rsidR="004F16D2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  <w:p w14:paraId="5E43B694" w14:textId="5F15893C" w:rsidR="004F16D2" w:rsidRPr="004F16D2" w:rsidRDefault="004F16D2" w:rsidP="000C70F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16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4F16D2">
              <w:rPr>
                <w:rFonts w:ascii="Times New Roman" w:hAnsi="Times New Roman" w:cs="Times New Roman"/>
                <w:sz w:val="24"/>
                <w:szCs w:val="24"/>
              </w:rPr>
              <w:t>Заказчик при подготовке обоснования начальной (максимальной) цены договора получил не менее двух коммерческих предложений, в которых представлена информация о моделях ноутбуков</w:t>
            </w:r>
            <w:r w:rsidRPr="004F16D2">
              <w:rPr>
                <w:rFonts w:ascii="Times New Roman" w:hAnsi="Times New Roman" w:cs="Times New Roman"/>
                <w:sz w:val="24"/>
                <w:szCs w:val="24"/>
              </w:rPr>
              <w:t xml:space="preserve"> с характеристиками, соответствующими характеристикам, указанным в техническом задании. Таким образом, внесение изменений в техническое задание не требуется.</w:t>
            </w:r>
          </w:p>
          <w:p w14:paraId="5848B39E" w14:textId="5C057CD9" w:rsidR="00FE5289" w:rsidRPr="004F16D2" w:rsidRDefault="00FE5289" w:rsidP="00FE528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1F94D4" w14:textId="77777777" w:rsidR="00E22F77" w:rsidRPr="00E42392" w:rsidRDefault="00E22F77" w:rsidP="00E42392">
            <w:pPr>
              <w:spacing w:after="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55AA4C" w14:textId="77777777" w:rsidR="00993DDF" w:rsidRDefault="00993DDF" w:rsidP="008103FC">
      <w:pPr>
        <w:pStyle w:val="a3"/>
        <w:spacing w:before="0" w:beforeAutospacing="0" w:after="0" w:afterAutospacing="0" w:line="288" w:lineRule="atLeast"/>
        <w:jc w:val="both"/>
        <w:rPr>
          <w:sz w:val="28"/>
        </w:rPr>
      </w:pPr>
    </w:p>
    <w:sectPr w:rsidR="00993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E8863" w14:textId="77777777" w:rsidR="00DC0BE4" w:rsidRDefault="00DC0BE4" w:rsidP="00C07DD5">
      <w:pPr>
        <w:spacing w:after="0" w:line="240" w:lineRule="auto"/>
      </w:pPr>
      <w:r>
        <w:separator/>
      </w:r>
    </w:p>
  </w:endnote>
  <w:endnote w:type="continuationSeparator" w:id="0">
    <w:p w14:paraId="5F98D395" w14:textId="77777777" w:rsidR="00DC0BE4" w:rsidRDefault="00DC0BE4" w:rsidP="00C07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1205C" w14:textId="77777777" w:rsidR="00DC0BE4" w:rsidRDefault="00DC0BE4" w:rsidP="00C07DD5">
      <w:pPr>
        <w:spacing w:after="0" w:line="240" w:lineRule="auto"/>
      </w:pPr>
      <w:r>
        <w:separator/>
      </w:r>
    </w:p>
  </w:footnote>
  <w:footnote w:type="continuationSeparator" w:id="0">
    <w:p w14:paraId="254A85F4" w14:textId="77777777" w:rsidR="00DC0BE4" w:rsidRDefault="00DC0BE4" w:rsidP="00C07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741FA"/>
    <w:multiLevelType w:val="multilevel"/>
    <w:tmpl w:val="D0DE5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323162"/>
    <w:multiLevelType w:val="multilevel"/>
    <w:tmpl w:val="73AAC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926E40"/>
    <w:multiLevelType w:val="multilevel"/>
    <w:tmpl w:val="DA78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DB827E8"/>
    <w:multiLevelType w:val="multilevel"/>
    <w:tmpl w:val="69A8E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557C09"/>
    <w:multiLevelType w:val="multilevel"/>
    <w:tmpl w:val="6FE2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56D10FE"/>
    <w:multiLevelType w:val="multilevel"/>
    <w:tmpl w:val="325E9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9506C53"/>
    <w:multiLevelType w:val="multilevel"/>
    <w:tmpl w:val="FEA80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E9773FE"/>
    <w:multiLevelType w:val="multilevel"/>
    <w:tmpl w:val="5A68B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B3F7D1E"/>
    <w:multiLevelType w:val="multilevel"/>
    <w:tmpl w:val="6C72B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08827407">
    <w:abstractNumId w:val="7"/>
  </w:num>
  <w:num w:numId="2" w16cid:durableId="8417289">
    <w:abstractNumId w:val="5"/>
  </w:num>
  <w:num w:numId="3" w16cid:durableId="1677422213">
    <w:abstractNumId w:val="6"/>
  </w:num>
  <w:num w:numId="4" w16cid:durableId="39864692">
    <w:abstractNumId w:val="8"/>
  </w:num>
  <w:num w:numId="5" w16cid:durableId="2120103663">
    <w:abstractNumId w:val="3"/>
  </w:num>
  <w:num w:numId="6" w16cid:durableId="155801879">
    <w:abstractNumId w:val="4"/>
  </w:num>
  <w:num w:numId="7" w16cid:durableId="346566906">
    <w:abstractNumId w:val="1"/>
  </w:num>
  <w:num w:numId="8" w16cid:durableId="325020115">
    <w:abstractNumId w:val="2"/>
  </w:num>
  <w:num w:numId="9" w16cid:durableId="565384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384"/>
    <w:rsid w:val="000B5134"/>
    <w:rsid w:val="000C70F9"/>
    <w:rsid w:val="001B4F3E"/>
    <w:rsid w:val="001D6320"/>
    <w:rsid w:val="001D7384"/>
    <w:rsid w:val="00230F59"/>
    <w:rsid w:val="002921D6"/>
    <w:rsid w:val="00295AED"/>
    <w:rsid w:val="003026F1"/>
    <w:rsid w:val="00360714"/>
    <w:rsid w:val="003C3CB9"/>
    <w:rsid w:val="003F7F7E"/>
    <w:rsid w:val="004413B2"/>
    <w:rsid w:val="0048236E"/>
    <w:rsid w:val="00491779"/>
    <w:rsid w:val="004933FC"/>
    <w:rsid w:val="004C3082"/>
    <w:rsid w:val="004F16D2"/>
    <w:rsid w:val="00531C2F"/>
    <w:rsid w:val="0054041F"/>
    <w:rsid w:val="005575B3"/>
    <w:rsid w:val="005D686E"/>
    <w:rsid w:val="006076D5"/>
    <w:rsid w:val="006462CA"/>
    <w:rsid w:val="00672B18"/>
    <w:rsid w:val="006A5CCA"/>
    <w:rsid w:val="006C5116"/>
    <w:rsid w:val="00782A0C"/>
    <w:rsid w:val="007921D4"/>
    <w:rsid w:val="007C6AB7"/>
    <w:rsid w:val="008103FC"/>
    <w:rsid w:val="00820935"/>
    <w:rsid w:val="00845733"/>
    <w:rsid w:val="008474FB"/>
    <w:rsid w:val="008968E4"/>
    <w:rsid w:val="00993DDF"/>
    <w:rsid w:val="00A111F2"/>
    <w:rsid w:val="00A84B15"/>
    <w:rsid w:val="00AB1AD0"/>
    <w:rsid w:val="00AE16EC"/>
    <w:rsid w:val="00B27FCD"/>
    <w:rsid w:val="00B7457D"/>
    <w:rsid w:val="00BB4728"/>
    <w:rsid w:val="00C06F6E"/>
    <w:rsid w:val="00C07DD5"/>
    <w:rsid w:val="00C81B07"/>
    <w:rsid w:val="00CC5419"/>
    <w:rsid w:val="00CE5425"/>
    <w:rsid w:val="00CF75AB"/>
    <w:rsid w:val="00D60354"/>
    <w:rsid w:val="00D94D02"/>
    <w:rsid w:val="00D95062"/>
    <w:rsid w:val="00DC0BE4"/>
    <w:rsid w:val="00E22F77"/>
    <w:rsid w:val="00E42392"/>
    <w:rsid w:val="00E52368"/>
    <w:rsid w:val="00E704E1"/>
    <w:rsid w:val="00EC55B9"/>
    <w:rsid w:val="00EC7AA4"/>
    <w:rsid w:val="00F148D3"/>
    <w:rsid w:val="00F66256"/>
    <w:rsid w:val="00F773C1"/>
    <w:rsid w:val="00FA4B18"/>
    <w:rsid w:val="00FD3462"/>
    <w:rsid w:val="00FE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42370"/>
  <w15:chartTrackingRefBased/>
  <w15:docId w15:val="{21DB93E2-F6FF-4EA1-AE99-120EDA20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33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1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0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7DD5"/>
  </w:style>
  <w:style w:type="paragraph" w:styleId="a6">
    <w:name w:val="footer"/>
    <w:basedOn w:val="a"/>
    <w:link w:val="a7"/>
    <w:uiPriority w:val="99"/>
    <w:unhideWhenUsed/>
    <w:rsid w:val="00C0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7DD5"/>
  </w:style>
  <w:style w:type="character" w:styleId="a8">
    <w:name w:val="Hyperlink"/>
    <w:basedOn w:val="a0"/>
    <w:uiPriority w:val="99"/>
    <w:semiHidden/>
    <w:unhideWhenUsed/>
    <w:rsid w:val="00845733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933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933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346</Words>
  <Characters>2488</Characters>
  <Application>Microsoft Office Word</Application>
  <DocSecurity>0</DocSecurity>
  <Lines>62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Анна Олеговна</dc:creator>
  <cp:keywords/>
  <dc:description/>
  <cp:lastModifiedBy>Александр Слисаренко</cp:lastModifiedBy>
  <cp:revision>2</cp:revision>
  <dcterms:created xsi:type="dcterms:W3CDTF">2026-10-22T09:45:00Z</dcterms:created>
  <dcterms:modified xsi:type="dcterms:W3CDTF">2026-10-22T09:45:00Z</dcterms:modified>
</cp:coreProperties>
</file>