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тер</w:t>
            </w:r>
            <w:proofErr w:type="spellEnd"/>
            <w:r w:rsidRPr="003B7B94">
              <w:rPr>
                <w:rFonts w:ascii="Times New Roman" w:hAnsi="Times New Roman"/>
                <w:bCs/>
                <w:color w:val="000000"/>
              </w:rPr>
              <w:t xml:space="preserve">.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476910" w:rsidP="008C3F14">
            <w:pPr>
              <w:autoSpaceDE w:val="0"/>
              <w:autoSpaceDN w:val="0"/>
              <w:adjustRightInd w:val="0"/>
              <w:spacing w:after="0" w:line="240" w:lineRule="auto"/>
              <w:jc w:val="both"/>
              <w:rPr>
                <w:rFonts w:ascii="Times New Roman" w:hAnsi="Times New Roman"/>
                <w:iCs/>
                <w:color w:val="000000"/>
              </w:rPr>
            </w:pPr>
            <w:r w:rsidRPr="00476910">
              <w:rPr>
                <w:rFonts w:ascii="Times New Roman" w:hAnsi="Times New Roman"/>
                <w:iCs/>
                <w:color w:val="000000"/>
              </w:rPr>
              <w:t>Строительство сети доступа для подключения клиентов сегментов B2C/B2B/B2O/B2G1/2 в Центральном федеральном округе для нужд филиала во Владимирской и Ивановской областях ПАО «Ростелеком» (Ивановская область)</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w:t>
            </w:r>
            <w:r w:rsidR="00B66EE5">
              <w:rPr>
                <w:bCs/>
                <w:sz w:val="22"/>
                <w:szCs w:val="22"/>
              </w:rPr>
              <w:t>ё</w:t>
            </w:r>
            <w:r w:rsidRPr="003B7B94">
              <w:rPr>
                <w:bCs/>
                <w:sz w:val="22"/>
                <w:szCs w:val="22"/>
              </w:rPr>
              <w:t xml:space="preserve"> без заключения договора по е</w:t>
            </w:r>
            <w:r w:rsidR="00B66EE5">
              <w:rPr>
                <w:bCs/>
                <w:sz w:val="22"/>
                <w:szCs w:val="22"/>
              </w:rPr>
              <w:t>ё</w:t>
            </w:r>
            <w:r w:rsidRPr="003B7B94">
              <w:rPr>
                <w:bCs/>
                <w:sz w:val="22"/>
                <w:szCs w:val="22"/>
              </w:rPr>
              <w:t xml:space="preserve"> результатам в любое время до заключения договора, при этом Заказчик не </w:t>
            </w:r>
            <w:r w:rsidR="00B66EE5" w:rsidRPr="003B7B94">
              <w:rPr>
                <w:bCs/>
                <w:sz w:val="22"/>
                <w:szCs w:val="22"/>
              </w:rPr>
              <w:t>несёт</w:t>
            </w:r>
            <w:r w:rsidRPr="003B7B94">
              <w:rPr>
                <w:bCs/>
                <w:sz w:val="22"/>
                <w:szCs w:val="22"/>
              </w:rPr>
              <w:t xml:space="preserve">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 xml:space="preserve">расходы, </w:t>
            </w:r>
            <w:r w:rsidR="00B66EE5" w:rsidRPr="003B7B94">
              <w:rPr>
                <w:bCs/>
                <w:sz w:val="22"/>
                <w:szCs w:val="22"/>
              </w:rPr>
              <w:t>понесённые</w:t>
            </w:r>
            <w:r w:rsidRPr="003B7B94">
              <w:rPr>
                <w:bCs/>
                <w:sz w:val="22"/>
                <w:szCs w:val="22"/>
              </w:rPr>
              <w:t xml:space="preserve">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476910" w:rsidP="008C3F14">
            <w:pPr>
              <w:spacing w:after="0" w:line="240" w:lineRule="auto"/>
              <w:jc w:val="both"/>
              <w:rPr>
                <w:rFonts w:ascii="Times New Roman" w:hAnsi="Times New Roman"/>
                <w:b/>
                <w:i/>
              </w:rPr>
            </w:pPr>
            <w:r>
              <w:rPr>
                <w:rFonts w:ascii="Times New Roman" w:hAnsi="Times New Roman"/>
                <w:b/>
              </w:rPr>
              <w:t>3</w:t>
            </w:r>
            <w:r w:rsidR="008C3F14" w:rsidRPr="003D641E">
              <w:rPr>
                <w:rFonts w:ascii="Times New Roman" w:hAnsi="Times New Roman"/>
                <w:b/>
              </w:rPr>
              <w:t xml:space="preserve"> (</w:t>
            </w:r>
            <w:r>
              <w:rPr>
                <w:rFonts w:ascii="Times New Roman" w:hAnsi="Times New Roman"/>
                <w:b/>
              </w:rPr>
              <w:t>три</w:t>
            </w:r>
            <w:r w:rsidR="008C3F14" w:rsidRPr="003D641E">
              <w:rPr>
                <w:rFonts w:ascii="Times New Roman" w:hAnsi="Times New Roman"/>
                <w:b/>
              </w:rPr>
              <w:t>) подрядчик</w:t>
            </w:r>
            <w:r>
              <w:rPr>
                <w:rFonts w:ascii="Times New Roman" w:hAnsi="Times New Roman"/>
                <w:b/>
              </w:rPr>
              <w:t>а</w:t>
            </w:r>
            <w:r w:rsidR="008C3F14" w:rsidRPr="003D641E">
              <w:rPr>
                <w:rFonts w:ascii="Times New Roman" w:hAnsi="Times New Roman"/>
                <w:b/>
              </w:rPr>
              <w:t xml:space="preserve"> (исполнител</w:t>
            </w:r>
            <w:r>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8D46FE">
              <w:rPr>
                <w:b/>
                <w:color w:val="000000" w:themeColor="text1"/>
                <w:sz w:val="22"/>
                <w:szCs w:val="22"/>
              </w:rPr>
              <w:t>2</w:t>
            </w:r>
            <w:r w:rsidR="00735639">
              <w:rPr>
                <w:b/>
                <w:color w:val="000000" w:themeColor="text1"/>
                <w:sz w:val="22"/>
                <w:szCs w:val="22"/>
              </w:rPr>
              <w:t>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8D46FE">
              <w:rPr>
                <w:b/>
                <w:color w:val="000000" w:themeColor="text1"/>
                <w:sz w:val="22"/>
                <w:szCs w:val="22"/>
              </w:rPr>
              <w:t>двадцать</w:t>
            </w:r>
            <w:r w:rsidRPr="00FA6208">
              <w:rPr>
                <w:b/>
                <w:color w:val="000000" w:themeColor="text1"/>
                <w:sz w:val="22"/>
                <w:szCs w:val="22"/>
              </w:rPr>
              <w:t xml:space="preserve"> 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w:t>
            </w:r>
            <w:r w:rsidR="00672116" w:rsidRPr="00420453">
              <w:rPr>
                <w:color w:val="000000" w:themeColor="text1"/>
                <w:sz w:val="22"/>
                <w:szCs w:val="22"/>
              </w:rPr>
              <w:t>учётом</w:t>
            </w:r>
            <w:r w:rsidRPr="00420453">
              <w:rPr>
                <w:color w:val="000000" w:themeColor="text1"/>
                <w:sz w:val="22"/>
                <w:szCs w:val="22"/>
              </w:rPr>
              <w:t xml:space="preserve">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09564A" w:rsidRPr="003B7B94" w:rsidTr="009C5D13">
              <w:trPr>
                <w:trHeight w:val="2064"/>
              </w:trPr>
              <w:tc>
                <w:tcPr>
                  <w:tcW w:w="3937" w:type="dxa"/>
                  <w:shd w:val="clear" w:color="auto" w:fill="auto"/>
                </w:tcPr>
                <w:p w:rsidR="0009564A" w:rsidRPr="004E016C" w:rsidRDefault="0009564A" w:rsidP="0009564A">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09564A" w:rsidRPr="004E016C" w:rsidRDefault="0009564A" w:rsidP="0009564A">
                  <w:pPr>
                    <w:spacing w:after="0" w:line="240" w:lineRule="auto"/>
                    <w:jc w:val="both"/>
                    <w:rPr>
                      <w:rFonts w:ascii="Times New Roman" w:hAnsi="Times New Roman"/>
                      <w:highlight w:val="yellow"/>
                    </w:rPr>
                  </w:pPr>
                </w:p>
              </w:tc>
              <w:tc>
                <w:tcPr>
                  <w:tcW w:w="4048" w:type="dxa"/>
                </w:tcPr>
                <w:p w:rsidR="0009564A" w:rsidRPr="00F02967" w:rsidRDefault="0009564A" w:rsidP="0009564A">
                  <w:pPr>
                    <w:autoSpaceDE w:val="0"/>
                    <w:autoSpaceDN w:val="0"/>
                    <w:spacing w:after="0" w:line="240" w:lineRule="auto"/>
                    <w:jc w:val="both"/>
                    <w:rPr>
                      <w:rFonts w:ascii="Times New Roman" w:hAnsi="Times New Roman"/>
                    </w:rPr>
                  </w:pPr>
                  <w:r w:rsidRPr="00F02967">
                    <w:rPr>
                      <w:rFonts w:ascii="Times New Roman" w:hAnsi="Times New Roman"/>
                    </w:rPr>
                    <w:t>Согласно ч. 2 ст. 52 Градостроительного кодекса РФ, 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за исключением случаев, перечисленных в ч. 2.1 и ч. 2.2. ст. 52 Градостроительного кодекса РФ.</w:t>
                  </w:r>
                </w:p>
                <w:p w:rsidR="0009564A" w:rsidRPr="00F02967" w:rsidRDefault="0009564A" w:rsidP="0009564A">
                  <w:pPr>
                    <w:autoSpaceDE w:val="0"/>
                    <w:autoSpaceDN w:val="0"/>
                    <w:spacing w:after="0" w:line="240" w:lineRule="auto"/>
                    <w:jc w:val="both"/>
                    <w:rPr>
                      <w:rFonts w:ascii="Times New Roman" w:hAnsi="Times New Roman"/>
                    </w:rPr>
                  </w:pPr>
                  <w:r w:rsidRPr="00F02967">
                    <w:rPr>
                      <w:rFonts w:ascii="Times New Roman" w:hAnsi="Times New Roman"/>
                    </w:rPr>
                    <w:t>Размер взноса участника закупки в компенсационный фонд возмещения вреда должен соответствовать положениям ч. 12 ст. 55.16 Градостроительного кодекса РФ.</w:t>
                  </w:r>
                </w:p>
                <w:p w:rsidR="0009564A" w:rsidRPr="00F02967" w:rsidRDefault="0009564A" w:rsidP="0009564A">
                  <w:pPr>
                    <w:autoSpaceDE w:val="0"/>
                    <w:autoSpaceDN w:val="0"/>
                    <w:spacing w:after="0" w:line="240" w:lineRule="auto"/>
                    <w:jc w:val="both"/>
                    <w:rPr>
                      <w:rFonts w:ascii="Times New Roman" w:hAnsi="Times New Roman"/>
                    </w:rPr>
                  </w:pPr>
                  <w:r w:rsidRPr="00F02967">
                    <w:rPr>
                      <w:rFonts w:ascii="Times New Roman" w:hAnsi="Times New Roman"/>
                    </w:rPr>
                    <w:t>Допускается любой уровень ответственности участника закупки в соответствующем компенсационном фонде</w:t>
                  </w:r>
                  <w:r>
                    <w:rPr>
                      <w:rFonts w:ascii="Times New Roman" w:hAnsi="Times New Roman"/>
                    </w:rPr>
                    <w:t>.</w:t>
                  </w:r>
                </w:p>
                <w:p w:rsidR="0009564A" w:rsidRPr="00F02967" w:rsidRDefault="0009564A" w:rsidP="0009564A">
                  <w:pPr>
                    <w:autoSpaceDE w:val="0"/>
                    <w:autoSpaceDN w:val="0"/>
                    <w:spacing w:after="0" w:line="240" w:lineRule="auto"/>
                    <w:jc w:val="both"/>
                    <w:rPr>
                      <w:rFonts w:ascii="Times New Roman" w:hAnsi="Times New Roman"/>
                    </w:rPr>
                  </w:pPr>
                </w:p>
                <w:p w:rsidR="0009564A" w:rsidRPr="00F02967" w:rsidRDefault="0009564A" w:rsidP="0009564A">
                  <w:pPr>
                    <w:autoSpaceDE w:val="0"/>
                    <w:autoSpaceDN w:val="0"/>
                    <w:spacing w:after="0" w:line="240" w:lineRule="auto"/>
                    <w:jc w:val="both"/>
                    <w:rPr>
                      <w:rFonts w:ascii="Times New Roman" w:hAnsi="Times New Roman"/>
                    </w:rPr>
                  </w:pPr>
                  <w:r w:rsidRPr="00F02967">
                    <w:rPr>
                      <w:rFonts w:ascii="Times New Roman" w:hAnsi="Times New Roman"/>
                    </w:rPr>
                    <w:t>Саморегулируемая организация должна быть внесена в государственный реестр саморегулируемых организаций.</w:t>
                  </w:r>
                </w:p>
                <w:p w:rsidR="0009564A" w:rsidRPr="00F02967" w:rsidRDefault="0009564A" w:rsidP="0009564A">
                  <w:pPr>
                    <w:autoSpaceDE w:val="0"/>
                    <w:autoSpaceDN w:val="0"/>
                    <w:spacing w:after="0" w:line="240" w:lineRule="auto"/>
                    <w:jc w:val="both"/>
                    <w:rPr>
                      <w:rFonts w:ascii="Times New Roman" w:hAnsi="Times New Roman"/>
                    </w:rPr>
                  </w:pPr>
                </w:p>
                <w:p w:rsidR="0009564A" w:rsidRPr="00F02967" w:rsidRDefault="0009564A" w:rsidP="0009564A">
                  <w:pPr>
                    <w:spacing w:after="0" w:line="240" w:lineRule="auto"/>
                    <w:jc w:val="both"/>
                    <w:rPr>
                      <w:rFonts w:ascii="Times New Roman" w:hAnsi="Times New Roman"/>
                      <w:i/>
                    </w:rPr>
                  </w:pPr>
                  <w:r w:rsidRPr="00F02967">
                    <w:rPr>
                      <w:rFonts w:ascii="Times New Roman" w:hAnsi="Times New Roman"/>
                      <w:i/>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сведений в едином реестре сведений о членах саморегулируемых организаций и их обязательствах, в том числе сведений о не приостановлении у Участника права выполнять работы по договорам строительства, реконструкции, капитального ремонта, сноса объектов капитального строительства.</w:t>
                  </w:r>
                </w:p>
                <w:p w:rsidR="0009564A" w:rsidRPr="00F02967" w:rsidRDefault="0009564A" w:rsidP="0009564A">
                  <w:pPr>
                    <w:spacing w:after="0" w:line="240" w:lineRule="auto"/>
                    <w:jc w:val="both"/>
                    <w:rPr>
                      <w:rFonts w:ascii="Times New Roman" w:hAnsi="Times New Roman"/>
                      <w:i/>
                    </w:rPr>
                  </w:pPr>
                </w:p>
                <w:p w:rsidR="0009564A" w:rsidRPr="00F02967" w:rsidRDefault="0009564A" w:rsidP="0009564A">
                  <w:pPr>
                    <w:spacing w:after="0" w:line="240" w:lineRule="auto"/>
                    <w:jc w:val="both"/>
                    <w:rPr>
                      <w:rFonts w:ascii="Times New Roman" w:hAnsi="Times New Roman"/>
                      <w:i/>
                    </w:rPr>
                  </w:pPr>
                  <w:r w:rsidRPr="00F02967">
                    <w:rPr>
                      <w:rFonts w:ascii="Times New Roman" w:hAnsi="Times New Roman"/>
                      <w:i/>
                    </w:rPr>
                    <w:t>Если на стороне участника выступают несколько лиц, то таким требованиям законодательства должны соответствовать все лица, выступающие на стороне одного участника.</w:t>
                  </w:r>
                </w:p>
                <w:p w:rsidR="0009564A" w:rsidRPr="00F02967" w:rsidRDefault="0009564A" w:rsidP="0009564A">
                  <w:pPr>
                    <w:spacing w:after="0" w:line="240" w:lineRule="auto"/>
                    <w:jc w:val="both"/>
                    <w:rPr>
                      <w:rFonts w:ascii="Times New Roman" w:hAnsi="Times New Roman"/>
                      <w:color w:val="000000"/>
                    </w:rPr>
                  </w:pP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 xml:space="preserve">Обладание участником гражданской правоспособностью и дееспособностью в полном </w:t>
                  </w:r>
                  <w:r w:rsidR="00672116" w:rsidRPr="00272FE4">
                    <w:rPr>
                      <w:rFonts w:ascii="Times New Roman" w:hAnsi="Times New Roman"/>
                      <w:color w:val="000000"/>
                    </w:rPr>
                    <w:t>объёме</w:t>
                  </w:r>
                  <w:r w:rsidRPr="00272FE4">
                    <w:rPr>
                      <w:rFonts w:ascii="Times New Roman" w:hAnsi="Times New Roman"/>
                      <w:color w:val="000000"/>
                    </w:rPr>
                    <w:t xml:space="preserve">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Документы о государственной регистрации в качестве субъекта гражданского права в соответствии с законодательством государства по месту </w:t>
                  </w:r>
                  <w:r w:rsidRPr="00192A9D">
                    <w:rPr>
                      <w:rFonts w:ascii="Times New Roman" w:eastAsia="Times New Roman" w:hAnsi="Times New Roman"/>
                      <w:lang w:eastAsia="ru-RU"/>
                    </w:rPr>
                    <w:lastRenderedPageBreak/>
                    <w:t>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w:t>
                  </w:r>
                  <w:r w:rsidR="00672116" w:rsidRPr="003B7B94">
                    <w:rPr>
                      <w:rFonts w:ascii="Times New Roman" w:hAnsi="Times New Roman"/>
                      <w:color w:val="000000"/>
                    </w:rPr>
                    <w:t>безнадёжными</w:t>
                  </w:r>
                  <w:r w:rsidRPr="003B7B94">
                    <w:rPr>
                      <w:rFonts w:ascii="Times New Roman" w:hAnsi="Times New Roman"/>
                      <w:color w:val="000000"/>
                    </w:rPr>
                    <w:t xml:space="preserve"> к взысканию в соответствии с законодательством РФ о налогах и сборах) </w:t>
                  </w:r>
                  <w:r w:rsidRPr="003B7B94">
                    <w:rPr>
                      <w:rFonts w:ascii="Times New Roman" w:hAnsi="Times New Roman"/>
                    </w:rPr>
                    <w:t xml:space="preserve">за прошедший календарный год, размер которых превышает 25% балансовой стоимости активов участника процедуры, по данным бухгалтерской </w:t>
                  </w:r>
                  <w:r w:rsidR="00672116" w:rsidRPr="003B7B94">
                    <w:rPr>
                      <w:rFonts w:ascii="Times New Roman" w:hAnsi="Times New Roman"/>
                    </w:rPr>
                    <w:t>отчётности</w:t>
                  </w:r>
                  <w:r w:rsidRPr="003B7B94">
                    <w:rPr>
                      <w:rFonts w:ascii="Times New Roman" w:hAnsi="Times New Roman"/>
                    </w:rPr>
                    <w:t xml:space="preserve"> за последний </w:t>
                  </w:r>
                  <w:r w:rsidR="00672116" w:rsidRPr="003B7B94">
                    <w:rPr>
                      <w:rFonts w:ascii="Times New Roman" w:hAnsi="Times New Roman"/>
                    </w:rPr>
                    <w:t>отчётный</w:t>
                  </w:r>
                  <w:r w:rsidRPr="003B7B94">
                    <w:rPr>
                      <w:rFonts w:ascii="Times New Roman" w:hAnsi="Times New Roman"/>
                    </w:rPr>
                    <w:t xml:space="preserve">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lastRenderedPageBreak/>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3B7B94">
                    <w:rPr>
                      <w:rFonts w:ascii="Times New Roman" w:hAnsi="Times New Roman"/>
                      <w:color w:val="000000"/>
                    </w:rPr>
                    <w:t>определённые</w:t>
                  </w:r>
                  <w:r w:rsidRPr="003B7B94">
                    <w:rPr>
                      <w:rFonts w:ascii="Times New Roman" w:hAnsi="Times New Roman"/>
                      <w:color w:val="000000"/>
                    </w:rPr>
                    <w:t xml:space="preserve"> должности или заниматься </w:t>
                  </w:r>
                  <w:r w:rsidR="00672116" w:rsidRPr="003B7B94">
                    <w:rPr>
                      <w:rFonts w:ascii="Times New Roman" w:hAnsi="Times New Roman"/>
                      <w:color w:val="000000"/>
                    </w:rPr>
                    <w:t>определённой</w:t>
                  </w:r>
                  <w:r w:rsidRPr="003B7B94">
                    <w:rPr>
                      <w:rFonts w:ascii="Times New Roman" w:hAnsi="Times New Roman"/>
                      <w:color w:val="000000"/>
                    </w:rPr>
                    <w:t xml:space="preserve">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w:t>
                  </w:r>
                  <w:r w:rsidR="00672116" w:rsidRPr="003B7B94">
                    <w:rPr>
                      <w:rFonts w:ascii="Times New Roman" w:hAnsi="Times New Roman"/>
                      <w:color w:val="000000"/>
                    </w:rPr>
                    <w:t>усыновлённое</w:t>
                  </w:r>
                  <w:r w:rsidRPr="003B7B94">
                    <w:rPr>
                      <w:rFonts w:ascii="Times New Roman" w:hAnsi="Times New Roman"/>
                      <w:color w:val="000000"/>
                    </w:rPr>
                    <w:t xml:space="preserve">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w:t>
                  </w:r>
                  <w:r w:rsidRPr="003B7B94">
                    <w:rPr>
                      <w:rFonts w:ascii="Times New Roman" w:hAnsi="Times New Roman"/>
                      <w:color w:val="000000"/>
                    </w:rPr>
                    <w:lastRenderedPageBreak/>
                    <w:t>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w:t>
                  </w:r>
                  <w:r w:rsidRPr="001B67F0">
                    <w:rPr>
                      <w:rFonts w:ascii="Times New Roman" w:hAnsi="Times New Roman"/>
                      <w:color w:val="000000"/>
                    </w:rPr>
                    <w:lastRenderedPageBreak/>
                    <w:t>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09564A" w:rsidRPr="00013D24" w:rsidTr="00863F81">
              <w:tc>
                <w:tcPr>
                  <w:tcW w:w="4591" w:type="dxa"/>
                  <w:shd w:val="clear" w:color="auto" w:fill="auto"/>
                </w:tcPr>
                <w:p w:rsidR="0009564A" w:rsidRPr="00F02967" w:rsidRDefault="0009564A" w:rsidP="0009564A">
                  <w:pPr>
                    <w:spacing w:after="0" w:line="240" w:lineRule="auto"/>
                    <w:jc w:val="both"/>
                    <w:rPr>
                      <w:rFonts w:ascii="Times New Roman" w:hAnsi="Times New Roman"/>
                      <w:color w:val="000000"/>
                    </w:rPr>
                  </w:pPr>
                  <w:r w:rsidRPr="00F02967">
                    <w:rPr>
                      <w:rFonts w:ascii="Times New Roman" w:hAnsi="Times New Roman"/>
                      <w:color w:val="000000"/>
                    </w:rPr>
                    <w:t xml:space="preserve">Наличие сведений об Участнике </w:t>
                  </w:r>
                  <w:r w:rsidRPr="00F02967">
                    <w:rPr>
                      <w:rFonts w:ascii="Times New Roman" w:hAnsi="Times New Roman"/>
                      <w:b/>
                      <w:color w:val="000000"/>
                    </w:rPr>
                    <w:t>в любом</w:t>
                  </w:r>
                  <w:r w:rsidRPr="00F02967">
                    <w:rPr>
                      <w:rFonts w:ascii="Times New Roman" w:hAnsi="Times New Roman"/>
                      <w:color w:val="000000"/>
                    </w:rPr>
                    <w:t xml:space="preserve"> из указанных ниже Реестров потенциальных участников на выполнение работ, сформированном по результатам открытой </w:t>
                  </w:r>
                  <w:proofErr w:type="spellStart"/>
                  <w:r w:rsidRPr="00F02967">
                    <w:rPr>
                      <w:rFonts w:ascii="Times New Roman" w:hAnsi="Times New Roman"/>
                      <w:color w:val="000000"/>
                    </w:rPr>
                    <w:t>предквалификации</w:t>
                  </w:r>
                  <w:proofErr w:type="spellEnd"/>
                  <w:r w:rsidRPr="00F02967">
                    <w:rPr>
                      <w:rFonts w:ascii="Times New Roman" w:hAnsi="Times New Roman"/>
                      <w:color w:val="000000"/>
                    </w:rPr>
                    <w:t xml:space="preserve"> № 32110773547 (реестр №2, №5-№9)</w:t>
                  </w:r>
                </w:p>
                <w:p w:rsidR="0009564A" w:rsidRPr="00F02967" w:rsidRDefault="008020E1" w:rsidP="0009564A">
                  <w:pPr>
                    <w:spacing w:after="0" w:line="240" w:lineRule="auto"/>
                    <w:jc w:val="both"/>
                    <w:rPr>
                      <w:rFonts w:ascii="Times New Roman" w:hAnsi="Times New Roman"/>
                      <w:b/>
                      <w:i/>
                    </w:rPr>
                  </w:pPr>
                  <w:hyperlink r:id="rId15" w:history="1">
                    <w:r w:rsidR="0009564A" w:rsidRPr="00F02967">
                      <w:rPr>
                        <w:rStyle w:val="af0"/>
                        <w:rFonts w:ascii="Times New Roman" w:hAnsi="Times New Roman"/>
                      </w:rPr>
                      <w:t>https://www.roseltorg.ru/procedure/32110773547</w:t>
                    </w:r>
                  </w:hyperlink>
                </w:p>
              </w:tc>
              <w:tc>
                <w:tcPr>
                  <w:tcW w:w="3394" w:type="dxa"/>
                  <w:shd w:val="clear" w:color="auto" w:fill="auto"/>
                </w:tcPr>
                <w:p w:rsidR="0009564A" w:rsidRPr="00F02967" w:rsidRDefault="0009564A" w:rsidP="0009564A">
                  <w:pPr>
                    <w:spacing w:after="0" w:line="240" w:lineRule="auto"/>
                    <w:ind w:hanging="50"/>
                    <w:jc w:val="both"/>
                    <w:rPr>
                      <w:rFonts w:ascii="Times New Roman" w:hAnsi="Times New Roman"/>
                      <w:b/>
                    </w:rPr>
                  </w:pPr>
                  <w:r w:rsidRPr="00F02967">
                    <w:rPr>
                      <w:rFonts w:ascii="Times New Roman" w:hAnsi="Times New Roman"/>
                      <w:color w:val="000000"/>
                    </w:rPr>
                    <w:t xml:space="preserve">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протокола рассмотрения заявок и подведения итогов открытой </w:t>
                  </w:r>
                  <w:proofErr w:type="spellStart"/>
                  <w:r w:rsidRPr="00F02967">
                    <w:rPr>
                      <w:rFonts w:ascii="Times New Roman" w:hAnsi="Times New Roman"/>
                      <w:color w:val="000000"/>
                    </w:rPr>
                    <w:t>предквалификации</w:t>
                  </w:r>
                  <w:proofErr w:type="spellEnd"/>
                  <w:r w:rsidRPr="00F02967">
                    <w:rPr>
                      <w:rFonts w:ascii="Times New Roman" w:hAnsi="Times New Roman"/>
                      <w:color w:val="000000"/>
                    </w:rPr>
                    <w:t xml:space="preserve"> № 32110773547 (реестр №2, №5-№9)</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w:t>
                  </w:r>
                  <w:r w:rsidR="00672116" w:rsidRPr="00F801CB">
                    <w:rPr>
                      <w:rFonts w:ascii="Times New Roman" w:hAnsi="Times New Roman"/>
                      <w:color w:val="000000"/>
                    </w:rPr>
                    <w:t>заключённого</w:t>
                  </w:r>
                  <w:r w:rsidRPr="00F801CB">
                    <w:rPr>
                      <w:rFonts w:ascii="Times New Roman" w:hAnsi="Times New Roman"/>
                      <w:color w:val="000000"/>
                    </w:rPr>
                    <w:t xml:space="preserve"> по результатам закупочных процедур </w:t>
                  </w:r>
                  <w:r w:rsidR="00735639" w:rsidRPr="007D20AE">
                    <w:rPr>
                      <w:rFonts w:ascii="Times New Roman" w:hAnsi="Times New Roman"/>
                      <w:b/>
                      <w:color w:val="000000"/>
                    </w:rPr>
                    <w:t>№ </w:t>
                  </w:r>
                  <w:r w:rsidR="0009564A" w:rsidRPr="0009564A">
                    <w:rPr>
                      <w:rFonts w:ascii="Times New Roman" w:hAnsi="Times New Roman"/>
                      <w:b/>
                      <w:bCs/>
                      <w:color w:val="000000"/>
                    </w:rPr>
                    <w:t>32615695143</w:t>
                  </w:r>
                  <w:r w:rsidR="008B5250">
                    <w:rPr>
                      <w:rFonts w:ascii="Times New Roman" w:hAnsi="Times New Roman"/>
                      <w:b/>
                      <w:bCs/>
                      <w:color w:val="000000"/>
                    </w:rPr>
                    <w:t xml:space="preserve">, </w:t>
                  </w:r>
                  <w:r w:rsidR="0009564A" w:rsidRPr="0009564A">
                    <w:rPr>
                      <w:rFonts w:ascii="Times New Roman" w:hAnsi="Times New Roman"/>
                      <w:b/>
                      <w:bCs/>
                      <w:color w:val="000000"/>
                    </w:rPr>
                    <w:t>RAD260039679</w:t>
                  </w:r>
                  <w:r w:rsidR="00BE73EF">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 xml:space="preserve">общая сумма подписанных с обеих сторон заказов должна составлять не менее 50% </w:t>
                  </w:r>
                  <w:r w:rsidR="00672116" w:rsidRPr="00F801CB">
                    <w:rPr>
                      <w:rFonts w:ascii="Times New Roman" w:hAnsi="Times New Roman"/>
                      <w:color w:val="000000"/>
                    </w:rPr>
                    <w:t>объёма</w:t>
                  </w:r>
                  <w:r w:rsidRPr="00F801CB">
                    <w:rPr>
                      <w:rFonts w:ascii="Times New Roman" w:hAnsi="Times New Roman"/>
                      <w:color w:val="000000"/>
                    </w:rPr>
                    <w:t xml:space="preserve">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 xml:space="preserve">Отсутствие у участника расторгнутых договоров либо инициированной процедуры расторжения договоров, </w:t>
                  </w:r>
                  <w:r w:rsidR="00672116" w:rsidRPr="00F801CB">
                    <w:rPr>
                      <w:rFonts w:ascii="Times New Roman" w:hAnsi="Times New Roman"/>
                    </w:rPr>
                    <w:t>заключённых</w:t>
                  </w:r>
                  <w:r w:rsidRPr="00F801CB">
                    <w:rPr>
                      <w:rFonts w:ascii="Times New Roman" w:hAnsi="Times New Roman"/>
                    </w:rPr>
                    <w:t xml:space="preserve"> по результ</w:t>
                  </w:r>
                  <w:r>
                    <w:rPr>
                      <w:rFonts w:ascii="Times New Roman" w:hAnsi="Times New Roman"/>
                    </w:rPr>
                    <w:t xml:space="preserve">атам закупочных процедур </w:t>
                  </w:r>
                  <w:r w:rsidR="0009564A" w:rsidRPr="007D20AE">
                    <w:rPr>
                      <w:rFonts w:ascii="Times New Roman" w:hAnsi="Times New Roman"/>
                      <w:b/>
                      <w:color w:val="000000"/>
                    </w:rPr>
                    <w:t>№ </w:t>
                  </w:r>
                  <w:r w:rsidR="0009564A" w:rsidRPr="0009564A">
                    <w:rPr>
                      <w:rFonts w:ascii="Times New Roman" w:hAnsi="Times New Roman"/>
                      <w:b/>
                      <w:bCs/>
                      <w:color w:val="000000"/>
                    </w:rPr>
                    <w:t>32615695143</w:t>
                  </w:r>
                  <w:r w:rsidR="0009564A">
                    <w:rPr>
                      <w:rFonts w:ascii="Times New Roman" w:hAnsi="Times New Roman"/>
                      <w:b/>
                      <w:bCs/>
                      <w:color w:val="000000"/>
                    </w:rPr>
                    <w:t xml:space="preserve">, </w:t>
                  </w:r>
                  <w:r w:rsidR="0009564A" w:rsidRPr="0009564A">
                    <w:rPr>
                      <w:rFonts w:ascii="Times New Roman" w:hAnsi="Times New Roman"/>
                      <w:b/>
                      <w:bCs/>
                      <w:color w:val="000000"/>
                    </w:rPr>
                    <w:t>RAD260039679</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6"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7"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10-30T00:00:00Z">
                  <w:dateFormat w:val="«dd» MMMM yyyy 'года'"/>
                  <w:lid w:val="ru-RU"/>
                  <w:storeMappedDataAs w:val="dateTime"/>
                  <w:calendar w:val="gregorian"/>
                </w:date>
              </w:sdtPr>
              <w:sdtEndPr/>
              <w:sdtContent>
                <w:r w:rsidR="008020E1">
                  <w:rPr>
                    <w:rFonts w:ascii="Times New Roman" w:hAnsi="Times New Roman"/>
                    <w:b/>
                    <w:color w:val="FF0000"/>
                  </w:rPr>
                  <w:t>«30» октября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lastRenderedPageBreak/>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C97645">
              <w:rPr>
                <w:rFonts w:ascii="Times New Roman" w:hAnsi="Times New Roman"/>
              </w:rPr>
              <w:t>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8"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w:t>
            </w:r>
            <w:r w:rsidR="00672116" w:rsidRPr="00F514A2">
              <w:rPr>
                <w:rFonts w:ascii="Times New Roman" w:hAnsi="Times New Roman"/>
              </w:rPr>
              <w:t>платёжеспособности</w:t>
            </w:r>
            <w:r w:rsidRPr="00F514A2">
              <w:rPr>
                <w:rFonts w:ascii="Times New Roman" w:hAnsi="Times New Roman"/>
              </w:rPr>
              <w:t xml:space="preserve">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lastRenderedPageBreak/>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w:t>
            </w:r>
            <w:r w:rsidR="00672116" w:rsidRPr="00AF7704">
              <w:rPr>
                <w:rFonts w:ascii="Times New Roman" w:hAnsi="Times New Roman"/>
              </w:rPr>
              <w:t>днём</w:t>
            </w:r>
            <w:r w:rsidRPr="00AF7704">
              <w:rPr>
                <w:rFonts w:ascii="Times New Roman" w:hAnsi="Times New Roman"/>
              </w:rPr>
              <w:t xml:space="preserve"> истечения установленного Гарантией срока оплаты требования, по день фактического поступления денежных средств на </w:t>
            </w:r>
            <w:r w:rsidR="00672116" w:rsidRPr="00AF7704">
              <w:rPr>
                <w:rFonts w:ascii="Times New Roman" w:hAnsi="Times New Roman"/>
              </w:rPr>
              <w:t>счёт</w:t>
            </w:r>
            <w:r w:rsidRPr="00AF7704">
              <w:rPr>
                <w:rFonts w:ascii="Times New Roman" w:hAnsi="Times New Roman"/>
              </w:rPr>
              <w:t xml:space="preserve">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7) условие, согласно которому исполнением обязательств Гаранта по банковской гарантии является фактическое поступление денежных сумм на </w:t>
            </w:r>
            <w:r w:rsidR="00672116" w:rsidRPr="00AF7704">
              <w:rPr>
                <w:rFonts w:ascii="Times New Roman" w:hAnsi="Times New Roman"/>
              </w:rPr>
              <w:t>счёт</w:t>
            </w:r>
            <w:r w:rsidRPr="00AF7704">
              <w:rPr>
                <w:rFonts w:ascii="Times New Roman" w:hAnsi="Times New Roman"/>
              </w:rPr>
              <w:t xml:space="preserve">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w:t>
            </w:r>
            <w:proofErr w:type="gramStart"/>
            <w:r w:rsidRPr="00AF7704">
              <w:rPr>
                <w:rFonts w:ascii="Times New Roman" w:hAnsi="Times New Roman"/>
              </w:rPr>
              <w:t>в чем именно</w:t>
            </w:r>
            <w:proofErr w:type="gramEnd"/>
            <w:r w:rsidRPr="00AF7704">
              <w:rPr>
                <w:rFonts w:ascii="Times New Roman" w:hAnsi="Times New Roman"/>
              </w:rPr>
              <w:t xml:space="preserve">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9"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w:t>
            </w:r>
            <w:r w:rsidR="00672116" w:rsidRPr="00AD5DA8">
              <w:rPr>
                <w:rFonts w:ascii="Times New Roman" w:hAnsi="Times New Roman"/>
              </w:rPr>
              <w:t>подаёт</w:t>
            </w:r>
            <w:r w:rsidRPr="00AD5DA8">
              <w:rPr>
                <w:rFonts w:ascii="Times New Roman" w:hAnsi="Times New Roman"/>
              </w:rPr>
              <w:t xml:space="preserve">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r w:rsidR="00672116" w:rsidRPr="00DA7906">
              <w:rPr>
                <w:rFonts w:ascii="Times New Roman" w:hAnsi="Times New Roman"/>
              </w:rPr>
              <w:t>определённому</w:t>
            </w:r>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w:t>
            </w:r>
            <w:r w:rsidR="00672116" w:rsidRPr="00620BBD">
              <w:rPr>
                <w:rFonts w:ascii="Times New Roman" w:hAnsi="Times New Roman"/>
              </w:rPr>
              <w:t>размещённые</w:t>
            </w:r>
            <w:r w:rsidRPr="00620BBD">
              <w:rPr>
                <w:rFonts w:ascii="Times New Roman" w:hAnsi="Times New Roman"/>
              </w:rPr>
              <w:t xml:space="preserve">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w:t>
            </w:r>
            <w:r w:rsidR="00672116" w:rsidRPr="00620BBD">
              <w:rPr>
                <w:rFonts w:ascii="Times New Roman" w:hAnsi="Times New Roman"/>
              </w:rPr>
              <w:t>приведёнными</w:t>
            </w:r>
            <w:r w:rsidRPr="00620BBD">
              <w:rPr>
                <w:rFonts w:ascii="Times New Roman" w:hAnsi="Times New Roman"/>
              </w:rPr>
              <w:t xml:space="preserve">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w:t>
            </w:r>
            <w:r w:rsidRPr="00620BBD">
              <w:rPr>
                <w:rFonts w:ascii="Times New Roman" w:hAnsi="Times New Roman"/>
              </w:rPr>
              <w:lastRenderedPageBreak/>
              <w:t xml:space="preserve">документов в виде файлов, </w:t>
            </w:r>
            <w:r w:rsidR="00672116" w:rsidRPr="00620BBD">
              <w:rPr>
                <w:rFonts w:ascii="Times New Roman" w:hAnsi="Times New Roman"/>
              </w:rPr>
              <w:t>сохранённых</w:t>
            </w:r>
            <w:r w:rsidRPr="00620BBD">
              <w:rPr>
                <w:rFonts w:ascii="Times New Roman" w:hAnsi="Times New Roman"/>
              </w:rPr>
              <w:t xml:space="preserve"> в архивах в формате ZIP или RAR, при этом предоставление архивов, </w:t>
            </w:r>
            <w:r w:rsidR="00672116" w:rsidRPr="00620BBD">
              <w:rPr>
                <w:rFonts w:ascii="Times New Roman" w:hAnsi="Times New Roman"/>
              </w:rPr>
              <w:t>разделённых</w:t>
            </w:r>
            <w:r w:rsidRPr="00620BBD">
              <w:rPr>
                <w:rFonts w:ascii="Times New Roman" w:hAnsi="Times New Roman"/>
              </w:rPr>
              <w:t xml:space="preserve">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xml:space="preserve">, </w:t>
            </w:r>
            <w:r w:rsidR="00672116" w:rsidRPr="00BC1DD2">
              <w:rPr>
                <w:rFonts w:ascii="Times New Roman" w:hAnsi="Times New Roman"/>
              </w:rPr>
              <w:t>ведётся</w:t>
            </w:r>
            <w:r w:rsidRPr="00BC1DD2">
              <w:rPr>
                <w:rFonts w:ascii="Times New Roman" w:hAnsi="Times New Roman"/>
              </w:rPr>
              <w:t xml:space="preserve">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 xml:space="preserve">на иностранном языке, перевод на иностранный язык такое лицо осуществляет самостоятельно за свой </w:t>
            </w:r>
            <w:r w:rsidR="00672116" w:rsidRPr="00BC1DD2">
              <w:rPr>
                <w:rFonts w:ascii="Times New Roman" w:hAnsi="Times New Roman"/>
              </w:rPr>
              <w:t>счёт</w:t>
            </w:r>
            <w:r w:rsidRPr="00BC1DD2">
              <w:rPr>
                <w:rFonts w:ascii="Times New Roman" w:hAnsi="Times New Roman"/>
              </w:rPr>
              <w:t>.</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5" w:name="_Ref186214619"/>
          </w:p>
        </w:tc>
        <w:bookmarkEnd w:id="5"/>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sidR="008D2A45">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B61C49">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w:t>
            </w:r>
            <w:r w:rsidR="00672116">
              <w:rPr>
                <w:sz w:val="22"/>
                <w:szCs w:val="22"/>
              </w:rPr>
              <w:t>3 (</w:t>
            </w:r>
            <w:r w:rsidR="00672116" w:rsidRPr="00A80A2B">
              <w:rPr>
                <w:sz w:val="22"/>
                <w:szCs w:val="22"/>
              </w:rPr>
              <w:t>трёх</w:t>
            </w:r>
            <w:r w:rsidR="00672116">
              <w:rPr>
                <w:sz w:val="22"/>
                <w:szCs w:val="22"/>
              </w:rPr>
              <w:t>)</w:t>
            </w:r>
            <w:r w:rsidRPr="00A80A2B">
              <w:rPr>
                <w:sz w:val="22"/>
                <w:szCs w:val="22"/>
              </w:rPr>
              <w:t xml:space="preserve"> рабочих дней с даты размещения Заказчиком на ЭТП</w:t>
            </w:r>
            <w:r w:rsidR="00B61C49">
              <w:rPr>
                <w:sz w:val="22"/>
                <w:szCs w:val="22"/>
              </w:rPr>
              <w:t>/по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B61C49">
              <w:rPr>
                <w:sz w:val="22"/>
                <w:szCs w:val="22"/>
              </w:rPr>
              <w:t>/по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B46FF8" w:rsidRDefault="00AD5DA8" w:rsidP="00AD5DA8">
      <w:pPr>
        <w:pStyle w:val="2"/>
        <w:ind w:firstLine="567"/>
        <w:rPr>
          <w:rFonts w:ascii="Times New Roman" w:hAnsi="Times New Roman" w:cs="Times New Roman"/>
          <w:b/>
          <w:color w:val="auto"/>
          <w:sz w:val="24"/>
        </w:rPr>
      </w:pPr>
      <w:r w:rsidRPr="00B46FF8">
        <w:rPr>
          <w:rFonts w:ascii="Times New Roman" w:hAnsi="Times New Roman" w:cs="Times New Roman"/>
          <w:b/>
          <w:color w:val="auto"/>
          <w:sz w:val="24"/>
        </w:rPr>
        <w:t>Перечень приложений к настоящему Извещению:</w:t>
      </w:r>
    </w:p>
    <w:p w:rsidR="008445D0" w:rsidRPr="00B46FF8" w:rsidRDefault="00B37038"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Pr="00B46FF8">
        <w:rPr>
          <w:rFonts w:ascii="Times New Roman" w:hAnsi="Times New Roman"/>
          <w:b/>
          <w:sz w:val="24"/>
          <w:szCs w:val="26"/>
        </w:rPr>
        <w:t>1:</w:t>
      </w:r>
      <w:r w:rsidR="00E549C9" w:rsidRPr="00B46FF8">
        <w:rPr>
          <w:rFonts w:ascii="Times New Roman" w:hAnsi="Times New Roman"/>
          <w:b/>
          <w:sz w:val="24"/>
          <w:szCs w:val="26"/>
        </w:rPr>
        <w:t xml:space="preserve"> </w:t>
      </w:r>
      <w:r w:rsidR="008445D0" w:rsidRPr="00B46FF8">
        <w:rPr>
          <w:rFonts w:ascii="Times New Roman" w:hAnsi="Times New Roman"/>
          <w:sz w:val="24"/>
          <w:szCs w:val="26"/>
        </w:rPr>
        <w:t>Форма Заявления;</w:t>
      </w:r>
    </w:p>
    <w:p w:rsidR="008445D0" w:rsidRPr="00B46FF8" w:rsidRDefault="008445D0"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Приложение №</w:t>
      </w:r>
      <w:r w:rsidR="00727FA8" w:rsidRPr="00B46FF8">
        <w:rPr>
          <w:rFonts w:ascii="Times New Roman" w:hAnsi="Times New Roman"/>
          <w:b/>
          <w:sz w:val="24"/>
          <w:szCs w:val="26"/>
        </w:rPr>
        <w:t xml:space="preserve"> </w:t>
      </w:r>
      <w:r w:rsidR="00B37038" w:rsidRPr="00B46FF8">
        <w:rPr>
          <w:rFonts w:ascii="Times New Roman" w:hAnsi="Times New Roman"/>
          <w:b/>
          <w:sz w:val="24"/>
          <w:szCs w:val="26"/>
        </w:rPr>
        <w:t>2:</w:t>
      </w:r>
      <w:r w:rsidR="00575597" w:rsidRPr="00B46FF8">
        <w:rPr>
          <w:rFonts w:ascii="Times New Roman" w:hAnsi="Times New Roman"/>
          <w:sz w:val="24"/>
          <w:szCs w:val="26"/>
        </w:rPr>
        <w:t xml:space="preserve"> Форма договора</w:t>
      </w:r>
      <w:r w:rsidRPr="00B46FF8">
        <w:rPr>
          <w:rFonts w:ascii="Times New Roman" w:hAnsi="Times New Roman"/>
          <w:sz w:val="24"/>
          <w:szCs w:val="26"/>
        </w:rPr>
        <w:t>;</w:t>
      </w:r>
    </w:p>
    <w:p w:rsidR="00166EEE" w:rsidRPr="00B46FF8" w:rsidRDefault="00B129C3" w:rsidP="009C47CD">
      <w:pPr>
        <w:pStyle w:val="a3"/>
        <w:tabs>
          <w:tab w:val="left" w:pos="1134"/>
        </w:tabs>
        <w:spacing w:after="0" w:line="240" w:lineRule="auto"/>
        <w:ind w:left="0" w:firstLine="567"/>
        <w:jc w:val="both"/>
        <w:rPr>
          <w:rFonts w:ascii="Times New Roman" w:hAnsi="Times New Roman"/>
          <w:sz w:val="24"/>
          <w:szCs w:val="26"/>
        </w:rPr>
      </w:pPr>
      <w:r w:rsidRPr="00B46FF8">
        <w:rPr>
          <w:rFonts w:ascii="Times New Roman" w:hAnsi="Times New Roman"/>
          <w:b/>
          <w:sz w:val="24"/>
          <w:szCs w:val="26"/>
        </w:rPr>
        <w:t xml:space="preserve">Приложение № </w:t>
      </w:r>
      <w:r w:rsidR="00FC59B6" w:rsidRPr="00B46FF8">
        <w:rPr>
          <w:rFonts w:ascii="Times New Roman" w:hAnsi="Times New Roman"/>
          <w:b/>
          <w:sz w:val="24"/>
          <w:szCs w:val="26"/>
        </w:rPr>
        <w:t>3</w:t>
      </w:r>
      <w:r w:rsidRPr="00B46FF8">
        <w:rPr>
          <w:rFonts w:ascii="Times New Roman" w:hAnsi="Times New Roman"/>
          <w:b/>
          <w:sz w:val="24"/>
          <w:szCs w:val="26"/>
        </w:rPr>
        <w:t>:</w:t>
      </w:r>
      <w:r w:rsidRPr="00B46FF8">
        <w:rPr>
          <w:rFonts w:ascii="Times New Roman" w:hAnsi="Times New Roman"/>
          <w:sz w:val="24"/>
          <w:szCs w:val="26"/>
        </w:rPr>
        <w:t xml:space="preserve"> </w:t>
      </w:r>
      <w:r w:rsidR="00CC58B9" w:rsidRPr="00B46FF8">
        <w:rPr>
          <w:rFonts w:ascii="Times New Roman" w:hAnsi="Times New Roman"/>
          <w:sz w:val="24"/>
          <w:szCs w:val="26"/>
        </w:rPr>
        <w:t xml:space="preserve">Форма </w:t>
      </w:r>
      <w:r w:rsidRPr="00B46FF8">
        <w:rPr>
          <w:rFonts w:ascii="Times New Roman" w:hAnsi="Times New Roman"/>
          <w:sz w:val="24"/>
          <w:szCs w:val="26"/>
        </w:rPr>
        <w:t>Анкет</w:t>
      </w:r>
      <w:r w:rsidR="00CC58B9" w:rsidRPr="00B46FF8">
        <w:rPr>
          <w:rFonts w:ascii="Times New Roman" w:hAnsi="Times New Roman"/>
          <w:sz w:val="24"/>
          <w:szCs w:val="26"/>
        </w:rPr>
        <w:t>ы</w:t>
      </w:r>
      <w:r w:rsidRPr="00B46FF8">
        <w:rPr>
          <w:rFonts w:ascii="Times New Roman" w:hAnsi="Times New Roman"/>
          <w:sz w:val="24"/>
          <w:szCs w:val="26"/>
        </w:rPr>
        <w:t xml:space="preserve"> участника</w:t>
      </w:r>
      <w:r w:rsidR="00CC58B9" w:rsidRPr="00B46FF8">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bookmarkStart w:id="6" w:name="Приложение_1"/>
      <w:r w:rsidRPr="00674635">
        <w:rPr>
          <w:rFonts w:ascii="Times New Roman" w:hAnsi="Times New Roman"/>
          <w:sz w:val="24"/>
          <w:szCs w:val="25"/>
        </w:rPr>
        <w:lastRenderedPageBreak/>
        <w:t>Приложение №1 к Извещению</w:t>
      </w:r>
    </w:p>
    <w:bookmarkEnd w:id="6"/>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jc w:val="center"/>
        <w:rPr>
          <w:rFonts w:eastAsia="Times New Roman"/>
          <w:b/>
          <w:iCs/>
          <w:color w:val="auto"/>
          <w:spacing w:val="-1"/>
          <w:sz w:val="28"/>
          <w:szCs w:val="28"/>
        </w:rPr>
      </w:pPr>
      <w:bookmarkStart w:id="7"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7"/>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xml:space="preserve">, </w:t>
      </w:r>
      <w:r w:rsidR="00672116" w:rsidRPr="00F435DA">
        <w:rPr>
          <w:rFonts w:ascii="Times New Roman" w:eastAsia="Times New Roman" w:hAnsi="Times New Roman"/>
          <w:sz w:val="24"/>
          <w:szCs w:val="24"/>
        </w:rPr>
        <w:t>приведённой</w:t>
      </w:r>
      <w:r w:rsidRPr="00F435DA">
        <w:rPr>
          <w:rFonts w:ascii="Times New Roman" w:eastAsia="Times New Roman" w:hAnsi="Times New Roman"/>
          <w:sz w:val="24"/>
          <w:szCs w:val="24"/>
        </w:rPr>
        <w:t xml:space="preserve">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00672116" w:rsidRPr="00546182">
        <w:rPr>
          <w:rFonts w:ascii="Times New Roman" w:eastAsia="Times New Roman" w:hAnsi="Times New Roman"/>
          <w:sz w:val="24"/>
          <w:szCs w:val="24"/>
        </w:rPr>
        <w:t>днём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672116" w:rsidRPr="00613B01">
        <w:rPr>
          <w:rFonts w:ascii="Times New Roman" w:eastAsia="Times New Roman" w:hAnsi="Times New Roman"/>
          <w:sz w:val="24"/>
          <w:szCs w:val="24"/>
        </w:rPr>
        <w:t>определённые</w:t>
      </w:r>
      <w:r w:rsidRPr="00613B01">
        <w:rPr>
          <w:rFonts w:ascii="Times New Roman" w:eastAsia="Times New Roman" w:hAnsi="Times New Roman"/>
          <w:sz w:val="24"/>
          <w:szCs w:val="24"/>
        </w:rPr>
        <w:t xml:space="preserve"> должности или заниматься </w:t>
      </w:r>
      <w:r w:rsidR="00672116" w:rsidRPr="00613B01">
        <w:rPr>
          <w:rFonts w:ascii="Times New Roman" w:eastAsia="Times New Roman" w:hAnsi="Times New Roman"/>
          <w:sz w:val="24"/>
          <w:szCs w:val="24"/>
        </w:rPr>
        <w:t>определённой</w:t>
      </w:r>
      <w:r w:rsidRPr="00613B01">
        <w:rPr>
          <w:rFonts w:ascii="Times New Roman" w:eastAsia="Times New Roman" w:hAnsi="Times New Roman"/>
          <w:sz w:val="24"/>
          <w:szCs w:val="24"/>
        </w:rPr>
        <w:t xml:space="preserve">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w:t>
      </w:r>
      <w:r w:rsidR="00672116" w:rsidRPr="00613B01">
        <w:rPr>
          <w:rFonts w:ascii="Times New Roman" w:eastAsia="Times New Roman" w:hAnsi="Times New Roman"/>
          <w:sz w:val="24"/>
          <w:szCs w:val="24"/>
        </w:rPr>
        <w:t>безнадёжными</w:t>
      </w:r>
      <w:r w:rsidRPr="00613B01">
        <w:rPr>
          <w:rFonts w:ascii="Times New Roman" w:eastAsia="Times New Roman" w:hAnsi="Times New Roman"/>
          <w:sz w:val="24"/>
          <w:szCs w:val="24"/>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w:t>
      </w:r>
      <w:r w:rsidR="00672116" w:rsidRPr="00613B01">
        <w:rPr>
          <w:rFonts w:ascii="Times New Roman" w:eastAsia="Times New Roman" w:hAnsi="Times New Roman"/>
          <w:sz w:val="24"/>
          <w:szCs w:val="24"/>
        </w:rPr>
        <w:t>отчётности</w:t>
      </w:r>
      <w:r w:rsidRPr="00613B01">
        <w:rPr>
          <w:rFonts w:ascii="Times New Roman" w:eastAsia="Times New Roman" w:hAnsi="Times New Roman"/>
          <w:sz w:val="24"/>
          <w:szCs w:val="24"/>
        </w:rPr>
        <w:t xml:space="preserve"> за последний </w:t>
      </w:r>
      <w:r w:rsidR="00672116" w:rsidRPr="00613B01">
        <w:rPr>
          <w:rFonts w:ascii="Times New Roman" w:eastAsia="Times New Roman" w:hAnsi="Times New Roman"/>
          <w:sz w:val="24"/>
          <w:szCs w:val="24"/>
        </w:rPr>
        <w:t>отчётный</w:t>
      </w:r>
      <w:r w:rsidRPr="00613B01">
        <w:rPr>
          <w:rFonts w:ascii="Times New Roman" w:eastAsia="Times New Roman" w:hAnsi="Times New Roman"/>
          <w:sz w:val="24"/>
          <w:szCs w:val="24"/>
        </w:rPr>
        <w:t xml:space="preserve">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8" w:name="_Форма_2"/>
      <w:bookmarkEnd w:id="8"/>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bookmarkStart w:id="9" w:name="Приложение_2"/>
      <w:r w:rsidRPr="00674635">
        <w:rPr>
          <w:rFonts w:ascii="Times New Roman" w:hAnsi="Times New Roman"/>
          <w:sz w:val="24"/>
          <w:szCs w:val="25"/>
        </w:rPr>
        <w:lastRenderedPageBreak/>
        <w:t>Приложение №2 к Извещению</w:t>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9"/>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0" w:name="Приложение_3"/>
      <w:r>
        <w:rPr>
          <w:rFonts w:ascii="Times New Roman" w:eastAsia="Times New Roman" w:hAnsi="Times New Roman"/>
          <w:b/>
          <w:bCs/>
          <w:kern w:val="32"/>
          <w:sz w:val="26"/>
          <w:szCs w:val="26"/>
          <w:lang w:eastAsia="ru-RU"/>
        </w:rPr>
        <w:br w:type="page"/>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lastRenderedPageBreak/>
        <w:t>Приложение №3 к Извещению</w:t>
      </w:r>
    </w:p>
    <w:p w:rsidR="00E63DE8" w:rsidRPr="00674635"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4"/>
          <w:szCs w:val="25"/>
        </w:rPr>
      </w:pPr>
      <w:r w:rsidRPr="00674635">
        <w:rPr>
          <w:rFonts w:ascii="Times New Roman" w:hAnsi="Times New Roman"/>
          <w:sz w:val="24"/>
          <w:szCs w:val="25"/>
        </w:rPr>
        <w:t>о проведении стандартных условий</w:t>
      </w:r>
    </w:p>
    <w:p w:rsidR="00E63DE8" w:rsidRPr="00674635"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4"/>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0"/>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Фирменное наименование (полное и </w:t>
            </w:r>
            <w:r w:rsidR="00672116" w:rsidRPr="002459F6">
              <w:rPr>
                <w:rFonts w:ascii="Times New Roman" w:hAnsi="Times New Roman"/>
              </w:rPr>
              <w:t>сокращённое</w:t>
            </w:r>
            <w:r w:rsidRPr="002459F6">
              <w:rPr>
                <w:rFonts w:ascii="Times New Roman" w:hAnsi="Times New Roman"/>
              </w:rPr>
              <w:t xml:space="preserve">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Срок деятельности (с </w:t>
            </w:r>
            <w:r w:rsidR="00672116" w:rsidRPr="002459F6">
              <w:rPr>
                <w:rFonts w:ascii="Times New Roman" w:hAnsi="Times New Roman"/>
              </w:rPr>
              <w:t>учётом</w:t>
            </w:r>
            <w:r w:rsidRPr="002459F6">
              <w:rPr>
                <w:rFonts w:ascii="Times New Roman" w:hAnsi="Times New Roman"/>
              </w:rPr>
              <w:t xml:space="preserve">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ИНН, дата постановки на </w:t>
            </w:r>
            <w:r w:rsidR="00672116" w:rsidRPr="002459F6">
              <w:rPr>
                <w:rFonts w:ascii="Times New Roman" w:hAnsi="Times New Roman"/>
              </w:rPr>
              <w:t>учёт</w:t>
            </w:r>
            <w:r w:rsidRPr="002459F6">
              <w:rPr>
                <w:rFonts w:ascii="Times New Roman" w:hAnsi="Times New Roman"/>
              </w:rPr>
              <w:t xml:space="preserve">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w:t>
            </w:r>
            <w:r w:rsidR="00672116" w:rsidRPr="002459F6">
              <w:rPr>
                <w:rFonts w:ascii="Times New Roman" w:hAnsi="Times New Roman"/>
              </w:rPr>
              <w:t>определённым</w:t>
            </w:r>
            <w:r w:rsidRPr="002459F6">
              <w:rPr>
                <w:rFonts w:ascii="Times New Roman" w:hAnsi="Times New Roman"/>
              </w:rPr>
              <w:t xml:space="preserve"> </w:t>
            </w:r>
            <w:r w:rsidR="00672116" w:rsidRPr="002459F6">
              <w:rPr>
                <w:rFonts w:ascii="Times New Roman" w:hAnsi="Times New Roman"/>
              </w:rPr>
              <w:t>статьёй</w:t>
            </w:r>
            <w:r w:rsidRPr="002459F6">
              <w:rPr>
                <w:rFonts w:ascii="Times New Roman" w:hAnsi="Times New Roman"/>
              </w:rPr>
              <w:t xml:space="preserve">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672116">
            <w:pPr>
              <w:spacing w:after="0" w:line="240" w:lineRule="auto"/>
              <w:rPr>
                <w:rFonts w:ascii="Times New Roman" w:hAnsi="Times New Roman"/>
              </w:rPr>
            </w:pPr>
            <w:r w:rsidRPr="002459F6">
              <w:rPr>
                <w:rFonts w:ascii="Times New Roman" w:hAnsi="Times New Roman"/>
              </w:rPr>
              <w:t xml:space="preserve">Балансовая стоимость активов (по балансу последнего </w:t>
            </w:r>
            <w:r w:rsidR="00672116" w:rsidRPr="002459F6">
              <w:rPr>
                <w:rFonts w:ascii="Times New Roman" w:hAnsi="Times New Roman"/>
              </w:rPr>
              <w:t>завершённого</w:t>
            </w:r>
            <w:r w:rsidRPr="002459F6">
              <w:rPr>
                <w:rFonts w:ascii="Times New Roman" w:hAnsi="Times New Roman"/>
              </w:rPr>
              <w:t xml:space="preserve">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Банковские реквизиты (наименование и адрес банка,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Контактные данные Поставщика для коммуникаций по вопросам сверки </w:t>
            </w:r>
            <w:r w:rsidR="00672116" w:rsidRPr="002459F6">
              <w:rPr>
                <w:rFonts w:ascii="Times New Roman" w:hAnsi="Times New Roman"/>
              </w:rPr>
              <w:t>расчётов</w:t>
            </w:r>
            <w:r w:rsidRPr="002459F6">
              <w:rPr>
                <w:rFonts w:ascii="Times New Roman" w:hAnsi="Times New Roman"/>
              </w:rPr>
              <w:t xml:space="preserve">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банка, корреспондентский </w:t>
            </w:r>
            <w:r w:rsidR="00672116" w:rsidRPr="002459F6">
              <w:rPr>
                <w:rFonts w:ascii="Times New Roman" w:hAnsi="Times New Roman"/>
              </w:rPr>
              <w:t>счёт</w:t>
            </w:r>
            <w:r w:rsidRPr="002459F6">
              <w:rPr>
                <w:rFonts w:ascii="Times New Roman" w:hAnsi="Times New Roman"/>
              </w:rPr>
              <w:t xml:space="preserve">, БИК, номер </w:t>
            </w:r>
            <w:r w:rsidR="00672116" w:rsidRPr="002459F6">
              <w:rPr>
                <w:rFonts w:ascii="Times New Roman" w:hAnsi="Times New Roman"/>
              </w:rPr>
              <w:t>расчётного</w:t>
            </w:r>
            <w:r w:rsidRPr="002459F6">
              <w:rPr>
                <w:rFonts w:ascii="Times New Roman" w:hAnsi="Times New Roman"/>
              </w:rPr>
              <w:t xml:space="preserve">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20"/>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8020E1">
          <w:rPr>
            <w:rFonts w:ascii="Times New Roman" w:hAnsi="Times New Roman"/>
            <w:noProof/>
            <w:sz w:val="24"/>
            <w:szCs w:val="24"/>
          </w:rPr>
          <w:t>15</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14BE"/>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564A"/>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76910"/>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0502"/>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2116"/>
    <w:rsid w:val="006742B0"/>
    <w:rsid w:val="00674635"/>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0E1"/>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152"/>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2A45"/>
    <w:rsid w:val="008D3770"/>
    <w:rsid w:val="008D3C5C"/>
    <w:rsid w:val="008D46FE"/>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46FF8"/>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1C49"/>
    <w:rsid w:val="00B62392"/>
    <w:rsid w:val="00B645F8"/>
    <w:rsid w:val="00B64DB9"/>
    <w:rsid w:val="00B66EE5"/>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E73EF"/>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97645"/>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2230"/>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 TargetMode="External"/><Relationship Id="rId2" Type="http://schemas.openxmlformats.org/officeDocument/2006/relationships/numbering" Target="numbering.xml"/><Relationship Id="rId16" Type="http://schemas.openxmlformats.org/officeDocument/2006/relationships/hyperlink" Target="https://tender.lot-online.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www.roseltorg.ru/procedure/32110773547" TargetMode="External"/><Relationship Id="rId23" Type="http://schemas.openxmlformats.org/officeDocument/2006/relationships/theme" Target="theme/theme1.xml"/><Relationship Id="rId10" Type="http://schemas.openxmlformats.org/officeDocument/2006/relationships/hyperlink" Target="mailto:Ekaterina.K.Pushkina@sibir.rt.ru" TargetMode="External"/><Relationship Id="rId19" Type="http://schemas.openxmlformats.org/officeDocument/2006/relationships/hyperlink" Target="https://zakupki.rostelecom.ru/info_docs/manual/"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DFD06-81CE-43E2-A024-C0586481D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15</Pages>
  <Words>4086</Words>
  <Characters>30444</Characters>
  <Application>Microsoft Office Word</Application>
  <DocSecurity>0</DocSecurity>
  <Lines>253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54</cp:revision>
  <cp:lastPrinted>2022-02-03T01:48:00Z</cp:lastPrinted>
  <dcterms:created xsi:type="dcterms:W3CDTF">2025-08-01T05:49:00Z</dcterms:created>
  <dcterms:modified xsi:type="dcterms:W3CDTF">2026-10-23T01:30:00Z</dcterms:modified>
</cp:coreProperties>
</file>