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32BE8D0" w14:textId="7EDAADC6" w:rsidR="00223632" w:rsidRPr="002F3D57" w:rsidRDefault="00735B0C" w:rsidP="00CB0881">
      <w:pPr>
        <w:widowControl w:val="0"/>
        <w:tabs>
          <w:tab w:val="left" w:pos="4820"/>
        </w:tabs>
        <w:spacing w:after="120" w:line="240" w:lineRule="auto"/>
        <w:jc w:val="both"/>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16483E" w:rsidRPr="0016483E">
        <w:rPr>
          <w:rFonts w:ascii="Times New Roman" w:eastAsia="Times New Roman" w:hAnsi="Times New Roman" w:cs="Times New Roman"/>
          <w:sz w:val="24"/>
          <w:szCs w:val="24"/>
          <w:lang w:eastAsia="ru-RU"/>
        </w:rPr>
        <w:t xml:space="preserve">Комплексный </w:t>
      </w:r>
      <w:r w:rsidR="00230B2B" w:rsidRPr="00230B2B">
        <w:rPr>
          <w:rFonts w:ascii="Times New Roman" w:eastAsia="Times New Roman" w:hAnsi="Times New Roman" w:cs="Times New Roman"/>
          <w:sz w:val="24"/>
          <w:szCs w:val="24"/>
          <w:lang w:eastAsia="ru-RU"/>
        </w:rPr>
        <w:t>ремонт отделений  почтовой связи формата «Сельское ОПС» УФПС Астраханской области АО «Почта России» (ОПС 416013, 416130, 416200)</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r w:rsidR="00CB0881" w:rsidRPr="002F3D57">
        <w:rPr>
          <w:rFonts w:ascii="Times New Roman" w:eastAsia="Times New Roman" w:hAnsi="Times New Roman" w:cs="Times New Roman"/>
          <w:i/>
          <w:sz w:val="24"/>
          <w:szCs w:val="24"/>
          <w:lang w:eastAsia="ru-RU"/>
        </w:rPr>
        <w:t xml:space="preserve"> </w:t>
      </w: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077B48E" w:rsidR="0083721A" w:rsidRPr="002F3D57" w:rsidRDefault="008E166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8E166B">
              <w:rPr>
                <w:rFonts w:ascii="Times New Roman" w:eastAsia="Times New Roman" w:hAnsi="Times New Roman" w:cs="Times New Roman"/>
                <w:i/>
                <w:sz w:val="24"/>
                <w:szCs w:val="24"/>
                <w:lang w:eastAsia="ru-RU"/>
              </w:rPr>
              <w:t>71.11.22.000</w:t>
            </w:r>
            <w:r>
              <w:rPr>
                <w:rFonts w:ascii="Times New Roman" w:eastAsia="Times New Roman" w:hAnsi="Times New Roman" w:cs="Times New Roman"/>
                <w:i/>
                <w:sz w:val="24"/>
                <w:szCs w:val="24"/>
                <w:lang w:eastAsia="ru-RU"/>
              </w:rPr>
              <w:t xml:space="preserve">, </w:t>
            </w:r>
            <w:r>
              <w:t xml:space="preserve"> </w:t>
            </w:r>
            <w:r w:rsidR="0016483E" w:rsidRPr="0016483E">
              <w:rPr>
                <w:rFonts w:ascii="Times New Roman" w:eastAsia="Times New Roman" w:hAnsi="Times New Roman" w:cs="Times New Roman"/>
                <w:i/>
                <w:sz w:val="24"/>
                <w:szCs w:val="24"/>
                <w:lang w:eastAsia="ru-RU"/>
              </w:rPr>
              <w:t>43.39.19.190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24F91757" w:rsidR="0083721A" w:rsidRPr="002F3D57" w:rsidRDefault="00230B2B"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ноябрь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6C6647F9" w:rsidR="0083721A" w:rsidRPr="00076312" w:rsidRDefault="00076312" w:rsidP="00076312">
            <w:pPr>
              <w:tabs>
                <w:tab w:val="left" w:pos="796"/>
                <w:tab w:val="left" w:pos="1134"/>
              </w:tabs>
              <w:spacing w:after="0" w:line="240" w:lineRule="auto"/>
              <w:contextualSpacing/>
              <w:jc w:val="both"/>
              <w:rPr>
                <w:rFonts w:ascii="Times New Roman" w:eastAsia="Times New Roman" w:hAnsi="Times New Roman" w:cs="Times New Roman"/>
                <w:i/>
                <w:sz w:val="24"/>
                <w:szCs w:val="24"/>
                <w:lang w:eastAsia="ru-RU"/>
              </w:rPr>
            </w:pPr>
            <w:r w:rsidRPr="00076312">
              <w:rPr>
                <w:rFonts w:ascii="Times New Roman" w:eastAsia="Times New Roman" w:hAnsi="Times New Roman" w:cs="Times New Roman"/>
                <w:i/>
                <w:sz w:val="24"/>
                <w:szCs w:val="24"/>
                <w:lang w:val="x-none" w:eastAsia="ru-RU"/>
              </w:rPr>
              <w:t xml:space="preserve">Подрядчик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является членом саморегулируемых организаций, членство в которых является обязательным в соответствии</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с применимым законодательством для выполнения работ, обладает всеми необходимыми в соответствии с законодательством Российской Федерации лицензиями, разрешениями для выполнения работ самостоятельно</w:t>
            </w:r>
            <w:r>
              <w:rPr>
                <w:rFonts w:ascii="Times New Roman" w:eastAsia="Times New Roman" w:hAnsi="Times New Roman" w:cs="Times New Roman"/>
                <w:i/>
                <w:sz w:val="24"/>
                <w:szCs w:val="24"/>
                <w:lang w:eastAsia="ru-RU"/>
              </w:rPr>
              <w:t xml:space="preserve"> </w:t>
            </w:r>
            <w:r w:rsidRPr="00076312">
              <w:rPr>
                <w:rFonts w:ascii="Times New Roman" w:eastAsia="Times New Roman" w:hAnsi="Times New Roman" w:cs="Times New Roman"/>
                <w:i/>
                <w:sz w:val="24"/>
                <w:szCs w:val="24"/>
                <w:lang w:val="x-none" w:eastAsia="ru-RU"/>
              </w:rPr>
              <w:t xml:space="preserve">и(или) с привлечением субподрядной организации, работники Подрядчика </w:t>
            </w:r>
            <w:r>
              <w:rPr>
                <w:rFonts w:ascii="Times New Roman" w:eastAsia="Times New Roman" w:hAnsi="Times New Roman" w:cs="Times New Roman"/>
                <w:i/>
                <w:sz w:val="24"/>
                <w:szCs w:val="24"/>
                <w:lang w:eastAsia="ru-RU"/>
              </w:rPr>
              <w:t xml:space="preserve">должен </w:t>
            </w:r>
            <w:r w:rsidRPr="00076312">
              <w:rPr>
                <w:rFonts w:ascii="Times New Roman" w:eastAsia="Times New Roman" w:hAnsi="Times New Roman" w:cs="Times New Roman"/>
                <w:i/>
                <w:sz w:val="24"/>
                <w:szCs w:val="24"/>
                <w:lang w:val="x-none" w:eastAsia="ru-RU"/>
              </w:rPr>
              <w:t>обладат</w:t>
            </w:r>
            <w:r>
              <w:rPr>
                <w:rFonts w:ascii="Times New Roman" w:eastAsia="Times New Roman" w:hAnsi="Times New Roman" w:cs="Times New Roman"/>
                <w:i/>
                <w:sz w:val="24"/>
                <w:szCs w:val="24"/>
                <w:lang w:eastAsia="ru-RU"/>
              </w:rPr>
              <w:t>ь</w:t>
            </w:r>
            <w:r w:rsidRPr="00076312">
              <w:rPr>
                <w:rFonts w:ascii="Times New Roman" w:eastAsia="Times New Roman" w:hAnsi="Times New Roman" w:cs="Times New Roman"/>
                <w:i/>
                <w:sz w:val="24"/>
                <w:szCs w:val="24"/>
                <w:lang w:val="x-none" w:eastAsia="ru-RU"/>
              </w:rPr>
              <w:t xml:space="preserve"> необходимыми в соответствии с законодательством Российской Федерации разрешительными документами на выполнение работ, а также навыками, опытом и квалификацией для качественного выполнения работ</w:t>
            </w:r>
            <w:r>
              <w:rPr>
                <w:rFonts w:ascii="Times New Roman" w:eastAsia="Times New Roman" w:hAnsi="Times New Roman" w:cs="Times New Roman"/>
                <w:i/>
                <w:sz w:val="24"/>
                <w:szCs w:val="24"/>
                <w:lang w:eastAsia="ru-RU"/>
              </w:rPr>
              <w:t>.</w:t>
            </w:r>
          </w:p>
        </w:tc>
      </w:tr>
    </w:tbl>
    <w:p w14:paraId="0650BE32" w14:textId="66D6A223"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16483E">
        <w:rPr>
          <w:rFonts w:ascii="Times New Roman" w:eastAsia="Times New Roman" w:hAnsi="Times New Roman" w:cs="Times New Roman"/>
          <w:sz w:val="24"/>
          <w:szCs w:val="24"/>
          <w:lang w:eastAsia="ru-RU"/>
        </w:rPr>
        <w:t>3</w:t>
      </w:r>
      <w:r w:rsidR="00735B0C" w:rsidRPr="002F3D57">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трех</w:t>
      </w:r>
      <w:r w:rsidR="00F32CE8">
        <w:rPr>
          <w:rFonts w:ascii="Times New Roman" w:eastAsia="Times New Roman" w:hAnsi="Times New Roman" w:cs="Times New Roman"/>
          <w:sz w:val="24"/>
          <w:szCs w:val="24"/>
          <w:lang w:eastAsia="ru-RU"/>
        </w:rPr>
        <w:t>)</w:t>
      </w:r>
      <w:r w:rsidR="008E166B">
        <w:rPr>
          <w:rFonts w:ascii="Times New Roman" w:eastAsia="Times New Roman" w:hAnsi="Times New Roman" w:cs="Times New Roman"/>
          <w:sz w:val="24"/>
          <w:szCs w:val="24"/>
          <w:lang w:eastAsia="ru-RU"/>
        </w:rPr>
        <w:t xml:space="preserve"> </w:t>
      </w:r>
      <w:r w:rsidR="0016483E">
        <w:rPr>
          <w:rFonts w:ascii="Times New Roman" w:eastAsia="Times New Roman" w:hAnsi="Times New Roman" w:cs="Times New Roman"/>
          <w:sz w:val="24"/>
          <w:szCs w:val="24"/>
          <w:lang w:eastAsia="ru-RU"/>
        </w:rPr>
        <w:t>рабочих</w:t>
      </w:r>
      <w:r w:rsidRPr="002F3D57">
        <w:rPr>
          <w:rFonts w:ascii="Times New Roman" w:eastAsia="Times New Roman" w:hAnsi="Times New Roman" w:cs="Times New Roman"/>
          <w:sz w:val="24"/>
          <w:szCs w:val="24"/>
          <w:lang w:eastAsia="ru-RU"/>
        </w:rPr>
        <w:t xml:space="preserve">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8F10B7F" w14:textId="77777777" w:rsidR="00D92C15" w:rsidRPr="00B27C72" w:rsidRDefault="00467A1E"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D92C15">
        <w:rPr>
          <w:rFonts w:ascii="Times New Roman" w:eastAsia="Times New Roman" w:hAnsi="Times New Roman" w:cs="Times New Roman"/>
          <w:sz w:val="24"/>
          <w:szCs w:val="24"/>
          <w:lang w:eastAsia="ru-RU"/>
        </w:rPr>
        <w:t>сведения об ИНН/ОГРН (при наличии);</w:t>
      </w:r>
      <w:r w:rsidR="00D92C15" w:rsidRPr="00D92C15">
        <w:rPr>
          <w:rFonts w:ascii="Times New Roman" w:eastAsia="Times New Roman" w:hAnsi="Times New Roman" w:cs="Times New Roman"/>
          <w:sz w:val="24"/>
          <w:szCs w:val="24"/>
          <w:lang w:eastAsia="ru-RU"/>
        </w:rPr>
        <w:t xml:space="preserve"> </w:t>
      </w:r>
    </w:p>
    <w:p w14:paraId="57D19F61" w14:textId="158192E3" w:rsidR="00D92C15" w:rsidRPr="00B27C72" w:rsidRDefault="00D92C15" w:rsidP="00B27C7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27C72">
        <w:rPr>
          <w:rFonts w:ascii="Times New Roman" w:eastAsia="Times New Roman" w:hAnsi="Times New Roman" w:cs="Times New Roman"/>
          <w:sz w:val="24"/>
          <w:szCs w:val="24"/>
          <w:lang w:eastAsia="ru-RU"/>
        </w:rPr>
        <w:t xml:space="preserve"> копии документов или</w:t>
      </w:r>
      <w:r w:rsidR="002B3B99">
        <w:rPr>
          <w:rStyle w:val="a7"/>
          <w:rFonts w:ascii="Times New Roman" w:eastAsia="Times New Roman" w:hAnsi="Times New Roman" w:cs="Times New Roman"/>
          <w:sz w:val="24"/>
          <w:szCs w:val="24"/>
          <w:lang w:eastAsia="ru-RU"/>
        </w:rPr>
        <w:footnoteReference w:id="1"/>
      </w:r>
      <w:r w:rsidRPr="00B27C72">
        <w:rPr>
          <w:rFonts w:ascii="Times New Roman" w:eastAsia="Times New Roman" w:hAnsi="Times New Roman" w:cs="Times New Roman"/>
          <w:sz w:val="24"/>
          <w:szCs w:val="24"/>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2B3B99">
      <w:pPr>
        <w:widowControl w:val="0"/>
        <w:tabs>
          <w:tab w:val="left" w:pos="4820"/>
        </w:tabs>
        <w:spacing w:after="0" w:line="240" w:lineRule="auto"/>
        <w:ind w:firstLine="709"/>
        <w:jc w:val="center"/>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bookmarkStart w:id="0" w:name="_GoBack"/>
      <w:bookmarkEnd w:id="0"/>
    </w:p>
    <w:sectPr w:rsidR="00BB723C" w:rsidRPr="00467A1E"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ACF1E" w14:textId="77777777" w:rsidR="00F472CE" w:rsidRDefault="00F472CE" w:rsidP="00467A1E">
      <w:pPr>
        <w:spacing w:after="0" w:line="240" w:lineRule="auto"/>
      </w:pPr>
      <w:r>
        <w:separator/>
      </w:r>
    </w:p>
  </w:endnote>
  <w:endnote w:type="continuationSeparator" w:id="0">
    <w:p w14:paraId="2EA47069" w14:textId="77777777" w:rsidR="00F472CE" w:rsidRDefault="00F472CE"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145CE" w14:textId="77777777" w:rsidR="00F472CE" w:rsidRDefault="00F472CE" w:rsidP="00467A1E">
      <w:pPr>
        <w:spacing w:after="0" w:line="240" w:lineRule="auto"/>
      </w:pPr>
      <w:r>
        <w:separator/>
      </w:r>
    </w:p>
  </w:footnote>
  <w:footnote w:type="continuationSeparator" w:id="0">
    <w:p w14:paraId="2703C6A0" w14:textId="77777777" w:rsidR="00F472CE" w:rsidRDefault="00F472CE" w:rsidP="00467A1E">
      <w:pPr>
        <w:spacing w:after="0" w:line="240" w:lineRule="auto"/>
      </w:pPr>
      <w:r>
        <w:continuationSeparator/>
      </w:r>
    </w:p>
  </w:footnote>
  <w:footnote w:id="1">
    <w:p w14:paraId="21C624CC" w14:textId="490665F0" w:rsidR="002B3B99" w:rsidRDefault="002B3B99" w:rsidP="002B3B99">
      <w:pPr>
        <w:pStyle w:val="af0"/>
      </w:pPr>
      <w:r>
        <w:rPr>
          <w:rStyle w:val="a7"/>
        </w:rPr>
        <w:footnoteRef/>
      </w:r>
      <w:r>
        <w:t xml:space="preserve"> </w:t>
      </w:r>
      <w:r w:rsidRPr="00223632">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57635"/>
    <w:rsid w:val="000621E5"/>
    <w:rsid w:val="00076312"/>
    <w:rsid w:val="00097869"/>
    <w:rsid w:val="000A3A3B"/>
    <w:rsid w:val="000B26BE"/>
    <w:rsid w:val="000D6C34"/>
    <w:rsid w:val="00115497"/>
    <w:rsid w:val="00152D26"/>
    <w:rsid w:val="001556DB"/>
    <w:rsid w:val="0016483E"/>
    <w:rsid w:val="00173843"/>
    <w:rsid w:val="00183A9A"/>
    <w:rsid w:val="001942D6"/>
    <w:rsid w:val="00206B65"/>
    <w:rsid w:val="002234AE"/>
    <w:rsid w:val="00223632"/>
    <w:rsid w:val="00230B2B"/>
    <w:rsid w:val="0026345E"/>
    <w:rsid w:val="00275C8C"/>
    <w:rsid w:val="002A3EEF"/>
    <w:rsid w:val="002A5C49"/>
    <w:rsid w:val="002B3B99"/>
    <w:rsid w:val="002C6428"/>
    <w:rsid w:val="002F3864"/>
    <w:rsid w:val="002F3D57"/>
    <w:rsid w:val="00322D99"/>
    <w:rsid w:val="00466831"/>
    <w:rsid w:val="00467A1E"/>
    <w:rsid w:val="00477820"/>
    <w:rsid w:val="004C5BDF"/>
    <w:rsid w:val="004D4ACB"/>
    <w:rsid w:val="00574EDB"/>
    <w:rsid w:val="00595780"/>
    <w:rsid w:val="005A321D"/>
    <w:rsid w:val="005D19C6"/>
    <w:rsid w:val="005D6FCF"/>
    <w:rsid w:val="00604DFD"/>
    <w:rsid w:val="0061328C"/>
    <w:rsid w:val="00620076"/>
    <w:rsid w:val="006461DB"/>
    <w:rsid w:val="006F7A1C"/>
    <w:rsid w:val="007044E0"/>
    <w:rsid w:val="007245BC"/>
    <w:rsid w:val="00735B0C"/>
    <w:rsid w:val="00777F01"/>
    <w:rsid w:val="00810E14"/>
    <w:rsid w:val="0083721A"/>
    <w:rsid w:val="00892DF7"/>
    <w:rsid w:val="008A5AA8"/>
    <w:rsid w:val="008C252D"/>
    <w:rsid w:val="008E166B"/>
    <w:rsid w:val="00963EB8"/>
    <w:rsid w:val="009756D6"/>
    <w:rsid w:val="009B5F1B"/>
    <w:rsid w:val="009F66C0"/>
    <w:rsid w:val="00A278F8"/>
    <w:rsid w:val="00A544E0"/>
    <w:rsid w:val="00A944A5"/>
    <w:rsid w:val="00AF4572"/>
    <w:rsid w:val="00B27C72"/>
    <w:rsid w:val="00B34BAB"/>
    <w:rsid w:val="00B34ED4"/>
    <w:rsid w:val="00B45A59"/>
    <w:rsid w:val="00B7097F"/>
    <w:rsid w:val="00B7720F"/>
    <w:rsid w:val="00BB2BFB"/>
    <w:rsid w:val="00BB3FDD"/>
    <w:rsid w:val="00BB723C"/>
    <w:rsid w:val="00C1340D"/>
    <w:rsid w:val="00C446B7"/>
    <w:rsid w:val="00C47853"/>
    <w:rsid w:val="00C57DCB"/>
    <w:rsid w:val="00C803CE"/>
    <w:rsid w:val="00C91B8E"/>
    <w:rsid w:val="00CB0881"/>
    <w:rsid w:val="00CC4008"/>
    <w:rsid w:val="00CF7969"/>
    <w:rsid w:val="00D10E1B"/>
    <w:rsid w:val="00D13480"/>
    <w:rsid w:val="00D31A12"/>
    <w:rsid w:val="00D41ABD"/>
    <w:rsid w:val="00D827B9"/>
    <w:rsid w:val="00D836F4"/>
    <w:rsid w:val="00D92C15"/>
    <w:rsid w:val="00DA0AE0"/>
    <w:rsid w:val="00DB1275"/>
    <w:rsid w:val="00DE7198"/>
    <w:rsid w:val="00DF05E4"/>
    <w:rsid w:val="00E2037E"/>
    <w:rsid w:val="00E63A27"/>
    <w:rsid w:val="00E830B0"/>
    <w:rsid w:val="00E91CBC"/>
    <w:rsid w:val="00E97FF4"/>
    <w:rsid w:val="00F01C96"/>
    <w:rsid w:val="00F32CE8"/>
    <w:rsid w:val="00F3322D"/>
    <w:rsid w:val="00F41353"/>
    <w:rsid w:val="00F472CE"/>
    <w:rsid w:val="00F6053F"/>
    <w:rsid w:val="00F726EC"/>
    <w:rsid w:val="00F7432C"/>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unhideWhenUsed/>
    <w:rsid w:val="00AF4572"/>
    <w:pPr>
      <w:spacing w:line="240" w:lineRule="auto"/>
    </w:pPr>
    <w:rPr>
      <w:sz w:val="20"/>
      <w:szCs w:val="20"/>
    </w:rPr>
  </w:style>
  <w:style w:type="character" w:customStyle="1" w:styleId="af1">
    <w:name w:val="Текст примечания Знак"/>
    <w:basedOn w:val="a0"/>
    <w:link w:val="af0"/>
    <w:uiPriority w:val="99"/>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89849">
      <w:bodyDiv w:val="1"/>
      <w:marLeft w:val="0"/>
      <w:marRight w:val="0"/>
      <w:marTop w:val="0"/>
      <w:marBottom w:val="0"/>
      <w:divBdr>
        <w:top w:val="none" w:sz="0" w:space="0" w:color="auto"/>
        <w:left w:val="none" w:sz="0" w:space="0" w:color="auto"/>
        <w:bottom w:val="none" w:sz="0" w:space="0" w:color="auto"/>
        <w:right w:val="none" w:sz="0" w:space="0" w:color="auto"/>
      </w:divBdr>
    </w:div>
    <w:div w:id="318733014">
      <w:bodyDiv w:val="1"/>
      <w:marLeft w:val="0"/>
      <w:marRight w:val="0"/>
      <w:marTop w:val="0"/>
      <w:marBottom w:val="0"/>
      <w:divBdr>
        <w:top w:val="none" w:sz="0" w:space="0" w:color="auto"/>
        <w:left w:val="none" w:sz="0" w:space="0" w:color="auto"/>
        <w:bottom w:val="none" w:sz="0" w:space="0" w:color="auto"/>
        <w:right w:val="none" w:sz="0" w:space="0" w:color="auto"/>
      </w:divBdr>
    </w:div>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364985046">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20736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0F44C-413B-4CFC-956F-C199A3FC0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585</Words>
  <Characters>3340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2026-10-23T11:59:00Z</dcterms:created>
  <dcterms:modified xsi:type="dcterms:W3CDTF">2026-10-23T11:59:00Z</dcterms:modified>
</cp:coreProperties>
</file>