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81B" w:rsidRDefault="0064281B">
      <w:pPr>
        <w:keepNext/>
        <w:keepLines/>
        <w:spacing w:after="0" w:line="240" w:lineRule="auto"/>
        <w:ind w:left="5103"/>
        <w:rPr>
          <w:rFonts w:ascii="Times New Roman" w:hAnsi="Times New Roman"/>
          <w:sz w:val="24"/>
          <w:szCs w:val="24"/>
          <w:highlight w:val="yellow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64281B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281B" w:rsidRDefault="0028217E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  <w:szCs w:val="26"/>
        </w:rPr>
      </w:pPr>
      <w:r>
        <w:rPr>
          <w:rFonts w:ascii="Times New Roman" w:hAnsi="Times New Roman"/>
          <w:b/>
          <w:sz w:val="24"/>
          <w:szCs w:val="26"/>
        </w:rPr>
        <w:t>Технические требования на поставку МТР</w:t>
      </w:r>
    </w:p>
    <w:p w:rsidR="0064281B" w:rsidRDefault="0064281B">
      <w:pPr>
        <w:spacing w:after="0" w:line="240" w:lineRule="auto"/>
        <w:jc w:val="center"/>
        <w:rPr>
          <w:rFonts w:ascii="Times New Roman" w:hAnsi="Times New Roman"/>
          <w:b/>
          <w:sz w:val="24"/>
          <w:szCs w:val="26"/>
        </w:rPr>
      </w:pPr>
    </w:p>
    <w:p w:rsidR="0064281B" w:rsidRPr="00BD3CFF" w:rsidRDefault="00BD3CFF" w:rsidP="00BD3CFF">
      <w:pPr>
        <w:spacing w:after="0" w:line="240" w:lineRule="auto"/>
        <w:jc w:val="center"/>
        <w:rPr>
          <w:b/>
        </w:rPr>
      </w:pPr>
      <w:r w:rsidRPr="00BD3CFF">
        <w:rPr>
          <w:rFonts w:ascii="Times New Roman" w:hAnsi="Times New Roman"/>
          <w:b/>
          <w:sz w:val="24"/>
          <w:szCs w:val="24"/>
        </w:rPr>
        <w:t>«</w:t>
      </w:r>
      <w:bookmarkStart w:id="0" w:name="_GoBack"/>
      <w:r w:rsidRPr="00BD3CFF">
        <w:rPr>
          <w:rFonts w:ascii="Times New Roman" w:hAnsi="Times New Roman"/>
          <w:b/>
          <w:sz w:val="24"/>
          <w:szCs w:val="24"/>
        </w:rPr>
        <w:t>ОКПД2 20.11.11.</w:t>
      </w:r>
      <w:r>
        <w:rPr>
          <w:rFonts w:ascii="Times New Roman" w:hAnsi="Times New Roman"/>
          <w:b/>
          <w:sz w:val="24"/>
          <w:szCs w:val="24"/>
        </w:rPr>
        <w:t>150</w:t>
      </w:r>
      <w:r w:rsidRPr="00BD3CFF">
        <w:rPr>
          <w:rFonts w:ascii="Times New Roman" w:hAnsi="Times New Roman"/>
          <w:b/>
          <w:sz w:val="24"/>
          <w:szCs w:val="24"/>
        </w:rPr>
        <w:t xml:space="preserve"> Поставка технических газов для выполнения монтажных работ по замене донных затворов ВСП №1 Угличской ГЭС</w:t>
      </w:r>
      <w:bookmarkEnd w:id="0"/>
      <w:r w:rsidRPr="00BD3CFF">
        <w:rPr>
          <w:rFonts w:ascii="Times New Roman" w:hAnsi="Times New Roman"/>
          <w:b/>
          <w:sz w:val="24"/>
          <w:szCs w:val="24"/>
        </w:rPr>
        <w:t>»</w:t>
      </w:r>
    </w:p>
    <w:p w:rsidR="0064281B" w:rsidRDefault="0064281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4281B" w:rsidRPr="0028217E" w:rsidRDefault="0028217E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Лот № </w:t>
      </w:r>
      <w:r>
        <w:rPr>
          <w:rFonts w:ascii="Times New Roman" w:hAnsi="Times New Roman"/>
          <w:b/>
          <w:sz w:val="24"/>
          <w:szCs w:val="24"/>
          <w:lang w:val="en-US"/>
        </w:rPr>
        <w:t>_____________________</w:t>
      </w:r>
    </w:p>
    <w:p w:rsidR="0064281B" w:rsidRDefault="0064281B">
      <w:pPr>
        <w:rPr>
          <w:rFonts w:ascii="Times New Roman" w:hAnsi="Times New Roman"/>
          <w:b/>
          <w:sz w:val="24"/>
          <w:szCs w:val="24"/>
        </w:rPr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  <w:rPr>
          <w:b/>
          <w:sz w:val="24"/>
          <w:szCs w:val="24"/>
        </w:rPr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  <w:rPr>
          <w:b/>
          <w:sz w:val="24"/>
          <w:szCs w:val="24"/>
        </w:rPr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</w:pPr>
    </w:p>
    <w:p w:rsidR="0064281B" w:rsidRDefault="0064281B">
      <w:pPr>
        <w:pStyle w:val="14"/>
        <w:shd w:val="clear" w:color="auto" w:fill="auto"/>
        <w:spacing w:line="240" w:lineRule="auto"/>
        <w:ind w:left="60"/>
        <w:jc w:val="center"/>
      </w:pPr>
    </w:p>
    <w:p w:rsidR="0064281B" w:rsidRDefault="0028217E">
      <w:pPr>
        <w:spacing w:after="0" w:line="240" w:lineRule="auto"/>
        <w:rPr>
          <w:rFonts w:ascii="Times New Roman" w:hAnsi="Times New Roman"/>
          <w:b/>
          <w:sz w:val="28"/>
          <w:szCs w:val="20"/>
        </w:rPr>
      </w:pPr>
      <w:r>
        <w:br w:type="page"/>
      </w:r>
    </w:p>
    <w:p w:rsidR="0064281B" w:rsidRDefault="0028217E">
      <w:pPr>
        <w:keepNext/>
        <w:keepLines/>
        <w:numPr>
          <w:ilvl w:val="0"/>
          <w:numId w:val="6"/>
        </w:numPr>
        <w:spacing w:after="0" w:line="240" w:lineRule="auto"/>
        <w:ind w:left="357" w:hanging="357"/>
        <w:jc w:val="center"/>
        <w:outlineLvl w:val="0"/>
        <w:rPr>
          <w:rFonts w:ascii="Times New Roman" w:hAnsi="Times New Roman"/>
          <w:b/>
          <w:caps/>
          <w:sz w:val="24"/>
          <w:szCs w:val="24"/>
          <w:lang w:eastAsia="x-none"/>
        </w:rPr>
      </w:pPr>
      <w:bookmarkStart w:id="1" w:name="_Toc51339692"/>
      <w:bookmarkStart w:id="2" w:name="_Toc75446566"/>
      <w:r>
        <w:rPr>
          <w:rFonts w:ascii="Times New Roman" w:hAnsi="Times New Roman"/>
          <w:b/>
          <w:sz w:val="24"/>
          <w:szCs w:val="24"/>
          <w:lang w:eastAsia="x-none"/>
        </w:rPr>
        <w:lastRenderedPageBreak/>
        <w:t>Общие сведения</w:t>
      </w:r>
      <w:bookmarkEnd w:id="1"/>
      <w:bookmarkEnd w:id="2"/>
    </w:p>
    <w:p w:rsidR="0064281B" w:rsidRDefault="006428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281B" w:rsidRDefault="0028217E">
      <w:pPr>
        <w:pStyle w:val="afff3"/>
        <w:numPr>
          <w:ilvl w:val="0"/>
          <w:numId w:val="7"/>
        </w:numPr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Обозначения и сокращения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785"/>
        <w:gridCol w:w="8416"/>
      </w:tblGrid>
      <w:tr w:rsidR="0064281B" w:rsidTr="00D02C00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ТТ</w:t>
            </w:r>
          </w:p>
        </w:tc>
        <w:tc>
          <w:tcPr>
            <w:tcW w:w="8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технические требования</w:t>
            </w:r>
          </w:p>
        </w:tc>
      </w:tr>
      <w:tr w:rsidR="0064281B" w:rsidTr="00D02C00">
        <w:trPr>
          <w:cantSplit/>
          <w:trHeight w:val="27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ГЭС</w:t>
            </w:r>
          </w:p>
        </w:tc>
        <w:tc>
          <w:tcPr>
            <w:tcW w:w="8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гидроэлектростанция</w:t>
            </w:r>
          </w:p>
        </w:tc>
      </w:tr>
      <w:tr w:rsidR="0064281B" w:rsidTr="00D02C00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НТД</w:t>
            </w:r>
          </w:p>
        </w:tc>
        <w:tc>
          <w:tcPr>
            <w:tcW w:w="8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нормативно-техническая документация</w:t>
            </w:r>
          </w:p>
        </w:tc>
      </w:tr>
      <w:tr w:rsidR="0064281B" w:rsidTr="00D02C00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УПД</w:t>
            </w:r>
          </w:p>
        </w:tc>
        <w:tc>
          <w:tcPr>
            <w:tcW w:w="8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универсальный передаточный документ</w:t>
            </w:r>
          </w:p>
        </w:tc>
      </w:tr>
      <w:tr w:rsidR="0064281B" w:rsidTr="00D02C00">
        <w:trPr>
          <w:cantSplit/>
          <w:trHeight w:val="340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8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Загорский филиал АО «Гидроремонт-ВКК» в п. Богородское</w:t>
            </w:r>
          </w:p>
        </w:tc>
      </w:tr>
    </w:tbl>
    <w:p w:rsidR="0064281B" w:rsidRDefault="0064281B">
      <w:pPr>
        <w:pStyle w:val="afff3"/>
        <w:spacing w:after="0" w:line="240" w:lineRule="auto"/>
        <w:rPr>
          <w:b/>
          <w:sz w:val="24"/>
          <w:szCs w:val="24"/>
        </w:rPr>
      </w:pPr>
    </w:p>
    <w:p w:rsidR="0064281B" w:rsidRDefault="0028217E">
      <w:pPr>
        <w:pStyle w:val="afff3"/>
        <w:numPr>
          <w:ilvl w:val="0"/>
          <w:numId w:val="7"/>
        </w:numPr>
        <w:spacing w:after="0" w:line="240" w:lineRule="auto"/>
        <w:ind w:left="0" w:firstLine="0"/>
        <w:rPr>
          <w:b/>
          <w:sz w:val="24"/>
          <w:szCs w:val="24"/>
        </w:rPr>
      </w:pPr>
      <w:bookmarkStart w:id="3" w:name="_Toc46743506"/>
      <w:bookmarkStart w:id="4" w:name="_Toc75446568"/>
      <w:r>
        <w:rPr>
          <w:b/>
          <w:sz w:val="24"/>
          <w:szCs w:val="24"/>
        </w:rPr>
        <w:t>Наименование закупаемой продукции</w:t>
      </w:r>
      <w:bookmarkEnd w:id="3"/>
      <w:bookmarkEnd w:id="4"/>
    </w:p>
    <w:p w:rsidR="0064281B" w:rsidRDefault="00BD3CFF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 w:rsidRPr="00BD3CFF">
        <w:rPr>
          <w:rFonts w:ascii="Times New Roman" w:hAnsi="Times New Roman"/>
          <w:sz w:val="24"/>
          <w:szCs w:val="24"/>
        </w:rPr>
        <w:t>ОКПД2 20.11.11.150 Поставка технических газов для выполнения монтажных работ по замене донных затворов ВСП №1 Угличской ГЭС</w:t>
      </w:r>
      <w:r w:rsidR="0028217E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(далее – продукция).</w:t>
      </w:r>
    </w:p>
    <w:p w:rsidR="0064281B" w:rsidRDefault="0064281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x-none"/>
        </w:rPr>
      </w:pPr>
    </w:p>
    <w:p w:rsidR="0064281B" w:rsidRDefault="0028217E">
      <w:pPr>
        <w:pStyle w:val="4"/>
        <w:keepLines w:val="0"/>
        <w:numPr>
          <w:ilvl w:val="0"/>
          <w:numId w:val="7"/>
        </w:numPr>
        <w:spacing w:before="0"/>
        <w:ind w:left="0" w:firstLine="0"/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4"/>
        </w:rPr>
      </w:pPr>
      <w:bookmarkStart w:id="5" w:name="_Toc46743507"/>
      <w:bookmarkStart w:id="6" w:name="_Toc75446569"/>
      <w:r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4"/>
        </w:rPr>
        <w:t xml:space="preserve">Цель </w:t>
      </w:r>
      <w:bookmarkEnd w:id="5"/>
      <w:r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4"/>
        </w:rPr>
        <w:t>использования закупаемой продукции</w:t>
      </w:r>
      <w:bookmarkEnd w:id="6"/>
      <w:r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4"/>
        </w:rPr>
        <w:t xml:space="preserve"> </w:t>
      </w:r>
    </w:p>
    <w:p w:rsidR="0064281B" w:rsidRDefault="00282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Продукция предназначена для выполнения демонтажа донного затвора (в дальнейшем ДЗ), закладных частей донного порога, подъемных механизмов </w:t>
      </w:r>
      <w:r w:rsidR="00BD3CFF" w:rsidRPr="00BD3CFF">
        <w:rPr>
          <w:rFonts w:ascii="Times New Roman" w:hAnsi="Times New Roman"/>
          <w:sz w:val="24"/>
          <w:szCs w:val="24"/>
        </w:rPr>
        <w:t>ДЗ</w:t>
      </w:r>
      <w:r w:rsidR="00BD3CF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защитные щиты, щтанга ДЗ, напра</w:t>
      </w:r>
      <w:r w:rsidR="00BD3CFF">
        <w:rPr>
          <w:rFonts w:ascii="Times New Roman" w:hAnsi="Times New Roman"/>
          <w:sz w:val="24"/>
          <w:szCs w:val="24"/>
        </w:rPr>
        <w:t>вляющие ДЗ, ТягиДЗ, Мостик ДЗ</w:t>
      </w:r>
      <w:r w:rsidR="00BD3CFF" w:rsidRPr="00BD3CFF">
        <w:rPr>
          <w:rFonts w:ascii="Times New Roman" w:hAnsi="Times New Roman"/>
          <w:sz w:val="24"/>
          <w:szCs w:val="24"/>
        </w:rPr>
        <w:t>,</w:t>
      </w:r>
      <w:r w:rsidR="00BD3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закладные ДЗ</w:t>
      </w:r>
      <w:r w:rsidR="00BD3CFF" w:rsidRPr="00BD3CF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ВСП №1 Угличской ГЭС, согласно ППР в рамках заключенного между АО «Гидроремонт-ВКК» и ПАО «РусГидро» договора подряда от 13.07.2026 № 1200-3373-2026 «Выполнение работ по монтажу рабочих и аварийно-ремонтных затворов водосливной плотины № 2 Рыбинской ГЭС, монтажные работы по замене донных затворов ВСП № 1 Угличской ГЭС».</w:t>
      </w:r>
    </w:p>
    <w:p w:rsidR="0064281B" w:rsidRDefault="0064281B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x-none"/>
        </w:rPr>
      </w:pPr>
    </w:p>
    <w:p w:rsidR="0064281B" w:rsidRDefault="0028217E">
      <w:pPr>
        <w:keepNext/>
        <w:keepLines/>
        <w:numPr>
          <w:ilvl w:val="0"/>
          <w:numId w:val="6"/>
        </w:numPr>
        <w:spacing w:after="0" w:line="240" w:lineRule="auto"/>
        <w:ind w:left="357" w:hanging="357"/>
        <w:jc w:val="center"/>
        <w:outlineLvl w:val="0"/>
        <w:rPr>
          <w:rFonts w:ascii="Times New Roman" w:hAnsi="Times New Roman"/>
          <w:b/>
          <w:iCs/>
          <w:caps/>
          <w:sz w:val="24"/>
          <w:szCs w:val="24"/>
          <w:lang w:eastAsia="x-none"/>
        </w:rPr>
      </w:pPr>
      <w:bookmarkStart w:id="7" w:name="_Toc51339693"/>
      <w:bookmarkStart w:id="8" w:name="_Toc75446573"/>
      <w:r>
        <w:rPr>
          <w:rFonts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7"/>
      <w:bookmarkEnd w:id="8"/>
    </w:p>
    <w:p w:rsidR="0064281B" w:rsidRDefault="0028217E">
      <w:pPr>
        <w:keepNext/>
        <w:numPr>
          <w:ilvl w:val="1"/>
          <w:numId w:val="6"/>
        </w:numPr>
        <w:spacing w:after="0" w:line="240" w:lineRule="auto"/>
        <w:outlineLvl w:val="3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bookmarkStart w:id="9" w:name="_Toc75446574"/>
      <w:r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объемам и срокам </w:t>
      </w:r>
      <w:r>
        <w:rPr>
          <w:rFonts w:ascii="Times New Roman" w:hAnsi="Times New Roman"/>
          <w:b/>
          <w:bCs/>
          <w:sz w:val="24"/>
          <w:szCs w:val="24"/>
          <w:lang w:eastAsia="x-none"/>
        </w:rPr>
        <w:t>поставки</w:t>
      </w:r>
      <w:bookmarkEnd w:id="9"/>
    </w:p>
    <w:p w:rsidR="0064281B" w:rsidRDefault="0028217E">
      <w:pPr>
        <w:keepNext/>
        <w:numPr>
          <w:ilvl w:val="2"/>
          <w:numId w:val="6"/>
        </w:numPr>
        <w:spacing w:after="0" w:line="240" w:lineRule="auto"/>
        <w:outlineLvl w:val="2"/>
        <w:rPr>
          <w:rFonts w:ascii="Times New Roman" w:hAnsi="Times New Roman"/>
          <w:b/>
          <w:sz w:val="24"/>
          <w:szCs w:val="24"/>
          <w:lang w:val="x-none" w:eastAsia="x-none"/>
        </w:rPr>
      </w:pPr>
      <w:bookmarkStart w:id="10" w:name="_Toc75446575"/>
      <w:r>
        <w:rPr>
          <w:rFonts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0"/>
    </w:p>
    <w:p w:rsidR="0064281B" w:rsidRDefault="0028217E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x-none"/>
        </w:rPr>
      </w:pPr>
      <w:bookmarkStart w:id="11" w:name="_Toc51339695"/>
      <w:bookmarkStart w:id="12" w:name="_Toc75446576"/>
      <w:r>
        <w:rPr>
          <w:rFonts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 w:rsidR="00220750">
        <w:rPr>
          <w:rFonts w:ascii="Times New Roman" w:hAnsi="Times New Roman"/>
          <w:b/>
          <w:sz w:val="24"/>
          <w:szCs w:val="24"/>
          <w:lang w:eastAsia="x-none"/>
        </w:rPr>
        <w:t>1.</w:t>
      </w:r>
      <w:r>
        <w:rPr>
          <w:rFonts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11"/>
      <w:r>
        <w:rPr>
          <w:rFonts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2"/>
    </w:p>
    <w:tbl>
      <w:tblPr>
        <w:tblW w:w="10064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680"/>
        <w:gridCol w:w="5557"/>
        <w:gridCol w:w="1702"/>
        <w:gridCol w:w="2125"/>
      </w:tblGrid>
      <w:tr w:rsidR="0064281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81B" w:rsidRDefault="0028217E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64281B" w:rsidRDefault="0028217E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81B" w:rsidRDefault="0028217E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81B" w:rsidRDefault="0028217E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81B" w:rsidRDefault="0028217E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64281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64281B">
        <w:trPr>
          <w:trHeight w:val="38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64281B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Pr="00220750" w:rsidRDefault="00220750" w:rsidP="00BD3CF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Кислород технический</w:t>
            </w:r>
            <w:r w:rsidR="00D02C00" w:rsidRPr="00220750">
              <w:rPr>
                <w:rFonts w:ascii="Times New Roman" w:hAnsi="Times New Roman"/>
                <w:sz w:val="24"/>
                <w:szCs w:val="24"/>
              </w:rPr>
              <w:t xml:space="preserve"> газообразный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Pr="00220750" w:rsidRDefault="00D02C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22075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Шт.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Pr="00220750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22075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240</w:t>
            </w:r>
          </w:p>
        </w:tc>
      </w:tr>
      <w:tr w:rsidR="0064281B">
        <w:trPr>
          <w:trHeight w:val="387"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64281B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D02C00" w:rsidP="00D02C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0750">
              <w:rPr>
                <w:rFonts w:ascii="Times New Roman" w:hAnsi="Times New Roman"/>
                <w:sz w:val="24"/>
                <w:szCs w:val="24"/>
              </w:rPr>
              <w:t xml:space="preserve">Пропан-бутан </w:t>
            </w:r>
            <w:r w:rsidRPr="00D02C00">
              <w:rPr>
                <w:rFonts w:ascii="Times New Roman" w:hAnsi="Times New Roman"/>
                <w:sz w:val="24"/>
                <w:szCs w:val="24"/>
                <w:lang w:val="en-US"/>
              </w:rPr>
              <w:t>смесь техническая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Pr="00D02C00" w:rsidRDefault="00D02C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Шт.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40</w:t>
            </w:r>
          </w:p>
        </w:tc>
      </w:tr>
    </w:tbl>
    <w:p w:rsidR="0064281B" w:rsidRDefault="0028217E">
      <w:pPr>
        <w:keepNext/>
        <w:numPr>
          <w:ilvl w:val="2"/>
          <w:numId w:val="6"/>
        </w:numPr>
        <w:spacing w:before="240" w:after="0" w:line="240" w:lineRule="auto"/>
        <w:outlineLvl w:val="2"/>
        <w:rPr>
          <w:rFonts w:ascii="Times New Roman" w:hAnsi="Times New Roman"/>
          <w:b/>
          <w:sz w:val="24"/>
          <w:szCs w:val="24"/>
          <w:lang w:eastAsia="x-none"/>
        </w:rPr>
      </w:pPr>
      <w:r>
        <w:rPr>
          <w:rFonts w:ascii="Times New Roman" w:hAnsi="Times New Roman"/>
          <w:b/>
          <w:sz w:val="24"/>
          <w:szCs w:val="24"/>
          <w:lang w:eastAsia="x-none"/>
        </w:rPr>
        <w:t>Требования к срокам поставки продукции</w:t>
      </w:r>
    </w:p>
    <w:p w:rsidR="0064281B" w:rsidRDefault="0028217E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x-none"/>
        </w:rPr>
      </w:pPr>
      <w:bookmarkStart w:id="13" w:name="_Toc50125127"/>
      <w:bookmarkStart w:id="14" w:name="_Toc51339697"/>
      <w:bookmarkStart w:id="15" w:name="_Toc75446579"/>
      <w:r>
        <w:rPr>
          <w:rFonts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ascii="Times New Roman" w:hAnsi="Times New Roman"/>
          <w:b/>
          <w:sz w:val="24"/>
          <w:szCs w:val="24"/>
          <w:lang w:eastAsia="x-none"/>
        </w:rPr>
        <w:t>2</w:t>
      </w:r>
      <w:r>
        <w:rPr>
          <w:rFonts w:ascii="Times New Roman" w:hAnsi="Times New Roman"/>
          <w:b/>
          <w:sz w:val="24"/>
          <w:szCs w:val="24"/>
          <w:lang w:val="x-none" w:eastAsia="x-none"/>
        </w:rPr>
        <w:t xml:space="preserve">. </w:t>
      </w:r>
      <w:bookmarkStart w:id="16" w:name="_Hlk50465284"/>
      <w:r>
        <w:rPr>
          <w:rFonts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13"/>
      <w:bookmarkEnd w:id="14"/>
      <w:bookmarkEnd w:id="16"/>
      <w:r>
        <w:rPr>
          <w:rFonts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15"/>
      <w:r>
        <w:rPr>
          <w:rFonts w:ascii="Times New Roman" w:hAnsi="Times New Roman"/>
          <w:b/>
          <w:sz w:val="24"/>
          <w:szCs w:val="24"/>
          <w:lang w:eastAsia="x-none"/>
        </w:rPr>
        <w:t xml:space="preserve"> </w:t>
      </w:r>
    </w:p>
    <w:p w:rsidR="0064281B" w:rsidRDefault="0064281B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x-none"/>
        </w:rPr>
      </w:pPr>
    </w:p>
    <w:tbl>
      <w:tblPr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679"/>
        <w:gridCol w:w="5530"/>
        <w:gridCol w:w="1701"/>
        <w:gridCol w:w="2154"/>
      </w:tblGrid>
      <w:tr w:rsidR="0064281B" w:rsidTr="00D02C0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 w:rsidR="0064281B" w:rsidTr="00D02C0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64281B" w:rsidTr="00D02C0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64281B">
            <w:pPr>
              <w:widowControl w:val="0"/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Продукци</w:t>
            </w:r>
            <w:r w:rsidR="00220750">
              <w:rPr>
                <w:rFonts w:ascii="Times New Roman" w:hAnsi="Times New Roman"/>
                <w:sz w:val="24"/>
                <w:szCs w:val="24"/>
              </w:rPr>
              <w:t>я в соответствии с Таблицей 1.</w:t>
            </w:r>
            <w:r w:rsidR="00220750" w:rsidRPr="00220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Технических требований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282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с даты </w:t>
            </w:r>
            <w:r w:rsidRPr="0022075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подписа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ния договора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81B" w:rsidRDefault="00D02C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</w:pPr>
            <w:r w:rsidRPr="00D02C0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До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30.</w:t>
            </w:r>
            <w:r w:rsidRPr="0022075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12</w:t>
            </w:r>
            <w:r w:rsidR="0022075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.2027</w:t>
            </w:r>
            <w:r w:rsidR="00220750"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 xml:space="preserve"> </w:t>
            </w:r>
            <w:r w:rsidR="00220750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*</w:t>
            </w:r>
          </w:p>
        </w:tc>
      </w:tr>
    </w:tbl>
    <w:p w:rsidR="00D02C00" w:rsidRPr="00D02C00" w:rsidRDefault="00D02C00" w:rsidP="00D02C00">
      <w:pPr>
        <w:keepNext/>
        <w:spacing w:before="240" w:after="0" w:line="240" w:lineRule="auto"/>
        <w:jc w:val="both"/>
        <w:outlineLvl w:val="2"/>
        <w:rPr>
          <w:rFonts w:ascii="Times New Roman" w:hAnsi="Times New Roman"/>
          <w:szCs w:val="20"/>
          <w:lang w:eastAsia="x-none"/>
        </w:rPr>
      </w:pPr>
      <w:bookmarkStart w:id="17" w:name="_Toc46743511"/>
      <w:bookmarkStart w:id="18" w:name="_Toc75446581"/>
      <w:bookmarkEnd w:id="17"/>
      <w:bookmarkEnd w:id="18"/>
      <w:r w:rsidRPr="00D02C00">
        <w:rPr>
          <w:rFonts w:ascii="Times New Roman" w:hAnsi="Times New Roman"/>
          <w:szCs w:val="20"/>
          <w:lang w:eastAsia="x-none"/>
        </w:rPr>
        <w:t xml:space="preserve">(*) - Поставка осуществляется партиями в объёме, согласованном в Заявках-спецификациях в срок не более </w:t>
      </w:r>
      <w:r w:rsidR="00220750" w:rsidRPr="00220750">
        <w:rPr>
          <w:rFonts w:ascii="Times New Roman" w:hAnsi="Times New Roman"/>
          <w:szCs w:val="20"/>
          <w:lang w:eastAsia="x-none"/>
        </w:rPr>
        <w:t>24</w:t>
      </w:r>
      <w:r w:rsidR="00220750">
        <w:rPr>
          <w:rFonts w:ascii="Times New Roman" w:hAnsi="Times New Roman"/>
          <w:szCs w:val="20"/>
          <w:lang w:eastAsia="x-none"/>
        </w:rPr>
        <w:t xml:space="preserve"> ча</w:t>
      </w:r>
      <w:r w:rsidR="00220750" w:rsidRPr="00220750">
        <w:rPr>
          <w:rFonts w:ascii="Times New Roman" w:hAnsi="Times New Roman"/>
          <w:szCs w:val="20"/>
          <w:lang w:eastAsia="x-none"/>
        </w:rPr>
        <w:t>сов</w:t>
      </w:r>
      <w:r w:rsidRPr="00D02C00">
        <w:rPr>
          <w:rFonts w:ascii="Times New Roman" w:hAnsi="Times New Roman"/>
          <w:szCs w:val="20"/>
          <w:lang w:eastAsia="x-none"/>
        </w:rPr>
        <w:t xml:space="preserve"> с момента направления Заявки-спецификации.</w:t>
      </w:r>
    </w:p>
    <w:p w:rsidR="0064281B" w:rsidRDefault="0028217E">
      <w:pPr>
        <w:keepNext/>
        <w:numPr>
          <w:ilvl w:val="1"/>
          <w:numId w:val="6"/>
        </w:numPr>
        <w:spacing w:before="240" w:after="0" w:line="240" w:lineRule="auto"/>
        <w:outlineLvl w:val="2"/>
        <w:rPr>
          <w:rFonts w:ascii="Times New Roman" w:hAnsi="Times New Roman"/>
          <w:b/>
          <w:sz w:val="24"/>
          <w:szCs w:val="24"/>
          <w:lang w:eastAsia="x-none"/>
        </w:rPr>
      </w:pPr>
      <w:r>
        <w:rPr>
          <w:rFonts w:ascii="Times New Roman" w:hAnsi="Times New Roman"/>
          <w:b/>
          <w:sz w:val="24"/>
          <w:szCs w:val="24"/>
          <w:lang w:eastAsia="x-none"/>
        </w:rPr>
        <w:t>Требования к качеству продукции</w:t>
      </w:r>
    </w:p>
    <w:p w:rsidR="0064281B" w:rsidRDefault="0028217E">
      <w:pPr>
        <w:pStyle w:val="10"/>
        <w:spacing w:before="0"/>
        <w:rPr>
          <w:rFonts w:ascii="Times New Roman" w:eastAsia="Calibri" w:hAnsi="Times New Roman"/>
          <w:bCs w:val="0"/>
          <w:color w:val="auto"/>
          <w:sz w:val="24"/>
          <w:szCs w:val="24"/>
          <w:lang w:val="x-none" w:eastAsia="x-none"/>
        </w:rPr>
      </w:pPr>
      <w:bookmarkStart w:id="19" w:name="_Toc50125126"/>
      <w:bookmarkStart w:id="20" w:name="_Toc75446582"/>
      <w:bookmarkEnd w:id="19"/>
      <w:r>
        <w:rPr>
          <w:rFonts w:ascii="Times New Roman" w:eastAsia="Calibri" w:hAnsi="Times New Roman"/>
          <w:bCs w:val="0"/>
          <w:color w:val="auto"/>
          <w:sz w:val="24"/>
          <w:szCs w:val="24"/>
          <w:lang w:val="x-none" w:eastAsia="x-none"/>
        </w:rPr>
        <w:t>Таблица 3. Требования к</w:t>
      </w:r>
      <w:r>
        <w:rPr>
          <w:rFonts w:ascii="Times New Roman" w:eastAsia="Calibri" w:hAnsi="Times New Roman"/>
          <w:bCs w:val="0"/>
          <w:color w:val="auto"/>
          <w:sz w:val="24"/>
          <w:szCs w:val="24"/>
          <w:lang w:eastAsia="x-none"/>
        </w:rPr>
        <w:t xml:space="preserve"> качеству</w:t>
      </w:r>
      <w:r>
        <w:rPr>
          <w:rFonts w:ascii="Times New Roman" w:eastAsia="Calibri" w:hAnsi="Times New Roman"/>
          <w:bCs w:val="0"/>
          <w:color w:val="auto"/>
          <w:sz w:val="24"/>
          <w:szCs w:val="24"/>
          <w:lang w:val="x-none" w:eastAsia="x-none"/>
        </w:rPr>
        <w:t xml:space="preserve"> продукции</w:t>
      </w:r>
      <w:bookmarkEnd w:id="20"/>
      <w:r>
        <w:rPr>
          <w:rFonts w:ascii="Times New Roman" w:eastAsia="Calibri" w:hAnsi="Times New Roman"/>
          <w:bCs w:val="0"/>
          <w:color w:val="auto"/>
          <w:sz w:val="24"/>
          <w:szCs w:val="24"/>
          <w:lang w:val="x-none" w:eastAsia="x-none"/>
        </w:rPr>
        <w:t xml:space="preserve"> </w:t>
      </w:r>
    </w:p>
    <w:p w:rsidR="0064281B" w:rsidRDefault="00282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Наименование продукции (Таблицы 1.1):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20750" w:rsidRPr="00BD3CFF">
        <w:rPr>
          <w:rFonts w:ascii="Times New Roman" w:hAnsi="Times New Roman"/>
          <w:sz w:val="24"/>
          <w:szCs w:val="24"/>
        </w:rPr>
        <w:t>ОКПД2 20.11.11.150 Поставка технических газов для выполнения монтажных работ по замене донных затворов ВСП №1 Угличской ГЭС</w:t>
      </w:r>
    </w:p>
    <w:p w:rsidR="00220750" w:rsidRDefault="002207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0750" w:rsidRDefault="00220750">
      <w:pPr>
        <w:spacing w:after="0" w:line="240" w:lineRule="auto"/>
        <w:jc w:val="both"/>
        <w:rPr>
          <w:rFonts w:ascii="Times New Roman" w:hAnsi="Times New Roman"/>
          <w:bCs/>
          <w:iCs/>
          <w:strike/>
          <w:sz w:val="24"/>
          <w:szCs w:val="24"/>
        </w:rPr>
      </w:pPr>
    </w:p>
    <w:tbl>
      <w:tblPr>
        <w:tblStyle w:val="18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3544"/>
        <w:gridCol w:w="5670"/>
      </w:tblGrid>
      <w:tr w:rsidR="00220750" w:rsidRPr="00667DA1" w:rsidTr="00667DA1">
        <w:trPr>
          <w:trHeight w:val="276"/>
        </w:trPr>
        <w:tc>
          <w:tcPr>
            <w:tcW w:w="738" w:type="dxa"/>
            <w:vMerge w:val="restart"/>
            <w:vAlign w:val="center"/>
          </w:tcPr>
          <w:p w:rsidR="00220750" w:rsidRPr="00667DA1" w:rsidRDefault="00220750" w:rsidP="00667D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44" w:type="dxa"/>
            <w:vMerge w:val="restart"/>
            <w:vAlign w:val="center"/>
          </w:tcPr>
          <w:p w:rsidR="00220750" w:rsidRPr="00667DA1" w:rsidRDefault="002207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670" w:type="dxa"/>
            <w:vMerge w:val="restart"/>
            <w:vAlign w:val="center"/>
          </w:tcPr>
          <w:p w:rsidR="00220750" w:rsidRPr="00667DA1" w:rsidRDefault="002207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220750" w:rsidRPr="00667DA1" w:rsidTr="00667DA1">
        <w:trPr>
          <w:trHeight w:val="276"/>
        </w:trPr>
        <w:tc>
          <w:tcPr>
            <w:tcW w:w="738" w:type="dxa"/>
            <w:vMerge/>
            <w:vAlign w:val="center"/>
          </w:tcPr>
          <w:p w:rsidR="00220750" w:rsidRPr="00667DA1" w:rsidRDefault="00220750" w:rsidP="00667D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220750" w:rsidRPr="00667DA1" w:rsidRDefault="002207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vMerge/>
            <w:vAlign w:val="center"/>
          </w:tcPr>
          <w:p w:rsidR="00220750" w:rsidRPr="00667DA1" w:rsidRDefault="002207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20750" w:rsidRPr="00667DA1" w:rsidTr="00667DA1">
        <w:tc>
          <w:tcPr>
            <w:tcW w:w="738" w:type="dxa"/>
            <w:vAlign w:val="center"/>
          </w:tcPr>
          <w:p w:rsidR="00220750" w:rsidRPr="00667DA1" w:rsidRDefault="00220750" w:rsidP="00667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:rsidR="00220750" w:rsidRPr="00667DA1" w:rsidRDefault="00220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center"/>
          </w:tcPr>
          <w:p w:rsidR="00220750" w:rsidRPr="00667DA1" w:rsidRDefault="00220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220750" w:rsidRPr="00667DA1" w:rsidTr="00667DA1">
        <w:trPr>
          <w:trHeight w:val="533"/>
        </w:trPr>
        <w:tc>
          <w:tcPr>
            <w:tcW w:w="738" w:type="dxa"/>
            <w:vAlign w:val="center"/>
          </w:tcPr>
          <w:p w:rsidR="00220750" w:rsidRPr="00667DA1" w:rsidRDefault="00220750" w:rsidP="00667DA1">
            <w:pPr>
              <w:pStyle w:val="afff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220750" w:rsidRPr="00667DA1" w:rsidRDefault="0022075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b/>
                <w:sz w:val="24"/>
                <w:szCs w:val="24"/>
              </w:rPr>
              <w:t>Требования к техническим и функциональным характеристикам, включая гарантируемые показатели (параметр эквивалентности)</w:t>
            </w:r>
          </w:p>
        </w:tc>
      </w:tr>
      <w:tr w:rsidR="00667DA1" w:rsidRPr="00667DA1" w:rsidTr="00667DA1">
        <w:trPr>
          <w:trHeight w:val="505"/>
        </w:trPr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667DA1" w:rsidRPr="00667DA1" w:rsidRDefault="00667DA1" w:rsidP="00667DA1">
            <w:pPr>
              <w:pStyle w:val="afff3"/>
              <w:spacing w:after="0" w:line="240" w:lineRule="auto"/>
              <w:ind w:left="574"/>
              <w:rPr>
                <w:b/>
                <w:bCs/>
                <w:iCs/>
                <w:sz w:val="24"/>
                <w:szCs w:val="24"/>
                <w:u w:val="single"/>
              </w:rPr>
            </w:pPr>
            <w:r w:rsidRPr="00667DA1">
              <w:rPr>
                <w:b/>
                <w:sz w:val="24"/>
                <w:szCs w:val="24"/>
                <w:u w:val="single"/>
              </w:rPr>
              <w:t>Кислород технический газообразный в баллонах</w:t>
            </w:r>
          </w:p>
        </w:tc>
      </w:tr>
      <w:tr w:rsidR="00667DA1" w:rsidRPr="00667DA1" w:rsidTr="00D41B57">
        <w:trPr>
          <w:trHeight w:val="20"/>
        </w:trPr>
        <w:tc>
          <w:tcPr>
            <w:tcW w:w="738" w:type="dxa"/>
            <w:vMerge w:val="restart"/>
            <w:vAlign w:val="center"/>
          </w:tcPr>
          <w:p w:rsidR="00667DA1" w:rsidRPr="00667DA1" w:rsidRDefault="00667DA1" w:rsidP="00667DA1">
            <w:pPr>
              <w:pStyle w:val="afff3"/>
              <w:numPr>
                <w:ilvl w:val="2"/>
                <w:numId w:val="11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667DA1" w:rsidRPr="00667DA1" w:rsidRDefault="00667DA1" w:rsidP="00667DA1">
            <w:pPr>
              <w:pStyle w:val="TableParagraph"/>
              <w:overflowPunct w:val="0"/>
              <w:ind w:right="340"/>
              <w:rPr>
                <w:rFonts w:cs="Times New Roman"/>
              </w:rPr>
            </w:pPr>
            <w:r w:rsidRPr="00667DA1">
              <w:rPr>
                <w:rFonts w:cs="Times New Roman"/>
                <w:color w:val="111111"/>
                <w:lang w:eastAsia="ru-RU"/>
              </w:rPr>
              <w:t>Объемная</w:t>
            </w:r>
            <w:r w:rsidRPr="00667DA1">
              <w:rPr>
                <w:rFonts w:cs="Times New Roman"/>
                <w:color w:val="111111"/>
                <w:spacing w:val="17"/>
                <w:lang w:eastAsia="ru-RU"/>
              </w:rPr>
              <w:t xml:space="preserve"> </w:t>
            </w:r>
            <w:r w:rsidRPr="00667DA1">
              <w:rPr>
                <w:rFonts w:cs="Times New Roman"/>
                <w:color w:val="111111"/>
                <w:lang w:eastAsia="ru-RU"/>
              </w:rPr>
              <w:t>доля</w:t>
            </w:r>
            <w:r w:rsidRPr="00667DA1">
              <w:rPr>
                <w:rFonts w:cs="Times New Roman"/>
                <w:color w:val="111111"/>
                <w:spacing w:val="14"/>
                <w:lang w:eastAsia="ru-RU"/>
              </w:rPr>
              <w:t xml:space="preserve"> </w:t>
            </w:r>
            <w:r>
              <w:rPr>
                <w:rFonts w:cs="Times New Roman"/>
                <w:color w:val="111111"/>
                <w:lang w:eastAsia="ru-RU"/>
              </w:rPr>
              <w:t>кислорода</w:t>
            </w:r>
          </w:p>
        </w:tc>
        <w:tc>
          <w:tcPr>
            <w:tcW w:w="5670" w:type="dxa"/>
          </w:tcPr>
          <w:p w:rsidR="00667DA1" w:rsidRPr="00667DA1" w:rsidRDefault="00667DA1" w:rsidP="00667DA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67DA1">
              <w:rPr>
                <w:rFonts w:ascii="Times New Roman" w:hAnsi="Times New Roman"/>
                <w:color w:val="111111"/>
                <w:sz w:val="24"/>
                <w:szCs w:val="24"/>
                <w:lang w:eastAsia="ru-RU"/>
              </w:rPr>
              <w:t>не</w:t>
            </w:r>
            <w:r w:rsidRPr="00667DA1">
              <w:rPr>
                <w:rFonts w:ascii="Times New Roman" w:hAnsi="Times New Roman"/>
                <w:color w:val="111111"/>
                <w:w w:val="102"/>
                <w:sz w:val="24"/>
                <w:szCs w:val="24"/>
                <w:lang w:eastAsia="ru-RU"/>
              </w:rPr>
              <w:t xml:space="preserve"> </w:t>
            </w:r>
            <w:r w:rsidRPr="00667DA1">
              <w:rPr>
                <w:rFonts w:ascii="Times New Roman" w:hAnsi="Times New Roman"/>
                <w:color w:val="111111"/>
                <w:sz w:val="24"/>
                <w:szCs w:val="24"/>
                <w:lang w:eastAsia="ru-RU"/>
              </w:rPr>
              <w:t>менее</w:t>
            </w:r>
            <w:r w:rsidRPr="00667DA1">
              <w:rPr>
                <w:rFonts w:ascii="Times New Roman" w:hAnsi="Times New Roman"/>
                <w:sz w:val="24"/>
                <w:szCs w:val="24"/>
              </w:rPr>
              <w:t xml:space="preserve"> 99,5</w:t>
            </w:r>
            <w:r w:rsidRPr="00667D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%</w:t>
            </w:r>
          </w:p>
        </w:tc>
      </w:tr>
      <w:tr w:rsidR="00667DA1" w:rsidRPr="00667DA1" w:rsidTr="00D41B57">
        <w:trPr>
          <w:trHeight w:val="20"/>
        </w:trPr>
        <w:tc>
          <w:tcPr>
            <w:tcW w:w="738" w:type="dxa"/>
            <w:vMerge/>
            <w:vAlign w:val="center"/>
          </w:tcPr>
          <w:p w:rsidR="00667DA1" w:rsidRPr="00667DA1" w:rsidRDefault="00667DA1" w:rsidP="00667DA1">
            <w:pPr>
              <w:pStyle w:val="afff3"/>
              <w:numPr>
                <w:ilvl w:val="2"/>
                <w:numId w:val="11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667DA1" w:rsidRPr="00667DA1" w:rsidRDefault="00667DA1" w:rsidP="00667DA1">
            <w:pPr>
              <w:pStyle w:val="TableParagraph"/>
              <w:overflowPunct w:val="0"/>
              <w:spacing w:before="6"/>
              <w:ind w:right="465"/>
              <w:rPr>
                <w:rFonts w:cs="Times New Roman"/>
              </w:rPr>
            </w:pPr>
            <w:r w:rsidRPr="00667DA1">
              <w:rPr>
                <w:rFonts w:cs="Times New Roman"/>
                <w:color w:val="111111"/>
                <w:lang w:eastAsia="ru-RU"/>
              </w:rPr>
              <w:t>Объемная</w:t>
            </w:r>
            <w:r w:rsidRPr="00667DA1">
              <w:rPr>
                <w:rFonts w:cs="Times New Roman"/>
                <w:color w:val="111111"/>
                <w:spacing w:val="18"/>
                <w:lang w:eastAsia="ru-RU"/>
              </w:rPr>
              <w:t xml:space="preserve"> </w:t>
            </w:r>
            <w:r w:rsidRPr="00667DA1">
              <w:rPr>
                <w:rFonts w:cs="Times New Roman"/>
                <w:color w:val="111111"/>
                <w:lang w:eastAsia="ru-RU"/>
              </w:rPr>
              <w:t>доля</w:t>
            </w:r>
            <w:r w:rsidRPr="00667DA1">
              <w:rPr>
                <w:rFonts w:cs="Times New Roman"/>
                <w:color w:val="111111"/>
                <w:spacing w:val="15"/>
                <w:lang w:eastAsia="ru-RU"/>
              </w:rPr>
              <w:t xml:space="preserve"> </w:t>
            </w:r>
            <w:r>
              <w:rPr>
                <w:rFonts w:cs="Times New Roman"/>
                <w:color w:val="111111"/>
                <w:lang w:eastAsia="ru-RU"/>
              </w:rPr>
              <w:t>водорода</w:t>
            </w:r>
          </w:p>
        </w:tc>
        <w:tc>
          <w:tcPr>
            <w:tcW w:w="5670" w:type="dxa"/>
          </w:tcPr>
          <w:p w:rsidR="00667DA1" w:rsidRPr="00667DA1" w:rsidRDefault="00667DA1" w:rsidP="00667DA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67DA1">
              <w:rPr>
                <w:rFonts w:ascii="Times New Roman" w:hAnsi="Times New Roman"/>
                <w:color w:val="111111"/>
                <w:sz w:val="24"/>
                <w:szCs w:val="24"/>
                <w:lang w:eastAsia="ru-RU"/>
              </w:rPr>
              <w:t>не</w:t>
            </w:r>
            <w:r w:rsidRPr="00667DA1">
              <w:rPr>
                <w:rFonts w:ascii="Times New Roman" w:hAnsi="Times New Roman"/>
                <w:color w:val="111111"/>
                <w:w w:val="102"/>
                <w:sz w:val="24"/>
                <w:szCs w:val="24"/>
                <w:lang w:eastAsia="ru-RU"/>
              </w:rPr>
              <w:t xml:space="preserve"> </w:t>
            </w:r>
            <w:r w:rsidRPr="00667DA1">
              <w:rPr>
                <w:rFonts w:ascii="Times New Roman" w:hAnsi="Times New Roman"/>
                <w:color w:val="111111"/>
                <w:sz w:val="24"/>
                <w:szCs w:val="24"/>
                <w:lang w:eastAsia="ru-RU"/>
              </w:rPr>
              <w:t>более</w:t>
            </w:r>
            <w:r w:rsidRPr="00667DA1">
              <w:rPr>
                <w:rFonts w:ascii="Times New Roman" w:hAnsi="Times New Roman"/>
                <w:sz w:val="24"/>
                <w:szCs w:val="24"/>
              </w:rPr>
              <w:t xml:space="preserve"> 0,5</w:t>
            </w:r>
            <w:r w:rsidRPr="00667D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%</w:t>
            </w:r>
          </w:p>
        </w:tc>
      </w:tr>
      <w:tr w:rsidR="00667DA1" w:rsidRPr="00667DA1" w:rsidTr="00D41B57">
        <w:trPr>
          <w:trHeight w:val="20"/>
        </w:trPr>
        <w:tc>
          <w:tcPr>
            <w:tcW w:w="738" w:type="dxa"/>
            <w:vMerge/>
            <w:vAlign w:val="center"/>
          </w:tcPr>
          <w:p w:rsidR="00667DA1" w:rsidRPr="00667DA1" w:rsidRDefault="00667DA1" w:rsidP="00667DA1">
            <w:pPr>
              <w:pStyle w:val="afff3"/>
              <w:numPr>
                <w:ilvl w:val="2"/>
                <w:numId w:val="11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667DA1" w:rsidRPr="00667DA1" w:rsidRDefault="00667DA1" w:rsidP="00667DA1">
            <w:pPr>
              <w:pStyle w:val="TableParagraph"/>
              <w:overflowPunct w:val="0"/>
              <w:spacing w:line="261" w:lineRule="exact"/>
              <w:rPr>
                <w:rFonts w:cs="Times New Roman"/>
              </w:rPr>
            </w:pPr>
            <w:r w:rsidRPr="00667DA1">
              <w:rPr>
                <w:rFonts w:cs="Times New Roman"/>
                <w:color w:val="111111"/>
                <w:lang w:eastAsia="ru-RU"/>
              </w:rPr>
              <w:t>Тара</w:t>
            </w:r>
          </w:p>
        </w:tc>
        <w:tc>
          <w:tcPr>
            <w:tcW w:w="5670" w:type="dxa"/>
            <w:vAlign w:val="center"/>
          </w:tcPr>
          <w:p w:rsidR="00667DA1" w:rsidRPr="00667DA1" w:rsidRDefault="00667DA1" w:rsidP="00667DA1">
            <w:pPr>
              <w:pStyle w:val="TableParagraph"/>
              <w:overflowPunct w:val="0"/>
              <w:spacing w:line="261" w:lineRule="exact"/>
              <w:rPr>
                <w:rFonts w:cs="Times New Roman"/>
              </w:rPr>
            </w:pPr>
            <w:r w:rsidRPr="00667DA1">
              <w:rPr>
                <w:rFonts w:cs="Times New Roman"/>
                <w:color w:val="010101"/>
                <w:lang w:eastAsia="ru-RU"/>
              </w:rPr>
              <w:t>Баллон</w:t>
            </w:r>
            <w:r w:rsidRPr="00667DA1">
              <w:rPr>
                <w:rFonts w:cs="Times New Roman"/>
                <w:color w:val="010101"/>
                <w:spacing w:val="29"/>
                <w:lang w:eastAsia="ru-RU"/>
              </w:rPr>
              <w:t xml:space="preserve"> </w:t>
            </w:r>
            <w:r w:rsidRPr="00667DA1">
              <w:rPr>
                <w:rFonts w:cs="Times New Roman"/>
                <w:color w:val="111111"/>
                <w:lang w:eastAsia="ru-RU"/>
              </w:rPr>
              <w:t>V=40л. 6,3 м³.</w:t>
            </w:r>
          </w:p>
        </w:tc>
      </w:tr>
      <w:tr w:rsidR="00667DA1" w:rsidRPr="00667DA1" w:rsidTr="00D41B57">
        <w:trPr>
          <w:trHeight w:val="20"/>
        </w:trPr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1"/>
                <w:numId w:val="11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667DA1" w:rsidRPr="00667DA1" w:rsidRDefault="00667DA1" w:rsidP="00667DA1">
            <w:pPr>
              <w:pStyle w:val="TableParagraph"/>
              <w:overflowPunct w:val="0"/>
              <w:spacing w:line="261" w:lineRule="exact"/>
              <w:ind w:left="592"/>
              <w:rPr>
                <w:rFonts w:cs="Times New Roman"/>
                <w:b/>
                <w:color w:val="010101"/>
                <w:u w:val="single"/>
                <w:lang w:eastAsia="ru-RU"/>
              </w:rPr>
            </w:pPr>
            <w:r w:rsidRPr="00667DA1">
              <w:rPr>
                <w:rFonts w:cs="Times New Roman"/>
                <w:b/>
                <w:u w:val="single"/>
              </w:rPr>
              <w:t xml:space="preserve">Пропан-бутан </w:t>
            </w:r>
            <w:r w:rsidRPr="00667DA1">
              <w:rPr>
                <w:rFonts w:cs="Times New Roman"/>
                <w:b/>
                <w:u w:val="single"/>
                <w:lang w:val="en-US"/>
              </w:rPr>
              <w:t>смесь техническая</w:t>
            </w:r>
          </w:p>
        </w:tc>
      </w:tr>
      <w:tr w:rsidR="00667DA1" w:rsidRPr="00667DA1" w:rsidTr="00D41B57">
        <w:trPr>
          <w:trHeight w:val="20"/>
        </w:trPr>
        <w:tc>
          <w:tcPr>
            <w:tcW w:w="738" w:type="dxa"/>
            <w:vMerge w:val="restart"/>
            <w:vAlign w:val="center"/>
          </w:tcPr>
          <w:p w:rsidR="00667DA1" w:rsidRPr="00667DA1" w:rsidRDefault="00667DA1" w:rsidP="00667DA1">
            <w:pPr>
              <w:pStyle w:val="afff3"/>
              <w:numPr>
                <w:ilvl w:val="2"/>
                <w:numId w:val="11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7DA1">
              <w:rPr>
                <w:rFonts w:ascii="Times New Roman" w:hAnsi="Times New Roman"/>
                <w:sz w:val="24"/>
                <w:szCs w:val="24"/>
              </w:rPr>
              <w:t>Массовая доля суммы бутанов и бутиленов</w:t>
            </w:r>
          </w:p>
        </w:tc>
        <w:tc>
          <w:tcPr>
            <w:tcW w:w="5670" w:type="dxa"/>
            <w:vAlign w:val="center"/>
          </w:tcPr>
          <w:p w:rsidR="00667DA1" w:rsidRPr="00667DA1" w:rsidRDefault="00667DA1" w:rsidP="00667DA1">
            <w:pPr>
              <w:spacing w:after="0" w:line="240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667DA1">
              <w:rPr>
                <w:rFonts w:ascii="Times New Roman" w:hAnsi="Times New Roman"/>
                <w:sz w:val="24"/>
                <w:szCs w:val="24"/>
              </w:rPr>
              <w:t>не более 60</w:t>
            </w:r>
            <w:r w:rsidRPr="00667D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67DA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7DA1" w:rsidRPr="00667DA1" w:rsidTr="00D41B57">
        <w:trPr>
          <w:trHeight w:val="20"/>
        </w:trPr>
        <w:tc>
          <w:tcPr>
            <w:tcW w:w="738" w:type="dxa"/>
            <w:vMerge/>
            <w:vAlign w:val="center"/>
          </w:tcPr>
          <w:p w:rsidR="00667DA1" w:rsidRPr="00667DA1" w:rsidRDefault="00667DA1" w:rsidP="00667DA1">
            <w:pPr>
              <w:pStyle w:val="afff3"/>
              <w:numPr>
                <w:ilvl w:val="2"/>
                <w:numId w:val="11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7DA1">
              <w:rPr>
                <w:rFonts w:ascii="Times New Roman" w:hAnsi="Times New Roman"/>
                <w:sz w:val="24"/>
                <w:szCs w:val="24"/>
              </w:rPr>
              <w:t>Объемная доля жидкого остатка при 20 ⁰С</w:t>
            </w:r>
          </w:p>
        </w:tc>
        <w:tc>
          <w:tcPr>
            <w:tcW w:w="5670" w:type="dxa"/>
            <w:vAlign w:val="center"/>
          </w:tcPr>
          <w:p w:rsidR="00667DA1" w:rsidRPr="00667DA1" w:rsidRDefault="00667DA1" w:rsidP="00667DA1">
            <w:pPr>
              <w:spacing w:after="0" w:line="240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667DA1">
              <w:rPr>
                <w:rFonts w:ascii="Times New Roman" w:hAnsi="Times New Roman"/>
                <w:sz w:val="24"/>
                <w:szCs w:val="24"/>
              </w:rPr>
              <w:t>не более 1,6 %</w:t>
            </w:r>
          </w:p>
        </w:tc>
      </w:tr>
      <w:tr w:rsidR="00667DA1" w:rsidRPr="00667DA1" w:rsidTr="00D41B57">
        <w:trPr>
          <w:trHeight w:val="20"/>
        </w:trPr>
        <w:tc>
          <w:tcPr>
            <w:tcW w:w="738" w:type="dxa"/>
            <w:vMerge/>
            <w:vAlign w:val="center"/>
          </w:tcPr>
          <w:p w:rsidR="00667DA1" w:rsidRPr="00667DA1" w:rsidRDefault="00667DA1" w:rsidP="00667DA1">
            <w:pPr>
              <w:pStyle w:val="afff3"/>
              <w:numPr>
                <w:ilvl w:val="2"/>
                <w:numId w:val="11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7DA1">
              <w:rPr>
                <w:rFonts w:ascii="Times New Roman" w:hAnsi="Times New Roman"/>
                <w:sz w:val="24"/>
                <w:szCs w:val="24"/>
              </w:rPr>
              <w:t>Тара</w:t>
            </w:r>
          </w:p>
        </w:tc>
        <w:tc>
          <w:tcPr>
            <w:tcW w:w="5670" w:type="dxa"/>
            <w:vAlign w:val="center"/>
          </w:tcPr>
          <w:p w:rsidR="00667DA1" w:rsidRPr="00667DA1" w:rsidRDefault="00667DA1" w:rsidP="00667DA1">
            <w:pPr>
              <w:spacing w:after="0" w:line="240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Баллон V=5</w:t>
            </w:r>
            <w:r w:rsidRPr="00667DA1">
              <w:rPr>
                <w:rFonts w:ascii="Times New Roman" w:hAnsi="Times New Roman"/>
                <w:sz w:val="24"/>
                <w:szCs w:val="24"/>
              </w:rPr>
              <w:t>0л. 21 кг.</w:t>
            </w:r>
          </w:p>
        </w:tc>
      </w:tr>
      <w:tr w:rsidR="00667DA1" w:rsidRPr="00667DA1" w:rsidTr="00667DA1">
        <w:trPr>
          <w:trHeight w:val="519"/>
        </w:trPr>
        <w:tc>
          <w:tcPr>
            <w:tcW w:w="738" w:type="dxa"/>
            <w:tcBorders>
              <w:top w:val="nil"/>
            </w:tcBorders>
            <w:vAlign w:val="center"/>
          </w:tcPr>
          <w:p w:rsidR="00667DA1" w:rsidRPr="00667DA1" w:rsidRDefault="00667DA1" w:rsidP="00667DA1">
            <w:pPr>
              <w:pStyle w:val="afff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nil"/>
            </w:tcBorders>
            <w:vAlign w:val="center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667DA1" w:rsidRPr="00667DA1" w:rsidTr="00667DA1"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Место поставки</w:t>
            </w:r>
          </w:p>
        </w:tc>
        <w:tc>
          <w:tcPr>
            <w:tcW w:w="5670" w:type="dxa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Филиал ПАО РусГидро-Каскад Верхо-Волжских ГЭС, Угличская ГЭС, РФ, 152615, Ярославская обл., г. Углич, ул. Спасская, д. 33.</w:t>
            </w:r>
          </w:p>
        </w:tc>
      </w:tr>
      <w:tr w:rsidR="00667DA1" w:rsidRPr="00667DA1" w:rsidTr="00667DA1"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Приемка продукции</w:t>
            </w:r>
          </w:p>
        </w:tc>
        <w:tc>
          <w:tcPr>
            <w:tcW w:w="5670" w:type="dxa"/>
          </w:tcPr>
          <w:p w:rsidR="00667DA1" w:rsidRPr="00667DA1" w:rsidRDefault="00667DA1" w:rsidP="00667DA1">
            <w:pPr>
              <w:tabs>
                <w:tab w:val="left" w:pos="432"/>
                <w:tab w:val="left" w:pos="45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Приемка продукции осуществляется только в рабочие дни с 8-00 до 12-00 и с 13-00 до 16-00.</w:t>
            </w:r>
          </w:p>
        </w:tc>
      </w:tr>
      <w:tr w:rsidR="00667DA1" w:rsidRPr="00667DA1" w:rsidTr="00667DA1"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667DA1" w:rsidRPr="00667DA1" w:rsidRDefault="00667DA1" w:rsidP="00667DA1">
            <w:pPr>
              <w:tabs>
                <w:tab w:val="left" w:pos="432"/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26653-2015 (транспортировка) и ГОСТ 15150-69 (хранение).</w:t>
            </w:r>
          </w:p>
          <w:p w:rsidR="00667DA1" w:rsidRPr="00667DA1" w:rsidRDefault="00667DA1" w:rsidP="00667DA1">
            <w:pPr>
              <w:tabs>
                <w:tab w:val="left" w:pos="432"/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  <w:tr w:rsidR="00667DA1" w:rsidRPr="00667DA1" w:rsidTr="00667DA1"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667DA1" w:rsidRPr="00667DA1" w:rsidRDefault="00667DA1" w:rsidP="00667D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транспорта.</w:t>
            </w:r>
          </w:p>
          <w:p w:rsidR="00667DA1" w:rsidRPr="00667DA1" w:rsidRDefault="00667DA1" w:rsidP="00667D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Расходы на доставку Продукции до склада покупателя, погрузку, стоимость тары и упаковки и иные расходы, связанные с исполнением обязательств по Договору должны быть включены в стоимость предложения.</w:t>
            </w:r>
          </w:p>
        </w:tc>
      </w:tr>
      <w:tr w:rsidR="00667DA1" w:rsidRPr="00667DA1" w:rsidTr="00667DA1">
        <w:trPr>
          <w:trHeight w:val="613"/>
        </w:trPr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 w:rsidR="00667DA1" w:rsidRPr="00667DA1" w:rsidTr="00667DA1"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Сроки гарантии</w:t>
            </w:r>
          </w:p>
        </w:tc>
        <w:tc>
          <w:tcPr>
            <w:tcW w:w="5670" w:type="dxa"/>
          </w:tcPr>
          <w:p w:rsidR="00667DA1" w:rsidRPr="00667DA1" w:rsidRDefault="00667DA1" w:rsidP="00667D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</w:rPr>
              <w:t>12 (двенадцати) месяцев с даты подписания товарной накладной по форме ТОРГ-12 или Универсального передаточного документа (УПД).</w:t>
            </w:r>
          </w:p>
        </w:tc>
      </w:tr>
      <w:tr w:rsidR="00667DA1" w:rsidRPr="00667DA1" w:rsidTr="00667DA1"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667DA1" w:rsidRPr="00667DA1" w:rsidRDefault="00667DA1" w:rsidP="00667D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 w:rsidR="00667DA1" w:rsidRPr="00667DA1" w:rsidTr="00667DA1">
        <w:trPr>
          <w:trHeight w:val="587"/>
        </w:trPr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667DA1" w:rsidRPr="00667DA1" w:rsidTr="00667DA1"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667DA1" w:rsidRPr="00667DA1" w:rsidRDefault="00667DA1" w:rsidP="00667D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Одновременно с передачей Оборудования Поставщик обязан передать Покупателю</w:t>
            </w:r>
          </w:p>
          <w:p w:rsidR="00667DA1" w:rsidRPr="00667DA1" w:rsidRDefault="00667DA1" w:rsidP="00667D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оригиналы следующих относящихся к нему документов:</w:t>
            </w:r>
          </w:p>
          <w:p w:rsidR="00667DA1" w:rsidRPr="00667DA1" w:rsidRDefault="00667DA1" w:rsidP="00667DA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− сертификат качества в 1 (одном) экз.;</w:t>
            </w:r>
          </w:p>
          <w:p w:rsidR="00667DA1" w:rsidRPr="00667DA1" w:rsidRDefault="00667DA1" w:rsidP="00667DA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− технический паспорт на русском языке в 1 (одном) экз.;</w:t>
            </w:r>
          </w:p>
          <w:p w:rsidR="00667DA1" w:rsidRPr="00667DA1" w:rsidRDefault="00667DA1" w:rsidP="002821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− накладную ТОРГ-12(УПД) в 2 (двух) экз.;</w:t>
            </w:r>
          </w:p>
          <w:p w:rsidR="00667DA1" w:rsidRPr="00667DA1" w:rsidRDefault="00667DA1" w:rsidP="00667D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− 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 и т.п.).</w:t>
            </w:r>
          </w:p>
        </w:tc>
      </w:tr>
      <w:tr w:rsidR="00667DA1" w:rsidRPr="00667DA1" w:rsidTr="00667DA1"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</w:pPr>
            <w:r w:rsidRPr="00667D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 w:eastAsia="x-none"/>
              </w:rPr>
              <w:t xml:space="preserve">Требования к </w:t>
            </w:r>
            <w:r w:rsidRPr="00667D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x-none"/>
              </w:rPr>
              <w:t>качеству продукции</w:t>
            </w:r>
          </w:p>
        </w:tc>
      </w:tr>
      <w:tr w:rsidR="00667DA1" w:rsidRPr="00667DA1" w:rsidTr="00667DA1"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667DA1" w:rsidRPr="00667DA1" w:rsidRDefault="00667DA1" w:rsidP="00667D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  <w:tr w:rsidR="00667DA1" w:rsidRPr="00667DA1" w:rsidTr="00667DA1">
        <w:trPr>
          <w:trHeight w:val="421"/>
        </w:trPr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667DA1" w:rsidRPr="00667DA1" w:rsidRDefault="00667DA1" w:rsidP="00667DA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67DA1">
              <w:rPr>
                <w:rFonts w:ascii="Times New Roman" w:eastAsia="Times New Roman" w:hAnsi="Times New Roman"/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667DA1" w:rsidRPr="00667DA1" w:rsidTr="00667DA1">
        <w:tc>
          <w:tcPr>
            <w:tcW w:w="738" w:type="dxa"/>
            <w:vAlign w:val="center"/>
          </w:tcPr>
          <w:p w:rsidR="00667DA1" w:rsidRPr="00667DA1" w:rsidRDefault="00667DA1" w:rsidP="00667DA1">
            <w:pPr>
              <w:pStyle w:val="afff3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667DA1" w:rsidRPr="00667DA1" w:rsidRDefault="00667DA1" w:rsidP="00667D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67DA1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</w:t>
            </w:r>
          </w:p>
        </w:tc>
      </w:tr>
    </w:tbl>
    <w:p w:rsidR="0064281B" w:rsidRDefault="006428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x-none"/>
        </w:rPr>
      </w:pPr>
    </w:p>
    <w:sectPr w:rsidR="0064281B">
      <w:footerReference w:type="default" r:id="rId8"/>
      <w:pgSz w:w="11906" w:h="16838"/>
      <w:pgMar w:top="709" w:right="567" w:bottom="720" w:left="1134" w:header="0" w:footer="4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B3F" w:rsidRDefault="0028217E">
      <w:pPr>
        <w:spacing w:after="0" w:line="240" w:lineRule="auto"/>
      </w:pPr>
      <w:r>
        <w:separator/>
      </w:r>
    </w:p>
  </w:endnote>
  <w:endnote w:type="continuationSeparator" w:id="0">
    <w:p w:rsidR="00490B3F" w:rsidRDefault="00282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81B" w:rsidRDefault="0028217E">
    <w:pPr>
      <w:pStyle w:val="af6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644350">
      <w:rPr>
        <w:rFonts w:ascii="Times New Roman" w:hAnsi="Times New Roman"/>
        <w:noProof/>
      </w:rPr>
      <w:t>3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B3F" w:rsidRDefault="0028217E">
      <w:pPr>
        <w:spacing w:after="0" w:line="240" w:lineRule="auto"/>
      </w:pPr>
      <w:r>
        <w:separator/>
      </w:r>
    </w:p>
  </w:footnote>
  <w:footnote w:type="continuationSeparator" w:id="0">
    <w:p w:rsidR="00490B3F" w:rsidRDefault="00282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09AA"/>
    <w:multiLevelType w:val="multilevel"/>
    <w:tmpl w:val="DB58603A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46B2C0C"/>
    <w:multiLevelType w:val="multilevel"/>
    <w:tmpl w:val="242AAD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46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C030B9A"/>
    <w:multiLevelType w:val="multilevel"/>
    <w:tmpl w:val="84ECF6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D6209C3"/>
    <w:multiLevelType w:val="multilevel"/>
    <w:tmpl w:val="78B648D0"/>
    <w:lvl w:ilvl="0">
      <w:start w:val="1"/>
      <w:numFmt w:val="decimal"/>
      <w:pStyle w:val="ListParagraph12"/>
      <w:lvlText w:val="%1."/>
      <w:lvlJc w:val="left"/>
      <w:pPr>
        <w:tabs>
          <w:tab w:val="num" w:pos="1788"/>
        </w:tabs>
        <w:ind w:left="1068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2868"/>
        </w:tabs>
        <w:ind w:left="1500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3948"/>
        </w:tabs>
        <w:ind w:left="193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88"/>
        </w:tabs>
        <w:ind w:left="243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468"/>
        </w:tabs>
        <w:ind w:left="294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548"/>
        </w:tabs>
        <w:ind w:left="344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8628"/>
        </w:tabs>
        <w:ind w:left="394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0068"/>
        </w:tabs>
        <w:ind w:left="445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1148"/>
        </w:tabs>
        <w:ind w:left="5028" w:hanging="1440"/>
      </w:pPr>
      <w:rPr>
        <w:rFonts w:cs="Times New Roman"/>
      </w:rPr>
    </w:lvl>
  </w:abstractNum>
  <w:abstractNum w:abstractNumId="4" w15:restartNumberingAfterBreak="0">
    <w:nsid w:val="12DA6963"/>
    <w:multiLevelType w:val="multilevel"/>
    <w:tmpl w:val="841822C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351F3053"/>
    <w:multiLevelType w:val="multilevel"/>
    <w:tmpl w:val="3C641634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color w:val="auto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52F42D63"/>
    <w:multiLevelType w:val="multilevel"/>
    <w:tmpl w:val="C4AA291A"/>
    <w:lvl w:ilvl="0">
      <w:start w:val="1"/>
      <w:numFmt w:val="decimal"/>
      <w:lvlText w:val="%1."/>
      <w:lvlJc w:val="left"/>
      <w:pPr>
        <w:tabs>
          <w:tab w:val="num" w:pos="1800"/>
        </w:tabs>
        <w:ind w:left="1080" w:hanging="360"/>
      </w:pPr>
      <w:rPr>
        <w:rFonts w:cs="Times New Roman"/>
        <w:i w:val="0"/>
      </w:rPr>
    </w:lvl>
    <w:lvl w:ilvl="1">
      <w:start w:val="1"/>
      <w:numFmt w:val="decimal"/>
      <w:pStyle w:val="20"/>
      <w:lvlText w:val="%2."/>
      <w:lvlJc w:val="left"/>
      <w:pPr>
        <w:tabs>
          <w:tab w:val="num" w:pos="2880"/>
        </w:tabs>
        <w:ind w:left="1512" w:hanging="432"/>
      </w:pPr>
      <w:rPr>
        <w:rFonts w:ascii="Times New Roman" w:eastAsia="Times New Roman" w:hAnsi="Times New Roman" w:cs="Times New Roman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3960"/>
        </w:tabs>
        <w:ind w:left="194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24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295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345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396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0080"/>
        </w:tabs>
        <w:ind w:left="446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5040" w:hanging="1440"/>
      </w:pPr>
      <w:rPr>
        <w:rFonts w:cs="Times New Roman"/>
      </w:rPr>
    </w:lvl>
  </w:abstractNum>
  <w:abstractNum w:abstractNumId="7" w15:restartNumberingAfterBreak="0">
    <w:nsid w:val="5491117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5F626CBA"/>
    <w:multiLevelType w:val="multilevel"/>
    <w:tmpl w:val="F49469BA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  <w:rPr>
        <w:rFonts w:cs="Times New Roman"/>
      </w:rPr>
    </w:lvl>
    <w:lvl w:ilvl="1">
      <w:start w:val="1"/>
      <w:numFmt w:val="decimal"/>
      <w:pStyle w:val="a1"/>
      <w:lvlText w:val="%1.%2."/>
      <w:lvlJc w:val="left"/>
      <w:pPr>
        <w:tabs>
          <w:tab w:val="num" w:pos="1844"/>
        </w:tabs>
        <w:ind w:left="1844" w:hanging="567"/>
      </w:pPr>
      <w:rPr>
        <w:rFonts w:cs="Times New Roman"/>
        <w:u w:val="none"/>
      </w:rPr>
    </w:lvl>
    <w:lvl w:ilvl="2">
      <w:start w:val="1"/>
      <w:numFmt w:val="decimal"/>
      <w:pStyle w:val="a2"/>
      <w:lvlText w:val="%1.%2.%3."/>
      <w:lvlJc w:val="left"/>
      <w:pPr>
        <w:tabs>
          <w:tab w:val="num" w:pos="993"/>
        </w:tabs>
        <w:ind w:left="993" w:hanging="851"/>
      </w:pPr>
      <w:rPr>
        <w:rFonts w:cs="Times New Roman"/>
        <w:strike w:val="0"/>
        <w:dstrike w:val="0"/>
      </w:rPr>
    </w:lvl>
    <w:lvl w:ilvl="3">
      <w:start w:val="1"/>
      <w:numFmt w:val="decimal"/>
      <w:pStyle w:val="a3"/>
      <w:lvlText w:val="%1.%2.%3.%4."/>
      <w:lvlJc w:val="left"/>
      <w:pPr>
        <w:tabs>
          <w:tab w:val="num" w:pos="1277"/>
        </w:tabs>
        <w:ind w:left="1277" w:hanging="567"/>
      </w:pPr>
      <w:rPr>
        <w:rFonts w:cs="Times New Roman"/>
      </w:rPr>
    </w:lvl>
    <w:lvl w:ilvl="4">
      <w:start w:val="1"/>
      <w:numFmt w:val="lowerLetter"/>
      <w:pStyle w:val="a4"/>
      <w:lvlText w:val="%5)"/>
      <w:lvlJc w:val="left"/>
      <w:pPr>
        <w:tabs>
          <w:tab w:val="num" w:pos="1718"/>
        </w:tabs>
        <w:ind w:left="1718" w:hanging="1008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cs="Times New Roman"/>
      </w:rPr>
    </w:lvl>
  </w:abstractNum>
  <w:abstractNum w:abstractNumId="9" w15:restartNumberingAfterBreak="0">
    <w:nsid w:val="6FAB4EE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75A9372D"/>
    <w:multiLevelType w:val="multilevel"/>
    <w:tmpl w:val="070E0D48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7C7607A4"/>
    <w:multiLevelType w:val="multilevel"/>
    <w:tmpl w:val="98D6EEEE"/>
    <w:lvl w:ilvl="0">
      <w:start w:val="1"/>
      <w:numFmt w:val="decimal"/>
      <w:lvlText w:val="1.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10"/>
  </w:num>
  <w:num w:numId="7">
    <w:abstractNumId w:val="11"/>
  </w:num>
  <w:num w:numId="8">
    <w:abstractNumId w:val="7"/>
  </w:num>
  <w:num w:numId="9">
    <w:abstractNumId w:val="9"/>
  </w:num>
  <w:num w:numId="10">
    <w:abstractNumId w:val="0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81B"/>
    <w:rsid w:val="00220750"/>
    <w:rsid w:val="0028217E"/>
    <w:rsid w:val="00490B3F"/>
    <w:rsid w:val="0064281B"/>
    <w:rsid w:val="00644350"/>
    <w:rsid w:val="00667DA1"/>
    <w:rsid w:val="00BD3CFF"/>
    <w:rsid w:val="00D02C00"/>
    <w:rsid w:val="00D41B57"/>
    <w:rsid w:val="00F53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B8AD7E-FC13-493A-B28B-7E7E595B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6C06E1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5"/>
    <w:next w:val="a5"/>
    <w:link w:val="11"/>
    <w:qFormat/>
    <w:rsid w:val="00C41119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basedOn w:val="a5"/>
    <w:next w:val="30"/>
    <w:link w:val="21"/>
    <w:uiPriority w:val="99"/>
    <w:qFormat/>
    <w:rsid w:val="00C4107D"/>
    <w:pPr>
      <w:widowControl w:val="0"/>
      <w:numPr>
        <w:ilvl w:val="1"/>
        <w:numId w:val="4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8"/>
      <w:szCs w:val="26"/>
    </w:rPr>
  </w:style>
  <w:style w:type="paragraph" w:styleId="30">
    <w:name w:val="heading 3"/>
    <w:basedOn w:val="a5"/>
    <w:next w:val="4"/>
    <w:link w:val="32"/>
    <w:qFormat/>
    <w:rsid w:val="00C4107D"/>
    <w:pPr>
      <w:widowControl w:val="0"/>
      <w:spacing w:before="200" w:after="0" w:line="240" w:lineRule="auto"/>
      <w:outlineLvl w:val="2"/>
    </w:pPr>
    <w:rPr>
      <w:rFonts w:ascii="Times New Roman" w:eastAsia="Times New Roman" w:hAnsi="Times New Roman"/>
      <w:b/>
      <w:bCs/>
      <w:color w:val="3366FF"/>
      <w:sz w:val="28"/>
      <w:szCs w:val="20"/>
    </w:rPr>
  </w:style>
  <w:style w:type="paragraph" w:styleId="4">
    <w:name w:val="heading 4"/>
    <w:basedOn w:val="a5"/>
    <w:next w:val="a5"/>
    <w:link w:val="40"/>
    <w:qFormat/>
    <w:rsid w:val="00C41119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5"/>
    <w:next w:val="a5"/>
    <w:link w:val="50"/>
    <w:uiPriority w:val="99"/>
    <w:qFormat/>
    <w:rsid w:val="00BB18D9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6">
    <w:name w:val="heading 6"/>
    <w:basedOn w:val="a5"/>
    <w:next w:val="a5"/>
    <w:link w:val="60"/>
    <w:uiPriority w:val="99"/>
    <w:qFormat/>
    <w:rsid w:val="00BB18D9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BB18D9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8">
    <w:name w:val="heading 8"/>
    <w:basedOn w:val="a5"/>
    <w:next w:val="a5"/>
    <w:link w:val="80"/>
    <w:uiPriority w:val="99"/>
    <w:qFormat/>
    <w:rsid w:val="00BB18D9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5"/>
    <w:next w:val="a5"/>
    <w:link w:val="90"/>
    <w:uiPriority w:val="99"/>
    <w:qFormat/>
    <w:rsid w:val="00BB18D9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1">
    <w:name w:val="Заголовок 1 Знак"/>
    <w:link w:val="10"/>
    <w:qFormat/>
    <w:locked/>
    <w:rsid w:val="00C41119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Heading2Char">
    <w:name w:val="Heading 2 Char"/>
    <w:uiPriority w:val="99"/>
    <w:semiHidden/>
    <w:qFormat/>
    <w:locked/>
    <w:rsid w:val="003D6BF3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uiPriority w:val="99"/>
    <w:semiHidden/>
    <w:qFormat/>
    <w:locked/>
    <w:rsid w:val="003D6BF3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uiPriority w:val="99"/>
    <w:semiHidden/>
    <w:qFormat/>
    <w:locked/>
    <w:rsid w:val="00AB7123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link w:val="5"/>
    <w:uiPriority w:val="99"/>
    <w:qFormat/>
    <w:locked/>
    <w:rsid w:val="00BB18D9"/>
    <w:rPr>
      <w:rFonts w:ascii="Cambria" w:hAnsi="Cambria" w:cs="Times New Roman"/>
      <w:color w:val="243F60"/>
      <w:sz w:val="20"/>
      <w:szCs w:val="20"/>
    </w:rPr>
  </w:style>
  <w:style w:type="character" w:customStyle="1" w:styleId="60">
    <w:name w:val="Заголовок 6 Знак"/>
    <w:link w:val="6"/>
    <w:uiPriority w:val="99"/>
    <w:qFormat/>
    <w:locked/>
    <w:rsid w:val="00BB18D9"/>
    <w:rPr>
      <w:rFonts w:ascii="Cambria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link w:val="7"/>
    <w:uiPriority w:val="99"/>
    <w:qFormat/>
    <w:locked/>
    <w:rsid w:val="00BB18D9"/>
    <w:rPr>
      <w:rFonts w:ascii="Cambria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link w:val="8"/>
    <w:uiPriority w:val="99"/>
    <w:qFormat/>
    <w:locked/>
    <w:rsid w:val="00BB18D9"/>
    <w:rPr>
      <w:rFonts w:ascii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qFormat/>
    <w:locked/>
    <w:rsid w:val="00BB18D9"/>
    <w:rPr>
      <w:rFonts w:ascii="Cambria" w:hAnsi="Cambria" w:cs="Times New Roman"/>
      <w:i/>
      <w:iCs/>
      <w:color w:val="404040"/>
      <w:sz w:val="20"/>
      <w:szCs w:val="20"/>
    </w:rPr>
  </w:style>
  <w:style w:type="character" w:customStyle="1" w:styleId="40">
    <w:name w:val="Заголовок 4 Знак"/>
    <w:link w:val="4"/>
    <w:uiPriority w:val="99"/>
    <w:qFormat/>
    <w:locked/>
    <w:rsid w:val="00C41119"/>
    <w:rPr>
      <w:rFonts w:ascii="Cambria" w:eastAsia="Times New Roman" w:hAnsi="Cambria"/>
      <w:b/>
      <w:bCs/>
      <w:i/>
      <w:iCs/>
      <w:color w:val="4F81BD"/>
      <w:sz w:val="20"/>
      <w:szCs w:val="20"/>
      <w:lang w:eastAsia="en-US"/>
    </w:rPr>
  </w:style>
  <w:style w:type="character" w:customStyle="1" w:styleId="21">
    <w:name w:val="Заголовок 2 Знак"/>
    <w:link w:val="20"/>
    <w:uiPriority w:val="99"/>
    <w:qFormat/>
    <w:locked/>
    <w:rsid w:val="00C4107D"/>
    <w:rPr>
      <w:rFonts w:ascii="Cambria" w:eastAsia="Times New Roman" w:hAnsi="Cambria"/>
      <w:b/>
      <w:bCs/>
      <w:color w:val="4F81BD"/>
      <w:sz w:val="28"/>
      <w:szCs w:val="26"/>
      <w:lang w:eastAsia="en-US"/>
    </w:rPr>
  </w:style>
  <w:style w:type="character" w:customStyle="1" w:styleId="32">
    <w:name w:val="Заголовок 3 Знак"/>
    <w:link w:val="30"/>
    <w:uiPriority w:val="99"/>
    <w:qFormat/>
    <w:locked/>
    <w:rsid w:val="00C4107D"/>
    <w:rPr>
      <w:rFonts w:ascii="Times New Roman" w:eastAsia="Times New Roman" w:hAnsi="Times New Roman"/>
      <w:b/>
      <w:bCs/>
      <w:color w:val="3366FF"/>
      <w:sz w:val="28"/>
      <w:szCs w:val="20"/>
      <w:lang w:eastAsia="en-US"/>
    </w:rPr>
  </w:style>
  <w:style w:type="character" w:styleId="a9">
    <w:name w:val="annotation reference"/>
    <w:uiPriority w:val="99"/>
    <w:qFormat/>
    <w:rsid w:val="00CB04DA"/>
    <w:rPr>
      <w:rFonts w:cs="Times New Roman"/>
      <w:sz w:val="16"/>
    </w:rPr>
  </w:style>
  <w:style w:type="character" w:customStyle="1" w:styleId="aa">
    <w:name w:val="Текст примечания Знак"/>
    <w:link w:val="ab"/>
    <w:uiPriority w:val="99"/>
    <w:qFormat/>
    <w:locked/>
    <w:rsid w:val="00CB04D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c">
    <w:name w:val="Текст выноски Знак"/>
    <w:link w:val="ad"/>
    <w:uiPriority w:val="99"/>
    <w:semiHidden/>
    <w:qFormat/>
    <w:locked/>
    <w:rsid w:val="00CB04DA"/>
    <w:rPr>
      <w:rFonts w:ascii="Tahoma" w:hAnsi="Tahoma" w:cs="Tahoma"/>
      <w:sz w:val="16"/>
      <w:szCs w:val="16"/>
    </w:rPr>
  </w:style>
  <w:style w:type="character" w:styleId="ae">
    <w:name w:val="Hyperlink"/>
    <w:uiPriority w:val="99"/>
    <w:rsid w:val="00D4745F"/>
    <w:rPr>
      <w:rFonts w:cs="Times New Roman"/>
      <w:color w:val="0000FF"/>
      <w:u w:val="single"/>
    </w:rPr>
  </w:style>
  <w:style w:type="character" w:customStyle="1" w:styleId="apple-style-span">
    <w:name w:val="apple-style-span"/>
    <w:uiPriority w:val="99"/>
    <w:qFormat/>
    <w:rsid w:val="00B4339D"/>
    <w:rPr>
      <w:rFonts w:cs="Times New Roman"/>
    </w:rPr>
  </w:style>
  <w:style w:type="character" w:customStyle="1" w:styleId="apple-converted-space">
    <w:name w:val="apple-converted-space"/>
    <w:qFormat/>
    <w:rsid w:val="00B4339D"/>
    <w:rPr>
      <w:rFonts w:cs="Times New Roman"/>
    </w:rPr>
  </w:style>
  <w:style w:type="character" w:customStyle="1" w:styleId="af">
    <w:name w:val="Текст сноски Знак"/>
    <w:link w:val="af0"/>
    <w:uiPriority w:val="99"/>
    <w:semiHidden/>
    <w:qFormat/>
    <w:locked/>
    <w:rsid w:val="0080406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1">
    <w:name w:val="Символ сноски"/>
    <w:uiPriority w:val="99"/>
    <w:semiHidden/>
    <w:qFormat/>
    <w:rsid w:val="0080406E"/>
    <w:rPr>
      <w:rFonts w:cs="Times New Roman"/>
      <w:vertAlign w:val="superscript"/>
    </w:rPr>
  </w:style>
  <w:style w:type="character" w:styleId="af2">
    <w:name w:val="footnote reference"/>
    <w:rPr>
      <w:rFonts w:cs="Times New Roman"/>
      <w:vertAlign w:val="superscript"/>
    </w:rPr>
  </w:style>
  <w:style w:type="character" w:customStyle="1" w:styleId="12">
    <w:name w:val="Подпункт Знак1"/>
    <w:link w:val="a2"/>
    <w:uiPriority w:val="99"/>
    <w:qFormat/>
    <w:locked/>
    <w:rsid w:val="00192F26"/>
    <w:rPr>
      <w:rFonts w:ascii="Times New Roman" w:hAnsi="Times New Roman"/>
      <w:b/>
      <w:sz w:val="20"/>
      <w:szCs w:val="20"/>
    </w:rPr>
  </w:style>
  <w:style w:type="character" w:customStyle="1" w:styleId="af3">
    <w:name w:val="Верхний колонтитул Знак"/>
    <w:link w:val="af4"/>
    <w:uiPriority w:val="99"/>
    <w:semiHidden/>
    <w:qFormat/>
    <w:locked/>
    <w:rsid w:val="00FF6229"/>
    <w:rPr>
      <w:rFonts w:cs="Times New Roman"/>
    </w:rPr>
  </w:style>
  <w:style w:type="character" w:customStyle="1" w:styleId="af5">
    <w:name w:val="Нижний колонтитул Знак"/>
    <w:link w:val="af6"/>
    <w:uiPriority w:val="99"/>
    <w:qFormat/>
    <w:locked/>
    <w:rsid w:val="00FF6229"/>
    <w:rPr>
      <w:rFonts w:cs="Times New Roman"/>
    </w:rPr>
  </w:style>
  <w:style w:type="character" w:styleId="af7">
    <w:name w:val="line number"/>
    <w:uiPriority w:val="99"/>
    <w:semiHidden/>
    <w:qFormat/>
    <w:rsid w:val="00FF6229"/>
    <w:rPr>
      <w:rFonts w:cs="Times New Roman"/>
    </w:rPr>
  </w:style>
  <w:style w:type="character" w:customStyle="1" w:styleId="af8">
    <w:name w:val="Схема документа Знак"/>
    <w:link w:val="af9"/>
    <w:uiPriority w:val="99"/>
    <w:semiHidden/>
    <w:qFormat/>
    <w:locked/>
    <w:rsid w:val="0040689F"/>
    <w:rPr>
      <w:rFonts w:ascii="Tahoma" w:hAnsi="Tahoma" w:cs="Tahoma"/>
      <w:sz w:val="16"/>
      <w:szCs w:val="16"/>
    </w:rPr>
  </w:style>
  <w:style w:type="character" w:customStyle="1" w:styleId="afa">
    <w:name w:val="Название Знак"/>
    <w:link w:val="13"/>
    <w:uiPriority w:val="99"/>
    <w:qFormat/>
    <w:locked/>
    <w:rsid w:val="00BB18D9"/>
    <w:rPr>
      <w:rFonts w:ascii="Cambria" w:hAnsi="Cambria" w:cs="Times New Roman"/>
      <w:color w:val="17365D"/>
      <w:spacing w:val="5"/>
      <w:kern w:val="2"/>
      <w:sz w:val="52"/>
      <w:szCs w:val="52"/>
    </w:rPr>
  </w:style>
  <w:style w:type="character" w:customStyle="1" w:styleId="afb">
    <w:name w:val="Подзаголовок Знак"/>
    <w:link w:val="afc"/>
    <w:uiPriority w:val="99"/>
    <w:qFormat/>
    <w:locked/>
    <w:rsid w:val="00BB18D9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fd">
    <w:name w:val="Strong"/>
    <w:uiPriority w:val="22"/>
    <w:qFormat/>
    <w:rsid w:val="00BB18D9"/>
    <w:rPr>
      <w:rFonts w:cs="Times New Roman"/>
      <w:b/>
    </w:rPr>
  </w:style>
  <w:style w:type="character" w:styleId="afe">
    <w:name w:val="Emphasis"/>
    <w:uiPriority w:val="20"/>
    <w:qFormat/>
    <w:rsid w:val="00BB18D9"/>
    <w:rPr>
      <w:rFonts w:cs="Times New Roman"/>
      <w:i/>
    </w:rPr>
  </w:style>
  <w:style w:type="character" w:customStyle="1" w:styleId="22">
    <w:name w:val="Цитата 2 Знак"/>
    <w:link w:val="23"/>
    <w:uiPriority w:val="99"/>
    <w:qFormat/>
    <w:locked/>
    <w:rsid w:val="00BB18D9"/>
    <w:rPr>
      <w:rFonts w:ascii="Calibri" w:hAnsi="Calibri" w:cs="Times New Roman"/>
      <w:i/>
      <w:iCs/>
      <w:color w:val="000000"/>
      <w:sz w:val="20"/>
      <w:szCs w:val="20"/>
    </w:rPr>
  </w:style>
  <w:style w:type="character" w:customStyle="1" w:styleId="aff">
    <w:name w:val="Выделенная цитата Знак"/>
    <w:link w:val="aff0"/>
    <w:uiPriority w:val="99"/>
    <w:qFormat/>
    <w:locked/>
    <w:rsid w:val="00BB18D9"/>
    <w:rPr>
      <w:rFonts w:ascii="Calibri" w:hAnsi="Calibri" w:cs="Times New Roman"/>
      <w:b/>
      <w:bCs/>
      <w:i/>
      <w:iCs/>
      <w:color w:val="4F81BD"/>
      <w:sz w:val="20"/>
      <w:szCs w:val="20"/>
    </w:rPr>
  </w:style>
  <w:style w:type="character" w:styleId="aff1">
    <w:name w:val="Subtle Emphasis"/>
    <w:uiPriority w:val="99"/>
    <w:qFormat/>
    <w:rsid w:val="00BB18D9"/>
    <w:rPr>
      <w:rFonts w:cs="Times New Roman"/>
      <w:i/>
      <w:color w:val="808080"/>
    </w:rPr>
  </w:style>
  <w:style w:type="character" w:styleId="aff2">
    <w:name w:val="Intense Emphasis"/>
    <w:uiPriority w:val="99"/>
    <w:qFormat/>
    <w:rsid w:val="00BB18D9"/>
    <w:rPr>
      <w:rFonts w:cs="Times New Roman"/>
      <w:b/>
      <w:i/>
      <w:color w:val="4F81BD"/>
    </w:rPr>
  </w:style>
  <w:style w:type="character" w:styleId="aff3">
    <w:name w:val="Subtle Reference"/>
    <w:uiPriority w:val="99"/>
    <w:qFormat/>
    <w:rsid w:val="00BB18D9"/>
    <w:rPr>
      <w:rFonts w:cs="Times New Roman"/>
      <w:smallCaps/>
      <w:color w:val="C0504D"/>
      <w:u w:val="single"/>
    </w:rPr>
  </w:style>
  <w:style w:type="character" w:styleId="aff4">
    <w:name w:val="Intense Reference"/>
    <w:uiPriority w:val="99"/>
    <w:qFormat/>
    <w:rsid w:val="00BB18D9"/>
    <w:rPr>
      <w:rFonts w:cs="Times New Roman"/>
      <w:b/>
      <w:smallCaps/>
      <w:color w:val="C0504D"/>
      <w:spacing w:val="5"/>
      <w:u w:val="single"/>
    </w:rPr>
  </w:style>
  <w:style w:type="character" w:styleId="aff5">
    <w:name w:val="Book Title"/>
    <w:uiPriority w:val="99"/>
    <w:qFormat/>
    <w:rsid w:val="00BB18D9"/>
    <w:rPr>
      <w:rFonts w:cs="Times New Roman"/>
      <w:b/>
      <w:smallCaps/>
      <w:spacing w:val="5"/>
    </w:rPr>
  </w:style>
  <w:style w:type="character" w:customStyle="1" w:styleId="aff6">
    <w:name w:val="Электронная подпись Знак"/>
    <w:link w:val="aff7"/>
    <w:uiPriority w:val="99"/>
    <w:semiHidden/>
    <w:qFormat/>
    <w:locked/>
    <w:rsid w:val="00BB18D9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f8">
    <w:name w:val="Тема примечания Знак"/>
    <w:link w:val="aff9"/>
    <w:uiPriority w:val="99"/>
    <w:semiHidden/>
    <w:qFormat/>
    <w:locked/>
    <w:rsid w:val="00BB18D9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affa">
    <w:name w:val="Основной текст_"/>
    <w:link w:val="14"/>
    <w:uiPriority w:val="99"/>
    <w:qFormat/>
    <w:locked/>
    <w:rsid w:val="00631674"/>
    <w:rPr>
      <w:rFonts w:cs="Times New Roman"/>
      <w:sz w:val="28"/>
      <w:szCs w:val="28"/>
      <w:lang w:bidi="ar-SA"/>
    </w:rPr>
  </w:style>
  <w:style w:type="character" w:customStyle="1" w:styleId="affb">
    <w:name w:val="Основной текст + Малые прописные"/>
    <w:uiPriority w:val="99"/>
    <w:qFormat/>
    <w:rsid w:val="00A076A1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customStyle="1" w:styleId="value">
    <w:name w:val="value"/>
    <w:basedOn w:val="a6"/>
    <w:qFormat/>
    <w:rsid w:val="00755047"/>
  </w:style>
  <w:style w:type="character" w:customStyle="1" w:styleId="boldblacklevel4">
    <w:name w:val="boldblacklevel4"/>
    <w:basedOn w:val="a6"/>
    <w:qFormat/>
    <w:rsid w:val="00F460D8"/>
  </w:style>
  <w:style w:type="character" w:customStyle="1" w:styleId="affc">
    <w:name w:val="комментарий"/>
    <w:qFormat/>
    <w:rsid w:val="0000151F"/>
    <w:rPr>
      <w:b/>
      <w:i/>
      <w:shd w:val="clear" w:color="auto" w:fill="FFFF99"/>
    </w:rPr>
  </w:style>
  <w:style w:type="character" w:customStyle="1" w:styleId="singletext--attr-name-span">
    <w:name w:val="single__text--attr-name-span"/>
    <w:basedOn w:val="a6"/>
    <w:qFormat/>
    <w:rsid w:val="00E63239"/>
  </w:style>
  <w:style w:type="character" w:customStyle="1" w:styleId="affd">
    <w:name w:val="Символ нумерации"/>
    <w:qFormat/>
  </w:style>
  <w:style w:type="paragraph" w:styleId="affe">
    <w:name w:val="Title"/>
    <w:basedOn w:val="a5"/>
    <w:next w:val="aff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ff">
    <w:name w:val="Body Text"/>
    <w:basedOn w:val="a5"/>
    <w:pPr>
      <w:spacing w:after="140"/>
    </w:pPr>
  </w:style>
  <w:style w:type="paragraph" w:styleId="afff0">
    <w:name w:val="List"/>
    <w:basedOn w:val="afff"/>
  </w:style>
  <w:style w:type="paragraph" w:styleId="afff1">
    <w:name w:val="caption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e"/>
  </w:style>
  <w:style w:type="paragraph" w:customStyle="1" w:styleId="caption1">
    <w:name w:val="caption1"/>
    <w:basedOn w:val="a5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styleId="afff3">
    <w:name w:val="List Paragraph"/>
    <w:basedOn w:val="a5"/>
    <w:uiPriority w:val="99"/>
    <w:qFormat/>
    <w:rsid w:val="004941FC"/>
    <w:pPr>
      <w:widowControl w:val="0"/>
      <w:contextualSpacing/>
    </w:pPr>
    <w:rPr>
      <w:rFonts w:ascii="Times New Roman" w:hAnsi="Times New Roman"/>
    </w:rPr>
  </w:style>
  <w:style w:type="paragraph" w:styleId="ab">
    <w:name w:val="annotation text"/>
    <w:basedOn w:val="a5"/>
    <w:link w:val="aa"/>
    <w:uiPriority w:val="99"/>
    <w:qFormat/>
    <w:rsid w:val="00CB04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d">
    <w:name w:val="Balloon Text"/>
    <w:basedOn w:val="a5"/>
    <w:link w:val="ac"/>
    <w:uiPriority w:val="99"/>
    <w:semiHidden/>
    <w:qFormat/>
    <w:rsid w:val="00CB04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4">
    <w:name w:val="Обычный+ без отступа"/>
    <w:basedOn w:val="a5"/>
    <w:uiPriority w:val="99"/>
    <w:qFormat/>
    <w:rsid w:val="000A41F8"/>
    <w:pPr>
      <w:spacing w:before="120" w:after="0" w:line="360" w:lineRule="auto"/>
      <w:jc w:val="both"/>
    </w:pPr>
    <w:rPr>
      <w:rFonts w:ascii="Times New Roman" w:eastAsia="MS Mincho" w:hAnsi="Times New Roman"/>
      <w:sz w:val="28"/>
      <w:szCs w:val="28"/>
      <w:lang w:eastAsia="ru-RU"/>
    </w:rPr>
  </w:style>
  <w:style w:type="paragraph" w:customStyle="1" w:styleId="afff5">
    <w:name w:val="Таблица шапка"/>
    <w:basedOn w:val="a5"/>
    <w:uiPriority w:val="99"/>
    <w:qFormat/>
    <w:rsid w:val="008B7E3F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ff6">
    <w:name w:val="Текст таблицы"/>
    <w:basedOn w:val="a5"/>
    <w:uiPriority w:val="99"/>
    <w:qFormat/>
    <w:rsid w:val="008B7E3F"/>
    <w:pPr>
      <w:spacing w:before="40" w:after="40" w:line="240" w:lineRule="auto"/>
      <w:ind w:left="57" w:right="5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1">
    <w:name w:val="Пункт Знак"/>
    <w:basedOn w:val="a5"/>
    <w:uiPriority w:val="99"/>
    <w:qFormat/>
    <w:rsid w:val="00112EBD"/>
    <w:pPr>
      <w:numPr>
        <w:ilvl w:val="1"/>
        <w:numId w:val="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2">
    <w:name w:val="Подпункт"/>
    <w:basedOn w:val="a1"/>
    <w:link w:val="12"/>
    <w:uiPriority w:val="99"/>
    <w:qFormat/>
    <w:rsid w:val="00112EBD"/>
    <w:pPr>
      <w:numPr>
        <w:ilvl w:val="2"/>
      </w:numPr>
      <w:tabs>
        <w:tab w:val="clear" w:pos="1134"/>
      </w:tabs>
    </w:pPr>
    <w:rPr>
      <w:rFonts w:eastAsia="Calibri"/>
      <w:sz w:val="20"/>
    </w:rPr>
  </w:style>
  <w:style w:type="paragraph" w:customStyle="1" w:styleId="a3">
    <w:name w:val="Подподпункт"/>
    <w:basedOn w:val="a2"/>
    <w:uiPriority w:val="99"/>
    <w:qFormat/>
    <w:rsid w:val="00112EBD"/>
    <w:pPr>
      <w:numPr>
        <w:ilvl w:val="3"/>
      </w:numPr>
      <w:tabs>
        <w:tab w:val="left" w:pos="1134"/>
        <w:tab w:val="left" w:pos="1418"/>
      </w:tabs>
    </w:pPr>
  </w:style>
  <w:style w:type="paragraph" w:customStyle="1" w:styleId="a4">
    <w:name w:val="Подподподпункт"/>
    <w:basedOn w:val="a5"/>
    <w:uiPriority w:val="99"/>
    <w:qFormat/>
    <w:rsid w:val="00112EBD"/>
    <w:pPr>
      <w:numPr>
        <w:ilvl w:val="4"/>
        <w:numId w:val="1"/>
      </w:numPr>
      <w:tabs>
        <w:tab w:val="clear" w:pos="1718"/>
        <w:tab w:val="left" w:pos="1134"/>
        <w:tab w:val="left" w:pos="170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">
    <w:name w:val="Пункт1"/>
    <w:basedOn w:val="a5"/>
    <w:uiPriority w:val="99"/>
    <w:qFormat/>
    <w:rsid w:val="00112EBD"/>
    <w:pPr>
      <w:numPr>
        <w:numId w:val="1"/>
      </w:numPr>
      <w:spacing w:before="240" w:after="0" w:line="360" w:lineRule="auto"/>
      <w:jc w:val="center"/>
    </w:pPr>
    <w:rPr>
      <w:rFonts w:ascii="Arial" w:eastAsia="Times New Roman" w:hAnsi="Arial"/>
      <w:b/>
      <w:sz w:val="28"/>
      <w:szCs w:val="28"/>
      <w:lang w:eastAsia="ru-RU"/>
    </w:rPr>
  </w:style>
  <w:style w:type="paragraph" w:customStyle="1" w:styleId="33">
    <w:name w:val="Пункт_3"/>
    <w:basedOn w:val="a5"/>
    <w:uiPriority w:val="99"/>
    <w:qFormat/>
    <w:rsid w:val="00112EBD"/>
    <w:pPr>
      <w:tabs>
        <w:tab w:val="left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15">
    <w:name w:val="toc 1"/>
    <w:basedOn w:val="a5"/>
    <w:next w:val="a5"/>
    <w:autoRedefine/>
    <w:uiPriority w:val="99"/>
    <w:rsid w:val="00945DA6"/>
    <w:pPr>
      <w:tabs>
        <w:tab w:val="left" w:pos="426"/>
        <w:tab w:val="right" w:leader="dot" w:pos="9911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4">
    <w:name w:val="toc 2"/>
    <w:basedOn w:val="a5"/>
    <w:next w:val="a5"/>
    <w:autoRedefine/>
    <w:uiPriority w:val="99"/>
    <w:rsid w:val="00F90418"/>
    <w:pPr>
      <w:tabs>
        <w:tab w:val="left" w:pos="426"/>
        <w:tab w:val="right" w:leader="dot" w:pos="9639"/>
      </w:tabs>
      <w:spacing w:after="100"/>
      <w:ind w:left="220"/>
    </w:pPr>
  </w:style>
  <w:style w:type="paragraph" w:styleId="af0">
    <w:name w:val="footnote text"/>
    <w:basedOn w:val="a5"/>
    <w:link w:val="af"/>
    <w:uiPriority w:val="99"/>
    <w:semiHidden/>
    <w:rsid w:val="0080406E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192F26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afff7">
    <w:name w:val="Таблица"/>
    <w:basedOn w:val="a5"/>
    <w:qFormat/>
    <w:rsid w:val="00192F2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6">
    <w:name w:val="Абзац списка1"/>
    <w:basedOn w:val="a5"/>
    <w:qFormat/>
    <w:rsid w:val="00192F26"/>
    <w:pPr>
      <w:ind w:left="720"/>
      <w:contextualSpacing/>
    </w:pPr>
    <w:rPr>
      <w:rFonts w:eastAsia="Times New Roman"/>
    </w:rPr>
  </w:style>
  <w:style w:type="paragraph" w:customStyle="1" w:styleId="afff8">
    <w:name w:val="Колонтитул"/>
    <w:basedOn w:val="a5"/>
    <w:qFormat/>
  </w:style>
  <w:style w:type="paragraph" w:styleId="af4">
    <w:name w:val="header"/>
    <w:basedOn w:val="a5"/>
    <w:link w:val="af3"/>
    <w:uiPriority w:val="99"/>
    <w:semiHidden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footer"/>
    <w:basedOn w:val="a5"/>
    <w:link w:val="af5"/>
    <w:uiPriority w:val="99"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Document Map"/>
    <w:basedOn w:val="a5"/>
    <w:link w:val="af8"/>
    <w:uiPriority w:val="99"/>
    <w:semiHidden/>
    <w:qFormat/>
    <w:rsid w:val="004068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9">
    <w:name w:val="Знак Знак Знак Знак Знак Знак Знак Знак Знак"/>
    <w:basedOn w:val="a5"/>
    <w:uiPriority w:val="99"/>
    <w:qFormat/>
    <w:rsid w:val="00BB18D9"/>
    <w:pPr>
      <w:spacing w:after="160" w:line="240" w:lineRule="exact"/>
      <w:jc w:val="both"/>
    </w:pPr>
    <w:rPr>
      <w:rFonts w:ascii="Verdana" w:eastAsia="Times New Roman" w:hAnsi="Verdana" w:cs="Verdana"/>
      <w:lang w:val="en-US"/>
    </w:rPr>
  </w:style>
  <w:style w:type="paragraph" w:styleId="afffa">
    <w:name w:val="No Spacing"/>
    <w:qFormat/>
    <w:rPr>
      <w:sz w:val="22"/>
      <w:szCs w:val="22"/>
    </w:rPr>
  </w:style>
  <w:style w:type="paragraph" w:customStyle="1" w:styleId="caption11">
    <w:name w:val="caption11"/>
    <w:basedOn w:val="a5"/>
    <w:next w:val="a5"/>
    <w:uiPriority w:val="99"/>
    <w:qFormat/>
    <w:rsid w:val="00BB18D9"/>
    <w:pPr>
      <w:spacing w:after="0"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paragraph" w:customStyle="1" w:styleId="13">
    <w:name w:val="Название1"/>
    <w:basedOn w:val="a5"/>
    <w:next w:val="a5"/>
    <w:link w:val="afa"/>
    <w:uiPriority w:val="99"/>
    <w:qFormat/>
    <w:rsid w:val="00BB18D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"/>
      <w:sz w:val="52"/>
      <w:szCs w:val="52"/>
    </w:rPr>
  </w:style>
  <w:style w:type="paragraph" w:styleId="afc">
    <w:name w:val="Subtitle"/>
    <w:basedOn w:val="a5"/>
    <w:next w:val="a5"/>
    <w:link w:val="afb"/>
    <w:uiPriority w:val="99"/>
    <w:qFormat/>
    <w:rsid w:val="00BB18D9"/>
    <w:pPr>
      <w:numPr>
        <w:ilvl w:val="1"/>
      </w:numPr>
      <w:spacing w:after="0" w:line="240" w:lineRule="auto"/>
      <w:ind w:left="1066" w:firstLine="709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paragraph" w:styleId="23">
    <w:name w:val="Quote"/>
    <w:basedOn w:val="a5"/>
    <w:next w:val="a5"/>
    <w:link w:val="22"/>
    <w:uiPriority w:val="99"/>
    <w:qFormat/>
    <w:rsid w:val="00BB18D9"/>
    <w:pPr>
      <w:spacing w:after="0" w:line="240" w:lineRule="auto"/>
    </w:pPr>
    <w:rPr>
      <w:i/>
      <w:iCs/>
      <w:color w:val="000000"/>
      <w:sz w:val="20"/>
      <w:szCs w:val="20"/>
    </w:rPr>
  </w:style>
  <w:style w:type="paragraph" w:styleId="aff0">
    <w:name w:val="Intense Quote"/>
    <w:basedOn w:val="a5"/>
    <w:next w:val="a5"/>
    <w:link w:val="aff"/>
    <w:uiPriority w:val="99"/>
    <w:qFormat/>
    <w:rsid w:val="00BB18D9"/>
    <w:pPr>
      <w:pBdr>
        <w:bottom w:val="single" w:sz="4" w:space="4" w:color="4F81BD"/>
      </w:pBdr>
      <w:spacing w:before="200" w:after="280" w:line="240" w:lineRule="auto"/>
      <w:ind w:left="936" w:right="936"/>
    </w:pPr>
    <w:rPr>
      <w:b/>
      <w:bCs/>
      <w:i/>
      <w:iCs/>
      <w:color w:val="4F81BD"/>
      <w:sz w:val="20"/>
      <w:szCs w:val="20"/>
    </w:rPr>
  </w:style>
  <w:style w:type="paragraph" w:styleId="afffb">
    <w:name w:val="TOC Heading"/>
    <w:basedOn w:val="10"/>
    <w:next w:val="a5"/>
    <w:uiPriority w:val="99"/>
    <w:qFormat/>
    <w:rsid w:val="00BB18D9"/>
    <w:pPr>
      <w:outlineLvl w:val="9"/>
    </w:pPr>
  </w:style>
  <w:style w:type="paragraph" w:styleId="aff7">
    <w:name w:val="E-mail Signature"/>
    <w:basedOn w:val="a5"/>
    <w:link w:val="aff6"/>
    <w:uiPriority w:val="99"/>
    <w:semiHidden/>
    <w:qFormat/>
    <w:rsid w:val="00BB18D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fffc">
    <w:name w:val="Знак"/>
    <w:basedOn w:val="a5"/>
    <w:uiPriority w:val="99"/>
    <w:qFormat/>
    <w:rsid w:val="00BB18D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9">
    <w:name w:val="annotation subject"/>
    <w:basedOn w:val="ab"/>
    <w:next w:val="ab"/>
    <w:link w:val="aff8"/>
    <w:uiPriority w:val="99"/>
    <w:semiHidden/>
    <w:qFormat/>
    <w:rsid w:val="00BB18D9"/>
    <w:rPr>
      <w:rFonts w:eastAsia="Calibri"/>
      <w:b/>
      <w:bCs/>
    </w:rPr>
  </w:style>
  <w:style w:type="paragraph" w:customStyle="1" w:styleId="3">
    <w:name w:val="Нумерованный список ур3"/>
    <w:basedOn w:val="a5"/>
    <w:uiPriority w:val="99"/>
    <w:qFormat/>
    <w:rsid w:val="00BB18D9"/>
    <w:pPr>
      <w:numPr>
        <w:ilvl w:val="2"/>
        <w:numId w:val="2"/>
      </w:numPr>
      <w:spacing w:after="0" w:line="240" w:lineRule="auto"/>
      <w:jc w:val="both"/>
    </w:pPr>
    <w:rPr>
      <w:rFonts w:ascii="Garamond" w:eastAsia="Times New Roman" w:hAnsi="Garamond"/>
      <w:sz w:val="24"/>
      <w:szCs w:val="20"/>
      <w:lang w:eastAsia="ru-RU"/>
    </w:rPr>
  </w:style>
  <w:style w:type="paragraph" w:customStyle="1" w:styleId="31">
    <w:name w:val="Список 31"/>
    <w:basedOn w:val="a5"/>
    <w:uiPriority w:val="99"/>
    <w:qFormat/>
    <w:rsid w:val="00BB18D9"/>
    <w:pPr>
      <w:numPr>
        <w:numId w:val="2"/>
      </w:numPr>
      <w:spacing w:before="120" w:after="0" w:line="240" w:lineRule="auto"/>
      <w:jc w:val="both"/>
    </w:pPr>
    <w:rPr>
      <w:rFonts w:ascii="Garamond" w:eastAsia="Times New Roman" w:hAnsi="Garamond"/>
      <w:sz w:val="24"/>
      <w:szCs w:val="20"/>
      <w:lang w:eastAsia="ru-RU"/>
    </w:rPr>
  </w:style>
  <w:style w:type="paragraph" w:customStyle="1" w:styleId="2">
    <w:name w:val="Нумерованный список ур2"/>
    <w:basedOn w:val="a5"/>
    <w:uiPriority w:val="99"/>
    <w:qFormat/>
    <w:rsid w:val="00BB18D9"/>
    <w:pPr>
      <w:numPr>
        <w:ilvl w:val="1"/>
        <w:numId w:val="2"/>
      </w:numPr>
      <w:spacing w:before="120" w:after="0" w:line="240" w:lineRule="auto"/>
      <w:jc w:val="both"/>
    </w:pPr>
    <w:rPr>
      <w:rFonts w:ascii="Garamond" w:eastAsia="Times New Roman" w:hAnsi="Garamond"/>
      <w:sz w:val="24"/>
      <w:szCs w:val="20"/>
      <w:lang w:eastAsia="ru-RU"/>
    </w:rPr>
  </w:style>
  <w:style w:type="paragraph" w:styleId="afffd">
    <w:name w:val="Normal (Web)"/>
    <w:basedOn w:val="a5"/>
    <w:uiPriority w:val="99"/>
    <w:qFormat/>
    <w:rsid w:val="00BB18D9"/>
    <w:pPr>
      <w:spacing w:before="30" w:after="30" w:line="240" w:lineRule="auto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afffe">
    <w:name w:val="Revision"/>
    <w:uiPriority w:val="99"/>
    <w:semiHidden/>
    <w:qFormat/>
    <w:rsid w:val="00BB18D9"/>
    <w:rPr>
      <w:rFonts w:ascii="Times New Roman" w:hAnsi="Times New Roman"/>
      <w:sz w:val="24"/>
      <w:szCs w:val="24"/>
    </w:rPr>
  </w:style>
  <w:style w:type="paragraph" w:customStyle="1" w:styleId="34">
    <w:name w:val="Знак Знак3 Знак Знак"/>
    <w:basedOn w:val="a5"/>
    <w:uiPriority w:val="99"/>
    <w:qFormat/>
    <w:rsid w:val="00BB18D9"/>
    <w:pPr>
      <w:spacing w:after="160" w:line="240" w:lineRule="exact"/>
      <w:jc w:val="both"/>
    </w:pPr>
    <w:rPr>
      <w:rFonts w:ascii="Verdana" w:eastAsia="Times New Roman" w:hAnsi="Verdana" w:cs="Verdana"/>
      <w:lang w:val="en-US"/>
    </w:rPr>
  </w:style>
  <w:style w:type="paragraph" w:customStyle="1" w:styleId="affff">
    <w:name w:val="Пункт"/>
    <w:basedOn w:val="a5"/>
    <w:uiPriority w:val="99"/>
    <w:qFormat/>
    <w:rsid w:val="00BB18D9"/>
    <w:pPr>
      <w:widowControl w:val="0"/>
      <w:tabs>
        <w:tab w:val="left" w:pos="1134"/>
      </w:tabs>
      <w:spacing w:before="120" w:after="0" w:line="360" w:lineRule="auto"/>
      <w:ind w:left="1134" w:right="800" w:hanging="1134"/>
      <w:jc w:val="both"/>
    </w:pPr>
    <w:rPr>
      <w:rFonts w:ascii="Arial" w:eastAsia="Times New Roman" w:hAnsi="Arial"/>
      <w:b/>
      <w:i/>
      <w:sz w:val="28"/>
      <w:szCs w:val="20"/>
      <w:lang w:eastAsia="ru-RU"/>
    </w:rPr>
  </w:style>
  <w:style w:type="paragraph" w:customStyle="1" w:styleId="25">
    <w:name w:val="Абзац списка2"/>
    <w:basedOn w:val="a5"/>
    <w:uiPriority w:val="99"/>
    <w:qFormat/>
    <w:rsid w:val="00BB18D9"/>
    <w:pPr>
      <w:ind w:left="720"/>
      <w:contextualSpacing/>
    </w:pPr>
    <w:rPr>
      <w:rFonts w:eastAsia="Times New Roman"/>
    </w:rPr>
  </w:style>
  <w:style w:type="paragraph" w:customStyle="1" w:styleId="ListParagraph12">
    <w:name w:val="Стиль List Paragraph + По ширине После:  12 пт Междустр.интервал:..."/>
    <w:basedOn w:val="afff3"/>
    <w:uiPriority w:val="99"/>
    <w:qFormat/>
    <w:rsid w:val="00012044"/>
    <w:pPr>
      <w:numPr>
        <w:numId w:val="3"/>
      </w:numPr>
      <w:spacing w:after="240" w:line="240" w:lineRule="auto"/>
      <w:jc w:val="both"/>
    </w:pPr>
    <w:rPr>
      <w:szCs w:val="20"/>
    </w:rPr>
  </w:style>
  <w:style w:type="paragraph" w:customStyle="1" w:styleId="14">
    <w:name w:val="Основной текст1"/>
    <w:basedOn w:val="a5"/>
    <w:link w:val="affa"/>
    <w:uiPriority w:val="99"/>
    <w:qFormat/>
    <w:rsid w:val="00631674"/>
    <w:pPr>
      <w:widowControl w:val="0"/>
      <w:shd w:val="clear" w:color="auto" w:fill="FFFFFF"/>
      <w:spacing w:after="0" w:line="302" w:lineRule="exact"/>
    </w:pPr>
    <w:rPr>
      <w:rFonts w:ascii="Times New Roman" w:hAnsi="Times New Roman"/>
      <w:sz w:val="28"/>
      <w:szCs w:val="28"/>
      <w:lang w:eastAsia="ru-RU"/>
    </w:rPr>
  </w:style>
  <w:style w:type="paragraph" w:styleId="35">
    <w:name w:val="toc 3"/>
    <w:basedOn w:val="a5"/>
    <w:next w:val="a5"/>
    <w:autoRedefine/>
    <w:rsid w:val="00945DA6"/>
    <w:pPr>
      <w:spacing w:after="0" w:line="240" w:lineRule="auto"/>
      <w:ind w:left="567"/>
    </w:pPr>
    <w:rPr>
      <w:rFonts w:ascii="Times New Roman" w:hAnsi="Times New Roman"/>
      <w:sz w:val="20"/>
      <w:szCs w:val="20"/>
    </w:rPr>
  </w:style>
  <w:style w:type="paragraph" w:styleId="41">
    <w:name w:val="toc 4"/>
    <w:basedOn w:val="a5"/>
    <w:next w:val="a5"/>
    <w:autoRedefine/>
    <w:rsid w:val="00945DA6"/>
    <w:pPr>
      <w:tabs>
        <w:tab w:val="left" w:pos="426"/>
        <w:tab w:val="left" w:pos="1120"/>
        <w:tab w:val="right" w:leader="dot" w:pos="9911"/>
      </w:tabs>
      <w:spacing w:after="0" w:line="240" w:lineRule="auto"/>
      <w:ind w:left="567"/>
    </w:pPr>
    <w:rPr>
      <w:rFonts w:ascii="Times New Roman" w:hAnsi="Times New Roman"/>
      <w:iCs/>
      <w:sz w:val="20"/>
      <w:szCs w:val="20"/>
    </w:rPr>
  </w:style>
  <w:style w:type="paragraph" w:customStyle="1" w:styleId="a">
    <w:name w:val="Раздел положения"/>
    <w:basedOn w:val="a5"/>
    <w:autoRedefine/>
    <w:qFormat/>
    <w:rsid w:val="00945DA6"/>
    <w:pPr>
      <w:numPr>
        <w:numId w:val="5"/>
      </w:numPr>
      <w:spacing w:before="80" w:after="80" w:line="240" w:lineRule="auto"/>
      <w:jc w:val="center"/>
    </w:pPr>
    <w:rPr>
      <w:rFonts w:ascii="Times New Roman" w:eastAsia="Times New Roman" w:hAnsi="Times New Roman"/>
      <w:b/>
      <w:sz w:val="32"/>
      <w:szCs w:val="32"/>
      <w:lang w:eastAsia="ru-RU"/>
    </w:rPr>
  </w:style>
  <w:style w:type="paragraph" w:customStyle="1" w:styleId="a0">
    <w:name w:val="Подраздел раздела положения"/>
    <w:basedOn w:val="a5"/>
    <w:autoRedefine/>
    <w:qFormat/>
    <w:rsid w:val="00945DA6"/>
    <w:pPr>
      <w:numPr>
        <w:ilvl w:val="1"/>
        <w:numId w:val="5"/>
      </w:numPr>
      <w:spacing w:before="80" w:after="8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ff0">
    <w:name w:val="Содержимое таблицы"/>
    <w:basedOn w:val="a5"/>
    <w:qFormat/>
    <w:pPr>
      <w:widowControl w:val="0"/>
      <w:suppressLineNumbers/>
    </w:pPr>
  </w:style>
  <w:style w:type="paragraph" w:customStyle="1" w:styleId="affff1">
    <w:name w:val="Заголовок таблицы"/>
    <w:basedOn w:val="affff0"/>
    <w:qFormat/>
    <w:pPr>
      <w:jc w:val="center"/>
    </w:pPr>
    <w:rPr>
      <w:b/>
      <w:bCs/>
    </w:rPr>
  </w:style>
  <w:style w:type="paragraph" w:customStyle="1" w:styleId="Default">
    <w:name w:val="Default"/>
    <w:qFormat/>
    <w:rsid w:val="00065717"/>
    <w:pPr>
      <w:suppressAutoHyphens w:val="0"/>
    </w:pPr>
    <w:rPr>
      <w:rFonts w:ascii="Times New Roman" w:hAnsi="Times New Roman"/>
      <w:color w:val="000000"/>
      <w:sz w:val="24"/>
      <w:szCs w:val="24"/>
    </w:rPr>
  </w:style>
  <w:style w:type="numbering" w:customStyle="1" w:styleId="17">
    <w:name w:val="Стиль1"/>
    <w:uiPriority w:val="99"/>
    <w:qFormat/>
    <w:rsid w:val="00156CBD"/>
  </w:style>
  <w:style w:type="table" w:styleId="affff2">
    <w:name w:val="Table Grid"/>
    <w:basedOn w:val="a7"/>
    <w:uiPriority w:val="99"/>
    <w:rsid w:val="00B91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"/>
    <w:basedOn w:val="a7"/>
    <w:uiPriority w:val="39"/>
    <w:rsid w:val="00156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5"/>
    <w:qFormat/>
    <w:rsid w:val="00220750"/>
    <w:pPr>
      <w:widowControl w:val="0"/>
      <w:spacing w:after="0" w:line="240" w:lineRule="auto"/>
    </w:pPr>
    <w:rPr>
      <w:rFonts w:ascii="Times New Roman" w:eastAsiaTheme="minorEastAsia" w:hAnsi="Times New Roman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0A21586-ED78-49FB-BF46-2682C98DC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указания по разработке технических требований к закупаемой продукции, поставщикам и договорным условиям</vt:lpstr>
    </vt:vector>
  </TitlesOfParts>
  <Company>####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указания по разработке технических требований к закупаемой продукции, поставщикам и договорным условиям</dc:title>
  <dc:subject/>
  <dc:creator>Торопов Денис Владимирович</dc:creator>
  <dc:description/>
  <cp:lastModifiedBy>Подковырина Юлия Николаевна</cp:lastModifiedBy>
  <cp:revision>2</cp:revision>
  <cp:lastPrinted>2023-02-27T03:55:00Z</cp:lastPrinted>
  <dcterms:created xsi:type="dcterms:W3CDTF">2026-10-23T13:16:00Z</dcterms:created>
  <dcterms:modified xsi:type="dcterms:W3CDTF">2026-10-23T13:16:00Z</dcterms:modified>
  <dc:language>ru-RU</dc:language>
</cp:coreProperties>
</file>