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175" w:rsidRDefault="007D7175">
      <w:pPr>
        <w:pStyle w:val="a4"/>
        <w:spacing w:after="6"/>
        <w:ind w:firstLine="567"/>
        <w:jc w:val="right"/>
        <w:outlineLvl w:val="0"/>
        <w:rPr>
          <w:rFonts w:ascii="Times New Roman" w:hAnsi="Times New Roman"/>
        </w:rPr>
      </w:pPr>
    </w:p>
    <w:p w:rsidR="00B170F5" w:rsidRDefault="00B170F5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170F5" w:rsidRDefault="00B170F5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170F5" w:rsidRDefault="00B170F5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170F5" w:rsidRDefault="00B170F5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170F5" w:rsidRDefault="00B170F5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170F5" w:rsidRDefault="00B170F5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170F5" w:rsidRDefault="00B170F5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170F5" w:rsidRDefault="00B170F5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170F5" w:rsidRDefault="00B170F5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170F5" w:rsidRDefault="00B170F5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170F5" w:rsidRDefault="00B170F5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170F5" w:rsidRDefault="00B170F5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170F5" w:rsidRDefault="00B170F5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170F5" w:rsidRDefault="00B170F5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170F5" w:rsidRDefault="00B170F5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170F5" w:rsidRDefault="00B170F5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170F5" w:rsidRDefault="00B170F5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170F5" w:rsidRDefault="00B170F5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170F5" w:rsidRDefault="00B170F5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170F5" w:rsidRDefault="00B170F5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170F5" w:rsidRDefault="00B170F5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D7175" w:rsidRDefault="00016929">
      <w:pPr>
        <w:pStyle w:val="a4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ТЕХНИЧЕСКИЕ ТРЕБОВАНИЯ</w:t>
      </w:r>
    </w:p>
    <w:p w:rsidR="007D7175" w:rsidRDefault="00016929">
      <w:pPr>
        <w:pStyle w:val="1"/>
        <w:jc w:val="center"/>
      </w:pPr>
      <w:r>
        <w:rPr>
          <w:sz w:val="24"/>
          <w:szCs w:val="24"/>
        </w:rPr>
        <w:t xml:space="preserve">ОКПД2 </w:t>
      </w:r>
      <w:r w:rsidR="001C3114" w:rsidRPr="001C3114">
        <w:rPr>
          <w:sz w:val="24"/>
          <w:szCs w:val="24"/>
        </w:rPr>
        <w:t>28.22.1</w:t>
      </w:r>
      <w:r w:rsidR="00F35A1D" w:rsidRPr="00F35A1D">
        <w:rPr>
          <w:sz w:val="24"/>
          <w:szCs w:val="24"/>
        </w:rPr>
        <w:t>9</w:t>
      </w:r>
      <w:r w:rsidR="001C3114" w:rsidRPr="001C3114">
        <w:rPr>
          <w:sz w:val="24"/>
          <w:szCs w:val="24"/>
        </w:rPr>
        <w:t>.</w:t>
      </w:r>
      <w:r>
        <w:rPr>
          <w:sz w:val="24"/>
          <w:szCs w:val="24"/>
        </w:rPr>
        <w:t xml:space="preserve"> Поставка </w:t>
      </w:r>
      <w:r w:rsidR="001C3114" w:rsidRPr="001C3114">
        <w:rPr>
          <w:sz w:val="24"/>
          <w:szCs w:val="24"/>
        </w:rPr>
        <w:t>траверсы для ремо</w:t>
      </w:r>
      <w:r w:rsidR="001C3114">
        <w:rPr>
          <w:sz w:val="24"/>
          <w:szCs w:val="24"/>
        </w:rPr>
        <w:t xml:space="preserve">нта строительных конструкций </w:t>
      </w:r>
      <w:r w:rsidR="00AB29A4" w:rsidRPr="00AB29A4">
        <w:rPr>
          <w:sz w:val="24"/>
          <w:szCs w:val="24"/>
        </w:rPr>
        <w:t>щитового отделения верхнего бьефа</w:t>
      </w:r>
      <w:r w:rsidR="001C3114" w:rsidRPr="001C3114">
        <w:rPr>
          <w:sz w:val="24"/>
          <w:szCs w:val="24"/>
        </w:rPr>
        <w:t xml:space="preserve"> Саратовской ГЭС</w:t>
      </w:r>
      <w:r>
        <w:rPr>
          <w:sz w:val="24"/>
          <w:szCs w:val="24"/>
        </w:rPr>
        <w:t xml:space="preserve"> </w:t>
      </w:r>
    </w:p>
    <w:p w:rsidR="007D7175" w:rsidRDefault="007D717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7D7175" w:rsidRDefault="007D717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 w:rsidP="00B170F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СОДЕРЖАНИЕ</w:t>
      </w:r>
    </w:p>
    <w:sdt>
      <w:sdtPr>
        <w:id w:val="-261230193"/>
        <w:docPartObj>
          <w:docPartGallery w:val="Table of Contents"/>
          <w:docPartUnique/>
        </w:docPartObj>
      </w:sdtPr>
      <w:sdtEndPr/>
      <w:sdtContent>
        <w:p w:rsidR="00B170F5" w:rsidRPr="000110EB" w:rsidRDefault="00B170F5" w:rsidP="00B170F5">
          <w:pPr>
            <w:pStyle w:val="12"/>
            <w:rPr>
              <w:rFonts w:asciiTheme="minorHAnsi" w:eastAsiaTheme="minorEastAsia" w:hAnsiTheme="minorHAnsi" w:cstheme="minorBidi"/>
            </w:rPr>
          </w:pPr>
          <w:r w:rsidRPr="00B170F5">
            <w:fldChar w:fldCharType="begin"/>
          </w:r>
          <w:r w:rsidRPr="00B170F5">
            <w:rPr>
              <w:rStyle w:val="ab"/>
              <w:webHidden/>
            </w:rPr>
            <w:instrText xml:space="preserve"> TOC \z \o "1-4" \u \h</w:instrText>
          </w:r>
          <w:r w:rsidRPr="00B170F5">
            <w:rPr>
              <w:rStyle w:val="ab"/>
            </w:rPr>
            <w:fldChar w:fldCharType="separate"/>
          </w:r>
          <w:hyperlink w:anchor="_Toc125013267">
            <w:r w:rsidRPr="00B170F5">
              <w:rPr>
                <w:rStyle w:val="ab"/>
                <w:webHidden/>
              </w:rPr>
              <w:t>1.</w:t>
            </w:r>
            <w:r w:rsidRPr="00B170F5">
              <w:rPr>
                <w:webHidden/>
              </w:rPr>
              <w:fldChar w:fldCharType="begin"/>
            </w:r>
            <w:r w:rsidRPr="00B170F5">
              <w:rPr>
                <w:webHidden/>
              </w:rPr>
              <w:instrText>PAGEREF _Toc125013267 \h</w:instrText>
            </w:r>
            <w:r w:rsidRPr="00B170F5">
              <w:rPr>
                <w:webHidden/>
              </w:rPr>
            </w:r>
            <w:r w:rsidRPr="00B170F5">
              <w:rPr>
                <w:webHidden/>
              </w:rPr>
              <w:fldChar w:fldCharType="separate"/>
            </w:r>
            <w:r w:rsidRPr="00B170F5">
              <w:rPr>
                <w:rStyle w:val="ab"/>
              </w:rPr>
              <w:t>Общие сведения</w:t>
            </w:r>
            <w:r w:rsidRPr="00B170F5">
              <w:rPr>
                <w:rStyle w:val="ab"/>
              </w:rPr>
              <w:tab/>
            </w:r>
            <w:r w:rsidRPr="00B170F5">
              <w:rPr>
                <w:webHidden/>
              </w:rPr>
              <w:fldChar w:fldCharType="end"/>
            </w:r>
          </w:hyperlink>
          <w:r w:rsidRPr="000110EB">
            <w:t>3</w:t>
          </w:r>
        </w:p>
        <w:p w:rsidR="00B170F5" w:rsidRPr="000110EB" w:rsidRDefault="00641B72" w:rsidP="00B170F5">
          <w:pPr>
            <w:pStyle w:val="4"/>
            <w:tabs>
              <w:tab w:val="left" w:pos="1120"/>
              <w:tab w:val="right" w:leader="dot" w:pos="9911"/>
            </w:tabs>
            <w:jc w:val="both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125013269">
            <w:r w:rsidR="00B170F5" w:rsidRPr="00B170F5">
              <w:rPr>
                <w:rStyle w:val="ab"/>
                <w:iCs/>
                <w:webHidden/>
                <w:sz w:val="24"/>
                <w:szCs w:val="24"/>
              </w:rPr>
              <w:t>1.</w:t>
            </w:r>
            <w:r w:rsidR="00B170F5" w:rsidRPr="000110EB">
              <w:rPr>
                <w:rStyle w:val="ab"/>
                <w:iCs/>
                <w:webHidden/>
                <w:sz w:val="24"/>
                <w:szCs w:val="24"/>
              </w:rPr>
              <w:t>1</w:t>
            </w:r>
            <w:r w:rsidR="00B170F5" w:rsidRPr="00B170F5">
              <w:rPr>
                <w:rStyle w:val="ab"/>
                <w:iCs/>
                <w:webHidden/>
                <w:sz w:val="24"/>
                <w:szCs w:val="24"/>
              </w:rPr>
              <w:t>.</w:t>
            </w:r>
            <w:r w:rsidR="00B170F5" w:rsidRPr="00B170F5">
              <w:rPr>
                <w:rStyle w:val="ab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B170F5" w:rsidRPr="00B170F5">
              <w:rPr>
                <w:webHidden/>
              </w:rPr>
              <w:fldChar w:fldCharType="begin"/>
            </w:r>
            <w:r w:rsidR="00B170F5" w:rsidRPr="00B170F5">
              <w:rPr>
                <w:webHidden/>
              </w:rPr>
              <w:instrText>PAGEREF _Toc125013269 \h</w:instrText>
            </w:r>
            <w:r w:rsidR="00B170F5" w:rsidRPr="00B170F5">
              <w:rPr>
                <w:webHidden/>
              </w:rPr>
            </w:r>
            <w:r w:rsidR="00B170F5" w:rsidRPr="00B170F5">
              <w:rPr>
                <w:webHidden/>
              </w:rPr>
              <w:fldChar w:fldCharType="separate"/>
            </w:r>
            <w:r w:rsidR="00B170F5" w:rsidRPr="00B170F5">
              <w:rPr>
                <w:rStyle w:val="ab"/>
                <w:sz w:val="24"/>
                <w:szCs w:val="24"/>
              </w:rPr>
              <w:t>Наименование закупаемой продукции</w:t>
            </w:r>
            <w:r w:rsidR="00B170F5" w:rsidRPr="00B170F5">
              <w:rPr>
                <w:rStyle w:val="ab"/>
                <w:sz w:val="24"/>
                <w:szCs w:val="24"/>
              </w:rPr>
              <w:tab/>
            </w:r>
            <w:r w:rsidR="00B170F5" w:rsidRPr="00B170F5">
              <w:rPr>
                <w:webHidden/>
              </w:rPr>
              <w:fldChar w:fldCharType="end"/>
            </w:r>
          </w:hyperlink>
          <w:r w:rsidR="00B170F5" w:rsidRPr="000110EB">
            <w:rPr>
              <w:sz w:val="24"/>
              <w:szCs w:val="24"/>
            </w:rPr>
            <w:t>3</w:t>
          </w:r>
        </w:p>
        <w:p w:rsidR="00B170F5" w:rsidRPr="000110EB" w:rsidRDefault="00641B72" w:rsidP="00B170F5">
          <w:pPr>
            <w:pStyle w:val="4"/>
            <w:tabs>
              <w:tab w:val="left" w:pos="1120"/>
              <w:tab w:val="right" w:leader="dot" w:pos="9911"/>
            </w:tabs>
            <w:jc w:val="both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125013270">
            <w:r w:rsidR="00B170F5" w:rsidRPr="00B170F5">
              <w:rPr>
                <w:rStyle w:val="ab"/>
                <w:iCs/>
                <w:webHidden/>
                <w:sz w:val="24"/>
                <w:szCs w:val="24"/>
              </w:rPr>
              <w:t>1.</w:t>
            </w:r>
            <w:r w:rsidR="00B170F5" w:rsidRPr="000110EB">
              <w:rPr>
                <w:rStyle w:val="ab"/>
                <w:iCs/>
                <w:webHidden/>
                <w:sz w:val="24"/>
                <w:szCs w:val="24"/>
              </w:rPr>
              <w:t>2</w:t>
            </w:r>
            <w:r w:rsidR="00B170F5" w:rsidRPr="00B170F5">
              <w:rPr>
                <w:rStyle w:val="ab"/>
                <w:iCs/>
                <w:webHidden/>
                <w:sz w:val="24"/>
                <w:szCs w:val="24"/>
              </w:rPr>
              <w:t>.</w:t>
            </w:r>
            <w:r w:rsidR="00B170F5" w:rsidRPr="00B170F5">
              <w:rPr>
                <w:rStyle w:val="ab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B170F5" w:rsidRPr="00B170F5">
              <w:rPr>
                <w:webHidden/>
              </w:rPr>
              <w:fldChar w:fldCharType="begin"/>
            </w:r>
            <w:r w:rsidR="00B170F5" w:rsidRPr="00B170F5">
              <w:rPr>
                <w:webHidden/>
              </w:rPr>
              <w:instrText>PAGEREF _Toc125013270 \h</w:instrText>
            </w:r>
            <w:r w:rsidR="00B170F5" w:rsidRPr="00B170F5">
              <w:rPr>
                <w:webHidden/>
              </w:rPr>
            </w:r>
            <w:r w:rsidR="00B170F5" w:rsidRPr="00B170F5">
              <w:rPr>
                <w:webHidden/>
              </w:rPr>
              <w:fldChar w:fldCharType="separate"/>
            </w:r>
            <w:r w:rsidR="00B170F5" w:rsidRPr="00B170F5">
              <w:rPr>
                <w:rStyle w:val="ab"/>
                <w:sz w:val="24"/>
                <w:szCs w:val="24"/>
              </w:rPr>
              <w:t>Цель выполнения работ</w:t>
            </w:r>
            <w:r w:rsidR="00B170F5" w:rsidRPr="00B170F5">
              <w:rPr>
                <w:rStyle w:val="ab"/>
                <w:sz w:val="24"/>
                <w:szCs w:val="24"/>
              </w:rPr>
              <w:tab/>
            </w:r>
            <w:r w:rsidR="00B170F5" w:rsidRPr="00B170F5">
              <w:rPr>
                <w:webHidden/>
              </w:rPr>
              <w:fldChar w:fldCharType="end"/>
            </w:r>
          </w:hyperlink>
          <w:r w:rsidR="00B170F5" w:rsidRPr="000110EB">
            <w:rPr>
              <w:sz w:val="24"/>
              <w:szCs w:val="24"/>
            </w:rPr>
            <w:t>3</w:t>
          </w:r>
        </w:p>
        <w:p w:rsidR="00B170F5" w:rsidRPr="000110EB" w:rsidRDefault="00641B72" w:rsidP="00B170F5">
          <w:pPr>
            <w:pStyle w:val="12"/>
            <w:rPr>
              <w:rFonts w:asciiTheme="minorHAnsi" w:eastAsiaTheme="minorEastAsia" w:hAnsiTheme="minorHAnsi" w:cstheme="minorBidi"/>
            </w:rPr>
          </w:pPr>
          <w:hyperlink w:anchor="_Toc125013282">
            <w:r w:rsidR="00B170F5" w:rsidRPr="00B170F5">
              <w:rPr>
                <w:rStyle w:val="ab"/>
                <w:webHidden/>
              </w:rPr>
              <w:t>2.</w:t>
            </w:r>
            <w:r w:rsidR="00B170F5" w:rsidRPr="00B170F5">
              <w:rPr>
                <w:webHidden/>
              </w:rPr>
              <w:fldChar w:fldCharType="begin"/>
            </w:r>
            <w:r w:rsidR="00B170F5" w:rsidRPr="00B170F5">
              <w:rPr>
                <w:webHidden/>
              </w:rPr>
              <w:instrText>PAGEREF _Toc125013282 \h</w:instrText>
            </w:r>
            <w:r w:rsidR="00B170F5" w:rsidRPr="00B170F5">
              <w:rPr>
                <w:webHidden/>
              </w:rPr>
            </w:r>
            <w:r w:rsidR="00B170F5" w:rsidRPr="00B170F5">
              <w:rPr>
                <w:webHidden/>
              </w:rPr>
              <w:fldChar w:fldCharType="separate"/>
            </w:r>
            <w:r w:rsidR="00B170F5" w:rsidRPr="00B170F5">
              <w:rPr>
                <w:rStyle w:val="ab"/>
              </w:rPr>
              <w:t>Требования к продукции</w:t>
            </w:r>
            <w:r w:rsidR="00B170F5" w:rsidRPr="00B170F5">
              <w:rPr>
                <w:rStyle w:val="ab"/>
              </w:rPr>
              <w:tab/>
            </w:r>
            <w:r w:rsidR="00B170F5" w:rsidRPr="00B170F5">
              <w:rPr>
                <w:webHidden/>
              </w:rPr>
              <w:fldChar w:fldCharType="end"/>
            </w:r>
          </w:hyperlink>
          <w:r w:rsidR="00B170F5" w:rsidRPr="000110EB">
            <w:t>3</w:t>
          </w:r>
        </w:p>
        <w:p w:rsidR="00B170F5" w:rsidRPr="000110EB" w:rsidRDefault="00641B72" w:rsidP="00B170F5">
          <w:pPr>
            <w:pStyle w:val="4"/>
            <w:tabs>
              <w:tab w:val="left" w:pos="1120"/>
              <w:tab w:val="right" w:leader="dot" w:pos="9911"/>
            </w:tabs>
            <w:jc w:val="both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125013283">
            <w:r w:rsidR="00B170F5" w:rsidRPr="00B170F5">
              <w:rPr>
                <w:rStyle w:val="ab"/>
                <w:iCs/>
                <w:webHidden/>
                <w:sz w:val="24"/>
                <w:szCs w:val="24"/>
              </w:rPr>
              <w:t>2.1.</w:t>
            </w:r>
            <w:r w:rsidR="00B170F5" w:rsidRPr="00B170F5">
              <w:rPr>
                <w:rStyle w:val="ab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B170F5" w:rsidRPr="00B170F5">
              <w:rPr>
                <w:webHidden/>
              </w:rPr>
              <w:fldChar w:fldCharType="begin"/>
            </w:r>
            <w:r w:rsidR="00B170F5" w:rsidRPr="00B170F5">
              <w:rPr>
                <w:webHidden/>
              </w:rPr>
              <w:instrText>PAGEREF _Toc125013283 \h</w:instrText>
            </w:r>
            <w:r w:rsidR="00B170F5" w:rsidRPr="00B170F5">
              <w:rPr>
                <w:webHidden/>
              </w:rPr>
            </w:r>
            <w:r w:rsidR="00B170F5" w:rsidRPr="00B170F5">
              <w:rPr>
                <w:webHidden/>
              </w:rPr>
              <w:fldChar w:fldCharType="separate"/>
            </w:r>
            <w:r w:rsidR="00B170F5" w:rsidRPr="00B170F5">
              <w:rPr>
                <w:rStyle w:val="ab"/>
                <w:sz w:val="24"/>
                <w:szCs w:val="24"/>
              </w:rPr>
              <w:t xml:space="preserve">Требования к объемам и срокам </w:t>
            </w:r>
            <w:r w:rsidR="00B170F5" w:rsidRPr="000110EB">
              <w:rPr>
                <w:rStyle w:val="ab"/>
                <w:sz w:val="24"/>
                <w:szCs w:val="24"/>
              </w:rPr>
              <w:t>поставки</w:t>
            </w:r>
            <w:r w:rsidR="00B170F5" w:rsidRPr="00B170F5">
              <w:rPr>
                <w:rStyle w:val="ab"/>
                <w:sz w:val="24"/>
                <w:szCs w:val="24"/>
              </w:rPr>
              <w:tab/>
            </w:r>
            <w:r w:rsidR="00B170F5" w:rsidRPr="00B170F5">
              <w:rPr>
                <w:webHidden/>
              </w:rPr>
              <w:fldChar w:fldCharType="end"/>
            </w:r>
          </w:hyperlink>
          <w:r w:rsidR="00B170F5" w:rsidRPr="000110EB">
            <w:rPr>
              <w:sz w:val="24"/>
              <w:szCs w:val="24"/>
            </w:rPr>
            <w:t>3</w:t>
          </w:r>
        </w:p>
        <w:p w:rsidR="00B170F5" w:rsidRPr="000110EB" w:rsidRDefault="00641B72" w:rsidP="00B170F5">
          <w:pPr>
            <w:pStyle w:val="3"/>
            <w:jc w:val="both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125013284">
            <w:r w:rsidR="00B170F5" w:rsidRPr="00B170F5">
              <w:rPr>
                <w:rStyle w:val="ab"/>
                <w:webHidden/>
                <w:sz w:val="24"/>
                <w:szCs w:val="24"/>
              </w:rPr>
              <w:t>2.1.1.</w:t>
            </w:r>
            <w:r w:rsidR="00B170F5" w:rsidRPr="00B170F5">
              <w:rPr>
                <w:rStyle w:val="ab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B170F5" w:rsidRPr="00B170F5">
              <w:rPr>
                <w:webHidden/>
              </w:rPr>
              <w:fldChar w:fldCharType="begin"/>
            </w:r>
            <w:r w:rsidR="00B170F5" w:rsidRPr="00B170F5">
              <w:rPr>
                <w:webHidden/>
              </w:rPr>
              <w:instrText>PAGEREF _Toc125013284 \h</w:instrText>
            </w:r>
            <w:r w:rsidR="00B170F5" w:rsidRPr="00B170F5">
              <w:rPr>
                <w:webHidden/>
              </w:rPr>
            </w:r>
            <w:r w:rsidR="00B170F5" w:rsidRPr="00B170F5">
              <w:rPr>
                <w:webHidden/>
              </w:rPr>
              <w:fldChar w:fldCharType="separate"/>
            </w:r>
            <w:r w:rsidR="00B170F5" w:rsidRPr="00B170F5">
              <w:rPr>
                <w:rStyle w:val="ab"/>
                <w:sz w:val="24"/>
                <w:szCs w:val="24"/>
              </w:rPr>
              <w:t>Перечень и объем закупаемой продукции</w:t>
            </w:r>
            <w:r w:rsidR="00B170F5" w:rsidRPr="00B170F5">
              <w:rPr>
                <w:rStyle w:val="ab"/>
                <w:sz w:val="24"/>
                <w:szCs w:val="24"/>
              </w:rPr>
              <w:tab/>
            </w:r>
            <w:r w:rsidR="00B170F5" w:rsidRPr="00B170F5">
              <w:rPr>
                <w:webHidden/>
              </w:rPr>
              <w:fldChar w:fldCharType="end"/>
            </w:r>
          </w:hyperlink>
          <w:r w:rsidR="00B170F5" w:rsidRPr="000110EB">
            <w:rPr>
              <w:sz w:val="24"/>
              <w:szCs w:val="24"/>
            </w:rPr>
            <w:t>3</w:t>
          </w:r>
        </w:p>
        <w:p w:rsidR="00B170F5" w:rsidRPr="000110EB" w:rsidRDefault="00641B72" w:rsidP="00B170F5">
          <w:pPr>
            <w:pStyle w:val="12"/>
            <w:rPr>
              <w:rFonts w:asciiTheme="minorHAnsi" w:eastAsiaTheme="minorEastAsia" w:hAnsiTheme="minorHAnsi" w:cstheme="minorBidi"/>
            </w:rPr>
          </w:pPr>
          <w:hyperlink w:anchor="_Toc125013285">
            <w:r w:rsidR="00B170F5" w:rsidRPr="00B170F5">
              <w:rPr>
                <w:rStyle w:val="ab"/>
                <w:webHidden/>
              </w:rPr>
              <w:t>Таблица </w:t>
            </w:r>
            <w:r w:rsidR="00B170F5" w:rsidRPr="000110EB">
              <w:rPr>
                <w:rStyle w:val="ab"/>
                <w:webHidden/>
              </w:rPr>
              <w:t>1</w:t>
            </w:r>
            <w:r w:rsidR="00B170F5" w:rsidRPr="00B170F5">
              <w:rPr>
                <w:rStyle w:val="ab"/>
                <w:webHidden/>
              </w:rPr>
              <w:t xml:space="preserve">. </w:t>
            </w:r>
            <w:r w:rsidR="00B170F5" w:rsidRPr="00B170F5">
              <w:rPr>
                <w:rStyle w:val="ab"/>
              </w:rPr>
              <w:t>Перечень и объем закупаемой продукции</w:t>
            </w:r>
            <w:r w:rsidR="00B170F5" w:rsidRPr="00B170F5">
              <w:rPr>
                <w:rStyle w:val="ab"/>
                <w:webHidden/>
              </w:rPr>
              <w:t xml:space="preserve"> </w:t>
            </w:r>
            <w:r w:rsidR="00B170F5" w:rsidRPr="00B170F5">
              <w:rPr>
                <w:webHidden/>
              </w:rPr>
              <w:fldChar w:fldCharType="begin"/>
            </w:r>
            <w:r w:rsidR="00B170F5" w:rsidRPr="00B170F5">
              <w:rPr>
                <w:webHidden/>
              </w:rPr>
              <w:instrText>PAGEREF _Toc125013285 \h</w:instrText>
            </w:r>
            <w:r w:rsidR="00B170F5" w:rsidRPr="00B170F5">
              <w:rPr>
                <w:webHidden/>
              </w:rPr>
            </w:r>
            <w:r w:rsidR="00B170F5" w:rsidRPr="00B170F5">
              <w:rPr>
                <w:webHidden/>
              </w:rPr>
              <w:fldChar w:fldCharType="separate"/>
            </w:r>
            <w:r w:rsidR="00B170F5" w:rsidRPr="00B170F5">
              <w:rPr>
                <w:rStyle w:val="ab"/>
              </w:rPr>
              <w:tab/>
            </w:r>
            <w:r w:rsidR="00B170F5" w:rsidRPr="00B170F5">
              <w:rPr>
                <w:webHidden/>
              </w:rPr>
              <w:fldChar w:fldCharType="end"/>
            </w:r>
          </w:hyperlink>
          <w:r w:rsidR="00B170F5" w:rsidRPr="000110EB">
            <w:t>3</w:t>
          </w:r>
        </w:p>
        <w:p w:rsidR="00B170F5" w:rsidRPr="00B170F5" w:rsidRDefault="00641B72" w:rsidP="00B170F5">
          <w:pPr>
            <w:pStyle w:val="3"/>
            <w:jc w:val="both"/>
            <w:rPr>
              <w:sz w:val="24"/>
              <w:szCs w:val="24"/>
            </w:rPr>
          </w:pPr>
          <w:hyperlink w:anchor="_Toc125013286">
            <w:r w:rsidR="00B170F5" w:rsidRPr="00B170F5">
              <w:rPr>
                <w:rStyle w:val="ab"/>
                <w:webHidden/>
                <w:sz w:val="24"/>
                <w:szCs w:val="24"/>
              </w:rPr>
              <w:t>2.1.2.</w:t>
            </w:r>
            <w:r w:rsidR="00B170F5" w:rsidRPr="00B170F5">
              <w:rPr>
                <w:rStyle w:val="ab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B170F5" w:rsidRPr="00B170F5">
              <w:rPr>
                <w:rStyle w:val="ab"/>
                <w:sz w:val="24"/>
                <w:szCs w:val="24"/>
              </w:rPr>
              <w:t>Требования к срокам срокам поставки продукции</w:t>
            </w:r>
            <w:r w:rsidR="00B170F5" w:rsidRPr="00B170F5">
              <w:rPr>
                <w:rStyle w:val="ab"/>
                <w:sz w:val="24"/>
                <w:szCs w:val="24"/>
              </w:rPr>
              <w:tab/>
            </w:r>
          </w:hyperlink>
          <w:r w:rsidR="00B170F5" w:rsidRPr="00B170F5">
            <w:rPr>
              <w:rStyle w:val="ab"/>
              <w:sz w:val="24"/>
              <w:szCs w:val="24"/>
            </w:rPr>
            <w:t>3</w:t>
          </w:r>
        </w:p>
        <w:p w:rsidR="00B170F5" w:rsidRPr="00B170F5" w:rsidRDefault="00B170F5" w:rsidP="00B170F5">
          <w:pPr>
            <w:pStyle w:val="12"/>
            <w:rPr>
              <w:rFonts w:eastAsiaTheme="minorEastAsia"/>
            </w:rPr>
          </w:pPr>
          <w:r w:rsidRPr="00B170F5">
            <w:rPr>
              <w:rFonts w:eastAsiaTheme="minorEastAsia"/>
              <w:webHidden/>
            </w:rPr>
            <w:t xml:space="preserve">Таблица 2. </w:t>
          </w:r>
          <w:r w:rsidRPr="00B170F5">
            <w:t>Требования по срокам поставки продукции………………………….……3</w:t>
          </w:r>
        </w:p>
        <w:p w:rsidR="00B170F5" w:rsidRPr="00B170F5" w:rsidRDefault="00641B72" w:rsidP="00B170F5">
          <w:pPr>
            <w:pStyle w:val="4"/>
            <w:tabs>
              <w:tab w:val="left" w:pos="1120"/>
              <w:tab w:val="right" w:leader="dot" w:pos="9911"/>
            </w:tabs>
            <w:jc w:val="both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125013288">
            <w:r w:rsidR="00B170F5" w:rsidRPr="00B170F5">
              <w:rPr>
                <w:rStyle w:val="ab"/>
                <w:iCs/>
                <w:webHidden/>
                <w:sz w:val="24"/>
                <w:szCs w:val="24"/>
              </w:rPr>
              <w:t>2.2.</w:t>
            </w:r>
            <w:r w:rsidR="00B170F5" w:rsidRPr="00B170F5">
              <w:rPr>
                <w:rStyle w:val="ab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B170F5" w:rsidRPr="00B170F5">
              <w:rPr>
                <w:rStyle w:val="ab"/>
                <w:sz w:val="24"/>
                <w:szCs w:val="24"/>
              </w:rPr>
              <w:t>Требования к качеству продукции</w:t>
            </w:r>
            <w:r w:rsidR="00B170F5" w:rsidRPr="00B170F5">
              <w:rPr>
                <w:rStyle w:val="ab"/>
                <w:sz w:val="24"/>
                <w:szCs w:val="24"/>
              </w:rPr>
              <w:tab/>
            </w:r>
          </w:hyperlink>
          <w:r w:rsidR="00B170F5" w:rsidRPr="00B170F5">
            <w:rPr>
              <w:rStyle w:val="ab"/>
              <w:sz w:val="24"/>
              <w:szCs w:val="24"/>
            </w:rPr>
            <w:t>4</w:t>
          </w:r>
        </w:p>
        <w:p w:rsidR="00B170F5" w:rsidRPr="00B170F5" w:rsidRDefault="00641B72" w:rsidP="00B170F5">
          <w:pPr>
            <w:pStyle w:val="12"/>
            <w:rPr>
              <w:rFonts w:asciiTheme="minorHAnsi" w:eastAsiaTheme="minorEastAsia" w:hAnsiTheme="minorHAnsi" w:cstheme="minorBidi"/>
            </w:rPr>
          </w:pPr>
          <w:hyperlink w:anchor="_Toc125013289">
            <w:r w:rsidR="00B170F5" w:rsidRPr="00B170F5">
              <w:rPr>
                <w:rStyle w:val="ab"/>
                <w:webHidden/>
              </w:rPr>
              <w:t xml:space="preserve">Таблица 3. Требования к качеству </w:t>
            </w:r>
            <w:r w:rsidR="00B170F5" w:rsidRPr="00B170F5">
              <w:rPr>
                <w:rStyle w:val="ab"/>
              </w:rPr>
              <w:t>продукции</w:t>
            </w:r>
            <w:r w:rsidR="00B170F5" w:rsidRPr="00B170F5">
              <w:rPr>
                <w:rStyle w:val="ab"/>
              </w:rPr>
              <w:tab/>
            </w:r>
          </w:hyperlink>
          <w:r w:rsidR="00B170F5" w:rsidRPr="00B170F5">
            <w:rPr>
              <w:rStyle w:val="ab"/>
            </w:rPr>
            <w:t>…4</w:t>
          </w:r>
        </w:p>
        <w:p w:rsidR="00B170F5" w:rsidRPr="00B170F5" w:rsidRDefault="00641B72" w:rsidP="00B170F5">
          <w:pPr>
            <w:pStyle w:val="12"/>
          </w:pPr>
          <w:hyperlink w:anchor="_Toc125013290">
            <w:r w:rsidR="00B170F5" w:rsidRPr="00B170F5">
              <w:rPr>
                <w:rStyle w:val="ab"/>
                <w:webHidden/>
              </w:rPr>
              <w:t>3.</w:t>
            </w:r>
          </w:hyperlink>
          <w:r w:rsidR="00B170F5" w:rsidRPr="00B170F5">
            <w:t xml:space="preserve"> </w:t>
          </w:r>
          <w:r w:rsidR="00B170F5" w:rsidRPr="00B170F5">
            <w:rPr>
              <w:rStyle w:val="ab"/>
            </w:rPr>
            <w:t xml:space="preserve">Требования к документации по ценообразованию на этапе закупки </w:t>
          </w:r>
          <w:r w:rsidR="00B170F5" w:rsidRPr="00B170F5">
            <w:t>…..….….……8</w:t>
          </w:r>
        </w:p>
        <w:p w:rsidR="00B170F5" w:rsidRPr="00B170F5" w:rsidRDefault="00B170F5" w:rsidP="00B170F5">
          <w:pPr>
            <w:pStyle w:val="12"/>
            <w:rPr>
              <w:b/>
            </w:rPr>
          </w:pPr>
          <w:r w:rsidRPr="00B170F5">
            <w:t xml:space="preserve">4. </w:t>
          </w:r>
          <w:hyperlink w:anchor="_Toc125013293">
            <w:r w:rsidRPr="00B170F5">
              <w:rPr>
                <w:rStyle w:val="ab"/>
                <w:webHidden/>
              </w:rPr>
              <w:t>Приложение</w:t>
            </w:r>
            <w:r w:rsidRPr="00B170F5">
              <w:rPr>
                <w:rStyle w:val="ab"/>
                <w:webHidden/>
              </w:rPr>
              <w:tab/>
            </w:r>
          </w:hyperlink>
          <w:r w:rsidRPr="00B170F5">
            <w:fldChar w:fldCharType="end"/>
          </w:r>
          <w:r w:rsidRPr="000110EB">
            <w:t>…….</w:t>
          </w:r>
          <w:r w:rsidRPr="00B170F5">
            <w:t>8</w:t>
          </w:r>
        </w:p>
      </w:sdtContent>
    </w:sdt>
    <w:p w:rsidR="00B170F5" w:rsidRP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B170F5" w:rsidRP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B170F5" w:rsidRDefault="00B170F5">
      <w:pPr>
        <w:pStyle w:val="a4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:rsidR="007D7175" w:rsidRDefault="00016929">
      <w:pPr>
        <w:keepNext/>
        <w:keepLines/>
        <w:jc w:val="center"/>
        <w:outlineLvl w:val="0"/>
      </w:pPr>
      <w:r>
        <w:rPr>
          <w:b/>
          <w:iCs/>
          <w:sz w:val="24"/>
          <w:szCs w:val="24"/>
          <w:lang w:eastAsia="x-none"/>
        </w:rPr>
        <w:t>1. Общие сведения</w:t>
      </w:r>
    </w:p>
    <w:p w:rsidR="007D7175" w:rsidRDefault="007D7175">
      <w:pPr>
        <w:jc w:val="center"/>
        <w:outlineLvl w:val="0"/>
        <w:rPr>
          <w:b/>
          <w:iCs/>
          <w:lang w:eastAsia="x-none"/>
        </w:rPr>
      </w:pPr>
    </w:p>
    <w:p w:rsidR="007D7175" w:rsidRDefault="00016929">
      <w:pPr>
        <w:pStyle w:val="a4"/>
        <w:tabs>
          <w:tab w:val="left" w:pos="1134"/>
        </w:tabs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1.1. Наименование закупаемой продукции</w:t>
      </w:r>
    </w:p>
    <w:p w:rsidR="007D7175" w:rsidRPr="00055685" w:rsidRDefault="00016929" w:rsidP="00AB29A4">
      <w:pPr>
        <w:pStyle w:val="1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ОКПД2 </w:t>
      </w:r>
      <w:r w:rsidR="00055685">
        <w:rPr>
          <w:b w:val="0"/>
          <w:sz w:val="24"/>
          <w:szCs w:val="24"/>
        </w:rPr>
        <w:t>28.22.1</w:t>
      </w:r>
      <w:r w:rsidR="00012444">
        <w:rPr>
          <w:b w:val="0"/>
          <w:sz w:val="24"/>
          <w:szCs w:val="24"/>
          <w:lang w:val="en-US"/>
        </w:rPr>
        <w:t>9</w:t>
      </w:r>
      <w:bookmarkStart w:id="0" w:name="_GoBack"/>
      <w:bookmarkEnd w:id="0"/>
      <w:r w:rsidR="00055685">
        <w:rPr>
          <w:b w:val="0"/>
          <w:sz w:val="24"/>
          <w:szCs w:val="24"/>
        </w:rPr>
        <w:t xml:space="preserve">. </w:t>
      </w:r>
      <w:r>
        <w:rPr>
          <w:b w:val="0"/>
          <w:sz w:val="24"/>
          <w:szCs w:val="24"/>
        </w:rPr>
        <w:t xml:space="preserve">Поставка </w:t>
      </w:r>
      <w:r w:rsidR="00055685" w:rsidRPr="00055685">
        <w:rPr>
          <w:b w:val="0"/>
          <w:sz w:val="24"/>
          <w:szCs w:val="24"/>
        </w:rPr>
        <w:t xml:space="preserve">траверсы для ремонта строительных конструкций </w:t>
      </w:r>
      <w:r w:rsidR="00AB29A4" w:rsidRPr="00AB29A4">
        <w:rPr>
          <w:b w:val="0"/>
          <w:sz w:val="24"/>
          <w:szCs w:val="24"/>
        </w:rPr>
        <w:t xml:space="preserve">щитового отделения верхнего бьефа </w:t>
      </w:r>
      <w:r w:rsidR="00055685" w:rsidRPr="00055685">
        <w:rPr>
          <w:b w:val="0"/>
          <w:sz w:val="24"/>
          <w:szCs w:val="24"/>
        </w:rPr>
        <w:t>Саратовской ГЭС.</w:t>
      </w:r>
    </w:p>
    <w:p w:rsidR="007D7175" w:rsidRDefault="007D7175">
      <w:pPr>
        <w:pStyle w:val="a4"/>
        <w:tabs>
          <w:tab w:val="left" w:pos="1134"/>
        </w:tabs>
        <w:rPr>
          <w:rFonts w:ascii="Times New Roman" w:hAnsi="Times New Roman"/>
          <w:b/>
          <w:sz w:val="24"/>
          <w:szCs w:val="24"/>
        </w:rPr>
      </w:pPr>
    </w:p>
    <w:p w:rsidR="007D7175" w:rsidRDefault="00016929">
      <w:pPr>
        <w:pStyle w:val="a4"/>
        <w:tabs>
          <w:tab w:val="left" w:pos="1134"/>
        </w:tabs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1.2. Цель использования закупаемой продукции</w:t>
      </w:r>
    </w:p>
    <w:p w:rsidR="007D7175" w:rsidRPr="00E56BEA" w:rsidRDefault="00016929">
      <w:pPr>
        <w:tabs>
          <w:tab w:val="left" w:pos="1134"/>
        </w:tabs>
        <w:jc w:val="both"/>
      </w:pPr>
      <w:r>
        <w:rPr>
          <w:sz w:val="24"/>
          <w:szCs w:val="24"/>
        </w:rPr>
        <w:t xml:space="preserve">1.2.1. </w:t>
      </w:r>
      <w:r>
        <w:rPr>
          <w:sz w:val="24"/>
          <w:szCs w:val="24"/>
          <w:lang w:eastAsia="x-none"/>
        </w:rPr>
        <w:t xml:space="preserve">Поставка </w:t>
      </w:r>
      <w:r w:rsidR="00055685" w:rsidRPr="00055685">
        <w:rPr>
          <w:sz w:val="24"/>
          <w:szCs w:val="24"/>
          <w:lang w:eastAsia="x-none"/>
        </w:rPr>
        <w:t xml:space="preserve">траверсы для ремонта строительных конструкций </w:t>
      </w:r>
      <w:r w:rsidR="00AB29A4" w:rsidRPr="00AB29A4">
        <w:rPr>
          <w:sz w:val="24"/>
          <w:szCs w:val="24"/>
          <w:lang w:eastAsia="x-none"/>
        </w:rPr>
        <w:t>щитового отделения верхнего бьефа</w:t>
      </w:r>
      <w:r w:rsidR="00055685" w:rsidRPr="00AB29A4">
        <w:rPr>
          <w:sz w:val="24"/>
          <w:szCs w:val="24"/>
          <w:lang w:eastAsia="x-none"/>
        </w:rPr>
        <w:t xml:space="preserve"> </w:t>
      </w:r>
      <w:r w:rsidR="00055685" w:rsidRPr="00055685">
        <w:rPr>
          <w:sz w:val="24"/>
          <w:szCs w:val="24"/>
          <w:lang w:eastAsia="x-none"/>
        </w:rPr>
        <w:t>Саратовской ГЭС</w:t>
      </w:r>
      <w:r>
        <w:rPr>
          <w:sz w:val="24"/>
          <w:szCs w:val="24"/>
          <w:lang w:eastAsia="x-none"/>
        </w:rPr>
        <w:t xml:space="preserve"> необходима для выполнения </w:t>
      </w:r>
      <w:r w:rsidR="00E56BEA" w:rsidRPr="00E56BEA">
        <w:rPr>
          <w:sz w:val="24"/>
          <w:szCs w:val="24"/>
          <w:lang w:eastAsia="x-none"/>
        </w:rPr>
        <w:t xml:space="preserve">работ по </w:t>
      </w:r>
      <w:r w:rsidR="00055685" w:rsidRPr="00055685">
        <w:rPr>
          <w:sz w:val="24"/>
          <w:szCs w:val="24"/>
          <w:lang w:eastAsia="x-none"/>
        </w:rPr>
        <w:t>реконструкции пешеходной дорожки на отм +34.000</w:t>
      </w:r>
      <w:r w:rsidR="00E56BEA" w:rsidRPr="00E56BEA">
        <w:rPr>
          <w:sz w:val="24"/>
          <w:szCs w:val="24"/>
          <w:lang w:eastAsia="x-none"/>
        </w:rPr>
        <w:t xml:space="preserve"> по</w:t>
      </w:r>
      <w:r w:rsidR="00055685" w:rsidRPr="00055685">
        <w:rPr>
          <w:sz w:val="24"/>
          <w:szCs w:val="24"/>
          <w:lang w:eastAsia="x-none"/>
        </w:rPr>
        <w:t xml:space="preserve"> </w:t>
      </w:r>
      <w:r w:rsidR="00E56BEA" w:rsidRPr="00E56BEA">
        <w:rPr>
          <w:sz w:val="24"/>
          <w:szCs w:val="24"/>
          <w:lang w:eastAsia="x-none"/>
        </w:rPr>
        <w:t>Лоту №0140-ТПИР ОБСЛ-2026-СарГЭС - «ОКПД2 42.91.20.190 Реконструкция мостиков обслуживания верхнего бьефа для нужд филиала ПАО «РусГидро» - «Саратовская ГЭС».</w:t>
      </w:r>
    </w:p>
    <w:p w:rsidR="007D7175" w:rsidRDefault="007D7175">
      <w:pPr>
        <w:tabs>
          <w:tab w:val="left" w:pos="1134"/>
        </w:tabs>
        <w:jc w:val="both"/>
        <w:rPr>
          <w:sz w:val="24"/>
          <w:szCs w:val="24"/>
        </w:rPr>
      </w:pPr>
    </w:p>
    <w:p w:rsidR="007D7175" w:rsidRDefault="00016929">
      <w:pPr>
        <w:keepNext/>
        <w:keepLines/>
        <w:jc w:val="center"/>
        <w:outlineLvl w:val="0"/>
      </w:pPr>
      <w:r>
        <w:rPr>
          <w:b/>
          <w:iCs/>
          <w:sz w:val="24"/>
          <w:szCs w:val="24"/>
          <w:lang w:val="x-none" w:eastAsia="x-none"/>
        </w:rPr>
        <w:t xml:space="preserve">2. </w:t>
      </w:r>
      <w:bookmarkStart w:id="1" w:name="_Toc75446573"/>
      <w:bookmarkStart w:id="2" w:name="_Toc51339693"/>
      <w:r>
        <w:rPr>
          <w:b/>
          <w:iCs/>
          <w:sz w:val="24"/>
          <w:szCs w:val="24"/>
          <w:lang w:val="x-none" w:eastAsia="x-none"/>
        </w:rPr>
        <w:t>Требования к продукции</w:t>
      </w:r>
      <w:bookmarkEnd w:id="1"/>
      <w:bookmarkEnd w:id="2"/>
    </w:p>
    <w:p w:rsidR="007D7175" w:rsidRDefault="007D7175">
      <w:pPr>
        <w:jc w:val="center"/>
        <w:outlineLvl w:val="0"/>
        <w:rPr>
          <w:b/>
          <w:iCs/>
          <w:lang w:val="x-none" w:eastAsia="x-none"/>
        </w:rPr>
      </w:pPr>
    </w:p>
    <w:p w:rsidR="007D7175" w:rsidRDefault="00016929">
      <w:pPr>
        <w:keepNext/>
        <w:outlineLvl w:val="3"/>
      </w:pPr>
      <w:r>
        <w:rPr>
          <w:b/>
          <w:bCs/>
          <w:sz w:val="24"/>
          <w:szCs w:val="24"/>
          <w:lang w:val="x-none" w:eastAsia="x-none"/>
        </w:rPr>
        <w:t xml:space="preserve">2.1. </w:t>
      </w:r>
      <w:bookmarkStart w:id="3" w:name="_Toc75446574"/>
      <w:r>
        <w:rPr>
          <w:b/>
          <w:bCs/>
          <w:sz w:val="24"/>
          <w:szCs w:val="24"/>
          <w:lang w:val="x-none" w:eastAsia="x-none"/>
        </w:rPr>
        <w:t>Требования к объемам и срокам поставки</w:t>
      </w:r>
      <w:bookmarkEnd w:id="3"/>
    </w:p>
    <w:p w:rsidR="007D7175" w:rsidRDefault="007D7175">
      <w:pPr>
        <w:outlineLvl w:val="3"/>
        <w:rPr>
          <w:b/>
          <w:bCs/>
          <w:lang w:val="x-none" w:eastAsia="x-none"/>
        </w:rPr>
      </w:pPr>
    </w:p>
    <w:p w:rsidR="007D7175" w:rsidRDefault="00016929">
      <w:pPr>
        <w:pStyle w:val="a6"/>
        <w:keepNext/>
        <w:ind w:left="0"/>
        <w:contextualSpacing w:val="0"/>
        <w:outlineLvl w:val="2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  <w:lang w:val="x-none" w:eastAsia="x-none"/>
        </w:rPr>
        <w:t xml:space="preserve">2.1.1. </w:t>
      </w:r>
      <w:bookmarkStart w:id="4" w:name="_Toc75446575"/>
      <w:r>
        <w:rPr>
          <w:rFonts w:ascii="Times New Roman" w:hAnsi="Times New Roman"/>
          <w:b/>
          <w:bCs/>
          <w:sz w:val="24"/>
          <w:szCs w:val="24"/>
          <w:lang w:val="x-none" w:eastAsia="x-none"/>
        </w:rPr>
        <w:t>Перечень и объем закупаемой продукции</w:t>
      </w:r>
      <w:bookmarkEnd w:id="4"/>
    </w:p>
    <w:p w:rsidR="007D7175" w:rsidRDefault="007D7175">
      <w:pPr>
        <w:pStyle w:val="a6"/>
        <w:ind w:left="0"/>
        <w:contextualSpacing w:val="0"/>
        <w:outlineLvl w:val="2"/>
        <w:rPr>
          <w:rFonts w:ascii="Times New Roman" w:hAnsi="Times New Roman"/>
          <w:b/>
          <w:bCs/>
          <w:lang w:val="x-none" w:eastAsia="x-none"/>
        </w:rPr>
      </w:pPr>
    </w:p>
    <w:p w:rsidR="007D7175" w:rsidRDefault="00016929">
      <w:pPr>
        <w:pStyle w:val="1"/>
      </w:pPr>
      <w:bookmarkStart w:id="5" w:name="_Toc51339695"/>
      <w:bookmarkStart w:id="6" w:name="_Toc75446576"/>
      <w:r>
        <w:rPr>
          <w:rFonts w:eastAsia="Calibri"/>
          <w:sz w:val="24"/>
          <w:szCs w:val="24"/>
        </w:rPr>
        <w:t xml:space="preserve">Таблица 1. Перечень </w:t>
      </w:r>
      <w:bookmarkEnd w:id="5"/>
      <w:r>
        <w:rPr>
          <w:rFonts w:eastAsia="Calibri"/>
          <w:sz w:val="24"/>
          <w:szCs w:val="24"/>
        </w:rPr>
        <w:t>и объем закупаемой продукции</w:t>
      </w:r>
      <w:bookmarkEnd w:id="6"/>
    </w:p>
    <w:tbl>
      <w:tblPr>
        <w:tblW w:w="935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83"/>
        <w:gridCol w:w="2895"/>
        <w:gridCol w:w="2348"/>
        <w:gridCol w:w="1466"/>
        <w:gridCol w:w="1764"/>
      </w:tblGrid>
      <w:tr w:rsidR="007D7175" w:rsidTr="002E67FF">
        <w:trPr>
          <w:trHeight w:val="770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75" w:rsidRDefault="00016929">
            <w:pPr>
              <w:keepNext/>
              <w:widowControl w:val="0"/>
              <w:jc w:val="center"/>
            </w:pPr>
            <w:r>
              <w:rPr>
                <w:sz w:val="24"/>
                <w:szCs w:val="24"/>
              </w:rPr>
              <w:t>№</w:t>
            </w:r>
          </w:p>
          <w:p w:rsidR="007D7175" w:rsidRDefault="00016929">
            <w:pPr>
              <w:keepNext/>
              <w:widowControl w:val="0"/>
              <w:jc w:val="center"/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75" w:rsidRDefault="00016929">
            <w:pPr>
              <w:keepNext/>
              <w:widowControl w:val="0"/>
              <w:jc w:val="center"/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75" w:rsidRDefault="00016929">
            <w:pPr>
              <w:keepNext/>
              <w:widowControl w:val="0"/>
              <w:jc w:val="center"/>
            </w:pPr>
            <w:r>
              <w:rPr>
                <w:sz w:val="24"/>
                <w:szCs w:val="24"/>
              </w:rPr>
              <w:t>Обозначение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175" w:rsidRDefault="00016929">
            <w:pPr>
              <w:keepNext/>
              <w:widowControl w:val="0"/>
              <w:jc w:val="center"/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75" w:rsidRDefault="00016929">
            <w:pPr>
              <w:keepNext/>
              <w:widowControl w:val="0"/>
              <w:jc w:val="center"/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7D7175" w:rsidTr="002E67FF">
        <w:trPr>
          <w:trHeight w:val="268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175" w:rsidRDefault="00016929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175" w:rsidRDefault="00016929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175" w:rsidRDefault="00016929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175" w:rsidRDefault="00016929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175" w:rsidRDefault="00016929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7D7175" w:rsidTr="002E67FF">
        <w:trPr>
          <w:trHeight w:val="595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175" w:rsidRDefault="00016929">
            <w:pPr>
              <w:widowControl w:val="0"/>
              <w:jc w:val="center"/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D7175" w:rsidRDefault="00A977EF" w:rsidP="00996A0F">
            <w:pPr>
              <w:widowControl w:val="0"/>
            </w:pPr>
            <w:r>
              <w:rPr>
                <w:sz w:val="24"/>
                <w:szCs w:val="24"/>
              </w:rPr>
              <w:t>Т</w:t>
            </w:r>
            <w:r w:rsidRPr="00A977EF">
              <w:rPr>
                <w:sz w:val="24"/>
                <w:szCs w:val="24"/>
              </w:rPr>
              <w:t>раверс</w:t>
            </w:r>
            <w:r w:rsidR="00996A0F" w:rsidRPr="00996A0F">
              <w:rPr>
                <w:sz w:val="24"/>
                <w:szCs w:val="24"/>
              </w:rPr>
              <w:t>а</w:t>
            </w:r>
            <w:r w:rsidRPr="00A977EF">
              <w:rPr>
                <w:sz w:val="24"/>
                <w:szCs w:val="24"/>
              </w:rPr>
              <w:t xml:space="preserve"> для ремонта строительных конструкций </w:t>
            </w:r>
            <w:r w:rsidR="00AB29A4" w:rsidRPr="00AB29A4">
              <w:rPr>
                <w:sz w:val="24"/>
                <w:szCs w:val="24"/>
              </w:rPr>
              <w:t>щитового отделения верхнего бьефа</w:t>
            </w:r>
            <w:r w:rsidRPr="00A977EF">
              <w:rPr>
                <w:sz w:val="24"/>
                <w:szCs w:val="24"/>
              </w:rPr>
              <w:t xml:space="preserve"> Саратовской ГЭС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175" w:rsidRDefault="002E67FF" w:rsidP="00A977EF">
            <w:pPr>
              <w:widowControl w:val="0"/>
              <w:jc w:val="center"/>
            </w:pPr>
            <w:r>
              <w:rPr>
                <w:sz w:val="24"/>
                <w:szCs w:val="24"/>
              </w:rPr>
              <w:t>МК-29</w:t>
            </w:r>
            <w:r w:rsidR="00A977EF"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.00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175" w:rsidRPr="00996A0F" w:rsidRDefault="00996A0F">
            <w:pPr>
              <w:widowControl w:val="0"/>
              <w:jc w:val="center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шт.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175" w:rsidRDefault="002E67FF">
            <w:pPr>
              <w:widowControl w:val="0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7D7175" w:rsidRDefault="007D7175">
      <w:pPr>
        <w:widowControl w:val="0"/>
        <w:outlineLvl w:val="2"/>
        <w:rPr>
          <w:b/>
          <w:lang w:eastAsia="x-none"/>
        </w:rPr>
      </w:pPr>
    </w:p>
    <w:p w:rsidR="007D7175" w:rsidRDefault="00016929">
      <w:pPr>
        <w:widowControl w:val="0"/>
        <w:outlineLvl w:val="2"/>
      </w:pPr>
      <w:r>
        <w:rPr>
          <w:b/>
          <w:sz w:val="24"/>
          <w:szCs w:val="24"/>
          <w:lang w:eastAsia="x-none"/>
        </w:rPr>
        <w:t xml:space="preserve">2.1.2. </w:t>
      </w:r>
      <w:bookmarkStart w:id="7" w:name="_Toc51339696"/>
      <w:bookmarkStart w:id="8" w:name="_Toc75446578"/>
      <w:r>
        <w:rPr>
          <w:b/>
          <w:sz w:val="24"/>
          <w:szCs w:val="24"/>
          <w:lang w:eastAsia="x-none"/>
        </w:rPr>
        <w:t xml:space="preserve">Требования </w:t>
      </w:r>
      <w:bookmarkEnd w:id="7"/>
      <w:r>
        <w:rPr>
          <w:b/>
          <w:sz w:val="24"/>
          <w:szCs w:val="24"/>
          <w:lang w:eastAsia="x-none"/>
        </w:rPr>
        <w:t>к срокам поставки продукции</w:t>
      </w:r>
      <w:bookmarkEnd w:id="8"/>
    </w:p>
    <w:p w:rsidR="007D7175" w:rsidRDefault="007D7175">
      <w:pPr>
        <w:widowControl w:val="0"/>
        <w:outlineLvl w:val="2"/>
        <w:rPr>
          <w:b/>
          <w:bCs/>
          <w:lang w:eastAsia="x-none"/>
        </w:rPr>
      </w:pPr>
    </w:p>
    <w:p w:rsidR="007D7175" w:rsidRDefault="00016929">
      <w:pPr>
        <w:jc w:val="both"/>
      </w:pPr>
      <w:bookmarkStart w:id="9" w:name="_Toc51339697"/>
      <w:bookmarkStart w:id="10" w:name="_Toc50125127"/>
      <w:bookmarkStart w:id="11" w:name="_Toc75446579"/>
      <w:r>
        <w:rPr>
          <w:b/>
          <w:sz w:val="24"/>
          <w:szCs w:val="24"/>
          <w:lang w:val="x-none" w:eastAsia="x-none"/>
        </w:rPr>
        <w:t xml:space="preserve">Таблица 2. </w:t>
      </w:r>
      <w:bookmarkStart w:id="12" w:name="_Hlk50465284"/>
      <w:r>
        <w:rPr>
          <w:b/>
          <w:sz w:val="24"/>
          <w:szCs w:val="24"/>
          <w:lang w:val="x-none" w:eastAsia="x-none"/>
        </w:rPr>
        <w:t xml:space="preserve">Требования по срокам </w:t>
      </w:r>
      <w:bookmarkEnd w:id="9"/>
      <w:bookmarkEnd w:id="10"/>
      <w:bookmarkEnd w:id="12"/>
      <w:r>
        <w:rPr>
          <w:b/>
          <w:sz w:val="24"/>
          <w:szCs w:val="24"/>
          <w:lang w:val="x-none" w:eastAsia="x-none"/>
        </w:rPr>
        <w:t>поставки продукции</w:t>
      </w:r>
      <w:bookmarkEnd w:id="11"/>
      <w:r>
        <w:rPr>
          <w:b/>
          <w:sz w:val="24"/>
          <w:szCs w:val="24"/>
          <w:lang w:val="x-none" w:eastAsia="x-none"/>
        </w:rPr>
        <w:t xml:space="preserve"> </w:t>
      </w: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84"/>
        <w:gridCol w:w="2820"/>
        <w:gridCol w:w="2675"/>
        <w:gridCol w:w="2977"/>
      </w:tblGrid>
      <w:tr w:rsidR="007D7175" w:rsidTr="002E67FF">
        <w:trPr>
          <w:trHeight w:val="707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75" w:rsidRDefault="00016929">
            <w:pPr>
              <w:widowControl w:val="0"/>
              <w:jc w:val="center"/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7175" w:rsidRDefault="00016929">
            <w:pPr>
              <w:widowControl w:val="0"/>
              <w:jc w:val="center"/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175" w:rsidRDefault="00016929">
            <w:pPr>
              <w:widowControl w:val="0"/>
              <w:jc w:val="center"/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75" w:rsidRDefault="00016929">
            <w:pPr>
              <w:widowControl w:val="0"/>
              <w:jc w:val="center"/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7D7175" w:rsidTr="002E67FF">
        <w:trPr>
          <w:trHeight w:val="335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175" w:rsidRDefault="00016929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175" w:rsidRDefault="00016929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175" w:rsidRDefault="00016929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175" w:rsidRDefault="00016929">
            <w:pPr>
              <w:widowControl w:val="0"/>
              <w:jc w:val="center"/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7D7175" w:rsidTr="00A977EF">
        <w:trPr>
          <w:trHeight w:val="808"/>
        </w:trPr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175" w:rsidRDefault="00016929">
            <w:pPr>
              <w:widowControl w:val="0"/>
              <w:jc w:val="center"/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7175" w:rsidRDefault="00A977EF" w:rsidP="00996A0F">
            <w:pPr>
              <w:widowControl w:val="0"/>
            </w:pPr>
            <w:r>
              <w:rPr>
                <w:sz w:val="24"/>
                <w:szCs w:val="24"/>
              </w:rPr>
              <w:t>Т</w:t>
            </w:r>
            <w:r w:rsidRPr="00A977EF">
              <w:rPr>
                <w:sz w:val="24"/>
                <w:szCs w:val="24"/>
              </w:rPr>
              <w:t>раверс</w:t>
            </w:r>
            <w:r w:rsidR="00996A0F" w:rsidRPr="00996A0F">
              <w:rPr>
                <w:sz w:val="24"/>
                <w:szCs w:val="24"/>
              </w:rPr>
              <w:t>а</w:t>
            </w:r>
            <w:r w:rsidRPr="00A977EF">
              <w:rPr>
                <w:sz w:val="24"/>
                <w:szCs w:val="24"/>
              </w:rPr>
              <w:t xml:space="preserve"> для ремонта строительных конструкций </w:t>
            </w:r>
            <w:r w:rsidR="00AB29A4" w:rsidRPr="00AB29A4">
              <w:rPr>
                <w:sz w:val="24"/>
                <w:szCs w:val="24"/>
              </w:rPr>
              <w:t xml:space="preserve">щитового отделения верхнего бьефа </w:t>
            </w:r>
            <w:r w:rsidRPr="00A977EF">
              <w:rPr>
                <w:sz w:val="24"/>
                <w:szCs w:val="24"/>
              </w:rPr>
              <w:t>Саратовской ГЭС</w:t>
            </w:r>
          </w:p>
        </w:tc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75" w:rsidRDefault="00016929" w:rsidP="002E67FF">
            <w:pPr>
              <w:widowControl w:val="0"/>
              <w:jc w:val="center"/>
            </w:pPr>
            <w:r>
              <w:rPr>
                <w:sz w:val="24"/>
                <w:szCs w:val="24"/>
              </w:rPr>
              <w:t>С даты подписания договора сторонами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7175" w:rsidRDefault="00B50E58" w:rsidP="00836BBA">
            <w:pPr>
              <w:widowControl w:val="0"/>
              <w:jc w:val="center"/>
            </w:pPr>
            <w:r>
              <w:rPr>
                <w:sz w:val="24"/>
                <w:szCs w:val="24"/>
              </w:rPr>
              <w:t xml:space="preserve">Не позднее </w:t>
            </w:r>
            <w:r w:rsidRPr="00E56BEA">
              <w:rPr>
                <w:sz w:val="24"/>
                <w:szCs w:val="24"/>
              </w:rPr>
              <w:t>7</w:t>
            </w:r>
            <w:r w:rsidR="00836BBA" w:rsidRPr="00836BBA">
              <w:rPr>
                <w:sz w:val="24"/>
                <w:szCs w:val="24"/>
              </w:rPr>
              <w:t>0</w:t>
            </w:r>
            <w:r w:rsidR="00A977EF" w:rsidRPr="00A977EF">
              <w:rPr>
                <w:sz w:val="24"/>
                <w:szCs w:val="24"/>
              </w:rPr>
              <w:t xml:space="preserve"> </w:t>
            </w:r>
            <w:r w:rsidR="00016929">
              <w:rPr>
                <w:sz w:val="24"/>
                <w:szCs w:val="24"/>
              </w:rPr>
              <w:t>календарных дней с даты подписания договора</w:t>
            </w:r>
          </w:p>
        </w:tc>
      </w:tr>
    </w:tbl>
    <w:p w:rsidR="007D7175" w:rsidRDefault="007D7175">
      <w:pPr>
        <w:tabs>
          <w:tab w:val="left" w:pos="1134"/>
        </w:tabs>
        <w:jc w:val="both"/>
        <w:rPr>
          <w:sz w:val="24"/>
          <w:szCs w:val="24"/>
        </w:rPr>
      </w:pPr>
    </w:p>
    <w:p w:rsidR="00D565F4" w:rsidRDefault="00D565F4">
      <w:pPr>
        <w:tabs>
          <w:tab w:val="left" w:pos="1134"/>
        </w:tabs>
        <w:jc w:val="both"/>
        <w:rPr>
          <w:sz w:val="24"/>
          <w:szCs w:val="24"/>
        </w:rPr>
      </w:pPr>
    </w:p>
    <w:p w:rsidR="00D565F4" w:rsidRDefault="00D565F4">
      <w:pPr>
        <w:tabs>
          <w:tab w:val="left" w:pos="1134"/>
        </w:tabs>
        <w:jc w:val="both"/>
        <w:rPr>
          <w:sz w:val="24"/>
          <w:szCs w:val="24"/>
        </w:rPr>
      </w:pPr>
    </w:p>
    <w:p w:rsidR="00D565F4" w:rsidRDefault="00D565F4">
      <w:pPr>
        <w:tabs>
          <w:tab w:val="left" w:pos="1134"/>
        </w:tabs>
        <w:jc w:val="both"/>
        <w:rPr>
          <w:sz w:val="24"/>
          <w:szCs w:val="24"/>
        </w:rPr>
      </w:pPr>
    </w:p>
    <w:p w:rsidR="00D565F4" w:rsidRDefault="00D565F4">
      <w:pPr>
        <w:tabs>
          <w:tab w:val="left" w:pos="1134"/>
        </w:tabs>
        <w:jc w:val="both"/>
        <w:rPr>
          <w:sz w:val="24"/>
          <w:szCs w:val="24"/>
        </w:rPr>
      </w:pPr>
    </w:p>
    <w:p w:rsidR="00D565F4" w:rsidRDefault="00D565F4">
      <w:pPr>
        <w:tabs>
          <w:tab w:val="left" w:pos="1134"/>
        </w:tabs>
        <w:jc w:val="both"/>
        <w:rPr>
          <w:sz w:val="24"/>
          <w:szCs w:val="24"/>
        </w:rPr>
      </w:pPr>
    </w:p>
    <w:p w:rsidR="00D565F4" w:rsidRDefault="00D565F4">
      <w:pPr>
        <w:tabs>
          <w:tab w:val="left" w:pos="1134"/>
        </w:tabs>
        <w:jc w:val="both"/>
        <w:rPr>
          <w:sz w:val="24"/>
          <w:szCs w:val="24"/>
        </w:rPr>
      </w:pPr>
    </w:p>
    <w:p w:rsidR="00D565F4" w:rsidRDefault="00D565F4">
      <w:pPr>
        <w:tabs>
          <w:tab w:val="left" w:pos="1134"/>
        </w:tabs>
        <w:jc w:val="both"/>
        <w:rPr>
          <w:sz w:val="24"/>
          <w:szCs w:val="24"/>
        </w:rPr>
      </w:pPr>
    </w:p>
    <w:p w:rsidR="00D565F4" w:rsidRDefault="00D565F4">
      <w:pPr>
        <w:tabs>
          <w:tab w:val="left" w:pos="1134"/>
        </w:tabs>
        <w:jc w:val="both"/>
        <w:rPr>
          <w:sz w:val="24"/>
          <w:szCs w:val="24"/>
        </w:rPr>
      </w:pPr>
    </w:p>
    <w:p w:rsidR="00D565F4" w:rsidRDefault="00D565F4">
      <w:pPr>
        <w:tabs>
          <w:tab w:val="left" w:pos="1134"/>
        </w:tabs>
        <w:jc w:val="both"/>
        <w:rPr>
          <w:sz w:val="24"/>
          <w:szCs w:val="24"/>
        </w:rPr>
        <w:sectPr w:rsidR="00D565F4">
          <w:footerReference w:type="default" r:id="rId8"/>
          <w:pgSz w:w="11906" w:h="16838"/>
          <w:pgMar w:top="1134" w:right="850" w:bottom="1134" w:left="1701" w:header="0" w:footer="0" w:gutter="0"/>
          <w:cols w:space="720"/>
          <w:formProt w:val="0"/>
          <w:docGrid w:linePitch="360"/>
        </w:sectPr>
      </w:pPr>
    </w:p>
    <w:p w:rsidR="007D7175" w:rsidRDefault="00016929" w:rsidP="00D565F4">
      <w:pPr>
        <w:keepNext/>
        <w:keepLines/>
        <w:spacing w:line="360" w:lineRule="auto"/>
        <w:outlineLvl w:val="0"/>
      </w:pPr>
      <w:r>
        <w:rPr>
          <w:b/>
          <w:sz w:val="24"/>
          <w:szCs w:val="24"/>
          <w:lang w:eastAsia="x-none"/>
        </w:rPr>
        <w:t>2.2. Требования к качеству продукции</w:t>
      </w:r>
    </w:p>
    <w:p w:rsidR="007D7175" w:rsidRDefault="00016929">
      <w:pPr>
        <w:keepNext/>
        <w:keepLines/>
        <w:outlineLvl w:val="0"/>
      </w:pPr>
      <w:r>
        <w:rPr>
          <w:b/>
          <w:sz w:val="24"/>
          <w:szCs w:val="24"/>
          <w:lang w:val="x-none" w:eastAsia="x-none"/>
        </w:rPr>
        <w:t>Таблица 3. Требования к продукции</w:t>
      </w:r>
    </w:p>
    <w:p w:rsidR="007D7175" w:rsidRDefault="007D7175">
      <w:pPr>
        <w:pStyle w:val="a4"/>
        <w:tabs>
          <w:tab w:val="left" w:pos="851"/>
        </w:tabs>
        <w:rPr>
          <w:rFonts w:ascii="Times New Roman" w:hAnsi="Times New Roman"/>
          <w:sz w:val="24"/>
          <w:szCs w:val="24"/>
        </w:rPr>
      </w:pPr>
    </w:p>
    <w:tbl>
      <w:tblPr>
        <w:tblW w:w="1489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236"/>
        <w:gridCol w:w="5563"/>
        <w:gridCol w:w="2693"/>
        <w:gridCol w:w="2693"/>
      </w:tblGrid>
      <w:tr w:rsidR="00D565F4" w:rsidTr="009B50DA">
        <w:trPr>
          <w:trHeight w:val="323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565F4" w:rsidRDefault="00D565F4">
            <w:pPr>
              <w:widowControl w:val="0"/>
              <w:jc w:val="center"/>
            </w:pPr>
            <w:r>
              <w:rPr>
                <w:rFonts w:eastAsia="Calibri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565F4" w:rsidRDefault="00D565F4">
            <w:pPr>
              <w:widowControl w:val="0"/>
              <w:jc w:val="center"/>
            </w:pPr>
            <w:r>
              <w:rPr>
                <w:rFonts w:eastAsia="Calibri"/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5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565F4" w:rsidRDefault="00D565F4">
            <w:pPr>
              <w:widowControl w:val="0"/>
              <w:jc w:val="center"/>
            </w:pPr>
            <w:r>
              <w:rPr>
                <w:rFonts w:eastAsia="Calibri"/>
                <w:b/>
                <w:bCs/>
                <w:sz w:val="24"/>
                <w:szCs w:val="24"/>
              </w:rPr>
              <w:t>Требование Покупателя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5F4" w:rsidRDefault="00D565F4">
            <w:pPr>
              <w:widowControl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3D6519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D565F4" w:rsidTr="009B50DA">
        <w:trPr>
          <w:trHeight w:val="322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5F4" w:rsidRDefault="00D565F4">
            <w:pPr>
              <w:widowControl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5F4" w:rsidRDefault="00D565F4">
            <w:pPr>
              <w:widowControl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5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5F4" w:rsidRDefault="00D565F4">
            <w:pPr>
              <w:widowControl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5F4" w:rsidRDefault="00D565F4">
            <w:pPr>
              <w:widowControl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3D6519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5F4" w:rsidRDefault="00D565F4">
            <w:pPr>
              <w:widowControl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3D6519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 w:rsidR="00D565F4" w:rsidTr="005270AF">
        <w:trPr>
          <w:trHeight w:val="14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5F4" w:rsidRDefault="00D565F4">
            <w:pPr>
              <w:widowControl w:val="0"/>
              <w:jc w:val="center"/>
            </w:pPr>
            <w:r>
              <w:rPr>
                <w:rFonts w:eastAsia="Calibri"/>
                <w:b/>
                <w:sz w:val="24"/>
                <w:szCs w:val="24"/>
              </w:rPr>
              <w:t>1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5F4" w:rsidRDefault="00D565F4">
            <w:pPr>
              <w:widowControl w:val="0"/>
              <w:jc w:val="center"/>
            </w:pPr>
            <w:r>
              <w:rPr>
                <w:rFonts w:eastAsia="Calibri"/>
                <w:b/>
                <w:sz w:val="24"/>
                <w:szCs w:val="24"/>
              </w:rPr>
              <w:t>2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5F4" w:rsidRDefault="00D565F4">
            <w:pPr>
              <w:widowControl w:val="0"/>
              <w:jc w:val="center"/>
            </w:pPr>
            <w:r>
              <w:rPr>
                <w:rFonts w:eastAsia="Calibri"/>
                <w:b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65F4" w:rsidRDefault="00D565F4">
            <w:pPr>
              <w:widowControl w:val="0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5F4" w:rsidRDefault="00D565F4">
            <w:pPr>
              <w:widowControl w:val="0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5</w:t>
            </w:r>
          </w:p>
        </w:tc>
      </w:tr>
      <w:tr w:rsidR="00D565F4" w:rsidTr="005270AF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5F4" w:rsidRPr="002E67FF" w:rsidRDefault="00D565F4">
            <w:pPr>
              <w:pStyle w:val="a6"/>
              <w:ind w:left="0"/>
              <w:contextualSpacing w:val="0"/>
              <w:jc w:val="center"/>
              <w:rPr>
                <w:rFonts w:ascii="Times New Roman" w:hAnsi="Times New Roman"/>
                <w:b/>
              </w:rPr>
            </w:pPr>
            <w:r w:rsidRPr="002E67FF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8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565F4" w:rsidRDefault="00D565F4">
            <w:pPr>
              <w:widowControl w:val="0"/>
              <w:jc w:val="both"/>
            </w:pPr>
            <w:r>
              <w:rPr>
                <w:rFonts w:eastAsia="Calibri"/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F4" w:rsidRDefault="00D565F4" w:rsidP="00D565F4">
            <w:pPr>
              <w:widowControl w:val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D6519">
              <w:rPr>
                <w:sz w:val="24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565F4" w:rsidRDefault="00D565F4">
            <w:pPr>
              <w:widowControl w:val="0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D565F4" w:rsidTr="005270AF">
        <w:trPr>
          <w:trHeight w:val="59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5F4" w:rsidRDefault="00D565F4">
            <w:pPr>
              <w:pStyle w:val="a6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5F4" w:rsidRDefault="00D565F4" w:rsidP="00D40CBE">
            <w:pPr>
              <w:widowControl w:val="0"/>
              <w:ind w:right="-129"/>
            </w:pPr>
            <w:r>
              <w:rPr>
                <w:rFonts w:eastAsia="Calibri"/>
                <w:sz w:val="24"/>
                <w:szCs w:val="24"/>
              </w:rPr>
              <w:t xml:space="preserve">Общая масса </w:t>
            </w:r>
            <w:r w:rsidR="00A977EF" w:rsidRPr="00A977EF">
              <w:rPr>
                <w:rFonts w:eastAsia="Calibri"/>
                <w:sz w:val="24"/>
                <w:szCs w:val="24"/>
              </w:rPr>
              <w:t>Траверсы для ремонта строительных конструкций</w:t>
            </w:r>
            <w:r w:rsidR="009B50DA">
              <w:rPr>
                <w:rFonts w:eastAsia="Calibri"/>
                <w:sz w:val="24"/>
                <w:szCs w:val="24"/>
              </w:rPr>
              <w:t>, не более</w:t>
            </w:r>
            <w:r w:rsidR="009B50DA" w:rsidRPr="009B50DA">
              <w:rPr>
                <w:rFonts w:eastAsia="Calibri"/>
                <w:sz w:val="24"/>
                <w:szCs w:val="24"/>
              </w:rPr>
              <w:t xml:space="preserve">, </w:t>
            </w:r>
            <w:r w:rsidR="009B50DA">
              <w:rPr>
                <w:rFonts w:eastAsia="Calibri"/>
                <w:sz w:val="24"/>
                <w:szCs w:val="24"/>
              </w:rPr>
              <w:t>т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565F4" w:rsidRPr="009B50DA" w:rsidRDefault="009B50DA" w:rsidP="00A55748">
            <w:pPr>
              <w:widowControl w:val="0"/>
              <w:jc w:val="center"/>
              <w:rPr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3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F4" w:rsidRPr="002E67FF" w:rsidRDefault="00D565F4">
            <w:pPr>
              <w:widowControl w:val="0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565F4" w:rsidRPr="002E67FF" w:rsidRDefault="00D565F4">
            <w:pPr>
              <w:widowControl w:val="0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</w:p>
        </w:tc>
      </w:tr>
      <w:tr w:rsidR="009B50DA" w:rsidTr="005270AF">
        <w:trPr>
          <w:trHeight w:val="59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0DA" w:rsidRPr="007569C1" w:rsidRDefault="007569C1">
            <w:pPr>
              <w:pStyle w:val="a6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1.2.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0DA" w:rsidRPr="009B50DA" w:rsidRDefault="009B50DA" w:rsidP="009B50DA">
            <w:pPr>
              <w:widowControl w:val="0"/>
              <w:ind w:right="-129"/>
              <w:rPr>
                <w:rFonts w:eastAsia="Calibri"/>
                <w:sz w:val="24"/>
                <w:szCs w:val="24"/>
              </w:rPr>
            </w:pPr>
            <w:r w:rsidRPr="009B50DA">
              <w:rPr>
                <w:rFonts w:eastAsia="Calibri"/>
                <w:sz w:val="24"/>
                <w:szCs w:val="24"/>
              </w:rPr>
              <w:t>Грузоподъемность, не менее</w:t>
            </w:r>
            <w:r>
              <w:rPr>
                <w:rFonts w:eastAsia="Calibri"/>
                <w:sz w:val="24"/>
                <w:szCs w:val="24"/>
              </w:rPr>
              <w:t>,</w:t>
            </w:r>
            <w:r w:rsidRPr="009B50DA">
              <w:rPr>
                <w:rFonts w:eastAsia="Calibri"/>
                <w:sz w:val="24"/>
                <w:szCs w:val="24"/>
              </w:rPr>
              <w:t>т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B50DA" w:rsidRPr="009B50DA" w:rsidRDefault="009B50DA" w:rsidP="00A55748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 w:rsidRPr="009B50DA">
              <w:rPr>
                <w:rFonts w:eastAsia="Calibri"/>
                <w:sz w:val="24"/>
                <w:szCs w:val="24"/>
              </w:rPr>
              <w:t>17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0DA" w:rsidRPr="002E67FF" w:rsidRDefault="009B50DA">
            <w:pPr>
              <w:widowControl w:val="0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B50DA" w:rsidRPr="002E67FF" w:rsidRDefault="009B50DA">
            <w:pPr>
              <w:widowControl w:val="0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</w:p>
        </w:tc>
      </w:tr>
      <w:tr w:rsidR="00B170F5" w:rsidTr="005270AF">
        <w:trPr>
          <w:trHeight w:val="59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0F5" w:rsidRDefault="00B170F5">
            <w:pPr>
              <w:pStyle w:val="a6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1.3.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0F5" w:rsidRPr="009B50DA" w:rsidRDefault="00B170F5" w:rsidP="009B50DA">
            <w:pPr>
              <w:widowControl w:val="0"/>
              <w:ind w:right="-129"/>
              <w:rPr>
                <w:rFonts w:eastAsia="Calibri"/>
                <w:sz w:val="24"/>
                <w:szCs w:val="24"/>
              </w:rPr>
            </w:pPr>
            <w:r w:rsidRPr="009B50DA">
              <w:rPr>
                <w:rFonts w:eastAsia="Calibri"/>
                <w:sz w:val="24"/>
                <w:szCs w:val="24"/>
              </w:rPr>
              <w:t>Габаритные размеры</w:t>
            </w:r>
            <w:r>
              <w:rPr>
                <w:rFonts w:eastAsia="Calibri"/>
                <w:sz w:val="24"/>
                <w:szCs w:val="24"/>
              </w:rPr>
              <w:t xml:space="preserve">, </w:t>
            </w:r>
            <w:r>
              <w:rPr>
                <w:rFonts w:eastAsia="Calibri"/>
                <w:sz w:val="24"/>
                <w:szCs w:val="24"/>
                <w:lang w:val="en-US"/>
              </w:rPr>
              <w:t>комплектация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170F5" w:rsidRPr="009B50DA" w:rsidRDefault="00B170F5" w:rsidP="00A55748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 w:rsidRPr="009B50DA">
              <w:rPr>
                <w:rFonts w:eastAsia="Calibri"/>
                <w:sz w:val="24"/>
                <w:szCs w:val="24"/>
              </w:rPr>
              <w:t xml:space="preserve">В соответствии с эскизом </w:t>
            </w:r>
            <w:r w:rsidRPr="00996A0F">
              <w:rPr>
                <w:rFonts w:eastAsia="Calibri"/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МК-29</w:t>
            </w:r>
            <w:r w:rsidRPr="009B50DA">
              <w:rPr>
                <w:sz w:val="24"/>
                <w:szCs w:val="24"/>
              </w:rPr>
              <w:t>78</w:t>
            </w:r>
            <w:r>
              <w:rPr>
                <w:sz w:val="24"/>
                <w:szCs w:val="24"/>
              </w:rPr>
              <w:t>.00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0F5" w:rsidRPr="002E67FF" w:rsidRDefault="00B170F5">
            <w:pPr>
              <w:widowControl w:val="0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170F5" w:rsidRPr="002E67FF" w:rsidRDefault="00B170F5">
            <w:pPr>
              <w:widowControl w:val="0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</w:p>
        </w:tc>
      </w:tr>
      <w:tr w:rsidR="00D40CBE" w:rsidTr="005270AF">
        <w:trPr>
          <w:trHeight w:val="59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0CBE" w:rsidRDefault="00D40CBE">
            <w:pPr>
              <w:pStyle w:val="a6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1.4.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0CBE" w:rsidRPr="00D40CBE" w:rsidRDefault="00D40CBE" w:rsidP="009B50DA">
            <w:pPr>
              <w:widowControl w:val="0"/>
              <w:ind w:right="-129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Материал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40CBE" w:rsidRPr="00D40CBE" w:rsidRDefault="00D40CBE" w:rsidP="00A55748">
            <w:pPr>
              <w:widowControl w:val="0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Сталь 09Г2С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CBE" w:rsidRPr="002E67FF" w:rsidRDefault="00D40CBE">
            <w:pPr>
              <w:widowControl w:val="0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40CBE" w:rsidRPr="002E67FF" w:rsidRDefault="00D40CBE">
            <w:pPr>
              <w:widowControl w:val="0"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</w:p>
        </w:tc>
      </w:tr>
      <w:tr w:rsidR="00D565F4" w:rsidTr="005270AF">
        <w:trPr>
          <w:trHeight w:val="10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5F4" w:rsidRPr="002E67FF" w:rsidRDefault="00D565F4">
            <w:pPr>
              <w:pStyle w:val="a6"/>
              <w:ind w:left="0"/>
              <w:contextualSpacing w:val="0"/>
              <w:jc w:val="center"/>
              <w:rPr>
                <w:rFonts w:ascii="Times New Roman" w:hAnsi="Times New Roman"/>
                <w:b/>
              </w:rPr>
            </w:pPr>
            <w:r w:rsidRPr="002E67FF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8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565F4" w:rsidRDefault="00D565F4">
            <w:pPr>
              <w:widowControl w:val="0"/>
            </w:pPr>
            <w:r>
              <w:rPr>
                <w:rFonts w:eastAsia="Calibri"/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F4" w:rsidRDefault="00D565F4">
            <w:pPr>
              <w:widowControl w:val="0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565F4" w:rsidRDefault="00D565F4">
            <w:pPr>
              <w:widowControl w:val="0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D565F4" w:rsidTr="005270AF">
        <w:trPr>
          <w:trHeight w:val="5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5F4" w:rsidRDefault="00D565F4">
            <w:pPr>
              <w:pStyle w:val="a6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5F4" w:rsidRPr="009B50DA" w:rsidRDefault="009B50DA" w:rsidP="002E67FF">
            <w:pPr>
              <w:widowControl w:val="0"/>
            </w:pPr>
            <w:r w:rsidRPr="009B50DA">
              <w:rPr>
                <w:rFonts w:eastAsia="Calibri"/>
                <w:bCs/>
                <w:sz w:val="24"/>
                <w:szCs w:val="24"/>
              </w:rPr>
              <w:t>Соответствие стандартам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65F4" w:rsidRPr="0063481E" w:rsidRDefault="009B50DA" w:rsidP="009B50DA">
            <w:pPr>
              <w:widowControl w:val="0"/>
              <w:rPr>
                <w:sz w:val="24"/>
                <w:szCs w:val="24"/>
              </w:rPr>
            </w:pPr>
            <w:r w:rsidRPr="0063481E">
              <w:rPr>
                <w:sz w:val="24"/>
                <w:szCs w:val="24"/>
              </w:rPr>
              <w:t>1. Федеральные нормы и правила (ФНП) в области промышленной безопасности «Правила безопасности опасных производственных объектов, на которых используются подъёмные сооружения» (утверждены приказом Ростехнадзора от 26 ноября 2020 года №461, с изменениями на 22 января 2024 года).</w:t>
            </w:r>
          </w:p>
          <w:p w:rsidR="009B50DA" w:rsidRPr="00836BBA" w:rsidRDefault="009B50DA" w:rsidP="009B50DA">
            <w:pPr>
              <w:widowControl w:val="0"/>
              <w:rPr>
                <w:sz w:val="24"/>
                <w:szCs w:val="24"/>
              </w:rPr>
            </w:pPr>
            <w:r w:rsidRPr="0063481E">
              <w:rPr>
                <w:sz w:val="24"/>
                <w:szCs w:val="24"/>
              </w:rPr>
              <w:t>2. ГОСТ 33715-20</w:t>
            </w:r>
            <w:r w:rsidR="000946B1" w:rsidRPr="00907DB5">
              <w:rPr>
                <w:sz w:val="24"/>
                <w:szCs w:val="24"/>
              </w:rPr>
              <w:t>2</w:t>
            </w:r>
            <w:r w:rsidRPr="0063481E">
              <w:rPr>
                <w:sz w:val="24"/>
                <w:szCs w:val="24"/>
              </w:rPr>
              <w:t xml:space="preserve">5 </w:t>
            </w:r>
            <w:r w:rsidR="0063481E" w:rsidRPr="0063481E">
              <w:rPr>
                <w:sz w:val="24"/>
                <w:szCs w:val="24"/>
              </w:rPr>
              <w:t>«Машины грузоподъемные. Грузозахватные приспособления. Безопасная эксплуатация. Общие требования»</w:t>
            </w:r>
            <w:r w:rsidR="0063481E" w:rsidRPr="00836BBA">
              <w:rPr>
                <w:sz w:val="24"/>
                <w:szCs w:val="24"/>
              </w:rPr>
              <w:t>.</w:t>
            </w:r>
          </w:p>
          <w:p w:rsidR="002857ED" w:rsidRPr="00836BBA" w:rsidRDefault="009B50DA" w:rsidP="00B170F5">
            <w:pPr>
              <w:widowControl w:val="0"/>
              <w:rPr>
                <w:sz w:val="24"/>
                <w:szCs w:val="24"/>
              </w:rPr>
            </w:pPr>
            <w:r w:rsidRPr="0063481E">
              <w:rPr>
                <w:sz w:val="24"/>
                <w:szCs w:val="24"/>
              </w:rPr>
              <w:t>3. ГОСТ 34016-2022 Машины грузоподъемные. Грузозахватные приспособления</w:t>
            </w:r>
            <w:r w:rsidRPr="00836BBA">
              <w:rPr>
                <w:sz w:val="24"/>
                <w:szCs w:val="24"/>
              </w:rPr>
              <w:t xml:space="preserve">. </w:t>
            </w:r>
            <w:r w:rsidRPr="0063481E">
              <w:rPr>
                <w:sz w:val="24"/>
                <w:szCs w:val="24"/>
              </w:rPr>
              <w:t>Требования безопасности</w:t>
            </w:r>
            <w:r w:rsidR="0063481E" w:rsidRPr="00836BBA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F4" w:rsidRDefault="00D565F4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565F4" w:rsidRDefault="00D565F4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D565F4" w:rsidTr="005270AF">
        <w:trPr>
          <w:trHeight w:val="1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5F4" w:rsidRPr="002E67FF" w:rsidRDefault="00D565F4">
            <w:pPr>
              <w:pStyle w:val="a6"/>
              <w:ind w:left="0"/>
              <w:contextualSpacing w:val="0"/>
              <w:jc w:val="center"/>
              <w:rPr>
                <w:rFonts w:ascii="Times New Roman" w:hAnsi="Times New Roman"/>
                <w:b/>
              </w:rPr>
            </w:pPr>
            <w:r w:rsidRPr="002E67FF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8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565F4" w:rsidRDefault="00D565F4">
            <w:pPr>
              <w:widowControl w:val="0"/>
            </w:pPr>
            <w:r>
              <w:rPr>
                <w:rFonts w:eastAsia="Calibri"/>
                <w:b/>
                <w:sz w:val="24"/>
                <w:szCs w:val="24"/>
              </w:rPr>
              <w:t>Требования к конструкции, изготовлению и материалу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F4" w:rsidRDefault="00D565F4">
            <w:pPr>
              <w:widowControl w:val="0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565F4" w:rsidRDefault="00D565F4">
            <w:pPr>
              <w:widowControl w:val="0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4A6298" w:rsidTr="005270AF">
        <w:trPr>
          <w:trHeight w:val="5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298" w:rsidRDefault="004A6298" w:rsidP="00B170F5">
            <w:pPr>
              <w:pStyle w:val="a6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B170F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298" w:rsidRDefault="007B5C19" w:rsidP="004A6298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Разработка </w:t>
            </w:r>
            <w:r w:rsidRPr="004A6298">
              <w:rPr>
                <w:rFonts w:eastAsia="Calibri"/>
                <w:sz w:val="24"/>
                <w:szCs w:val="24"/>
              </w:rPr>
              <w:t>рабочих деталировочных чертежей марки КМД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A6298" w:rsidRDefault="007569C1" w:rsidP="005270AF">
            <w:pPr>
              <w:widowControl w:val="0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Отступления от</w:t>
            </w:r>
            <w:r w:rsidRPr="009B50DA">
              <w:rPr>
                <w:rFonts w:eastAsia="Calibri"/>
                <w:sz w:val="24"/>
                <w:szCs w:val="24"/>
              </w:rPr>
              <w:t xml:space="preserve"> эскиз</w:t>
            </w:r>
            <w:r w:rsidRPr="007569C1">
              <w:rPr>
                <w:rFonts w:eastAsia="Calibri"/>
                <w:sz w:val="24"/>
                <w:szCs w:val="24"/>
              </w:rPr>
              <w:t>а</w:t>
            </w:r>
            <w:r w:rsidRPr="009B50DA">
              <w:rPr>
                <w:rFonts w:eastAsia="Calibri"/>
                <w:sz w:val="24"/>
                <w:szCs w:val="24"/>
              </w:rPr>
              <w:t xml:space="preserve"> </w:t>
            </w:r>
            <w:r w:rsidR="00996A0F" w:rsidRPr="00996A0F">
              <w:rPr>
                <w:rFonts w:eastAsia="Calibri"/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МК-29</w:t>
            </w:r>
            <w:r w:rsidRPr="009B50DA">
              <w:rPr>
                <w:sz w:val="24"/>
                <w:szCs w:val="24"/>
              </w:rPr>
              <w:t>78</w:t>
            </w:r>
            <w:r>
              <w:rPr>
                <w:sz w:val="24"/>
                <w:szCs w:val="24"/>
              </w:rPr>
              <w:t>.00</w:t>
            </w:r>
            <w:r w:rsidRPr="007569C1">
              <w:rPr>
                <w:sz w:val="24"/>
                <w:szCs w:val="24"/>
              </w:rPr>
              <w:t xml:space="preserve"> </w:t>
            </w:r>
            <w:r w:rsidR="00A95E71">
              <w:rPr>
                <w:rFonts w:eastAsia="Calibri"/>
                <w:bCs/>
                <w:sz w:val="24"/>
                <w:szCs w:val="24"/>
              </w:rPr>
              <w:t>должны быть согласованы с Покупателем</w:t>
            </w:r>
            <w:r w:rsidR="009F31A1">
              <w:rPr>
                <w:rFonts w:eastAsia="Calibri"/>
                <w:bCs/>
                <w:sz w:val="24"/>
                <w:szCs w:val="24"/>
              </w:rPr>
              <w:t>.</w:t>
            </w:r>
            <w:r w:rsidR="00836BBA" w:rsidRPr="00836BBA">
              <w:rPr>
                <w:rFonts w:eastAsia="Calibri"/>
                <w:bCs/>
                <w:sz w:val="24"/>
                <w:szCs w:val="24"/>
              </w:rPr>
              <w:t xml:space="preserve"> </w:t>
            </w:r>
          </w:p>
          <w:p w:rsidR="000946B1" w:rsidRDefault="00550A24" w:rsidP="000946B1">
            <w:pPr>
              <w:widowControl w:val="0"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550A24">
              <w:rPr>
                <w:rFonts w:eastAsia="Calibri"/>
                <w:bCs/>
                <w:sz w:val="24"/>
                <w:szCs w:val="24"/>
              </w:rPr>
              <w:t>По результатам</w:t>
            </w:r>
            <w:r w:rsidR="000946B1" w:rsidRPr="00550A24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="000946B1">
              <w:rPr>
                <w:rFonts w:eastAsia="Calibri"/>
                <w:bCs/>
                <w:sz w:val="24"/>
                <w:szCs w:val="24"/>
              </w:rPr>
              <w:t>проверочн</w:t>
            </w:r>
            <w:r w:rsidR="000946B1" w:rsidRPr="000946B1">
              <w:rPr>
                <w:rFonts w:eastAsia="Calibri"/>
                <w:bCs/>
                <w:sz w:val="24"/>
                <w:szCs w:val="24"/>
              </w:rPr>
              <w:t>ого</w:t>
            </w:r>
            <w:r w:rsidRPr="00550A24">
              <w:rPr>
                <w:rFonts w:eastAsia="Calibri"/>
                <w:bCs/>
                <w:sz w:val="24"/>
                <w:szCs w:val="24"/>
              </w:rPr>
              <w:t xml:space="preserve"> расчёта разработать и согласовать с </w:t>
            </w:r>
            <w:r w:rsidR="000946B1">
              <w:rPr>
                <w:rFonts w:eastAsia="Calibri"/>
                <w:bCs/>
                <w:sz w:val="24"/>
                <w:szCs w:val="24"/>
              </w:rPr>
              <w:t>Покупателем</w:t>
            </w:r>
            <w:r w:rsidRPr="00550A24">
              <w:rPr>
                <w:rFonts w:eastAsia="Calibri"/>
                <w:bCs/>
                <w:sz w:val="24"/>
                <w:szCs w:val="24"/>
              </w:rPr>
              <w:t xml:space="preserve"> конструкторск</w:t>
            </w:r>
            <w:r w:rsidR="000946B1" w:rsidRPr="000946B1">
              <w:rPr>
                <w:rFonts w:eastAsia="Calibri"/>
                <w:bCs/>
                <w:sz w:val="24"/>
                <w:szCs w:val="24"/>
              </w:rPr>
              <w:t>ую</w:t>
            </w:r>
            <w:r w:rsidR="000946B1">
              <w:rPr>
                <w:rFonts w:eastAsia="Calibri"/>
                <w:bCs/>
                <w:sz w:val="24"/>
                <w:szCs w:val="24"/>
              </w:rPr>
              <w:t xml:space="preserve"> документаци</w:t>
            </w:r>
            <w:r w:rsidR="000946B1" w:rsidRPr="000946B1">
              <w:rPr>
                <w:rFonts w:eastAsia="Calibri"/>
                <w:bCs/>
                <w:sz w:val="24"/>
                <w:szCs w:val="24"/>
              </w:rPr>
              <w:t>ю</w:t>
            </w:r>
            <w:r w:rsidRPr="00550A24">
              <w:rPr>
                <w:rFonts w:eastAsia="Calibri"/>
                <w:bCs/>
                <w:sz w:val="24"/>
                <w:szCs w:val="24"/>
              </w:rPr>
              <w:t xml:space="preserve">. </w:t>
            </w:r>
          </w:p>
          <w:p w:rsidR="009F31A1" w:rsidRDefault="009F31A1" w:rsidP="000946B1">
            <w:pPr>
              <w:widowControl w:val="0"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9F31A1">
              <w:rPr>
                <w:rFonts w:eastAsia="Calibri"/>
                <w:bCs/>
                <w:sz w:val="24"/>
                <w:szCs w:val="24"/>
              </w:rPr>
              <w:t>Возможно предоставление Покупателем архива 3D моделей в формате Компас 3D (или .stl).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98" w:rsidRDefault="004A6298" w:rsidP="004A629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6298" w:rsidRDefault="004A6298" w:rsidP="004A6298">
            <w:pPr>
              <w:widowControl w:val="0"/>
              <w:jc w:val="center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A6298" w:rsidTr="005270AF">
        <w:trPr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298" w:rsidRPr="007B5C19" w:rsidRDefault="007569C1" w:rsidP="004A6298">
            <w:pPr>
              <w:pStyle w:val="a6"/>
              <w:ind w:left="0"/>
              <w:contextualSpacing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  <w:r w:rsidR="004A6298" w:rsidRPr="007B5C1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8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A6298" w:rsidRDefault="004A6298" w:rsidP="004A6298">
            <w:pPr>
              <w:widowControl w:val="0"/>
              <w:jc w:val="both"/>
            </w:pPr>
            <w:r>
              <w:rPr>
                <w:rFonts w:eastAsia="Calibri"/>
                <w:b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98" w:rsidRDefault="004A6298" w:rsidP="004A6298">
            <w:pPr>
              <w:widowControl w:val="0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6298" w:rsidRDefault="004A6298" w:rsidP="004A6298">
            <w:pPr>
              <w:widowControl w:val="0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7D2EBC" w:rsidTr="005270AF">
        <w:trPr>
          <w:trHeight w:val="5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EBC" w:rsidRDefault="005270AF" w:rsidP="004A6298">
            <w:pPr>
              <w:pStyle w:val="a6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4.1.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2EBC" w:rsidRPr="007D2EBC" w:rsidRDefault="007D2EBC" w:rsidP="004A6298">
            <w:pPr>
              <w:widowControl w:val="0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Маркировка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270AF" w:rsidRDefault="005270AF" w:rsidP="004A6298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На поверхности конструкции Траверсы </w:t>
            </w:r>
            <w:r w:rsidRPr="005270AF">
              <w:rPr>
                <w:rFonts w:eastAsia="Calibri"/>
                <w:sz w:val="24"/>
                <w:szCs w:val="24"/>
              </w:rPr>
              <w:t>у</w:t>
            </w:r>
            <w:r w:rsidR="007D2EBC" w:rsidRPr="007D2EBC">
              <w:rPr>
                <w:rFonts w:eastAsia="Calibri"/>
                <w:sz w:val="24"/>
                <w:szCs w:val="24"/>
              </w:rPr>
              <w:t>казать</w:t>
            </w:r>
            <w:r w:rsidRPr="005270AF">
              <w:rPr>
                <w:rFonts w:eastAsia="Calibri"/>
                <w:sz w:val="24"/>
                <w:szCs w:val="24"/>
              </w:rPr>
              <w:t>:</w:t>
            </w:r>
            <w:r w:rsidR="007D2EBC" w:rsidRPr="007D2EBC">
              <w:rPr>
                <w:rFonts w:eastAsia="Calibri"/>
                <w:sz w:val="24"/>
                <w:szCs w:val="24"/>
              </w:rPr>
              <w:t xml:space="preserve"> </w:t>
            </w:r>
            <w:r w:rsidRPr="005270AF">
              <w:rPr>
                <w:rFonts w:eastAsia="Calibri"/>
                <w:sz w:val="24"/>
                <w:szCs w:val="24"/>
              </w:rPr>
              <w:t>Р</w:t>
            </w:r>
            <w:r w:rsidR="007D2EBC" w:rsidRPr="007D2EBC">
              <w:rPr>
                <w:rFonts w:eastAsia="Calibri"/>
                <w:sz w:val="24"/>
                <w:szCs w:val="24"/>
              </w:rPr>
              <w:t>ег.номер</w:t>
            </w:r>
            <w:r w:rsidRPr="005270AF">
              <w:rPr>
                <w:rFonts w:eastAsia="Calibri"/>
                <w:sz w:val="24"/>
                <w:szCs w:val="24"/>
              </w:rPr>
              <w:t>________</w:t>
            </w:r>
            <w:r w:rsidR="007D2EBC" w:rsidRPr="007D2EBC">
              <w:rPr>
                <w:rFonts w:eastAsia="Calibri"/>
                <w:sz w:val="24"/>
                <w:szCs w:val="24"/>
              </w:rPr>
              <w:t>,</w:t>
            </w:r>
          </w:p>
          <w:p w:rsidR="005270AF" w:rsidRDefault="005270AF" w:rsidP="004A6298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 w:rsidRPr="007D2EBC">
              <w:rPr>
                <w:rFonts w:eastAsia="Calibri"/>
                <w:sz w:val="24"/>
                <w:szCs w:val="24"/>
              </w:rPr>
              <w:t>Г</w:t>
            </w:r>
            <w:r w:rsidR="007D2EBC" w:rsidRPr="007D2EBC">
              <w:rPr>
                <w:rFonts w:eastAsia="Calibri"/>
                <w:sz w:val="24"/>
                <w:szCs w:val="24"/>
              </w:rPr>
              <w:t>рузоподъемность</w:t>
            </w:r>
            <w:r w:rsidRPr="00836BBA">
              <w:rPr>
                <w:rFonts w:eastAsia="Calibri"/>
                <w:sz w:val="24"/>
                <w:szCs w:val="24"/>
              </w:rPr>
              <w:t>_______</w:t>
            </w:r>
            <w:r w:rsidR="007D2EBC" w:rsidRPr="007D2EBC">
              <w:rPr>
                <w:rFonts w:eastAsia="Calibri"/>
                <w:sz w:val="24"/>
                <w:szCs w:val="24"/>
              </w:rPr>
              <w:t>,</w:t>
            </w:r>
          </w:p>
          <w:p w:rsidR="005270AF" w:rsidRDefault="005270AF" w:rsidP="004A6298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</w:t>
            </w:r>
            <w:r w:rsidR="007D2EBC" w:rsidRPr="007D2EBC">
              <w:rPr>
                <w:rFonts w:eastAsia="Calibri"/>
                <w:sz w:val="24"/>
                <w:szCs w:val="24"/>
              </w:rPr>
              <w:t>ату испытаний</w:t>
            </w:r>
            <w:r w:rsidRPr="005270AF">
              <w:rPr>
                <w:rFonts w:eastAsia="Calibri"/>
                <w:sz w:val="24"/>
                <w:szCs w:val="24"/>
              </w:rPr>
              <w:t>________.</w:t>
            </w:r>
          </w:p>
          <w:p w:rsidR="005270AF" w:rsidRDefault="005270AF" w:rsidP="004A6298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Отв. _______________.            </w:t>
            </w:r>
          </w:p>
          <w:p w:rsidR="007D2EBC" w:rsidRPr="005270AF" w:rsidRDefault="005270AF" w:rsidP="004A6298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Маркировать надписи эмалью ПФ-115 (цвет белый</w:t>
            </w:r>
            <w:r w:rsidRPr="005270AF">
              <w:rPr>
                <w:rFonts w:eastAsia="Calibri"/>
                <w:sz w:val="24"/>
                <w:szCs w:val="24"/>
              </w:rPr>
              <w:t>)</w:t>
            </w:r>
            <w:r>
              <w:rPr>
                <w:rFonts w:eastAsia="Calibri"/>
                <w:sz w:val="24"/>
                <w:szCs w:val="24"/>
              </w:rPr>
              <w:t>, на видном месте</w:t>
            </w:r>
            <w:r w:rsidRPr="005270AF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EBC" w:rsidRDefault="007D2EBC" w:rsidP="004A6298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D2EBC" w:rsidRDefault="007D2EBC" w:rsidP="004A6298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4A6298" w:rsidTr="005270AF">
        <w:trPr>
          <w:trHeight w:val="5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298" w:rsidRDefault="007569C1" w:rsidP="005270AF">
            <w:pPr>
              <w:pStyle w:val="a6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5270AF">
              <w:rPr>
                <w:rFonts w:ascii="Times New Roman" w:hAnsi="Times New Roman"/>
                <w:sz w:val="24"/>
                <w:szCs w:val="24"/>
              </w:rPr>
              <w:t>4</w:t>
            </w:r>
            <w:r w:rsidR="004A6298">
              <w:rPr>
                <w:rFonts w:ascii="Times New Roman" w:hAnsi="Times New Roman"/>
                <w:sz w:val="24"/>
                <w:szCs w:val="24"/>
              </w:rPr>
              <w:t>.</w:t>
            </w:r>
            <w:r w:rsidR="005270A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4A629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298" w:rsidRDefault="004A6298" w:rsidP="004A6298">
            <w:pPr>
              <w:widowControl w:val="0"/>
            </w:pPr>
            <w:r>
              <w:rPr>
                <w:rFonts w:eastAsia="Calibri"/>
                <w:sz w:val="24"/>
                <w:szCs w:val="24"/>
              </w:rPr>
              <w:t>Место поставки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6298" w:rsidRDefault="004A6298" w:rsidP="004A6298">
            <w:pPr>
              <w:widowControl w:val="0"/>
              <w:jc w:val="both"/>
            </w:pPr>
            <w:r>
              <w:rPr>
                <w:rFonts w:eastAsia="Calibri"/>
                <w:sz w:val="24"/>
                <w:szCs w:val="24"/>
              </w:rPr>
              <w:t>РФ, 413865, Саратовская обл., г.  Балаково, территория Саратовской ГЭС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98" w:rsidRDefault="004A6298" w:rsidP="004A6298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6298" w:rsidRDefault="004A6298" w:rsidP="004A6298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4A6298" w:rsidTr="005270AF">
        <w:trPr>
          <w:trHeight w:val="7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298" w:rsidRDefault="007569C1" w:rsidP="004A6298">
            <w:pPr>
              <w:pStyle w:val="a6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5270AF">
              <w:rPr>
                <w:rFonts w:ascii="Times New Roman" w:hAnsi="Times New Roman"/>
                <w:sz w:val="24"/>
                <w:szCs w:val="24"/>
              </w:rPr>
              <w:t>4</w:t>
            </w:r>
            <w:r w:rsidR="005270AF">
              <w:rPr>
                <w:rFonts w:ascii="Times New Roman" w:hAnsi="Times New Roman"/>
                <w:sz w:val="24"/>
                <w:szCs w:val="24"/>
              </w:rPr>
              <w:t>.3</w:t>
            </w:r>
            <w:r w:rsidR="004A629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298" w:rsidRDefault="004A6298" w:rsidP="004A6298">
            <w:pPr>
              <w:widowControl w:val="0"/>
            </w:pPr>
            <w:r>
              <w:rPr>
                <w:rFonts w:eastAsia="Calibri"/>
                <w:sz w:val="24"/>
                <w:szCs w:val="24"/>
              </w:rPr>
              <w:t>Время поставки продукции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6298" w:rsidRPr="007569C1" w:rsidRDefault="004A6298" w:rsidP="004778DE">
            <w:pPr>
              <w:widowControl w:val="0"/>
              <w:jc w:val="both"/>
            </w:pPr>
            <w:r>
              <w:rPr>
                <w:rFonts w:eastAsia="Calibri"/>
                <w:sz w:val="24"/>
                <w:szCs w:val="24"/>
              </w:rPr>
              <w:t>В рабочие дни</w:t>
            </w:r>
            <w:r w:rsidR="004778DE">
              <w:rPr>
                <w:rFonts w:eastAsia="Calibri"/>
                <w:sz w:val="24"/>
                <w:szCs w:val="24"/>
              </w:rPr>
              <w:t>: с понедельника по четверг</w:t>
            </w:r>
            <w:r>
              <w:rPr>
                <w:rFonts w:eastAsia="Calibri"/>
                <w:sz w:val="24"/>
                <w:szCs w:val="24"/>
              </w:rPr>
              <w:t xml:space="preserve"> с 8-00 до 12-00 и с 13-00 до 16-00, в пятницу не позднее 12-00</w:t>
            </w:r>
            <w:r w:rsidR="004778DE">
              <w:rPr>
                <w:rFonts w:eastAsia="Calibri"/>
                <w:sz w:val="24"/>
                <w:szCs w:val="24"/>
              </w:rPr>
              <w:t xml:space="preserve"> (по местному времени)</w:t>
            </w:r>
            <w:r w:rsidR="007569C1" w:rsidRPr="007569C1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98" w:rsidRDefault="004A6298" w:rsidP="004A6298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6298" w:rsidRDefault="004A6298" w:rsidP="004A6298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4A6298" w:rsidTr="005270AF">
        <w:trPr>
          <w:trHeight w:val="126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298" w:rsidRDefault="005270AF" w:rsidP="005270AF">
            <w:pPr>
              <w:pStyle w:val="a6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4A629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4A629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298" w:rsidRDefault="004A6298" w:rsidP="004A6298">
            <w:pPr>
              <w:widowControl w:val="0"/>
            </w:pPr>
            <w:r>
              <w:rPr>
                <w:rFonts w:eastAsia="Calibri"/>
                <w:sz w:val="24"/>
                <w:szCs w:val="24"/>
              </w:rPr>
              <w:t>Информация о транспорте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6298" w:rsidRDefault="004A6298" w:rsidP="004A6298">
            <w:pPr>
              <w:widowControl w:val="0"/>
              <w:jc w:val="both"/>
            </w:pPr>
            <w:r>
              <w:rPr>
                <w:rFonts w:eastAsia="Calibri"/>
                <w:sz w:val="24"/>
                <w:szCs w:val="24"/>
              </w:rPr>
              <w:t>Для оформления допуска на территорию филиала ПАО «РусГидро» - «Саратовская ГЭС» информация о транспорте предоставляется Покупателю не позднее чем за 2 рабочих дня, предшествующих дню поставки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98" w:rsidRDefault="004A6298" w:rsidP="004A6298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6298" w:rsidRDefault="004A6298" w:rsidP="004A6298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4A6298" w:rsidTr="005270AF">
        <w:trPr>
          <w:trHeight w:val="65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298" w:rsidRDefault="005270AF" w:rsidP="005270AF">
            <w:pPr>
              <w:pStyle w:val="a6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4A629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="004A629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6298" w:rsidRDefault="007D2EBC" w:rsidP="007D2EBC">
            <w:pPr>
              <w:widowControl w:val="0"/>
              <w:tabs>
                <w:tab w:val="left" w:pos="432"/>
                <w:tab w:val="left" w:pos="459"/>
              </w:tabs>
              <w:jc w:val="both"/>
            </w:pPr>
            <w:r w:rsidRPr="007D2EBC">
              <w:rPr>
                <w:rFonts w:eastAsia="Calibri"/>
                <w:sz w:val="24"/>
                <w:szCs w:val="24"/>
              </w:rPr>
              <w:t>Провести</w:t>
            </w:r>
            <w:r w:rsidR="004A6298">
              <w:rPr>
                <w:rFonts w:eastAsia="Calibri"/>
                <w:sz w:val="24"/>
                <w:szCs w:val="24"/>
              </w:rPr>
              <w:t xml:space="preserve"> </w:t>
            </w:r>
            <w:r w:rsidRPr="007D2EBC">
              <w:rPr>
                <w:rFonts w:eastAsia="Calibri"/>
                <w:sz w:val="24"/>
                <w:szCs w:val="24"/>
              </w:rPr>
              <w:t>заводские испытания</w:t>
            </w:r>
            <w:r w:rsidR="004A6298">
              <w:rPr>
                <w:rFonts w:eastAsia="Calibri"/>
                <w:sz w:val="24"/>
                <w:szCs w:val="24"/>
              </w:rPr>
              <w:t xml:space="preserve"> нагрузкой на 25% превышающей </w:t>
            </w:r>
            <w:r w:rsidRPr="007D2EBC">
              <w:rPr>
                <w:rFonts w:eastAsia="Calibri"/>
                <w:sz w:val="24"/>
                <w:szCs w:val="24"/>
              </w:rPr>
              <w:t>номинальную грузоподъемность</w:t>
            </w:r>
            <w:r w:rsidR="004778DE">
              <w:rPr>
                <w:rFonts w:eastAsia="Calibri"/>
                <w:sz w:val="24"/>
                <w:szCs w:val="24"/>
              </w:rPr>
              <w:t>, в течение 10 мин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98" w:rsidRDefault="004A6298" w:rsidP="004A6298">
            <w:pPr>
              <w:widowControl w:val="0"/>
              <w:tabs>
                <w:tab w:val="left" w:pos="432"/>
                <w:tab w:val="left" w:pos="459"/>
              </w:tabs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6298" w:rsidRDefault="004A6298" w:rsidP="004A6298">
            <w:pPr>
              <w:widowControl w:val="0"/>
              <w:tabs>
                <w:tab w:val="left" w:pos="432"/>
                <w:tab w:val="left" w:pos="459"/>
              </w:tabs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4A6298" w:rsidTr="005270AF">
        <w:trPr>
          <w:trHeight w:val="3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298" w:rsidRPr="007B5C19" w:rsidRDefault="005270AF" w:rsidP="004A6298">
            <w:pPr>
              <w:pStyle w:val="a6"/>
              <w:ind w:left="0"/>
              <w:contextualSpacing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  <w:r w:rsidR="004A6298" w:rsidRPr="007B5C1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8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A6298" w:rsidRDefault="004A6298" w:rsidP="004A6298">
            <w:pPr>
              <w:widowControl w:val="0"/>
              <w:jc w:val="both"/>
            </w:pPr>
            <w:r>
              <w:rPr>
                <w:rFonts w:eastAsia="Calibri"/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98" w:rsidRDefault="004A6298" w:rsidP="004A6298">
            <w:pPr>
              <w:widowControl w:val="0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6298" w:rsidRDefault="004A6298" w:rsidP="004A6298">
            <w:pPr>
              <w:widowControl w:val="0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4A6298" w:rsidTr="005270AF">
        <w:trPr>
          <w:trHeight w:val="85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298" w:rsidRDefault="005270AF" w:rsidP="004A6298">
            <w:pPr>
              <w:pStyle w:val="a6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="004A6298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298" w:rsidRDefault="004A6298" w:rsidP="004A6298">
            <w:pPr>
              <w:widowControl w:val="0"/>
              <w:jc w:val="both"/>
            </w:pPr>
            <w:r>
              <w:rPr>
                <w:rFonts w:eastAsia="Calibri"/>
                <w:sz w:val="24"/>
                <w:szCs w:val="24"/>
              </w:rPr>
              <w:t xml:space="preserve">Срок гарантии 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6298" w:rsidRDefault="000946B1" w:rsidP="000946B1">
            <w:pPr>
              <w:widowControl w:val="0"/>
              <w:jc w:val="both"/>
            </w:pPr>
            <w:r>
              <w:rPr>
                <w:rFonts w:eastAsia="Calibri"/>
                <w:sz w:val="24"/>
                <w:szCs w:val="24"/>
              </w:rPr>
              <w:t xml:space="preserve">Не менее </w:t>
            </w:r>
            <w:r w:rsidRPr="000946B1">
              <w:rPr>
                <w:rFonts w:eastAsia="Calibri"/>
                <w:sz w:val="24"/>
                <w:szCs w:val="24"/>
              </w:rPr>
              <w:t>24</w:t>
            </w:r>
            <w:r w:rsidR="000110EB">
              <w:rPr>
                <w:rFonts w:eastAsia="Calibri"/>
                <w:sz w:val="24"/>
                <w:szCs w:val="24"/>
              </w:rPr>
              <w:t xml:space="preserve"> месяц</w:t>
            </w:r>
            <w:r w:rsidR="000110EB" w:rsidRPr="000110EB">
              <w:rPr>
                <w:rFonts w:eastAsia="Calibri"/>
                <w:sz w:val="24"/>
                <w:szCs w:val="24"/>
              </w:rPr>
              <w:t>а</w:t>
            </w:r>
            <w:r w:rsidR="004A6298">
              <w:rPr>
                <w:rFonts w:eastAsia="Calibri"/>
                <w:sz w:val="24"/>
                <w:szCs w:val="24"/>
              </w:rPr>
              <w:t xml:space="preserve"> с даты подписания товарной накладной по форме ТОРГ-12 или универсального передаточного документа (УПД)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98" w:rsidRDefault="004A6298" w:rsidP="004A6298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6298" w:rsidRDefault="004A6298" w:rsidP="004A6298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4A6298" w:rsidTr="005270AF">
        <w:trPr>
          <w:trHeight w:val="60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298" w:rsidRPr="007B5C19" w:rsidRDefault="005270AF" w:rsidP="004A6298">
            <w:pPr>
              <w:pStyle w:val="a6"/>
              <w:ind w:left="0"/>
              <w:contextualSpacing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  <w:r w:rsidR="004A6298" w:rsidRPr="007B5C1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8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A6298" w:rsidRDefault="004A6298" w:rsidP="004A6298">
            <w:pPr>
              <w:widowControl w:val="0"/>
            </w:pPr>
            <w:r>
              <w:rPr>
                <w:rFonts w:eastAsia="Calibri"/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98" w:rsidRDefault="004A6298" w:rsidP="004A6298">
            <w:pPr>
              <w:widowControl w:val="0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6298" w:rsidRDefault="004A6298" w:rsidP="004A6298">
            <w:pPr>
              <w:widowControl w:val="0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4A6298" w:rsidTr="005270AF">
        <w:trPr>
          <w:trHeight w:val="13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298" w:rsidRDefault="005270AF" w:rsidP="004A6298">
            <w:pPr>
              <w:pStyle w:val="a6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A6298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298" w:rsidRDefault="004A6298" w:rsidP="004A6298">
            <w:pPr>
              <w:widowControl w:val="0"/>
              <w:jc w:val="center"/>
            </w:pPr>
            <w:r>
              <w:rPr>
                <w:rFonts w:eastAsia="Calibri"/>
                <w:iCs/>
                <w:sz w:val="24"/>
                <w:szCs w:val="24"/>
              </w:rPr>
              <w:t>Документы, передаваемые вместе с оборудованием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A6298" w:rsidRDefault="004A6298" w:rsidP="00536920">
            <w:pPr>
              <w:widowControl w:val="0"/>
              <w:jc w:val="both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Поставщик обязан одновременно с передачей оборудования передать Покупателю относящиеся к нему документы, на русском языке, оформленные надлежащим образом:</w:t>
            </w:r>
          </w:p>
          <w:p w:rsidR="004A6298" w:rsidRDefault="004A6298" w:rsidP="004A6298">
            <w:pPr>
              <w:widowControl w:val="0"/>
              <w:jc w:val="both"/>
            </w:pPr>
            <w:r>
              <w:rPr>
                <w:rFonts w:eastAsia="Calibri"/>
                <w:iCs/>
                <w:sz w:val="24"/>
                <w:szCs w:val="24"/>
              </w:rPr>
              <w:t xml:space="preserve">- паспорт на </w:t>
            </w:r>
            <w:r w:rsidR="00817F53" w:rsidRPr="00817F53">
              <w:rPr>
                <w:rFonts w:eastAsia="Calibri"/>
                <w:iCs/>
                <w:sz w:val="24"/>
                <w:szCs w:val="24"/>
              </w:rPr>
              <w:t>Траверсу</w:t>
            </w:r>
            <w:r>
              <w:rPr>
                <w:rFonts w:eastAsia="Calibri"/>
                <w:iCs/>
                <w:sz w:val="24"/>
                <w:szCs w:val="24"/>
              </w:rPr>
              <w:t>;</w:t>
            </w:r>
            <w:r>
              <w:t xml:space="preserve"> </w:t>
            </w:r>
          </w:p>
          <w:p w:rsidR="004A6298" w:rsidRPr="00817F53" w:rsidRDefault="004A6298" w:rsidP="004A6298">
            <w:pPr>
              <w:widowControl w:val="0"/>
              <w:jc w:val="both"/>
              <w:rPr>
                <w:rFonts w:eastAsia="Calibri"/>
                <w:iCs/>
                <w:sz w:val="24"/>
                <w:szCs w:val="24"/>
              </w:rPr>
            </w:pPr>
            <w:r>
              <w:t xml:space="preserve">- </w:t>
            </w:r>
            <w:r>
              <w:rPr>
                <w:rFonts w:eastAsia="Calibri"/>
                <w:iCs/>
                <w:sz w:val="24"/>
                <w:szCs w:val="24"/>
              </w:rPr>
              <w:t xml:space="preserve">документ о качестве металлических конструкций </w:t>
            </w:r>
            <w:r w:rsidR="00817F53" w:rsidRPr="00817F53">
              <w:rPr>
                <w:rFonts w:eastAsia="Calibri"/>
                <w:iCs/>
                <w:sz w:val="24"/>
                <w:szCs w:val="24"/>
              </w:rPr>
              <w:t>Траверс</w:t>
            </w:r>
            <w:r w:rsidR="00536920" w:rsidRPr="00536920">
              <w:rPr>
                <w:rFonts w:eastAsia="Calibri"/>
                <w:iCs/>
                <w:sz w:val="24"/>
                <w:szCs w:val="24"/>
              </w:rPr>
              <w:t>ы</w:t>
            </w:r>
            <w:r w:rsidR="00536920">
              <w:rPr>
                <w:rFonts w:eastAsia="Calibri"/>
                <w:iCs/>
                <w:sz w:val="24"/>
                <w:szCs w:val="24"/>
              </w:rPr>
              <w:t xml:space="preserve"> с приложением сертификат</w:t>
            </w:r>
            <w:r w:rsidR="00536920" w:rsidRPr="00536920">
              <w:rPr>
                <w:rFonts w:eastAsia="Calibri"/>
                <w:iCs/>
                <w:sz w:val="24"/>
                <w:szCs w:val="24"/>
              </w:rPr>
              <w:t>ов</w:t>
            </w:r>
            <w:r w:rsidR="00536920">
              <w:rPr>
                <w:rFonts w:eastAsia="Calibri"/>
                <w:iCs/>
                <w:sz w:val="24"/>
                <w:szCs w:val="24"/>
              </w:rPr>
              <w:t xml:space="preserve"> качества материалов, металлопроката, крепежных элементов</w:t>
            </w:r>
            <w:r w:rsidR="00817F53" w:rsidRPr="00817F53">
              <w:rPr>
                <w:rFonts w:eastAsia="Calibri"/>
                <w:iCs/>
                <w:sz w:val="24"/>
                <w:szCs w:val="24"/>
              </w:rPr>
              <w:t>;</w:t>
            </w:r>
          </w:p>
          <w:p w:rsidR="004A6298" w:rsidRDefault="004A6298" w:rsidP="004A6298">
            <w:pPr>
              <w:widowControl w:val="0"/>
              <w:jc w:val="both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 xml:space="preserve">- </w:t>
            </w:r>
            <w:r w:rsidR="00817F53" w:rsidRPr="00836BBA">
              <w:rPr>
                <w:rFonts w:eastAsia="Calibri"/>
                <w:iCs/>
                <w:sz w:val="24"/>
                <w:szCs w:val="24"/>
              </w:rPr>
              <w:t>эксплуатационную документацию</w:t>
            </w:r>
            <w:r>
              <w:rPr>
                <w:rFonts w:eastAsia="Calibri"/>
                <w:iCs/>
                <w:sz w:val="24"/>
                <w:szCs w:val="24"/>
              </w:rPr>
              <w:t>;</w:t>
            </w:r>
          </w:p>
          <w:p w:rsidR="00536920" w:rsidRDefault="00536920" w:rsidP="004A6298">
            <w:pPr>
              <w:widowControl w:val="0"/>
              <w:jc w:val="both"/>
              <w:rPr>
                <w:rFonts w:eastAsia="Calibri"/>
                <w:iCs/>
                <w:sz w:val="24"/>
                <w:szCs w:val="24"/>
              </w:rPr>
            </w:pPr>
            <w:r w:rsidRPr="00836BBA">
              <w:rPr>
                <w:rFonts w:eastAsia="Calibri"/>
                <w:iCs/>
                <w:sz w:val="24"/>
                <w:szCs w:val="24"/>
              </w:rPr>
              <w:t>- программу испытаний;</w:t>
            </w:r>
          </w:p>
          <w:p w:rsidR="00907DB5" w:rsidRPr="00AB29A4" w:rsidRDefault="00907DB5" w:rsidP="004A6298">
            <w:pPr>
              <w:widowControl w:val="0"/>
              <w:jc w:val="both"/>
              <w:rPr>
                <w:rFonts w:eastAsia="Calibri"/>
                <w:iCs/>
                <w:sz w:val="24"/>
                <w:szCs w:val="24"/>
              </w:rPr>
            </w:pPr>
            <w:r w:rsidRPr="00131DEC">
              <w:rPr>
                <w:rFonts w:eastAsia="Calibri"/>
                <w:iCs/>
                <w:sz w:val="24"/>
                <w:szCs w:val="24"/>
              </w:rPr>
              <w:t xml:space="preserve">- декларация </w:t>
            </w:r>
            <w:r w:rsidR="00F746D9" w:rsidRPr="00AB29A4">
              <w:rPr>
                <w:rFonts w:eastAsia="Calibri"/>
                <w:iCs/>
                <w:sz w:val="24"/>
                <w:szCs w:val="24"/>
              </w:rPr>
              <w:t xml:space="preserve">о соответствии </w:t>
            </w:r>
            <w:r w:rsidRPr="00131DEC">
              <w:rPr>
                <w:rFonts w:eastAsia="Calibri"/>
                <w:iCs/>
                <w:sz w:val="24"/>
                <w:szCs w:val="24"/>
              </w:rPr>
              <w:t>ТР ТС 010/2011</w:t>
            </w:r>
            <w:r w:rsidR="00131DEC" w:rsidRPr="00AB29A4">
              <w:rPr>
                <w:rFonts w:eastAsia="Calibri"/>
                <w:iCs/>
                <w:sz w:val="24"/>
                <w:szCs w:val="24"/>
              </w:rPr>
              <w:t>;</w:t>
            </w:r>
          </w:p>
          <w:p w:rsidR="004A6298" w:rsidRPr="00131DEC" w:rsidRDefault="004A6298" w:rsidP="004A6298">
            <w:pPr>
              <w:widowControl w:val="0"/>
              <w:jc w:val="both"/>
            </w:pPr>
            <w:r>
              <w:rPr>
                <w:rFonts w:eastAsia="Calibri"/>
                <w:iCs/>
                <w:sz w:val="24"/>
                <w:szCs w:val="24"/>
              </w:rPr>
              <w:t>- иные документы в соответствии с п.3.3. Договора</w:t>
            </w:r>
            <w:r w:rsidR="00536920" w:rsidRPr="00131DEC">
              <w:rPr>
                <w:rFonts w:eastAsia="Calibri"/>
                <w:iCs/>
                <w:sz w:val="24"/>
                <w:szCs w:val="24"/>
              </w:rPr>
              <w:t>.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98" w:rsidRDefault="004A6298" w:rsidP="004A6298">
            <w:pPr>
              <w:widowControl w:val="0"/>
              <w:jc w:val="both"/>
              <w:rPr>
                <w:rFonts w:eastAsia="Calibri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6298" w:rsidRDefault="004A6298" w:rsidP="004A6298">
            <w:pPr>
              <w:widowControl w:val="0"/>
              <w:jc w:val="both"/>
              <w:rPr>
                <w:rFonts w:eastAsia="Calibri"/>
                <w:iCs/>
                <w:sz w:val="24"/>
                <w:szCs w:val="24"/>
              </w:rPr>
            </w:pPr>
          </w:p>
        </w:tc>
      </w:tr>
      <w:tr w:rsidR="004A6298" w:rsidTr="005270AF">
        <w:trPr>
          <w:trHeight w:val="83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6298" w:rsidRPr="005270AF" w:rsidRDefault="005270AF" w:rsidP="004A6298">
            <w:pPr>
              <w:pStyle w:val="a6"/>
              <w:ind w:left="0"/>
              <w:contextualSpacing w:val="0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5270AF">
              <w:rPr>
                <w:rFonts w:ascii="Times New Roman" w:hAnsi="Times New Roman"/>
                <w:b/>
                <w:lang w:val="en-US"/>
              </w:rPr>
              <w:t>7.</w:t>
            </w:r>
          </w:p>
        </w:tc>
        <w:tc>
          <w:tcPr>
            <w:tcW w:w="8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A6298" w:rsidRDefault="004A6298" w:rsidP="004A6298">
            <w:pPr>
              <w:widowControl w:val="0"/>
              <w:jc w:val="both"/>
            </w:pPr>
            <w:r>
              <w:rPr>
                <w:rFonts w:eastAsia="Calibri"/>
                <w:b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98" w:rsidRDefault="004A6298" w:rsidP="004A6298">
            <w:pPr>
              <w:widowControl w:val="0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6298" w:rsidRDefault="004A6298" w:rsidP="004A6298">
            <w:pPr>
              <w:widowControl w:val="0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4A6298" w:rsidTr="005270AF">
        <w:trPr>
          <w:trHeight w:val="5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298" w:rsidRDefault="005270AF" w:rsidP="005270AF">
            <w:pPr>
              <w:pStyle w:val="a6"/>
              <w:ind w:left="0"/>
              <w:contextualSpacing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="004A6298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298" w:rsidRDefault="004A6298" w:rsidP="004A6298">
            <w:pPr>
              <w:widowControl w:val="0"/>
              <w:jc w:val="center"/>
            </w:pPr>
            <w:r>
              <w:rPr>
                <w:rFonts w:eastAsia="Calibri"/>
                <w:sz w:val="24"/>
                <w:szCs w:val="24"/>
              </w:rPr>
              <w:t>Соответствие стандартам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3481E" w:rsidRPr="0063481E" w:rsidRDefault="0063481E" w:rsidP="0063481E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 w:rsidRPr="0063481E">
              <w:rPr>
                <w:rFonts w:eastAsia="Calibri"/>
                <w:sz w:val="24"/>
                <w:szCs w:val="24"/>
              </w:rPr>
              <w:t>РД 36-62-00 Оборудование грузоподъемное.</w:t>
            </w:r>
          </w:p>
          <w:p w:rsidR="004A6298" w:rsidRPr="0063481E" w:rsidRDefault="0063481E" w:rsidP="0063481E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</w:t>
            </w:r>
            <w:r w:rsidRPr="0063481E">
              <w:rPr>
                <w:rFonts w:eastAsia="Calibri"/>
                <w:sz w:val="24"/>
                <w:szCs w:val="24"/>
              </w:rPr>
              <w:t>бщие технические требования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98" w:rsidRDefault="004A6298" w:rsidP="004A6298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6298" w:rsidRDefault="004A6298" w:rsidP="004A6298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4A6298" w:rsidTr="005270AF">
        <w:trPr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298" w:rsidRPr="005270AF" w:rsidRDefault="005270AF" w:rsidP="004A6298">
            <w:pPr>
              <w:pStyle w:val="a6"/>
              <w:ind w:left="0"/>
              <w:contextualSpacing w:val="0"/>
              <w:jc w:val="center"/>
              <w:rPr>
                <w:rFonts w:ascii="Times New Roman" w:hAnsi="Times New Roman"/>
                <w:b/>
              </w:rPr>
            </w:pPr>
            <w:r w:rsidRPr="005270A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8</w:t>
            </w:r>
            <w:r w:rsidR="004A6298" w:rsidRPr="005270AF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8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A6298" w:rsidRDefault="004A6298" w:rsidP="004A6298">
            <w:pPr>
              <w:widowControl w:val="0"/>
            </w:pPr>
            <w:r>
              <w:rPr>
                <w:rFonts w:eastAsia="Calibri"/>
                <w:b/>
                <w:sz w:val="24"/>
                <w:szCs w:val="24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98" w:rsidRDefault="004A6298" w:rsidP="004A6298">
            <w:pPr>
              <w:widowControl w:val="0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6298" w:rsidRDefault="004A6298" w:rsidP="004A6298">
            <w:pPr>
              <w:widowControl w:val="0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4A6298" w:rsidTr="005270AF">
        <w:trPr>
          <w:trHeight w:val="136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298" w:rsidRDefault="005270AF" w:rsidP="004A6298">
            <w:pPr>
              <w:pStyle w:val="a6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="004A6298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8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A6298" w:rsidRDefault="004A6298" w:rsidP="004A6298">
            <w:pPr>
              <w:widowControl w:val="0"/>
              <w:jc w:val="both"/>
            </w:pPr>
            <w:r>
              <w:rPr>
                <w:rFonts w:eastAsia="Calibri"/>
                <w:sz w:val="24"/>
                <w:szCs w:val="24"/>
              </w:rPr>
              <w:t>Поставщик обязан обеспечить поставку оборудования своими силами и за счет собственных средств. При привлечении третьих лиц (соисполнителей) Поставщик несет ответственность перед Покупателем за неисполнение или ненадлежащее исполнение обязательств, привлеченными к исполнению договора третьими лицами.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98" w:rsidRDefault="004A6298" w:rsidP="004A6298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6298" w:rsidRDefault="004A6298" w:rsidP="004A6298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4A6298" w:rsidTr="005270AF">
        <w:trPr>
          <w:trHeight w:val="28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298" w:rsidRDefault="005270AF" w:rsidP="005270AF">
            <w:pPr>
              <w:pStyle w:val="a6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</w:t>
            </w:r>
            <w:r w:rsidR="004A629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8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A6298" w:rsidRDefault="004A6298" w:rsidP="004A6298">
            <w:pPr>
              <w:widowControl w:val="0"/>
              <w:jc w:val="both"/>
            </w:pPr>
            <w:r>
              <w:rPr>
                <w:rFonts w:eastAsia="Calibri"/>
                <w:b/>
                <w:sz w:val="24"/>
                <w:szCs w:val="24"/>
                <w:lang w:val="en-US"/>
              </w:rPr>
              <w:t>Прочие требования к продукции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98" w:rsidRDefault="004A6298" w:rsidP="004A6298">
            <w:pPr>
              <w:widowControl w:val="0"/>
              <w:jc w:val="both"/>
              <w:rPr>
                <w:rFonts w:eastAsia="Calibri"/>
                <w:b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6298" w:rsidRDefault="004A6298" w:rsidP="004A6298">
            <w:pPr>
              <w:widowControl w:val="0"/>
              <w:jc w:val="both"/>
              <w:rPr>
                <w:rFonts w:eastAsia="Calibri"/>
                <w:b/>
                <w:sz w:val="24"/>
                <w:szCs w:val="24"/>
                <w:lang w:val="en-US"/>
              </w:rPr>
            </w:pPr>
          </w:p>
        </w:tc>
      </w:tr>
      <w:tr w:rsidR="004A6298" w:rsidTr="005270AF">
        <w:trPr>
          <w:trHeight w:val="10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298" w:rsidRDefault="005270AF" w:rsidP="005270AF">
            <w:pPr>
              <w:pStyle w:val="a6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="004A6298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8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A6298" w:rsidRPr="0060739E" w:rsidRDefault="004A6298" w:rsidP="004A6298">
            <w:pPr>
              <w:widowControl w:val="0"/>
              <w:jc w:val="both"/>
            </w:pPr>
            <w:r>
              <w:rPr>
                <w:rFonts w:eastAsia="Calibri"/>
                <w:sz w:val="24"/>
                <w:szCs w:val="24"/>
              </w:rPr>
              <w:t>Продукция должна быть новой, ранее не использовавшейся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98" w:rsidRDefault="004A6298" w:rsidP="004A6298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6298" w:rsidRDefault="004A6298" w:rsidP="004A6298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4A6298" w:rsidTr="005270AF">
        <w:trPr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6298" w:rsidRDefault="005270AF" w:rsidP="005270AF">
            <w:pPr>
              <w:pStyle w:val="a6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="004A6298">
              <w:rPr>
                <w:rFonts w:ascii="Times New Roman" w:hAnsi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8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A6298" w:rsidRDefault="004A6298" w:rsidP="004A6298">
            <w:pPr>
              <w:widowControl w:val="0"/>
              <w:jc w:val="both"/>
            </w:pPr>
            <w:r>
              <w:rPr>
                <w:rFonts w:eastAsia="Calibri"/>
                <w:sz w:val="24"/>
                <w:szCs w:val="24"/>
              </w:rPr>
              <w:t>Поставка продукции выполняется в таком объёме, которая позволяет начать его использование без доработки и закупки дополнительных изделий, расходных материалов и изделий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98" w:rsidRDefault="004A6298" w:rsidP="004A6298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6298" w:rsidRDefault="004A6298" w:rsidP="004A6298">
            <w:pPr>
              <w:widowControl w:val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:rsidR="00CE5554" w:rsidRDefault="00CE5554" w:rsidP="002857ED">
      <w:pPr>
        <w:keepNext/>
        <w:widowControl w:val="0"/>
        <w:overflowPunct w:val="0"/>
        <w:ind w:right="-2"/>
        <w:outlineLvl w:val="0"/>
        <w:rPr>
          <w:kern w:val="2"/>
          <w:sz w:val="24"/>
        </w:rPr>
      </w:pPr>
    </w:p>
    <w:p w:rsidR="00996A0F" w:rsidRDefault="00996A0F" w:rsidP="002857ED">
      <w:pPr>
        <w:keepNext/>
        <w:widowControl w:val="0"/>
        <w:overflowPunct w:val="0"/>
        <w:ind w:right="-2"/>
        <w:outlineLvl w:val="0"/>
        <w:rPr>
          <w:kern w:val="2"/>
          <w:sz w:val="24"/>
        </w:rPr>
        <w:sectPr w:rsidR="00996A0F" w:rsidSect="002857ED">
          <w:pgSz w:w="16838" w:h="11906" w:orient="landscape"/>
          <w:pgMar w:top="993" w:right="1134" w:bottom="850" w:left="1134" w:header="0" w:footer="0" w:gutter="0"/>
          <w:cols w:space="720"/>
          <w:formProt w:val="0"/>
          <w:docGrid w:linePitch="360"/>
        </w:sectPr>
      </w:pPr>
    </w:p>
    <w:p w:rsidR="00B170F5" w:rsidRDefault="00996A0F" w:rsidP="00B170F5">
      <w:pPr>
        <w:pStyle w:val="1"/>
        <w:tabs>
          <w:tab w:val="left" w:pos="0"/>
        </w:tabs>
        <w:autoSpaceDE w:val="0"/>
        <w:autoSpaceDN w:val="0"/>
        <w:adjustRightInd w:val="0"/>
        <w:spacing w:before="120" w:after="60"/>
        <w:jc w:val="center"/>
        <w:rPr>
          <w:sz w:val="24"/>
          <w:szCs w:val="24"/>
        </w:rPr>
      </w:pPr>
      <w:r w:rsidRPr="00836BBA">
        <w:rPr>
          <w:kern w:val="2"/>
          <w:sz w:val="24"/>
        </w:rPr>
        <w:t>3</w:t>
      </w:r>
      <w:r w:rsidRPr="00B170F5">
        <w:rPr>
          <w:kern w:val="2"/>
          <w:sz w:val="26"/>
          <w:szCs w:val="26"/>
        </w:rPr>
        <w:t>.</w:t>
      </w:r>
      <w:r w:rsidR="00B170F5" w:rsidRPr="00B170F5">
        <w:rPr>
          <w:b w:val="0"/>
          <w:kern w:val="2"/>
          <w:sz w:val="26"/>
          <w:szCs w:val="26"/>
        </w:rPr>
        <w:t xml:space="preserve"> </w:t>
      </w:r>
      <w:r w:rsidR="00B170F5" w:rsidRPr="00B170F5">
        <w:rPr>
          <w:sz w:val="24"/>
          <w:szCs w:val="24"/>
        </w:rPr>
        <w:t>Требования к документации по ценообразованию на этапе закупки</w:t>
      </w:r>
    </w:p>
    <w:p w:rsidR="00B170F5" w:rsidRPr="00B170F5" w:rsidRDefault="00B170F5" w:rsidP="00B170F5"/>
    <w:p w:rsidR="00B170F5" w:rsidRPr="00B170F5" w:rsidRDefault="00B170F5" w:rsidP="00B170F5">
      <w:pPr>
        <w:keepNext/>
        <w:keepLines/>
        <w:ind w:firstLine="709"/>
        <w:jc w:val="both"/>
        <w:outlineLvl w:val="0"/>
        <w:rPr>
          <w:iCs/>
          <w:sz w:val="24"/>
          <w:szCs w:val="24"/>
          <w:lang w:eastAsia="x-none"/>
        </w:rPr>
      </w:pPr>
      <w:r w:rsidRPr="00B170F5">
        <w:rPr>
          <w:iCs/>
          <w:sz w:val="24"/>
          <w:szCs w:val="24"/>
          <w:lang w:eastAsia="x-none"/>
        </w:rPr>
        <w:t xml:space="preserve">3.1. В обоснование стоимости своей заявки Участник предоставляет Коммерческое предложение по форме </w:t>
      </w:r>
      <w:bookmarkStart w:id="13" w:name="_Hlk88325985"/>
      <w:r w:rsidRPr="00B170F5">
        <w:rPr>
          <w:iCs/>
          <w:sz w:val="24"/>
          <w:szCs w:val="24"/>
          <w:lang w:eastAsia="x-none"/>
        </w:rPr>
        <w:t>(с учетом прилагаемой к ней инструкции по заполнению)</w:t>
      </w:r>
      <w:bookmarkEnd w:id="13"/>
      <w:r w:rsidRPr="00B170F5">
        <w:rPr>
          <w:iCs/>
          <w:sz w:val="24"/>
          <w:szCs w:val="24"/>
          <w:lang w:eastAsia="x-none"/>
        </w:rPr>
        <w:t>, приведенной в Документации о закупке.</w:t>
      </w:r>
    </w:p>
    <w:p w:rsidR="00B170F5" w:rsidRPr="00B170F5" w:rsidRDefault="00B170F5" w:rsidP="00B170F5">
      <w:pPr>
        <w:keepNext/>
        <w:keepLines/>
        <w:ind w:firstLine="709"/>
        <w:jc w:val="both"/>
        <w:outlineLvl w:val="0"/>
        <w:rPr>
          <w:iCs/>
          <w:sz w:val="24"/>
          <w:szCs w:val="24"/>
          <w:lang w:eastAsia="x-none"/>
        </w:rPr>
      </w:pPr>
      <w:bookmarkStart w:id="14" w:name="_Hlk88327292"/>
      <w:r w:rsidRPr="00B170F5">
        <w:rPr>
          <w:iCs/>
          <w:sz w:val="24"/>
          <w:szCs w:val="24"/>
          <w:lang w:eastAsia="x-none"/>
        </w:rPr>
        <w:t>3.2. Дополнительные документы по ценообразованию</w:t>
      </w:r>
      <w:bookmarkEnd w:id="14"/>
      <w:r w:rsidRPr="00B170F5">
        <w:rPr>
          <w:iCs/>
          <w:sz w:val="24"/>
          <w:szCs w:val="24"/>
          <w:lang w:eastAsia="x-none"/>
        </w:rPr>
        <w:t xml:space="preserve"> в состав заявки не включаются.</w:t>
      </w:r>
    </w:p>
    <w:p w:rsidR="00B170F5" w:rsidRPr="00B170F5" w:rsidRDefault="00B170F5" w:rsidP="00B170F5">
      <w:pPr>
        <w:keepNext/>
        <w:keepLines/>
        <w:ind w:firstLine="709"/>
        <w:jc w:val="both"/>
        <w:outlineLvl w:val="0"/>
        <w:rPr>
          <w:iCs/>
          <w:sz w:val="24"/>
          <w:szCs w:val="24"/>
          <w:lang w:eastAsia="x-none"/>
        </w:rPr>
      </w:pPr>
    </w:p>
    <w:p w:rsidR="00996A0F" w:rsidRDefault="00B170F5" w:rsidP="00996A0F">
      <w:pPr>
        <w:keepNext/>
        <w:keepLines/>
        <w:spacing w:after="120"/>
        <w:jc w:val="center"/>
        <w:outlineLvl w:val="0"/>
        <w:rPr>
          <w:b/>
          <w:iCs/>
          <w:sz w:val="24"/>
          <w:szCs w:val="24"/>
          <w:lang w:val="x-none" w:eastAsia="x-none"/>
        </w:rPr>
      </w:pPr>
      <w:r w:rsidRPr="00B170F5">
        <w:rPr>
          <w:b/>
          <w:kern w:val="2"/>
          <w:sz w:val="24"/>
        </w:rPr>
        <w:t>4.</w:t>
      </w:r>
      <w:r w:rsidRPr="000110EB">
        <w:rPr>
          <w:kern w:val="2"/>
          <w:sz w:val="24"/>
        </w:rPr>
        <w:t xml:space="preserve"> </w:t>
      </w:r>
      <w:r w:rsidR="00996A0F" w:rsidRPr="00836BBA">
        <w:rPr>
          <w:kern w:val="2"/>
          <w:sz w:val="24"/>
        </w:rPr>
        <w:t xml:space="preserve"> </w:t>
      </w:r>
      <w:r w:rsidR="00996A0F" w:rsidRPr="00996A0F">
        <w:rPr>
          <w:b/>
          <w:iCs/>
          <w:sz w:val="24"/>
          <w:szCs w:val="24"/>
          <w:lang w:val="x-none" w:eastAsia="x-none"/>
        </w:rPr>
        <w:t>Приложение</w:t>
      </w:r>
    </w:p>
    <w:p w:rsidR="00996A0F" w:rsidRPr="00996A0F" w:rsidRDefault="00996A0F" w:rsidP="00996A0F">
      <w:pPr>
        <w:keepNext/>
        <w:keepLines/>
        <w:ind w:firstLine="709"/>
        <w:jc w:val="both"/>
        <w:outlineLvl w:val="0"/>
        <w:rPr>
          <w:iCs/>
          <w:sz w:val="24"/>
          <w:szCs w:val="24"/>
          <w:lang w:eastAsia="x-none"/>
        </w:rPr>
      </w:pPr>
      <w:r w:rsidRPr="00996A0F">
        <w:rPr>
          <w:iCs/>
          <w:sz w:val="24"/>
          <w:szCs w:val="24"/>
          <w:lang w:eastAsia="x-none"/>
        </w:rPr>
        <w:t xml:space="preserve">1. Эскиз траверсы для ремонта строительных конструкций </w:t>
      </w:r>
      <w:r w:rsidR="00AB29A4" w:rsidRPr="00AB29A4">
        <w:rPr>
          <w:iCs/>
          <w:sz w:val="24"/>
          <w:szCs w:val="24"/>
          <w:lang w:eastAsia="x-none"/>
        </w:rPr>
        <w:t>щитового отделения верхнего бьефа</w:t>
      </w:r>
      <w:r w:rsidRPr="00AB29A4">
        <w:rPr>
          <w:iCs/>
          <w:sz w:val="24"/>
          <w:szCs w:val="24"/>
          <w:lang w:eastAsia="x-none"/>
        </w:rPr>
        <w:t xml:space="preserve"> </w:t>
      </w:r>
      <w:r w:rsidRPr="00996A0F">
        <w:rPr>
          <w:iCs/>
          <w:sz w:val="24"/>
          <w:szCs w:val="24"/>
          <w:lang w:eastAsia="x-none"/>
        </w:rPr>
        <w:t>Саратовской ГЭС №</w:t>
      </w:r>
      <w:r>
        <w:rPr>
          <w:sz w:val="24"/>
          <w:szCs w:val="24"/>
        </w:rPr>
        <w:t>МК-29</w:t>
      </w:r>
      <w:r w:rsidRPr="009B50DA">
        <w:rPr>
          <w:sz w:val="24"/>
          <w:szCs w:val="24"/>
        </w:rPr>
        <w:t>78</w:t>
      </w:r>
      <w:r>
        <w:rPr>
          <w:sz w:val="24"/>
          <w:szCs w:val="24"/>
        </w:rPr>
        <w:t>.00</w:t>
      </w:r>
      <w:r w:rsidRPr="00996A0F">
        <w:rPr>
          <w:sz w:val="24"/>
          <w:szCs w:val="24"/>
        </w:rPr>
        <w:t>.</w:t>
      </w:r>
      <w:r w:rsidRPr="00996A0F">
        <w:rPr>
          <w:iCs/>
          <w:sz w:val="24"/>
          <w:szCs w:val="24"/>
          <w:lang w:eastAsia="x-none"/>
        </w:rPr>
        <w:t xml:space="preserve"> </w:t>
      </w:r>
    </w:p>
    <w:sectPr w:rsidR="00996A0F" w:rsidRPr="00996A0F" w:rsidSect="00996A0F">
      <w:pgSz w:w="11906" w:h="16838"/>
      <w:pgMar w:top="1134" w:right="850" w:bottom="1134" w:left="993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B72" w:rsidRDefault="00641B72" w:rsidP="00B170F5">
      <w:r>
        <w:separator/>
      </w:r>
    </w:p>
  </w:endnote>
  <w:endnote w:type="continuationSeparator" w:id="0">
    <w:p w:rsidR="00641B72" w:rsidRDefault="00641B72" w:rsidP="00B17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4682934"/>
      <w:docPartObj>
        <w:docPartGallery w:val="Page Numbers (Bottom of Page)"/>
        <w:docPartUnique/>
      </w:docPartObj>
    </w:sdtPr>
    <w:sdtEndPr/>
    <w:sdtContent>
      <w:p w:rsidR="00B170F5" w:rsidRDefault="00B170F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1B72">
          <w:rPr>
            <w:noProof/>
          </w:rPr>
          <w:t>1</w:t>
        </w:r>
        <w:r>
          <w:fldChar w:fldCharType="end"/>
        </w:r>
      </w:p>
    </w:sdtContent>
  </w:sdt>
  <w:p w:rsidR="00B170F5" w:rsidRDefault="00B170F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B72" w:rsidRDefault="00641B72" w:rsidP="00B170F5">
      <w:r>
        <w:separator/>
      </w:r>
    </w:p>
  </w:footnote>
  <w:footnote w:type="continuationSeparator" w:id="0">
    <w:p w:rsidR="00641B72" w:rsidRDefault="00641B72" w:rsidP="00B170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F2927"/>
    <w:multiLevelType w:val="multilevel"/>
    <w:tmpl w:val="FFFFFFFF"/>
    <w:lvl w:ilvl="0">
      <w:start w:val="1"/>
      <w:numFmt w:val="decimal"/>
      <w:lvlText w:val="%1."/>
      <w:lvlJc w:val="left"/>
      <w:pPr>
        <w:ind w:left="3621" w:hanging="360"/>
      </w:pPr>
      <w:rPr>
        <w:rFonts w:ascii="Times New Roman" w:hAnsi="Times New Roman" w:cs="Times New Roman"/>
        <w:b/>
        <w:bCs/>
        <w:color w:val="000000"/>
        <w:sz w:val="28"/>
        <w:szCs w:val="28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CF711D0"/>
    <w:multiLevelType w:val="multilevel"/>
    <w:tmpl w:val="1BAE57AE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50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175"/>
    <w:rsid w:val="000110EB"/>
    <w:rsid w:val="00012444"/>
    <w:rsid w:val="00016929"/>
    <w:rsid w:val="00055685"/>
    <w:rsid w:val="000946B1"/>
    <w:rsid w:val="00097163"/>
    <w:rsid w:val="00131DEC"/>
    <w:rsid w:val="001500FF"/>
    <w:rsid w:val="001C3114"/>
    <w:rsid w:val="00250B50"/>
    <w:rsid w:val="002857ED"/>
    <w:rsid w:val="002958E4"/>
    <w:rsid w:val="002E67FF"/>
    <w:rsid w:val="003041D1"/>
    <w:rsid w:val="00422647"/>
    <w:rsid w:val="004778DE"/>
    <w:rsid w:val="004A6298"/>
    <w:rsid w:val="004F3ACE"/>
    <w:rsid w:val="005270AF"/>
    <w:rsid w:val="00536920"/>
    <w:rsid w:val="00550A24"/>
    <w:rsid w:val="005824F8"/>
    <w:rsid w:val="0060739E"/>
    <w:rsid w:val="0063481E"/>
    <w:rsid w:val="00641B72"/>
    <w:rsid w:val="006E7E29"/>
    <w:rsid w:val="007569C1"/>
    <w:rsid w:val="007B5C19"/>
    <w:rsid w:val="007D2EBC"/>
    <w:rsid w:val="007D7175"/>
    <w:rsid w:val="00817F53"/>
    <w:rsid w:val="00836BBA"/>
    <w:rsid w:val="00907DB5"/>
    <w:rsid w:val="009436F0"/>
    <w:rsid w:val="009957E6"/>
    <w:rsid w:val="00996A0F"/>
    <w:rsid w:val="009B50DA"/>
    <w:rsid w:val="009F31A1"/>
    <w:rsid w:val="00A55748"/>
    <w:rsid w:val="00A95E71"/>
    <w:rsid w:val="00A977EF"/>
    <w:rsid w:val="00AA613C"/>
    <w:rsid w:val="00AB29A4"/>
    <w:rsid w:val="00B170F5"/>
    <w:rsid w:val="00B20F2B"/>
    <w:rsid w:val="00B50E58"/>
    <w:rsid w:val="00B74038"/>
    <w:rsid w:val="00BC042A"/>
    <w:rsid w:val="00C06567"/>
    <w:rsid w:val="00CD39E9"/>
    <w:rsid w:val="00CE5554"/>
    <w:rsid w:val="00D40CBE"/>
    <w:rsid w:val="00D565F4"/>
    <w:rsid w:val="00DF2CFE"/>
    <w:rsid w:val="00E56BEA"/>
    <w:rsid w:val="00F35A1D"/>
    <w:rsid w:val="00F74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91293"/>
  <w15:docId w15:val="{72D2D9DB-0BEC-4DB9-BE73-BCE193EF1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27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22727"/>
    <w:pPr>
      <w:keepNext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22727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3">
    <w:name w:val="Основной текст Знак"/>
    <w:link w:val="a4"/>
    <w:qFormat/>
    <w:rsid w:val="00D22727"/>
  </w:style>
  <w:style w:type="character" w:customStyle="1" w:styleId="a5">
    <w:name w:val="Абзац списка Знак"/>
    <w:link w:val="a6"/>
    <w:uiPriority w:val="99"/>
    <w:qFormat/>
    <w:locked/>
    <w:rsid w:val="00D22727"/>
  </w:style>
  <w:style w:type="character" w:customStyle="1" w:styleId="11">
    <w:name w:val="Основной текст Знак1"/>
    <w:basedOn w:val="a0"/>
    <w:uiPriority w:val="99"/>
    <w:semiHidden/>
    <w:qFormat/>
    <w:rsid w:val="00D227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basedOn w:val="a"/>
    <w:next w:val="a4"/>
    <w:qFormat/>
    <w:pPr>
      <w:keepNext/>
      <w:spacing w:before="240" w:after="120"/>
    </w:pPr>
    <w:rPr>
      <w:rFonts w:ascii="Liberation Sans" w:eastAsia="Noto Sans CJK SC" w:hAnsi="Liberation Sans" w:cs="Arial Unicode MS"/>
      <w:sz w:val="28"/>
      <w:szCs w:val="28"/>
    </w:rPr>
  </w:style>
  <w:style w:type="paragraph" w:styleId="a4">
    <w:name w:val="Body Text"/>
    <w:basedOn w:val="a"/>
    <w:link w:val="a3"/>
    <w:rsid w:val="00D22727"/>
    <w:pPr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List"/>
    <w:basedOn w:val="a4"/>
    <w:rPr>
      <w:rFonts w:cs="Arial Unicode M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 Unicode MS"/>
    </w:rPr>
  </w:style>
  <w:style w:type="paragraph" w:styleId="a6">
    <w:name w:val="List Paragraph"/>
    <w:basedOn w:val="a"/>
    <w:link w:val="a5"/>
    <w:uiPriority w:val="99"/>
    <w:qFormat/>
    <w:rsid w:val="00D22727"/>
    <w:pPr>
      <w:widowControl w:val="0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Ссылка указателя"/>
    <w:qFormat/>
    <w:rsid w:val="00B170F5"/>
  </w:style>
  <w:style w:type="paragraph" w:styleId="12">
    <w:name w:val="toc 1"/>
    <w:basedOn w:val="a"/>
    <w:next w:val="a"/>
    <w:autoRedefine/>
    <w:uiPriority w:val="39"/>
    <w:rsid w:val="00B170F5"/>
    <w:pPr>
      <w:tabs>
        <w:tab w:val="left" w:pos="560"/>
        <w:tab w:val="right" w:leader="dot" w:pos="9911"/>
      </w:tabs>
      <w:spacing w:before="120"/>
      <w:ind w:firstLine="709"/>
      <w:jc w:val="both"/>
    </w:pPr>
    <w:rPr>
      <w:rFonts w:cs="Calibri Light (Заголовки)"/>
      <w:bCs/>
      <w:iCs/>
      <w:sz w:val="24"/>
      <w:szCs w:val="24"/>
    </w:rPr>
  </w:style>
  <w:style w:type="paragraph" w:styleId="3">
    <w:name w:val="toc 3"/>
    <w:basedOn w:val="a"/>
    <w:next w:val="a"/>
    <w:autoRedefine/>
    <w:uiPriority w:val="39"/>
    <w:rsid w:val="00B170F5"/>
    <w:pPr>
      <w:tabs>
        <w:tab w:val="left" w:pos="1120"/>
        <w:tab w:val="right" w:leader="dot" w:pos="9911"/>
      </w:tabs>
      <w:ind w:left="280"/>
    </w:pPr>
    <w:rPr>
      <w:rFonts w:cstheme="minorHAnsi"/>
    </w:rPr>
  </w:style>
  <w:style w:type="paragraph" w:styleId="4">
    <w:name w:val="toc 4"/>
    <w:basedOn w:val="a"/>
    <w:next w:val="a"/>
    <w:autoRedefine/>
    <w:uiPriority w:val="39"/>
    <w:rsid w:val="00B170F5"/>
    <w:pPr>
      <w:ind w:left="560"/>
    </w:pPr>
    <w:rPr>
      <w:rFonts w:cstheme="minorHAnsi"/>
    </w:rPr>
  </w:style>
  <w:style w:type="paragraph" w:styleId="ac">
    <w:name w:val="header"/>
    <w:basedOn w:val="a"/>
    <w:link w:val="ad"/>
    <w:uiPriority w:val="99"/>
    <w:unhideWhenUsed/>
    <w:rsid w:val="00B170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170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B170F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170F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4AC80-6500-4BFC-B5A3-272409DBF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7</Pages>
  <Words>1157</Words>
  <Characters>6600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84</vt:i4>
      </vt:variant>
    </vt:vector>
  </HeadingPairs>
  <TitlesOfParts>
    <vt:vector size="85" baseType="lpstr">
      <vt:lpstr/>
      <vt:lpstr/>
      <vt:lpstr>ОКПД2 28.22.18.390. Поставка траверсы для ремонта строительных конструкций ЩОВБ 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Общие сведения</vt:lpstr>
      <vt:lpstr/>
      <vt:lpstr>ОКПД2 28.22.18.390. Поставка траверсы для ремонта строительных конструкций ЩОВБ </vt:lpstr>
      <vt:lpstr>2. Требования к продукции</vt:lpstr>
      <vt:lpstr/>
      <vt:lpstr>        2.1.1. Перечень и объем закупаемой продукции</vt:lpstr>
      <vt:lpstr>        </vt:lpstr>
      <vt:lpstr>Таблица 1. Перечень и объем закупаемой продукции</vt:lpstr>
      <vt:lpstr>        </vt:lpstr>
      <vt:lpstr>        2.1.2. Требования к срокам поставки продукции</vt:lpstr>
      <vt:lpstr>        </vt:lpstr>
      <vt:lpstr>2.2. Требования к качеству продукции</vt:lpstr>
      <vt:lpstr>Таблица 3. Требования к продукции</vt:lpstr>
      <vt:lpstr/>
      <vt:lpstr/>
      <vt:lpstr>3. Требования к документации по ценообразованию на этапе закупки</vt:lpstr>
      <vt:lpstr>3.1. В обоснование стоимости своей заявки Участник предоставляет Коммерческое пр</vt:lpstr>
      <vt:lpstr>3.2. Дополнительные документы по ценообразованию в состав заявки не включаются.</vt:lpstr>
      <vt:lpstr/>
      <vt:lpstr>4.  Приложение</vt:lpstr>
      <vt:lpstr>1. Эскиз траверсы для ремонта строительных конструкций ЩОВБ Саратовской ГЭС №МК-</vt:lpstr>
    </vt:vector>
  </TitlesOfParts>
  <Company>HRVKK</Company>
  <LinksUpToDate>false</LinksUpToDate>
  <CharactersWithSpaces>7742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Флегонтова Наталья Вячеславовна</dc:creator>
  <dc:description/>
  <cp:lastModifiedBy>Флегонтова Наталья Вячеславовна</cp:lastModifiedBy>
  <cp:revision>18</cp:revision>
  <dcterms:created xsi:type="dcterms:W3CDTF">2026-04-14T06:14:00Z</dcterms:created>
  <dcterms:modified xsi:type="dcterms:W3CDTF">2026-10-27T10:39:00Z</dcterms:modified>
  <dc:language>ru-RU</dc:language>
</cp:coreProperties>
</file>