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D1050" w14:textId="77777777" w:rsidR="00C20BD1" w:rsidRDefault="00C20BD1" w:rsidP="00A82A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предмета закупки</w:t>
      </w:r>
    </w:p>
    <w:p w14:paraId="74E4A161" w14:textId="4ED77E97" w:rsidR="00527E04" w:rsidRDefault="00C20BD1" w:rsidP="00A82A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</w:t>
      </w:r>
      <w:r w:rsidR="00A82A40">
        <w:rPr>
          <w:b/>
          <w:sz w:val="28"/>
          <w:szCs w:val="28"/>
        </w:rPr>
        <w:t>ехническое задание</w:t>
      </w:r>
      <w:r>
        <w:rPr>
          <w:b/>
          <w:sz w:val="28"/>
          <w:szCs w:val="28"/>
        </w:rPr>
        <w:t>)</w:t>
      </w:r>
    </w:p>
    <w:p w14:paraId="24C543B3" w14:textId="77777777" w:rsidR="00C20BD1" w:rsidRPr="00C20BD1" w:rsidRDefault="00C20BD1" w:rsidP="00C20BD1">
      <w:pPr>
        <w:autoSpaceDE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C20BD1">
        <w:rPr>
          <w:b/>
          <w:bCs/>
          <w:color w:val="000000"/>
          <w:sz w:val="24"/>
          <w:szCs w:val="24"/>
        </w:rPr>
        <w:t>Поставка   расходных материалов для демоэкзамена "Мастер растениеводства"</w:t>
      </w:r>
    </w:p>
    <w:p w14:paraId="5E3943D8" w14:textId="5DD37DEA" w:rsidR="00A82A40" w:rsidRPr="000C669F" w:rsidRDefault="00A82A40" w:rsidP="00E30B2A">
      <w:pPr>
        <w:rPr>
          <w:sz w:val="28"/>
          <w:szCs w:val="28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4253"/>
        <w:gridCol w:w="992"/>
        <w:gridCol w:w="1276"/>
        <w:gridCol w:w="1559"/>
      </w:tblGrid>
      <w:tr w:rsidR="000C669F" w:rsidRPr="009D3A46" w14:paraId="776EB774" w14:textId="31276632" w:rsidTr="00307337">
        <w:tc>
          <w:tcPr>
            <w:tcW w:w="993" w:type="dxa"/>
            <w:vAlign w:val="center"/>
          </w:tcPr>
          <w:p w14:paraId="43CFF151" w14:textId="77777777" w:rsidR="000C669F" w:rsidRPr="000C669F" w:rsidRDefault="000C669F" w:rsidP="000C669F">
            <w:pPr>
              <w:suppressAutoHyphens/>
              <w:spacing w:line="276" w:lineRule="auto"/>
              <w:ind w:left="-120"/>
              <w:jc w:val="center"/>
              <w:rPr>
                <w:bCs/>
                <w:lang w:eastAsia="en-US"/>
              </w:rPr>
            </w:pPr>
            <w:r w:rsidRPr="000C669F">
              <w:rPr>
                <w:bCs/>
                <w:lang w:eastAsia="en-US"/>
              </w:rPr>
              <w:t>№</w:t>
            </w:r>
          </w:p>
          <w:p w14:paraId="1B698912" w14:textId="77777777" w:rsidR="000C669F" w:rsidRPr="000C669F" w:rsidRDefault="000C669F" w:rsidP="0041724D">
            <w:pPr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  <w:r w:rsidRPr="000C669F">
              <w:rPr>
                <w:bCs/>
                <w:lang w:eastAsia="en-US"/>
              </w:rPr>
              <w:t>пп/п</w:t>
            </w:r>
          </w:p>
        </w:tc>
        <w:tc>
          <w:tcPr>
            <w:tcW w:w="1559" w:type="dxa"/>
            <w:vAlign w:val="center"/>
          </w:tcPr>
          <w:p w14:paraId="3ABC2672" w14:textId="77777777" w:rsidR="000C669F" w:rsidRPr="000C669F" w:rsidRDefault="000C669F" w:rsidP="0041724D">
            <w:pPr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  <w:r w:rsidRPr="000C669F">
              <w:rPr>
                <w:bCs/>
                <w:lang w:eastAsia="en-US"/>
              </w:rPr>
              <w:t>Наименование работ, КТРУ</w:t>
            </w:r>
          </w:p>
        </w:tc>
        <w:tc>
          <w:tcPr>
            <w:tcW w:w="4253" w:type="dxa"/>
            <w:vAlign w:val="center"/>
          </w:tcPr>
          <w:p w14:paraId="5F1BB203" w14:textId="77777777" w:rsidR="000C669F" w:rsidRPr="000C669F" w:rsidRDefault="000C669F" w:rsidP="0041724D">
            <w:pPr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  <w:r w:rsidRPr="000C669F">
              <w:rPr>
                <w:bCs/>
                <w:lang w:eastAsia="en-US"/>
              </w:rPr>
              <w:t>Описание (характеристики) работ</w:t>
            </w:r>
          </w:p>
        </w:tc>
        <w:tc>
          <w:tcPr>
            <w:tcW w:w="992" w:type="dxa"/>
            <w:vAlign w:val="center"/>
          </w:tcPr>
          <w:p w14:paraId="44890BAF" w14:textId="77777777" w:rsidR="000C669F" w:rsidRPr="000C669F" w:rsidRDefault="000C669F" w:rsidP="0041724D">
            <w:pPr>
              <w:spacing w:line="276" w:lineRule="auto"/>
              <w:jc w:val="center"/>
            </w:pPr>
            <w:r w:rsidRPr="000C669F">
              <w:t>Единица измерения</w:t>
            </w:r>
          </w:p>
        </w:tc>
        <w:tc>
          <w:tcPr>
            <w:tcW w:w="1276" w:type="dxa"/>
            <w:vAlign w:val="center"/>
          </w:tcPr>
          <w:p w14:paraId="5892164F" w14:textId="77777777" w:rsidR="000C669F" w:rsidRPr="000C669F" w:rsidRDefault="000C669F" w:rsidP="0041724D">
            <w:pPr>
              <w:spacing w:line="276" w:lineRule="auto"/>
              <w:jc w:val="center"/>
            </w:pPr>
            <w:r w:rsidRPr="000C669F">
              <w:t>Количество</w:t>
            </w:r>
          </w:p>
        </w:tc>
        <w:tc>
          <w:tcPr>
            <w:tcW w:w="1559" w:type="dxa"/>
          </w:tcPr>
          <w:p w14:paraId="4F884A94" w14:textId="11DF1E98" w:rsidR="000C669F" w:rsidRDefault="000C669F" w:rsidP="000C669F">
            <w:pPr>
              <w:spacing w:line="276" w:lineRule="auto"/>
              <w:ind w:right="720"/>
            </w:pPr>
          </w:p>
          <w:p w14:paraId="37A55BE6" w14:textId="25E477C9" w:rsidR="000C669F" w:rsidRPr="000C669F" w:rsidRDefault="000C669F" w:rsidP="000C669F">
            <w:r>
              <w:t>ОКПДЭ</w:t>
            </w:r>
          </w:p>
        </w:tc>
      </w:tr>
      <w:tr w:rsidR="000C669F" w:rsidRPr="009D3A46" w14:paraId="5F9262C9" w14:textId="3AA1F55E" w:rsidTr="00307337">
        <w:tc>
          <w:tcPr>
            <w:tcW w:w="993" w:type="dxa"/>
          </w:tcPr>
          <w:p w14:paraId="6D80C66A" w14:textId="40689C87" w:rsidR="000C669F" w:rsidRPr="00307337" w:rsidRDefault="000C669F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048B24B" w14:textId="12672677" w:rsidR="000C669F" w:rsidRPr="00B7175E" w:rsidRDefault="000C669F" w:rsidP="0041724D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t>Метр МЕГЕОН TDS 2 в 1 солемер</w:t>
            </w:r>
          </w:p>
        </w:tc>
        <w:tc>
          <w:tcPr>
            <w:tcW w:w="4253" w:type="dxa"/>
          </w:tcPr>
          <w:p w14:paraId="73A88283" w14:textId="6BD2AF63" w:rsidR="000C669F" w:rsidRPr="001C0EDA" w:rsidRDefault="000C669F" w:rsidP="0041724D">
            <w:pPr>
              <w:shd w:val="clear" w:color="auto" w:fill="FFFFFF"/>
              <w:rPr>
                <w:bCs/>
                <w:sz w:val="24"/>
                <w:szCs w:val="24"/>
                <w:lang w:eastAsia="en-US"/>
              </w:rPr>
            </w:pPr>
            <w:r>
              <w:t>термометр 17003 к0000034740 КИТАЙ</w:t>
            </w:r>
          </w:p>
        </w:tc>
        <w:tc>
          <w:tcPr>
            <w:tcW w:w="992" w:type="dxa"/>
          </w:tcPr>
          <w:p w14:paraId="22A3DB58" w14:textId="77777777" w:rsidR="000C669F" w:rsidRPr="009D3A46" w:rsidRDefault="000C669F" w:rsidP="0041724D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03228D46" w14:textId="3CD5EE89" w:rsidR="000C669F" w:rsidRPr="009D3A46" w:rsidRDefault="00993742" w:rsidP="0041724D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</w:tcPr>
          <w:p w14:paraId="724EFCAC" w14:textId="13E34602" w:rsidR="000C669F" w:rsidRPr="00E30B2A" w:rsidRDefault="00F15C82" w:rsidP="0041724D">
            <w:pPr>
              <w:spacing w:line="276" w:lineRule="auto"/>
              <w:jc w:val="center"/>
              <w:rPr>
                <w:bCs/>
                <w:highlight w:val="yellow"/>
                <w:lang w:eastAsia="en-US"/>
              </w:rPr>
            </w:pPr>
            <w:r w:rsidRPr="00F15C82">
              <w:rPr>
                <w:bCs/>
                <w:lang w:eastAsia="en-US"/>
              </w:rPr>
              <w:t>26.51.33.140</w:t>
            </w:r>
          </w:p>
        </w:tc>
      </w:tr>
      <w:tr w:rsidR="000C669F" w:rsidRPr="009D3A46" w14:paraId="07936D3E" w14:textId="3D0B37EA" w:rsidTr="00307337">
        <w:tc>
          <w:tcPr>
            <w:tcW w:w="993" w:type="dxa"/>
          </w:tcPr>
          <w:p w14:paraId="02DA9996" w14:textId="0849CD53" w:rsidR="000C669F" w:rsidRPr="00307337" w:rsidRDefault="000C669F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42CDAF" w14:textId="3A919D5D" w:rsidR="000C669F" w:rsidRPr="00CF4C11" w:rsidRDefault="00993742" w:rsidP="0041724D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Линейка деревянная</w:t>
            </w:r>
          </w:p>
        </w:tc>
        <w:tc>
          <w:tcPr>
            <w:tcW w:w="4253" w:type="dxa"/>
          </w:tcPr>
          <w:p w14:paraId="78D98345" w14:textId="39077F88" w:rsidR="000C669F" w:rsidRPr="00CF4C11" w:rsidRDefault="00993742" w:rsidP="0041724D">
            <w:pPr>
              <w:rPr>
                <w:bCs/>
                <w:i/>
                <w:sz w:val="24"/>
                <w:szCs w:val="24"/>
              </w:rPr>
            </w:pPr>
            <w:r>
              <w:t>50 см, ЛП-500, МОЖГА, С209, C209</w:t>
            </w:r>
          </w:p>
        </w:tc>
        <w:tc>
          <w:tcPr>
            <w:tcW w:w="992" w:type="dxa"/>
          </w:tcPr>
          <w:p w14:paraId="4B8DF6F6" w14:textId="77777777" w:rsidR="000C669F" w:rsidRPr="00CF4C11" w:rsidRDefault="000C669F" w:rsidP="0041724D">
            <w:pPr>
              <w:spacing w:line="276" w:lineRule="auto"/>
              <w:jc w:val="center"/>
              <w:rPr>
                <w:bCs/>
                <w:i/>
                <w:sz w:val="24"/>
                <w:szCs w:val="24"/>
              </w:rPr>
            </w:pPr>
            <w:r w:rsidRPr="00CF4C11">
              <w:rPr>
                <w:bCs/>
                <w:i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20480FD0" w14:textId="4619172F" w:rsidR="000C669F" w:rsidRPr="00CF4C11" w:rsidRDefault="00993742" w:rsidP="0041724D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726CE997" w14:textId="17C0F732" w:rsidR="000C669F" w:rsidRPr="00E30B2A" w:rsidRDefault="00F15C82" w:rsidP="0041724D">
            <w:pPr>
              <w:spacing w:line="276" w:lineRule="auto"/>
              <w:jc w:val="center"/>
              <w:rPr>
                <w:bCs/>
                <w:iCs/>
                <w:highlight w:val="yellow"/>
              </w:rPr>
            </w:pPr>
            <w:r w:rsidRPr="00F15C82">
              <w:rPr>
                <w:bCs/>
                <w:iCs/>
              </w:rPr>
              <w:t>26.51.33.140</w:t>
            </w:r>
          </w:p>
        </w:tc>
      </w:tr>
      <w:tr w:rsidR="000C669F" w:rsidRPr="009D3A46" w14:paraId="61147BF8" w14:textId="77777777" w:rsidTr="00307337">
        <w:tc>
          <w:tcPr>
            <w:tcW w:w="993" w:type="dxa"/>
          </w:tcPr>
          <w:p w14:paraId="7EA52235" w14:textId="12569A4F" w:rsidR="000C669F" w:rsidRPr="00307337" w:rsidRDefault="000C669F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1E580C" w14:textId="2C8B4B88" w:rsidR="000C669F" w:rsidRPr="00CF4C11" w:rsidRDefault="00993742" w:rsidP="0041724D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Калькулятор настольный 12 разрядов CROMEX 888</w:t>
            </w:r>
          </w:p>
        </w:tc>
        <w:tc>
          <w:tcPr>
            <w:tcW w:w="4253" w:type="dxa"/>
          </w:tcPr>
          <w:p w14:paraId="4CD6B2E4" w14:textId="77777777" w:rsidR="000C669F" w:rsidRPr="00993742" w:rsidRDefault="00993742" w:rsidP="0041724D">
            <w:r w:rsidRPr="00993742">
              <w:t>(185x145 мм), Черный</w:t>
            </w:r>
          </w:p>
          <w:p w14:paraId="53893B08" w14:textId="32E38BC9" w:rsidR="00993742" w:rsidRPr="00993742" w:rsidRDefault="00993742" w:rsidP="00993742">
            <w:r w:rsidRPr="00993742">
              <w:rPr>
                <w:shd w:val="clear" w:color="auto" w:fill="FFFFFF"/>
              </w:rPr>
              <w:t>Разрядность дисплея: 12.</w:t>
            </w:r>
          </w:p>
          <w:p w14:paraId="6984B2B8" w14:textId="466FD941" w:rsidR="00993742" w:rsidRPr="00993742" w:rsidRDefault="00993742" w:rsidP="00993742">
            <w:r w:rsidRPr="00993742">
              <w:rPr>
                <w:shd w:val="clear" w:color="auto" w:fill="FFFFFF"/>
              </w:rPr>
              <w:t>Тип размера: полноразмерный.</w:t>
            </w:r>
          </w:p>
          <w:p w14:paraId="303FAE4F" w14:textId="77777777" w:rsidR="00993742" w:rsidRPr="00993742" w:rsidRDefault="00993742" w:rsidP="00993742">
            <w:r w:rsidRPr="00993742">
              <w:rPr>
                <w:shd w:val="clear" w:color="auto" w:fill="FFFFFF"/>
              </w:rPr>
              <w:t>Тип применения: для бухгалтеров.</w:t>
            </w:r>
            <w:r w:rsidRPr="00993742">
              <w:t xml:space="preserve"> </w:t>
            </w:r>
            <w:r w:rsidRPr="00993742">
              <w:br/>
            </w:r>
            <w:r w:rsidRPr="00993742">
              <w:rPr>
                <w:shd w:val="clear" w:color="auto" w:fill="FFFFFF"/>
              </w:rPr>
              <w:t>Серия: 888.</w:t>
            </w:r>
            <w:r w:rsidRPr="00993742">
              <w:t xml:space="preserve"> </w:t>
            </w:r>
            <w:r w:rsidRPr="00993742">
              <w:br/>
            </w:r>
            <w:r w:rsidRPr="00993742">
              <w:rPr>
                <w:shd w:val="clear" w:color="auto" w:fill="FFFFFF"/>
              </w:rPr>
              <w:t>Стиль: классический.</w:t>
            </w:r>
          </w:p>
          <w:p w14:paraId="22B290F3" w14:textId="160EEB7D" w:rsidR="00993742" w:rsidRPr="00993742" w:rsidRDefault="00993742" w:rsidP="00993742">
            <w:r w:rsidRPr="00993742">
              <w:rPr>
                <w:shd w:val="clear" w:color="auto" w:fill="FFFFFF"/>
              </w:rPr>
              <w:t xml:space="preserve"> Функционал: вычисление наценки (MU), вычисление с памятью, извлечение квадратного корня, расчет процентов, сложение, вычитание, деление, умножение.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Исполнение: настольный.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Число строк дисплея: 1.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Материал кнопок: пластик.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Тип питания: 1 батарейка AG10, 1 батарейка ААА.</w:t>
            </w:r>
          </w:p>
          <w:p w14:paraId="47248386" w14:textId="3EAD8ACC" w:rsidR="00993742" w:rsidRPr="00993742" w:rsidRDefault="00993742" w:rsidP="00993742">
            <w:pPr>
              <w:rPr>
                <w:bCs/>
                <w:i/>
              </w:rPr>
            </w:pPr>
            <w:r w:rsidRPr="00993742">
              <w:rPr>
                <w:shd w:val="clear" w:color="auto" w:fill="FFFFFF"/>
              </w:rPr>
              <w:t>Цвет панели: черный.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Длина корпуса: 185 мм.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Ширина корпуса: 145 мм.</w:t>
            </w:r>
            <w:r w:rsidRPr="00993742">
              <w:br/>
            </w:r>
            <w:r w:rsidRPr="00993742">
              <w:rPr>
                <w:shd w:val="clear" w:color="auto" w:fill="FFFFFF"/>
              </w:rPr>
              <w:t>Высота корпуса: 25 мм.</w:t>
            </w:r>
          </w:p>
        </w:tc>
        <w:tc>
          <w:tcPr>
            <w:tcW w:w="992" w:type="dxa"/>
          </w:tcPr>
          <w:p w14:paraId="5ED68A3D" w14:textId="766B90BC" w:rsidR="000C669F" w:rsidRPr="00CF4C11" w:rsidRDefault="00993742" w:rsidP="0041724D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6" w:type="dxa"/>
          </w:tcPr>
          <w:p w14:paraId="678228D7" w14:textId="179C6739" w:rsidR="000C669F" w:rsidRPr="00CF4C11" w:rsidRDefault="00993742" w:rsidP="0041724D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0765A26A" w14:textId="7CB06F7F" w:rsidR="000C669F" w:rsidRPr="00E30B2A" w:rsidRDefault="00F15C82" w:rsidP="0041724D">
            <w:pPr>
              <w:spacing w:line="276" w:lineRule="auto"/>
              <w:jc w:val="center"/>
              <w:rPr>
                <w:bCs/>
                <w:iCs/>
                <w:highlight w:val="yellow"/>
              </w:rPr>
            </w:pPr>
            <w:r w:rsidRPr="00F15C82">
              <w:rPr>
                <w:bCs/>
                <w:iCs/>
              </w:rPr>
              <w:t>28.23.12.110</w:t>
            </w:r>
          </w:p>
        </w:tc>
      </w:tr>
      <w:tr w:rsidR="00B05AB5" w:rsidRPr="009D3A46" w14:paraId="055D6DD1" w14:textId="77777777" w:rsidTr="00307337">
        <w:tc>
          <w:tcPr>
            <w:tcW w:w="993" w:type="dxa"/>
          </w:tcPr>
          <w:p w14:paraId="79D8A4BB" w14:textId="1F6A822C" w:rsidR="00B05AB5" w:rsidRPr="00307337" w:rsidRDefault="00B05AB5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34884F" w14:textId="7B7587FD" w:rsidR="00B05AB5" w:rsidRPr="00CF4C11" w:rsidRDefault="00B05AB5" w:rsidP="00B05AB5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Прямой пинцет REXANT</w:t>
            </w:r>
          </w:p>
        </w:tc>
        <w:tc>
          <w:tcPr>
            <w:tcW w:w="4253" w:type="dxa"/>
          </w:tcPr>
          <w:p w14:paraId="055DECC9" w14:textId="2D526F19" w:rsidR="00B05AB5" w:rsidRPr="00CF4C11" w:rsidRDefault="00B05AB5" w:rsidP="00B05AB5">
            <w:pPr>
              <w:rPr>
                <w:bCs/>
                <w:i/>
                <w:sz w:val="24"/>
                <w:szCs w:val="24"/>
              </w:rPr>
            </w:pPr>
            <w:r>
              <w:t>рифленый, 160 мм, блистер 12-0366</w:t>
            </w:r>
          </w:p>
        </w:tc>
        <w:tc>
          <w:tcPr>
            <w:tcW w:w="992" w:type="dxa"/>
          </w:tcPr>
          <w:p w14:paraId="7F518354" w14:textId="1B2390D3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C2A7C">
              <w:rPr>
                <w:bCs/>
                <w:i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75282313" w14:textId="36C69C27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FD68FF5" w14:textId="2B0D94F2" w:rsidR="00B05AB5" w:rsidRPr="00E30B2A" w:rsidRDefault="00F15C82" w:rsidP="00B05AB5">
            <w:pPr>
              <w:spacing w:line="276" w:lineRule="auto"/>
              <w:jc w:val="center"/>
              <w:rPr>
                <w:bCs/>
                <w:iCs/>
                <w:highlight w:val="yellow"/>
              </w:rPr>
            </w:pPr>
            <w:r w:rsidRPr="00F15C82">
              <w:rPr>
                <w:bCs/>
                <w:iCs/>
              </w:rPr>
              <w:t>25.73.3</w:t>
            </w:r>
          </w:p>
        </w:tc>
      </w:tr>
      <w:tr w:rsidR="00B05AB5" w:rsidRPr="009D3A46" w14:paraId="3B986896" w14:textId="77777777" w:rsidTr="00307337">
        <w:tc>
          <w:tcPr>
            <w:tcW w:w="993" w:type="dxa"/>
          </w:tcPr>
          <w:p w14:paraId="12625BE2" w14:textId="541091AC" w:rsidR="00B05AB5" w:rsidRPr="00307337" w:rsidRDefault="00B05AB5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6B95B6" w14:textId="4F52BB6F" w:rsidR="00B05AB5" w:rsidRPr="00CF4C11" w:rsidRDefault="00B05AB5" w:rsidP="00B05AB5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Комплект сит для полевой лаборатории Литвинова</w:t>
            </w:r>
          </w:p>
        </w:tc>
        <w:tc>
          <w:tcPr>
            <w:tcW w:w="4253" w:type="dxa"/>
          </w:tcPr>
          <w:p w14:paraId="545B5230" w14:textId="583A4ED2" w:rsidR="00B05AB5" w:rsidRPr="00CF4C11" w:rsidRDefault="00B05AB5" w:rsidP="00B05AB5">
            <w:pPr>
              <w:rPr>
                <w:bCs/>
                <w:i/>
                <w:sz w:val="24"/>
                <w:szCs w:val="24"/>
              </w:rPr>
            </w:pPr>
            <w:r>
              <w:t>(0,1; 0,25; 0,5; 1; 2; поддон; крышка) d=100мм,h=38</w:t>
            </w:r>
          </w:p>
        </w:tc>
        <w:tc>
          <w:tcPr>
            <w:tcW w:w="992" w:type="dxa"/>
          </w:tcPr>
          <w:p w14:paraId="4E6CEAEE" w14:textId="3E77B217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C2A7C">
              <w:rPr>
                <w:bCs/>
                <w:i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437D9117" w14:textId="7C614A5F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333F706" w14:textId="7586C95D" w:rsidR="00B05AB5" w:rsidRPr="00E30B2A" w:rsidRDefault="00F15C82" w:rsidP="00B05AB5">
            <w:pPr>
              <w:spacing w:line="276" w:lineRule="auto"/>
              <w:jc w:val="center"/>
              <w:rPr>
                <w:bCs/>
                <w:iCs/>
                <w:highlight w:val="yellow"/>
              </w:rPr>
            </w:pPr>
            <w:r w:rsidRPr="00F15C82">
              <w:rPr>
                <w:bCs/>
                <w:iCs/>
              </w:rPr>
              <w:t>25.99.29.190</w:t>
            </w:r>
          </w:p>
        </w:tc>
      </w:tr>
      <w:tr w:rsidR="00B05AB5" w:rsidRPr="009D3A46" w14:paraId="7FFAB601" w14:textId="77777777" w:rsidTr="00307337">
        <w:tc>
          <w:tcPr>
            <w:tcW w:w="993" w:type="dxa"/>
          </w:tcPr>
          <w:p w14:paraId="0CB6F9B3" w14:textId="1AB15C76" w:rsidR="00B05AB5" w:rsidRPr="00307337" w:rsidRDefault="00B05AB5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95FCB3" w14:textId="4CBEC14E" w:rsidR="00B05AB5" w:rsidRPr="00993742" w:rsidRDefault="00B05AB5" w:rsidP="00B05AB5">
            <w:pPr>
              <w:suppressAutoHyphens/>
              <w:spacing w:line="276" w:lineRule="auto"/>
              <w:jc w:val="center"/>
              <w:rPr>
                <w:bCs/>
              </w:rPr>
            </w:pPr>
            <w:r w:rsidRPr="00993742">
              <w:t>Шпатель зерновой двухсторонний МЛИ-5</w:t>
            </w:r>
          </w:p>
        </w:tc>
        <w:tc>
          <w:tcPr>
            <w:tcW w:w="4253" w:type="dxa"/>
          </w:tcPr>
          <w:p w14:paraId="5C589F58" w14:textId="77777777" w:rsidR="00B05AB5" w:rsidRPr="00993742" w:rsidRDefault="00B05AB5" w:rsidP="00B05AB5">
            <w:r w:rsidRPr="00993742">
              <w:t>Нержавеющая сталь</w:t>
            </w:r>
          </w:p>
          <w:p w14:paraId="2F0C5378" w14:textId="3AB80E79" w:rsidR="00B05AB5" w:rsidRPr="00993742" w:rsidRDefault="00B05AB5" w:rsidP="00B05AB5">
            <w:pPr>
              <w:rPr>
                <w:bCs/>
                <w:i/>
              </w:rPr>
            </w:pPr>
            <w:r w:rsidRPr="00993742">
              <w:rPr>
                <w:color w:val="070707"/>
                <w:shd w:val="clear" w:color="auto" w:fill="FFFFFF"/>
              </w:rPr>
              <w:t>123 х 50 х 1</w:t>
            </w:r>
          </w:p>
        </w:tc>
        <w:tc>
          <w:tcPr>
            <w:tcW w:w="992" w:type="dxa"/>
          </w:tcPr>
          <w:p w14:paraId="06EAE06A" w14:textId="10F7E21E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C2A7C">
              <w:rPr>
                <w:bCs/>
                <w:i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7BAFF05C" w14:textId="3B6F2648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7A4FFEC" w14:textId="7399A197" w:rsidR="00B05AB5" w:rsidRPr="00E30B2A" w:rsidRDefault="00F15C82" w:rsidP="007A011D">
            <w:pPr>
              <w:spacing w:line="276" w:lineRule="auto"/>
              <w:jc w:val="center"/>
              <w:rPr>
                <w:bCs/>
                <w:iCs/>
                <w:highlight w:val="yellow"/>
              </w:rPr>
            </w:pPr>
            <w:r w:rsidRPr="00F15C82">
              <w:rPr>
                <w:bCs/>
                <w:iCs/>
              </w:rPr>
              <w:t>28.93.13.129</w:t>
            </w:r>
          </w:p>
        </w:tc>
      </w:tr>
      <w:tr w:rsidR="00B05AB5" w:rsidRPr="009D3A46" w14:paraId="59D31705" w14:textId="77777777" w:rsidTr="00307337">
        <w:tc>
          <w:tcPr>
            <w:tcW w:w="993" w:type="dxa"/>
          </w:tcPr>
          <w:p w14:paraId="45F72DC2" w14:textId="2134E0B4" w:rsidR="00B05AB5" w:rsidRPr="00307337" w:rsidRDefault="00B05AB5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A34BC3" w14:textId="2F1C78E2" w:rsidR="00B05AB5" w:rsidRPr="00CF4C11" w:rsidRDefault="00B05AB5" w:rsidP="00B05AB5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Таз строительный прямоугольный</w:t>
            </w:r>
          </w:p>
        </w:tc>
        <w:tc>
          <w:tcPr>
            <w:tcW w:w="4253" w:type="dxa"/>
          </w:tcPr>
          <w:p w14:paraId="70910CE6" w14:textId="3B3B1E09" w:rsidR="00B05AB5" w:rsidRPr="00B05AB5" w:rsidRDefault="00B05AB5" w:rsidP="00B05AB5">
            <w:pPr>
              <w:shd w:val="clear" w:color="auto" w:fill="FFFFFF"/>
              <w:rPr>
                <w:rStyle w:val="vi-text10oca304"/>
              </w:rPr>
            </w:pPr>
            <w:r w:rsidRPr="00B05AB5">
              <w:t>20л РемоКолор</w:t>
            </w:r>
          </w:p>
          <w:p w14:paraId="0EABC081" w14:textId="7F2CE5AC" w:rsidR="00B05AB5" w:rsidRPr="00B05AB5" w:rsidRDefault="00B05AB5" w:rsidP="00B05AB5">
            <w:pPr>
              <w:shd w:val="clear" w:color="auto" w:fill="FFFFFF"/>
            </w:pPr>
            <w:r w:rsidRPr="00B05AB5">
              <w:rPr>
                <w:rStyle w:val="vi-text10oca304"/>
              </w:rPr>
              <w:t>Тип</w:t>
            </w:r>
            <w:r w:rsidR="007A011D">
              <w:t xml:space="preserve"> </w:t>
            </w:r>
            <w:hyperlink r:id="rId8" w:history="1">
              <w:r w:rsidRPr="00B05AB5">
                <w:rPr>
                  <w:rStyle w:val="a3"/>
                  <w:color w:val="auto"/>
                  <w:u w:val="none"/>
                </w:rPr>
                <w:t>кювета</w:t>
              </w:r>
            </w:hyperlink>
          </w:p>
          <w:p w14:paraId="46EB75C5" w14:textId="6629B18D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Ручки</w:t>
            </w:r>
            <w:r w:rsidR="007A011D">
              <w:t xml:space="preserve"> </w:t>
            </w:r>
            <w:r w:rsidRPr="00B05AB5">
              <w:t>нет</w:t>
            </w:r>
          </w:p>
          <w:p w14:paraId="5211EDE4" w14:textId="77777777" w:rsidR="00B05AB5" w:rsidRPr="00B05AB5" w:rsidRDefault="00B05AB5" w:rsidP="00B05AB5">
            <w:pPr>
              <w:shd w:val="clear" w:color="auto" w:fill="FFFFFF"/>
            </w:pPr>
            <w:r w:rsidRPr="00B05AB5">
              <w:rPr>
                <w:rStyle w:val="vi-text10oca304"/>
              </w:rPr>
              <w:t>Грузоподъемность</w:t>
            </w:r>
          </w:p>
          <w:p w14:paraId="14E0302D" w14:textId="77777777" w:rsidR="00B05AB5" w:rsidRPr="00B05AB5" w:rsidRDefault="00B05AB5" w:rsidP="00B05AB5">
            <w:pPr>
              <w:shd w:val="clear" w:color="auto" w:fill="FFFFFF"/>
              <w:spacing w:line="300" w:lineRule="atLeast"/>
            </w:pPr>
            <w:r w:rsidRPr="00B05AB5">
              <w:t>0.018 т</w:t>
            </w:r>
          </w:p>
          <w:p w14:paraId="0F384222" w14:textId="27949570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Объем (куб.м)</w:t>
            </w:r>
            <w:r w:rsidR="007A011D">
              <w:t xml:space="preserve"> </w:t>
            </w:r>
            <w:r w:rsidRPr="00B05AB5">
              <w:t>0.02 м³</w:t>
            </w:r>
          </w:p>
          <w:p w14:paraId="4F4C2072" w14:textId="04B5647E" w:rsidR="00B05AB5" w:rsidRPr="00B05AB5" w:rsidRDefault="00B05AB5" w:rsidP="00B05AB5">
            <w:pPr>
              <w:shd w:val="clear" w:color="auto" w:fill="FFFFFF"/>
            </w:pPr>
            <w:r w:rsidRPr="00B05AB5">
              <w:rPr>
                <w:rStyle w:val="vi-text10oca304"/>
              </w:rPr>
              <w:t>Объем (л)</w:t>
            </w:r>
            <w:r w:rsidR="007A011D">
              <w:t xml:space="preserve"> </w:t>
            </w:r>
            <w:hyperlink r:id="rId9" w:history="1">
              <w:r w:rsidRPr="00B05AB5">
                <w:rPr>
                  <w:rStyle w:val="a3"/>
                  <w:color w:val="auto"/>
                  <w:u w:val="none"/>
                </w:rPr>
                <w:t>20</w:t>
              </w:r>
            </w:hyperlink>
          </w:p>
          <w:p w14:paraId="3CB303D6" w14:textId="6332A931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Ширина</w:t>
            </w:r>
            <w:r w:rsidR="007A011D">
              <w:t xml:space="preserve"> </w:t>
            </w:r>
            <w:r w:rsidRPr="00B05AB5">
              <w:t>500 мм</w:t>
            </w:r>
          </w:p>
          <w:p w14:paraId="35B30D70" w14:textId="7B61BFFE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Высота</w:t>
            </w:r>
            <w:r w:rsidR="007A011D">
              <w:t xml:space="preserve"> </w:t>
            </w:r>
            <w:r w:rsidRPr="00B05AB5">
              <w:t>160 мм</w:t>
            </w:r>
          </w:p>
          <w:p w14:paraId="66982D4D" w14:textId="7D7BCE25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Материал</w:t>
            </w:r>
            <w:r w:rsidR="007A011D">
              <w:t xml:space="preserve"> </w:t>
            </w:r>
            <w:r w:rsidRPr="00B05AB5">
              <w:t>пластик</w:t>
            </w:r>
          </w:p>
          <w:p w14:paraId="0EDDE1AA" w14:textId="3B994257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Вес нетто</w:t>
            </w:r>
            <w:r w:rsidR="007A011D">
              <w:t xml:space="preserve"> </w:t>
            </w:r>
            <w:r w:rsidRPr="00B05AB5">
              <w:t>0.663 кг</w:t>
            </w:r>
          </w:p>
          <w:p w14:paraId="7DA149B5" w14:textId="2CEE5B3A" w:rsidR="00B05AB5" w:rsidRPr="00B05AB5" w:rsidRDefault="00B05AB5" w:rsidP="007A011D">
            <w:pPr>
              <w:shd w:val="clear" w:color="auto" w:fill="FFFFFF"/>
            </w:pPr>
            <w:r w:rsidRPr="00B05AB5">
              <w:rPr>
                <w:rStyle w:val="vi-text10oca304"/>
              </w:rPr>
              <w:t>Габариты без упаковки</w:t>
            </w:r>
            <w:r w:rsidR="007A011D">
              <w:t xml:space="preserve"> </w:t>
            </w:r>
            <w:r w:rsidRPr="00B05AB5">
              <w:t>500х300х160 мм</w:t>
            </w:r>
          </w:p>
          <w:p w14:paraId="319E3AFA" w14:textId="731D4704" w:rsidR="00B05AB5" w:rsidRPr="007A011D" w:rsidRDefault="00B05AB5" w:rsidP="00B05AB5">
            <w:pPr>
              <w:shd w:val="clear" w:color="auto" w:fill="FFFFFF"/>
            </w:pPr>
            <w:r w:rsidRPr="00B05AB5">
              <w:rPr>
                <w:rStyle w:val="vi-text10oca304"/>
              </w:rPr>
              <w:t>Форма</w:t>
            </w:r>
            <w:r w:rsidR="007A011D">
              <w:t xml:space="preserve"> </w:t>
            </w:r>
            <w:hyperlink r:id="rId10" w:history="1">
              <w:r w:rsidRPr="00B05AB5">
                <w:rPr>
                  <w:rStyle w:val="a3"/>
                  <w:color w:val="auto"/>
                  <w:u w:val="none"/>
                </w:rPr>
                <w:t>прямоугольная</w:t>
              </w:r>
            </w:hyperlink>
          </w:p>
        </w:tc>
        <w:tc>
          <w:tcPr>
            <w:tcW w:w="992" w:type="dxa"/>
          </w:tcPr>
          <w:p w14:paraId="1E495912" w14:textId="10AA5080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C2A7C">
              <w:rPr>
                <w:bCs/>
                <w:i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7EEACF9E" w14:textId="321C7717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12BD690" w14:textId="08E90640" w:rsidR="00B05AB5" w:rsidRPr="00E30B2A" w:rsidRDefault="00F15C82" w:rsidP="00B05AB5">
            <w:pPr>
              <w:spacing w:line="276" w:lineRule="auto"/>
              <w:jc w:val="center"/>
              <w:rPr>
                <w:bCs/>
                <w:iCs/>
                <w:highlight w:val="yellow"/>
              </w:rPr>
            </w:pPr>
            <w:r w:rsidRPr="00F15C82">
              <w:rPr>
                <w:bCs/>
                <w:iCs/>
              </w:rPr>
              <w:t>22.23.19</w:t>
            </w:r>
          </w:p>
        </w:tc>
      </w:tr>
      <w:tr w:rsidR="00B05AB5" w:rsidRPr="00F15C82" w14:paraId="58DCB7F6" w14:textId="77777777" w:rsidTr="00307337">
        <w:tc>
          <w:tcPr>
            <w:tcW w:w="993" w:type="dxa"/>
          </w:tcPr>
          <w:p w14:paraId="4C8E6BB5" w14:textId="049D17F6" w:rsidR="00B05AB5" w:rsidRPr="00307337" w:rsidRDefault="00B05AB5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C6DD3E" w14:textId="19C507BD" w:rsidR="00B05AB5" w:rsidRPr="00CF4C11" w:rsidRDefault="00B05AB5" w:rsidP="00B05AB5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Совок посадочный</w:t>
            </w:r>
          </w:p>
        </w:tc>
        <w:tc>
          <w:tcPr>
            <w:tcW w:w="4253" w:type="dxa"/>
          </w:tcPr>
          <w:p w14:paraId="73529D31" w14:textId="77777777" w:rsidR="00B05AB5" w:rsidRDefault="00B05AB5" w:rsidP="00B05AB5">
            <w:r>
              <w:t>Инструм-Агро Гардения (013112) широкий цельнометаллический</w:t>
            </w:r>
          </w:p>
          <w:p w14:paraId="5580354E" w14:textId="1D10E6FC" w:rsidR="00B05AB5" w:rsidRPr="00B05AB5" w:rsidRDefault="00B05AB5" w:rsidP="00B05AB5">
            <w:pPr>
              <w:shd w:val="clear" w:color="auto" w:fill="FFFFFF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Тип товара</w:t>
            </w:r>
          </w:p>
          <w:p w14:paraId="3AF1F58C" w14:textId="691DF027" w:rsidR="00B05AB5" w:rsidRPr="00B05AB5" w:rsidRDefault="00B05AB5" w:rsidP="00B05AB5">
            <w:pPr>
              <w:shd w:val="clear" w:color="auto" w:fill="FFFFFF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Бренд</w:t>
            </w:r>
          </w:p>
          <w:p w14:paraId="2E3D42CD" w14:textId="79E0344E" w:rsidR="00B05AB5" w:rsidRDefault="00B05AB5" w:rsidP="00B05AB5">
            <w:pPr>
              <w:shd w:val="clear" w:color="auto" w:fill="FFFFFF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lastRenderedPageBreak/>
              <w:t>Ширина рабочей части,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75</w:t>
            </w:r>
          </w:p>
          <w:p w14:paraId="3297A258" w14:textId="33759CF3" w:rsidR="00B05AB5" w:rsidRDefault="00B05AB5" w:rsidP="00B05AB5">
            <w:pPr>
              <w:shd w:val="clear" w:color="auto" w:fill="FFFFFF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Высота рабочей части,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100</w:t>
            </w:r>
          </w:p>
          <w:p w14:paraId="5BA7C1F9" w14:textId="19E66B55" w:rsidR="00B05AB5" w:rsidRDefault="00B05AB5" w:rsidP="00B05AB5">
            <w:pPr>
              <w:shd w:val="clear" w:color="auto" w:fill="FFFFFF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Толщина рабочей части,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1,5</w:t>
            </w:r>
          </w:p>
          <w:p w14:paraId="3E61F90A" w14:textId="647B71D1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Длина общая,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320</w:t>
            </w:r>
          </w:p>
          <w:p w14:paraId="27248B71" w14:textId="58292B4C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Длина рукоятки,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150</w:t>
            </w:r>
          </w:p>
          <w:p w14:paraId="49156920" w14:textId="665B86A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Диаметр рукоятки,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18</w:t>
            </w:r>
          </w:p>
          <w:p w14:paraId="556EC751" w14:textId="7777777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Материал рабочей части</w:t>
            </w:r>
          </w:p>
          <w:p w14:paraId="15E14E56" w14:textId="7777777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Сталь</w:t>
            </w:r>
          </w:p>
          <w:p w14:paraId="7F86FFE5" w14:textId="7777777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Материал рукоятки</w:t>
            </w:r>
          </w:p>
          <w:p w14:paraId="7913FF68" w14:textId="7777777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Пластик</w:t>
            </w:r>
          </w:p>
          <w:p w14:paraId="44BD8EEB" w14:textId="37CD3C55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Рабочая глубина, мм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20</w:t>
            </w:r>
          </w:p>
          <w:p w14:paraId="3720AB08" w14:textId="7777777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Особенности</w:t>
            </w:r>
          </w:p>
          <w:p w14:paraId="7B4E2DB1" w14:textId="77777777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Двухкомпонентная ручка</w:t>
            </w:r>
          </w:p>
          <w:p w14:paraId="6E28A9FE" w14:textId="1451892A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Гарантия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1 год</w:t>
            </w:r>
          </w:p>
          <w:p w14:paraId="3BB5551D" w14:textId="3B88A2B8" w:rsid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Страна-производитель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Россия</w:t>
            </w:r>
          </w:p>
          <w:p w14:paraId="7E2248DE" w14:textId="7B586B92" w:rsidR="00B05AB5" w:rsidRPr="00B05AB5" w:rsidRDefault="00B05AB5" w:rsidP="00B05AB5">
            <w:pPr>
              <w:shd w:val="clear" w:color="auto" w:fill="FFFFFF"/>
              <w:spacing w:line="300" w:lineRule="atLeast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Вес, кг</w:t>
            </w: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ptuitypography"/>
                <w:rFonts w:ascii="PT-Roboto" w:hAnsi="PT-Roboto"/>
                <w:color w:val="000000"/>
                <w:spacing w:val="2"/>
                <w:sz w:val="21"/>
                <w:szCs w:val="21"/>
                <w:bdr w:val="none" w:sz="0" w:space="0" w:color="auto" w:frame="1"/>
                <w:shd w:val="clear" w:color="auto" w:fill="FFFFFF"/>
              </w:rPr>
              <w:t>0,25</w:t>
            </w:r>
          </w:p>
        </w:tc>
        <w:tc>
          <w:tcPr>
            <w:tcW w:w="992" w:type="dxa"/>
          </w:tcPr>
          <w:p w14:paraId="04527971" w14:textId="70DEE96E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C2A7C">
              <w:rPr>
                <w:bCs/>
                <w:iCs/>
                <w:sz w:val="24"/>
                <w:szCs w:val="24"/>
                <w:lang w:eastAsia="en-US"/>
              </w:rPr>
              <w:lastRenderedPageBreak/>
              <w:t>шт.</w:t>
            </w:r>
          </w:p>
        </w:tc>
        <w:tc>
          <w:tcPr>
            <w:tcW w:w="1276" w:type="dxa"/>
          </w:tcPr>
          <w:p w14:paraId="6B09A337" w14:textId="09118C85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BC7538A" w14:textId="46CF49F5" w:rsidR="00B05AB5" w:rsidRPr="00F15C82" w:rsidRDefault="00F15C82" w:rsidP="00B05AB5">
            <w:pPr>
              <w:spacing w:line="276" w:lineRule="auto"/>
              <w:jc w:val="center"/>
              <w:rPr>
                <w:bCs/>
                <w:iCs/>
              </w:rPr>
            </w:pPr>
            <w:r w:rsidRPr="00F15C82">
              <w:rPr>
                <w:bCs/>
                <w:iCs/>
              </w:rPr>
              <w:t>25.73.10.000</w:t>
            </w:r>
          </w:p>
        </w:tc>
      </w:tr>
      <w:tr w:rsidR="00B05AB5" w:rsidRPr="009D3A46" w14:paraId="01CB9FE1" w14:textId="77777777" w:rsidTr="00307337">
        <w:tc>
          <w:tcPr>
            <w:tcW w:w="993" w:type="dxa"/>
          </w:tcPr>
          <w:p w14:paraId="7373F9D5" w14:textId="19ACDF2F" w:rsidR="00B05AB5" w:rsidRPr="00307337" w:rsidRDefault="00B05AB5" w:rsidP="00307337">
            <w:pPr>
              <w:pStyle w:val="a9"/>
              <w:numPr>
                <w:ilvl w:val="0"/>
                <w:numId w:val="4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5F7F16" w14:textId="77777777" w:rsidR="00B05AB5" w:rsidRDefault="00B05AB5" w:rsidP="00B05AB5">
            <w:pPr>
              <w:suppressAutoHyphens/>
              <w:spacing w:line="276" w:lineRule="auto"/>
              <w:jc w:val="center"/>
            </w:pPr>
            <w:r>
              <w:t>Ступка фарфоровая</w:t>
            </w:r>
          </w:p>
          <w:p w14:paraId="43445604" w14:textId="49ED405F" w:rsidR="00B05AB5" w:rsidRPr="00CF4C11" w:rsidRDefault="00B05AB5" w:rsidP="00B05AB5">
            <w:pPr>
              <w:suppressAutoHyphens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t>d130/h62мм с пестиком</w:t>
            </w:r>
          </w:p>
        </w:tc>
        <w:tc>
          <w:tcPr>
            <w:tcW w:w="4253" w:type="dxa"/>
          </w:tcPr>
          <w:p w14:paraId="2FA4B830" w14:textId="03B855ED" w:rsidR="00B05AB5" w:rsidRPr="00B05AB5" w:rsidRDefault="00B05AB5" w:rsidP="00B05AB5">
            <w:pPr>
              <w:rPr>
                <w:bCs/>
                <w:i/>
                <w:sz w:val="24"/>
                <w:szCs w:val="24"/>
              </w:rPr>
            </w:pPr>
            <w:r w:rsidRPr="00B05AB5">
              <w:rPr>
                <w:shd w:val="clear" w:color="auto" w:fill="FFFFFF"/>
              </w:rPr>
              <w:t>Диаметр: 130 ± 4,0 мм</w:t>
            </w:r>
            <w:r w:rsidRPr="00B05AB5">
              <w:br/>
            </w:r>
            <w:r w:rsidRPr="00B05AB5">
              <w:rPr>
                <w:shd w:val="clear" w:color="auto" w:fill="FFFFFF"/>
              </w:rPr>
              <w:t>Диаметр дна : 80 ± 3,0 мм</w:t>
            </w:r>
            <w:r w:rsidRPr="00B05AB5">
              <w:br/>
            </w:r>
            <w:r w:rsidRPr="00B05AB5">
              <w:rPr>
                <w:shd w:val="clear" w:color="auto" w:fill="FFFFFF"/>
              </w:rPr>
              <w:t>Высота: 62 ± 3,0 мм</w:t>
            </w:r>
            <w:r w:rsidRPr="00B05AB5">
              <w:br/>
            </w:r>
            <w:r w:rsidRPr="00B05AB5">
              <w:rPr>
                <w:shd w:val="clear" w:color="auto" w:fill="FFFFFF"/>
              </w:rPr>
              <w:t>Глубина ступки: 48 ± 3,0 мм</w:t>
            </w:r>
            <w:r w:rsidRPr="00B05AB5">
              <w:br/>
            </w:r>
            <w:r w:rsidRPr="00B05AB5">
              <w:rPr>
                <w:shd w:val="clear" w:color="auto" w:fill="FFFFFF"/>
              </w:rPr>
              <w:t>Длина пестика: 120 ± 4,0 мм</w:t>
            </w:r>
          </w:p>
        </w:tc>
        <w:tc>
          <w:tcPr>
            <w:tcW w:w="992" w:type="dxa"/>
          </w:tcPr>
          <w:p w14:paraId="5D3AD005" w14:textId="68A58E5E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C2A7C">
              <w:rPr>
                <w:bCs/>
                <w:i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276" w:type="dxa"/>
          </w:tcPr>
          <w:p w14:paraId="344B2DB4" w14:textId="65842DF9" w:rsidR="00B05AB5" w:rsidRPr="00CF4C11" w:rsidRDefault="00B05AB5" w:rsidP="00B05AB5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3251CB8" w14:textId="32BAEDC4" w:rsidR="00B05AB5" w:rsidRPr="00F15C82" w:rsidRDefault="00F15C82" w:rsidP="00B05AB5">
            <w:pPr>
              <w:spacing w:line="276" w:lineRule="auto"/>
              <w:jc w:val="center"/>
              <w:rPr>
                <w:bCs/>
                <w:iCs/>
              </w:rPr>
            </w:pPr>
            <w:r w:rsidRPr="00F15C82">
              <w:rPr>
                <w:bCs/>
                <w:iCs/>
              </w:rPr>
              <w:t>23.44.11.110</w:t>
            </w:r>
          </w:p>
        </w:tc>
      </w:tr>
    </w:tbl>
    <w:p w14:paraId="559F9392" w14:textId="77777777" w:rsidR="00444056" w:rsidRDefault="00444056" w:rsidP="00444056">
      <w:pPr>
        <w:autoSpaceDE w:val="0"/>
        <w:jc w:val="both"/>
        <w:rPr>
          <w:sz w:val="28"/>
          <w:szCs w:val="28"/>
        </w:rPr>
      </w:pPr>
    </w:p>
    <w:p w14:paraId="2C0583A8" w14:textId="12BE59E1" w:rsidR="00444056" w:rsidRPr="00444056" w:rsidRDefault="00E30B2A" w:rsidP="00444056">
      <w:pPr>
        <w:autoSpaceDE w:val="0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3"/>
          <w:szCs w:val="23"/>
        </w:rPr>
        <w:t xml:space="preserve">1. </w:t>
      </w:r>
      <w:r w:rsidR="00444056" w:rsidRPr="00444056">
        <w:rPr>
          <w:b/>
          <w:sz w:val="23"/>
          <w:szCs w:val="23"/>
        </w:rPr>
        <w:t>Срок поставки Товара:</w:t>
      </w:r>
      <w:r w:rsidR="00444056" w:rsidRPr="00444056">
        <w:rPr>
          <w:sz w:val="23"/>
          <w:szCs w:val="23"/>
        </w:rPr>
        <w:t xml:space="preserve"> </w:t>
      </w:r>
      <w:r w:rsidR="00444056" w:rsidRPr="00444056">
        <w:rPr>
          <w:rFonts w:eastAsia="SimSun"/>
          <w:kern w:val="3"/>
          <w:sz w:val="23"/>
          <w:szCs w:val="23"/>
          <w:lang w:eastAsia="en-US"/>
        </w:rPr>
        <w:t xml:space="preserve">в течение 15 календарных дней </w:t>
      </w:r>
      <w:r w:rsidR="00444056" w:rsidRPr="00444056">
        <w:rPr>
          <w:rFonts w:eastAsia="Calibri"/>
          <w:sz w:val="24"/>
          <w:szCs w:val="24"/>
          <w:lang w:eastAsia="en-US"/>
        </w:rPr>
        <w:t>с даты заключения Договора.</w:t>
      </w:r>
    </w:p>
    <w:p w14:paraId="6A9885AB" w14:textId="3D56F6AA" w:rsidR="00444056" w:rsidRDefault="00E30B2A" w:rsidP="00E30B2A">
      <w:pPr>
        <w:widowControl w:val="0"/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b/>
          <w:sz w:val="23"/>
          <w:szCs w:val="23"/>
        </w:rPr>
        <w:t xml:space="preserve">2. </w:t>
      </w:r>
      <w:r w:rsidR="00444056" w:rsidRPr="00444056">
        <w:rPr>
          <w:b/>
          <w:sz w:val="23"/>
          <w:szCs w:val="23"/>
        </w:rPr>
        <w:t>Место поставки Товара:</w:t>
      </w:r>
      <w:r w:rsidR="00444056" w:rsidRPr="00444056">
        <w:rPr>
          <w:sz w:val="23"/>
          <w:szCs w:val="23"/>
        </w:rPr>
        <w:t xml:space="preserve"> </w:t>
      </w:r>
      <w:r w:rsidR="00444056" w:rsidRPr="00444056">
        <w:rPr>
          <w:rFonts w:eastAsia="Calibri"/>
          <w:sz w:val="24"/>
          <w:szCs w:val="24"/>
          <w:lang w:eastAsia="en-US"/>
        </w:rPr>
        <w:t>Санкт-Петербург, Пушкин, Петербургское шоссе,</w:t>
      </w:r>
      <w:r w:rsidR="00444056">
        <w:rPr>
          <w:rFonts w:eastAsia="Calibri"/>
          <w:sz w:val="24"/>
          <w:szCs w:val="24"/>
          <w:lang w:eastAsia="en-US"/>
        </w:rPr>
        <w:t xml:space="preserve"> </w:t>
      </w:r>
      <w:r w:rsidR="00444056" w:rsidRPr="00444056">
        <w:rPr>
          <w:rFonts w:eastAsia="Calibri"/>
          <w:sz w:val="24"/>
          <w:szCs w:val="24"/>
          <w:lang w:eastAsia="en-US"/>
        </w:rPr>
        <w:t xml:space="preserve">д.2, </w:t>
      </w:r>
      <w:r w:rsidR="00444056">
        <w:rPr>
          <w:rFonts w:eastAsia="Calibri"/>
          <w:sz w:val="24"/>
          <w:szCs w:val="24"/>
          <w:lang w:eastAsia="en-US"/>
        </w:rPr>
        <w:t xml:space="preserve">                           </w:t>
      </w:r>
      <w:r w:rsidR="00DB7FC9">
        <w:rPr>
          <w:rFonts w:eastAsia="Calibri"/>
          <w:sz w:val="24"/>
          <w:szCs w:val="24"/>
          <w:lang w:eastAsia="en-US"/>
        </w:rPr>
        <w:t xml:space="preserve">строение </w:t>
      </w:r>
      <w:bookmarkStart w:id="0" w:name="_GoBack"/>
      <w:bookmarkEnd w:id="0"/>
      <w:r w:rsidR="00444056" w:rsidRPr="00444056">
        <w:rPr>
          <w:rFonts w:eastAsia="Calibri"/>
          <w:sz w:val="24"/>
          <w:szCs w:val="24"/>
          <w:lang w:eastAsia="en-US"/>
        </w:rPr>
        <w:t>2.</w:t>
      </w:r>
    </w:p>
    <w:p w14:paraId="48C9DA09" w14:textId="51953A8A" w:rsidR="00E30B2A" w:rsidRDefault="00E30B2A" w:rsidP="00E30B2A">
      <w:pPr>
        <w:jc w:val="both"/>
        <w:rPr>
          <w:rFonts w:eastAsia="SimSun"/>
          <w:kern w:val="3"/>
          <w:sz w:val="23"/>
          <w:szCs w:val="23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3. Качество товара и г</w:t>
      </w:r>
      <w:r w:rsidRPr="00E30B2A">
        <w:rPr>
          <w:rFonts w:eastAsia="Calibri"/>
          <w:b/>
          <w:sz w:val="24"/>
          <w:szCs w:val="24"/>
          <w:lang w:eastAsia="en-US"/>
        </w:rPr>
        <w:t>арантий</w:t>
      </w:r>
      <w:r>
        <w:rPr>
          <w:rFonts w:eastAsia="Calibri"/>
          <w:b/>
          <w:sz w:val="24"/>
          <w:szCs w:val="24"/>
          <w:lang w:eastAsia="en-US"/>
        </w:rPr>
        <w:t>ные обязательства</w:t>
      </w:r>
      <w:r w:rsidRPr="00E30B2A">
        <w:rPr>
          <w:rFonts w:eastAsia="Calibri"/>
          <w:b/>
          <w:sz w:val="24"/>
          <w:szCs w:val="24"/>
          <w:lang w:eastAsia="en-US"/>
        </w:rPr>
        <w:t>:</w:t>
      </w:r>
      <w:r w:rsidRPr="00E30B2A">
        <w:rPr>
          <w:rFonts w:eastAsia="SimSun"/>
          <w:kern w:val="3"/>
          <w:sz w:val="23"/>
          <w:szCs w:val="23"/>
          <w:lang w:eastAsia="en-US"/>
        </w:rPr>
        <w:t xml:space="preserve"> </w:t>
      </w:r>
    </w:p>
    <w:p w14:paraId="4531C406" w14:textId="1696873D" w:rsidR="00E30B2A" w:rsidRPr="00E30B2A" w:rsidRDefault="00E30B2A" w:rsidP="00E30B2A">
      <w:pPr>
        <w:jc w:val="both"/>
        <w:rPr>
          <w:rFonts w:eastAsia="SimSun"/>
          <w:kern w:val="3"/>
          <w:sz w:val="23"/>
          <w:szCs w:val="23"/>
          <w:lang w:eastAsia="en-US"/>
        </w:rPr>
      </w:pPr>
      <w:r>
        <w:rPr>
          <w:rFonts w:eastAsia="SimSun"/>
          <w:kern w:val="3"/>
          <w:sz w:val="23"/>
          <w:szCs w:val="23"/>
          <w:lang w:eastAsia="en-US"/>
        </w:rPr>
        <w:t xml:space="preserve">3.1. </w:t>
      </w:r>
      <w:r w:rsidRPr="00E30B2A">
        <w:rPr>
          <w:rFonts w:eastAsia="SimSun"/>
          <w:kern w:val="3"/>
          <w:sz w:val="23"/>
          <w:szCs w:val="23"/>
          <w:lang w:eastAsia="en-US"/>
        </w:rPr>
        <w:t>Поставляемый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свободным от прав третьих лиц, не являться предметом спора, не находиться в залоге, под арестом или иным обременением. Поставщик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в Российской Федерации.</w:t>
      </w:r>
    </w:p>
    <w:p w14:paraId="2139E230" w14:textId="42294403" w:rsidR="00E30B2A" w:rsidRPr="00E30B2A" w:rsidRDefault="00E30B2A" w:rsidP="00E30B2A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E30B2A">
        <w:rPr>
          <w:sz w:val="24"/>
          <w:szCs w:val="24"/>
        </w:rPr>
        <w:t>Гарантийный срок: гарантийный срок Производителя.</w:t>
      </w:r>
    </w:p>
    <w:p w14:paraId="592BCE12" w14:textId="5C9CD33F" w:rsidR="00E30B2A" w:rsidRDefault="00E30B2A" w:rsidP="00E30B2A">
      <w:pPr>
        <w:shd w:val="clear" w:color="auto" w:fill="FFFFFF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3.3. </w:t>
      </w:r>
      <w:r w:rsidRPr="00E30B2A">
        <w:rPr>
          <w:bCs/>
          <w:sz w:val="24"/>
          <w:szCs w:val="24"/>
        </w:rPr>
        <w:t xml:space="preserve">Гарантийные обязательства: </w:t>
      </w:r>
      <w:r w:rsidRPr="00E30B2A">
        <w:rPr>
          <w:sz w:val="24"/>
          <w:szCs w:val="24"/>
        </w:rPr>
        <w:t>Срок гарантии Поставщика не меньше установленного срока гарантии Производителя. В случае если срок гарантии не установлен Производителем, то срок гарантии Поставщика на поставляемый Товар составляет 12 месяцев с даты подписания товарной накладной или универсального передаточного документа. Все неисправности Товара в период гарантийного срока устраняются Поставщиком в течение 15 (пятнадцати) календарных дней с даты оповещения Поставщика. Способы оповещения Поставщика – по телефону или письмом, переданным по электронной почте или факсу. На период устранения недостатков течение гарантийного срока приостанавливается. При невозможности устранить неисправность в указанный срок, Поставщик должен заменить неисправный Товар в течение 15 (пятнадцати) календарных дней на аналогичный, надлежащего качества и предоставить Заказчику документ о гарантии на этот Товар. Гарантийный срок при этом должен быть не менее срока, установленного первоначально при поставке. Замена Товара производится в месте нахождения Заказчика. Все расходы по замене Товара, включая, но не ограничиваясь транспортными расходами, расходами на транспортировку, упаковку заменяемого товара и иные расходы несет Поставщик.</w:t>
      </w:r>
    </w:p>
    <w:p w14:paraId="0E1F5771" w14:textId="139D55EE" w:rsidR="00E30B2A" w:rsidRPr="00307337" w:rsidRDefault="00E30B2A" w:rsidP="00307337">
      <w:pPr>
        <w:shd w:val="clear" w:color="auto" w:fill="FFFFFF"/>
        <w:jc w:val="both"/>
        <w:rPr>
          <w:sz w:val="24"/>
          <w:szCs w:val="24"/>
        </w:rPr>
      </w:pPr>
      <w:r>
        <w:rPr>
          <w:rFonts w:eastAsia="SimSun"/>
          <w:kern w:val="3"/>
          <w:sz w:val="23"/>
          <w:szCs w:val="23"/>
          <w:lang w:eastAsia="en-US"/>
        </w:rPr>
        <w:t xml:space="preserve">3.4. </w:t>
      </w:r>
      <w:r w:rsidRPr="00E30B2A">
        <w:rPr>
          <w:rFonts w:eastAsia="SimSun"/>
          <w:kern w:val="3"/>
          <w:sz w:val="23"/>
          <w:szCs w:val="23"/>
          <w:lang w:eastAsia="en-US"/>
        </w:rPr>
        <w:t>Товар при эксплуатации и хранении не должен выделять вредных, ядовитых, радиоактивных веществ, не должен создавать угрозу жизни человека и окружающей среде.</w:t>
      </w:r>
    </w:p>
    <w:sectPr w:rsidR="00E30B2A" w:rsidRPr="00307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A41BE" w14:textId="77777777" w:rsidR="00172C49" w:rsidRDefault="00172C49">
      <w:r>
        <w:separator/>
      </w:r>
    </w:p>
  </w:endnote>
  <w:endnote w:type="continuationSeparator" w:id="0">
    <w:p w14:paraId="69B21B54" w14:textId="77777777" w:rsidR="00172C49" w:rsidRDefault="0017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-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1CB74" w14:textId="77777777" w:rsidR="00172C49" w:rsidRDefault="00172C49">
      <w:r>
        <w:separator/>
      </w:r>
    </w:p>
  </w:footnote>
  <w:footnote w:type="continuationSeparator" w:id="0">
    <w:p w14:paraId="1CD57ADA" w14:textId="77777777" w:rsidR="00172C49" w:rsidRDefault="00172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F5863"/>
    <w:multiLevelType w:val="multilevel"/>
    <w:tmpl w:val="080F5863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0D02"/>
    <w:multiLevelType w:val="multilevel"/>
    <w:tmpl w:val="63A6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5521B5"/>
    <w:multiLevelType w:val="hybridMultilevel"/>
    <w:tmpl w:val="945AD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F29AA"/>
    <w:multiLevelType w:val="multilevel"/>
    <w:tmpl w:val="18E2D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D98"/>
    <w:rsid w:val="00052167"/>
    <w:rsid w:val="00062ADC"/>
    <w:rsid w:val="000715E9"/>
    <w:rsid w:val="00083A69"/>
    <w:rsid w:val="000A265F"/>
    <w:rsid w:val="000A3F77"/>
    <w:rsid w:val="000C11DB"/>
    <w:rsid w:val="000C669F"/>
    <w:rsid w:val="000E5DD0"/>
    <w:rsid w:val="001164E5"/>
    <w:rsid w:val="00144EF3"/>
    <w:rsid w:val="0015197C"/>
    <w:rsid w:val="00171E44"/>
    <w:rsid w:val="00172C49"/>
    <w:rsid w:val="001C4450"/>
    <w:rsid w:val="001E3708"/>
    <w:rsid w:val="001E395B"/>
    <w:rsid w:val="00214E6E"/>
    <w:rsid w:val="00244D8C"/>
    <w:rsid w:val="00247D98"/>
    <w:rsid w:val="00282869"/>
    <w:rsid w:val="00307337"/>
    <w:rsid w:val="00352752"/>
    <w:rsid w:val="00366097"/>
    <w:rsid w:val="003731B9"/>
    <w:rsid w:val="003F3630"/>
    <w:rsid w:val="00444056"/>
    <w:rsid w:val="0045278D"/>
    <w:rsid w:val="004B4C9E"/>
    <w:rsid w:val="00527E04"/>
    <w:rsid w:val="00550778"/>
    <w:rsid w:val="00564359"/>
    <w:rsid w:val="005959CB"/>
    <w:rsid w:val="005F1AD6"/>
    <w:rsid w:val="005F1CF5"/>
    <w:rsid w:val="006229A2"/>
    <w:rsid w:val="00625376"/>
    <w:rsid w:val="0063687E"/>
    <w:rsid w:val="00642DBE"/>
    <w:rsid w:val="00644F83"/>
    <w:rsid w:val="0066322E"/>
    <w:rsid w:val="006E110D"/>
    <w:rsid w:val="00771C79"/>
    <w:rsid w:val="00797302"/>
    <w:rsid w:val="007A011D"/>
    <w:rsid w:val="007C3F5E"/>
    <w:rsid w:val="00803C61"/>
    <w:rsid w:val="00816274"/>
    <w:rsid w:val="008B5083"/>
    <w:rsid w:val="008C485E"/>
    <w:rsid w:val="00902FC4"/>
    <w:rsid w:val="00907093"/>
    <w:rsid w:val="0091319C"/>
    <w:rsid w:val="00917B90"/>
    <w:rsid w:val="00973A8B"/>
    <w:rsid w:val="00992070"/>
    <w:rsid w:val="00993742"/>
    <w:rsid w:val="009C4A79"/>
    <w:rsid w:val="009C4BB2"/>
    <w:rsid w:val="009D0D45"/>
    <w:rsid w:val="00A24790"/>
    <w:rsid w:val="00A54A4E"/>
    <w:rsid w:val="00A82A40"/>
    <w:rsid w:val="00B05AB5"/>
    <w:rsid w:val="00B73157"/>
    <w:rsid w:val="00B95A70"/>
    <w:rsid w:val="00BA1793"/>
    <w:rsid w:val="00BE69D0"/>
    <w:rsid w:val="00BE6C15"/>
    <w:rsid w:val="00BF09E2"/>
    <w:rsid w:val="00BF55BB"/>
    <w:rsid w:val="00C02D02"/>
    <w:rsid w:val="00C07063"/>
    <w:rsid w:val="00C10EFF"/>
    <w:rsid w:val="00C20BD1"/>
    <w:rsid w:val="00C243C5"/>
    <w:rsid w:val="00C70C61"/>
    <w:rsid w:val="00C71D81"/>
    <w:rsid w:val="00C9289A"/>
    <w:rsid w:val="00CA68F8"/>
    <w:rsid w:val="00CB7148"/>
    <w:rsid w:val="00CC3F04"/>
    <w:rsid w:val="00D66C9E"/>
    <w:rsid w:val="00D80C45"/>
    <w:rsid w:val="00DA5960"/>
    <w:rsid w:val="00DA5DDF"/>
    <w:rsid w:val="00DB7FC9"/>
    <w:rsid w:val="00DD040D"/>
    <w:rsid w:val="00E30B2A"/>
    <w:rsid w:val="00E549FC"/>
    <w:rsid w:val="00E564B6"/>
    <w:rsid w:val="00EA4CF9"/>
    <w:rsid w:val="00EA5F70"/>
    <w:rsid w:val="00EF2AC2"/>
    <w:rsid w:val="00F15C82"/>
    <w:rsid w:val="00F73CA7"/>
    <w:rsid w:val="00FD1981"/>
    <w:rsid w:val="00FD778C"/>
    <w:rsid w:val="70B4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170B"/>
  <w15:docId w15:val="{2A676F9B-BB16-4281-8D0E-1004DCC9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pPr>
      <w:framePr w:w="4320" w:h="965" w:hSpace="187" w:vSpace="187" w:wrap="notBeside" w:vAnchor="page" w:hAnchor="page" w:x="5758" w:y="3457" w:anchorLock="1"/>
      <w:jc w:val="center"/>
    </w:pPr>
    <w:rPr>
      <w:b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atalogdetaildescription-characteristicsvalue">
    <w:name w:val="catalogdetaildescription-characteristics__value"/>
    <w:basedOn w:val="a0"/>
    <w:rsid w:val="000C669F"/>
  </w:style>
  <w:style w:type="character" w:customStyle="1" w:styleId="vi-text10oca304">
    <w:name w:val="_vi-text_10oca_304"/>
    <w:basedOn w:val="a0"/>
    <w:rsid w:val="00993742"/>
  </w:style>
  <w:style w:type="character" w:customStyle="1" w:styleId="ptuitypography">
    <w:name w:val="ptui_typography"/>
    <w:basedOn w:val="a0"/>
    <w:rsid w:val="00B05AB5"/>
  </w:style>
  <w:style w:type="character" w:customStyle="1" w:styleId="properties-item-value-item">
    <w:name w:val="properties-item-value-item"/>
    <w:basedOn w:val="a0"/>
    <w:rsid w:val="00B05AB5"/>
  </w:style>
  <w:style w:type="paragraph" w:customStyle="1" w:styleId="ptuitypography1">
    <w:name w:val="ptui_typography1"/>
    <w:basedOn w:val="a"/>
    <w:rsid w:val="00B05AB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8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86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8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9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8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0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9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7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4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7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4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8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9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1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4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2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3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5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stroitelnye-kyuvety-1373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vseinstrumenti.ru/tag-page/tazy-stroitelnye-pryamougolnye-1941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seinstrumenti.ru/tag-page/ctroitelnye-tazy-20-l-15885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ED03A-705A-4410-94AC-1EC87197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СПбГАУ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Ф. Клепикова</dc:creator>
  <cp:lastModifiedBy>Елена Л. Мишалкина</cp:lastModifiedBy>
  <cp:revision>8</cp:revision>
  <cp:lastPrinted>2026-10-13T07:39:00Z</cp:lastPrinted>
  <dcterms:created xsi:type="dcterms:W3CDTF">2026-10-28T09:09:00Z</dcterms:created>
  <dcterms:modified xsi:type="dcterms:W3CDTF">2026-10-28T12:05:00Z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ADBD94D59CF54B87AE9D109EA6E699E5_12</vt:lpwstr>
  </property>
</Properties>
</file>