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634" w:rsidRDefault="00AA6B5C">
      <w:pPr>
        <w:shd w:val="clear" w:color="auto" w:fill="FFFFFF"/>
        <w:tabs>
          <w:tab w:val="left" w:pos="6926"/>
        </w:tabs>
        <w:jc w:val="center"/>
        <w:rPr>
          <w:b/>
          <w:sz w:val="24"/>
          <w:szCs w:val="24"/>
        </w:rPr>
      </w:pPr>
      <w:r>
        <w:rPr>
          <w:b/>
          <w:bCs/>
          <w:sz w:val="24"/>
          <w:szCs w:val="24"/>
        </w:rPr>
        <w:t>Договор поставки</w:t>
      </w:r>
    </w:p>
    <w:p w:rsidR="00321634" w:rsidRDefault="00321634">
      <w:pPr>
        <w:shd w:val="clear" w:color="auto" w:fill="FFFFFF"/>
        <w:rPr>
          <w:b/>
          <w:bCs/>
          <w:sz w:val="24"/>
          <w:szCs w:val="24"/>
        </w:rPr>
      </w:pPr>
    </w:p>
    <w:p w:rsidR="00321634" w:rsidRDefault="00AA6B5C">
      <w:pPr>
        <w:shd w:val="clear" w:color="auto" w:fill="FFFFFF"/>
        <w:tabs>
          <w:tab w:val="right" w:pos="9639"/>
        </w:tabs>
        <w:jc w:val="right"/>
        <w:rPr>
          <w:bCs/>
          <w:sz w:val="24"/>
          <w:szCs w:val="24"/>
        </w:rPr>
      </w:pPr>
      <w:r>
        <w:rPr>
          <w:bCs/>
          <w:sz w:val="24"/>
          <w:szCs w:val="24"/>
        </w:rPr>
        <w:t>г. _________</w:t>
      </w:r>
      <w:r>
        <w:rPr>
          <w:bCs/>
          <w:sz w:val="24"/>
          <w:szCs w:val="24"/>
        </w:rPr>
        <w:tab/>
        <w:t xml:space="preserve">   «___» _________ 20__ г.</w:t>
      </w:r>
    </w:p>
    <w:p w:rsidR="00321634" w:rsidRDefault="00321634">
      <w:pPr>
        <w:shd w:val="clear" w:color="auto" w:fill="FFFFFF"/>
        <w:tabs>
          <w:tab w:val="right" w:pos="9639"/>
        </w:tabs>
        <w:jc w:val="right"/>
        <w:rPr>
          <w:bCs/>
          <w:sz w:val="24"/>
          <w:szCs w:val="24"/>
        </w:rPr>
      </w:pPr>
    </w:p>
    <w:p w:rsidR="00321634" w:rsidRDefault="00AA6B5C">
      <w:pPr>
        <w:ind w:firstLine="709"/>
        <w:jc w:val="both"/>
        <w:rPr>
          <w:spacing w:val="10"/>
          <w:sz w:val="24"/>
          <w:szCs w:val="24"/>
        </w:rPr>
      </w:pPr>
      <w:r>
        <w:rPr>
          <w:b/>
          <w:sz w:val="24"/>
          <w:szCs w:val="24"/>
        </w:rPr>
        <w:t xml:space="preserve">Публичное акционерное общество «Федеральная гидрогенерирующая компания – РусГидро» </w:t>
      </w:r>
      <w:r>
        <w:rPr>
          <w:sz w:val="24"/>
          <w:szCs w:val="24"/>
        </w:rPr>
        <w:t>(ПАО «РусГидро»)</w:t>
      </w:r>
      <w:r>
        <w:rPr>
          <w:spacing w:val="2"/>
          <w:sz w:val="24"/>
          <w:szCs w:val="24"/>
        </w:rPr>
        <w:t xml:space="preserve">, (далее – </w:t>
      </w:r>
      <w:r>
        <w:rPr>
          <w:sz w:val="24"/>
          <w:szCs w:val="24"/>
        </w:rPr>
        <w:t>«Покупатель»), в лице _____________________</w:t>
      </w:r>
      <w:r>
        <w:rPr>
          <w:spacing w:val="4"/>
          <w:sz w:val="24"/>
          <w:szCs w:val="24"/>
        </w:rPr>
        <w:t xml:space="preserve">, действующего на основании ________, с </w:t>
      </w:r>
      <w:r>
        <w:rPr>
          <w:spacing w:val="4"/>
          <w:sz w:val="24"/>
          <w:szCs w:val="24"/>
        </w:rPr>
        <w:t>одной стороны, и</w:t>
      </w:r>
      <w:r>
        <w:rPr>
          <w:spacing w:val="10"/>
          <w:sz w:val="24"/>
          <w:szCs w:val="24"/>
        </w:rPr>
        <w:t xml:space="preserve"> </w:t>
      </w:r>
    </w:p>
    <w:p w:rsidR="00321634" w:rsidRDefault="00AA6B5C">
      <w:pPr>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rsidR="00321634" w:rsidRDefault="00AA6B5C">
      <w:pPr>
        <w:ind w:firstLine="709"/>
        <w:jc w:val="both"/>
        <w:rPr>
          <w:sz w:val="24"/>
          <w:szCs w:val="24"/>
        </w:rPr>
      </w:pPr>
      <w:r>
        <w:rPr>
          <w:sz w:val="24"/>
          <w:szCs w:val="24"/>
        </w:rPr>
        <w:t xml:space="preserve">совместно в дальнейшем именуемые «Стороны», а по отдельности – «Сторона», </w:t>
      </w:r>
      <w:r>
        <w:rPr>
          <w:color w:val="000000"/>
          <w:sz w:val="24"/>
          <w:szCs w:val="24"/>
          <w:lang w:eastAsia="en-US"/>
        </w:rPr>
        <w:t>по результатам прове</w:t>
      </w:r>
      <w:r>
        <w:rPr>
          <w:color w:val="000000"/>
          <w:sz w:val="24"/>
          <w:szCs w:val="24"/>
          <w:lang w:eastAsia="en-US"/>
        </w:rPr>
        <w:t>денного</w:t>
      </w:r>
      <w:r>
        <w:rPr>
          <w:sz w:val="24"/>
          <w:szCs w:val="24"/>
          <w:lang w:eastAsia="en-US"/>
        </w:rPr>
        <w:t xml:space="preserve"> Покупателем состязательного отбора по лоту № 0004-ТПИР ОТМ-2027-КамГЭС и на основании протокола __________ от «___» _________ г. №_______,</w:t>
      </w:r>
    </w:p>
    <w:p w:rsidR="00321634" w:rsidRDefault="00AA6B5C">
      <w:pPr>
        <w:ind w:firstLine="709"/>
        <w:jc w:val="both"/>
        <w:rPr>
          <w:spacing w:val="10"/>
          <w:sz w:val="24"/>
          <w:szCs w:val="24"/>
        </w:rPr>
      </w:pPr>
      <w:r>
        <w:rPr>
          <w:sz w:val="24"/>
          <w:szCs w:val="24"/>
        </w:rPr>
        <w:t>заключили настоящий договор поставки (далее – «Договор») о нижеследующем:</w:t>
      </w:r>
    </w:p>
    <w:p w:rsidR="00321634" w:rsidRDefault="00321634">
      <w:pPr>
        <w:shd w:val="clear" w:color="auto" w:fill="FFFFFF"/>
        <w:rPr>
          <w:bCs/>
          <w:sz w:val="24"/>
          <w:szCs w:val="24"/>
          <w:lang w:val="x-none"/>
        </w:rPr>
      </w:pPr>
      <w:bookmarkStart w:id="0" w:name="_GoBack"/>
      <w:bookmarkEnd w:id="0"/>
    </w:p>
    <w:p w:rsidR="00321634" w:rsidRDefault="00AA6B5C">
      <w:pPr>
        <w:shd w:val="clear" w:color="auto" w:fill="FFFFFF"/>
        <w:jc w:val="center"/>
        <w:rPr>
          <w:b/>
          <w:bCs/>
          <w:sz w:val="24"/>
          <w:szCs w:val="24"/>
        </w:rPr>
      </w:pPr>
      <w:r>
        <w:rPr>
          <w:b/>
          <w:bCs/>
          <w:sz w:val="24"/>
          <w:szCs w:val="24"/>
        </w:rPr>
        <w:t>Термины и определения</w:t>
      </w:r>
    </w:p>
    <w:p w:rsidR="00321634" w:rsidRDefault="00AA6B5C">
      <w:pPr>
        <w:shd w:val="clear" w:color="auto" w:fill="FFFFFF"/>
        <w:ind w:firstLine="709"/>
        <w:jc w:val="both"/>
        <w:rPr>
          <w:bCs/>
          <w:sz w:val="24"/>
          <w:szCs w:val="24"/>
        </w:rPr>
      </w:pPr>
      <w:r>
        <w:rPr>
          <w:bCs/>
          <w:sz w:val="24"/>
          <w:szCs w:val="24"/>
        </w:rPr>
        <w:t>Термины и оп</w:t>
      </w:r>
      <w:r>
        <w:rPr>
          <w:bCs/>
          <w:sz w:val="24"/>
          <w:szCs w:val="24"/>
        </w:rPr>
        <w:t>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321634" w:rsidRDefault="00AA6B5C">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w:t>
      </w:r>
      <w:r>
        <w:rPr>
          <w:sz w:val="24"/>
          <w:szCs w:val="24"/>
          <w:lang w:eastAsia="en-US"/>
        </w:rPr>
        <w:t>фицированным формам № ТОРГ-2 «Акт об установленном расхождении по количеству и качеству при приемке товарно-материальных ценностей» и № ТОРГ-3 «Акт об установленном расхождении по количеству и качеству при приемке импортных товаров», утвержденным постановл</w:t>
      </w:r>
      <w:r>
        <w:rPr>
          <w:sz w:val="24"/>
          <w:szCs w:val="24"/>
          <w:lang w:eastAsia="en-US"/>
        </w:rPr>
        <w:t>ением Госкомстата РФ от 25.12.1998 № 132, подписываемый Сторонами при приемке поставленного Товара.</w:t>
      </w:r>
    </w:p>
    <w:p w:rsidR="00321634" w:rsidRDefault="00AA6B5C">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w:t>
      </w:r>
      <w:r>
        <w:rPr>
          <w:sz w:val="24"/>
          <w:szCs w:val="24"/>
          <w:lang w:eastAsia="en-US"/>
        </w:rPr>
        <w:t xml:space="preserve">антом), которая </w:t>
      </w:r>
      <w:r>
        <w:rPr>
          <w:sz w:val="24"/>
          <w:szCs w:val="24"/>
          <w:lang w:eastAsia="en-US"/>
        </w:rPr>
        <w:lastRenderedPageBreak/>
        <w:t>регулируется Унифицированными правилами для гарантий 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w:t>
      </w:r>
      <w:r>
        <w:rPr>
          <w:sz w:val="24"/>
          <w:szCs w:val="24"/>
          <w:lang w:eastAsia="en-US"/>
        </w:rPr>
        <w:t>ии и условиям настоящего Договора.</w:t>
      </w:r>
    </w:p>
    <w:p w:rsidR="00321634" w:rsidRDefault="00AA6B5C">
      <w:pPr>
        <w:pStyle w:val="afa"/>
        <w:shd w:val="clear" w:color="auto" w:fill="FFFFFF"/>
        <w:tabs>
          <w:tab w:val="left" w:pos="567"/>
          <w:tab w:val="left" w:pos="1134"/>
        </w:tabs>
        <w:overflowPunct w:val="0"/>
        <w:ind w:left="0" w:firstLine="708"/>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xml:space="preserve">–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w:t>
      </w:r>
      <w:r>
        <w:rPr>
          <w:sz w:val="24"/>
          <w:szCs w:val="24"/>
          <w:lang w:eastAsia="en-US"/>
        </w:rPr>
        <w:t>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rsidR="00321634" w:rsidRDefault="00AA6B5C">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 xml:space="preserve">«ГК РФ» </w:t>
      </w:r>
      <w:r>
        <w:rPr>
          <w:sz w:val="24"/>
          <w:szCs w:val="24"/>
          <w:lang w:eastAsia="en-US"/>
        </w:rPr>
        <w:t>– Гражданский кодекс Российской Федерации.</w:t>
      </w:r>
    </w:p>
    <w:p w:rsidR="00321634" w:rsidRDefault="00AA6B5C">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321634" w:rsidRDefault="00AA6B5C">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«Коммерчес</w:t>
      </w:r>
      <w:r>
        <w:rPr>
          <w:b/>
          <w:sz w:val="24"/>
          <w:szCs w:val="24"/>
          <w:lang w:eastAsia="en-US"/>
        </w:rPr>
        <w:t>кая тайна»</w:t>
      </w:r>
      <w:r>
        <w:rPr>
          <w:sz w:val="24"/>
          <w:szCs w:val="24"/>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w:t>
      </w:r>
      <w:r>
        <w:rPr>
          <w:sz w:val="24"/>
          <w:szCs w:val="24"/>
          <w:lang w:eastAsia="en-US"/>
        </w:rPr>
        <w:t xml:space="preserve">выгоду. </w:t>
      </w:r>
    </w:p>
    <w:p w:rsidR="00321634" w:rsidRDefault="00AA6B5C">
      <w:pPr>
        <w:pStyle w:val="afa"/>
        <w:shd w:val="clear" w:color="auto" w:fill="FFFFFF"/>
        <w:tabs>
          <w:tab w:val="left" w:pos="0"/>
        </w:tabs>
        <w:overflowPunct w:val="0"/>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Товара по количеству, качеству и </w:t>
      </w:r>
      <w:r>
        <w:rPr>
          <w:sz w:val="24"/>
          <w:szCs w:val="24"/>
          <w:lang w:eastAsia="en-US"/>
        </w:rPr>
        <w:t>комплектности.</w:t>
      </w:r>
    </w:p>
    <w:p w:rsidR="00321634" w:rsidRDefault="00AA6B5C">
      <w:pPr>
        <w:pStyle w:val="afa"/>
        <w:shd w:val="clear" w:color="auto" w:fill="FFFFFF"/>
        <w:tabs>
          <w:tab w:val="left" w:pos="0"/>
        </w:tabs>
        <w:overflowPunct w:val="0"/>
        <w:ind w:left="0" w:firstLine="709"/>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w:t>
      </w:r>
      <w:r>
        <w:rPr>
          <w:bCs/>
          <w:sz w:val="24"/>
          <w:szCs w:val="24"/>
        </w:rPr>
        <w:t>дукции российского происхождения.</w:t>
      </w:r>
      <w:r>
        <w:rPr>
          <w:b/>
          <w:sz w:val="24"/>
          <w:szCs w:val="24"/>
          <w:lang w:eastAsia="en-US"/>
        </w:rPr>
        <w:t xml:space="preserve"> </w:t>
      </w:r>
    </w:p>
    <w:p w:rsidR="00321634" w:rsidRDefault="00AA6B5C">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w:t>
      </w:r>
      <w:r>
        <w:rPr>
          <w:sz w:val="24"/>
          <w:szCs w:val="24"/>
          <w:lang w:eastAsia="en-US"/>
        </w:rPr>
        <w:lastRenderedPageBreak/>
        <w:t xml:space="preserve">от исполнения Договора, совершенный Стороной в соответствии со статьей 450.1 ГК РФ в случаях, установленных Договором. </w:t>
      </w:r>
    </w:p>
    <w:p w:rsidR="00321634" w:rsidRDefault="00AA6B5C">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«Партия Товара»</w:t>
      </w:r>
      <w:r>
        <w:rPr>
          <w:sz w:val="24"/>
          <w:szCs w:val="24"/>
          <w:lang w:eastAsia="en-US"/>
        </w:rPr>
        <w:t xml:space="preserve"> – часть Товара, единовременно п</w:t>
      </w:r>
      <w:r>
        <w:rPr>
          <w:sz w:val="24"/>
          <w:szCs w:val="24"/>
          <w:lang w:eastAsia="en-US"/>
        </w:rPr>
        <w:t>оставляемая Покупателю Поставщиком, объем, состав и стоимость которой определяется Спецификацией, являющейся приложением к Договору.</w:t>
      </w:r>
    </w:p>
    <w:p w:rsidR="00321634" w:rsidRDefault="00AA6B5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w:t>
      </w:r>
      <w:r>
        <w:rPr>
          <w:rFonts w:ascii="Times New Roman" w:hAnsi="Times New Roman"/>
          <w:b w:val="0"/>
          <w:color w:val="auto"/>
          <w:sz w:val="24"/>
          <w:szCs w:val="24"/>
          <w:lang w:val="ru-RU" w:eastAsia="en-US"/>
        </w:rPr>
        <w:t>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w:t>
      </w:r>
      <w:r>
        <w:rPr>
          <w:rFonts w:ascii="Times New Roman" w:hAnsi="Times New Roman"/>
          <w:b w:val="0"/>
          <w:color w:val="auto"/>
          <w:sz w:val="24"/>
          <w:szCs w:val="24"/>
          <w:lang w:val="ru-RU" w:eastAsia="en-US"/>
        </w:rPr>
        <w:t>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321634" w:rsidRDefault="00AA6B5C">
      <w:pPr>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w:t>
      </w:r>
      <w:r>
        <w:rPr>
          <w:sz w:val="24"/>
          <w:szCs w:val="24"/>
          <w:lang w:eastAsia="en-US"/>
        </w:rPr>
        <w:t xml:space="preserve">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rsidR="00321634" w:rsidRDefault="00AA6B5C">
      <w:pPr>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rsidR="00321634" w:rsidRDefault="00AA6B5C">
      <w:pPr>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w:t>
      </w:r>
      <w:r>
        <w:rPr>
          <w:sz w:val="24"/>
          <w:szCs w:val="24"/>
          <w:lang w:eastAsia="en-US"/>
        </w:rPr>
        <w:t>, на основании Технического задания Покупателя.</w:t>
      </w:r>
    </w:p>
    <w:p w:rsidR="00321634" w:rsidRDefault="00AA6B5C">
      <w:pPr>
        <w:tabs>
          <w:tab w:val="left" w:pos="567"/>
        </w:tabs>
        <w:ind w:firstLine="708"/>
        <w:jc w:val="both"/>
      </w:pPr>
      <w:r>
        <w:rPr>
          <w:b/>
          <w:color w:val="000000"/>
          <w:sz w:val="24"/>
          <w:szCs w:val="24"/>
          <w:lang w:eastAsia="en-US"/>
        </w:rPr>
        <w:t xml:space="preserve">«Рабочая документация» </w:t>
      </w:r>
      <w:r>
        <w:rPr>
          <w:color w:val="000000"/>
          <w:sz w:val="24"/>
          <w:szCs w:val="24"/>
          <w:lang w:eastAsia="en-US"/>
        </w:rPr>
        <w:t>–</w:t>
      </w:r>
      <w:r>
        <w:rPr>
          <w:b/>
          <w:color w:val="000000"/>
          <w:sz w:val="24"/>
          <w:szCs w:val="24"/>
          <w:lang w:eastAsia="en-US"/>
        </w:rPr>
        <w:t xml:space="preserve"> </w:t>
      </w:r>
      <w:r>
        <w:rPr>
          <w:color w:val="000000"/>
          <w:sz w:val="24"/>
          <w:szCs w:val="24"/>
          <w:lang w:eastAsia="en-US"/>
        </w:rPr>
        <w:t>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w:t>
      </w:r>
      <w:r>
        <w:rPr>
          <w:color w:val="000000"/>
          <w:sz w:val="24"/>
          <w:szCs w:val="24"/>
          <w:lang w:eastAsia="en-US"/>
        </w:rPr>
        <w:t xml:space="preserve">оительства, необходимых для производства строительных и монтажных работ, обеспечения строительства оборудованием, изделиями и </w:t>
      </w:r>
      <w:r>
        <w:rPr>
          <w:color w:val="000000"/>
          <w:sz w:val="24"/>
          <w:szCs w:val="24"/>
          <w:lang w:eastAsia="en-US"/>
        </w:rPr>
        <w:lastRenderedPageBreak/>
        <w:t>материалами и / или изготовления строительных изделий, содержащая:</w:t>
      </w:r>
    </w:p>
    <w:p w:rsidR="00321634" w:rsidRDefault="00AA6B5C">
      <w:pPr>
        <w:pStyle w:val="afa"/>
        <w:numPr>
          <w:ilvl w:val="0"/>
          <w:numId w:val="14"/>
        </w:numPr>
        <w:tabs>
          <w:tab w:val="left" w:pos="567"/>
          <w:tab w:val="left" w:pos="1134"/>
        </w:tabs>
        <w:ind w:left="0" w:firstLine="709"/>
        <w:jc w:val="both"/>
      </w:pPr>
      <w:r>
        <w:rPr>
          <w:color w:val="000000"/>
          <w:sz w:val="24"/>
          <w:szCs w:val="24"/>
          <w:lang w:eastAsia="en-US"/>
        </w:rPr>
        <w:t xml:space="preserve">рабочие чертежи основного комплекта, спецификации оборудования </w:t>
      </w:r>
      <w:r>
        <w:rPr>
          <w:color w:val="000000"/>
          <w:sz w:val="24"/>
          <w:szCs w:val="24"/>
          <w:lang w:eastAsia="en-US"/>
        </w:rPr>
        <w:t>и изделий;</w:t>
      </w:r>
    </w:p>
    <w:p w:rsidR="00321634" w:rsidRDefault="00AA6B5C">
      <w:pPr>
        <w:pStyle w:val="afa"/>
        <w:numPr>
          <w:ilvl w:val="0"/>
          <w:numId w:val="14"/>
        </w:numPr>
        <w:tabs>
          <w:tab w:val="left" w:pos="567"/>
          <w:tab w:val="left" w:pos="1134"/>
        </w:tabs>
        <w:ind w:left="0" w:firstLine="709"/>
        <w:jc w:val="both"/>
      </w:pPr>
      <w:r>
        <w:rPr>
          <w:color w:val="000000"/>
          <w:sz w:val="24"/>
          <w:szCs w:val="24"/>
          <w:lang w:eastAsia="en-US"/>
        </w:rPr>
        <w:t>документы, разработанные в дополнение к рабочим чертежам основного комплекта;</w:t>
      </w:r>
    </w:p>
    <w:p w:rsidR="00321634" w:rsidRDefault="00AA6B5C">
      <w:pPr>
        <w:pStyle w:val="afa"/>
        <w:numPr>
          <w:ilvl w:val="0"/>
          <w:numId w:val="14"/>
        </w:numPr>
        <w:tabs>
          <w:tab w:val="left" w:pos="567"/>
          <w:tab w:val="left" w:pos="1134"/>
        </w:tabs>
        <w:ind w:left="0" w:firstLine="709"/>
        <w:jc w:val="both"/>
      </w:pPr>
      <w:r>
        <w:rPr>
          <w:color w:val="000000"/>
          <w:sz w:val="24"/>
          <w:szCs w:val="24"/>
          <w:lang w:eastAsia="en-US"/>
        </w:rPr>
        <w:t>сметную документацию.</w:t>
      </w:r>
    </w:p>
    <w:p w:rsidR="00321634" w:rsidRDefault="00AA6B5C">
      <w:pPr>
        <w:tabs>
          <w:tab w:val="left" w:pos="0"/>
        </w:tabs>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321634" w:rsidRDefault="00AA6B5C">
      <w:pPr>
        <w:ind w:firstLine="708"/>
        <w:jc w:val="both"/>
      </w:pPr>
      <w:r>
        <w:rPr>
          <w:b/>
          <w:bCs/>
          <w:sz w:val="24"/>
          <w:szCs w:val="24"/>
          <w:lang w:eastAsia="en-US"/>
        </w:rPr>
        <w:t>«Система ЭДО общего пользования»</w:t>
      </w:r>
      <w:r>
        <w:rPr>
          <w:b/>
          <w:sz w:val="24"/>
          <w:szCs w:val="24"/>
          <w:lang w:eastAsia="en-US"/>
        </w:rPr>
        <w:t xml:space="preserve"> </w:t>
      </w:r>
      <w:r>
        <w:rPr>
          <w:sz w:val="24"/>
          <w:szCs w:val="24"/>
          <w:lang w:eastAsia="en-US"/>
        </w:rPr>
        <w:t>–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rsidR="00321634" w:rsidRDefault="00AA6B5C">
      <w:pPr>
        <w:ind w:firstLine="708"/>
        <w:rPr>
          <w:sz w:val="24"/>
          <w:szCs w:val="24"/>
          <w:lang w:eastAsia="en-US"/>
        </w:rPr>
      </w:pPr>
      <w:r>
        <w:rPr>
          <w:b/>
          <w:sz w:val="24"/>
          <w:szCs w:val="24"/>
          <w:lang w:eastAsia="en-US"/>
        </w:rPr>
        <w:t>«Субъект МСП»</w:t>
      </w:r>
      <w:r>
        <w:rPr>
          <w:sz w:val="24"/>
          <w:szCs w:val="24"/>
          <w:lang w:eastAsia="en-US"/>
        </w:rPr>
        <w:t xml:space="preserve"> – субъект малого и среднего предпринимательства.</w:t>
      </w:r>
    </w:p>
    <w:p w:rsidR="00321634" w:rsidRDefault="00AA6B5C">
      <w:pPr>
        <w:pStyle w:val="3"/>
        <w:keepNext w:val="0"/>
        <w:tabs>
          <w:tab w:val="left" w:pos="567"/>
        </w:tabs>
        <w:spacing w:before="0"/>
        <w:ind w:firstLine="708"/>
        <w:jc w:val="both"/>
        <w:textAlignment w:val="baseline"/>
      </w:pPr>
      <w:r>
        <w:rPr>
          <w:rFonts w:ascii="Times New Roman" w:hAnsi="Times New Roman"/>
          <w:color w:val="000000"/>
          <w:sz w:val="24"/>
          <w:szCs w:val="24"/>
          <w:lang w:val="ru-RU" w:eastAsia="en-US"/>
        </w:rPr>
        <w:t>«УКЭП»</w:t>
      </w:r>
      <w:r>
        <w:rPr>
          <w:rFonts w:ascii="Times New Roman" w:hAnsi="Times New Roman"/>
          <w:b w:val="0"/>
          <w:bCs w:val="0"/>
          <w:color w:val="000000"/>
          <w:sz w:val="24"/>
          <w:szCs w:val="24"/>
          <w:lang w:val="ru-RU" w:eastAsia="en-US"/>
        </w:rPr>
        <w:t xml:space="preserve"> – усиленная квалифицированная подпись, соответствующая требованиям Федерального закона от 06.04.2011 № 63-ФЗ «Об электронной подписи».</w:t>
      </w:r>
    </w:p>
    <w:p w:rsidR="00321634" w:rsidRDefault="00AA6B5C">
      <w:pPr>
        <w:pStyle w:val="3"/>
        <w:tabs>
          <w:tab w:val="left" w:pos="567"/>
        </w:tabs>
        <w:spacing w:before="0"/>
        <w:ind w:firstLine="708"/>
        <w:jc w:val="both"/>
        <w:textAlignment w:val="baseline"/>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0"/>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0"/>
          <w:color w:val="000000"/>
          <w:sz w:val="24"/>
          <w:szCs w:val="24"/>
          <w:lang w:val="ru-RU" w:eastAsia="en-US"/>
        </w:rPr>
        <w:t>форма документа, рекомендованная для применения письмом ФНС России от 21.</w:t>
      </w:r>
      <w:r>
        <w:rPr>
          <w:rFonts w:ascii="Times New Roman" w:hAnsi="Times New Roman"/>
          <w:b w:val="0"/>
          <w:color w:val="000000"/>
          <w:sz w:val="24"/>
          <w:szCs w:val="24"/>
          <w:lang w:val="ru-RU" w:eastAsia="en-US"/>
        </w:rPr>
        <w:t>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sz w:val="24"/>
          <w:szCs w:val="24"/>
          <w:lang w:val="ru-RU" w:eastAsia="en-US"/>
        </w:rPr>
        <w:t>.</w:t>
      </w:r>
    </w:p>
    <w:p w:rsidR="00321634" w:rsidRDefault="00AA6B5C">
      <w:pPr>
        <w:pStyle w:val="3"/>
        <w:tabs>
          <w:tab w:val="left" w:pos="0"/>
        </w:tabs>
        <w:overflowPunct w:val="0"/>
        <w:spacing w:before="0"/>
        <w:ind w:firstLine="708"/>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w:t>
      </w:r>
      <w:r>
        <w:rPr>
          <w:rFonts w:ascii="Times New Roman" w:hAnsi="Times New Roman"/>
          <w:b w:val="0"/>
          <w:color w:val="auto"/>
          <w:sz w:val="24"/>
          <w:szCs w:val="24"/>
          <w:lang w:val="ru-RU" w:eastAsia="en-US"/>
        </w:rPr>
        <w:t xml:space="preserve">ционные риски на весь период действия Договора. </w:t>
      </w:r>
    </w:p>
    <w:p w:rsidR="00321634" w:rsidRDefault="00AA6B5C">
      <w:pPr>
        <w:ind w:firstLine="708"/>
        <w:jc w:val="both"/>
        <w:rPr>
          <w:b/>
          <w:sz w:val="24"/>
          <w:szCs w:val="24"/>
        </w:rPr>
      </w:pPr>
      <w:r>
        <w:rPr>
          <w:b/>
          <w:sz w:val="24"/>
          <w:szCs w:val="24"/>
          <w:lang w:eastAsia="en-US"/>
        </w:rPr>
        <w:t xml:space="preserve">«Шефмонтаж» </w:t>
      </w:r>
      <w:r>
        <w:rPr>
          <w:sz w:val="24"/>
          <w:szCs w:val="24"/>
          <w:lang w:eastAsia="en-US"/>
        </w:rPr>
        <w:t>–</w:t>
      </w:r>
      <w:r>
        <w:rPr>
          <w:b/>
          <w:sz w:val="24"/>
          <w:szCs w:val="24"/>
          <w:lang w:eastAsia="en-US"/>
        </w:rPr>
        <w:t xml:space="preserve"> </w:t>
      </w:r>
      <w:r>
        <w:rPr>
          <w:sz w:val="24"/>
          <w:szCs w:val="24"/>
        </w:rPr>
        <w:t>техническое руководство и авторский надзор, осуществляемые на всех стадиях монтажных работ, контроль за соблюдением требований Поставщика (предприятия-изготовителя), а также квалифицированное и оперативное решение всех технических вопр</w:t>
      </w:r>
      <w:r>
        <w:rPr>
          <w:sz w:val="24"/>
          <w:szCs w:val="24"/>
        </w:rPr>
        <w:t xml:space="preserve">осов, возникающих в процессе монтажа </w:t>
      </w:r>
      <w:r>
        <w:rPr>
          <w:sz w:val="24"/>
          <w:szCs w:val="24"/>
        </w:rPr>
        <w:lastRenderedPageBreak/>
        <w:t>Товара в объеме поставки Поставщика, с оформлением соответствующей исполнительной документации, осуществляемые Шефперсоналом Поставщика в целях обеспечения соблюдения требований Проектной документации, требований Постав</w:t>
      </w:r>
      <w:r>
        <w:rPr>
          <w:sz w:val="24"/>
          <w:szCs w:val="24"/>
        </w:rPr>
        <w:t xml:space="preserve">щика (предприятия-изготовителя) по условиям хранения Товара на складах Покупателя (в период шефмонтажа), а также нормативно-технической документации при монтаже, пуске и комплексном опробовании Товара. </w:t>
      </w:r>
    </w:p>
    <w:p w:rsidR="00321634" w:rsidRDefault="00AA6B5C">
      <w:pPr>
        <w:ind w:firstLine="708"/>
        <w:jc w:val="both"/>
        <w:rPr>
          <w:lang w:val="x-none" w:eastAsia="x-none"/>
        </w:rPr>
      </w:pPr>
      <w:r>
        <w:rPr>
          <w:b/>
          <w:sz w:val="24"/>
          <w:szCs w:val="24"/>
        </w:rPr>
        <w:t>«Шефперсонал»</w:t>
      </w:r>
      <w:r>
        <w:rPr>
          <w:sz w:val="24"/>
          <w:szCs w:val="24"/>
        </w:rPr>
        <w:t xml:space="preserve"> </w:t>
      </w:r>
      <w:r>
        <w:rPr>
          <w:sz w:val="24"/>
          <w:szCs w:val="24"/>
          <w:lang w:eastAsia="en-US"/>
        </w:rPr>
        <w:t>–</w:t>
      </w:r>
      <w:r>
        <w:rPr>
          <w:sz w:val="24"/>
          <w:szCs w:val="24"/>
        </w:rPr>
        <w:t xml:space="preserve"> специалисты Поставщика (предприятия-</w:t>
      </w:r>
      <w:r>
        <w:rPr>
          <w:sz w:val="24"/>
          <w:szCs w:val="24"/>
        </w:rPr>
        <w:t>изготовителя), направленные к Покупателю для проведения Шефмонтажа  поставленного Товара.</w:t>
      </w:r>
    </w:p>
    <w:p w:rsidR="00321634" w:rsidRDefault="00AA6B5C">
      <w:pPr>
        <w:ind w:firstLine="708"/>
        <w:jc w:val="both"/>
        <w:rPr>
          <w:b/>
          <w:sz w:val="24"/>
          <w:szCs w:val="24"/>
        </w:rPr>
      </w:pPr>
      <w:r>
        <w:rPr>
          <w:b/>
          <w:bCs/>
          <w:sz w:val="24"/>
          <w:szCs w:val="24"/>
        </w:rPr>
        <w:t>«Электронный документ»</w:t>
      </w:r>
      <w:r>
        <w:rPr>
          <w:bCs/>
          <w:sz w:val="24"/>
          <w:szCs w:val="24"/>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rsidR="00321634" w:rsidRDefault="00AA6B5C">
      <w:pPr>
        <w:ind w:firstLine="709"/>
        <w:jc w:val="both"/>
      </w:pPr>
      <w:r>
        <w:rPr>
          <w:b/>
          <w:color w:val="000000"/>
          <w:sz w:val="24"/>
          <w:szCs w:val="24"/>
          <w:lang w:eastAsia="en-US"/>
        </w:rPr>
        <w:t>«Этап Услуг»</w:t>
      </w:r>
      <w:r>
        <w:rPr>
          <w:color w:val="000000"/>
          <w:sz w:val="24"/>
          <w:szCs w:val="24"/>
          <w:lang w:eastAsia="en-US"/>
        </w:rPr>
        <w:t xml:space="preserve"> – законченный объем Услуг, предусмотренный Календар</w:t>
      </w:r>
      <w:r>
        <w:rPr>
          <w:color w:val="000000"/>
          <w:sz w:val="24"/>
          <w:szCs w:val="24"/>
          <w:lang w:eastAsia="en-US"/>
        </w:rPr>
        <w:t xml:space="preserve">ным графиком поставки Товара и оказания Услуг, который обладает признаками завершенности. </w:t>
      </w:r>
    </w:p>
    <w:p w:rsidR="00321634" w:rsidRDefault="00AA6B5C">
      <w:pPr>
        <w:ind w:firstLine="709"/>
        <w:jc w:val="both"/>
        <w:rPr>
          <w:color w:val="000000"/>
          <w:sz w:val="24"/>
          <w:szCs w:val="24"/>
          <w:lang w:eastAsia="en-US"/>
        </w:rPr>
      </w:pPr>
      <w:r>
        <w:rPr>
          <w:color w:val="000000"/>
          <w:sz w:val="24"/>
          <w:szCs w:val="24"/>
          <w:lang w:eastAsia="en-US"/>
        </w:rPr>
        <w:t>Этап как технологически обособленная часть Услуг, в отношении которой Сторонами согласованы сроки оказания Услуг и требования к результатам, считается выделенным в р</w:t>
      </w:r>
      <w:r>
        <w:rPr>
          <w:color w:val="000000"/>
          <w:sz w:val="24"/>
          <w:szCs w:val="24"/>
          <w:lang w:eastAsia="en-US"/>
        </w:rPr>
        <w:t>амках общего объема Услуг и подлежит отдельной приемке Покупателем в соответствии с разделом 6 Договора. В ином случае считается, что приемке Покупателем подлежит только Результат услуг в целом</w:t>
      </w:r>
      <w:r>
        <w:rPr>
          <w:color w:val="000000"/>
          <w:sz w:val="24"/>
          <w:szCs w:val="24"/>
          <w:lang w:eastAsia="en-US"/>
        </w:rPr>
        <w:t>.</w:t>
      </w:r>
    </w:p>
    <w:p w:rsidR="00321634" w:rsidRDefault="00321634">
      <w:pPr>
        <w:ind w:firstLine="709"/>
        <w:jc w:val="both"/>
      </w:pPr>
    </w:p>
    <w:p w:rsidR="00321634" w:rsidRDefault="00321634">
      <w:pPr>
        <w:shd w:val="clear" w:color="auto" w:fill="FFFFFF"/>
        <w:ind w:firstLine="709"/>
        <w:jc w:val="center"/>
        <w:rPr>
          <w:bCs/>
          <w:sz w:val="24"/>
          <w:szCs w:val="24"/>
        </w:rPr>
      </w:pPr>
    </w:p>
    <w:p w:rsidR="00321634" w:rsidRDefault="00AA6B5C">
      <w:pPr>
        <w:numPr>
          <w:ilvl w:val="0"/>
          <w:numId w:val="2"/>
        </w:numPr>
        <w:shd w:val="clear" w:color="auto" w:fill="FFFFFF"/>
        <w:tabs>
          <w:tab w:val="left" w:pos="284"/>
        </w:tabs>
        <w:ind w:left="0" w:firstLine="0"/>
        <w:jc w:val="center"/>
        <w:rPr>
          <w:b/>
          <w:bCs/>
          <w:sz w:val="24"/>
          <w:szCs w:val="24"/>
        </w:rPr>
      </w:pPr>
      <w:r>
        <w:rPr>
          <w:b/>
          <w:bCs/>
          <w:sz w:val="24"/>
          <w:szCs w:val="24"/>
        </w:rPr>
        <w:t>Предмет Договора</w:t>
      </w:r>
    </w:p>
    <w:p w:rsidR="00321634" w:rsidRDefault="00AA6B5C">
      <w:pPr>
        <w:numPr>
          <w:ilvl w:val="1"/>
          <w:numId w:val="2"/>
        </w:numPr>
        <w:shd w:val="clear" w:color="auto" w:fill="FFFFFF"/>
        <w:tabs>
          <w:tab w:val="left" w:pos="1134"/>
        </w:tabs>
        <w:ind w:left="0" w:firstLine="709"/>
        <w:jc w:val="both"/>
        <w:rPr>
          <w:bCs/>
          <w:sz w:val="24"/>
          <w:szCs w:val="24"/>
        </w:rPr>
      </w:pPr>
      <w:r>
        <w:rPr>
          <w:bCs/>
          <w:sz w:val="24"/>
          <w:szCs w:val="24"/>
        </w:rPr>
        <w:t xml:space="preserve">Поставщик обязуется в порядке и сроки, </w:t>
      </w:r>
      <w:r>
        <w:rPr>
          <w:bCs/>
          <w:sz w:val="24"/>
          <w:szCs w:val="24"/>
        </w:rPr>
        <w:t>установленные Договором, изготовить и передать в собственность Покупателю</w:t>
      </w:r>
      <w:r>
        <w:rPr>
          <w:rFonts w:eastAsia="Calibri"/>
          <w:bCs/>
          <w:sz w:val="24"/>
          <w:szCs w:val="24"/>
          <w:lang w:eastAsia="en-US"/>
        </w:rPr>
        <w:t xml:space="preserve"> грейферные краны</w:t>
      </w:r>
      <w:r>
        <w:rPr>
          <w:rFonts w:eastAsia="Calibri"/>
          <w:bCs/>
          <w:i/>
          <w:sz w:val="24"/>
          <w:szCs w:val="24"/>
          <w:lang w:eastAsia="en-US"/>
        </w:rPr>
        <w:t xml:space="preserve"> </w:t>
      </w:r>
      <w:r>
        <w:rPr>
          <w:bCs/>
          <w:color w:val="000000"/>
          <w:sz w:val="24"/>
          <w:szCs w:val="24"/>
        </w:rPr>
        <w:t>(далее –</w:t>
      </w:r>
      <w:r>
        <w:rPr>
          <w:bCs/>
          <w:sz w:val="24"/>
          <w:szCs w:val="24"/>
        </w:rPr>
        <w:t xml:space="preserve"> «Товар») в соответствии со Спецификацией (Приложение № 1 к Договору) и Техническими требованиями (Приложение № 2 к Договору) и оказать шеф-монтажные услуги </w:t>
      </w:r>
      <w:r>
        <w:rPr>
          <w:bCs/>
          <w:sz w:val="24"/>
          <w:szCs w:val="24"/>
        </w:rPr>
        <w:t>при монтаже Товара (далее – «Услуги»), а Покупатель обязуется принять Товар и Услуги и уплатить Цену Договора.</w:t>
      </w:r>
    </w:p>
    <w:p w:rsidR="00321634" w:rsidRDefault="00AA6B5C">
      <w:pPr>
        <w:numPr>
          <w:ilvl w:val="1"/>
          <w:numId w:val="2"/>
        </w:numPr>
        <w:shd w:val="clear" w:color="auto" w:fill="FFFFFF"/>
        <w:tabs>
          <w:tab w:val="left" w:pos="568"/>
          <w:tab w:val="left" w:pos="1134"/>
        </w:tabs>
        <w:ind w:left="0" w:firstLine="709"/>
        <w:jc w:val="both"/>
        <w:rPr>
          <w:bCs/>
          <w:sz w:val="24"/>
          <w:szCs w:val="24"/>
        </w:rPr>
      </w:pPr>
      <w:r>
        <w:rPr>
          <w:bCs/>
          <w:sz w:val="24"/>
          <w:szCs w:val="24"/>
        </w:rPr>
        <w:lastRenderedPageBreak/>
        <w:t>Объем и состав Услуг по Договору определяется Техническими требованиями (Приложение № 2 к Договору). Услуги оказываются Поставщиком в строгом соо</w:t>
      </w:r>
      <w:r>
        <w:rPr>
          <w:bCs/>
          <w:sz w:val="24"/>
          <w:szCs w:val="24"/>
        </w:rPr>
        <w:t>тветствии с Проектной и Рабочей документацией, требованиями Применимого права.</w:t>
      </w:r>
    </w:p>
    <w:p w:rsidR="00321634" w:rsidRDefault="00AA6B5C">
      <w:pPr>
        <w:numPr>
          <w:ilvl w:val="1"/>
          <w:numId w:val="2"/>
        </w:numPr>
        <w:shd w:val="clear" w:color="auto" w:fill="FFFFFF"/>
        <w:tabs>
          <w:tab w:val="left" w:pos="0"/>
          <w:tab w:val="left" w:pos="1134"/>
        </w:tabs>
        <w:ind w:left="0" w:firstLine="709"/>
        <w:jc w:val="both"/>
        <w:rPr>
          <w:bCs/>
          <w:sz w:val="24"/>
          <w:szCs w:val="24"/>
        </w:rPr>
      </w:pPr>
      <w:r>
        <w:rPr>
          <w:bCs/>
          <w:sz w:val="24"/>
          <w:szCs w:val="24"/>
        </w:rPr>
        <w:t>Поставка Товара и оказание Услуг по Договору осуществляются для нужд Филиала ПАО «РусГидро»-«Камская ГЭС»</w:t>
      </w:r>
      <w:r>
        <w:rPr>
          <w:bCs/>
          <w:color w:val="000000"/>
          <w:sz w:val="24"/>
          <w:szCs w:val="24"/>
        </w:rPr>
        <w:t>.</w:t>
      </w:r>
    </w:p>
    <w:p w:rsidR="00321634" w:rsidRDefault="00AA6B5C">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Место поставки Товара и оказания Услуг: </w:t>
      </w:r>
    </w:p>
    <w:p w:rsidR="00321634" w:rsidRDefault="00AA6B5C">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Место поставки Товара: Филиал</w:t>
      </w:r>
      <w:r>
        <w:rPr>
          <w:bCs/>
          <w:sz w:val="24"/>
          <w:szCs w:val="24"/>
        </w:rPr>
        <w:t xml:space="preserve"> ПАО «РусГидро»-«Камская ГЭС» (далее – Филиал), находящийся по адресу: г.Пермь, ул.Соликамская 329 </w:t>
      </w:r>
      <w:r>
        <w:rPr>
          <w:color w:val="000000"/>
          <w:sz w:val="24"/>
          <w:szCs w:val="24"/>
        </w:rPr>
        <w:t xml:space="preserve"> </w:t>
      </w:r>
      <w:r>
        <w:rPr>
          <w:sz w:val="24"/>
          <w:szCs w:val="24"/>
        </w:rPr>
        <w:t>(далее – «Место поставки»).</w:t>
      </w:r>
    </w:p>
    <w:p w:rsidR="00321634" w:rsidRDefault="00AA6B5C">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Место оказания Услуг: Филиал ПАО «РусГидро»-«Камская ГЭС» (далее – Филиал), находящийся по адресу: г.Пермь, ул.Соликамская 329 </w:t>
      </w:r>
      <w:r>
        <w:rPr>
          <w:color w:val="000000"/>
          <w:sz w:val="24"/>
          <w:szCs w:val="24"/>
        </w:rPr>
        <w:t>.</w:t>
      </w:r>
    </w:p>
    <w:p w:rsidR="00321634" w:rsidRDefault="00AA6B5C">
      <w:pPr>
        <w:numPr>
          <w:ilvl w:val="1"/>
          <w:numId w:val="2"/>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 и оказания Услуг:</w:t>
      </w:r>
    </w:p>
    <w:p w:rsidR="00321634" w:rsidRDefault="00AA6B5C">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Начало – с даты, следующей за датой заключения Договора.</w:t>
      </w:r>
    </w:p>
    <w:p w:rsidR="00321634" w:rsidRDefault="00AA6B5C">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Окончание – </w:t>
      </w:r>
      <w:r>
        <w:rPr>
          <w:bCs/>
          <w:color w:val="000000"/>
          <w:sz w:val="24"/>
          <w:szCs w:val="24"/>
        </w:rPr>
        <w:t>«20» марта 2029</w:t>
      </w:r>
      <w:r>
        <w:rPr>
          <w:bCs/>
          <w:sz w:val="24"/>
          <w:szCs w:val="24"/>
        </w:rPr>
        <w:t xml:space="preserve"> г.</w:t>
      </w:r>
    </w:p>
    <w:p w:rsidR="00321634" w:rsidRDefault="00AA6B5C">
      <w:pPr>
        <w:numPr>
          <w:ilvl w:val="1"/>
          <w:numId w:val="2"/>
        </w:numPr>
        <w:shd w:val="clear" w:color="auto" w:fill="FFFFFF"/>
        <w:tabs>
          <w:tab w:val="left" w:pos="0"/>
          <w:tab w:val="left" w:pos="1134"/>
        </w:tabs>
        <w:ind w:left="0" w:firstLine="709"/>
        <w:jc w:val="both"/>
        <w:rPr>
          <w:bCs/>
          <w:sz w:val="24"/>
          <w:szCs w:val="24"/>
        </w:rPr>
      </w:pPr>
      <w:r>
        <w:rPr>
          <w:bCs/>
          <w:sz w:val="24"/>
          <w:szCs w:val="24"/>
        </w:rPr>
        <w:t>Сроки поставки Товара (партий Товара) и оказания Услу</w:t>
      </w:r>
      <w:r>
        <w:rPr>
          <w:bCs/>
          <w:color w:val="000000"/>
          <w:sz w:val="24"/>
          <w:szCs w:val="24"/>
        </w:rPr>
        <w:t>г (Этапов Услуг) ука</w:t>
      </w:r>
      <w:r>
        <w:rPr>
          <w:bCs/>
          <w:sz w:val="24"/>
          <w:szCs w:val="24"/>
        </w:rPr>
        <w:t xml:space="preserve">заны в Календарном графике поставки Товара и оказания Услуг (Приложение № 3 к Договору) в рамках общих сроков, указанных в пункте 1.5 Договора. </w:t>
      </w:r>
    </w:p>
    <w:p w:rsidR="00321634" w:rsidRDefault="00321634">
      <w:pPr>
        <w:shd w:val="clear" w:color="auto" w:fill="FFFFFF"/>
        <w:tabs>
          <w:tab w:val="left" w:pos="540"/>
        </w:tabs>
        <w:ind w:left="1134"/>
        <w:jc w:val="both"/>
        <w:rPr>
          <w:sz w:val="24"/>
          <w:szCs w:val="24"/>
        </w:rPr>
      </w:pPr>
    </w:p>
    <w:p w:rsidR="00321634" w:rsidRDefault="00AA6B5C">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rsidR="00321634" w:rsidRDefault="00AA6B5C">
      <w:pPr>
        <w:numPr>
          <w:ilvl w:val="1"/>
          <w:numId w:val="2"/>
        </w:numPr>
        <w:shd w:val="clear" w:color="auto" w:fill="FFFFFF"/>
        <w:tabs>
          <w:tab w:val="left" w:pos="0"/>
          <w:tab w:val="left" w:pos="1134"/>
        </w:tabs>
        <w:ind w:left="0" w:firstLine="709"/>
        <w:jc w:val="both"/>
        <w:rPr>
          <w:bCs/>
          <w:sz w:val="24"/>
          <w:szCs w:val="24"/>
        </w:rPr>
      </w:pPr>
      <w:r>
        <w:rPr>
          <w:sz w:val="24"/>
          <w:szCs w:val="24"/>
        </w:rPr>
        <w:t xml:space="preserve">Цена Договора в соответствии со Спецификацией (Приложение № 1 к Договору) и </w:t>
      </w:r>
      <w:r>
        <w:rPr>
          <w:bCs/>
          <w:sz w:val="24"/>
          <w:szCs w:val="24"/>
        </w:rPr>
        <w:t>Р</w:t>
      </w:r>
      <w:r>
        <w:rPr>
          <w:bCs/>
          <w:sz w:val="24"/>
          <w:szCs w:val="24"/>
        </w:rPr>
        <w:t>асчетом стоимости Услуг</w:t>
      </w:r>
      <w:r>
        <w:rPr>
          <w:sz w:val="24"/>
          <w:szCs w:val="24"/>
        </w:rPr>
        <w:t xml:space="preserve"> (Приложение № 4 к Договору)</w:t>
      </w:r>
      <w:r>
        <w:rPr>
          <w:bCs/>
          <w:sz w:val="24"/>
          <w:szCs w:val="24"/>
        </w:rPr>
        <w:t xml:space="preserve"> является </w:t>
      </w:r>
      <w:r>
        <w:rPr>
          <w:bCs/>
          <w:color w:val="000000"/>
          <w:sz w:val="24"/>
          <w:szCs w:val="24"/>
        </w:rPr>
        <w:t xml:space="preserve">предельной и составляет </w:t>
      </w:r>
      <w:r>
        <w:rPr>
          <w:color w:val="000000"/>
          <w:sz w:val="24"/>
          <w:szCs w:val="24"/>
        </w:rPr>
        <w:t>_______</w:t>
      </w:r>
      <w:r>
        <w:rPr>
          <w:bCs/>
          <w:color w:val="000000"/>
          <w:sz w:val="24"/>
          <w:szCs w:val="24"/>
        </w:rPr>
        <w:t xml:space="preserve"> (</w:t>
      </w:r>
      <w:r>
        <w:rPr>
          <w:color w:val="000000"/>
          <w:sz w:val="24"/>
          <w:szCs w:val="24"/>
        </w:rPr>
        <w:t>__________________</w:t>
      </w:r>
      <w:r>
        <w:rPr>
          <w:bCs/>
          <w:color w:val="000000"/>
          <w:sz w:val="24"/>
          <w:szCs w:val="24"/>
        </w:rPr>
        <w:t xml:space="preserve">) рублей </w:t>
      </w:r>
      <w:r>
        <w:rPr>
          <w:color w:val="000000"/>
          <w:sz w:val="24"/>
          <w:szCs w:val="24"/>
        </w:rPr>
        <w:t>___</w:t>
      </w:r>
      <w:r>
        <w:rPr>
          <w:bCs/>
          <w:color w:val="000000"/>
          <w:sz w:val="24"/>
          <w:szCs w:val="24"/>
        </w:rPr>
        <w:t xml:space="preserve"> копеек без учета НДС, при этом НДС исчисляется дополнительно по ставке, установленной ст</w:t>
      </w:r>
      <w:r>
        <w:rPr>
          <w:bCs/>
          <w:color w:val="000000"/>
          <w:sz w:val="24"/>
          <w:szCs w:val="24"/>
        </w:rPr>
        <w:t>атьей</w:t>
      </w:r>
      <w:r>
        <w:rPr>
          <w:bCs/>
          <w:color w:val="000000"/>
          <w:sz w:val="24"/>
          <w:szCs w:val="24"/>
        </w:rPr>
        <w:t xml:space="preserve"> 164 Налогового </w:t>
      </w:r>
      <w:r>
        <w:rPr>
          <w:bCs/>
          <w:color w:val="000000"/>
          <w:sz w:val="24"/>
          <w:szCs w:val="24"/>
        </w:rPr>
        <w:t>к</w:t>
      </w:r>
      <w:r>
        <w:rPr>
          <w:bCs/>
          <w:color w:val="000000"/>
          <w:sz w:val="24"/>
          <w:szCs w:val="24"/>
        </w:rPr>
        <w:t>одекса РФ</w:t>
      </w:r>
      <w:r>
        <w:rPr>
          <w:bCs/>
          <w:color w:val="000000"/>
          <w:sz w:val="24"/>
          <w:szCs w:val="24"/>
        </w:rPr>
        <w:t xml:space="preserve"> (далее — </w:t>
      </w:r>
      <w:r>
        <w:rPr>
          <w:bCs/>
          <w:color w:val="000000"/>
          <w:sz w:val="24"/>
          <w:szCs w:val="24"/>
        </w:rPr>
        <w:t>НК РФ)</w:t>
      </w:r>
      <w:r>
        <w:rPr>
          <w:bCs/>
          <w:color w:val="000000"/>
          <w:sz w:val="24"/>
          <w:szCs w:val="24"/>
        </w:rPr>
        <w:t>.</w:t>
      </w:r>
    </w:p>
    <w:p w:rsidR="00321634" w:rsidRDefault="00AA6B5C">
      <w:pPr>
        <w:numPr>
          <w:ilvl w:val="2"/>
          <w:numId w:val="2"/>
        </w:numPr>
        <w:shd w:val="clear" w:color="auto" w:fill="FFFFFF"/>
        <w:tabs>
          <w:tab w:val="left" w:pos="0"/>
          <w:tab w:val="left" w:pos="1418"/>
        </w:tabs>
        <w:ind w:left="0" w:firstLine="709"/>
        <w:jc w:val="both"/>
      </w:pPr>
      <w:r>
        <w:rPr>
          <w:bCs/>
          <w:color w:val="000000"/>
          <w:sz w:val="24"/>
          <w:szCs w:val="24"/>
        </w:rPr>
        <w:t xml:space="preserve">Стоимость Товара в соответствии со Спецификацией (Приложение № 1 к Договору) является твердой и составляет ______ (___________________) рублей ___ копеек без учета НДС, </w:t>
      </w:r>
      <w:r>
        <w:rPr>
          <w:bCs/>
          <w:color w:val="000000"/>
          <w:sz w:val="24"/>
          <w:szCs w:val="24"/>
        </w:rPr>
        <w:lastRenderedPageBreak/>
        <w:t>при этом НДС исчисляется дополнительно по ставке, установленной ст</w:t>
      </w:r>
      <w:r>
        <w:rPr>
          <w:bCs/>
          <w:color w:val="000000"/>
          <w:sz w:val="24"/>
          <w:szCs w:val="24"/>
        </w:rPr>
        <w:t>атьей</w:t>
      </w:r>
      <w:r>
        <w:rPr>
          <w:bCs/>
          <w:color w:val="000000"/>
          <w:sz w:val="24"/>
          <w:szCs w:val="24"/>
        </w:rPr>
        <w:t xml:space="preserve"> 164 Н</w:t>
      </w:r>
      <w:r>
        <w:rPr>
          <w:bCs/>
          <w:color w:val="000000"/>
          <w:sz w:val="24"/>
          <w:szCs w:val="24"/>
        </w:rPr>
        <w:t>К</w:t>
      </w:r>
      <w:r>
        <w:rPr>
          <w:bCs/>
          <w:color w:val="000000"/>
          <w:sz w:val="24"/>
          <w:szCs w:val="24"/>
        </w:rPr>
        <w:t xml:space="preserve"> РФ.</w:t>
      </w:r>
    </w:p>
    <w:p w:rsidR="00321634" w:rsidRDefault="00AA6B5C">
      <w:pPr>
        <w:numPr>
          <w:ilvl w:val="2"/>
          <w:numId w:val="2"/>
        </w:numPr>
        <w:shd w:val="clear" w:color="auto" w:fill="FFFFFF"/>
        <w:tabs>
          <w:tab w:val="left" w:pos="0"/>
          <w:tab w:val="left" w:pos="1418"/>
        </w:tabs>
        <w:ind w:left="0" w:firstLine="709"/>
        <w:jc w:val="both"/>
        <w:rPr>
          <w:bCs/>
          <w:sz w:val="24"/>
          <w:szCs w:val="24"/>
        </w:rPr>
      </w:pPr>
      <w:r>
        <w:rPr>
          <w:bCs/>
          <w:color w:val="000000"/>
          <w:sz w:val="24"/>
          <w:szCs w:val="24"/>
        </w:rPr>
        <w:t xml:space="preserve">Стоимость Услуг в соответствии с </w:t>
      </w:r>
      <w:r>
        <w:rPr>
          <w:color w:val="000000"/>
          <w:sz w:val="24"/>
          <w:szCs w:val="24"/>
        </w:rPr>
        <w:t>Расчетом стоимости Услуг</w:t>
      </w:r>
      <w:r>
        <w:rPr>
          <w:bCs/>
          <w:color w:val="000000"/>
          <w:sz w:val="24"/>
          <w:szCs w:val="24"/>
        </w:rPr>
        <w:t xml:space="preserve"> (Приложение № 4 к Договору) является предельной </w:t>
      </w:r>
      <w:r>
        <w:rPr>
          <w:bCs/>
          <w:sz w:val="24"/>
          <w:szCs w:val="24"/>
        </w:rPr>
        <w:t xml:space="preserve">и составляет ________ (______________________) рублей ___ копеек, без учета НДС, при этом НДС исчисляется дополнительно по </w:t>
      </w:r>
      <w:r>
        <w:rPr>
          <w:bCs/>
          <w:sz w:val="24"/>
          <w:szCs w:val="24"/>
        </w:rPr>
        <w:t>ставке, установленной ст</w:t>
      </w:r>
      <w:r>
        <w:rPr>
          <w:bCs/>
          <w:sz w:val="24"/>
          <w:szCs w:val="24"/>
        </w:rPr>
        <w:t>атьей</w:t>
      </w:r>
      <w:r>
        <w:rPr>
          <w:bCs/>
          <w:sz w:val="24"/>
          <w:szCs w:val="24"/>
        </w:rPr>
        <w:t xml:space="preserve"> 164 Н</w:t>
      </w:r>
      <w:r>
        <w:rPr>
          <w:bCs/>
          <w:sz w:val="24"/>
          <w:szCs w:val="24"/>
        </w:rPr>
        <w:t>К</w:t>
      </w:r>
      <w:r>
        <w:rPr>
          <w:bCs/>
          <w:sz w:val="24"/>
          <w:szCs w:val="24"/>
        </w:rPr>
        <w:t xml:space="preserve"> РФ.</w:t>
      </w:r>
    </w:p>
    <w:p w:rsidR="00321634" w:rsidRDefault="00AA6B5C">
      <w:pPr>
        <w:pStyle w:val="afa"/>
        <w:numPr>
          <w:ilvl w:val="1"/>
          <w:numId w:val="2"/>
        </w:numPr>
        <w:tabs>
          <w:tab w:val="left" w:pos="568"/>
          <w:tab w:val="left" w:pos="1134"/>
        </w:tabs>
        <w:ind w:left="0" w:firstLine="709"/>
        <w:jc w:val="both"/>
      </w:pPr>
      <w:r>
        <w:rPr>
          <w:bCs/>
          <w:color w:val="000000"/>
          <w:sz w:val="24"/>
          <w:szCs w:val="24"/>
        </w:rPr>
        <w:t>Расчет стоимости Услуг (Приложение № 4 к Договору) подлежит согласованию Сторонами не позднее чем за 30 (тридцать) рабочих дней до даты начала оказания Услуг.</w:t>
      </w:r>
      <w:r>
        <w:rPr>
          <w:bCs/>
          <w:color w:val="000000"/>
          <w:sz w:val="24"/>
          <w:szCs w:val="24"/>
          <w:highlight w:val="lightGray"/>
        </w:rPr>
        <w:t xml:space="preserve"> </w:t>
      </w:r>
      <w:r>
        <w:rPr>
          <w:bCs/>
          <w:sz w:val="24"/>
          <w:szCs w:val="24"/>
        </w:rPr>
        <w:t xml:space="preserve">При несогласовании Расчета стоимости </w:t>
      </w:r>
      <w:r>
        <w:rPr>
          <w:bCs/>
          <w:sz w:val="24"/>
          <w:szCs w:val="24"/>
        </w:rPr>
        <w:t>Услуг (Приложение № 4 к Договору) в установленный срок Поставщик обязан по соответствующему письменному требованию Покупателя приостановить исполнение Договора полностью или в части до момента такого согласования. После согласования Расчета стоимости Услуг</w:t>
      </w:r>
      <w:r>
        <w:rPr>
          <w:bCs/>
          <w:sz w:val="24"/>
          <w:szCs w:val="24"/>
        </w:rPr>
        <w:t xml:space="preserve"> Стороны обязаны уточнить Цену Договора путем заключения дополнительного соглашения к Договору. Расчет стоимости Услуг включается в Договор в качестве приложения путем заключения дополнительного соглашения к Договору.</w:t>
      </w:r>
    </w:p>
    <w:p w:rsidR="00321634" w:rsidRDefault="00AA6B5C">
      <w:pPr>
        <w:numPr>
          <w:ilvl w:val="1"/>
          <w:numId w:val="2"/>
        </w:numPr>
        <w:shd w:val="clear" w:color="auto" w:fill="FFFFFF"/>
        <w:tabs>
          <w:tab w:val="left" w:pos="1134"/>
        </w:tabs>
        <w:ind w:left="0" w:firstLine="709"/>
        <w:jc w:val="both"/>
      </w:pPr>
      <w:r>
        <w:rPr>
          <w:bCs/>
          <w:color w:val="000000"/>
          <w:sz w:val="24"/>
          <w:szCs w:val="24"/>
        </w:rPr>
        <w:t xml:space="preserve">Цена Договора включает в себя прибыль </w:t>
      </w:r>
      <w:r>
        <w:rPr>
          <w:bCs/>
          <w:color w:val="000000"/>
          <w:sz w:val="24"/>
          <w:szCs w:val="24"/>
        </w:rPr>
        <w:t xml:space="preserve">Поставщика, а также все расходы и затраты Поставщика на: </w:t>
      </w:r>
    </w:p>
    <w:p w:rsidR="00321634" w:rsidRDefault="00AA6B5C">
      <w:pPr>
        <w:shd w:val="clear" w:color="auto" w:fill="FFFFFF"/>
        <w:tabs>
          <w:tab w:val="left" w:pos="1418"/>
        </w:tabs>
        <w:jc w:val="both"/>
      </w:pPr>
      <w:r>
        <w:rPr>
          <w:bCs/>
          <w:color w:val="000000"/>
          <w:sz w:val="24"/>
          <w:szCs w:val="24"/>
        </w:rPr>
        <w:t xml:space="preserve">            2.3.1. производство и / или приобретение Товара;</w:t>
      </w:r>
    </w:p>
    <w:p w:rsidR="00321634" w:rsidRDefault="00AA6B5C">
      <w:pPr>
        <w:pStyle w:val="afa"/>
        <w:numPr>
          <w:ilvl w:val="2"/>
          <w:numId w:val="15"/>
        </w:numPr>
        <w:shd w:val="clear" w:color="auto" w:fill="FFFFFF"/>
        <w:tabs>
          <w:tab w:val="left" w:pos="1418"/>
        </w:tabs>
        <w:ind w:left="0" w:firstLine="709"/>
        <w:jc w:val="both"/>
        <w:rPr>
          <w:bCs/>
          <w:sz w:val="24"/>
          <w:szCs w:val="24"/>
        </w:rPr>
      </w:pPr>
      <w:r>
        <w:rPr>
          <w:bCs/>
          <w:color w:val="000000"/>
          <w:sz w:val="24"/>
          <w:szCs w:val="24"/>
        </w:rPr>
        <w:t>транспортировку Товара до Места поставки, погрузку, разгрузку, перемещение по территории Покупателя</w:t>
      </w:r>
      <w:r>
        <w:rPr>
          <w:rStyle w:val="af3"/>
          <w:color w:val="000000"/>
        </w:rPr>
        <w:footnoteReference w:id="1"/>
      </w:r>
      <w:r>
        <w:rPr>
          <w:bCs/>
          <w:color w:val="000000"/>
          <w:sz w:val="24"/>
          <w:szCs w:val="24"/>
        </w:rPr>
        <w:t>, ст</w:t>
      </w:r>
      <w:r>
        <w:rPr>
          <w:bCs/>
          <w:sz w:val="24"/>
          <w:szCs w:val="24"/>
        </w:rPr>
        <w:t>оимость тары и упаковки, лицензий</w:t>
      </w:r>
      <w:r>
        <w:rPr>
          <w:bCs/>
          <w:sz w:val="24"/>
          <w:szCs w:val="24"/>
        </w:rPr>
        <w:t xml:space="preserve">, необходимых для использования Товара (если применимо); </w:t>
      </w:r>
    </w:p>
    <w:p w:rsidR="00321634" w:rsidRDefault="00AA6B5C">
      <w:pPr>
        <w:shd w:val="clear" w:color="auto" w:fill="FFFFFF"/>
        <w:tabs>
          <w:tab w:val="left" w:pos="1418"/>
        </w:tabs>
        <w:jc w:val="both"/>
        <w:rPr>
          <w:bCs/>
          <w:sz w:val="24"/>
          <w:szCs w:val="24"/>
        </w:rPr>
      </w:pPr>
      <w:r>
        <w:rPr>
          <w:bCs/>
          <w:sz w:val="24"/>
          <w:szCs w:val="24"/>
        </w:rPr>
        <w:t xml:space="preserve">       2.3.3. подлежащие уплате налоги, сборы и пошлины (в том числе по таможенному оформлению Товара, если применимо)</w:t>
      </w:r>
      <w:r w:rsidRPr="00A75954">
        <w:rPr>
          <w:bCs/>
          <w:sz w:val="24"/>
          <w:szCs w:val="24"/>
        </w:rPr>
        <w:t>;</w:t>
      </w:r>
    </w:p>
    <w:p w:rsidR="00321634" w:rsidRDefault="00AA6B5C">
      <w:pPr>
        <w:shd w:val="clear" w:color="auto" w:fill="FFFFFF"/>
        <w:tabs>
          <w:tab w:val="left" w:pos="1418"/>
        </w:tabs>
        <w:jc w:val="both"/>
        <w:rPr>
          <w:bCs/>
          <w:sz w:val="24"/>
          <w:szCs w:val="24"/>
        </w:rPr>
      </w:pPr>
      <w:r>
        <w:rPr>
          <w:bCs/>
          <w:sz w:val="24"/>
          <w:szCs w:val="24"/>
        </w:rPr>
        <w:t xml:space="preserve">      2.3.4. заработную плату, накладные и командировочные расходы, перемещени</w:t>
      </w:r>
      <w:r>
        <w:rPr>
          <w:bCs/>
          <w:sz w:val="24"/>
          <w:szCs w:val="24"/>
        </w:rPr>
        <w:t xml:space="preserve">е и размещение персонала Поставщика; </w:t>
      </w:r>
    </w:p>
    <w:p w:rsidR="00321634" w:rsidRDefault="00AA6B5C">
      <w:pPr>
        <w:shd w:val="clear" w:color="auto" w:fill="FFFFFF"/>
        <w:tabs>
          <w:tab w:val="left" w:pos="1418"/>
        </w:tabs>
        <w:jc w:val="both"/>
        <w:rPr>
          <w:bCs/>
          <w:sz w:val="24"/>
          <w:szCs w:val="24"/>
        </w:rPr>
      </w:pPr>
      <w:r>
        <w:rPr>
          <w:bCs/>
          <w:sz w:val="24"/>
          <w:szCs w:val="24"/>
        </w:rPr>
        <w:t xml:space="preserve">      2.3.5. все прочие затраты и расходы Поставщика, связанные с поставкой Товара, оказанием Услуг</w:t>
      </w:r>
      <w:r>
        <w:t xml:space="preserve"> </w:t>
      </w:r>
      <w:r>
        <w:rPr>
          <w:bCs/>
          <w:sz w:val="24"/>
          <w:szCs w:val="24"/>
        </w:rPr>
        <w:t xml:space="preserve">и исполнением иных обязательств по Договору, а также все непредвиденные расходы, </w:t>
      </w:r>
      <w:r>
        <w:rPr>
          <w:bCs/>
          <w:sz w:val="24"/>
          <w:szCs w:val="24"/>
        </w:rPr>
        <w:lastRenderedPageBreak/>
        <w:t>которые могут возникнуть у Поставщика</w:t>
      </w:r>
      <w:r>
        <w:rPr>
          <w:bCs/>
          <w:sz w:val="24"/>
          <w:szCs w:val="24"/>
        </w:rPr>
        <w:t xml:space="preserve"> в течение срока действия Договора. </w:t>
      </w:r>
    </w:p>
    <w:p w:rsidR="00321634" w:rsidRDefault="00AA6B5C">
      <w:pPr>
        <w:numPr>
          <w:ilvl w:val="1"/>
          <w:numId w:val="2"/>
        </w:numPr>
        <w:shd w:val="clear" w:color="auto" w:fill="FFFFFF"/>
        <w:tabs>
          <w:tab w:val="left" w:pos="568"/>
          <w:tab w:val="left" w:pos="1134"/>
        </w:tabs>
        <w:ind w:left="0" w:firstLine="709"/>
        <w:jc w:val="both"/>
        <w:rPr>
          <w:sz w:val="24"/>
          <w:szCs w:val="24"/>
        </w:rPr>
      </w:pPr>
      <w:r>
        <w:rPr>
          <w:sz w:val="24"/>
          <w:szCs w:val="24"/>
        </w:rPr>
        <w:t>Изменение стоимости Товара /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321634" w:rsidRDefault="00AA6B5C">
      <w:pPr>
        <w:numPr>
          <w:ilvl w:val="1"/>
          <w:numId w:val="2"/>
        </w:numPr>
        <w:shd w:val="clear" w:color="auto" w:fill="FFFFFF"/>
        <w:tabs>
          <w:tab w:val="left" w:pos="0"/>
          <w:tab w:val="left" w:pos="1134"/>
        </w:tabs>
        <w:ind w:left="0" w:firstLine="709"/>
        <w:jc w:val="both"/>
        <w:rPr>
          <w:sz w:val="24"/>
          <w:szCs w:val="24"/>
        </w:rPr>
      </w:pPr>
      <w:r>
        <w:rPr>
          <w:sz w:val="24"/>
          <w:szCs w:val="24"/>
        </w:rPr>
        <w:t>Оплата по Договору осуществляется Покупате</w:t>
      </w:r>
      <w:r>
        <w:rPr>
          <w:sz w:val="24"/>
          <w:szCs w:val="24"/>
        </w:rPr>
        <w:t xml:space="preserve">лем в следующем порядке: </w:t>
      </w:r>
    </w:p>
    <w:p w:rsidR="00321634" w:rsidRDefault="00AA6B5C">
      <w:pPr>
        <w:pStyle w:val="afa"/>
        <w:widowControl/>
        <w:numPr>
          <w:ilvl w:val="2"/>
          <w:numId w:val="2"/>
        </w:numPr>
        <w:shd w:val="clear" w:color="auto" w:fill="FFFFFF"/>
        <w:tabs>
          <w:tab w:val="left" w:pos="0"/>
          <w:tab w:val="left" w:pos="1418"/>
        </w:tabs>
        <w:ind w:left="0" w:firstLine="709"/>
        <w:jc w:val="both"/>
        <w:rPr>
          <w:sz w:val="24"/>
          <w:szCs w:val="24"/>
        </w:rPr>
      </w:pPr>
      <w:r>
        <w:rPr>
          <w:sz w:val="24"/>
          <w:szCs w:val="24"/>
        </w:rPr>
        <w:t xml:space="preserve">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w:t>
      </w:r>
      <w:r>
        <w:rPr>
          <w:sz w:val="24"/>
          <w:szCs w:val="24"/>
        </w:rPr>
        <w:t>разделом 7 Договора.</w:t>
      </w:r>
    </w:p>
    <w:p w:rsidR="00321634" w:rsidRDefault="00AA6B5C">
      <w:pPr>
        <w:pStyle w:val="afa"/>
        <w:widowControl/>
        <w:numPr>
          <w:ilvl w:val="2"/>
          <w:numId w:val="2"/>
        </w:numPr>
        <w:shd w:val="clear" w:color="auto" w:fill="FFFFFF"/>
        <w:tabs>
          <w:tab w:val="left" w:pos="0"/>
          <w:tab w:val="left" w:pos="1418"/>
        </w:tabs>
        <w:ind w:left="0" w:firstLine="709"/>
        <w:jc w:val="both"/>
        <w:rPr>
          <w:sz w:val="24"/>
          <w:szCs w:val="24"/>
        </w:rPr>
      </w:pPr>
      <w:r>
        <w:rPr>
          <w:sz w:val="24"/>
          <w:szCs w:val="24"/>
        </w:rPr>
        <w:t xml:space="preserve">Авансовые платежи за каждую партию Товара в размере 50 (пятидесяти) процентов от стоимости соответствующей партии Товара выплачиваются Поставщику </w:t>
      </w:r>
      <w:r>
        <w:rPr>
          <w:color w:val="000000"/>
          <w:sz w:val="24"/>
          <w:szCs w:val="24"/>
        </w:rPr>
        <w:t xml:space="preserve">при условии </w:t>
      </w:r>
      <w:r>
        <w:rPr>
          <w:sz w:val="24"/>
          <w:szCs w:val="24"/>
        </w:rPr>
        <w:t xml:space="preserve">получения Покупателем уведомления от Поставщика о начале изготовления партии </w:t>
      </w:r>
      <w:r>
        <w:rPr>
          <w:sz w:val="24"/>
          <w:szCs w:val="24"/>
        </w:rPr>
        <w:t>Товара в течение 30 (тридцати) календарных дней с даты получения Покупателем счета, выставленного Поставщиком, но не ранее чем за 30 (тридцать) календарных дней до даты начала изготовления</w:t>
      </w:r>
      <w:r>
        <w:rPr>
          <w:sz w:val="24"/>
          <w:szCs w:val="24"/>
          <w:vertAlign w:val="superscript"/>
        </w:rPr>
        <w:t xml:space="preserve"> </w:t>
      </w:r>
      <w:r>
        <w:rPr>
          <w:sz w:val="24"/>
          <w:szCs w:val="24"/>
        </w:rPr>
        <w:t>партии Товара, и с учетом пунктов 2.5.1, 2.5.6 Договора.</w:t>
      </w:r>
    </w:p>
    <w:p w:rsidR="00321634" w:rsidRDefault="00AA6B5C">
      <w:pPr>
        <w:pStyle w:val="afa"/>
        <w:widowControl/>
        <w:numPr>
          <w:ilvl w:val="2"/>
          <w:numId w:val="2"/>
        </w:numPr>
        <w:shd w:val="clear" w:color="auto" w:fill="FFFFFF"/>
        <w:tabs>
          <w:tab w:val="left" w:pos="1418"/>
        </w:tabs>
        <w:ind w:left="0" w:firstLine="709"/>
        <w:jc w:val="both"/>
        <w:rPr>
          <w:sz w:val="24"/>
          <w:szCs w:val="24"/>
        </w:rPr>
      </w:pPr>
      <w:r>
        <w:rPr>
          <w:bCs/>
          <w:sz w:val="24"/>
          <w:szCs w:val="24"/>
        </w:rPr>
        <w:t xml:space="preserve">Авансовые платежи в счет </w:t>
      </w:r>
      <w:r>
        <w:rPr>
          <w:sz w:val="24"/>
          <w:szCs w:val="24"/>
        </w:rPr>
        <w:t xml:space="preserve">стоимости </w:t>
      </w:r>
      <w:r>
        <w:rPr>
          <w:color w:val="000000"/>
          <w:sz w:val="24"/>
          <w:szCs w:val="24"/>
        </w:rPr>
        <w:t>Этапа Услуг</w:t>
      </w:r>
      <w:r>
        <w:rPr>
          <w:sz w:val="24"/>
          <w:szCs w:val="24"/>
        </w:rPr>
        <w:t xml:space="preserve"> в размере 10 (десяти) процентов от стоимости Этапа Услуг выплачиваются Поставщику в течение 30 (тридцати) календарных дней с даты получения Покупателем счета, выставленного Поставщиком, при условии согласовани</w:t>
      </w:r>
      <w:r>
        <w:rPr>
          <w:sz w:val="24"/>
          <w:szCs w:val="24"/>
        </w:rPr>
        <w:t xml:space="preserve">я Сторонами Расчета стоимости Услуг в соответствии с пунктом 2.2 Договора, но не ранее чем за 30 (тридцать) календарных дней до даты начала оказания Услуг, определенной в соответствии с Календарным графиком поставки Товара и оказания Услуг (Приложение № 3 </w:t>
      </w:r>
      <w:r>
        <w:rPr>
          <w:sz w:val="24"/>
          <w:szCs w:val="24"/>
        </w:rPr>
        <w:t>к Договору), и с учетом пунктов 2.5.1, 2.5.6 Договора.</w:t>
      </w:r>
    </w:p>
    <w:p w:rsidR="00321634" w:rsidRDefault="00AA6B5C">
      <w:pPr>
        <w:pStyle w:val="afa"/>
        <w:numPr>
          <w:ilvl w:val="2"/>
          <w:numId w:val="2"/>
        </w:numPr>
        <w:shd w:val="clear" w:color="auto" w:fill="FFFFFF"/>
        <w:tabs>
          <w:tab w:val="left" w:pos="1418"/>
        </w:tabs>
        <w:ind w:left="0" w:firstLine="709"/>
        <w:jc w:val="both"/>
        <w:rPr>
          <w:sz w:val="24"/>
          <w:szCs w:val="24"/>
        </w:rPr>
      </w:pPr>
      <w:r>
        <w:rPr>
          <w:sz w:val="24"/>
          <w:szCs w:val="24"/>
        </w:rPr>
        <w:t>Последующие платежи в размере 50 (пятидесяти) процентов от стоимости партии Товара выплачиваются Поставщику в течение</w:t>
      </w:r>
      <w:r>
        <w:rPr>
          <w:color w:val="000000"/>
          <w:sz w:val="24"/>
          <w:szCs w:val="24"/>
        </w:rPr>
        <w:t xml:space="preserve"> </w:t>
      </w:r>
      <w:r>
        <w:rPr>
          <w:sz w:val="24"/>
          <w:szCs w:val="24"/>
        </w:rPr>
        <w:t>45 (сорока пяти) календарных дней</w:t>
      </w:r>
      <w:r>
        <w:rPr>
          <w:color w:val="000000"/>
          <w:sz w:val="24"/>
          <w:szCs w:val="24"/>
        </w:rPr>
        <w:t xml:space="preserve">/ 7 (семи) рабочих </w:t>
      </w:r>
      <w:r>
        <w:rPr>
          <w:color w:val="000000"/>
          <w:sz w:val="24"/>
          <w:szCs w:val="24"/>
        </w:rPr>
        <w:lastRenderedPageBreak/>
        <w:t>дней</w:t>
      </w:r>
      <w:r>
        <w:rPr>
          <w:rStyle w:val="af3"/>
          <w:color w:val="000000"/>
          <w:sz w:val="24"/>
          <w:szCs w:val="24"/>
        </w:rPr>
        <w:footnoteReference w:id="2"/>
      </w:r>
      <w:r>
        <w:rPr>
          <w:color w:val="000000"/>
          <w:sz w:val="24"/>
          <w:szCs w:val="24"/>
        </w:rPr>
        <w:t xml:space="preserve"> </w:t>
      </w:r>
      <w:r>
        <w:rPr>
          <w:sz w:val="24"/>
          <w:szCs w:val="24"/>
        </w:rPr>
        <w:t>с даты подписания Сторона</w:t>
      </w:r>
      <w:r>
        <w:rPr>
          <w:sz w:val="24"/>
          <w:szCs w:val="24"/>
        </w:rPr>
        <w:t>ми Накладной ТОРГ-12/УПД, на основании счёта, выставленного Поставщиком, и с учетом пункта 2.5.6 Договора.</w:t>
      </w:r>
    </w:p>
    <w:p w:rsidR="00321634" w:rsidRDefault="00AA6B5C">
      <w:pPr>
        <w:pStyle w:val="afa"/>
        <w:numPr>
          <w:ilvl w:val="2"/>
          <w:numId w:val="2"/>
        </w:numPr>
        <w:shd w:val="clear" w:color="auto" w:fill="FFFFFF"/>
        <w:tabs>
          <w:tab w:val="left" w:pos="1418"/>
        </w:tabs>
        <w:ind w:left="0" w:firstLine="709"/>
        <w:jc w:val="both"/>
        <w:rPr>
          <w:sz w:val="24"/>
          <w:szCs w:val="24"/>
        </w:rPr>
      </w:pPr>
      <w:r>
        <w:rPr>
          <w:sz w:val="24"/>
          <w:szCs w:val="24"/>
        </w:rPr>
        <w:t>Последующий платеж в размере 90 % (девяноста процентов) от стоимости</w:t>
      </w:r>
      <w:r>
        <w:rPr>
          <w:i/>
          <w:sz w:val="24"/>
          <w:szCs w:val="24"/>
        </w:rPr>
        <w:t xml:space="preserve"> </w:t>
      </w:r>
      <w:r>
        <w:rPr>
          <w:color w:val="000000"/>
          <w:sz w:val="24"/>
          <w:szCs w:val="24"/>
        </w:rPr>
        <w:t>Этапа Услуг</w:t>
      </w:r>
      <w:r>
        <w:rPr>
          <w:sz w:val="24"/>
          <w:szCs w:val="24"/>
        </w:rPr>
        <w:t xml:space="preserve"> выплачивается Поставщику в течение 45 (сорока пяти) календарных дней</w:t>
      </w:r>
      <w:r>
        <w:rPr>
          <w:sz w:val="24"/>
          <w:szCs w:val="24"/>
        </w:rPr>
        <w:t xml:space="preserve"> / 7 (семи) рабочих дней</w:t>
      </w:r>
      <w:r>
        <w:rPr>
          <w:rStyle w:val="af3"/>
          <w:sz w:val="24"/>
          <w:szCs w:val="24"/>
        </w:rPr>
        <w:footnoteReference w:id="3"/>
      </w:r>
      <w:r>
        <w:rPr>
          <w:sz w:val="24"/>
          <w:szCs w:val="24"/>
        </w:rPr>
        <w:t xml:space="preserve"> с даты подписания Сторонами документов, указанных в пункте 6.1 Договора, на основании счета, выставленного Поставщиком, и с учетом пункта 2.5.6 Договора.</w:t>
      </w:r>
    </w:p>
    <w:p w:rsidR="00321634" w:rsidRDefault="00AA6B5C">
      <w:pPr>
        <w:pStyle w:val="afa"/>
        <w:widowControl/>
        <w:numPr>
          <w:ilvl w:val="2"/>
          <w:numId w:val="2"/>
        </w:numPr>
        <w:shd w:val="clear" w:color="auto" w:fill="FFFFFF"/>
        <w:tabs>
          <w:tab w:val="left" w:pos="0"/>
          <w:tab w:val="left" w:pos="1418"/>
        </w:tabs>
        <w:ind w:left="0" w:firstLine="709"/>
        <w:jc w:val="both"/>
        <w:rPr>
          <w:sz w:val="24"/>
          <w:szCs w:val="24"/>
        </w:rPr>
      </w:pPr>
      <w:r>
        <w:rPr>
          <w:sz w:val="24"/>
          <w:szCs w:val="24"/>
        </w:rPr>
        <w:t>В случае выставления Поставщиком счета на сумму менее размера предусмотренн</w:t>
      </w:r>
      <w:r>
        <w:rPr>
          <w:sz w:val="24"/>
          <w:szCs w:val="24"/>
        </w:rPr>
        <w:t>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w:t>
      </w:r>
      <w:r>
        <w:rPr>
          <w:sz w:val="24"/>
          <w:szCs w:val="24"/>
        </w:rPr>
        <w:t xml:space="preserve">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w:t>
      </w:r>
      <w:r>
        <w:rPr>
          <w:sz w:val="24"/>
          <w:szCs w:val="24"/>
        </w:rPr>
        <w:t>ендарных дней с даты фактического получения счета Покупателем.</w:t>
      </w:r>
    </w:p>
    <w:p w:rsidR="00321634" w:rsidRDefault="00AA6B5C">
      <w:pPr>
        <w:pStyle w:val="afa"/>
        <w:widowControl/>
        <w:numPr>
          <w:ilvl w:val="2"/>
          <w:numId w:val="2"/>
        </w:numPr>
        <w:shd w:val="clear" w:color="auto" w:fill="FFFFFF"/>
        <w:tabs>
          <w:tab w:val="left" w:pos="0"/>
          <w:tab w:val="left" w:pos="1418"/>
        </w:tabs>
        <w:ind w:left="0" w:firstLine="709"/>
        <w:jc w:val="both"/>
        <w:rPr>
          <w:bCs/>
          <w:sz w:val="24"/>
          <w:szCs w:val="24"/>
        </w:rPr>
      </w:pPr>
      <w:bookmarkStart w:id="1"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w:t>
      </w:r>
      <w:r>
        <w:rPr>
          <w:bCs/>
          <w:sz w:val="24"/>
          <w:szCs w:val="24"/>
        </w:rPr>
        <w:lastRenderedPageBreak/>
        <w:t>порядке и предъявить требование о возмещении убытков в случае, если Поставщик не</w:t>
      </w:r>
      <w:r>
        <w:rPr>
          <w:bCs/>
          <w:sz w:val="24"/>
          <w:szCs w:val="24"/>
        </w:rPr>
        <w:t xml:space="preserve"> </w:t>
      </w:r>
      <w:r>
        <w:rPr>
          <w:sz w:val="24"/>
          <w:szCs w:val="24"/>
        </w:rPr>
        <w:t>предоставил</w:t>
      </w:r>
      <w:r>
        <w:rPr>
          <w:bCs/>
          <w:sz w:val="24"/>
          <w:szCs w:val="24"/>
        </w:rPr>
        <w:t xml:space="preserve"> финансового обеспечения исполнения обязательств, предусмотренного пунктом 2.5.1 Договора, в установленный срок и при этом не приступил к исполнению обязательств по Договору.</w:t>
      </w:r>
      <w:bookmarkEnd w:id="1"/>
      <w:r>
        <w:rPr>
          <w:bCs/>
          <w:sz w:val="24"/>
          <w:szCs w:val="24"/>
        </w:rPr>
        <w:t xml:space="preserve"> </w:t>
      </w:r>
    </w:p>
    <w:p w:rsidR="00321634" w:rsidRDefault="00AA6B5C">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w:t>
      </w:r>
      <w:r>
        <w:rPr>
          <w:bCs/>
          <w:sz w:val="24"/>
          <w:szCs w:val="24"/>
        </w:rPr>
        <w:t>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321634" w:rsidRDefault="00AA6B5C">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Ин</w:t>
      </w:r>
      <w:r>
        <w:rPr>
          <w:sz w:val="24"/>
          <w:szCs w:val="24"/>
        </w:rPr>
        <w:t>дексация Цены Договора не допускается.</w:t>
      </w:r>
    </w:p>
    <w:p w:rsidR="00321634" w:rsidRDefault="00AA6B5C">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w:t>
      </w:r>
      <w:r>
        <w:rPr>
          <w:sz w:val="24"/>
          <w:szCs w:val="24"/>
        </w:rPr>
        <w:t>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w:t>
      </w:r>
      <w:r>
        <w:rPr>
          <w:sz w:val="24"/>
          <w:szCs w:val="24"/>
        </w:rPr>
        <w:t>нение и / или ненадлежащее исполнение обязательств по Договору, стоимость работ по устранению недостатков поставленного Поставщиком Товара / недостатков оказанных Поставщиком Услуг.</w:t>
      </w:r>
    </w:p>
    <w:p w:rsidR="00321634" w:rsidRDefault="00AA6B5C">
      <w:pPr>
        <w:shd w:val="clear" w:color="auto" w:fill="FFFFFF"/>
        <w:tabs>
          <w:tab w:val="left" w:pos="1134"/>
        </w:tabs>
        <w:ind w:firstLine="709"/>
        <w:jc w:val="both"/>
        <w:rPr>
          <w:sz w:val="24"/>
          <w:szCs w:val="24"/>
        </w:rPr>
      </w:pPr>
      <w:r>
        <w:rPr>
          <w:sz w:val="24"/>
          <w:szCs w:val="24"/>
        </w:rPr>
        <w:t xml:space="preserve">Покупатель направляет Поставщику уведомление о проведении сальдо взаимных </w:t>
      </w:r>
      <w:r>
        <w:rPr>
          <w:sz w:val="24"/>
          <w:szCs w:val="24"/>
        </w:rPr>
        <w:t>обязательств Сторон по Договору.</w:t>
      </w:r>
    </w:p>
    <w:p w:rsidR="00321634" w:rsidRDefault="00321634">
      <w:pPr>
        <w:rPr>
          <w:sz w:val="24"/>
          <w:szCs w:val="24"/>
        </w:rPr>
      </w:pPr>
    </w:p>
    <w:p w:rsidR="00321634" w:rsidRDefault="00AA6B5C">
      <w:pPr>
        <w:numPr>
          <w:ilvl w:val="0"/>
          <w:numId w:val="2"/>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rsidR="00321634" w:rsidRDefault="00AA6B5C">
      <w:pPr>
        <w:pStyle w:val="afa"/>
        <w:widowControl/>
        <w:numPr>
          <w:ilvl w:val="1"/>
          <w:numId w:val="2"/>
        </w:numPr>
        <w:shd w:val="clear" w:color="auto" w:fill="FFFFFF"/>
        <w:tabs>
          <w:tab w:val="left" w:pos="1134"/>
        </w:tabs>
        <w:ind w:left="0" w:firstLine="709"/>
        <w:jc w:val="both"/>
        <w:rPr>
          <w:bCs/>
          <w:sz w:val="24"/>
          <w:szCs w:val="24"/>
        </w:rPr>
      </w:pPr>
      <w:r>
        <w:rPr>
          <w:sz w:val="24"/>
          <w:szCs w:val="24"/>
        </w:rPr>
        <w:t>Поставка Товара осуществляется партиями в Место поставки, указанное в пункте 1.4.1 Договора.</w:t>
      </w:r>
    </w:p>
    <w:p w:rsidR="00321634" w:rsidRDefault="00AA6B5C">
      <w:pPr>
        <w:pStyle w:val="afa"/>
        <w:widowControl/>
        <w:numPr>
          <w:ilvl w:val="1"/>
          <w:numId w:val="2"/>
        </w:numPr>
        <w:shd w:val="clear" w:color="auto" w:fill="FFFFFF"/>
        <w:tabs>
          <w:tab w:val="left" w:pos="1134"/>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w:t>
      </w:r>
      <w:r>
        <w:rPr>
          <w:bCs/>
          <w:sz w:val="24"/>
          <w:szCs w:val="24"/>
        </w:rPr>
        <w:t xml:space="preserve">етствовать </w:t>
      </w:r>
      <w:r>
        <w:rPr>
          <w:bCs/>
          <w:color w:val="000000"/>
          <w:sz w:val="24"/>
          <w:szCs w:val="24"/>
        </w:rPr>
        <w:t>Рабочей</w:t>
      </w:r>
      <w:r>
        <w:rPr>
          <w:bCs/>
          <w:sz w:val="24"/>
          <w:szCs w:val="24"/>
        </w:rPr>
        <w:t xml:space="preserve">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rsidR="00321634" w:rsidRDefault="00AA6B5C">
      <w:pPr>
        <w:pStyle w:val="afa"/>
        <w:widowControl/>
        <w:shd w:val="clear" w:color="auto" w:fill="FFFFFF"/>
        <w:tabs>
          <w:tab w:val="left" w:pos="1134"/>
        </w:tabs>
        <w:ind w:left="0" w:firstLine="709"/>
        <w:jc w:val="both"/>
        <w:rPr>
          <w:bCs/>
          <w:sz w:val="24"/>
          <w:szCs w:val="24"/>
        </w:rPr>
      </w:pPr>
      <w:r>
        <w:rPr>
          <w:bCs/>
          <w:sz w:val="24"/>
          <w:szCs w:val="24"/>
        </w:rPr>
        <w:lastRenderedPageBreak/>
        <w:t xml:space="preserve">Поставщик не вправе производить замену Товара на иной </w:t>
      </w:r>
      <w:r w:rsidRPr="00A75954">
        <w:rPr>
          <w:bCs/>
          <w:sz w:val="24"/>
          <w:szCs w:val="24"/>
        </w:rPr>
        <w:t>т</w:t>
      </w:r>
      <w:r>
        <w:rPr>
          <w:bCs/>
          <w:sz w:val="24"/>
          <w:szCs w:val="24"/>
        </w:rPr>
        <w:t xml:space="preserve">овар, если это приведет к несоблюдению </w:t>
      </w:r>
      <w:r>
        <w:rPr>
          <w:bCs/>
          <w:sz w:val="24"/>
          <w:szCs w:val="24"/>
        </w:rPr>
        <w:t>защитных мер, установленных законодательством о Национальном режиме.</w:t>
      </w:r>
    </w:p>
    <w:p w:rsidR="00321634" w:rsidRDefault="00AA6B5C">
      <w:pPr>
        <w:pStyle w:val="afa"/>
        <w:widowControl/>
        <w:numPr>
          <w:ilvl w:val="1"/>
          <w:numId w:val="2"/>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w:t>
      </w:r>
      <w:r>
        <w:rPr>
          <w:bCs/>
          <w:sz w:val="24"/>
          <w:szCs w:val="24"/>
        </w:rPr>
        <w:t xml:space="preserve"> споре, залоге или под арестом не состоит, и не обременен правами третьих лиц.</w:t>
      </w:r>
    </w:p>
    <w:p w:rsidR="00321634" w:rsidRDefault="00AA6B5C">
      <w:pPr>
        <w:pStyle w:val="afa"/>
        <w:widowControl/>
        <w:numPr>
          <w:ilvl w:val="1"/>
          <w:numId w:val="2"/>
        </w:numPr>
        <w:shd w:val="clear" w:color="auto" w:fill="FFFFFF"/>
        <w:tabs>
          <w:tab w:val="left" w:pos="1134"/>
        </w:tabs>
        <w:ind w:left="0" w:firstLine="709"/>
        <w:jc w:val="both"/>
        <w:rPr>
          <w:bCs/>
          <w:sz w:val="24"/>
          <w:szCs w:val="24"/>
        </w:rPr>
      </w:pPr>
      <w:r>
        <w:rPr>
          <w:bCs/>
          <w:sz w:val="24"/>
          <w:szCs w:val="24"/>
        </w:rPr>
        <w:t xml:space="preserve">Одновременно с передачей партии Товара Поставщик обязан передать Покупателю оригиналы следующих относящихся к Товару документов: </w:t>
      </w:r>
    </w:p>
    <w:p w:rsidR="00321634" w:rsidRDefault="00AA6B5C">
      <w:pPr>
        <w:numPr>
          <w:ilvl w:val="0"/>
          <w:numId w:val="4"/>
        </w:numPr>
        <w:tabs>
          <w:tab w:val="left" w:pos="1418"/>
        </w:tabs>
        <w:ind w:left="0" w:firstLine="709"/>
        <w:jc w:val="both"/>
        <w:rPr>
          <w:sz w:val="24"/>
          <w:szCs w:val="24"/>
        </w:rPr>
      </w:pPr>
      <w:r>
        <w:rPr>
          <w:sz w:val="24"/>
          <w:szCs w:val="24"/>
        </w:rPr>
        <w:t xml:space="preserve">сертификат качества в 1 </w:t>
      </w:r>
      <w:r>
        <w:rPr>
          <w:color w:val="000000"/>
          <w:sz w:val="24"/>
          <w:szCs w:val="24"/>
        </w:rPr>
        <w:t>(</w:t>
      </w:r>
      <w:r>
        <w:rPr>
          <w:sz w:val="24"/>
          <w:szCs w:val="24"/>
        </w:rPr>
        <w:t>Одном</w:t>
      </w:r>
      <w:r>
        <w:rPr>
          <w:color w:val="000000"/>
          <w:sz w:val="24"/>
          <w:szCs w:val="24"/>
        </w:rPr>
        <w:t>)</w:t>
      </w:r>
      <w:r>
        <w:rPr>
          <w:sz w:val="24"/>
          <w:szCs w:val="24"/>
        </w:rPr>
        <w:t xml:space="preserve"> экз.;</w:t>
      </w:r>
    </w:p>
    <w:p w:rsidR="00321634" w:rsidRDefault="00AA6B5C">
      <w:pPr>
        <w:numPr>
          <w:ilvl w:val="0"/>
          <w:numId w:val="4"/>
        </w:numPr>
        <w:tabs>
          <w:tab w:val="left" w:pos="1418"/>
        </w:tabs>
        <w:ind w:left="0" w:firstLine="709"/>
        <w:jc w:val="both"/>
      </w:pPr>
      <w:r>
        <w:rPr>
          <w:color w:val="000000"/>
          <w:sz w:val="24"/>
          <w:szCs w:val="24"/>
        </w:rPr>
        <w:t>техническ</w:t>
      </w:r>
      <w:r>
        <w:rPr>
          <w:color w:val="000000"/>
          <w:sz w:val="24"/>
          <w:szCs w:val="24"/>
        </w:rPr>
        <w:t>ий паспорт на русском языке в 1 (Одном</w:t>
      </w:r>
      <w:r>
        <w:rPr>
          <w:sz w:val="24"/>
          <w:szCs w:val="24"/>
        </w:rPr>
        <w:t>) экз.;</w:t>
      </w:r>
    </w:p>
    <w:p w:rsidR="00321634" w:rsidRDefault="00AA6B5C">
      <w:pPr>
        <w:numPr>
          <w:ilvl w:val="0"/>
          <w:numId w:val="4"/>
        </w:numPr>
        <w:tabs>
          <w:tab w:val="left" w:pos="1418"/>
        </w:tabs>
        <w:ind w:left="0" w:firstLine="709"/>
        <w:jc w:val="both"/>
      </w:pPr>
      <w:r>
        <w:rPr>
          <w:color w:val="000000"/>
          <w:sz w:val="24"/>
          <w:szCs w:val="24"/>
        </w:rPr>
        <w:t>инструкция по эксплуатации на русском языке в 1 (Одном</w:t>
      </w:r>
      <w:r>
        <w:rPr>
          <w:sz w:val="24"/>
          <w:szCs w:val="24"/>
        </w:rPr>
        <w:t>) экз.;</w:t>
      </w:r>
    </w:p>
    <w:p w:rsidR="00321634" w:rsidRDefault="00AA6B5C">
      <w:pPr>
        <w:numPr>
          <w:ilvl w:val="0"/>
          <w:numId w:val="4"/>
        </w:numPr>
        <w:tabs>
          <w:tab w:val="left" w:pos="1418"/>
        </w:tabs>
        <w:ind w:left="0" w:firstLine="709"/>
        <w:jc w:val="both"/>
      </w:pPr>
      <w:r>
        <w:rPr>
          <w:color w:val="000000"/>
          <w:sz w:val="24"/>
          <w:szCs w:val="24"/>
        </w:rPr>
        <w:t>упаковочный лист в 1 (Одном</w:t>
      </w:r>
      <w:r>
        <w:rPr>
          <w:sz w:val="24"/>
          <w:szCs w:val="24"/>
        </w:rPr>
        <w:t>) экз.;</w:t>
      </w:r>
    </w:p>
    <w:p w:rsidR="00321634" w:rsidRDefault="00AA6B5C">
      <w:pPr>
        <w:numPr>
          <w:ilvl w:val="0"/>
          <w:numId w:val="3"/>
        </w:numPr>
        <w:tabs>
          <w:tab w:val="left" w:pos="1418"/>
        </w:tabs>
        <w:ind w:left="0" w:firstLine="709"/>
        <w:jc w:val="both"/>
      </w:pPr>
      <w:r>
        <w:rPr>
          <w:color w:val="000000"/>
          <w:sz w:val="24"/>
          <w:szCs w:val="24"/>
        </w:rPr>
        <w:t xml:space="preserve">иные документы (сертификат соответствия, сертификат безопасности, сертификат пожаробезопасности, сертификат </w:t>
      </w:r>
      <w:r>
        <w:rPr>
          <w:color w:val="000000"/>
          <w:sz w:val="24"/>
          <w:szCs w:val="24"/>
        </w:rPr>
        <w:t>радиологической безопасности, санитарный сертификат, сертификат о происхождении товара т.п.) в зависимости от номенклатуры поставляемого Товара;</w:t>
      </w:r>
    </w:p>
    <w:p w:rsidR="00321634" w:rsidRDefault="00AA6B5C">
      <w:pPr>
        <w:numPr>
          <w:ilvl w:val="0"/>
          <w:numId w:val="3"/>
        </w:numPr>
        <w:shd w:val="clear" w:color="auto" w:fill="FFFFFF"/>
        <w:tabs>
          <w:tab w:val="left" w:pos="1418"/>
        </w:tabs>
        <w:ind w:left="0" w:firstLine="709"/>
        <w:jc w:val="both"/>
      </w:pPr>
      <w:r>
        <w:rPr>
          <w:color w:val="000000"/>
          <w:sz w:val="24"/>
          <w:szCs w:val="24"/>
        </w:rPr>
        <w:t>товарно-транспортная накладная формы № 1-Т (для учета товарно-материальных ценностей и расчетов за их перевозки</w:t>
      </w:r>
      <w:r>
        <w:rPr>
          <w:color w:val="000000"/>
          <w:sz w:val="24"/>
          <w:szCs w:val="24"/>
        </w:rPr>
        <w:t>) или транспортная железнодорожная накладная (форма № ГУ-27) в 2 (Двух</w:t>
      </w:r>
      <w:r>
        <w:rPr>
          <w:sz w:val="24"/>
          <w:szCs w:val="24"/>
        </w:rPr>
        <w:t>) экз.;</w:t>
      </w:r>
    </w:p>
    <w:p w:rsidR="00321634" w:rsidRDefault="00AA6B5C">
      <w:pPr>
        <w:numPr>
          <w:ilvl w:val="0"/>
          <w:numId w:val="3"/>
        </w:numPr>
        <w:shd w:val="clear" w:color="auto" w:fill="FFFFFF"/>
        <w:tabs>
          <w:tab w:val="left" w:pos="1418"/>
        </w:tabs>
        <w:ind w:left="0" w:firstLine="709"/>
        <w:jc w:val="both"/>
        <w:rPr>
          <w:sz w:val="24"/>
          <w:szCs w:val="24"/>
        </w:rPr>
      </w:pPr>
      <w:r>
        <w:rPr>
          <w:color w:val="000000"/>
          <w:sz w:val="24"/>
          <w:szCs w:val="24"/>
        </w:rPr>
        <w:t>Накладная ТОРГ-12/УПД в 2 (Двух</w:t>
      </w:r>
      <w:r>
        <w:rPr>
          <w:sz w:val="24"/>
          <w:szCs w:val="24"/>
        </w:rPr>
        <w:t>) экз.</w:t>
      </w:r>
    </w:p>
    <w:p w:rsidR="00321634" w:rsidRDefault="00AA6B5C">
      <w:pPr>
        <w:pStyle w:val="afa"/>
        <w:widowControl/>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w:t>
      </w:r>
      <w:r>
        <w:rPr>
          <w:bCs/>
          <w:sz w:val="24"/>
          <w:szCs w:val="24"/>
        </w:rPr>
        <w:t>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w:t>
      </w:r>
      <w:r>
        <w:rPr>
          <w:bCs/>
          <w:sz w:val="24"/>
          <w:szCs w:val="24"/>
        </w:rPr>
        <w:t xml:space="preserve">ри этом такой отказ не будет являться </w:t>
      </w:r>
      <w:r>
        <w:rPr>
          <w:bCs/>
          <w:sz w:val="24"/>
          <w:szCs w:val="24"/>
        </w:rPr>
        <w:lastRenderedPageBreak/>
        <w:t xml:space="preserve">нарушением обязательств Покупателя по Договору. Стороны будут рассматривать неявку представителя Поставщика как просрочку поставки. </w:t>
      </w:r>
    </w:p>
    <w:p w:rsidR="00321634" w:rsidRDefault="00AA6B5C">
      <w:pPr>
        <w:pStyle w:val="afa"/>
        <w:shd w:val="clear" w:color="auto" w:fill="FFFFFF"/>
        <w:tabs>
          <w:tab w:val="left" w:pos="1134"/>
          <w:tab w:val="left" w:pos="1418"/>
        </w:tabs>
        <w:ind w:left="0" w:firstLine="709"/>
        <w:jc w:val="both"/>
        <w:rPr>
          <w:bCs/>
          <w:sz w:val="24"/>
          <w:szCs w:val="24"/>
        </w:rPr>
      </w:pPr>
      <w:r>
        <w:rPr>
          <w:bCs/>
          <w:sz w:val="24"/>
          <w:szCs w:val="24"/>
        </w:rPr>
        <w:t>Оригинал доверенности представителя Поставщика подлежит передаче Покупателю.</w:t>
      </w:r>
    </w:p>
    <w:p w:rsidR="00321634" w:rsidRDefault="00AA6B5C">
      <w:pPr>
        <w:pStyle w:val="afa"/>
        <w:widowControl/>
        <w:numPr>
          <w:ilvl w:val="1"/>
          <w:numId w:val="2"/>
        </w:numPr>
        <w:shd w:val="clear" w:color="auto" w:fill="FFFFFF"/>
        <w:tabs>
          <w:tab w:val="left" w:pos="1134"/>
          <w:tab w:val="left" w:pos="1418"/>
        </w:tabs>
        <w:ind w:left="0" w:firstLine="709"/>
        <w:jc w:val="both"/>
        <w:rPr>
          <w:bCs/>
          <w:sz w:val="24"/>
          <w:szCs w:val="24"/>
        </w:rPr>
      </w:pPr>
      <w:r>
        <w:rPr>
          <w:bCs/>
          <w:sz w:val="24"/>
          <w:szCs w:val="24"/>
        </w:rPr>
        <w:t>В 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w:t>
      </w:r>
      <w:r>
        <w:rPr>
          <w:bCs/>
          <w:sz w:val="24"/>
          <w:szCs w:val="24"/>
        </w:rPr>
        <w:t>твенности, установленных Договором.</w:t>
      </w:r>
    </w:p>
    <w:p w:rsidR="00321634" w:rsidRDefault="00AA6B5C">
      <w:pPr>
        <w:pStyle w:val="afa"/>
        <w:widowControl/>
        <w:numPr>
          <w:ilvl w:val="1"/>
          <w:numId w:val="2"/>
        </w:numPr>
        <w:shd w:val="clear" w:color="auto" w:fill="FFFFFF"/>
        <w:tabs>
          <w:tab w:val="left" w:pos="1134"/>
          <w:tab w:val="left" w:pos="1418"/>
        </w:tabs>
        <w:ind w:left="0" w:firstLine="709"/>
        <w:jc w:val="both"/>
        <w:rPr>
          <w:bCs/>
          <w:sz w:val="24"/>
          <w:szCs w:val="24"/>
        </w:rPr>
      </w:pPr>
      <w:bookmarkStart w:id="2"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2"/>
      <w:r>
        <w:rPr>
          <w:bCs/>
          <w:sz w:val="24"/>
          <w:szCs w:val="24"/>
        </w:rPr>
        <w:t xml:space="preserve"> Поставщик обязан сообщить Покупат</w:t>
      </w:r>
      <w:r>
        <w:rPr>
          <w:bCs/>
          <w:sz w:val="24"/>
          <w:szCs w:val="24"/>
        </w:rPr>
        <w:t xml:space="preserve">елю условия длительного хранения поставленного Товара (допускается определение условий хранения в сопроводительных документах). </w:t>
      </w:r>
    </w:p>
    <w:p w:rsidR="00321634" w:rsidRDefault="00AA6B5C">
      <w:pPr>
        <w:pStyle w:val="afa"/>
        <w:shd w:val="clear" w:color="auto" w:fill="FFFFFF"/>
        <w:tabs>
          <w:tab w:val="left" w:pos="1418"/>
        </w:tabs>
        <w:ind w:left="0" w:firstLine="709"/>
        <w:jc w:val="both"/>
        <w:rPr>
          <w:bCs/>
          <w:sz w:val="24"/>
          <w:szCs w:val="24"/>
        </w:rPr>
      </w:pPr>
      <w:r>
        <w:rPr>
          <w:bCs/>
          <w:sz w:val="24"/>
          <w:szCs w:val="24"/>
        </w:rPr>
        <w:t>Отдельные требования к упаковке и маркировке негабаритного Товара, а также любые другие специальные требования, помимо установл</w:t>
      </w:r>
      <w:r>
        <w:rPr>
          <w:bCs/>
          <w:sz w:val="24"/>
          <w:szCs w:val="24"/>
        </w:rPr>
        <w:t xml:space="preserve">енных в настоящем пункте Договора, указываются Сторонами в Спецификации (Приложение № 1 к Договору). </w:t>
      </w:r>
    </w:p>
    <w:p w:rsidR="00321634" w:rsidRDefault="00AA6B5C">
      <w:pPr>
        <w:pStyle w:val="afa"/>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не подлежат. </w:t>
      </w:r>
    </w:p>
    <w:p w:rsidR="00321634" w:rsidRDefault="00AA6B5C">
      <w:pPr>
        <w:pStyle w:val="afa"/>
        <w:widowControl/>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Погрузка, доставка, разгрузка </w:t>
      </w:r>
      <w:r>
        <w:rPr>
          <w:color w:val="000000"/>
          <w:sz w:val="24"/>
          <w:szCs w:val="24"/>
        </w:rPr>
        <w:t>и перемещение Товара (в том чи</w:t>
      </w:r>
      <w:r>
        <w:rPr>
          <w:color w:val="000000"/>
          <w:sz w:val="24"/>
          <w:szCs w:val="24"/>
        </w:rPr>
        <w:t xml:space="preserve">сле </w:t>
      </w:r>
      <w:r>
        <w:rPr>
          <w:sz w:val="24"/>
          <w:szCs w:val="24"/>
        </w:rPr>
        <w:t>по территории Покупателя)</w:t>
      </w:r>
      <w:r>
        <w:rPr>
          <w:bCs/>
          <w:color w:val="000000"/>
          <w:sz w:val="24"/>
          <w:szCs w:val="24"/>
        </w:rPr>
        <w:t xml:space="preserve"> осуществляется Поставщиком. Стоимость погрузки, доставки, разгрузки </w:t>
      </w:r>
      <w:r>
        <w:rPr>
          <w:color w:val="000000"/>
          <w:sz w:val="24"/>
          <w:szCs w:val="24"/>
        </w:rPr>
        <w:t>и перемещения Товара</w:t>
      </w:r>
      <w:r>
        <w:rPr>
          <w:bCs/>
          <w:color w:val="000000"/>
          <w:sz w:val="24"/>
          <w:szCs w:val="24"/>
        </w:rPr>
        <w:t xml:space="preserve"> </w:t>
      </w:r>
      <w:r>
        <w:rPr>
          <w:bCs/>
          <w:sz w:val="24"/>
          <w:szCs w:val="24"/>
        </w:rPr>
        <w:t>включена в стоимость Товара.</w:t>
      </w:r>
    </w:p>
    <w:p w:rsidR="00321634" w:rsidRDefault="00AA6B5C">
      <w:pPr>
        <w:pStyle w:val="afa"/>
        <w:widowControl/>
        <w:numPr>
          <w:ilvl w:val="1"/>
          <w:numId w:val="2"/>
        </w:numPr>
        <w:shd w:val="clear" w:color="auto" w:fill="FFFFFF"/>
        <w:tabs>
          <w:tab w:val="left" w:pos="1134"/>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rsidR="00321634" w:rsidRDefault="00AA6B5C">
      <w:pPr>
        <w:pStyle w:val="afa"/>
        <w:widowControl/>
        <w:numPr>
          <w:ilvl w:val="1"/>
          <w:numId w:val="2"/>
        </w:numPr>
        <w:shd w:val="clear" w:color="auto" w:fill="FFFFFF"/>
        <w:tabs>
          <w:tab w:val="left" w:pos="1418"/>
        </w:tabs>
        <w:ind w:left="0" w:firstLine="709"/>
        <w:jc w:val="both"/>
        <w:rPr>
          <w:sz w:val="24"/>
          <w:szCs w:val="24"/>
        </w:rPr>
      </w:pPr>
      <w:bookmarkStart w:id="3" w:name="_Ref361396594"/>
      <w:r>
        <w:rPr>
          <w:sz w:val="24"/>
          <w:szCs w:val="24"/>
        </w:rPr>
        <w:t>Датой поставки партии Товара является дата подписания Сторонами Накладной ТОРГ-12/УПД.</w:t>
      </w:r>
      <w:bookmarkEnd w:id="3"/>
      <w:r>
        <w:rPr>
          <w:sz w:val="24"/>
          <w:szCs w:val="24"/>
        </w:rPr>
        <w:t xml:space="preserve"> </w:t>
      </w:r>
    </w:p>
    <w:p w:rsidR="00321634" w:rsidRDefault="00AA6B5C">
      <w:pPr>
        <w:pStyle w:val="afa"/>
        <w:widowControl/>
        <w:numPr>
          <w:ilvl w:val="1"/>
          <w:numId w:val="2"/>
        </w:numPr>
        <w:shd w:val="clear" w:color="auto" w:fill="FFFFFF"/>
        <w:tabs>
          <w:tab w:val="left" w:pos="1418"/>
        </w:tabs>
        <w:ind w:left="0" w:firstLine="709"/>
        <w:jc w:val="both"/>
        <w:rPr>
          <w:sz w:val="24"/>
          <w:szCs w:val="24"/>
        </w:rPr>
      </w:pPr>
      <w:r>
        <w:rPr>
          <w:sz w:val="24"/>
          <w:szCs w:val="24"/>
        </w:rPr>
        <w:t>Приемка партии Товара по количеству тар и упаковок, в к</w:t>
      </w:r>
      <w:r>
        <w:rPr>
          <w:sz w:val="24"/>
          <w:szCs w:val="24"/>
        </w:rPr>
        <w:t xml:space="preserve">оторых производилась отгрузка Товара, осуществляется </w:t>
      </w:r>
      <w:r>
        <w:rPr>
          <w:sz w:val="24"/>
          <w:szCs w:val="24"/>
        </w:rPr>
        <w:lastRenderedPageBreak/>
        <w:t xml:space="preserve">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w:t>
      </w:r>
      <w:r>
        <w:rPr>
          <w:sz w:val="24"/>
          <w:szCs w:val="24"/>
        </w:rPr>
        <w:t xml:space="preserve">упаковочных мест Покупатель подписывает представленные транспортные документы. </w:t>
      </w:r>
    </w:p>
    <w:p w:rsidR="00321634" w:rsidRDefault="00AA6B5C">
      <w:pPr>
        <w:pStyle w:val="afa"/>
        <w:widowControl/>
        <w:numPr>
          <w:ilvl w:val="1"/>
          <w:numId w:val="2"/>
        </w:numPr>
        <w:shd w:val="clear" w:color="auto" w:fill="FFFFFF"/>
        <w:tabs>
          <w:tab w:val="left" w:pos="1418"/>
        </w:tabs>
        <w:ind w:left="0" w:firstLine="709"/>
        <w:jc w:val="both"/>
        <w:rPr>
          <w:sz w:val="24"/>
          <w:szCs w:val="24"/>
        </w:rPr>
      </w:pPr>
      <w:r>
        <w:rPr>
          <w:sz w:val="24"/>
          <w:szCs w:val="24"/>
        </w:rPr>
        <w:t>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w:t>
      </w:r>
      <w:r>
        <w:rPr>
          <w:sz w:val="24"/>
          <w:szCs w:val="24"/>
        </w:rPr>
        <w:t xml:space="preserve">ку Товара до момента устранения выявленных нарушений. Поставщик обязан в течение </w:t>
      </w:r>
      <w:r>
        <w:rPr>
          <w:color w:val="000000"/>
          <w:sz w:val="24"/>
          <w:szCs w:val="24"/>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w:t>
      </w:r>
      <w:r>
        <w:rPr>
          <w:sz w:val="24"/>
          <w:szCs w:val="24"/>
        </w:rPr>
        <w:t xml:space="preserve">ра в срок, письменно согласованный с Покупателем. </w:t>
      </w:r>
    </w:p>
    <w:p w:rsidR="00321634" w:rsidRDefault="00AA6B5C">
      <w:pPr>
        <w:pStyle w:val="afa"/>
        <w:shd w:val="clear" w:color="auto" w:fill="FFFFFF"/>
        <w:tabs>
          <w:tab w:val="left" w:pos="1418"/>
        </w:tabs>
        <w:ind w:left="0" w:firstLine="709"/>
        <w:jc w:val="both"/>
        <w:rPr>
          <w:sz w:val="24"/>
          <w:szCs w:val="24"/>
        </w:rPr>
      </w:pPr>
      <w:bookmarkStart w:id="4"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4"/>
      <w:r>
        <w:rPr>
          <w:sz w:val="24"/>
          <w:szCs w:val="24"/>
        </w:rPr>
        <w:t xml:space="preserve"> </w:t>
      </w:r>
    </w:p>
    <w:p w:rsidR="00321634" w:rsidRDefault="00AA6B5C">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Приемка партии Товара со вскрытием тары и упаковки производится </w:t>
      </w:r>
      <w:r>
        <w:rPr>
          <w:sz w:val="24"/>
          <w:szCs w:val="24"/>
        </w:rPr>
        <w:t xml:space="preserve">Покупателем в присутствии представителя Поставщика в течение </w:t>
      </w:r>
      <w:r>
        <w:rPr>
          <w:color w:val="000000"/>
          <w:sz w:val="24"/>
          <w:szCs w:val="24"/>
        </w:rPr>
        <w:t xml:space="preserve">10 (десяти) </w:t>
      </w:r>
      <w:r>
        <w:rPr>
          <w:sz w:val="24"/>
          <w:szCs w:val="24"/>
        </w:rPr>
        <w:t>рабочих дней с даты подписания Покупателем транспортных документов. В случае отсутствия замечаний Покупатель подписывает Накладную ТОРГ-12/УПД.</w:t>
      </w:r>
    </w:p>
    <w:p w:rsidR="00321634" w:rsidRDefault="00AA6B5C">
      <w:pPr>
        <w:numPr>
          <w:ilvl w:val="1"/>
          <w:numId w:val="2"/>
        </w:numPr>
        <w:shd w:val="clear" w:color="auto" w:fill="FFFFFF"/>
        <w:tabs>
          <w:tab w:val="left" w:pos="568"/>
          <w:tab w:val="left" w:pos="1134"/>
          <w:tab w:val="left" w:pos="1418"/>
        </w:tabs>
        <w:ind w:left="0" w:firstLine="709"/>
        <w:jc w:val="both"/>
        <w:rPr>
          <w:sz w:val="24"/>
          <w:szCs w:val="24"/>
        </w:rPr>
      </w:pPr>
      <w:r>
        <w:rPr>
          <w:sz w:val="24"/>
          <w:szCs w:val="24"/>
        </w:rPr>
        <w:t>В случае обнаружения внутри тары и упак</w:t>
      </w:r>
      <w:r>
        <w:rPr>
          <w:sz w:val="24"/>
          <w:szCs w:val="24"/>
        </w:rPr>
        <w:t>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w:t>
      </w:r>
      <w:r>
        <w:rPr>
          <w:sz w:val="24"/>
          <w:szCs w:val="24"/>
        </w:rPr>
        <w:t xml:space="preserve"> сроки и способ устранения недостатков, несоответствий и / или дефектов Товара. </w:t>
      </w:r>
    </w:p>
    <w:p w:rsidR="00321634" w:rsidRDefault="00AA6B5C">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w:t>
      </w:r>
      <w:r>
        <w:rPr>
          <w:sz w:val="24"/>
          <w:szCs w:val="24"/>
        </w:rPr>
        <w:t xml:space="preserve">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w:t>
      </w:r>
      <w:r>
        <w:rPr>
          <w:sz w:val="24"/>
          <w:szCs w:val="24"/>
        </w:rPr>
        <w:lastRenderedPageBreak/>
        <w:t>его приемка осуществляется в соответствии с настоящим разделом Догово</w:t>
      </w:r>
      <w:r>
        <w:rPr>
          <w:sz w:val="24"/>
          <w:szCs w:val="24"/>
        </w:rPr>
        <w:t>ра.</w:t>
      </w:r>
    </w:p>
    <w:p w:rsidR="00321634" w:rsidRDefault="00AA6B5C">
      <w:pPr>
        <w:shd w:val="clear" w:color="auto" w:fill="FFFFFF"/>
        <w:tabs>
          <w:tab w:val="left" w:pos="1134"/>
          <w:tab w:val="left" w:pos="1418"/>
          <w:tab w:val="left" w:pos="1851"/>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w:t>
      </w:r>
      <w:r>
        <w:rPr>
          <w:sz w:val="24"/>
          <w:szCs w:val="24"/>
        </w:rPr>
        <w:t xml:space="preserve"> поставки следующей партии Товара.</w:t>
      </w:r>
    </w:p>
    <w:p w:rsidR="00321634" w:rsidRDefault="00AA6B5C">
      <w:pPr>
        <w:numPr>
          <w:ilvl w:val="1"/>
          <w:numId w:val="2"/>
        </w:numPr>
        <w:shd w:val="clear" w:color="auto" w:fill="FFFFFF"/>
        <w:tabs>
          <w:tab w:val="left" w:pos="1134"/>
          <w:tab w:val="left" w:pos="1418"/>
        </w:tabs>
        <w:ind w:left="0" w:firstLine="709"/>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партии Товара в порядке, предусмотренном пунктами 3.12, 3.14 Договора, Покупатель вправе отказаться от </w:t>
      </w:r>
      <w:r>
        <w:rPr>
          <w:sz w:val="24"/>
          <w:szCs w:val="24"/>
        </w:rPr>
        <w:t>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(ранее получ</w:t>
      </w:r>
      <w:r>
        <w:rPr>
          <w:sz w:val="24"/>
          <w:szCs w:val="24"/>
        </w:rPr>
        <w:t>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rsidR="00321634" w:rsidRDefault="00AA6B5C">
      <w:pPr>
        <w:shd w:val="clear" w:color="auto" w:fill="FFFFFF"/>
        <w:tabs>
          <w:tab w:val="left" w:pos="1283"/>
          <w:tab w:val="left" w:pos="1851"/>
        </w:tabs>
        <w:ind w:firstLine="709"/>
        <w:jc w:val="both"/>
        <w:rPr>
          <w:sz w:val="24"/>
          <w:szCs w:val="24"/>
        </w:rPr>
      </w:pPr>
      <w:r>
        <w:rPr>
          <w:sz w:val="24"/>
          <w:szCs w:val="24"/>
        </w:rPr>
        <w:t>Если Поставщик не вывезет партию Товар в указанный срок, Покупатель вправе самостоятельно возвратить Товар</w:t>
      </w:r>
      <w:r>
        <w:rPr>
          <w:sz w:val="24"/>
          <w:szCs w:val="24"/>
        </w:rPr>
        <w:t xml:space="preserve"> Поставщику. Расходы, понесенные Покупателем в связи с возвратом Товара, подлежат возмещению Поставщиком.</w:t>
      </w:r>
    </w:p>
    <w:p w:rsidR="00321634" w:rsidRDefault="00AA6B5C">
      <w:pPr>
        <w:pStyle w:val="afa"/>
        <w:widowControl/>
        <w:numPr>
          <w:ilvl w:val="1"/>
          <w:numId w:val="2"/>
        </w:numPr>
        <w:shd w:val="clear" w:color="auto" w:fill="FFFFFF"/>
        <w:tabs>
          <w:tab w:val="left" w:pos="1134"/>
          <w:tab w:val="left" w:pos="1418"/>
        </w:tabs>
        <w:ind w:left="0" w:firstLine="709"/>
        <w:jc w:val="both"/>
        <w:rPr>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w:t>
      </w:r>
      <w:r>
        <w:rPr>
          <w:sz w:val="24"/>
          <w:szCs w:val="24"/>
        </w:rPr>
        <w:t xml:space="preserve">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w:t>
      </w:r>
      <w:r>
        <w:rPr>
          <w:sz w:val="24"/>
          <w:szCs w:val="24"/>
        </w:rPr>
        <w:t xml:space="preserve">, абз.3 пункта 30, 35, 38-42). </w:t>
      </w:r>
    </w:p>
    <w:p w:rsidR="00321634" w:rsidRDefault="00AA6B5C">
      <w:pPr>
        <w:pStyle w:val="afa"/>
        <w:widowControl/>
        <w:numPr>
          <w:ilvl w:val="1"/>
          <w:numId w:val="2"/>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rsidR="00321634" w:rsidRDefault="00321634">
      <w:pPr>
        <w:shd w:val="clear" w:color="auto" w:fill="FFFFFF"/>
        <w:jc w:val="both"/>
        <w:rPr>
          <w:sz w:val="24"/>
          <w:szCs w:val="24"/>
        </w:rPr>
      </w:pPr>
    </w:p>
    <w:p w:rsidR="00321634" w:rsidRDefault="00AA6B5C">
      <w:pPr>
        <w:pStyle w:val="afa"/>
        <w:numPr>
          <w:ilvl w:val="0"/>
          <w:numId w:val="2"/>
        </w:numPr>
        <w:shd w:val="clear" w:color="auto" w:fill="FFFFFF"/>
        <w:tabs>
          <w:tab w:val="left" w:pos="284"/>
        </w:tabs>
        <w:ind w:left="0" w:firstLine="0"/>
        <w:jc w:val="center"/>
        <w:rPr>
          <w:b/>
          <w:sz w:val="24"/>
          <w:szCs w:val="24"/>
        </w:rPr>
      </w:pPr>
      <w:r>
        <w:rPr>
          <w:b/>
          <w:sz w:val="24"/>
          <w:szCs w:val="24"/>
        </w:rPr>
        <w:t>Гарантийный срок</w:t>
      </w:r>
    </w:p>
    <w:p w:rsidR="00321634" w:rsidRDefault="00AA6B5C">
      <w:pPr>
        <w:pStyle w:val="afa"/>
        <w:numPr>
          <w:ilvl w:val="1"/>
          <w:numId w:val="2"/>
        </w:numPr>
        <w:tabs>
          <w:tab w:val="left" w:pos="709"/>
          <w:tab w:val="left" w:pos="1134"/>
        </w:tabs>
        <w:ind w:left="0" w:firstLine="709"/>
        <w:jc w:val="both"/>
        <w:rPr>
          <w:sz w:val="24"/>
          <w:szCs w:val="24"/>
        </w:rPr>
      </w:pPr>
      <w:r>
        <w:rPr>
          <w:sz w:val="24"/>
          <w:szCs w:val="24"/>
        </w:rPr>
        <w:t>Гарантийный срок на Това</w:t>
      </w:r>
      <w:r>
        <w:rPr>
          <w:sz w:val="24"/>
          <w:szCs w:val="24"/>
        </w:rPr>
        <w:t xml:space="preserve">р, поставленный по Договору, составляет не менее 36 </w:t>
      </w:r>
      <w:r>
        <w:rPr>
          <w:color w:val="000000"/>
          <w:sz w:val="24"/>
          <w:szCs w:val="24"/>
        </w:rPr>
        <w:t>(Тридцать ш</w:t>
      </w:r>
      <w:r>
        <w:rPr>
          <w:sz w:val="24"/>
          <w:szCs w:val="24"/>
        </w:rPr>
        <w:t>есть</w:t>
      </w:r>
      <w:r>
        <w:rPr>
          <w:color w:val="000000"/>
          <w:sz w:val="24"/>
          <w:szCs w:val="24"/>
        </w:rPr>
        <w:t xml:space="preserve">) </w:t>
      </w:r>
      <w:r>
        <w:rPr>
          <w:sz w:val="24"/>
          <w:szCs w:val="24"/>
        </w:rPr>
        <w:t>месяцев и начинает течь с даты подписания Сторонами Акта сдачи-приемки оказанных шеф-монтажных услуг/УПД.</w:t>
      </w:r>
      <w:r>
        <w:t xml:space="preserve"> </w:t>
      </w:r>
      <w:r>
        <w:rPr>
          <w:sz w:val="24"/>
          <w:szCs w:val="24"/>
        </w:rPr>
        <w:t xml:space="preserve">Гарантийный срок может быть продлен в соответствии с условиями Договора. </w:t>
      </w:r>
    </w:p>
    <w:p w:rsidR="00321634" w:rsidRDefault="00AA6B5C">
      <w:pPr>
        <w:pStyle w:val="afa"/>
        <w:tabs>
          <w:tab w:val="left" w:pos="1134"/>
          <w:tab w:val="left" w:pos="1851"/>
        </w:tabs>
        <w:ind w:left="0" w:firstLine="709"/>
        <w:jc w:val="both"/>
        <w:rPr>
          <w:sz w:val="24"/>
          <w:szCs w:val="24"/>
        </w:rPr>
      </w:pPr>
      <w:r>
        <w:rPr>
          <w:sz w:val="24"/>
          <w:szCs w:val="24"/>
        </w:rPr>
        <w:t>Установ</w:t>
      </w:r>
      <w:r>
        <w:rPr>
          <w:sz w:val="24"/>
          <w:szCs w:val="24"/>
        </w:rPr>
        <w:t>ленный в отношении Товара гарантийный срок распространяется на все составные части и комплектующие Товара.</w:t>
      </w:r>
    </w:p>
    <w:p w:rsidR="00321634" w:rsidRDefault="00AA6B5C">
      <w:pPr>
        <w:numPr>
          <w:ilvl w:val="1"/>
          <w:numId w:val="2"/>
        </w:numPr>
        <w:shd w:val="clear" w:color="auto" w:fill="FFFFFF"/>
        <w:tabs>
          <w:tab w:val="left" w:pos="1134"/>
        </w:tabs>
        <w:ind w:left="0" w:firstLine="709"/>
        <w:jc w:val="both"/>
        <w:rPr>
          <w:sz w:val="24"/>
          <w:szCs w:val="24"/>
        </w:rPr>
      </w:pPr>
      <w:r>
        <w:rPr>
          <w:sz w:val="24"/>
          <w:szCs w:val="24"/>
        </w:rPr>
        <w:t>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w:t>
      </w:r>
      <w:r>
        <w:rPr>
          <w:sz w:val="24"/>
          <w:szCs w:val="24"/>
        </w:rPr>
        <w:t>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w:t>
      </w:r>
      <w:r>
        <w:rPr>
          <w:sz w:val="24"/>
          <w:szCs w:val="24"/>
        </w:rPr>
        <w:t xml:space="preserve"> использованию Товара, установленных в инструкциях и иных документах, переданных Покупателю в соответствии с пунктом 3.4 Договора. </w:t>
      </w:r>
    </w:p>
    <w:p w:rsidR="00321634" w:rsidRDefault="00AA6B5C">
      <w:pPr>
        <w:numPr>
          <w:ilvl w:val="1"/>
          <w:numId w:val="2"/>
        </w:numPr>
        <w:shd w:val="clear" w:color="auto" w:fill="FFFFFF"/>
        <w:tabs>
          <w:tab w:val="left" w:pos="1134"/>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w:t>
      </w:r>
      <w:r>
        <w:rPr>
          <w:sz w:val="24"/>
          <w:szCs w:val="24"/>
        </w:rPr>
        <w:t>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w:t>
      </w:r>
      <w:r>
        <w:rPr>
          <w:sz w:val="24"/>
          <w:szCs w:val="24"/>
        </w:rPr>
        <w:t>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w:t>
      </w:r>
      <w:r>
        <w:rPr>
          <w:sz w:val="24"/>
          <w:szCs w:val="24"/>
        </w:rPr>
        <w:t>виях и / или дефектах будет составлен Покупателем в одностороннем порядке и будет признан Сторонами действительным.</w:t>
      </w:r>
    </w:p>
    <w:p w:rsidR="00321634" w:rsidRDefault="00AA6B5C">
      <w:pPr>
        <w:numPr>
          <w:ilvl w:val="1"/>
          <w:numId w:val="2"/>
        </w:numPr>
        <w:shd w:val="clear" w:color="auto" w:fill="FFFFFF"/>
        <w:tabs>
          <w:tab w:val="left" w:pos="1134"/>
        </w:tabs>
        <w:ind w:left="0" w:firstLine="709"/>
        <w:jc w:val="both"/>
        <w:rPr>
          <w:sz w:val="24"/>
          <w:szCs w:val="24"/>
        </w:rPr>
      </w:pPr>
      <w:r>
        <w:rPr>
          <w:sz w:val="24"/>
          <w:szCs w:val="24"/>
        </w:rPr>
        <w:t xml:space="preserve">Поставщик обязан своими силами и за свой счет </w:t>
      </w:r>
      <w:r>
        <w:rPr>
          <w:sz w:val="24"/>
          <w:szCs w:val="24"/>
        </w:rPr>
        <w:lastRenderedPageBreak/>
        <w:t>устранить недостатки, несоответствия и / или дефекты Товара, обнаруженные Покупателем в течени</w:t>
      </w:r>
      <w:r>
        <w:rPr>
          <w:sz w:val="24"/>
          <w:szCs w:val="24"/>
        </w:rPr>
        <w:t xml:space="preserve">е Гарантийного срока, в срок, указанный </w:t>
      </w:r>
      <w:bookmarkStart w:id="5" w:name="OLE_LINK5"/>
      <w:bookmarkStart w:id="6" w:name="OLE_LINK6"/>
      <w:r>
        <w:rPr>
          <w:sz w:val="24"/>
          <w:szCs w:val="24"/>
        </w:rPr>
        <w:t>Покупателем в соответствии с пунктом 4.3 Договора</w:t>
      </w:r>
      <w:bookmarkEnd w:id="5"/>
      <w:bookmarkEnd w:id="6"/>
      <w:r>
        <w:rPr>
          <w:sz w:val="24"/>
          <w:szCs w:val="24"/>
        </w:rPr>
        <w:t xml:space="preserve">, путем замены или ремонта Товара. </w:t>
      </w:r>
    </w:p>
    <w:p w:rsidR="00321634" w:rsidRDefault="00AA6B5C">
      <w:pPr>
        <w:shd w:val="clear" w:color="auto" w:fill="FFFFFF"/>
        <w:ind w:firstLine="709"/>
        <w:jc w:val="both"/>
        <w:rPr>
          <w:sz w:val="24"/>
          <w:szCs w:val="24"/>
        </w:rPr>
      </w:pPr>
      <w:r>
        <w:rPr>
          <w:sz w:val="24"/>
          <w:szCs w:val="24"/>
        </w:rPr>
        <w:t>Устранение недостатков (дефектов) путем ремонта Товара может осуществляться только по письменному согласованию с Покупателем. Поста</w:t>
      </w:r>
      <w:r>
        <w:rPr>
          <w:sz w:val="24"/>
          <w:szCs w:val="24"/>
        </w:rPr>
        <w:t>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w:t>
      </w:r>
    </w:p>
    <w:p w:rsidR="00321634" w:rsidRDefault="00AA6B5C">
      <w:pPr>
        <w:numPr>
          <w:ilvl w:val="1"/>
          <w:numId w:val="2"/>
        </w:numPr>
        <w:shd w:val="clear" w:color="auto" w:fill="FFFFFF"/>
        <w:tabs>
          <w:tab w:val="left" w:pos="1134"/>
        </w:tabs>
        <w:ind w:left="0" w:firstLine="709"/>
        <w:jc w:val="both"/>
        <w:rPr>
          <w:sz w:val="24"/>
          <w:szCs w:val="24"/>
        </w:rPr>
      </w:pPr>
      <w:r>
        <w:rPr>
          <w:sz w:val="24"/>
          <w:szCs w:val="24"/>
        </w:rPr>
        <w:t>Есл</w:t>
      </w:r>
      <w:r>
        <w:rPr>
          <w:sz w:val="24"/>
          <w:szCs w:val="24"/>
        </w:rPr>
        <w:t>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w:t>
      </w:r>
      <w:r>
        <w:rPr>
          <w:sz w:val="24"/>
          <w:szCs w:val="24"/>
        </w:rPr>
        <w:t>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321634" w:rsidRDefault="00AA6B5C">
      <w:pPr>
        <w:numPr>
          <w:ilvl w:val="1"/>
          <w:numId w:val="2"/>
        </w:numPr>
        <w:shd w:val="clear" w:color="auto" w:fill="FFFFFF"/>
        <w:tabs>
          <w:tab w:val="left" w:pos="1134"/>
        </w:tabs>
        <w:ind w:left="0" w:firstLine="709"/>
        <w:jc w:val="both"/>
        <w:rPr>
          <w:sz w:val="24"/>
          <w:szCs w:val="24"/>
        </w:rPr>
      </w:pPr>
      <w:r>
        <w:rPr>
          <w:sz w:val="24"/>
          <w:szCs w:val="24"/>
        </w:rPr>
        <w:t>Гарантийный срок на Товар увеличивается на тот период времени, в течение которого</w:t>
      </w:r>
      <w:r>
        <w:rPr>
          <w:sz w:val="24"/>
          <w:szCs w:val="24"/>
        </w:rPr>
        <w:t xml:space="preserve">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w:t>
      </w:r>
      <w:r>
        <w:rPr>
          <w:sz w:val="24"/>
          <w:szCs w:val="24"/>
        </w:rPr>
        <w:t>аново с даты приемки Покупателем замененной единицы Товара или работ по устранению недостатков (дефектов).</w:t>
      </w:r>
    </w:p>
    <w:p w:rsidR="00321634" w:rsidRDefault="00AA6B5C">
      <w:pPr>
        <w:numPr>
          <w:ilvl w:val="1"/>
          <w:numId w:val="2"/>
        </w:numPr>
        <w:shd w:val="clear" w:color="auto" w:fill="FFFFFF"/>
        <w:tabs>
          <w:tab w:val="left" w:pos="1134"/>
        </w:tabs>
        <w:ind w:left="0" w:firstLine="709"/>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w:t>
      </w:r>
      <w:r>
        <w:rPr>
          <w:sz w:val="24"/>
          <w:szCs w:val="24"/>
        </w:rPr>
        <w:t xml:space="preserve">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rsidR="00321634" w:rsidRDefault="00321634">
      <w:pPr>
        <w:shd w:val="clear" w:color="auto" w:fill="FFFFFF"/>
        <w:tabs>
          <w:tab w:val="left" w:pos="1283"/>
        </w:tabs>
        <w:jc w:val="both"/>
        <w:rPr>
          <w:b/>
          <w:sz w:val="24"/>
          <w:szCs w:val="24"/>
        </w:rPr>
      </w:pPr>
    </w:p>
    <w:p w:rsidR="00321634" w:rsidRDefault="00AA6B5C">
      <w:pPr>
        <w:pStyle w:val="11"/>
        <w:numPr>
          <w:ilvl w:val="0"/>
          <w:numId w:val="2"/>
        </w:numPr>
        <w:tabs>
          <w:tab w:val="left" w:pos="284"/>
        </w:tabs>
        <w:ind w:left="0" w:firstLine="0"/>
        <w:jc w:val="center"/>
        <w:rPr>
          <w:b/>
          <w:sz w:val="24"/>
          <w:szCs w:val="24"/>
        </w:rPr>
      </w:pPr>
      <w:r>
        <w:rPr>
          <w:b/>
          <w:sz w:val="24"/>
          <w:szCs w:val="24"/>
        </w:rPr>
        <w:t>Права и обязанности Сторон при оказании Услуг</w:t>
      </w:r>
    </w:p>
    <w:p w:rsidR="00321634" w:rsidRDefault="00AA6B5C">
      <w:pPr>
        <w:pStyle w:val="afa"/>
        <w:widowControl/>
        <w:numPr>
          <w:ilvl w:val="1"/>
          <w:numId w:val="2"/>
        </w:numPr>
        <w:shd w:val="clear" w:color="auto" w:fill="FFFFFF"/>
        <w:tabs>
          <w:tab w:val="left" w:pos="568"/>
          <w:tab w:val="left" w:pos="1134"/>
        </w:tabs>
        <w:ind w:left="0" w:firstLine="709"/>
        <w:jc w:val="both"/>
        <w:rPr>
          <w:bCs/>
          <w:sz w:val="24"/>
          <w:szCs w:val="24"/>
        </w:rPr>
      </w:pPr>
      <w:r>
        <w:rPr>
          <w:bCs/>
          <w:sz w:val="24"/>
          <w:szCs w:val="24"/>
          <w:u w:val="single"/>
        </w:rPr>
        <w:lastRenderedPageBreak/>
        <w:t>Покупатель обязан</w:t>
      </w:r>
      <w:r>
        <w:rPr>
          <w:bCs/>
          <w:sz w:val="24"/>
          <w:szCs w:val="24"/>
        </w:rPr>
        <w:t>:</w:t>
      </w:r>
    </w:p>
    <w:p w:rsidR="00321634" w:rsidRDefault="00AA6B5C">
      <w:pPr>
        <w:pStyle w:val="afa"/>
        <w:widowControl/>
        <w:numPr>
          <w:ilvl w:val="2"/>
          <w:numId w:val="2"/>
        </w:numPr>
        <w:shd w:val="clear" w:color="auto" w:fill="FFFFFF"/>
        <w:tabs>
          <w:tab w:val="left" w:pos="1418"/>
        </w:tabs>
        <w:ind w:left="0" w:firstLine="709"/>
        <w:jc w:val="both"/>
        <w:rPr>
          <w:bCs/>
          <w:sz w:val="24"/>
          <w:szCs w:val="24"/>
        </w:rPr>
      </w:pPr>
      <w:r>
        <w:rPr>
          <w:bCs/>
          <w:sz w:val="24"/>
          <w:szCs w:val="24"/>
        </w:rPr>
        <w:t>Сообщить Поставщику контакты и до</w:t>
      </w:r>
      <w:r>
        <w:rPr>
          <w:bCs/>
          <w:sz w:val="24"/>
          <w:szCs w:val="24"/>
        </w:rPr>
        <w:t xml:space="preserve">лжность представителей Покупателя, уполномоченных на оперативное рассмотрение и решение технических и организационных вопросов, связанных с оказанием Услуг. </w:t>
      </w:r>
    </w:p>
    <w:p w:rsidR="00321634" w:rsidRDefault="00AA6B5C">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Ознакомить Поставщика с локальными нормативными актами Покупателя, устанавливающими требования по </w:t>
      </w:r>
      <w:r>
        <w:rPr>
          <w:bCs/>
          <w:sz w:val="24"/>
          <w:szCs w:val="24"/>
        </w:rPr>
        <w:t xml:space="preserve">охране труда, промышленной и пожарной безопасности, правилами пропускного и внутриобъектового режима Покупателя. </w:t>
      </w:r>
    </w:p>
    <w:p w:rsidR="00321634" w:rsidRDefault="00AA6B5C">
      <w:pPr>
        <w:pStyle w:val="afa"/>
        <w:numPr>
          <w:ilvl w:val="2"/>
          <w:numId w:val="2"/>
        </w:numPr>
        <w:shd w:val="clear" w:color="auto" w:fill="FFFFFF"/>
        <w:tabs>
          <w:tab w:val="left" w:pos="540"/>
          <w:tab w:val="left" w:pos="1418"/>
        </w:tabs>
        <w:ind w:left="0" w:firstLine="709"/>
        <w:jc w:val="both"/>
        <w:rPr>
          <w:sz w:val="24"/>
          <w:szCs w:val="24"/>
        </w:rPr>
      </w:pPr>
      <w:r>
        <w:rPr>
          <w:sz w:val="24"/>
          <w:szCs w:val="24"/>
        </w:rPr>
        <w:t>Предоставить представителям Поставщика доступ на территорию Покупателя для оказания Услуг</w:t>
      </w:r>
      <w:r>
        <w:rPr>
          <w:spacing w:val="-1"/>
          <w:sz w:val="24"/>
          <w:szCs w:val="24"/>
        </w:rPr>
        <w:t xml:space="preserve"> при </w:t>
      </w:r>
      <w:r>
        <w:rPr>
          <w:sz w:val="24"/>
          <w:szCs w:val="24"/>
        </w:rPr>
        <w:t>условии письменного уведомления Покупателя за 10</w:t>
      </w:r>
      <w:r>
        <w:rPr>
          <w:sz w:val="24"/>
          <w:szCs w:val="24"/>
        </w:rPr>
        <w:t xml:space="preserve"> (десять) календарных дней до даты предполагаемого прибытия представителей Поставщика в Место оказания Услуг.</w:t>
      </w:r>
    </w:p>
    <w:p w:rsidR="00321634" w:rsidRDefault="00AA6B5C">
      <w:pPr>
        <w:pStyle w:val="afa"/>
        <w:widowControl/>
        <w:numPr>
          <w:ilvl w:val="2"/>
          <w:numId w:val="2"/>
        </w:numPr>
        <w:shd w:val="clear" w:color="auto" w:fill="FFFFFF"/>
        <w:tabs>
          <w:tab w:val="left" w:pos="709"/>
          <w:tab w:val="left" w:pos="1418"/>
        </w:tabs>
        <w:ind w:left="0" w:firstLine="709"/>
        <w:jc w:val="both"/>
        <w:rPr>
          <w:bCs/>
          <w:sz w:val="24"/>
          <w:szCs w:val="24"/>
        </w:rPr>
      </w:pPr>
      <w:r>
        <w:rPr>
          <w:bCs/>
          <w:sz w:val="24"/>
          <w:szCs w:val="24"/>
        </w:rPr>
        <w:t xml:space="preserve">Принять и оплатить оказанные Поставщиком Услуги на условиях, по цене </w:t>
      </w:r>
      <w:r>
        <w:rPr>
          <w:bCs/>
          <w:sz w:val="24"/>
          <w:szCs w:val="24"/>
        </w:rPr>
        <w:br/>
        <w:t>и в сроки, предусмотренные Договором.</w:t>
      </w:r>
    </w:p>
    <w:p w:rsidR="00321634" w:rsidRDefault="00AA6B5C">
      <w:pPr>
        <w:pStyle w:val="afa"/>
        <w:widowControl/>
        <w:numPr>
          <w:ilvl w:val="2"/>
          <w:numId w:val="2"/>
        </w:numPr>
        <w:shd w:val="clear" w:color="auto" w:fill="FFFFFF"/>
        <w:tabs>
          <w:tab w:val="left" w:pos="709"/>
          <w:tab w:val="left" w:pos="1418"/>
        </w:tabs>
        <w:ind w:left="0" w:firstLine="709"/>
        <w:jc w:val="both"/>
        <w:rPr>
          <w:bCs/>
          <w:sz w:val="24"/>
          <w:szCs w:val="24"/>
        </w:rPr>
      </w:pPr>
      <w:r>
        <w:rPr>
          <w:bCs/>
          <w:sz w:val="24"/>
          <w:szCs w:val="24"/>
        </w:rPr>
        <w:t>Выполнять иные обязанности, предусмотр</w:t>
      </w:r>
      <w:r>
        <w:rPr>
          <w:bCs/>
          <w:sz w:val="24"/>
          <w:szCs w:val="24"/>
        </w:rPr>
        <w:t>енные Договором.</w:t>
      </w:r>
    </w:p>
    <w:p w:rsidR="00321634" w:rsidRDefault="00321634">
      <w:pPr>
        <w:pStyle w:val="afa"/>
        <w:widowControl/>
        <w:shd w:val="clear" w:color="auto" w:fill="FFFFFF"/>
        <w:tabs>
          <w:tab w:val="left" w:pos="709"/>
          <w:tab w:val="left" w:pos="1418"/>
        </w:tabs>
        <w:ind w:left="709"/>
        <w:jc w:val="both"/>
        <w:rPr>
          <w:bCs/>
          <w:sz w:val="24"/>
          <w:szCs w:val="24"/>
        </w:rPr>
      </w:pPr>
    </w:p>
    <w:p w:rsidR="00321634" w:rsidRDefault="00AA6B5C">
      <w:pPr>
        <w:pStyle w:val="afa"/>
        <w:widowControl/>
        <w:numPr>
          <w:ilvl w:val="1"/>
          <w:numId w:val="2"/>
        </w:numPr>
        <w:shd w:val="clear" w:color="auto" w:fill="FFFFFF"/>
        <w:tabs>
          <w:tab w:val="left" w:pos="1134"/>
        </w:tabs>
        <w:ind w:left="0" w:firstLine="709"/>
        <w:jc w:val="both"/>
        <w:rPr>
          <w:bCs/>
          <w:sz w:val="24"/>
          <w:szCs w:val="24"/>
        </w:rPr>
      </w:pPr>
      <w:r>
        <w:rPr>
          <w:bCs/>
          <w:sz w:val="24"/>
          <w:szCs w:val="24"/>
          <w:u w:val="single"/>
        </w:rPr>
        <w:t>Покупатель имеет право</w:t>
      </w:r>
      <w:r>
        <w:rPr>
          <w:bCs/>
          <w:sz w:val="24"/>
          <w:szCs w:val="24"/>
        </w:rPr>
        <w:t>:</w:t>
      </w:r>
    </w:p>
    <w:p w:rsidR="00321634" w:rsidRDefault="00AA6B5C">
      <w:pPr>
        <w:pStyle w:val="afa"/>
        <w:numPr>
          <w:ilvl w:val="2"/>
          <w:numId w:val="2"/>
        </w:numPr>
        <w:ind w:left="0" w:firstLine="709"/>
        <w:jc w:val="both"/>
        <w:rPr>
          <w:bCs/>
          <w:sz w:val="24"/>
          <w:szCs w:val="24"/>
        </w:rPr>
      </w:pPr>
      <w:r>
        <w:rPr>
          <w:sz w:val="24"/>
          <w:szCs w:val="24"/>
        </w:rPr>
        <w:t xml:space="preserve">Самостоятельно или с привлечением третьих лиц осуществлять контроль и надзор за ходом и качеством оказываемых Поставщиком </w:t>
      </w:r>
      <w:r>
        <w:rPr>
          <w:color w:val="000000"/>
          <w:sz w:val="24"/>
          <w:szCs w:val="24"/>
        </w:rPr>
        <w:t>и / или привлеченными им третьими лицами (далее – Субисполнители)</w:t>
      </w:r>
      <w:r>
        <w:rPr>
          <w:sz w:val="24"/>
          <w:szCs w:val="24"/>
        </w:rPr>
        <w:t xml:space="preserve"> по Договору Услуг, </w:t>
      </w:r>
      <w:r>
        <w:rPr>
          <w:bCs/>
          <w:sz w:val="24"/>
          <w:szCs w:val="24"/>
        </w:rPr>
        <w:t>изготов</w:t>
      </w:r>
      <w:r>
        <w:rPr>
          <w:bCs/>
          <w:sz w:val="24"/>
          <w:szCs w:val="24"/>
        </w:rPr>
        <w:t>ления Оборудования</w:t>
      </w:r>
      <w:r>
        <w:rPr>
          <w:sz w:val="24"/>
          <w:szCs w:val="24"/>
        </w:rPr>
        <w:t xml:space="preserve">, соблюдением сроков и качеством их выполнения, </w:t>
      </w:r>
      <w:r>
        <w:rPr>
          <w:bCs/>
          <w:sz w:val="24"/>
          <w:szCs w:val="24"/>
        </w:rPr>
        <w:t>изготовления</w:t>
      </w:r>
      <w:r>
        <w:rPr>
          <w:sz w:val="24"/>
          <w:szCs w:val="24"/>
        </w:rPr>
        <w:t xml:space="preserve">, не вмешиваясь при этом в их оперативно-хозяйственную деятельность. Проведение Покупателем контроля не снимает с Поставщика ответственности за некачественное оказание Услуг, </w:t>
      </w:r>
      <w:r>
        <w:rPr>
          <w:bCs/>
          <w:sz w:val="24"/>
          <w:szCs w:val="24"/>
        </w:rPr>
        <w:t>изг</w:t>
      </w:r>
      <w:r>
        <w:rPr>
          <w:bCs/>
          <w:sz w:val="24"/>
          <w:szCs w:val="24"/>
        </w:rPr>
        <w:t>отовление Оборудования.</w:t>
      </w:r>
    </w:p>
    <w:p w:rsidR="00321634" w:rsidRDefault="00AA6B5C">
      <w:pPr>
        <w:pStyle w:val="afa"/>
        <w:widowControl/>
        <w:numPr>
          <w:ilvl w:val="2"/>
          <w:numId w:val="2"/>
        </w:numPr>
        <w:shd w:val="clear" w:color="auto" w:fill="FFFFFF"/>
        <w:tabs>
          <w:tab w:val="left" w:pos="1418"/>
        </w:tabs>
        <w:ind w:left="0" w:firstLine="709"/>
        <w:jc w:val="both"/>
        <w:rPr>
          <w:bCs/>
          <w:sz w:val="24"/>
          <w:szCs w:val="24"/>
        </w:rPr>
      </w:pPr>
      <w:r>
        <w:rPr>
          <w:bCs/>
          <w:sz w:val="24"/>
          <w:szCs w:val="24"/>
        </w:rPr>
        <w:t>Круглосуточно осуществлять доступ к Месту оказания Услуг.</w:t>
      </w:r>
    </w:p>
    <w:p w:rsidR="00321634" w:rsidRDefault="00AA6B5C">
      <w:pPr>
        <w:pStyle w:val="afa"/>
        <w:widowControl/>
        <w:numPr>
          <w:ilvl w:val="2"/>
          <w:numId w:val="2"/>
        </w:numPr>
        <w:shd w:val="clear" w:color="auto" w:fill="FFFFFF"/>
        <w:tabs>
          <w:tab w:val="left" w:pos="1418"/>
        </w:tabs>
        <w:ind w:left="0" w:firstLine="709"/>
        <w:jc w:val="both"/>
        <w:rPr>
          <w:bCs/>
          <w:sz w:val="24"/>
          <w:szCs w:val="24"/>
        </w:rPr>
      </w:pPr>
      <w:bookmarkStart w:id="7" w:name="_Ref361334468"/>
      <w:r>
        <w:rPr>
          <w:bCs/>
          <w:sz w:val="24"/>
          <w:szCs w:val="24"/>
        </w:rPr>
        <w:t xml:space="preserve">Изымать пропуска и не допускать на территорию Покупателя работников Поставщика </w:t>
      </w:r>
      <w:r>
        <w:rPr>
          <w:bCs/>
          <w:color w:val="000000"/>
          <w:sz w:val="24"/>
          <w:szCs w:val="24"/>
        </w:rPr>
        <w:t xml:space="preserve">и / или привлеченных им Субисполнителей </w:t>
      </w:r>
      <w:r>
        <w:rPr>
          <w:bCs/>
          <w:sz w:val="24"/>
          <w:szCs w:val="24"/>
        </w:rPr>
        <w:t xml:space="preserve">при выявлении нарушений такими работниками </w:t>
      </w:r>
      <w:r>
        <w:rPr>
          <w:bCs/>
          <w:sz w:val="24"/>
          <w:szCs w:val="24"/>
        </w:rPr>
        <w:lastRenderedPageBreak/>
        <w:t xml:space="preserve">пропускного </w:t>
      </w:r>
      <w:r>
        <w:rPr>
          <w:bCs/>
          <w:sz w:val="24"/>
          <w:szCs w:val="24"/>
        </w:rPr>
        <w:t>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7"/>
    </w:p>
    <w:p w:rsidR="00321634" w:rsidRDefault="00AA6B5C">
      <w:pPr>
        <w:pStyle w:val="afa"/>
        <w:widowControl/>
        <w:numPr>
          <w:ilvl w:val="2"/>
          <w:numId w:val="2"/>
        </w:numPr>
        <w:shd w:val="clear" w:color="auto" w:fill="FFFFFF"/>
        <w:tabs>
          <w:tab w:val="left" w:pos="1418"/>
        </w:tabs>
        <w:ind w:left="0" w:firstLine="709"/>
        <w:jc w:val="both"/>
        <w:rPr>
          <w:bCs/>
          <w:sz w:val="24"/>
          <w:szCs w:val="24"/>
        </w:rPr>
      </w:pPr>
      <w:r>
        <w:rPr>
          <w:bCs/>
          <w:sz w:val="24"/>
          <w:szCs w:val="24"/>
        </w:rPr>
        <w:t>Требовать от Поставщика представления информации и поясн</w:t>
      </w:r>
      <w:r>
        <w:rPr>
          <w:bCs/>
          <w:sz w:val="24"/>
          <w:szCs w:val="24"/>
        </w:rPr>
        <w:t>ений о ходе оказания Услуг.</w:t>
      </w:r>
    </w:p>
    <w:p w:rsidR="00321634" w:rsidRDefault="00321634">
      <w:pPr>
        <w:pStyle w:val="afa"/>
        <w:widowControl/>
        <w:shd w:val="clear" w:color="auto" w:fill="FFFFFF"/>
        <w:tabs>
          <w:tab w:val="left" w:pos="1418"/>
        </w:tabs>
        <w:ind w:left="709"/>
        <w:jc w:val="both"/>
        <w:rPr>
          <w:bCs/>
          <w:sz w:val="24"/>
          <w:szCs w:val="24"/>
        </w:rPr>
      </w:pPr>
    </w:p>
    <w:p w:rsidR="00321634" w:rsidRDefault="00AA6B5C">
      <w:pPr>
        <w:pStyle w:val="afa"/>
        <w:widowControl/>
        <w:numPr>
          <w:ilvl w:val="1"/>
          <w:numId w:val="2"/>
        </w:numPr>
        <w:shd w:val="clear" w:color="auto" w:fill="FFFFFF"/>
        <w:tabs>
          <w:tab w:val="left" w:pos="567"/>
          <w:tab w:val="left" w:pos="1134"/>
        </w:tabs>
        <w:ind w:left="0" w:firstLine="709"/>
        <w:jc w:val="both"/>
        <w:rPr>
          <w:bCs/>
          <w:sz w:val="24"/>
          <w:szCs w:val="24"/>
        </w:rPr>
      </w:pPr>
      <w:r>
        <w:rPr>
          <w:bCs/>
          <w:sz w:val="24"/>
          <w:szCs w:val="24"/>
          <w:u w:val="single"/>
        </w:rPr>
        <w:t>Поставщик обязан</w:t>
      </w:r>
      <w:r>
        <w:rPr>
          <w:bCs/>
          <w:sz w:val="24"/>
          <w:szCs w:val="24"/>
        </w:rPr>
        <w:t>:</w:t>
      </w:r>
    </w:p>
    <w:p w:rsidR="00321634" w:rsidRDefault="00AA6B5C">
      <w:pPr>
        <w:pStyle w:val="afa"/>
        <w:widowControl/>
        <w:numPr>
          <w:ilvl w:val="2"/>
          <w:numId w:val="2"/>
        </w:numPr>
        <w:shd w:val="clear" w:color="auto" w:fill="FFFFFF"/>
        <w:tabs>
          <w:tab w:val="left" w:pos="567"/>
        </w:tabs>
        <w:ind w:left="0" w:firstLine="709"/>
        <w:jc w:val="both"/>
        <w:rPr>
          <w:bCs/>
          <w:sz w:val="24"/>
          <w:szCs w:val="24"/>
        </w:rPr>
      </w:pPr>
      <w:r>
        <w:rPr>
          <w:bCs/>
          <w:sz w:val="24"/>
          <w:szCs w:val="24"/>
        </w:rPr>
        <w:t>Оказать Услуги в объеме, сроки и с качеством, соответствующим требованиям Договора и Применимого права и сдать их результат Покупателю.</w:t>
      </w:r>
    </w:p>
    <w:p w:rsidR="00321634" w:rsidRDefault="00AA6B5C">
      <w:pPr>
        <w:pStyle w:val="afa"/>
        <w:widowControl/>
        <w:numPr>
          <w:ilvl w:val="2"/>
          <w:numId w:val="2"/>
        </w:numPr>
        <w:shd w:val="clear" w:color="auto" w:fill="FFFFFF"/>
        <w:tabs>
          <w:tab w:val="left" w:pos="1418"/>
        </w:tabs>
        <w:ind w:left="0" w:firstLine="709"/>
        <w:jc w:val="both"/>
        <w:rPr>
          <w:bCs/>
          <w:sz w:val="24"/>
          <w:szCs w:val="24"/>
        </w:rPr>
      </w:pPr>
      <w:r>
        <w:rPr>
          <w:bCs/>
          <w:sz w:val="24"/>
          <w:szCs w:val="24"/>
        </w:rPr>
        <w:t>До фактического начала оказания Услуг предоставить Покупателю:</w:t>
      </w:r>
    </w:p>
    <w:p w:rsidR="00321634" w:rsidRDefault="00AA6B5C">
      <w:pPr>
        <w:pStyle w:val="afa"/>
        <w:widowControl/>
        <w:numPr>
          <w:ilvl w:val="0"/>
          <w:numId w:val="13"/>
        </w:numPr>
        <w:shd w:val="clear" w:color="auto" w:fill="FFFFFF"/>
        <w:tabs>
          <w:tab w:val="left" w:pos="1418"/>
        </w:tabs>
        <w:ind w:left="0" w:firstLine="709"/>
        <w:jc w:val="both"/>
        <w:rPr>
          <w:bCs/>
          <w:sz w:val="24"/>
          <w:szCs w:val="24"/>
        </w:rPr>
      </w:pPr>
      <w:r>
        <w:rPr>
          <w:bCs/>
          <w:sz w:val="24"/>
          <w:szCs w:val="24"/>
        </w:rPr>
        <w:t xml:space="preserve">контакты и должность представителей Поставщика, уполномоченных на оперативное рассмотрение и решение технических и организационных вопросов, связанных с оказанием Услуг; </w:t>
      </w:r>
    </w:p>
    <w:p w:rsidR="00321634" w:rsidRDefault="00AA6B5C">
      <w:pPr>
        <w:pStyle w:val="afa"/>
        <w:widowControl/>
        <w:numPr>
          <w:ilvl w:val="0"/>
          <w:numId w:val="13"/>
        </w:numPr>
        <w:shd w:val="clear" w:color="auto" w:fill="FFFFFF"/>
        <w:tabs>
          <w:tab w:val="left" w:pos="709"/>
        </w:tabs>
        <w:ind w:left="0" w:firstLine="709"/>
        <w:jc w:val="both"/>
        <w:rPr>
          <w:bCs/>
          <w:sz w:val="24"/>
          <w:szCs w:val="24"/>
        </w:rPr>
      </w:pPr>
      <w:r>
        <w:rPr>
          <w:bCs/>
          <w:sz w:val="24"/>
          <w:szCs w:val="24"/>
        </w:rPr>
        <w:t>контакты и должность представителя Поставщика, ответственного за соблюдение норм и пр</w:t>
      </w:r>
      <w:r>
        <w:rPr>
          <w:bCs/>
          <w:sz w:val="24"/>
          <w:szCs w:val="24"/>
        </w:rPr>
        <w:t>авил в области охраны труда, электробезопасности, пожарной и промышленной безопасности, природоохранного законодательства в месте оказания Услуг. Поставщик обязан обеспечить присутствие указанного лица в месте оказания Услуг в течение всего срока их оказан</w:t>
      </w:r>
      <w:r>
        <w:rPr>
          <w:bCs/>
          <w:sz w:val="24"/>
          <w:szCs w:val="24"/>
        </w:rPr>
        <w:t>ия.</w:t>
      </w:r>
    </w:p>
    <w:p w:rsidR="00321634" w:rsidRDefault="00AA6B5C">
      <w:pPr>
        <w:pStyle w:val="afa"/>
        <w:widowControl/>
        <w:numPr>
          <w:ilvl w:val="2"/>
          <w:numId w:val="2"/>
        </w:numPr>
        <w:shd w:val="clear" w:color="auto" w:fill="FFFFFF"/>
        <w:tabs>
          <w:tab w:val="left" w:pos="1418"/>
        </w:tabs>
        <w:ind w:left="0" w:firstLine="709"/>
        <w:jc w:val="both"/>
        <w:rPr>
          <w:sz w:val="24"/>
          <w:szCs w:val="24"/>
        </w:rPr>
      </w:pPr>
      <w:r>
        <w:rPr>
          <w:sz w:val="24"/>
          <w:szCs w:val="24"/>
        </w:rPr>
        <w:t>Обеспечить наличие допусков, разрешений и лицензий, необходимых для оказания Услуг.</w:t>
      </w:r>
    </w:p>
    <w:p w:rsidR="00321634" w:rsidRDefault="00AA6B5C">
      <w:pPr>
        <w:pStyle w:val="afa"/>
        <w:shd w:val="clear" w:color="auto" w:fill="FFFFFF"/>
        <w:tabs>
          <w:tab w:val="left" w:pos="1418"/>
        </w:tabs>
        <w:ind w:left="0" w:firstLine="709"/>
        <w:jc w:val="both"/>
        <w:rPr>
          <w:sz w:val="24"/>
          <w:szCs w:val="24"/>
        </w:rPr>
      </w:pPr>
      <w:r>
        <w:rPr>
          <w:sz w:val="24"/>
          <w:szCs w:val="24"/>
        </w:rPr>
        <w:t>Поставщик обязан незамедлительно, но в любом случае не позднее рабочего дня, следующего за днем наступлением соответствующего обстоятельства, сообщать Покупателю об отзыве, прекращении, приостановлении действия, признании недействительными или утрате по др</w:t>
      </w:r>
      <w:r>
        <w:rPr>
          <w:sz w:val="24"/>
          <w:szCs w:val="24"/>
        </w:rPr>
        <w:t>угим основаниям допусков, разрешений и лицензий, необходимых для надлежащего исполнения Поставщиком своих обязательств по Договору, а также в разумный срок обеспечить получение соответствующих допусков, разрешений и лицензий в срок, обеспечивающих надлежащ</w:t>
      </w:r>
      <w:r>
        <w:rPr>
          <w:sz w:val="24"/>
          <w:szCs w:val="24"/>
        </w:rPr>
        <w:t xml:space="preserve">ее </w:t>
      </w:r>
      <w:r>
        <w:rPr>
          <w:sz w:val="24"/>
          <w:szCs w:val="24"/>
        </w:rPr>
        <w:lastRenderedPageBreak/>
        <w:t xml:space="preserve">исполнение Поставщиком обязательств по Договору. </w:t>
      </w:r>
    </w:p>
    <w:p w:rsidR="00321634" w:rsidRDefault="00AA6B5C">
      <w:pPr>
        <w:pStyle w:val="afa"/>
        <w:shd w:val="clear" w:color="auto" w:fill="FFFFFF"/>
        <w:tabs>
          <w:tab w:val="left" w:pos="1418"/>
        </w:tabs>
        <w:ind w:left="0" w:firstLine="709"/>
        <w:jc w:val="both"/>
        <w:rPr>
          <w:sz w:val="24"/>
          <w:szCs w:val="24"/>
        </w:rPr>
      </w:pPr>
      <w:r>
        <w:rPr>
          <w:sz w:val="24"/>
          <w:szCs w:val="24"/>
        </w:rPr>
        <w:t>Если в процессе оказания Услуг по Договору законом или иным нормативным правовым актом будет установлена обязанность Поставщика получить дополнительные допуски, разрешения и / или лицензии, Поставщик обя</w:t>
      </w:r>
      <w:r>
        <w:rPr>
          <w:sz w:val="24"/>
          <w:szCs w:val="24"/>
        </w:rPr>
        <w:t>зан направить Покупателю соответствующее письменное уведомление, а также в разумный срок получить необходимые допуски, разрешения и / или лицензии и направить их копии Покупателю.</w:t>
      </w:r>
    </w:p>
    <w:p w:rsidR="00321634" w:rsidRDefault="00AA6B5C">
      <w:pPr>
        <w:pStyle w:val="afa"/>
        <w:shd w:val="clear" w:color="auto" w:fill="FFFFFF"/>
        <w:tabs>
          <w:tab w:val="left" w:pos="1418"/>
        </w:tabs>
        <w:ind w:left="0" w:firstLine="709"/>
        <w:jc w:val="both"/>
        <w:rPr>
          <w:sz w:val="24"/>
          <w:szCs w:val="24"/>
        </w:rPr>
      </w:pPr>
      <w:r>
        <w:rPr>
          <w:sz w:val="24"/>
          <w:szCs w:val="24"/>
        </w:rPr>
        <w:t>Во избежание сомнений, принятие соответствующего закона или иного нормативно</w:t>
      </w:r>
      <w:r>
        <w:rPr>
          <w:sz w:val="24"/>
          <w:szCs w:val="24"/>
        </w:rPr>
        <w:t>го правового акта не будет рассматриваться для целей Договора как обстоятельство непреодолимой силы (форс-мажор) и Поставщик не будет иметь права на продление сроков оказания Услуг или увеличение стоимости Услуг, если Сторонами письменно не согласовано ино</w:t>
      </w:r>
      <w:r>
        <w:rPr>
          <w:sz w:val="24"/>
          <w:szCs w:val="24"/>
        </w:rPr>
        <w:t>е.</w:t>
      </w:r>
    </w:p>
    <w:p w:rsidR="00321634" w:rsidRDefault="00AA6B5C">
      <w:pPr>
        <w:pStyle w:val="afa"/>
        <w:widowControl/>
        <w:numPr>
          <w:ilvl w:val="2"/>
          <w:numId w:val="2"/>
        </w:numPr>
        <w:shd w:val="clear" w:color="auto" w:fill="FFFFFF"/>
        <w:tabs>
          <w:tab w:val="left" w:pos="1418"/>
        </w:tabs>
        <w:ind w:left="0" w:firstLine="710"/>
        <w:jc w:val="both"/>
        <w:rPr>
          <w:bCs/>
          <w:sz w:val="24"/>
          <w:szCs w:val="24"/>
        </w:rPr>
      </w:pPr>
      <w:r>
        <w:rPr>
          <w:sz w:val="24"/>
          <w:szCs w:val="24"/>
        </w:rPr>
        <w:t>Оказывать Услуги</w:t>
      </w:r>
      <w:r>
        <w:rPr>
          <w:bCs/>
          <w:sz w:val="24"/>
          <w:szCs w:val="24"/>
        </w:rPr>
        <w:t xml:space="preserve"> силами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оказание Услуг. </w:t>
      </w:r>
    </w:p>
    <w:p w:rsidR="00321634" w:rsidRDefault="00AA6B5C">
      <w:pPr>
        <w:pStyle w:val="afa"/>
        <w:widowControl/>
        <w:numPr>
          <w:ilvl w:val="2"/>
          <w:numId w:val="2"/>
        </w:numPr>
        <w:shd w:val="clear" w:color="auto" w:fill="FFFFFF"/>
        <w:tabs>
          <w:tab w:val="left" w:pos="1418"/>
        </w:tabs>
        <w:ind w:left="0" w:firstLine="709"/>
        <w:jc w:val="both"/>
        <w:rPr>
          <w:bCs/>
          <w:sz w:val="24"/>
          <w:szCs w:val="24"/>
        </w:rPr>
      </w:pPr>
      <w:r>
        <w:rPr>
          <w:bCs/>
          <w:sz w:val="24"/>
          <w:szCs w:val="24"/>
        </w:rPr>
        <w:t>В случаях, установленных правилами пропускного и внутр</w:t>
      </w:r>
      <w:r>
        <w:rPr>
          <w:bCs/>
          <w:sz w:val="24"/>
          <w:szCs w:val="24"/>
        </w:rPr>
        <w:t>иобъектового режима Покупателя, предварительно согласовать с Покупателем пофамильные списки Шефперсонала, задействованного при оказании Услуг.</w:t>
      </w:r>
    </w:p>
    <w:p w:rsidR="00321634" w:rsidRDefault="00AA6B5C">
      <w:pPr>
        <w:pStyle w:val="afa"/>
        <w:widowControl/>
        <w:numPr>
          <w:ilvl w:val="2"/>
          <w:numId w:val="2"/>
        </w:numPr>
        <w:shd w:val="clear" w:color="auto" w:fill="FFFFFF"/>
        <w:tabs>
          <w:tab w:val="left" w:pos="1418"/>
        </w:tabs>
        <w:ind w:left="0" w:firstLine="710"/>
        <w:jc w:val="both"/>
        <w:rPr>
          <w:bCs/>
          <w:sz w:val="24"/>
          <w:szCs w:val="24"/>
        </w:rPr>
      </w:pPr>
      <w:r>
        <w:rPr>
          <w:bCs/>
          <w:sz w:val="24"/>
          <w:szCs w:val="24"/>
        </w:rPr>
        <w:t>Провести инструктаж Шефперсонала, задействованного при оказании Услуг, обеспечить соблюдение (в том числе указанн</w:t>
      </w:r>
      <w:r>
        <w:rPr>
          <w:bCs/>
          <w:sz w:val="24"/>
          <w:szCs w:val="24"/>
        </w:rPr>
        <w:t xml:space="preserve">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Покупателя. </w:t>
      </w:r>
    </w:p>
    <w:p w:rsidR="00321634" w:rsidRDefault="00AA6B5C">
      <w:pPr>
        <w:pStyle w:val="afa"/>
        <w:widowControl/>
        <w:numPr>
          <w:ilvl w:val="2"/>
          <w:numId w:val="2"/>
        </w:numPr>
        <w:shd w:val="clear" w:color="auto" w:fill="FFFFFF"/>
        <w:tabs>
          <w:tab w:val="left" w:pos="1418"/>
        </w:tabs>
        <w:ind w:left="0" w:firstLine="710"/>
        <w:jc w:val="both"/>
        <w:rPr>
          <w:bCs/>
          <w:sz w:val="24"/>
          <w:szCs w:val="24"/>
        </w:rPr>
      </w:pPr>
      <w:r>
        <w:rPr>
          <w:bCs/>
          <w:sz w:val="24"/>
          <w:szCs w:val="24"/>
        </w:rPr>
        <w:t>Обеспечить в соответствии с законодательством Российской Федерации согласие физических лиц, персональные данные которых должны быть переданы Покупателю по условиям Договора, на такую передачу, а также осуществление Покупателем обработки, включая сбор, нак</w:t>
      </w:r>
      <w:r>
        <w:rPr>
          <w:bCs/>
          <w:sz w:val="24"/>
          <w:szCs w:val="24"/>
        </w:rPr>
        <w:t xml:space="preserve">опление, хранение, уточнение (обновление, изменение), использование, передачу </w:t>
      </w:r>
      <w:r>
        <w:rPr>
          <w:bCs/>
          <w:sz w:val="24"/>
          <w:szCs w:val="24"/>
        </w:rPr>
        <w:lastRenderedPageBreak/>
        <w:t xml:space="preserve">(распространение, предоставление, доступ) и уничтожение таких персональных данных, и по письменному требованию Покупателя предоставить документы, подтверждающие получение такого </w:t>
      </w:r>
      <w:r>
        <w:rPr>
          <w:bCs/>
          <w:sz w:val="24"/>
          <w:szCs w:val="24"/>
        </w:rPr>
        <w:t>согласия.</w:t>
      </w:r>
    </w:p>
    <w:p w:rsidR="00321634" w:rsidRDefault="00AA6B5C">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В случае применения контролирующими органами штрафных санкций к Покупателю по фактам нарушения Поставщиком требований охраны труда, электробезопасности, пожарной и промышленной безопасности, природоохранного законодательства или иных нормативных </w:t>
      </w:r>
      <w:r>
        <w:rPr>
          <w:bCs/>
          <w:sz w:val="24"/>
          <w:szCs w:val="24"/>
        </w:rPr>
        <w:t>правовых актов, возмещать Покупателю расходы по уплате таких штрафов в течение 10 (десяти) рабочих дней с даты получения соответствующего письменного требования.</w:t>
      </w:r>
    </w:p>
    <w:p w:rsidR="00321634" w:rsidRDefault="00AA6B5C">
      <w:pPr>
        <w:pStyle w:val="afa"/>
        <w:widowControl/>
        <w:numPr>
          <w:ilvl w:val="2"/>
          <w:numId w:val="2"/>
        </w:numPr>
        <w:shd w:val="clear" w:color="auto" w:fill="FFFFFF"/>
        <w:tabs>
          <w:tab w:val="left" w:pos="1418"/>
        </w:tabs>
        <w:ind w:left="0" w:firstLine="710"/>
        <w:jc w:val="both"/>
        <w:rPr>
          <w:bCs/>
          <w:sz w:val="24"/>
          <w:szCs w:val="24"/>
        </w:rPr>
      </w:pPr>
      <w:r>
        <w:rPr>
          <w:bCs/>
          <w:sz w:val="24"/>
          <w:szCs w:val="24"/>
        </w:rPr>
        <w:t>Выполнять полученные в ходе исполнения Договора указания Покупателя,</w:t>
      </w:r>
      <w:r>
        <w:rPr>
          <w:sz w:val="24"/>
          <w:szCs w:val="24"/>
        </w:rPr>
        <w:t xml:space="preserve"> </w:t>
      </w:r>
      <w:r>
        <w:rPr>
          <w:bCs/>
          <w:sz w:val="24"/>
          <w:szCs w:val="24"/>
        </w:rPr>
        <w:t>если такие указания не пр</w:t>
      </w:r>
      <w:r>
        <w:rPr>
          <w:bCs/>
          <w:sz w:val="24"/>
          <w:szCs w:val="24"/>
        </w:rPr>
        <w:t>отиворечат условиям Договора и не представляют собой вмешательства в деятельность Поставщика.</w:t>
      </w:r>
    </w:p>
    <w:p w:rsidR="00321634" w:rsidRDefault="00AA6B5C">
      <w:pPr>
        <w:shd w:val="clear" w:color="auto" w:fill="FFFFFF"/>
        <w:tabs>
          <w:tab w:val="left" w:pos="1418"/>
        </w:tabs>
        <w:ind w:firstLine="709"/>
        <w:jc w:val="both"/>
        <w:rPr>
          <w:bCs/>
          <w:sz w:val="24"/>
          <w:szCs w:val="24"/>
        </w:rPr>
      </w:pPr>
      <w:r>
        <w:rPr>
          <w:bCs/>
          <w:sz w:val="24"/>
          <w:szCs w:val="24"/>
        </w:rPr>
        <w:t>В случае если такие указания могут привести к увеличению Цены Договора, Поставщик обязан письменно сообщить об этом Покупателю не позднее 5 (пяти) календарных дне</w:t>
      </w:r>
      <w:r>
        <w:rPr>
          <w:bCs/>
          <w:sz w:val="24"/>
          <w:szCs w:val="24"/>
        </w:rPr>
        <w:t>й с даты получения соответствующего указания Покупателя, и Стороны, при неизбежности наступления указанных обстоятельств, обязаны подписать дополнительное соглашение к Договору.</w:t>
      </w:r>
    </w:p>
    <w:p w:rsidR="00321634" w:rsidRDefault="00AA6B5C">
      <w:pPr>
        <w:shd w:val="clear" w:color="auto" w:fill="FFFFFF"/>
        <w:tabs>
          <w:tab w:val="left" w:pos="1418"/>
        </w:tabs>
        <w:ind w:firstLine="709"/>
        <w:jc w:val="both"/>
        <w:rPr>
          <w:bCs/>
          <w:sz w:val="24"/>
          <w:szCs w:val="24"/>
        </w:rPr>
      </w:pPr>
      <w:r>
        <w:rPr>
          <w:bCs/>
          <w:sz w:val="24"/>
          <w:szCs w:val="24"/>
        </w:rPr>
        <w:t>Поставщик не несет ответственности за возможные убытки, возникшие в результате</w:t>
      </w:r>
      <w:r>
        <w:rPr>
          <w:bCs/>
          <w:sz w:val="24"/>
          <w:szCs w:val="24"/>
        </w:rPr>
        <w:t xml:space="preserve"> исполнения указаний Покупателя, только если Поставщик письменно известил Покупателя о возможных негативных последствиях исполнения таких указаний</w:t>
      </w:r>
      <w:r>
        <w:rPr>
          <w:bCs/>
          <w:sz w:val="24"/>
          <w:szCs w:val="24"/>
        </w:rPr>
        <w:t xml:space="preserve"> в соответствии с пунктом 5.3.10.1</w:t>
      </w:r>
      <w:r>
        <w:rPr>
          <w:bCs/>
          <w:sz w:val="24"/>
          <w:szCs w:val="24"/>
        </w:rPr>
        <w:t xml:space="preserve"> Договора</w:t>
      </w:r>
      <w:r>
        <w:rPr>
          <w:bCs/>
          <w:sz w:val="24"/>
          <w:szCs w:val="24"/>
        </w:rPr>
        <w:t>.</w:t>
      </w:r>
    </w:p>
    <w:p w:rsidR="00321634" w:rsidRDefault="00AA6B5C">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 Письменно известить Покупателя и до получения от него необходимы</w:t>
      </w:r>
      <w:r>
        <w:rPr>
          <w:bCs/>
          <w:sz w:val="24"/>
          <w:szCs w:val="24"/>
        </w:rPr>
        <w:t>х указаний приостановить оказание Услуг при обнаружении:</w:t>
      </w:r>
    </w:p>
    <w:p w:rsidR="00321634" w:rsidRDefault="00AA6B5C">
      <w:pPr>
        <w:pStyle w:val="afa"/>
        <w:widowControl/>
        <w:numPr>
          <w:ilvl w:val="3"/>
          <w:numId w:val="2"/>
        </w:numPr>
        <w:shd w:val="clear" w:color="auto" w:fill="FFFFFF"/>
        <w:tabs>
          <w:tab w:val="left" w:pos="709"/>
          <w:tab w:val="left" w:pos="1418"/>
        </w:tabs>
        <w:ind w:left="0" w:firstLine="680"/>
        <w:jc w:val="both"/>
        <w:rPr>
          <w:bCs/>
          <w:sz w:val="24"/>
          <w:szCs w:val="24"/>
        </w:rPr>
      </w:pPr>
      <w:r>
        <w:rPr>
          <w:bCs/>
          <w:sz w:val="24"/>
          <w:szCs w:val="24"/>
        </w:rPr>
        <w:t>возможных неблагоприятных для Покупателя последствий выполнения его указаний – в любом случае не позднее момента начала выполнения таких указаний</w:t>
      </w:r>
      <w:r>
        <w:rPr>
          <w:bCs/>
          <w:sz w:val="24"/>
          <w:szCs w:val="24"/>
        </w:rPr>
        <w:t>;</w:t>
      </w:r>
    </w:p>
    <w:p w:rsidR="00321634" w:rsidRDefault="00AA6B5C">
      <w:pPr>
        <w:pStyle w:val="afa"/>
        <w:widowControl/>
        <w:numPr>
          <w:ilvl w:val="3"/>
          <w:numId w:val="2"/>
        </w:numPr>
        <w:shd w:val="clear" w:color="auto" w:fill="FFFFFF"/>
        <w:tabs>
          <w:tab w:val="left" w:pos="709"/>
          <w:tab w:val="left" w:pos="1418"/>
        </w:tabs>
        <w:ind w:left="0" w:firstLine="680"/>
        <w:jc w:val="both"/>
        <w:rPr>
          <w:bCs/>
          <w:sz w:val="24"/>
          <w:szCs w:val="24"/>
        </w:rPr>
      </w:pPr>
      <w:r>
        <w:rPr>
          <w:bCs/>
          <w:sz w:val="24"/>
          <w:szCs w:val="24"/>
        </w:rPr>
        <w:t xml:space="preserve">отклонения от требований действующих норм и </w:t>
      </w:r>
      <w:r>
        <w:rPr>
          <w:bCs/>
          <w:sz w:val="24"/>
          <w:szCs w:val="24"/>
        </w:rPr>
        <w:t xml:space="preserve">правил, технической и иной документации, Договора и </w:t>
      </w:r>
      <w:r>
        <w:rPr>
          <w:bCs/>
          <w:sz w:val="24"/>
          <w:szCs w:val="24"/>
        </w:rPr>
        <w:lastRenderedPageBreak/>
        <w:t>письменных указаний Покупателя, независимо от причин возникновения таких отклонений – в любом случае не позднее следующего рабочего дня после обнаружения таких отклонений</w:t>
      </w:r>
      <w:r>
        <w:rPr>
          <w:bCs/>
          <w:sz w:val="24"/>
          <w:szCs w:val="24"/>
        </w:rPr>
        <w:t>;</w:t>
      </w:r>
    </w:p>
    <w:p w:rsidR="00321634" w:rsidRDefault="00AA6B5C">
      <w:pPr>
        <w:pStyle w:val="afa"/>
        <w:widowControl/>
        <w:numPr>
          <w:ilvl w:val="3"/>
          <w:numId w:val="2"/>
        </w:numPr>
        <w:shd w:val="clear" w:color="auto" w:fill="FFFFFF"/>
        <w:tabs>
          <w:tab w:val="left" w:pos="709"/>
          <w:tab w:val="left" w:pos="1418"/>
        </w:tabs>
        <w:ind w:left="0" w:firstLine="680"/>
        <w:jc w:val="both"/>
        <w:rPr>
          <w:bCs/>
          <w:sz w:val="24"/>
          <w:szCs w:val="24"/>
        </w:rPr>
      </w:pPr>
      <w:r>
        <w:rPr>
          <w:bCs/>
          <w:sz w:val="24"/>
          <w:szCs w:val="24"/>
        </w:rPr>
        <w:t>любых иных обстоятельств, угро</w:t>
      </w:r>
      <w:r>
        <w:rPr>
          <w:bCs/>
          <w:sz w:val="24"/>
          <w:szCs w:val="24"/>
        </w:rPr>
        <w:t>жающих годности, прочности и / или безопасности Товара, либо способных повлечь изменение объемов, сроков, качества или стоимости оказания Услуг, предусмотренных Договором – в любом случае не позднее следующего рабочего дня после обнаружения таких обстоятел</w:t>
      </w:r>
      <w:r>
        <w:rPr>
          <w:bCs/>
          <w:sz w:val="24"/>
          <w:szCs w:val="24"/>
        </w:rPr>
        <w:t>ьств.</w:t>
      </w:r>
    </w:p>
    <w:p w:rsidR="00321634" w:rsidRDefault="00AA6B5C">
      <w:pPr>
        <w:pStyle w:val="afa"/>
        <w:shd w:val="clear" w:color="auto" w:fill="FFFFFF"/>
        <w:tabs>
          <w:tab w:val="left" w:pos="567"/>
        </w:tabs>
        <w:ind w:left="0" w:firstLine="709"/>
        <w:jc w:val="both"/>
        <w:rPr>
          <w:bCs/>
          <w:sz w:val="24"/>
          <w:szCs w:val="24"/>
        </w:rPr>
      </w:pPr>
      <w:r>
        <w:rPr>
          <w:bCs/>
          <w:sz w:val="24"/>
          <w:szCs w:val="24"/>
        </w:rPr>
        <w:t>Невыполнение Поставщиком требований пункта 5.3.10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321634" w:rsidRDefault="00AA6B5C">
      <w:pPr>
        <w:pStyle w:val="afa"/>
        <w:widowControl/>
        <w:numPr>
          <w:ilvl w:val="2"/>
          <w:numId w:val="2"/>
        </w:numPr>
        <w:shd w:val="clear" w:color="auto" w:fill="FFFFFF"/>
        <w:tabs>
          <w:tab w:val="left" w:pos="1418"/>
        </w:tabs>
        <w:ind w:left="0" w:firstLine="709"/>
        <w:jc w:val="both"/>
        <w:rPr>
          <w:bCs/>
          <w:sz w:val="24"/>
          <w:szCs w:val="24"/>
        </w:rPr>
      </w:pPr>
      <w:r>
        <w:rPr>
          <w:bCs/>
          <w:sz w:val="24"/>
          <w:szCs w:val="24"/>
        </w:rPr>
        <w:t>По требованию и в сроки, установленные Покупател</w:t>
      </w:r>
      <w:r>
        <w:rPr>
          <w:bCs/>
          <w:sz w:val="24"/>
          <w:szCs w:val="24"/>
        </w:rPr>
        <w:t>ем, своими силами, средствами и за свой счет устранять недостатки, несоответствия и / или дефекты, выявленные в процессе оказания Услуг, при приемке оказанных Услуг, а также связанные с несогласованными с Покупателем отступлениями от требований Договора.</w:t>
      </w:r>
    </w:p>
    <w:p w:rsidR="00321634" w:rsidRDefault="00AA6B5C">
      <w:pPr>
        <w:pStyle w:val="afa"/>
        <w:widowControl/>
        <w:shd w:val="clear" w:color="auto" w:fill="FFFFFF"/>
        <w:tabs>
          <w:tab w:val="left" w:pos="1418"/>
        </w:tabs>
        <w:ind w:left="0" w:firstLine="709"/>
        <w:jc w:val="both"/>
        <w:rPr>
          <w:bCs/>
          <w:sz w:val="24"/>
          <w:szCs w:val="24"/>
        </w:rPr>
      </w:pPr>
      <w:r>
        <w:rPr>
          <w:bCs/>
          <w:sz w:val="24"/>
          <w:szCs w:val="24"/>
        </w:rPr>
        <w:t>П</w:t>
      </w:r>
      <w:r>
        <w:rPr>
          <w:bCs/>
          <w:sz w:val="24"/>
          <w:szCs w:val="24"/>
        </w:rPr>
        <w:t>оставщик обязан незамедлительно приступать к устранению недостатков, о которых ему стало известно.</w:t>
      </w:r>
    </w:p>
    <w:p w:rsidR="00321634" w:rsidRDefault="00AA6B5C">
      <w:pPr>
        <w:pStyle w:val="afa"/>
        <w:widowControl/>
        <w:numPr>
          <w:ilvl w:val="2"/>
          <w:numId w:val="2"/>
        </w:numPr>
        <w:shd w:val="clear" w:color="auto" w:fill="FFFFFF"/>
        <w:tabs>
          <w:tab w:val="left" w:pos="1418"/>
        </w:tabs>
        <w:ind w:left="0" w:firstLine="709"/>
        <w:jc w:val="both"/>
        <w:rPr>
          <w:bCs/>
          <w:sz w:val="24"/>
          <w:szCs w:val="24"/>
        </w:rPr>
      </w:pPr>
      <w:r>
        <w:rPr>
          <w:bCs/>
          <w:sz w:val="24"/>
          <w:szCs w:val="24"/>
        </w:rPr>
        <w:t>Освободить Покупателя от любой ответственности и выплат по всем претензиям, требованиям и судебным искам, предъявляемым третьими лицами в связи с оказанием У</w:t>
      </w:r>
      <w:r>
        <w:rPr>
          <w:bCs/>
          <w:sz w:val="24"/>
          <w:szCs w:val="24"/>
        </w:rPr>
        <w:t>слуг, а также возместить любой ущерб и штрафные санкции, связанные с причинением Поставщиком</w:t>
      </w:r>
      <w:r>
        <w:rPr>
          <w:bCs/>
          <w:color w:val="000000"/>
          <w:sz w:val="24"/>
          <w:szCs w:val="24"/>
        </w:rPr>
        <w:t xml:space="preserve"> и / или привлеченными им Субисполнителями </w:t>
      </w:r>
      <w:r>
        <w:rPr>
          <w:bCs/>
          <w:sz w:val="24"/>
          <w:szCs w:val="24"/>
        </w:rPr>
        <w:t>вреда жизни или здоровью людей, имуществу Покупателя или третьих лиц, а также фактам нарушения Поставщиком</w:t>
      </w:r>
      <w:r>
        <w:rPr>
          <w:bCs/>
          <w:color w:val="000000"/>
          <w:sz w:val="24"/>
          <w:szCs w:val="24"/>
        </w:rPr>
        <w:t xml:space="preserve"> и / или привле</w:t>
      </w:r>
      <w:r>
        <w:rPr>
          <w:bCs/>
          <w:color w:val="000000"/>
          <w:sz w:val="24"/>
          <w:szCs w:val="24"/>
        </w:rPr>
        <w:t>ченными им Субисполнителями п</w:t>
      </w:r>
      <w:r>
        <w:rPr>
          <w:bCs/>
          <w:sz w:val="24"/>
          <w:szCs w:val="24"/>
        </w:rPr>
        <w:t xml:space="preserve">равил пожарной безопасности, техники безопасности, требований природоохранного законодательства, </w:t>
      </w:r>
      <w:r>
        <w:rPr>
          <w:sz w:val="24"/>
          <w:szCs w:val="24"/>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w:t>
      </w:r>
      <w:r>
        <w:rPr>
          <w:sz w:val="24"/>
          <w:szCs w:val="24"/>
          <w:shd w:val="clear" w:color="auto" w:fill="FFFFFF"/>
        </w:rPr>
        <w:t xml:space="preserve">а, непригодного для дальнейшего использования, и удаление строительного мусора; затраты на оплату профессиональных услуг привлеченных </w:t>
      </w:r>
      <w:r>
        <w:rPr>
          <w:sz w:val="24"/>
          <w:szCs w:val="24"/>
          <w:shd w:val="clear" w:color="auto" w:fill="FFFFFF"/>
        </w:rPr>
        <w:lastRenderedPageBreak/>
        <w:t>специалистов, если такие услуги необходимы для устранения последствий материального ущерба; дополнительные расходы на опла</w:t>
      </w:r>
      <w:r>
        <w:rPr>
          <w:sz w:val="24"/>
          <w:szCs w:val="24"/>
          <w:shd w:val="clear" w:color="auto" w:fill="FFFFFF"/>
        </w:rPr>
        <w:t>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оказанных Услуг</w:t>
      </w:r>
      <w:r>
        <w:rPr>
          <w:sz w:val="24"/>
          <w:szCs w:val="24"/>
        </w:rPr>
        <w:t xml:space="preserve">, </w:t>
      </w:r>
      <w:r>
        <w:rPr>
          <w:bCs/>
          <w:sz w:val="24"/>
          <w:szCs w:val="24"/>
        </w:rPr>
        <w:t>без</w:t>
      </w:r>
      <w:r>
        <w:rPr>
          <w:bCs/>
          <w:sz w:val="24"/>
          <w:szCs w:val="24"/>
        </w:rPr>
        <w:t xml:space="preserve"> какого-либо ограничения размера такого возмещения.</w:t>
      </w:r>
    </w:p>
    <w:p w:rsidR="00321634" w:rsidRDefault="00AA6B5C">
      <w:pPr>
        <w:pStyle w:val="afa"/>
        <w:shd w:val="clear" w:color="auto" w:fill="FFFFFF"/>
        <w:tabs>
          <w:tab w:val="left" w:pos="1418"/>
        </w:tabs>
        <w:ind w:left="0" w:firstLine="709"/>
        <w:jc w:val="both"/>
        <w:rPr>
          <w:bCs/>
          <w:sz w:val="24"/>
          <w:szCs w:val="24"/>
        </w:rPr>
      </w:pPr>
      <w:r>
        <w:rPr>
          <w:bCs/>
          <w:sz w:val="24"/>
          <w:szCs w:val="24"/>
        </w:rPr>
        <w:t>В случае, когда один или несколько соответствующих рисков были застрахованы Покупателем или в его пользу, возместить ущерб в пользу Покупателя в части, не подлежащей возмещению по договору (-ам) страхован</w:t>
      </w:r>
      <w:r>
        <w:rPr>
          <w:bCs/>
          <w:sz w:val="24"/>
          <w:szCs w:val="24"/>
        </w:rPr>
        <w:t xml:space="preserve">ия. </w:t>
      </w:r>
    </w:p>
    <w:p w:rsidR="00321634" w:rsidRDefault="00AA6B5C">
      <w:pPr>
        <w:pStyle w:val="afa"/>
        <w:widowControl/>
        <w:numPr>
          <w:ilvl w:val="2"/>
          <w:numId w:val="2"/>
        </w:numPr>
        <w:shd w:val="clear" w:color="auto" w:fill="FFFFFF"/>
        <w:tabs>
          <w:tab w:val="left" w:pos="1418"/>
        </w:tabs>
        <w:ind w:left="0" w:firstLine="710"/>
        <w:jc w:val="both"/>
        <w:rPr>
          <w:bCs/>
          <w:sz w:val="24"/>
          <w:szCs w:val="24"/>
        </w:rPr>
      </w:pPr>
      <w:r>
        <w:rPr>
          <w:bCs/>
          <w:sz w:val="24"/>
          <w:szCs w:val="24"/>
        </w:rPr>
        <w:t>В случае предъявления налоговыми органами претензий и требований к Покупателю, связанных с недобросовестностью Субисполнителей (любого лица из цепочки Субисполнителей), привлеченных Поставщиком для оказания Услуг по Договору, компенсировать все убытки</w:t>
      </w:r>
      <w:r>
        <w:rPr>
          <w:bCs/>
          <w:sz w:val="24"/>
          <w:szCs w:val="24"/>
        </w:rPr>
        <w:t xml:space="preserve"> Покупателя, вызванные такими претензиями и требованиями.</w:t>
      </w:r>
    </w:p>
    <w:p w:rsidR="00321634" w:rsidRDefault="00AA6B5C">
      <w:pPr>
        <w:pStyle w:val="afa"/>
        <w:widowControl/>
        <w:numPr>
          <w:ilvl w:val="2"/>
          <w:numId w:val="2"/>
        </w:numPr>
        <w:shd w:val="clear" w:color="auto" w:fill="FFFFFF"/>
        <w:tabs>
          <w:tab w:val="left" w:pos="1418"/>
        </w:tabs>
        <w:ind w:left="0" w:firstLine="710"/>
        <w:jc w:val="both"/>
        <w:rPr>
          <w:color w:val="000000"/>
          <w:sz w:val="24"/>
          <w:szCs w:val="24"/>
        </w:rPr>
      </w:pPr>
      <w:r>
        <w:rPr>
          <w:bCs/>
          <w:sz w:val="24"/>
          <w:szCs w:val="24"/>
        </w:rPr>
        <w:t>Предоставить</w:t>
      </w:r>
      <w:r>
        <w:rPr>
          <w:color w:val="000000"/>
          <w:sz w:val="24"/>
          <w:szCs w:val="24"/>
        </w:rPr>
        <w:t xml:space="preserve"> Покупателю банковские гарантии в соответствии с разделом 7 Договора.</w:t>
      </w:r>
    </w:p>
    <w:p w:rsidR="00321634" w:rsidRDefault="00AA6B5C">
      <w:pPr>
        <w:pStyle w:val="afa"/>
        <w:widowControl/>
        <w:numPr>
          <w:ilvl w:val="2"/>
          <w:numId w:val="2"/>
        </w:numPr>
        <w:shd w:val="clear" w:color="auto" w:fill="FFFFFF"/>
        <w:tabs>
          <w:tab w:val="left" w:pos="1418"/>
        </w:tabs>
        <w:ind w:left="0" w:firstLine="710"/>
        <w:jc w:val="both"/>
        <w:rPr>
          <w:color w:val="000000"/>
          <w:sz w:val="24"/>
          <w:szCs w:val="24"/>
        </w:rPr>
      </w:pPr>
      <w:r>
        <w:rPr>
          <w:sz w:val="24"/>
          <w:szCs w:val="24"/>
        </w:rPr>
        <w:t>Подписать акты сверки взаимных расчетов, направленные Покупателем в 2 (двух) экземплярах, и вернуть 1 (один) экземпл</w:t>
      </w:r>
      <w:r>
        <w:rPr>
          <w:sz w:val="24"/>
          <w:szCs w:val="24"/>
        </w:rPr>
        <w:t>яр Покупателю в течение 5 (пяти) рабочих дней с даты получения экземпляров актов сверки расчетов от Покупателя.</w:t>
      </w:r>
    </w:p>
    <w:p w:rsidR="00321634" w:rsidRDefault="00AA6B5C">
      <w:pPr>
        <w:pStyle w:val="afa"/>
        <w:widowControl/>
        <w:numPr>
          <w:ilvl w:val="2"/>
          <w:numId w:val="2"/>
        </w:numPr>
        <w:shd w:val="clear" w:color="auto" w:fill="FFFFFF"/>
        <w:tabs>
          <w:tab w:val="left" w:pos="1418"/>
        </w:tabs>
        <w:ind w:left="0" w:firstLine="709"/>
        <w:jc w:val="both"/>
        <w:rPr>
          <w:sz w:val="24"/>
          <w:szCs w:val="24"/>
        </w:rPr>
      </w:pPr>
      <w:r>
        <w:rPr>
          <w:sz w:val="24"/>
          <w:szCs w:val="24"/>
        </w:rPr>
        <w:t xml:space="preserve">Исполнять иные обязанности, предусмотренные Договором и </w:t>
      </w:r>
      <w:r>
        <w:rPr>
          <w:bCs/>
          <w:sz w:val="24"/>
          <w:szCs w:val="24"/>
        </w:rPr>
        <w:t>законодательством Российской Федерации.</w:t>
      </w:r>
      <w:r>
        <w:rPr>
          <w:sz w:val="24"/>
          <w:szCs w:val="24"/>
        </w:rPr>
        <w:t xml:space="preserve"> </w:t>
      </w:r>
    </w:p>
    <w:p w:rsidR="00321634" w:rsidRDefault="00321634">
      <w:pPr>
        <w:pStyle w:val="afa"/>
        <w:widowControl/>
        <w:shd w:val="clear" w:color="auto" w:fill="FFFFFF"/>
        <w:tabs>
          <w:tab w:val="left" w:pos="1418"/>
        </w:tabs>
        <w:ind w:left="709"/>
        <w:jc w:val="both"/>
        <w:rPr>
          <w:sz w:val="24"/>
          <w:szCs w:val="24"/>
        </w:rPr>
      </w:pPr>
    </w:p>
    <w:p w:rsidR="00321634" w:rsidRDefault="00AA6B5C">
      <w:pPr>
        <w:pStyle w:val="afa"/>
        <w:widowControl/>
        <w:numPr>
          <w:ilvl w:val="1"/>
          <w:numId w:val="2"/>
        </w:numPr>
        <w:shd w:val="clear" w:color="auto" w:fill="FFFFFF"/>
        <w:tabs>
          <w:tab w:val="left" w:pos="1134"/>
        </w:tabs>
        <w:ind w:left="0" w:firstLine="709"/>
        <w:jc w:val="both"/>
      </w:pPr>
      <w:r>
        <w:rPr>
          <w:bCs/>
          <w:color w:val="000000"/>
          <w:sz w:val="24"/>
          <w:szCs w:val="24"/>
          <w:u w:val="single"/>
        </w:rPr>
        <w:t>Поставщик имеет право</w:t>
      </w:r>
      <w:r>
        <w:rPr>
          <w:bCs/>
          <w:color w:val="000000"/>
          <w:sz w:val="24"/>
          <w:szCs w:val="24"/>
        </w:rPr>
        <w:t>:</w:t>
      </w:r>
    </w:p>
    <w:p w:rsidR="00321634" w:rsidRDefault="00AA6B5C">
      <w:pPr>
        <w:pStyle w:val="afa"/>
        <w:widowControl/>
        <w:numPr>
          <w:ilvl w:val="2"/>
          <w:numId w:val="2"/>
        </w:numPr>
        <w:shd w:val="clear" w:color="auto" w:fill="FFFFFF"/>
        <w:tabs>
          <w:tab w:val="left" w:pos="1418"/>
        </w:tabs>
        <w:ind w:left="0" w:firstLine="709"/>
        <w:jc w:val="both"/>
      </w:pPr>
      <w:r>
        <w:rPr>
          <w:bCs/>
          <w:color w:val="000000"/>
          <w:sz w:val="24"/>
          <w:szCs w:val="24"/>
        </w:rPr>
        <w:t>Самостоятельно организо</w:t>
      </w:r>
      <w:r>
        <w:rPr>
          <w:bCs/>
          <w:color w:val="000000"/>
          <w:sz w:val="24"/>
          <w:szCs w:val="24"/>
        </w:rPr>
        <w:t>вать оказание Услуг.</w:t>
      </w:r>
    </w:p>
    <w:p w:rsidR="00321634" w:rsidRDefault="00AA6B5C">
      <w:pPr>
        <w:pStyle w:val="afa"/>
        <w:widowControl/>
        <w:numPr>
          <w:ilvl w:val="2"/>
          <w:numId w:val="2"/>
        </w:numPr>
        <w:shd w:val="clear" w:color="auto" w:fill="FFFFFF"/>
        <w:tabs>
          <w:tab w:val="left" w:pos="1418"/>
        </w:tabs>
        <w:ind w:left="0" w:firstLine="709"/>
        <w:jc w:val="both"/>
      </w:pPr>
      <w:r>
        <w:rPr>
          <w:bCs/>
          <w:color w:val="000000"/>
          <w:sz w:val="24"/>
        </w:rPr>
        <w:t xml:space="preserve">При необходимости по предварительному письменному согласованию </w:t>
      </w:r>
      <w:r>
        <w:rPr>
          <w:bCs/>
          <w:sz w:val="24"/>
        </w:rPr>
        <w:t>с Покупателем заключать договоры с Субисполнителями в совокупности не более чем на __ (_______) процентов</w:t>
      </w:r>
      <w:r>
        <w:rPr>
          <w:bCs/>
          <w:color w:val="000000"/>
          <w:sz w:val="24"/>
          <w:vertAlign w:val="superscript"/>
        </w:rPr>
        <w:t xml:space="preserve"> </w:t>
      </w:r>
      <w:r>
        <w:rPr>
          <w:bCs/>
          <w:color w:val="000000"/>
          <w:sz w:val="24"/>
        </w:rPr>
        <w:t xml:space="preserve">от Цены Договора, неся при этом ответственность за действия </w:t>
      </w:r>
      <w:r>
        <w:rPr>
          <w:color w:val="000000"/>
          <w:sz w:val="24"/>
        </w:rPr>
        <w:t>Субисполнителей</w:t>
      </w:r>
      <w:r>
        <w:rPr>
          <w:bCs/>
          <w:color w:val="000000"/>
          <w:sz w:val="24"/>
        </w:rPr>
        <w:t>, как за свои собственные.</w:t>
      </w:r>
    </w:p>
    <w:p w:rsidR="00321634" w:rsidRDefault="00AA6B5C">
      <w:pPr>
        <w:pStyle w:val="afa"/>
        <w:shd w:val="clear" w:color="auto" w:fill="FFFFFF"/>
        <w:tabs>
          <w:tab w:val="left" w:pos="851"/>
          <w:tab w:val="left" w:pos="1418"/>
        </w:tabs>
        <w:ind w:left="0" w:firstLine="709"/>
        <w:jc w:val="both"/>
      </w:pPr>
      <w:r>
        <w:rPr>
          <w:bCs/>
          <w:color w:val="000000"/>
          <w:sz w:val="24"/>
        </w:rPr>
        <w:t xml:space="preserve">При согласовании привлечения </w:t>
      </w:r>
      <w:r>
        <w:rPr>
          <w:color w:val="000000"/>
          <w:sz w:val="24"/>
        </w:rPr>
        <w:t>Субисполнителей</w:t>
      </w:r>
      <w:r>
        <w:rPr>
          <w:bCs/>
          <w:color w:val="000000"/>
          <w:sz w:val="24"/>
        </w:rPr>
        <w:t xml:space="preserve"> </w:t>
      </w:r>
      <w:r>
        <w:rPr>
          <w:bCs/>
          <w:color w:val="000000"/>
          <w:sz w:val="24"/>
        </w:rPr>
        <w:lastRenderedPageBreak/>
        <w:t xml:space="preserve">Поставщик представляет Заказчику: </w:t>
      </w:r>
    </w:p>
    <w:p w:rsidR="00321634" w:rsidRDefault="00AA6B5C">
      <w:pPr>
        <w:pStyle w:val="afa"/>
        <w:widowControl/>
        <w:numPr>
          <w:ilvl w:val="0"/>
          <w:numId w:val="17"/>
        </w:numPr>
        <w:shd w:val="clear" w:color="auto" w:fill="FFFFFF"/>
        <w:tabs>
          <w:tab w:val="left" w:pos="709"/>
          <w:tab w:val="left" w:pos="1418"/>
        </w:tabs>
        <w:ind w:left="0" w:firstLine="709"/>
        <w:jc w:val="both"/>
      </w:pPr>
      <w:r>
        <w:rPr>
          <w:bCs/>
          <w:color w:val="000000"/>
          <w:sz w:val="24"/>
        </w:rPr>
        <w:t xml:space="preserve">проект договора с </w:t>
      </w:r>
      <w:r>
        <w:rPr>
          <w:color w:val="000000"/>
          <w:sz w:val="24"/>
        </w:rPr>
        <w:t>Субисполнителем</w:t>
      </w:r>
      <w:r>
        <w:rPr>
          <w:bCs/>
          <w:color w:val="000000"/>
          <w:sz w:val="24"/>
        </w:rPr>
        <w:t>;</w:t>
      </w:r>
    </w:p>
    <w:p w:rsidR="00321634" w:rsidRDefault="00AA6B5C">
      <w:pPr>
        <w:pStyle w:val="afa"/>
        <w:widowControl/>
        <w:numPr>
          <w:ilvl w:val="0"/>
          <w:numId w:val="17"/>
        </w:numPr>
        <w:shd w:val="clear" w:color="auto" w:fill="FFFFFF"/>
        <w:tabs>
          <w:tab w:val="left" w:pos="709"/>
          <w:tab w:val="left" w:pos="1418"/>
        </w:tabs>
        <w:ind w:left="0" w:firstLine="709"/>
        <w:jc w:val="both"/>
      </w:pPr>
      <w:r>
        <w:rPr>
          <w:bCs/>
          <w:color w:val="000000"/>
          <w:sz w:val="24"/>
        </w:rPr>
        <w:t xml:space="preserve">сведения об объемах выполнения работ </w:t>
      </w:r>
      <w:r>
        <w:rPr>
          <w:color w:val="000000"/>
          <w:sz w:val="24"/>
        </w:rPr>
        <w:t>Субисполнителем</w:t>
      </w:r>
      <w:r>
        <w:rPr>
          <w:bCs/>
          <w:color w:val="000000"/>
          <w:sz w:val="24"/>
        </w:rPr>
        <w:t>;</w:t>
      </w:r>
    </w:p>
    <w:p w:rsidR="00321634" w:rsidRDefault="00AA6B5C">
      <w:pPr>
        <w:pStyle w:val="afa"/>
        <w:widowControl/>
        <w:numPr>
          <w:ilvl w:val="0"/>
          <w:numId w:val="17"/>
        </w:numPr>
        <w:tabs>
          <w:tab w:val="left" w:pos="709"/>
          <w:tab w:val="left" w:pos="1418"/>
        </w:tabs>
        <w:ind w:left="0" w:firstLine="709"/>
        <w:jc w:val="both"/>
      </w:pPr>
      <w:r>
        <w:rPr>
          <w:bCs/>
          <w:color w:val="000000"/>
          <w:sz w:val="24"/>
        </w:rPr>
        <w:t xml:space="preserve">пофамильный перечень персонала </w:t>
      </w:r>
      <w:r>
        <w:rPr>
          <w:color w:val="000000"/>
          <w:sz w:val="24"/>
        </w:rPr>
        <w:t>Субисполнителя</w:t>
      </w:r>
      <w:r>
        <w:rPr>
          <w:bCs/>
          <w:color w:val="000000"/>
          <w:sz w:val="24"/>
        </w:rPr>
        <w:t>, который будет задействован при оказании Услуг;</w:t>
      </w:r>
    </w:p>
    <w:p w:rsidR="00321634" w:rsidRDefault="00AA6B5C">
      <w:pPr>
        <w:pStyle w:val="afa"/>
        <w:widowControl/>
        <w:numPr>
          <w:ilvl w:val="0"/>
          <w:numId w:val="16"/>
        </w:numPr>
        <w:tabs>
          <w:tab w:val="left" w:pos="709"/>
          <w:tab w:val="left" w:pos="1418"/>
        </w:tabs>
        <w:ind w:left="0" w:firstLine="709"/>
        <w:jc w:val="both"/>
      </w:pPr>
      <w:r>
        <w:rPr>
          <w:bCs/>
          <w:color w:val="000000"/>
          <w:sz w:val="24"/>
        </w:rPr>
        <w:t xml:space="preserve">копии документов, подтверждающих наличие у </w:t>
      </w:r>
      <w:r>
        <w:rPr>
          <w:color w:val="000000"/>
          <w:sz w:val="24"/>
        </w:rPr>
        <w:t>Субисполнителей</w:t>
      </w:r>
      <w:r>
        <w:rPr>
          <w:bCs/>
          <w:color w:val="000000"/>
          <w:sz w:val="24"/>
        </w:rPr>
        <w:t xml:space="preserve"> и его персонала допусков, разрешений и лицензий, необходимых для оказания Услуг.</w:t>
      </w:r>
    </w:p>
    <w:p w:rsidR="00321634" w:rsidRDefault="00AA6B5C">
      <w:pPr>
        <w:pStyle w:val="afa"/>
        <w:widowControl/>
        <w:numPr>
          <w:ilvl w:val="2"/>
          <w:numId w:val="2"/>
        </w:numPr>
        <w:tabs>
          <w:tab w:val="left" w:pos="1418"/>
        </w:tabs>
        <w:ind w:left="0" w:firstLine="709"/>
        <w:jc w:val="both"/>
      </w:pPr>
      <w:r>
        <w:rPr>
          <w:bCs/>
          <w:color w:val="000000"/>
          <w:sz w:val="24"/>
        </w:rPr>
        <w:t xml:space="preserve">Поставщик не позднее дня, следующего за днем заключения договора с </w:t>
      </w:r>
      <w:r>
        <w:rPr>
          <w:bCs/>
          <w:color w:val="000000"/>
          <w:sz w:val="24"/>
        </w:rPr>
        <w:t xml:space="preserve">каждым соответствующим </w:t>
      </w:r>
      <w:r>
        <w:rPr>
          <w:color w:val="000000"/>
          <w:sz w:val="24"/>
        </w:rPr>
        <w:t>Субисполнителем</w:t>
      </w:r>
      <w:r>
        <w:rPr>
          <w:bCs/>
          <w:color w:val="000000"/>
          <w:sz w:val="24"/>
        </w:rPr>
        <w:t>, обязан представить Покупателю справку обо всех договорах, заключенных в рамках исполнения Договора, составленную по форме Приложения № 8 к Договору.</w:t>
      </w:r>
    </w:p>
    <w:p w:rsidR="00321634" w:rsidRDefault="00AA6B5C">
      <w:pPr>
        <w:pStyle w:val="afa"/>
        <w:widowControl/>
        <w:numPr>
          <w:ilvl w:val="1"/>
          <w:numId w:val="2"/>
        </w:numPr>
        <w:shd w:val="clear" w:color="auto" w:fill="FFFFFF"/>
        <w:tabs>
          <w:tab w:val="left" w:pos="1134"/>
          <w:tab w:val="left" w:pos="1418"/>
        </w:tabs>
        <w:ind w:left="0" w:firstLine="709"/>
        <w:jc w:val="both"/>
      </w:pPr>
      <w:r>
        <w:rPr>
          <w:bCs/>
          <w:color w:val="000000"/>
          <w:sz w:val="24"/>
          <w:u w:val="single"/>
        </w:rPr>
        <w:t>Иные права и обязанности Сторон</w:t>
      </w:r>
      <w:r>
        <w:rPr>
          <w:bCs/>
          <w:color w:val="000000"/>
          <w:sz w:val="24"/>
        </w:rPr>
        <w:t>:</w:t>
      </w:r>
    </w:p>
    <w:p w:rsidR="00321634" w:rsidRDefault="00AA6B5C">
      <w:pPr>
        <w:pStyle w:val="afa"/>
        <w:widowControl/>
        <w:numPr>
          <w:ilvl w:val="2"/>
          <w:numId w:val="2"/>
        </w:numPr>
        <w:shd w:val="clear" w:color="auto" w:fill="FFFFFF"/>
        <w:tabs>
          <w:tab w:val="left" w:pos="709"/>
          <w:tab w:val="left" w:pos="851"/>
          <w:tab w:val="left" w:pos="1418"/>
        </w:tabs>
        <w:ind w:left="0" w:firstLine="709"/>
        <w:jc w:val="both"/>
      </w:pPr>
      <w:r>
        <w:rPr>
          <w:sz w:val="24"/>
        </w:rPr>
        <w:t xml:space="preserve"> </w:t>
      </w:r>
      <w:r>
        <w:rPr>
          <w:color w:val="000000"/>
          <w:sz w:val="24"/>
        </w:rPr>
        <w:t>В случае нарушения Поставщиком ус</w:t>
      </w:r>
      <w:r>
        <w:rPr>
          <w:color w:val="000000"/>
          <w:sz w:val="24"/>
        </w:rPr>
        <w:t>ловий, предусмотренных пункт</w:t>
      </w:r>
      <w:r>
        <w:rPr>
          <w:sz w:val="24"/>
        </w:rPr>
        <w:t>ом 5.4.3 Договора, а также в случае предоставления заведомо неверной информации о привлечённых Субисполнителях по Договору, Покупатель вправе требовать от Поставщика уплаты штрафа в размере 300 000 (триста тысяч) рублей за кажды</w:t>
      </w:r>
      <w:r>
        <w:rPr>
          <w:sz w:val="24"/>
        </w:rPr>
        <w:t>й случай нарушения.</w:t>
      </w:r>
    </w:p>
    <w:p w:rsidR="00321634" w:rsidRDefault="00321634">
      <w:pPr>
        <w:pStyle w:val="11"/>
        <w:ind w:left="360"/>
        <w:rPr>
          <w:b/>
          <w:sz w:val="24"/>
          <w:szCs w:val="24"/>
        </w:rPr>
      </w:pPr>
    </w:p>
    <w:p w:rsidR="00321634" w:rsidRDefault="00AA6B5C">
      <w:pPr>
        <w:pStyle w:val="11"/>
        <w:numPr>
          <w:ilvl w:val="0"/>
          <w:numId w:val="2"/>
        </w:numPr>
        <w:tabs>
          <w:tab w:val="left" w:pos="284"/>
        </w:tabs>
        <w:ind w:left="0" w:firstLine="0"/>
        <w:jc w:val="center"/>
        <w:rPr>
          <w:b/>
          <w:sz w:val="24"/>
          <w:szCs w:val="24"/>
        </w:rPr>
      </w:pPr>
      <w:r>
        <w:rPr>
          <w:b/>
          <w:sz w:val="24"/>
          <w:szCs w:val="24"/>
        </w:rPr>
        <w:t>Порядок сдачи-приемки Услуг</w:t>
      </w:r>
    </w:p>
    <w:p w:rsidR="00321634" w:rsidRDefault="00AA6B5C">
      <w:pPr>
        <w:pStyle w:val="11"/>
        <w:numPr>
          <w:ilvl w:val="1"/>
          <w:numId w:val="2"/>
        </w:numPr>
        <w:tabs>
          <w:tab w:val="left" w:pos="0"/>
          <w:tab w:val="left" w:pos="1134"/>
        </w:tabs>
        <w:ind w:left="0" w:firstLine="709"/>
        <w:jc w:val="both"/>
        <w:rPr>
          <w:sz w:val="24"/>
          <w:szCs w:val="24"/>
        </w:rPr>
      </w:pPr>
      <w:r>
        <w:rPr>
          <w:sz w:val="24"/>
          <w:szCs w:val="24"/>
        </w:rPr>
        <w:t xml:space="preserve">По окончании оказания </w:t>
      </w:r>
      <w:r>
        <w:rPr>
          <w:color w:val="000000"/>
          <w:sz w:val="24"/>
          <w:szCs w:val="24"/>
        </w:rPr>
        <w:t>Этапа Услуг</w:t>
      </w:r>
      <w:r>
        <w:rPr>
          <w:sz w:val="24"/>
          <w:szCs w:val="24"/>
        </w:rPr>
        <w:t xml:space="preserve"> Поставщик представляет Покупателю подписанный со своей стороны в 2 (двух) экземплярах Акт сдачи-приемки оказанных услуг по форме Приложения № 5 к Договору/УПД.</w:t>
      </w:r>
    </w:p>
    <w:p w:rsidR="00321634" w:rsidRDefault="00AA6B5C">
      <w:pPr>
        <w:pStyle w:val="11"/>
        <w:numPr>
          <w:ilvl w:val="1"/>
          <w:numId w:val="2"/>
        </w:numPr>
        <w:tabs>
          <w:tab w:val="left" w:pos="0"/>
          <w:tab w:val="left" w:pos="1134"/>
        </w:tabs>
        <w:ind w:left="0" w:firstLine="709"/>
        <w:jc w:val="both"/>
        <w:rPr>
          <w:sz w:val="24"/>
          <w:szCs w:val="24"/>
        </w:rPr>
      </w:pPr>
      <w:r>
        <w:rPr>
          <w:sz w:val="24"/>
          <w:szCs w:val="24"/>
        </w:rPr>
        <w:t>В течение 5 (пяти) рабочих дней с даты получения от Поставщика Акта сдачи-приемки оказанных услуг/УПД в соответствии с пунктом 6.1 Договора Покупатель подписывает и передает Поставщику 1 (один) экземпляр Акта сдачи-приемки оказанных услуг/УПД, либо направл</w:t>
      </w:r>
      <w:r>
        <w:rPr>
          <w:sz w:val="24"/>
          <w:szCs w:val="24"/>
        </w:rPr>
        <w:t xml:space="preserve">яет Поставщику письменный мотивированный отказ от приемки </w:t>
      </w:r>
      <w:r>
        <w:rPr>
          <w:color w:val="000000"/>
          <w:sz w:val="24"/>
          <w:szCs w:val="24"/>
        </w:rPr>
        <w:t>Этапа Услуг</w:t>
      </w:r>
      <w:r>
        <w:rPr>
          <w:sz w:val="24"/>
          <w:szCs w:val="24"/>
        </w:rPr>
        <w:t>, в котором отражает выявленные недостатки, несоответствия и / или дефекты Услуг, а также срок на их устранение</w:t>
      </w:r>
    </w:p>
    <w:p w:rsidR="00321634" w:rsidRDefault="00AA6B5C">
      <w:pPr>
        <w:pStyle w:val="afa"/>
        <w:numPr>
          <w:ilvl w:val="1"/>
          <w:numId w:val="2"/>
        </w:numPr>
        <w:tabs>
          <w:tab w:val="left" w:pos="1134"/>
        </w:tabs>
        <w:ind w:left="0" w:firstLine="709"/>
        <w:jc w:val="both"/>
        <w:rPr>
          <w:sz w:val="24"/>
          <w:szCs w:val="24"/>
        </w:rPr>
      </w:pPr>
      <w:r>
        <w:rPr>
          <w:sz w:val="24"/>
          <w:szCs w:val="24"/>
        </w:rPr>
        <w:lastRenderedPageBreak/>
        <w:t>Устранение указанных недостатков и / или несоответствий, выявленных Покупат</w:t>
      </w:r>
      <w:r>
        <w:rPr>
          <w:sz w:val="24"/>
          <w:szCs w:val="24"/>
        </w:rPr>
        <w:t xml:space="preserve">елем, осуществляется Поставщиком своими силами и за свой счет в срок, указанный Покупателем. Указание Покупателем срока новой приемки не влечет переноса установленного Договором срока оказания </w:t>
      </w:r>
      <w:r>
        <w:rPr>
          <w:color w:val="000000"/>
          <w:sz w:val="24"/>
          <w:szCs w:val="24"/>
        </w:rPr>
        <w:t>Этапа Услуг</w:t>
      </w:r>
      <w:r>
        <w:rPr>
          <w:sz w:val="24"/>
          <w:szCs w:val="24"/>
        </w:rPr>
        <w:t xml:space="preserve"> и не исключает ответственности Поставщика за его на</w:t>
      </w:r>
      <w:r>
        <w:rPr>
          <w:sz w:val="24"/>
          <w:szCs w:val="24"/>
        </w:rPr>
        <w:t xml:space="preserve">рушение. </w:t>
      </w:r>
    </w:p>
    <w:p w:rsidR="00321634" w:rsidRDefault="00AA6B5C">
      <w:pPr>
        <w:pStyle w:val="11"/>
        <w:numPr>
          <w:ilvl w:val="1"/>
          <w:numId w:val="2"/>
        </w:numPr>
        <w:tabs>
          <w:tab w:val="left" w:pos="0"/>
          <w:tab w:val="left" w:pos="1134"/>
        </w:tabs>
        <w:ind w:left="0" w:firstLine="709"/>
        <w:jc w:val="both"/>
        <w:rPr>
          <w:sz w:val="24"/>
          <w:szCs w:val="24"/>
        </w:rPr>
      </w:pPr>
      <w:r>
        <w:rPr>
          <w:sz w:val="24"/>
          <w:szCs w:val="24"/>
        </w:rPr>
        <w:t>Повторная приемка Покупателем оказанных Услуг после устранения недостатков, указанных Покупателем, осуществляется в порядке, предусмотренном пунктами 6.1, 6.2 Договора.</w:t>
      </w:r>
    </w:p>
    <w:p w:rsidR="00321634" w:rsidRDefault="00AA6B5C">
      <w:pPr>
        <w:pStyle w:val="11"/>
        <w:numPr>
          <w:ilvl w:val="1"/>
          <w:numId w:val="2"/>
        </w:numPr>
        <w:tabs>
          <w:tab w:val="left" w:pos="0"/>
          <w:tab w:val="left" w:pos="1134"/>
        </w:tabs>
        <w:ind w:left="0" w:firstLine="709"/>
        <w:jc w:val="both"/>
        <w:rPr>
          <w:sz w:val="24"/>
          <w:szCs w:val="24"/>
        </w:rPr>
      </w:pPr>
      <w:r>
        <w:rPr>
          <w:sz w:val="24"/>
          <w:szCs w:val="24"/>
        </w:rPr>
        <w:t>Услуги считаются оказанными Поставщиком и принятыми Покупателем с момента под</w:t>
      </w:r>
      <w:r>
        <w:rPr>
          <w:sz w:val="24"/>
          <w:szCs w:val="24"/>
        </w:rPr>
        <w:t>писания Сторонами Акта сдачи-приемки оказанных услуг/УПД.</w:t>
      </w:r>
    </w:p>
    <w:p w:rsidR="00321634" w:rsidRDefault="00AA6B5C">
      <w:pPr>
        <w:pStyle w:val="afa"/>
        <w:numPr>
          <w:ilvl w:val="1"/>
          <w:numId w:val="2"/>
        </w:numPr>
        <w:tabs>
          <w:tab w:val="left" w:pos="1134"/>
        </w:tabs>
        <w:ind w:left="0" w:firstLine="709"/>
        <w:jc w:val="both"/>
        <w:rPr>
          <w:sz w:val="24"/>
          <w:szCs w:val="24"/>
        </w:rPr>
      </w:pPr>
      <w:r>
        <w:rPr>
          <w:sz w:val="24"/>
          <w:szCs w:val="24"/>
        </w:rPr>
        <w:t xml:space="preserve">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w:t>
      </w:r>
      <w:r>
        <w:rPr>
          <w:sz w:val="24"/>
          <w:szCs w:val="24"/>
        </w:rPr>
        <w:t>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w:t>
      </w:r>
      <w:r>
        <w:rPr>
          <w:sz w:val="24"/>
          <w:szCs w:val="24"/>
        </w:rPr>
        <w:t xml:space="preserve">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w:t>
      </w:r>
      <w:r>
        <w:rPr>
          <w:sz w:val="24"/>
          <w:szCs w:val="24"/>
        </w:rPr>
        <w:t>авансового платежа, взятого без учета НДС.</w:t>
      </w:r>
    </w:p>
    <w:p w:rsidR="00321634" w:rsidRDefault="00321634">
      <w:pPr>
        <w:shd w:val="clear" w:color="auto" w:fill="FFFFFF"/>
        <w:tabs>
          <w:tab w:val="left" w:pos="1190"/>
        </w:tabs>
        <w:jc w:val="both"/>
        <w:rPr>
          <w:sz w:val="24"/>
          <w:szCs w:val="24"/>
        </w:rPr>
      </w:pPr>
    </w:p>
    <w:p w:rsidR="00321634" w:rsidRDefault="00AA6B5C">
      <w:pPr>
        <w:numPr>
          <w:ilvl w:val="0"/>
          <w:numId w:val="2"/>
        </w:numPr>
        <w:shd w:val="clear" w:color="auto" w:fill="FFFFFF"/>
        <w:tabs>
          <w:tab w:val="left" w:pos="284"/>
        </w:tabs>
        <w:ind w:left="0" w:firstLine="0"/>
        <w:jc w:val="center"/>
        <w:rPr>
          <w:b/>
          <w:bCs/>
          <w:sz w:val="24"/>
          <w:szCs w:val="24"/>
        </w:rPr>
      </w:pPr>
      <w:r>
        <w:rPr>
          <w:b/>
          <w:bCs/>
          <w:sz w:val="24"/>
          <w:szCs w:val="24"/>
        </w:rPr>
        <w:t>Банковские гарантии</w:t>
      </w:r>
    </w:p>
    <w:p w:rsidR="00321634" w:rsidRDefault="00AA6B5C">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rsidR="00321634" w:rsidRDefault="00AA6B5C">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Банковская гарантия должна быть безотзывной и безусловной (гарантия по </w:t>
      </w:r>
      <w:r>
        <w:rPr>
          <w:bCs/>
          <w:sz w:val="24"/>
          <w:szCs w:val="24"/>
        </w:rPr>
        <w:t>первому требованию).</w:t>
      </w:r>
    </w:p>
    <w:p w:rsidR="00321634" w:rsidRDefault="00AA6B5C">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lastRenderedPageBreak/>
        <w:t>Бенефициар по Банковской гарантии – Покупатель, принципал – Поставщик.</w:t>
      </w:r>
    </w:p>
    <w:p w:rsidR="00321634" w:rsidRDefault="00AA6B5C">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Сумма Банковской гарантии – выражена в валюте расчетов по Договору.</w:t>
      </w:r>
    </w:p>
    <w:p w:rsidR="00321634" w:rsidRDefault="00AA6B5C">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Сумма Банковской гарантии возврата авансового платежа – не менее 100 (ста) процентов от размера </w:t>
      </w:r>
      <w:r>
        <w:rPr>
          <w:bCs/>
          <w:sz w:val="24"/>
          <w:szCs w:val="24"/>
        </w:rPr>
        <w:t xml:space="preserve">уплачиваемой по Договору предварительной оплаты (аванса) в совокупной сумме с учетом ранее выплаченных Поставщику и непогашенных (незачтенных) авансовых платежей. </w:t>
      </w:r>
    </w:p>
    <w:p w:rsidR="00321634" w:rsidRDefault="00AA6B5C">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Банковская гарантия должна предусматривать, что для истребования суммы обеспечения Покупател</w:t>
      </w:r>
      <w:r>
        <w:rPr>
          <w:bCs/>
          <w:sz w:val="24"/>
          <w:szCs w:val="24"/>
        </w:rPr>
        <w:t>ь направляет Банку-Гаранту только письменное требование о предъявлении суммы обеспечения к оплате</w:t>
      </w:r>
      <w:r>
        <w:rPr>
          <w:sz w:val="24"/>
          <w:szCs w:val="24"/>
        </w:rPr>
        <w:t xml:space="preserve"> </w:t>
      </w:r>
      <w:r>
        <w:rPr>
          <w:bCs/>
          <w:sz w:val="24"/>
          <w:szCs w:val="24"/>
        </w:rPr>
        <w:t>как полностью, так и частично, с указанием на существо допущенных Поставщиком нарушений, в том числе в случаях:</w:t>
      </w:r>
    </w:p>
    <w:p w:rsidR="00321634" w:rsidRDefault="00AA6B5C">
      <w:pPr>
        <w:widowControl/>
        <w:numPr>
          <w:ilvl w:val="0"/>
          <w:numId w:val="5"/>
        </w:numPr>
        <w:tabs>
          <w:tab w:val="left" w:pos="0"/>
          <w:tab w:val="left" w:pos="1134"/>
        </w:tabs>
        <w:ind w:left="0" w:firstLine="709"/>
        <w:jc w:val="both"/>
        <w:rPr>
          <w:bCs/>
          <w:sz w:val="24"/>
          <w:szCs w:val="24"/>
        </w:rPr>
      </w:pPr>
      <w:r>
        <w:rPr>
          <w:bCs/>
          <w:sz w:val="24"/>
          <w:szCs w:val="24"/>
        </w:rPr>
        <w:t>отказа Поставщика от исполнения обязательств п</w:t>
      </w:r>
      <w:r>
        <w:rPr>
          <w:bCs/>
          <w:sz w:val="24"/>
          <w:szCs w:val="24"/>
        </w:rPr>
        <w:t>о Договору, в том числе одностороннего отказа от Договора;</w:t>
      </w:r>
    </w:p>
    <w:p w:rsidR="00321634" w:rsidRDefault="00AA6B5C">
      <w:pPr>
        <w:widowControl/>
        <w:numPr>
          <w:ilvl w:val="0"/>
          <w:numId w:val="5"/>
        </w:numPr>
        <w:tabs>
          <w:tab w:val="left" w:pos="0"/>
          <w:tab w:val="left" w:pos="1134"/>
        </w:tabs>
        <w:ind w:left="0" w:firstLine="709"/>
        <w:jc w:val="both"/>
        <w:rPr>
          <w:bCs/>
          <w:sz w:val="24"/>
          <w:szCs w:val="24"/>
        </w:rPr>
      </w:pPr>
      <w:r>
        <w:rPr>
          <w:bCs/>
          <w:sz w:val="24"/>
          <w:szCs w:val="24"/>
        </w:rPr>
        <w:t>отказа Поставщика от возврата непогашенного (незачтенного) аванса при досрочном прекращении Договора / признании Договора недействительным;</w:t>
      </w:r>
    </w:p>
    <w:p w:rsidR="00321634" w:rsidRDefault="00AA6B5C">
      <w:pPr>
        <w:widowControl/>
        <w:numPr>
          <w:ilvl w:val="0"/>
          <w:numId w:val="5"/>
        </w:numPr>
        <w:tabs>
          <w:tab w:val="left" w:pos="0"/>
          <w:tab w:val="left" w:pos="1134"/>
        </w:tabs>
        <w:ind w:left="0" w:firstLine="709"/>
        <w:jc w:val="both"/>
        <w:rPr>
          <w:bCs/>
          <w:sz w:val="24"/>
          <w:szCs w:val="24"/>
        </w:rPr>
      </w:pPr>
      <w:r>
        <w:rPr>
          <w:bCs/>
          <w:sz w:val="24"/>
          <w:szCs w:val="24"/>
        </w:rPr>
        <w:t>нарушения Поставщиком сроков</w:t>
      </w:r>
      <w:r>
        <w:rPr>
          <w:sz w:val="24"/>
          <w:szCs w:val="24"/>
        </w:rPr>
        <w:t xml:space="preserve"> </w:t>
      </w:r>
      <w:r>
        <w:rPr>
          <w:bCs/>
          <w:sz w:val="24"/>
          <w:szCs w:val="24"/>
        </w:rPr>
        <w:t>поставки Товара и оказания У</w:t>
      </w:r>
      <w:r>
        <w:rPr>
          <w:bCs/>
          <w:sz w:val="24"/>
          <w:szCs w:val="24"/>
        </w:rPr>
        <w:t>слуг, установленных Календарным графиком поставки Товара и оказания Услуг (Приложение № 3 к Договору) более, чем на 60 (шестьдесят) календарных дней;</w:t>
      </w:r>
    </w:p>
    <w:p w:rsidR="00321634" w:rsidRDefault="00AA6B5C">
      <w:pPr>
        <w:widowControl/>
        <w:numPr>
          <w:ilvl w:val="0"/>
          <w:numId w:val="5"/>
        </w:numPr>
        <w:tabs>
          <w:tab w:val="left" w:pos="0"/>
          <w:tab w:val="left" w:pos="1134"/>
        </w:tabs>
        <w:ind w:left="0" w:firstLine="709"/>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r>
      <w:r>
        <w:rPr>
          <w:bCs/>
          <w:sz w:val="24"/>
          <w:szCs w:val="24"/>
        </w:rPr>
        <w:t>в отношении Поставщика;</w:t>
      </w:r>
    </w:p>
    <w:p w:rsidR="00321634" w:rsidRDefault="00AA6B5C">
      <w:pPr>
        <w:widowControl/>
        <w:numPr>
          <w:ilvl w:val="0"/>
          <w:numId w:val="5"/>
        </w:numPr>
        <w:tabs>
          <w:tab w:val="left" w:pos="0"/>
          <w:tab w:val="left" w:pos="1134"/>
        </w:tabs>
        <w:ind w:left="0" w:firstLine="709"/>
        <w:jc w:val="both"/>
        <w:rPr>
          <w:bCs/>
          <w:sz w:val="24"/>
          <w:szCs w:val="24"/>
        </w:rPr>
      </w:pPr>
      <w:r>
        <w:rPr>
          <w:bCs/>
          <w:sz w:val="24"/>
          <w:szCs w:val="24"/>
        </w:rPr>
        <w:t>непредоставле</w:t>
      </w:r>
      <w:r>
        <w:rPr>
          <w:bCs/>
          <w:sz w:val="24"/>
          <w:szCs w:val="24"/>
        </w:rPr>
        <w:t>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w:t>
      </w:r>
      <w:r>
        <w:rPr>
          <w:bCs/>
          <w:sz w:val="24"/>
          <w:szCs w:val="24"/>
        </w:rPr>
        <w:t>лучаях если срок исполнения обязательств Поставщиком по Договору превышает срок действия банковской гарантии либо срок исполнения обязательств продлен;</w:t>
      </w:r>
    </w:p>
    <w:p w:rsidR="00321634" w:rsidRDefault="00AA6B5C">
      <w:pPr>
        <w:widowControl/>
        <w:numPr>
          <w:ilvl w:val="0"/>
          <w:numId w:val="5"/>
        </w:numPr>
        <w:tabs>
          <w:tab w:val="left" w:pos="0"/>
          <w:tab w:val="left" w:pos="1134"/>
        </w:tabs>
        <w:ind w:left="0" w:firstLine="709"/>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w:t>
      </w:r>
      <w:r>
        <w:rPr>
          <w:sz w:val="24"/>
          <w:szCs w:val="24"/>
        </w:rPr>
        <w:t>ика;</w:t>
      </w:r>
    </w:p>
    <w:p w:rsidR="00321634" w:rsidRDefault="00AA6B5C">
      <w:pPr>
        <w:widowControl/>
        <w:numPr>
          <w:ilvl w:val="0"/>
          <w:numId w:val="5"/>
        </w:numPr>
        <w:tabs>
          <w:tab w:val="left" w:pos="0"/>
          <w:tab w:val="left" w:pos="1134"/>
        </w:tabs>
        <w:ind w:left="0" w:firstLine="709"/>
        <w:jc w:val="both"/>
        <w:rPr>
          <w:bCs/>
          <w:sz w:val="24"/>
          <w:szCs w:val="24"/>
        </w:rPr>
      </w:pPr>
      <w:r>
        <w:rPr>
          <w:sz w:val="24"/>
          <w:szCs w:val="24"/>
        </w:rPr>
        <w:lastRenderedPageBreak/>
        <w:t>утраты Поставщиком специальных разрешений и допусков;</w:t>
      </w:r>
    </w:p>
    <w:p w:rsidR="00321634" w:rsidRDefault="00AA6B5C">
      <w:pPr>
        <w:widowControl/>
        <w:numPr>
          <w:ilvl w:val="0"/>
          <w:numId w:val="5"/>
        </w:numPr>
        <w:tabs>
          <w:tab w:val="left" w:pos="0"/>
          <w:tab w:val="left" w:pos="1134"/>
        </w:tabs>
        <w:ind w:left="0" w:firstLine="709"/>
        <w:jc w:val="both"/>
        <w:rPr>
          <w:bCs/>
          <w:sz w:val="24"/>
          <w:szCs w:val="24"/>
        </w:rPr>
      </w:pPr>
      <w:r>
        <w:rPr>
          <w:bCs/>
          <w:sz w:val="24"/>
          <w:szCs w:val="24"/>
        </w:rPr>
        <w:t>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w:t>
      </w:r>
      <w:r>
        <w:rPr>
          <w:bCs/>
          <w:sz w:val="24"/>
          <w:szCs w:val="24"/>
        </w:rPr>
        <w:t>ем соответствии таким требованиям, а также недостоверности, неточности или неполноты заверений Поставщика об обстоятельствах, указанных в разделе 14 Договора, и имеющих существенное значение для его заключения и исполнения.</w:t>
      </w:r>
    </w:p>
    <w:p w:rsidR="00321634" w:rsidRDefault="00AA6B5C">
      <w:pPr>
        <w:pStyle w:val="afa"/>
        <w:shd w:val="clear" w:color="auto" w:fill="FFFFFF"/>
        <w:tabs>
          <w:tab w:val="left" w:pos="0"/>
          <w:tab w:val="left" w:pos="1418"/>
        </w:tabs>
        <w:ind w:left="0" w:firstLine="709"/>
        <w:jc w:val="both"/>
        <w:rPr>
          <w:sz w:val="24"/>
          <w:szCs w:val="24"/>
        </w:rPr>
      </w:pPr>
      <w:r>
        <w:rPr>
          <w:sz w:val="24"/>
          <w:szCs w:val="24"/>
        </w:rPr>
        <w:t>Вместе с требованием о предъявле</w:t>
      </w:r>
      <w:r>
        <w:rPr>
          <w:sz w:val="24"/>
          <w:szCs w:val="24"/>
        </w:rPr>
        <w:t>нии суммы обеспечения к оплате Покупатель направляет Банку-Гаранту копию Банковской гарантии.</w:t>
      </w:r>
    </w:p>
    <w:p w:rsidR="00321634" w:rsidRDefault="00AA6B5C">
      <w:pPr>
        <w:widowControl/>
        <w:shd w:val="clear" w:color="auto" w:fill="FFFFFF"/>
        <w:tabs>
          <w:tab w:val="left" w:pos="1418"/>
          <w:tab w:val="left" w:pos="1855"/>
        </w:tabs>
        <w:ind w:firstLine="709"/>
        <w:jc w:val="both"/>
        <w:rPr>
          <w:bCs/>
          <w:sz w:val="24"/>
        </w:rPr>
      </w:pPr>
      <w:r>
        <w:rPr>
          <w:bCs/>
          <w:sz w:val="24"/>
        </w:rPr>
        <w:t xml:space="preserve">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w:t>
      </w:r>
      <w:r>
        <w:rPr>
          <w:bCs/>
          <w:sz w:val="24"/>
        </w:rPr>
        <w:t>платежного поручения Покупателя, подтверждающего факт осуществления Покупателем авансового платежа, с отметкой банка об исполнении.</w:t>
      </w:r>
    </w:p>
    <w:p w:rsidR="00321634" w:rsidRDefault="00AA6B5C">
      <w:pPr>
        <w:pStyle w:val="afa"/>
        <w:widowControl/>
        <w:shd w:val="clear" w:color="auto" w:fill="FFFFFF"/>
        <w:tabs>
          <w:tab w:val="left" w:pos="1418"/>
        </w:tabs>
        <w:ind w:left="0" w:firstLine="709"/>
        <w:jc w:val="both"/>
        <w:rPr>
          <w:bCs/>
        </w:rPr>
      </w:pPr>
      <w:r>
        <w:rPr>
          <w:bCs/>
          <w:color w:val="000000"/>
          <w:sz w:val="24"/>
          <w:szCs w:val="24"/>
        </w:rPr>
        <w:t>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w:t>
      </w:r>
      <w:r>
        <w:rPr>
          <w:bCs/>
          <w:color w:val="000000"/>
          <w:sz w:val="24"/>
          <w:szCs w:val="24"/>
        </w:rPr>
        <w:t xml:space="preserve">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321634" w:rsidRDefault="00AA6B5C">
      <w:pPr>
        <w:ind w:firstLine="709"/>
        <w:jc w:val="both"/>
        <w:rPr>
          <w:bCs/>
          <w:sz w:val="24"/>
          <w:szCs w:val="24"/>
          <w:shd w:val="clear" w:color="auto" w:fill="FFFF00"/>
        </w:rPr>
      </w:pPr>
      <w:r>
        <w:rPr>
          <w:bCs/>
          <w:color w:val="000000"/>
          <w:sz w:val="24"/>
          <w:szCs w:val="24"/>
        </w:rPr>
        <w:t>Выбор формы направления такого требования осуществляетс</w:t>
      </w:r>
      <w:r>
        <w:rPr>
          <w:bCs/>
          <w:color w:val="000000"/>
          <w:sz w:val="24"/>
          <w:szCs w:val="24"/>
        </w:rPr>
        <w:t xml:space="preserve">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rsidR="00321634" w:rsidRDefault="00AA6B5C">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Срок окончания действия Банковской гарантии – не ранее 70 (семидесяти) календарных дней после насту</w:t>
      </w:r>
      <w:r>
        <w:rPr>
          <w:bCs/>
          <w:sz w:val="24"/>
          <w:szCs w:val="24"/>
        </w:rPr>
        <w:t xml:space="preserve">пления даты поставки соответствующей Партии Товара/ </w:t>
      </w:r>
      <w:r>
        <w:rPr>
          <w:sz w:val="24"/>
          <w:szCs w:val="24"/>
        </w:rPr>
        <w:t xml:space="preserve">завершения исполнения </w:t>
      </w:r>
      <w:r>
        <w:rPr>
          <w:sz w:val="24"/>
          <w:szCs w:val="24"/>
        </w:rPr>
        <w:lastRenderedPageBreak/>
        <w:t xml:space="preserve">обязательств Поставщика по оказанию </w:t>
      </w:r>
      <w:r>
        <w:rPr>
          <w:color w:val="000000"/>
          <w:sz w:val="24"/>
          <w:szCs w:val="24"/>
        </w:rPr>
        <w:t>соответствующего</w:t>
      </w:r>
      <w:r>
        <w:rPr>
          <w:sz w:val="24"/>
          <w:szCs w:val="24"/>
        </w:rPr>
        <w:t xml:space="preserve"> Этапа Услуг</w:t>
      </w:r>
      <w:r>
        <w:rPr>
          <w:bCs/>
          <w:color w:val="000000"/>
          <w:sz w:val="24"/>
          <w:szCs w:val="24"/>
        </w:rPr>
        <w:t>.</w:t>
      </w:r>
    </w:p>
    <w:p w:rsidR="00321634" w:rsidRDefault="00AA6B5C">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w:t>
      </w:r>
      <w:r>
        <w:rPr>
          <w:bCs/>
          <w:sz w:val="24"/>
          <w:szCs w:val="24"/>
        </w:rPr>
        <w:t>обязательств перед Покупателем по Банковской гарантии.</w:t>
      </w:r>
    </w:p>
    <w:p w:rsidR="00321634" w:rsidRDefault="00AA6B5C">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w:t>
      </w:r>
      <w:r>
        <w:rPr>
          <w:bCs/>
          <w:sz w:val="24"/>
          <w:szCs w:val="24"/>
        </w:rPr>
        <w:t>и.</w:t>
      </w:r>
    </w:p>
    <w:p w:rsidR="00321634" w:rsidRDefault="00AA6B5C">
      <w:pPr>
        <w:pStyle w:val="afa"/>
        <w:widowControl/>
        <w:numPr>
          <w:ilvl w:val="2"/>
          <w:numId w:val="2"/>
        </w:numPr>
        <w:shd w:val="clear" w:color="auto" w:fill="FFFFFF"/>
        <w:tabs>
          <w:tab w:val="left" w:pos="0"/>
          <w:tab w:val="left" w:pos="1418"/>
          <w:tab w:val="left" w:pos="1701"/>
        </w:tabs>
        <w:ind w:left="0" w:firstLine="709"/>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7.1.1 – 7.1.8 Договора, или делающих такие требования неисполнимыми.</w:t>
      </w:r>
    </w:p>
    <w:p w:rsidR="00321634" w:rsidRDefault="00AA6B5C">
      <w:pPr>
        <w:pStyle w:val="afa"/>
        <w:widowControl/>
        <w:numPr>
          <w:ilvl w:val="2"/>
          <w:numId w:val="2"/>
        </w:numPr>
        <w:shd w:val="clear" w:color="auto" w:fill="FFFFFF"/>
        <w:tabs>
          <w:tab w:val="left" w:pos="0"/>
          <w:tab w:val="left" w:pos="1418"/>
          <w:tab w:val="left" w:pos="1701"/>
        </w:tabs>
        <w:ind w:left="0" w:firstLine="709"/>
        <w:jc w:val="both"/>
        <w:rPr>
          <w:bCs/>
          <w:sz w:val="24"/>
          <w:szCs w:val="24"/>
        </w:rPr>
      </w:pPr>
      <w:r>
        <w:rPr>
          <w:bCs/>
          <w:sz w:val="24"/>
          <w:szCs w:val="24"/>
        </w:rPr>
        <w:t>Банковские гарантии, предусмотренные настоящим разделом Договора, предос</w:t>
      </w:r>
      <w:r>
        <w:rPr>
          <w:bCs/>
          <w:sz w:val="24"/>
          <w:szCs w:val="24"/>
        </w:rPr>
        <w:t xml:space="preserve">тавляются (по выбору Заказчика): </w:t>
      </w:r>
    </w:p>
    <w:p w:rsidR="00321634" w:rsidRDefault="00AA6B5C">
      <w:pPr>
        <w:pStyle w:val="afa"/>
        <w:widowControl/>
        <w:shd w:val="clear" w:color="auto" w:fill="FFFFFF"/>
        <w:tabs>
          <w:tab w:val="left" w:pos="0"/>
          <w:tab w:val="left" w:pos="1418"/>
          <w:tab w:val="left" w:pos="1701"/>
        </w:tabs>
        <w:ind w:left="0" w:firstLine="709"/>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w:t>
      </w:r>
      <w:r>
        <w:rPr>
          <w:bCs/>
          <w:sz w:val="24"/>
          <w:szCs w:val="24"/>
        </w:rPr>
        <w:t>ого представителя Банка-гаранта / иным способом предусмотренным законодательством Российской Федерации; либо</w:t>
      </w:r>
    </w:p>
    <w:p w:rsidR="00321634" w:rsidRDefault="00AA6B5C">
      <w:pPr>
        <w:pStyle w:val="afa"/>
        <w:widowControl/>
        <w:shd w:val="clear" w:color="auto" w:fill="FFFFFF"/>
        <w:tabs>
          <w:tab w:val="left" w:pos="0"/>
          <w:tab w:val="left" w:pos="1418"/>
          <w:tab w:val="left" w:pos="1701"/>
        </w:tabs>
        <w:ind w:left="0" w:firstLine="709"/>
        <w:jc w:val="both"/>
        <w:rPr>
          <w:bCs/>
          <w:sz w:val="24"/>
          <w:szCs w:val="24"/>
        </w:rPr>
      </w:pPr>
      <w:r>
        <w:rPr>
          <w:bCs/>
          <w:sz w:val="24"/>
          <w:szCs w:val="24"/>
        </w:rPr>
        <w:t>- в оригинале на бумажном носителе.</w:t>
      </w:r>
    </w:p>
    <w:p w:rsidR="00321634" w:rsidRDefault="00AA6B5C">
      <w:pPr>
        <w:widowControl/>
        <w:numPr>
          <w:ilvl w:val="1"/>
          <w:numId w:val="2"/>
        </w:numPr>
        <w:tabs>
          <w:tab w:val="left" w:pos="0"/>
          <w:tab w:val="left" w:pos="1134"/>
        </w:tabs>
        <w:ind w:left="0" w:firstLine="709"/>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6 к Д</w:t>
      </w:r>
      <w:r>
        <w:rPr>
          <w:bCs/>
          <w:sz w:val="24"/>
          <w:szCs w:val="24"/>
        </w:rPr>
        <w:t>оговору.</w:t>
      </w:r>
    </w:p>
    <w:p w:rsidR="00321634" w:rsidRDefault="00AA6B5C">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rsidR="00321634" w:rsidRDefault="00AA6B5C">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Сумма Банковской гарантии возврата авансового </w:t>
      </w:r>
      <w:r>
        <w:rPr>
          <w:bCs/>
          <w:sz w:val="24"/>
          <w:szCs w:val="24"/>
        </w:rPr>
        <w:t>платежа по согласованию 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rsidR="00321634" w:rsidRDefault="00AA6B5C">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В случае увеличения Цены Договора или продления срока выполнения Поставщиком обязател</w:t>
      </w:r>
      <w:r>
        <w:rPr>
          <w:bCs/>
          <w:sz w:val="24"/>
          <w:szCs w:val="24"/>
        </w:rPr>
        <w:t xml:space="preserve">ьств, возникших из </w:t>
      </w:r>
      <w:r>
        <w:rPr>
          <w:bCs/>
          <w:sz w:val="24"/>
          <w:szCs w:val="24"/>
        </w:rPr>
        <w:lastRenderedPageBreak/>
        <w:t>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321634" w:rsidRDefault="00AA6B5C">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В случаях</w:t>
      </w:r>
      <w:r>
        <w:rPr>
          <w:bCs/>
          <w:sz w:val="24"/>
          <w:szCs w:val="24"/>
          <w:lang w:val="en-US"/>
        </w:rPr>
        <w:t>:</w:t>
      </w:r>
      <w:r>
        <w:rPr>
          <w:bCs/>
          <w:sz w:val="24"/>
          <w:szCs w:val="24"/>
        </w:rPr>
        <w:t xml:space="preserve"> </w:t>
      </w:r>
    </w:p>
    <w:p w:rsidR="00321634" w:rsidRDefault="00AA6B5C">
      <w:pPr>
        <w:pStyle w:val="afa"/>
        <w:widowControl/>
        <w:numPr>
          <w:ilvl w:val="1"/>
          <w:numId w:val="7"/>
        </w:numPr>
        <w:shd w:val="clear" w:color="auto" w:fill="FFFFFF"/>
        <w:tabs>
          <w:tab w:val="left" w:pos="0"/>
        </w:tabs>
        <w:ind w:left="0" w:firstLine="709"/>
        <w:jc w:val="both"/>
        <w:rPr>
          <w:bCs/>
          <w:sz w:val="24"/>
          <w:szCs w:val="24"/>
        </w:rPr>
      </w:pPr>
      <w:r>
        <w:rPr>
          <w:bCs/>
          <w:sz w:val="24"/>
          <w:szCs w:val="24"/>
        </w:rPr>
        <w:t xml:space="preserve">отзыва лицензии Банка-Гаранта по решению Центрального банка Российской </w:t>
      </w:r>
      <w:r>
        <w:rPr>
          <w:bCs/>
          <w:sz w:val="24"/>
          <w:szCs w:val="24"/>
        </w:rPr>
        <w:t>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321634" w:rsidRDefault="00AA6B5C">
      <w:pPr>
        <w:pStyle w:val="afa"/>
        <w:widowControl/>
        <w:numPr>
          <w:ilvl w:val="1"/>
          <w:numId w:val="7"/>
        </w:numPr>
        <w:shd w:val="clear" w:color="auto" w:fill="FFFFFF"/>
        <w:tabs>
          <w:tab w:val="left" w:pos="0"/>
        </w:tabs>
        <w:ind w:left="0" w:firstLine="709"/>
        <w:jc w:val="both"/>
        <w:rPr>
          <w:bCs/>
          <w:sz w:val="24"/>
          <w:szCs w:val="24"/>
        </w:rPr>
      </w:pPr>
      <w:r>
        <w:rPr>
          <w:bCs/>
          <w:sz w:val="24"/>
          <w:szCs w:val="24"/>
        </w:rPr>
        <w:t xml:space="preserve">наступления иных обстоятельств до срока окончания действия Банковской гарантии, в связи с которыми Банковская </w:t>
      </w:r>
      <w:r>
        <w:rPr>
          <w:bCs/>
          <w:sz w:val="24"/>
          <w:szCs w:val="24"/>
        </w:rPr>
        <w:t>гарантия теряет свою силу или предъявление требований по Банковской гарантии не представляется возможным,</w:t>
      </w:r>
    </w:p>
    <w:p w:rsidR="00321634" w:rsidRDefault="00AA6B5C">
      <w:pPr>
        <w:pStyle w:val="afa"/>
        <w:shd w:val="clear" w:color="auto" w:fill="FFFFFF"/>
        <w:tabs>
          <w:tab w:val="left" w:pos="0"/>
        </w:tabs>
        <w:ind w:left="0" w:firstLine="709"/>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w:t>
      </w:r>
      <w:r>
        <w:rPr>
          <w:bCs/>
          <w:sz w:val="24"/>
          <w:szCs w:val="24"/>
        </w:rPr>
        <w:t>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rsidR="00321634" w:rsidRDefault="00AA6B5C">
      <w:pPr>
        <w:pStyle w:val="afa"/>
        <w:shd w:val="clear" w:color="auto" w:fill="FFFFFF"/>
        <w:tabs>
          <w:tab w:val="left" w:pos="0"/>
        </w:tabs>
        <w:ind w:left="0" w:firstLine="709"/>
        <w:jc w:val="both"/>
        <w:rPr>
          <w:bCs/>
          <w:sz w:val="24"/>
          <w:szCs w:val="24"/>
        </w:rPr>
      </w:pPr>
      <w:r>
        <w:rPr>
          <w:bCs/>
          <w:sz w:val="24"/>
          <w:szCs w:val="24"/>
        </w:rPr>
        <w:t>В случае непредставления</w:t>
      </w:r>
      <w:r>
        <w:rPr>
          <w:bCs/>
          <w:sz w:val="24"/>
          <w:szCs w:val="24"/>
        </w:rPr>
        <w:t xml:space="preserve"> Поставщиком в установленный срок новой Банковской гарантии Покупатель вправе удерживать сумму непогашенного (незачтенного) аванса</w:t>
      </w:r>
      <w:r>
        <w:rPr>
          <w:rStyle w:val="af3"/>
          <w:sz w:val="24"/>
          <w:szCs w:val="24"/>
        </w:rPr>
        <w:footnoteReference w:id="4"/>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w:t>
      </w:r>
      <w:r>
        <w:rPr>
          <w:sz w:val="24"/>
          <w:szCs w:val="24"/>
        </w:rPr>
        <w:t>аждого платежа, причитающегося Поставщику.</w:t>
      </w:r>
    </w:p>
    <w:p w:rsidR="00321634" w:rsidRDefault="00AA6B5C">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w:t>
      </w:r>
      <w:r>
        <w:rPr>
          <w:bCs/>
          <w:sz w:val="24"/>
          <w:szCs w:val="24"/>
        </w:rPr>
        <w:t xml:space="preserve">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w:t>
      </w:r>
      <w:r>
        <w:rPr>
          <w:bCs/>
          <w:sz w:val="24"/>
          <w:szCs w:val="24"/>
        </w:rPr>
        <w:lastRenderedPageBreak/>
        <w:t>Банковской гарантии, должно быть письменно согласовано с Покупателем.</w:t>
      </w:r>
    </w:p>
    <w:p w:rsidR="00321634" w:rsidRDefault="00AA6B5C">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Положения пун</w:t>
      </w:r>
      <w:r>
        <w:rPr>
          <w:bCs/>
          <w:sz w:val="24"/>
          <w:szCs w:val="24"/>
        </w:rPr>
        <w:t>кта 2.5.1 Договора применяются, если совокупный размер авансовых платежей, уплаченных и подлежащих уплате по Договору в соответствии с выставленными счетами Поставщика составляет 5 000 000 (Пять миллионов) рублей и более</w:t>
      </w:r>
      <w:r>
        <w:rPr>
          <w:bCs/>
          <w:sz w:val="24"/>
          <w:szCs w:val="24"/>
        </w:rPr>
        <w:t xml:space="preserve"> </w:t>
      </w:r>
      <w:r>
        <w:rPr>
          <w:bCs/>
          <w:sz w:val="24"/>
          <w:szCs w:val="24"/>
        </w:rPr>
        <w:t xml:space="preserve">без учета НДС. </w:t>
      </w:r>
    </w:p>
    <w:p w:rsidR="00321634" w:rsidRDefault="00AA6B5C">
      <w:pPr>
        <w:pStyle w:val="afa"/>
        <w:widowControl/>
        <w:numPr>
          <w:ilvl w:val="1"/>
          <w:numId w:val="2"/>
        </w:numPr>
        <w:shd w:val="clear" w:color="auto" w:fill="FFFFFF"/>
        <w:tabs>
          <w:tab w:val="left" w:pos="1134"/>
          <w:tab w:val="left" w:pos="1985"/>
        </w:tabs>
        <w:ind w:left="0" w:firstLine="567"/>
        <w:jc w:val="both"/>
        <w:rPr>
          <w:shd w:val="clear" w:color="auto" w:fill="CCCCCC"/>
        </w:rPr>
      </w:pPr>
      <w:r>
        <w:rPr>
          <w:color w:val="000000"/>
          <w:sz w:val="24"/>
          <w:szCs w:val="24"/>
          <w:shd w:val="clear" w:color="auto" w:fill="CCCCCC"/>
        </w:rPr>
        <w:t>Стороны вправе изме</w:t>
      </w:r>
      <w:r>
        <w:rPr>
          <w:color w:val="000000"/>
          <w:sz w:val="24"/>
          <w:szCs w:val="24"/>
          <w:shd w:val="clear" w:color="auto" w:fill="CCCCCC"/>
        </w:rPr>
        <w:t>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af3"/>
          <w:color w:val="000000"/>
          <w:sz w:val="24"/>
          <w:szCs w:val="24"/>
          <w:shd w:val="clear" w:color="auto" w:fill="CCCCCC"/>
        </w:rPr>
        <w:footnoteReference w:id="5"/>
      </w:r>
      <w:r>
        <w:rPr>
          <w:color w:val="000000"/>
          <w:sz w:val="24"/>
          <w:szCs w:val="24"/>
          <w:shd w:val="clear" w:color="auto" w:fill="CCCCCC"/>
        </w:rPr>
        <w:t>.</w:t>
      </w:r>
    </w:p>
    <w:p w:rsidR="00321634" w:rsidRDefault="00AA6B5C">
      <w:pPr>
        <w:pStyle w:val="afa"/>
        <w:widowControl/>
        <w:numPr>
          <w:ilvl w:val="1"/>
          <w:numId w:val="2"/>
        </w:numPr>
        <w:shd w:val="clear" w:color="auto" w:fill="FFFFFF"/>
        <w:tabs>
          <w:tab w:val="left" w:pos="1134"/>
          <w:tab w:val="left" w:pos="1985"/>
        </w:tabs>
        <w:ind w:left="0" w:firstLine="567"/>
        <w:jc w:val="both"/>
        <w:rPr>
          <w:bCs/>
          <w:sz w:val="24"/>
          <w:szCs w:val="24"/>
        </w:rPr>
      </w:pPr>
      <w:r>
        <w:rPr>
          <w:sz w:val="24"/>
        </w:rPr>
        <w:t>Принадлежащее Покупателю по Банковской гарантии право требования к Банку-Гаранту может быть передано новому</w:t>
      </w:r>
      <w:r>
        <w:rPr>
          <w:sz w:val="24"/>
        </w:rPr>
        <w:t xml:space="preserve">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rsidR="00321634" w:rsidRDefault="00321634">
      <w:pPr>
        <w:shd w:val="clear" w:color="auto" w:fill="FFFFFF"/>
        <w:rPr>
          <w:b/>
          <w:sz w:val="24"/>
          <w:szCs w:val="24"/>
        </w:rPr>
      </w:pPr>
    </w:p>
    <w:p w:rsidR="00321634" w:rsidRDefault="00AA6B5C">
      <w:pPr>
        <w:numPr>
          <w:ilvl w:val="0"/>
          <w:numId w:val="2"/>
        </w:numPr>
        <w:shd w:val="clear" w:color="auto" w:fill="FFFFFF"/>
        <w:tabs>
          <w:tab w:val="left" w:pos="284"/>
        </w:tabs>
        <w:ind w:left="0" w:firstLine="0"/>
        <w:jc w:val="center"/>
        <w:rPr>
          <w:b/>
          <w:bCs/>
          <w:sz w:val="24"/>
          <w:szCs w:val="24"/>
        </w:rPr>
      </w:pPr>
      <w:r>
        <w:rPr>
          <w:b/>
          <w:bCs/>
          <w:sz w:val="24"/>
          <w:szCs w:val="24"/>
        </w:rPr>
        <w:t>Ответственность Сторон</w:t>
      </w:r>
    </w:p>
    <w:p w:rsidR="00321634" w:rsidRDefault="00AA6B5C">
      <w:pPr>
        <w:pStyle w:val="afa"/>
        <w:numPr>
          <w:ilvl w:val="1"/>
          <w:numId w:val="2"/>
        </w:numPr>
        <w:tabs>
          <w:tab w:val="left" w:pos="1134"/>
        </w:tabs>
        <w:ind w:left="0" w:firstLine="709"/>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w:t>
      </w:r>
      <w:r>
        <w:rPr>
          <w:sz w:val="24"/>
          <w:szCs w:val="24"/>
        </w:rPr>
        <w:t xml:space="preserve">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321634" w:rsidRDefault="00AA6B5C">
      <w:pPr>
        <w:widowControl/>
        <w:numPr>
          <w:ilvl w:val="1"/>
          <w:numId w:val="2"/>
        </w:numPr>
        <w:shd w:val="clear" w:color="auto" w:fill="FFFFFF"/>
        <w:tabs>
          <w:tab w:val="left" w:pos="1134"/>
        </w:tabs>
        <w:ind w:left="0" w:firstLine="709"/>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w:t>
      </w:r>
      <w:r>
        <w:rPr>
          <w:bCs/>
          <w:sz w:val="24"/>
          <w:szCs w:val="24"/>
        </w:rPr>
        <w:t xml:space="preserve">ы (аванса). В случае нарушения Покупателем сроков выплаты авансовых платежей Поставщик имеет право приостановить поставку Товара или оказание Услуг по Договору при условии </w:t>
      </w:r>
      <w:r>
        <w:rPr>
          <w:bCs/>
          <w:sz w:val="24"/>
          <w:szCs w:val="24"/>
        </w:rPr>
        <w:lastRenderedPageBreak/>
        <w:t>предварительного письменного уведомления Покупателя о таком приостановлении.</w:t>
      </w:r>
    </w:p>
    <w:p w:rsidR="00321634" w:rsidRDefault="00AA6B5C">
      <w:pPr>
        <w:widowControl/>
        <w:numPr>
          <w:ilvl w:val="1"/>
          <w:numId w:val="2"/>
        </w:numPr>
        <w:tabs>
          <w:tab w:val="left" w:pos="1134"/>
        </w:tabs>
        <w:ind w:left="0" w:firstLine="709"/>
        <w:jc w:val="both"/>
        <w:rPr>
          <w:bCs/>
          <w:sz w:val="24"/>
          <w:szCs w:val="24"/>
        </w:rPr>
      </w:pPr>
      <w:r>
        <w:rPr>
          <w:bCs/>
          <w:sz w:val="24"/>
          <w:szCs w:val="24"/>
        </w:rPr>
        <w:t>В случа</w:t>
      </w:r>
      <w:r>
        <w:rPr>
          <w:bCs/>
          <w:sz w:val="24"/>
          <w:szCs w:val="24"/>
        </w:rPr>
        <w:t>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одна десятая) процента от несвоеврем</w:t>
      </w:r>
      <w:r>
        <w:rPr>
          <w:bCs/>
          <w:sz w:val="24"/>
          <w:szCs w:val="24"/>
        </w:rPr>
        <w:t xml:space="preserve">енно оплаченной суммы за каждый день просрочки. </w:t>
      </w:r>
    </w:p>
    <w:p w:rsidR="00321634" w:rsidRDefault="00AA6B5C">
      <w:pPr>
        <w:widowControl/>
        <w:numPr>
          <w:ilvl w:val="1"/>
          <w:numId w:val="2"/>
        </w:numPr>
        <w:tabs>
          <w:tab w:val="left" w:pos="1134"/>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xml:space="preserve"> и / или оказанию Услуг, в том числе установленных Календарным графиком поставки Товара и оказания Услуг</w:t>
      </w:r>
      <w:r>
        <w:rPr>
          <w:sz w:val="24"/>
          <w:szCs w:val="24"/>
        </w:rPr>
        <w:t xml:space="preserve"> (Приложение № 3 к Договору), а также в случае несвоевременного устранения выявленных недостатков Товара/Услуг, Покупатель вправе требовать уплаты Поставщиком:</w:t>
      </w:r>
    </w:p>
    <w:p w:rsidR="00321634" w:rsidRDefault="00AA6B5C">
      <w:pPr>
        <w:pStyle w:val="afa"/>
        <w:widowControl/>
        <w:numPr>
          <w:ilvl w:val="2"/>
          <w:numId w:val="2"/>
        </w:numPr>
        <w:ind w:left="0" w:firstLine="709"/>
        <w:jc w:val="both"/>
        <w:rPr>
          <w:bCs/>
          <w:sz w:val="24"/>
          <w:szCs w:val="24"/>
        </w:rPr>
      </w:pPr>
      <w:r>
        <w:rPr>
          <w:bCs/>
          <w:sz w:val="24"/>
          <w:szCs w:val="24"/>
        </w:rPr>
        <w:t xml:space="preserve">Неустойки в размере </w:t>
      </w:r>
      <w:r>
        <w:rPr>
          <w:rFonts w:eastAsia="Calibri"/>
          <w:bCs/>
          <w:sz w:val="24"/>
          <w:szCs w:val="24"/>
        </w:rPr>
        <w:t xml:space="preserve">0,1 (ноль целых и одна десятая) </w:t>
      </w:r>
      <w:r>
        <w:rPr>
          <w:bCs/>
          <w:sz w:val="24"/>
          <w:szCs w:val="24"/>
        </w:rPr>
        <w:t xml:space="preserve">процента от цены </w:t>
      </w:r>
      <w:r>
        <w:rPr>
          <w:rFonts w:eastAsia="Calibri"/>
          <w:bCs/>
          <w:sz w:val="24"/>
          <w:szCs w:val="24"/>
        </w:rPr>
        <w:t>Партии Товара/Этапа Услуг</w:t>
      </w:r>
      <w:r>
        <w:rPr>
          <w:bCs/>
          <w:sz w:val="24"/>
          <w:szCs w:val="24"/>
        </w:rPr>
        <w:t xml:space="preserve"> за каждый день просрочки - в случае, когда нарушение привело или неизбежно приведет к изменению срока поставки Товара/ оказания Услуг в целом по Договору или сроков поставки последующих Партий Товара/сроков окончания выполнения любого из последующих Этапо</w:t>
      </w:r>
      <w:r>
        <w:rPr>
          <w:bCs/>
          <w:sz w:val="24"/>
          <w:szCs w:val="24"/>
        </w:rPr>
        <w:t>в Услуг;</w:t>
      </w:r>
    </w:p>
    <w:p w:rsidR="00321634" w:rsidRDefault="00AA6B5C">
      <w:pPr>
        <w:pStyle w:val="afa"/>
        <w:widowControl/>
        <w:numPr>
          <w:ilvl w:val="2"/>
          <w:numId w:val="2"/>
        </w:numPr>
        <w:ind w:left="0" w:firstLine="709"/>
        <w:jc w:val="both"/>
        <w:rPr>
          <w:bCs/>
          <w:sz w:val="24"/>
          <w:szCs w:val="24"/>
        </w:rPr>
      </w:pPr>
      <w:r>
        <w:rPr>
          <w:bCs/>
          <w:sz w:val="24"/>
          <w:szCs w:val="24"/>
        </w:rPr>
        <w:t xml:space="preserve">Неустойки в размере 0,1 </w:t>
      </w:r>
      <w:r>
        <w:rPr>
          <w:sz w:val="24"/>
          <w:szCs w:val="24"/>
        </w:rPr>
        <w:t>(ноль целых и одна десятая) процента</w:t>
      </w:r>
      <w:r>
        <w:rPr>
          <w:bCs/>
          <w:sz w:val="24"/>
          <w:szCs w:val="24"/>
        </w:rPr>
        <w:t xml:space="preserve"> от Цены Договора за каждый день просрочки - в случае несвоевременного устранения недостатков, влияющих на возможность эксплуатации (использования) Товара / результата Услуг в целом </w:t>
      </w:r>
      <w:r>
        <w:rPr>
          <w:rFonts w:eastAsia="Calibri"/>
          <w:bCs/>
          <w:sz w:val="24"/>
          <w:szCs w:val="24"/>
        </w:rPr>
        <w:t>по До</w:t>
      </w:r>
      <w:r>
        <w:rPr>
          <w:rFonts w:eastAsia="Calibri"/>
          <w:bCs/>
          <w:sz w:val="24"/>
          <w:szCs w:val="24"/>
        </w:rPr>
        <w:t>говору</w:t>
      </w:r>
      <w:r>
        <w:rPr>
          <w:bCs/>
          <w:sz w:val="24"/>
          <w:szCs w:val="24"/>
        </w:rPr>
        <w:t xml:space="preserve">; </w:t>
      </w:r>
    </w:p>
    <w:p w:rsidR="00321634" w:rsidRDefault="00AA6B5C">
      <w:pPr>
        <w:pStyle w:val="afa"/>
        <w:widowControl/>
        <w:numPr>
          <w:ilvl w:val="2"/>
          <w:numId w:val="2"/>
        </w:numPr>
        <w:ind w:left="0" w:firstLine="709"/>
        <w:jc w:val="both"/>
        <w:rPr>
          <w:bCs/>
          <w:sz w:val="24"/>
          <w:szCs w:val="24"/>
        </w:rPr>
      </w:pPr>
      <w:r>
        <w:rPr>
          <w:bCs/>
          <w:sz w:val="24"/>
          <w:szCs w:val="24"/>
        </w:rPr>
        <w:t xml:space="preserve">Неустойки в размере 0,1 </w:t>
      </w:r>
      <w:r>
        <w:rPr>
          <w:sz w:val="24"/>
          <w:szCs w:val="24"/>
        </w:rPr>
        <w:t>(ноль целых и одна десятая) процента</w:t>
      </w:r>
      <w:r>
        <w:rPr>
          <w:bCs/>
          <w:sz w:val="24"/>
          <w:szCs w:val="24"/>
        </w:rPr>
        <w:t xml:space="preserve"> от стоимости Партии Товара/ </w:t>
      </w:r>
      <w:r>
        <w:rPr>
          <w:bCs/>
          <w:color w:val="000000"/>
          <w:sz w:val="24"/>
          <w:szCs w:val="24"/>
        </w:rPr>
        <w:t>Этапа Услуг</w:t>
      </w:r>
      <w:r>
        <w:rPr>
          <w:bCs/>
          <w:sz w:val="24"/>
          <w:szCs w:val="24"/>
        </w:rPr>
        <w:t xml:space="preserve"> за каждый день просрочки - в случае несвоевременного устранения недостатков, не влияющих на возможность эксплуатации (использования) Товара/резуль</w:t>
      </w:r>
      <w:r>
        <w:rPr>
          <w:bCs/>
          <w:sz w:val="24"/>
          <w:szCs w:val="24"/>
        </w:rPr>
        <w:t xml:space="preserve">тата Услуг в целом </w:t>
      </w:r>
      <w:r>
        <w:rPr>
          <w:rFonts w:eastAsia="Calibri"/>
          <w:bCs/>
          <w:sz w:val="24"/>
          <w:szCs w:val="24"/>
        </w:rPr>
        <w:t>по Договору</w:t>
      </w:r>
      <w:r>
        <w:rPr>
          <w:bCs/>
          <w:sz w:val="24"/>
          <w:szCs w:val="24"/>
        </w:rPr>
        <w:t>.</w:t>
      </w:r>
    </w:p>
    <w:p w:rsidR="00321634" w:rsidRDefault="00AA6B5C">
      <w:pPr>
        <w:pStyle w:val="afa"/>
        <w:widowControl/>
        <w:numPr>
          <w:ilvl w:val="1"/>
          <w:numId w:val="2"/>
        </w:numPr>
        <w:tabs>
          <w:tab w:val="left" w:pos="1134"/>
        </w:tabs>
        <w:ind w:left="0" w:firstLine="709"/>
        <w:jc w:val="both"/>
        <w:rPr>
          <w:sz w:val="24"/>
          <w:szCs w:val="24"/>
        </w:rPr>
      </w:pPr>
      <w:r>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rsidR="00321634" w:rsidRDefault="00AA6B5C">
      <w:pPr>
        <w:pStyle w:val="afa"/>
        <w:widowControl/>
        <w:numPr>
          <w:ilvl w:val="1"/>
          <w:numId w:val="2"/>
        </w:numPr>
        <w:shd w:val="clear" w:color="auto" w:fill="FFFFFF"/>
        <w:tabs>
          <w:tab w:val="left" w:pos="1134"/>
        </w:tabs>
        <w:ind w:left="0" w:firstLine="709"/>
        <w:jc w:val="both"/>
        <w:rPr>
          <w:bCs/>
          <w:sz w:val="24"/>
          <w:szCs w:val="24"/>
        </w:rPr>
      </w:pPr>
      <w:r>
        <w:rPr>
          <w:bCs/>
          <w:sz w:val="24"/>
          <w:szCs w:val="24"/>
        </w:rPr>
        <w:lastRenderedPageBreak/>
        <w:t>В случае нарушения Поставщиком или привлеченными им Субисполнителями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w:t>
      </w:r>
      <w:r>
        <w:rPr>
          <w:bCs/>
          <w:sz w:val="24"/>
          <w:szCs w:val="24"/>
        </w:rPr>
        <w:t xml:space="preserve">аном, Покупатель, помимо возмещения убытков, вправе требовать уплаты Поставщиком штрафа в размерах, установленных Приложением № 7 к Договору. </w:t>
      </w:r>
    </w:p>
    <w:p w:rsidR="00321634" w:rsidRDefault="00AA6B5C">
      <w:pPr>
        <w:pStyle w:val="afa"/>
        <w:widowControl/>
        <w:numPr>
          <w:ilvl w:val="1"/>
          <w:numId w:val="2"/>
        </w:numPr>
        <w:shd w:val="clear" w:color="auto" w:fill="FFFFFF"/>
        <w:tabs>
          <w:tab w:val="left" w:pos="1134"/>
        </w:tabs>
        <w:ind w:left="0" w:firstLine="709"/>
        <w:jc w:val="both"/>
        <w:rPr>
          <w:bCs/>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w:t>
      </w:r>
      <w:r>
        <w:rPr>
          <w:bCs/>
          <w:sz w:val="24"/>
          <w:szCs w:val="24"/>
        </w:rPr>
        <w:t>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w:t>
      </w:r>
      <w:r>
        <w:rPr>
          <w:bCs/>
          <w:sz w:val="24"/>
          <w:szCs w:val="24"/>
        </w:rPr>
        <w:t>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w:t>
      </w:r>
      <w:r>
        <w:rPr>
          <w:bCs/>
          <w:sz w:val="24"/>
          <w:szCs w:val="24"/>
        </w:rPr>
        <w:t>ьменного требования Покупателя.</w:t>
      </w:r>
    </w:p>
    <w:p w:rsidR="00321634" w:rsidRDefault="00AA6B5C">
      <w:pPr>
        <w:pStyle w:val="afa"/>
        <w:widowControl/>
        <w:shd w:val="clear" w:color="auto" w:fill="FFFFFF"/>
        <w:tabs>
          <w:tab w:val="left" w:pos="1134"/>
        </w:tabs>
        <w:ind w:left="0" w:firstLine="709"/>
        <w:jc w:val="both"/>
        <w:rPr>
          <w:bCs/>
          <w:sz w:val="24"/>
          <w:szCs w:val="24"/>
        </w:rPr>
      </w:pPr>
      <w:r>
        <w:rPr>
          <w:bCs/>
          <w:sz w:val="24"/>
          <w:szCs w:val="24"/>
        </w:rPr>
        <w:t>В случае нарушения Поставщиком сроков предоставления счетов-фактур/УПД, установленных пунктом 6.6 Договора, Покупатель вправе требовать уплаты Поставщиком штрафа в размере 50 000 (</w:t>
      </w:r>
      <w:r>
        <w:rPr>
          <w:bCs/>
          <w:sz w:val="24"/>
          <w:szCs w:val="24"/>
        </w:rPr>
        <w:t>п</w:t>
      </w:r>
      <w:r>
        <w:rPr>
          <w:bCs/>
          <w:sz w:val="24"/>
          <w:szCs w:val="24"/>
        </w:rPr>
        <w:t>ятидесяти тысяч) рублей за каждый случай н</w:t>
      </w:r>
      <w:r>
        <w:rPr>
          <w:bCs/>
          <w:sz w:val="24"/>
          <w:szCs w:val="24"/>
        </w:rPr>
        <w:t>арушения.</w:t>
      </w:r>
    </w:p>
    <w:p w:rsidR="00321634" w:rsidRDefault="00AA6B5C">
      <w:pPr>
        <w:pStyle w:val="afa"/>
        <w:widowControl/>
        <w:numPr>
          <w:ilvl w:val="1"/>
          <w:numId w:val="2"/>
        </w:numPr>
        <w:shd w:val="clear" w:color="auto" w:fill="FFFFFF"/>
        <w:tabs>
          <w:tab w:val="left" w:pos="1134"/>
        </w:tabs>
        <w:ind w:left="0" w:firstLine="709"/>
        <w:jc w:val="both"/>
        <w:rPr>
          <w:bCs/>
          <w:sz w:val="24"/>
          <w:szCs w:val="24"/>
        </w:rPr>
      </w:pPr>
      <w:r>
        <w:rPr>
          <w:bCs/>
          <w:sz w:val="24"/>
          <w:szCs w:val="24"/>
        </w:rPr>
        <w:t xml:space="preserve">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7 Договора, Покупатель вправе требовать уплаты Поставщиком неустойки в </w:t>
      </w:r>
      <w:r>
        <w:rPr>
          <w:bCs/>
          <w:sz w:val="24"/>
          <w:szCs w:val="24"/>
        </w:rPr>
        <w:t>размере 0,03 (ноль целях три сотых) процента от Цены Договора за каждый день просрочки.</w:t>
      </w:r>
    </w:p>
    <w:p w:rsidR="00321634" w:rsidRDefault="00AA6B5C">
      <w:pPr>
        <w:pStyle w:val="afa"/>
        <w:widowControl/>
        <w:numPr>
          <w:ilvl w:val="1"/>
          <w:numId w:val="2"/>
        </w:numPr>
        <w:shd w:val="clear" w:color="auto" w:fill="FFFFFF"/>
        <w:tabs>
          <w:tab w:val="left" w:pos="1134"/>
          <w:tab w:val="left" w:pos="1418"/>
        </w:tabs>
        <w:ind w:left="0" w:firstLine="709"/>
        <w:jc w:val="both"/>
        <w:rPr>
          <w:bCs/>
          <w:sz w:val="24"/>
          <w:szCs w:val="24"/>
        </w:rPr>
      </w:pPr>
      <w:r>
        <w:rPr>
          <w:bCs/>
          <w:sz w:val="24"/>
          <w:szCs w:val="24"/>
        </w:rPr>
        <w:t>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w:t>
      </w:r>
      <w:r>
        <w:rPr>
          <w:bCs/>
          <w:sz w:val="24"/>
          <w:szCs w:val="24"/>
        </w:rPr>
        <w:t xml:space="preserve">полнением (ненадлежащим исполнением) Поставщиком своих </w:t>
      </w:r>
      <w:r>
        <w:rPr>
          <w:bCs/>
          <w:sz w:val="24"/>
          <w:szCs w:val="24"/>
        </w:rPr>
        <w:lastRenderedPageBreak/>
        <w:t>обязательств, произведенных для восстановления нарушенного права, а также упущенной выгоды.</w:t>
      </w:r>
    </w:p>
    <w:p w:rsidR="00321634" w:rsidRDefault="00AA6B5C">
      <w:pPr>
        <w:pStyle w:val="afa"/>
        <w:widowControl/>
        <w:numPr>
          <w:ilvl w:val="1"/>
          <w:numId w:val="2"/>
        </w:numPr>
        <w:shd w:val="clear" w:color="auto" w:fill="FFFFFF"/>
        <w:tabs>
          <w:tab w:val="left" w:pos="1134"/>
          <w:tab w:val="left" w:pos="1418"/>
        </w:tabs>
        <w:ind w:left="0" w:firstLine="709"/>
        <w:jc w:val="both"/>
        <w:rPr>
          <w:bCs/>
          <w:sz w:val="24"/>
          <w:szCs w:val="24"/>
        </w:rPr>
      </w:pPr>
      <w:r>
        <w:rPr>
          <w:bCs/>
          <w:sz w:val="24"/>
          <w:szCs w:val="24"/>
        </w:rPr>
        <w:t>Обязанность по уплате неустойки и / или штрафов, возмещения убытков, предусмотренных Договором, возникает у л</w:t>
      </w:r>
      <w:r>
        <w:rPr>
          <w:bCs/>
          <w:sz w:val="24"/>
          <w:szCs w:val="24"/>
        </w:rPr>
        <w:t xml:space="preserve">юбой из Сторон только при условии получения письменного требования другой Стороны. </w:t>
      </w:r>
    </w:p>
    <w:p w:rsidR="00321634" w:rsidRDefault="00AA6B5C">
      <w:pPr>
        <w:pStyle w:val="afa"/>
        <w:widowControl/>
        <w:numPr>
          <w:ilvl w:val="1"/>
          <w:numId w:val="2"/>
        </w:numPr>
        <w:shd w:val="clear" w:color="auto" w:fill="FFFFFF"/>
        <w:tabs>
          <w:tab w:val="left" w:pos="1134"/>
          <w:tab w:val="left" w:pos="1418"/>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w:t>
      </w:r>
      <w:r>
        <w:rPr>
          <w:bCs/>
          <w:sz w:val="24"/>
          <w:szCs w:val="24"/>
        </w:rPr>
        <w:t>следствий.</w:t>
      </w:r>
    </w:p>
    <w:p w:rsidR="00321634" w:rsidRDefault="00AA6B5C">
      <w:pPr>
        <w:pStyle w:val="afa"/>
        <w:widowControl/>
        <w:numPr>
          <w:ilvl w:val="1"/>
          <w:numId w:val="2"/>
        </w:numPr>
        <w:shd w:val="clear" w:color="auto" w:fill="FFFFFF"/>
        <w:tabs>
          <w:tab w:val="left" w:pos="1134"/>
          <w:tab w:val="left" w:pos="1418"/>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w:t>
      </w:r>
      <w:r>
        <w:rPr>
          <w:bCs/>
          <w:sz w:val="24"/>
          <w:szCs w:val="24"/>
        </w:rPr>
        <w:t>ения либо ненадлежащего исполнения Поставщиком соответствующих обязательств по Договору.</w:t>
      </w:r>
    </w:p>
    <w:p w:rsidR="00321634" w:rsidRDefault="00AA6B5C">
      <w:pPr>
        <w:pStyle w:val="afa"/>
        <w:widowControl/>
        <w:numPr>
          <w:ilvl w:val="1"/>
          <w:numId w:val="2"/>
        </w:numPr>
        <w:shd w:val="clear" w:color="auto" w:fill="FFFFFF"/>
        <w:tabs>
          <w:tab w:val="left" w:pos="1134"/>
          <w:tab w:val="left" w:pos="1418"/>
        </w:tabs>
        <w:ind w:left="0" w:firstLine="709"/>
        <w:jc w:val="both"/>
        <w:rPr>
          <w:bCs/>
          <w:sz w:val="24"/>
          <w:szCs w:val="24"/>
        </w:rPr>
      </w:pPr>
      <w:r>
        <w:rPr>
          <w:bCs/>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w:t>
      </w:r>
      <w:r>
        <w:rPr>
          <w:bCs/>
          <w:sz w:val="24"/>
          <w:szCs w:val="24"/>
        </w:rPr>
        <w:t>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rsidR="00321634" w:rsidRDefault="00321634">
      <w:pPr>
        <w:shd w:val="clear" w:color="auto" w:fill="FFFFFF"/>
        <w:jc w:val="both"/>
        <w:rPr>
          <w:sz w:val="24"/>
          <w:szCs w:val="24"/>
        </w:rPr>
      </w:pPr>
    </w:p>
    <w:p w:rsidR="00321634" w:rsidRDefault="00AA6B5C">
      <w:pPr>
        <w:pStyle w:val="afa"/>
        <w:widowControl/>
        <w:numPr>
          <w:ilvl w:val="0"/>
          <w:numId w:val="2"/>
        </w:numPr>
        <w:shd w:val="clear" w:color="auto" w:fill="FFFFFF"/>
        <w:tabs>
          <w:tab w:val="left" w:pos="0"/>
          <w:tab w:val="left" w:pos="284"/>
        </w:tabs>
        <w:ind w:left="0" w:firstLine="0"/>
        <w:jc w:val="center"/>
        <w:rPr>
          <w:b/>
          <w:bCs/>
          <w:sz w:val="24"/>
          <w:szCs w:val="24"/>
        </w:rPr>
      </w:pPr>
      <w:r>
        <w:rPr>
          <w:b/>
          <w:bCs/>
          <w:sz w:val="24"/>
          <w:szCs w:val="24"/>
        </w:rPr>
        <w:t>Ко</w:t>
      </w:r>
      <w:r>
        <w:rPr>
          <w:b/>
          <w:bCs/>
          <w:sz w:val="24"/>
          <w:szCs w:val="24"/>
        </w:rPr>
        <w:t>нфиденциальность</w:t>
      </w:r>
    </w:p>
    <w:p w:rsidR="00321634" w:rsidRDefault="00AA6B5C">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w:t>
      </w:r>
      <w:r>
        <w:rPr>
          <w:bCs/>
          <w:sz w:val="24"/>
          <w:szCs w:val="24"/>
        </w:rPr>
        <w:t>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321634" w:rsidRDefault="00AA6B5C">
      <w:pPr>
        <w:widowControl/>
        <w:numPr>
          <w:ilvl w:val="0"/>
          <w:numId w:val="6"/>
        </w:numPr>
        <w:tabs>
          <w:tab w:val="left" w:pos="0"/>
          <w:tab w:val="left" w:pos="709"/>
          <w:tab w:val="left" w:pos="1418"/>
        </w:tabs>
        <w:ind w:left="0" w:firstLine="709"/>
        <w:jc w:val="both"/>
        <w:rPr>
          <w:bCs/>
          <w:sz w:val="24"/>
          <w:szCs w:val="24"/>
        </w:rPr>
      </w:pPr>
      <w:r>
        <w:rPr>
          <w:bCs/>
          <w:sz w:val="24"/>
          <w:szCs w:val="24"/>
        </w:rPr>
        <w:lastRenderedPageBreak/>
        <w:t>данная Информация имеет действительную или потенциальную к</w:t>
      </w:r>
      <w:r>
        <w:rPr>
          <w:bCs/>
          <w:sz w:val="24"/>
          <w:szCs w:val="24"/>
        </w:rPr>
        <w:t>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321634" w:rsidRDefault="00AA6B5C">
      <w:pPr>
        <w:widowControl/>
        <w:numPr>
          <w:ilvl w:val="0"/>
          <w:numId w:val="6"/>
        </w:numPr>
        <w:tabs>
          <w:tab w:val="left" w:pos="0"/>
          <w:tab w:val="left" w:pos="709"/>
          <w:tab w:val="left" w:pos="1418"/>
        </w:tabs>
        <w:ind w:left="0" w:firstLine="709"/>
        <w:jc w:val="both"/>
        <w:rPr>
          <w:bCs/>
          <w:sz w:val="24"/>
          <w:szCs w:val="24"/>
        </w:rPr>
      </w:pPr>
      <w:r>
        <w:rPr>
          <w:bCs/>
          <w:sz w:val="24"/>
          <w:szCs w:val="24"/>
        </w:rPr>
        <w:t>данная Информация не относится к категории общедоступной или обязательной к раскрытию Покупателем в соотве</w:t>
      </w:r>
      <w:r>
        <w:rPr>
          <w:bCs/>
          <w:sz w:val="24"/>
          <w:szCs w:val="24"/>
        </w:rPr>
        <w:t>тствии с законодательством Российской Федерации.</w:t>
      </w:r>
    </w:p>
    <w:p w:rsidR="00321634" w:rsidRDefault="00AA6B5C">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w:t>
      </w:r>
      <w:r>
        <w:rPr>
          <w:bCs/>
          <w:sz w:val="24"/>
          <w:szCs w:val="24"/>
        </w:rPr>
        <w:t xml:space="preserve">очных процедур. </w:t>
      </w:r>
    </w:p>
    <w:p w:rsidR="00321634" w:rsidRDefault="00AA6B5C">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321634" w:rsidRDefault="00AA6B5C">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На документ, с</w:t>
      </w:r>
      <w:r>
        <w:rPr>
          <w:bCs/>
          <w:sz w:val="24"/>
          <w:szCs w:val="24"/>
        </w:rPr>
        <w:t>одержащий Информацию, Покупателем может быть нанесен гриф «Коммерческая тайна» с указанием обладателя этой информации.</w:t>
      </w:r>
    </w:p>
    <w:p w:rsidR="00321634" w:rsidRDefault="00AA6B5C">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rsidR="00321634" w:rsidRDefault="00AA6B5C">
      <w:pPr>
        <w:widowControl/>
        <w:numPr>
          <w:ilvl w:val="0"/>
          <w:numId w:val="6"/>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321634" w:rsidRDefault="00AA6B5C">
      <w:pPr>
        <w:widowControl/>
        <w:numPr>
          <w:ilvl w:val="0"/>
          <w:numId w:val="6"/>
        </w:numPr>
        <w:tabs>
          <w:tab w:val="left" w:pos="0"/>
          <w:tab w:val="left" w:pos="1418"/>
        </w:tabs>
        <w:ind w:left="0" w:firstLine="709"/>
        <w:jc w:val="both"/>
        <w:rPr>
          <w:bCs/>
          <w:sz w:val="24"/>
          <w:szCs w:val="24"/>
        </w:rPr>
      </w:pPr>
      <w:r>
        <w:rPr>
          <w:bCs/>
          <w:sz w:val="24"/>
          <w:szCs w:val="24"/>
        </w:rPr>
        <w:t xml:space="preserve">учетные регистры </w:t>
      </w:r>
      <w:r>
        <w:rPr>
          <w:bCs/>
          <w:sz w:val="24"/>
          <w:szCs w:val="24"/>
        </w:rPr>
        <w:t>бухгалтерского учета;</w:t>
      </w:r>
    </w:p>
    <w:p w:rsidR="00321634" w:rsidRDefault="00AA6B5C">
      <w:pPr>
        <w:widowControl/>
        <w:numPr>
          <w:ilvl w:val="0"/>
          <w:numId w:val="6"/>
        </w:numPr>
        <w:tabs>
          <w:tab w:val="left" w:pos="0"/>
          <w:tab w:val="left" w:pos="1418"/>
        </w:tabs>
        <w:ind w:left="0" w:firstLine="709"/>
        <w:jc w:val="both"/>
        <w:rPr>
          <w:bCs/>
          <w:sz w:val="24"/>
          <w:szCs w:val="24"/>
        </w:rPr>
      </w:pPr>
      <w:r>
        <w:rPr>
          <w:bCs/>
          <w:sz w:val="24"/>
          <w:szCs w:val="24"/>
        </w:rPr>
        <w:t>бизнес-планы;</w:t>
      </w:r>
    </w:p>
    <w:p w:rsidR="00321634" w:rsidRDefault="00AA6B5C">
      <w:pPr>
        <w:widowControl/>
        <w:numPr>
          <w:ilvl w:val="0"/>
          <w:numId w:val="6"/>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321634" w:rsidRDefault="00AA6B5C">
      <w:pPr>
        <w:widowControl/>
        <w:numPr>
          <w:ilvl w:val="0"/>
          <w:numId w:val="6"/>
        </w:numPr>
        <w:tabs>
          <w:tab w:val="left" w:pos="0"/>
          <w:tab w:val="left" w:pos="1418"/>
        </w:tabs>
        <w:ind w:left="0" w:firstLine="709"/>
        <w:jc w:val="both"/>
        <w:rPr>
          <w:bCs/>
          <w:sz w:val="24"/>
          <w:szCs w:val="24"/>
        </w:rPr>
      </w:pPr>
      <w:r>
        <w:rPr>
          <w:bCs/>
          <w:sz w:val="24"/>
          <w:szCs w:val="24"/>
        </w:rPr>
        <w:t>сведения о финансовых, правовых, организацио</w:t>
      </w:r>
      <w:r>
        <w:rPr>
          <w:bCs/>
          <w:sz w:val="24"/>
          <w:szCs w:val="24"/>
        </w:rPr>
        <w:t>нных и других взаимоотношениях между Покупателем и третьими лицами;</w:t>
      </w:r>
    </w:p>
    <w:p w:rsidR="00321634" w:rsidRDefault="00AA6B5C">
      <w:pPr>
        <w:widowControl/>
        <w:numPr>
          <w:ilvl w:val="0"/>
          <w:numId w:val="6"/>
        </w:numPr>
        <w:tabs>
          <w:tab w:val="left" w:pos="0"/>
          <w:tab w:val="left" w:pos="1418"/>
        </w:tabs>
        <w:ind w:left="0" w:firstLine="709"/>
        <w:jc w:val="both"/>
        <w:rPr>
          <w:bCs/>
          <w:sz w:val="24"/>
          <w:szCs w:val="24"/>
        </w:rPr>
      </w:pPr>
      <w:r>
        <w:rPr>
          <w:bCs/>
          <w:sz w:val="24"/>
          <w:szCs w:val="24"/>
        </w:rPr>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rsidR="00321634" w:rsidRDefault="00AA6B5C">
      <w:pPr>
        <w:widowControl/>
        <w:numPr>
          <w:ilvl w:val="0"/>
          <w:numId w:val="6"/>
        </w:numPr>
        <w:tabs>
          <w:tab w:val="left" w:pos="0"/>
          <w:tab w:val="left" w:pos="1418"/>
        </w:tabs>
        <w:ind w:left="0" w:firstLine="709"/>
        <w:jc w:val="both"/>
        <w:rPr>
          <w:bCs/>
          <w:sz w:val="24"/>
          <w:szCs w:val="24"/>
        </w:rPr>
      </w:pPr>
      <w:r>
        <w:rPr>
          <w:bCs/>
          <w:sz w:val="24"/>
          <w:szCs w:val="24"/>
        </w:rPr>
        <w:lastRenderedPageBreak/>
        <w:t xml:space="preserve">сведения о </w:t>
      </w:r>
      <w:r>
        <w:rPr>
          <w:bCs/>
          <w:sz w:val="24"/>
          <w:szCs w:val="24"/>
        </w:rPr>
        <w:t>Поставщиках, поставщиках оборудования и материалов, а также о покупателях продукции Покупателя и их аффилированных лицах;</w:t>
      </w:r>
    </w:p>
    <w:p w:rsidR="00321634" w:rsidRDefault="00AA6B5C">
      <w:pPr>
        <w:widowControl/>
        <w:numPr>
          <w:ilvl w:val="0"/>
          <w:numId w:val="6"/>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rsidR="00321634" w:rsidRDefault="00AA6B5C">
      <w:pPr>
        <w:widowControl/>
        <w:numPr>
          <w:ilvl w:val="0"/>
          <w:numId w:val="6"/>
        </w:numPr>
        <w:tabs>
          <w:tab w:val="left" w:pos="0"/>
          <w:tab w:val="left" w:pos="1418"/>
        </w:tabs>
        <w:ind w:left="0" w:firstLine="709"/>
        <w:jc w:val="both"/>
        <w:rPr>
          <w:bCs/>
          <w:sz w:val="24"/>
          <w:szCs w:val="24"/>
        </w:rPr>
      </w:pPr>
      <w:r>
        <w:rPr>
          <w:bCs/>
          <w:sz w:val="24"/>
          <w:szCs w:val="24"/>
        </w:rPr>
        <w:t>материалы обобщения, анал</w:t>
      </w:r>
      <w:r>
        <w:rPr>
          <w:bCs/>
          <w:sz w:val="24"/>
          <w:szCs w:val="24"/>
        </w:rPr>
        <w:t>иза, оценки, иных действий по обработке вышеуказанной Информации и документов.</w:t>
      </w:r>
    </w:p>
    <w:p w:rsidR="00321634" w:rsidRDefault="00AA6B5C">
      <w:pPr>
        <w:pStyle w:val="afa"/>
        <w:widowControl/>
        <w:numPr>
          <w:ilvl w:val="1"/>
          <w:numId w:val="2"/>
        </w:numPr>
        <w:shd w:val="clear" w:color="auto" w:fill="FFFFFF"/>
        <w:tabs>
          <w:tab w:val="left" w:pos="0"/>
          <w:tab w:val="left" w:pos="1134"/>
        </w:tabs>
        <w:ind w:left="0" w:firstLine="709"/>
        <w:jc w:val="both"/>
        <w:rPr>
          <w:bCs/>
          <w:sz w:val="24"/>
          <w:szCs w:val="24"/>
        </w:rPr>
      </w:pPr>
      <w:bookmarkStart w:id="8"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w:t>
      </w:r>
      <w:r>
        <w:rPr>
          <w:bCs/>
          <w:sz w:val="24"/>
          <w:szCs w:val="24"/>
        </w:rPr>
        <w:t>жения) или исполнения, в том числе:</w:t>
      </w:r>
      <w:bookmarkEnd w:id="8"/>
      <w:r>
        <w:rPr>
          <w:bCs/>
          <w:sz w:val="24"/>
          <w:szCs w:val="24"/>
        </w:rPr>
        <w:t xml:space="preserve"> </w:t>
      </w:r>
    </w:p>
    <w:p w:rsidR="00321634" w:rsidRDefault="00AA6B5C">
      <w:pPr>
        <w:pStyle w:val="afa"/>
        <w:widowControl/>
        <w:numPr>
          <w:ilvl w:val="2"/>
          <w:numId w:val="2"/>
        </w:numPr>
        <w:shd w:val="clear" w:color="auto" w:fill="FFFFFF"/>
        <w:tabs>
          <w:tab w:val="left" w:pos="0"/>
          <w:tab w:val="left" w:pos="1134"/>
          <w:tab w:val="left" w:pos="1701"/>
        </w:tabs>
        <w:ind w:left="0" w:firstLine="709"/>
        <w:jc w:val="both"/>
        <w:rPr>
          <w:bCs/>
          <w:sz w:val="24"/>
          <w:szCs w:val="24"/>
        </w:rPr>
      </w:pPr>
      <w:r>
        <w:rPr>
          <w:bCs/>
          <w:sz w:val="24"/>
          <w:szCs w:val="24"/>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за </w:t>
      </w:r>
      <w:r>
        <w:rPr>
          <w:bCs/>
          <w:sz w:val="24"/>
          <w:szCs w:val="24"/>
        </w:rPr>
        <w:t>исключением случаев, предусмотренных законодательством Российской Федерации и п</w:t>
      </w:r>
      <w:r>
        <w:rPr>
          <w:bCs/>
          <w:sz w:val="24"/>
          <w:szCs w:val="24"/>
        </w:rPr>
        <w:t>унктом</w:t>
      </w:r>
      <w:r>
        <w:rPr>
          <w:bCs/>
          <w:sz w:val="24"/>
          <w:szCs w:val="24"/>
        </w:rPr>
        <w:t xml:space="preserve"> 9.6.7 Договора.</w:t>
      </w:r>
    </w:p>
    <w:p w:rsidR="00321634" w:rsidRDefault="00AA6B5C">
      <w:pPr>
        <w:pStyle w:val="afa"/>
        <w:widowControl/>
        <w:numPr>
          <w:ilvl w:val="2"/>
          <w:numId w:val="2"/>
        </w:numPr>
        <w:shd w:val="clear" w:color="auto" w:fill="FFFFFF"/>
        <w:tabs>
          <w:tab w:val="left" w:pos="0"/>
          <w:tab w:val="left" w:pos="1134"/>
          <w:tab w:val="left" w:pos="1701"/>
        </w:tabs>
        <w:ind w:left="0" w:firstLine="709"/>
        <w:jc w:val="both"/>
        <w:rPr>
          <w:bCs/>
          <w:sz w:val="24"/>
          <w:szCs w:val="24"/>
        </w:rPr>
      </w:pPr>
      <w:r>
        <w:rPr>
          <w:bCs/>
          <w:sz w:val="24"/>
          <w:szCs w:val="24"/>
        </w:rPr>
        <w:t>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w:t>
      </w:r>
      <w:r>
        <w:rPr>
          <w:bCs/>
          <w:sz w:val="24"/>
          <w:szCs w:val="24"/>
        </w:rPr>
        <w:t>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в отношении защиты Информации обычно используемые им меры защиты.</w:t>
      </w:r>
    </w:p>
    <w:p w:rsidR="00321634" w:rsidRDefault="00AA6B5C">
      <w:pPr>
        <w:pStyle w:val="afa"/>
        <w:widowControl/>
        <w:numPr>
          <w:ilvl w:val="2"/>
          <w:numId w:val="2"/>
        </w:numPr>
        <w:shd w:val="clear" w:color="auto" w:fill="FFFFFF"/>
        <w:tabs>
          <w:tab w:val="left" w:pos="0"/>
          <w:tab w:val="left" w:pos="1134"/>
          <w:tab w:val="left" w:pos="1701"/>
        </w:tabs>
        <w:ind w:left="0" w:firstLine="709"/>
        <w:jc w:val="both"/>
        <w:rPr>
          <w:bCs/>
          <w:sz w:val="24"/>
          <w:szCs w:val="24"/>
        </w:rPr>
      </w:pPr>
      <w:r>
        <w:rPr>
          <w:bCs/>
          <w:sz w:val="24"/>
          <w:szCs w:val="24"/>
        </w:rPr>
        <w:t>Использовать Информацию искл</w:t>
      </w:r>
      <w:r>
        <w:rPr>
          <w:bCs/>
          <w:sz w:val="24"/>
          <w:szCs w:val="24"/>
        </w:rPr>
        <w:t xml:space="preserve">ючительно для целей, для которых она была предоставлена. </w:t>
      </w:r>
    </w:p>
    <w:p w:rsidR="00321634" w:rsidRDefault="00AA6B5C">
      <w:pPr>
        <w:pStyle w:val="afa"/>
        <w:widowControl/>
        <w:numPr>
          <w:ilvl w:val="2"/>
          <w:numId w:val="2"/>
        </w:numPr>
        <w:shd w:val="clear" w:color="auto" w:fill="FFFFFF"/>
        <w:tabs>
          <w:tab w:val="left" w:pos="0"/>
          <w:tab w:val="left" w:pos="1134"/>
          <w:tab w:val="left" w:pos="1701"/>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321634" w:rsidRDefault="00AA6B5C">
      <w:pPr>
        <w:pStyle w:val="afa"/>
        <w:widowControl/>
        <w:numPr>
          <w:ilvl w:val="2"/>
          <w:numId w:val="2"/>
        </w:numPr>
        <w:shd w:val="clear" w:color="auto" w:fill="FFFFFF"/>
        <w:tabs>
          <w:tab w:val="left" w:pos="0"/>
          <w:tab w:val="left" w:pos="1134"/>
          <w:tab w:val="left" w:pos="1701"/>
        </w:tabs>
        <w:ind w:left="0" w:firstLine="709"/>
        <w:jc w:val="both"/>
        <w:rPr>
          <w:bCs/>
          <w:sz w:val="24"/>
          <w:szCs w:val="24"/>
        </w:rPr>
      </w:pPr>
      <w:r>
        <w:rPr>
          <w:bCs/>
          <w:sz w:val="24"/>
          <w:szCs w:val="24"/>
        </w:rPr>
        <w:t>В случае возникновения угрозы несанкционированного раскрытия Информаци</w:t>
      </w:r>
      <w:r>
        <w:rPr>
          <w:bCs/>
          <w:sz w:val="24"/>
          <w:szCs w:val="24"/>
        </w:rPr>
        <w:t>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321634" w:rsidRDefault="00AA6B5C">
      <w:pPr>
        <w:pStyle w:val="afa"/>
        <w:widowControl/>
        <w:numPr>
          <w:ilvl w:val="2"/>
          <w:numId w:val="2"/>
        </w:numPr>
        <w:shd w:val="clear" w:color="auto" w:fill="FFFFFF"/>
        <w:tabs>
          <w:tab w:val="left" w:pos="0"/>
          <w:tab w:val="left" w:pos="1134"/>
          <w:tab w:val="left" w:pos="1701"/>
        </w:tabs>
        <w:ind w:left="0" w:firstLine="709"/>
        <w:jc w:val="both"/>
        <w:rPr>
          <w:bCs/>
          <w:sz w:val="24"/>
          <w:szCs w:val="24"/>
        </w:rPr>
      </w:pPr>
      <w:r>
        <w:rPr>
          <w:bCs/>
          <w:sz w:val="24"/>
          <w:szCs w:val="24"/>
        </w:rPr>
        <w:lastRenderedPageBreak/>
        <w:t>По требованию Покупателя уничтожить всю</w:t>
      </w:r>
      <w:r>
        <w:rPr>
          <w:bCs/>
          <w:sz w:val="24"/>
          <w:szCs w:val="24"/>
        </w:rPr>
        <w:t xml:space="preserve">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w:t>
      </w:r>
      <w:r>
        <w:rPr>
          <w:bCs/>
          <w:sz w:val="24"/>
          <w:szCs w:val="24"/>
        </w:rPr>
        <w:t xml:space="preserve">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321634" w:rsidRDefault="00AA6B5C">
      <w:pPr>
        <w:pStyle w:val="afa"/>
        <w:widowControl/>
        <w:numPr>
          <w:ilvl w:val="2"/>
          <w:numId w:val="2"/>
        </w:numPr>
        <w:shd w:val="clear" w:color="auto" w:fill="FFFFFF"/>
        <w:tabs>
          <w:tab w:val="left" w:pos="0"/>
          <w:tab w:val="left" w:pos="1134"/>
          <w:tab w:val="left" w:pos="1701"/>
        </w:tabs>
        <w:ind w:left="0" w:firstLine="709"/>
        <w:jc w:val="both"/>
        <w:rPr>
          <w:bCs/>
          <w:sz w:val="24"/>
          <w:szCs w:val="24"/>
        </w:rPr>
      </w:pPr>
      <w:bookmarkStart w:id="9" w:name="_Ref361337832"/>
      <w:r>
        <w:rPr>
          <w:bCs/>
          <w:sz w:val="24"/>
          <w:szCs w:val="24"/>
        </w:rPr>
        <w:t>Раскрывать Информацию своим работникам, членам орга</w:t>
      </w:r>
      <w:r>
        <w:rPr>
          <w:bCs/>
          <w:sz w:val="24"/>
          <w:szCs w:val="24"/>
        </w:rPr>
        <w:t>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rsidR="00321634" w:rsidRDefault="00AA6B5C">
      <w:pPr>
        <w:pStyle w:val="afa"/>
        <w:widowControl/>
        <w:numPr>
          <w:ilvl w:val="2"/>
          <w:numId w:val="2"/>
        </w:numPr>
        <w:shd w:val="clear" w:color="auto" w:fill="FFFFFF"/>
        <w:tabs>
          <w:tab w:val="left" w:pos="0"/>
          <w:tab w:val="left" w:pos="1701"/>
        </w:tabs>
        <w:ind w:left="0" w:firstLine="709"/>
        <w:jc w:val="both"/>
        <w:rPr>
          <w:bCs/>
          <w:sz w:val="24"/>
          <w:szCs w:val="24"/>
        </w:rPr>
      </w:pPr>
      <w:r>
        <w:rPr>
          <w:bCs/>
          <w:sz w:val="24"/>
          <w:szCs w:val="24"/>
        </w:rPr>
        <w:t>Не разглашать третьим лицам факты передачи или по</w:t>
      </w:r>
      <w:r>
        <w:rPr>
          <w:bCs/>
          <w:sz w:val="24"/>
          <w:szCs w:val="24"/>
        </w:rPr>
        <w:t>лучения Информации.</w:t>
      </w:r>
    </w:p>
    <w:p w:rsidR="00321634" w:rsidRDefault="00AA6B5C">
      <w:pPr>
        <w:pStyle w:val="afa"/>
        <w:widowControl/>
        <w:numPr>
          <w:ilvl w:val="1"/>
          <w:numId w:val="2"/>
        </w:numPr>
        <w:shd w:val="clear" w:color="auto" w:fill="FFFFFF"/>
        <w:tabs>
          <w:tab w:val="left" w:pos="0"/>
          <w:tab w:val="left" w:pos="1134"/>
        </w:tabs>
        <w:ind w:left="0" w:firstLine="709"/>
        <w:jc w:val="both"/>
        <w:rPr>
          <w:bCs/>
          <w:sz w:val="24"/>
          <w:szCs w:val="24"/>
        </w:rPr>
      </w:pPr>
      <w:bookmarkStart w:id="10" w:name="_Ref361337863"/>
      <w:r>
        <w:rPr>
          <w:bCs/>
          <w:sz w:val="24"/>
          <w:szCs w:val="24"/>
        </w:rPr>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bookmarkEnd w:id="10"/>
    </w:p>
    <w:p w:rsidR="00321634" w:rsidRDefault="00AA6B5C">
      <w:pPr>
        <w:numPr>
          <w:ilvl w:val="1"/>
          <w:numId w:val="2"/>
        </w:numPr>
        <w:shd w:val="clear" w:color="auto" w:fill="FFFFFF"/>
        <w:tabs>
          <w:tab w:val="left" w:pos="0"/>
          <w:tab w:val="left" w:pos="1134"/>
        </w:tabs>
        <w:ind w:left="0" w:firstLine="709"/>
        <w:jc w:val="both"/>
        <w:rPr>
          <w:bCs/>
          <w:sz w:val="24"/>
          <w:szCs w:val="24"/>
        </w:rPr>
      </w:pPr>
      <w:r>
        <w:rPr>
          <w:bCs/>
          <w:sz w:val="24"/>
          <w:szCs w:val="24"/>
        </w:rPr>
        <w:t>Условия защи</w:t>
      </w:r>
      <w:r>
        <w:rPr>
          <w:bCs/>
          <w:sz w:val="24"/>
          <w:szCs w:val="24"/>
        </w:rPr>
        <w:t xml:space="preserve">ты Информации, представляемой Поставщиком Покупателю, могут быть дополнительно урегулированы отдельно заключаемым Сторонами соглашением. </w:t>
      </w:r>
    </w:p>
    <w:p w:rsidR="00321634" w:rsidRDefault="00321634">
      <w:pPr>
        <w:shd w:val="clear" w:color="auto" w:fill="FFFFFF"/>
        <w:jc w:val="both"/>
        <w:rPr>
          <w:bCs/>
          <w:sz w:val="24"/>
          <w:szCs w:val="24"/>
        </w:rPr>
      </w:pPr>
    </w:p>
    <w:p w:rsidR="00321634" w:rsidRDefault="00AA6B5C">
      <w:pPr>
        <w:pStyle w:val="afa"/>
        <w:widowControl/>
        <w:numPr>
          <w:ilvl w:val="0"/>
          <w:numId w:val="2"/>
        </w:numPr>
        <w:shd w:val="clear" w:color="auto" w:fill="FFFFFF"/>
        <w:tabs>
          <w:tab w:val="left" w:pos="426"/>
        </w:tabs>
        <w:ind w:left="0" w:firstLine="0"/>
        <w:jc w:val="center"/>
        <w:rPr>
          <w:b/>
          <w:bCs/>
          <w:sz w:val="24"/>
          <w:szCs w:val="24"/>
        </w:rPr>
      </w:pPr>
      <w:r>
        <w:rPr>
          <w:b/>
          <w:bCs/>
          <w:sz w:val="24"/>
          <w:szCs w:val="24"/>
        </w:rPr>
        <w:t>Разрешение споров</w:t>
      </w:r>
    </w:p>
    <w:p w:rsidR="00321634" w:rsidRDefault="00AA6B5C">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из Договора или в связи с ним, в </w:t>
      </w:r>
      <w:r>
        <w:rPr>
          <w:bCs/>
          <w:sz w:val="24"/>
          <w:szCs w:val="24"/>
        </w:rPr>
        <w:t>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321634" w:rsidRDefault="00AA6B5C">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Споры, указанные в пункте 10.1 Договора, которые не были урегулированы Сторонами путем переговоров, подлеж</w:t>
      </w:r>
      <w:r>
        <w:rPr>
          <w:bCs/>
          <w:sz w:val="24"/>
          <w:szCs w:val="24"/>
        </w:rPr>
        <w:t xml:space="preserve">ат разрешению в Арбитражном суде </w:t>
      </w:r>
      <w:r>
        <w:rPr>
          <w:bCs/>
          <w:sz w:val="24"/>
          <w:szCs w:val="24"/>
        </w:rPr>
        <w:t>Пермского</w:t>
      </w:r>
      <w:r>
        <w:rPr>
          <w:bCs/>
          <w:sz w:val="24"/>
          <w:szCs w:val="24"/>
        </w:rPr>
        <w:t xml:space="preserve"> </w:t>
      </w:r>
      <w:r>
        <w:rPr>
          <w:bCs/>
          <w:sz w:val="24"/>
          <w:szCs w:val="24"/>
        </w:rPr>
        <w:t>края</w:t>
      </w:r>
      <w:r>
        <w:rPr>
          <w:bCs/>
          <w:color w:val="000000"/>
          <w:sz w:val="24"/>
          <w:szCs w:val="24"/>
        </w:rPr>
        <w:t xml:space="preserve"> </w:t>
      </w:r>
      <w:r>
        <w:rPr>
          <w:bCs/>
          <w:sz w:val="24"/>
          <w:szCs w:val="24"/>
        </w:rPr>
        <w:t xml:space="preserve">в соответствии с законодательством Российской Федерации, за исключением споров </w:t>
      </w:r>
      <w:r>
        <w:rPr>
          <w:bCs/>
          <w:sz w:val="24"/>
          <w:szCs w:val="24"/>
        </w:rPr>
        <w:lastRenderedPageBreak/>
        <w:t>из Банковской гарантии, подсудность которых предусмотрена пунктом 7.1.</w:t>
      </w:r>
      <w:r>
        <w:rPr>
          <w:bCs/>
          <w:sz w:val="24"/>
          <w:szCs w:val="24"/>
        </w:rPr>
        <w:t>8</w:t>
      </w:r>
      <w:r>
        <w:rPr>
          <w:bCs/>
          <w:sz w:val="24"/>
          <w:szCs w:val="24"/>
        </w:rPr>
        <w:t xml:space="preserve"> Договора.</w:t>
      </w:r>
    </w:p>
    <w:p w:rsidR="00321634" w:rsidRDefault="00AA6B5C">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w:t>
      </w:r>
      <w:r>
        <w:rPr>
          <w:bCs/>
          <w:sz w:val="24"/>
          <w:szCs w:val="24"/>
        </w:rPr>
        <w:t xml:space="preserve">дусмотренном пунктом </w:t>
      </w:r>
      <w:r>
        <w:rPr>
          <w:bCs/>
          <w:color w:val="000000"/>
          <w:sz w:val="24"/>
          <w:szCs w:val="24"/>
        </w:rPr>
        <w:t xml:space="preserve">16.9 </w:t>
      </w:r>
      <w:r>
        <w:rPr>
          <w:bCs/>
          <w:sz w:val="24"/>
          <w:szCs w:val="24"/>
        </w:rPr>
        <w:t>Договора.</w:t>
      </w:r>
    </w:p>
    <w:p w:rsidR="00321634" w:rsidRDefault="00AA6B5C">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w:t>
      </w:r>
      <w:r>
        <w:rPr>
          <w:bCs/>
          <w:sz w:val="24"/>
          <w:szCs w:val="24"/>
        </w:rPr>
        <w:t>обратиться с иском в суд.</w:t>
      </w:r>
    </w:p>
    <w:p w:rsidR="00321634" w:rsidRDefault="00AA6B5C">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rsidR="00321634" w:rsidRDefault="00321634">
      <w:pPr>
        <w:shd w:val="clear" w:color="auto" w:fill="FFFFFF"/>
        <w:jc w:val="both"/>
        <w:rPr>
          <w:sz w:val="24"/>
          <w:szCs w:val="24"/>
        </w:rPr>
      </w:pPr>
    </w:p>
    <w:p w:rsidR="00321634" w:rsidRDefault="00AA6B5C">
      <w:pPr>
        <w:pStyle w:val="afa"/>
        <w:widowControl/>
        <w:numPr>
          <w:ilvl w:val="0"/>
          <w:numId w:val="2"/>
        </w:numPr>
        <w:shd w:val="clear" w:color="auto" w:fill="FFFFFF"/>
        <w:tabs>
          <w:tab w:val="left" w:pos="426"/>
        </w:tabs>
        <w:ind w:left="0" w:firstLine="0"/>
        <w:jc w:val="center"/>
        <w:rPr>
          <w:b/>
          <w:bCs/>
          <w:sz w:val="24"/>
          <w:szCs w:val="24"/>
        </w:rPr>
      </w:pPr>
      <w:r>
        <w:rPr>
          <w:b/>
          <w:bCs/>
          <w:sz w:val="24"/>
          <w:szCs w:val="24"/>
        </w:rPr>
        <w:t>Антикоррупционная оговорка</w:t>
      </w:r>
    </w:p>
    <w:p w:rsidR="00321634" w:rsidRDefault="00AA6B5C">
      <w:pPr>
        <w:pStyle w:val="afa"/>
        <w:numPr>
          <w:ilvl w:val="1"/>
          <w:numId w:val="2"/>
        </w:numPr>
        <w:shd w:val="clear" w:color="auto" w:fill="FFFFFF"/>
        <w:tabs>
          <w:tab w:val="left" w:pos="1134"/>
        </w:tabs>
        <w:ind w:left="0" w:firstLine="709"/>
        <w:jc w:val="both"/>
        <w:rPr>
          <w:bCs/>
          <w:color w:val="000000"/>
          <w:sz w:val="24"/>
          <w:szCs w:val="24"/>
        </w:rPr>
      </w:pPr>
      <w:r>
        <w:rPr>
          <w:color w:val="000000"/>
          <w:sz w:val="24"/>
          <w:szCs w:val="24"/>
        </w:rPr>
        <w:t>Стороны обязуются обеспечить, чтобы при исполнении обязательств, возникающих п</w:t>
      </w:r>
      <w:r>
        <w:rPr>
          <w:color w:val="000000"/>
          <w:sz w:val="24"/>
          <w:szCs w:val="24"/>
        </w:rPr>
        <w:t xml:space="preserve">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w:t>
      </w:r>
      <w:r>
        <w:rPr>
          <w:bCs/>
          <w:color w:val="000000"/>
          <w:sz w:val="24"/>
          <w:szCs w:val="24"/>
        </w:rPr>
        <w:t xml:space="preserve">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w:t>
      </w:r>
      <w:r>
        <w:rPr>
          <w:bCs/>
          <w:color w:val="000000"/>
          <w:sz w:val="24"/>
          <w:szCs w:val="24"/>
        </w:rPr>
        <w:t>ких-либо неправомерных преимуществ или для достижения иных неправомерных целей.</w:t>
      </w:r>
    </w:p>
    <w:p w:rsidR="00321634" w:rsidRDefault="00AA6B5C">
      <w:pPr>
        <w:shd w:val="clear" w:color="auto" w:fill="FFFFFF"/>
        <w:tabs>
          <w:tab w:val="left" w:pos="1134"/>
        </w:tabs>
        <w:ind w:firstLine="709"/>
        <w:jc w:val="both"/>
        <w:rPr>
          <w:bCs/>
          <w:color w:val="000000"/>
          <w:sz w:val="24"/>
          <w:szCs w:val="24"/>
        </w:rPr>
      </w:pPr>
      <w:r>
        <w:rPr>
          <w:bCs/>
          <w:color w:val="000000"/>
          <w:sz w:val="24"/>
          <w:szCs w:val="24"/>
        </w:rPr>
        <w:t xml:space="preserve">11.2.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w:t>
      </w:r>
      <w:r>
        <w:rPr>
          <w:bCs/>
          <w:color w:val="000000"/>
          <w:sz w:val="24"/>
          <w:szCs w:val="24"/>
        </w:rPr>
        <w:t xml:space="preserve">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w:t>
      </w:r>
      <w:r>
        <w:rPr>
          <w:bCs/>
          <w:color w:val="000000"/>
          <w:sz w:val="24"/>
          <w:szCs w:val="24"/>
        </w:rPr>
        <w:lastRenderedPageBreak/>
        <w:t>актов о противодействии коррупции, легализации (отмыванию) доходов, полученных преступным путем.</w:t>
      </w:r>
    </w:p>
    <w:p w:rsidR="00321634" w:rsidRDefault="00AA6B5C">
      <w:pPr>
        <w:shd w:val="clear" w:color="auto" w:fill="FFFFFF"/>
        <w:tabs>
          <w:tab w:val="left" w:pos="1134"/>
        </w:tabs>
        <w:ind w:firstLine="709"/>
        <w:jc w:val="both"/>
        <w:rPr>
          <w:bCs/>
          <w:color w:val="000000"/>
          <w:sz w:val="24"/>
          <w:szCs w:val="24"/>
        </w:rPr>
      </w:pPr>
      <w:r>
        <w:rPr>
          <w:bCs/>
          <w:color w:val="000000"/>
          <w:sz w:val="24"/>
          <w:szCs w:val="24"/>
        </w:rPr>
        <w:t>11.3</w:t>
      </w:r>
      <w:r>
        <w:rPr>
          <w:bCs/>
          <w:color w:val="000000"/>
          <w:sz w:val="24"/>
          <w:szCs w:val="24"/>
        </w:rPr>
        <w:t>.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w:t>
      </w:r>
      <w:r>
        <w:rPr>
          <w:bCs/>
          <w:color w:val="000000"/>
          <w:sz w:val="24"/>
          <w:szCs w:val="24"/>
        </w:rPr>
        <w:t>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321634" w:rsidRDefault="00AA6B5C">
      <w:pPr>
        <w:shd w:val="clear" w:color="auto" w:fill="FFFFFF"/>
        <w:tabs>
          <w:tab w:val="left" w:pos="1134"/>
        </w:tabs>
        <w:ind w:firstLine="709"/>
        <w:jc w:val="both"/>
        <w:rPr>
          <w:bCs/>
          <w:color w:val="000000"/>
          <w:sz w:val="24"/>
          <w:szCs w:val="24"/>
        </w:rPr>
      </w:pPr>
      <w:r>
        <w:rPr>
          <w:bCs/>
          <w:color w:val="000000"/>
          <w:sz w:val="24"/>
          <w:szCs w:val="24"/>
        </w:rPr>
        <w:t>11.4. После направлени</w:t>
      </w:r>
      <w:r>
        <w:rPr>
          <w:bCs/>
          <w:color w:val="000000"/>
          <w:sz w:val="24"/>
          <w:szCs w:val="24"/>
        </w:rPr>
        <w:t>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w:t>
      </w:r>
      <w:r>
        <w:rPr>
          <w:bCs/>
          <w:color w:val="000000"/>
          <w:sz w:val="24"/>
          <w:szCs w:val="24"/>
        </w:rPr>
        <w:t>аправлено другой Стороной в течение 5 (пяти) рабочих дней с даты получения письменного уведомления.</w:t>
      </w:r>
    </w:p>
    <w:p w:rsidR="00321634" w:rsidRDefault="00AA6B5C">
      <w:pPr>
        <w:shd w:val="clear" w:color="auto" w:fill="FFFFFF"/>
        <w:tabs>
          <w:tab w:val="left" w:pos="1134"/>
        </w:tabs>
        <w:ind w:firstLine="709"/>
        <w:jc w:val="both"/>
        <w:rPr>
          <w:bCs/>
          <w:color w:val="000000"/>
          <w:sz w:val="24"/>
          <w:szCs w:val="24"/>
        </w:rPr>
      </w:pPr>
      <w:r>
        <w:rPr>
          <w:bCs/>
          <w:color w:val="000000"/>
          <w:sz w:val="24"/>
          <w:szCs w:val="24"/>
        </w:rPr>
        <w:t>11.5.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w:t>
      </w:r>
      <w:r>
        <w:rPr>
          <w:bCs/>
          <w:color w:val="000000"/>
          <w:sz w:val="24"/>
          <w:szCs w:val="24"/>
        </w:rPr>
        <w:t>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w:t>
      </w:r>
      <w:r>
        <w:rPr>
          <w:bCs/>
          <w:color w:val="000000"/>
          <w:sz w:val="24"/>
          <w:szCs w:val="24"/>
        </w:rPr>
        <w:t xml:space="preserve">арушений. </w:t>
      </w:r>
    </w:p>
    <w:p w:rsidR="00321634" w:rsidRDefault="00AA6B5C">
      <w:pPr>
        <w:shd w:val="clear" w:color="auto" w:fill="FFFFFF"/>
        <w:tabs>
          <w:tab w:val="left" w:pos="1134"/>
        </w:tabs>
        <w:ind w:firstLine="709"/>
        <w:jc w:val="both"/>
        <w:rPr>
          <w:bCs/>
          <w:color w:val="000000"/>
          <w:sz w:val="24"/>
          <w:szCs w:val="24"/>
        </w:rPr>
      </w:pPr>
      <w:r>
        <w:rPr>
          <w:bCs/>
          <w:color w:val="000000"/>
          <w:sz w:val="24"/>
          <w:szCs w:val="24"/>
        </w:rPr>
        <w:t>11.6.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w:t>
      </w:r>
      <w:r>
        <w:rPr>
          <w:bCs/>
          <w:color w:val="000000"/>
          <w:sz w:val="24"/>
          <w:szCs w:val="24"/>
        </w:rPr>
        <w:t xml:space="preserve">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321634" w:rsidRDefault="00AA6B5C">
      <w:pPr>
        <w:shd w:val="clear" w:color="auto" w:fill="FFFFFF"/>
        <w:tabs>
          <w:tab w:val="left" w:pos="567"/>
          <w:tab w:val="left" w:pos="1134"/>
        </w:tabs>
        <w:ind w:firstLine="709"/>
        <w:jc w:val="both"/>
        <w:rPr>
          <w:color w:val="000000"/>
          <w:sz w:val="24"/>
          <w:szCs w:val="24"/>
        </w:rPr>
      </w:pPr>
      <w:r>
        <w:rPr>
          <w:color w:val="000000"/>
          <w:sz w:val="24"/>
          <w:szCs w:val="24"/>
        </w:rPr>
        <w:t xml:space="preserve">11.7.  Каналы связи Линия доверия Группы РусГидро: </w:t>
      </w:r>
    </w:p>
    <w:p w:rsidR="00321634" w:rsidRDefault="00AA6B5C">
      <w:pPr>
        <w:shd w:val="clear" w:color="auto" w:fill="FFFFFF"/>
        <w:tabs>
          <w:tab w:val="left" w:pos="567"/>
          <w:tab w:val="left" w:pos="1134"/>
        </w:tabs>
        <w:ind w:firstLine="709"/>
        <w:jc w:val="both"/>
        <w:rPr>
          <w:sz w:val="24"/>
          <w:szCs w:val="24"/>
        </w:rPr>
      </w:pPr>
      <w:r>
        <w:rPr>
          <w:sz w:val="24"/>
          <w:szCs w:val="24"/>
        </w:rPr>
        <w:t>11.7.1. Электронная почта: ld@rushydro.ru.</w:t>
      </w:r>
    </w:p>
    <w:p w:rsidR="00321634" w:rsidRDefault="00AA6B5C">
      <w:pPr>
        <w:shd w:val="clear" w:color="auto" w:fill="FFFFFF"/>
        <w:tabs>
          <w:tab w:val="left" w:pos="567"/>
          <w:tab w:val="left" w:pos="1134"/>
        </w:tabs>
        <w:ind w:firstLine="709"/>
        <w:jc w:val="both"/>
        <w:rPr>
          <w:sz w:val="24"/>
          <w:szCs w:val="24"/>
        </w:rPr>
      </w:pPr>
      <w:r>
        <w:rPr>
          <w:sz w:val="24"/>
          <w:szCs w:val="24"/>
        </w:rPr>
        <w:lastRenderedPageBreak/>
        <w:t>11.7.2. Специаль</w:t>
      </w:r>
      <w:r>
        <w:rPr>
          <w:sz w:val="24"/>
          <w:szCs w:val="24"/>
        </w:rPr>
        <w:t>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rsidR="00321634" w:rsidRDefault="00AA6B5C">
      <w:pPr>
        <w:ind w:firstLine="709"/>
        <w:jc w:val="both"/>
        <w:rPr>
          <w:sz w:val="24"/>
          <w:szCs w:val="24"/>
        </w:rPr>
      </w:pPr>
      <w:r>
        <w:rPr>
          <w:sz w:val="24"/>
          <w:szCs w:val="24"/>
        </w:rPr>
        <w:t xml:space="preserve">11.7.3. Телефонный автоответчик (необходимо </w:t>
      </w:r>
      <w:r>
        <w:rPr>
          <w:sz w:val="24"/>
          <w:szCs w:val="24"/>
        </w:rPr>
        <w:t>позвонить по телефону +7(495) 785-09-37 (круглосуточно), дождаться сигнала о начале записи и оставить устное обращение).</w:t>
      </w:r>
    </w:p>
    <w:p w:rsidR="00321634" w:rsidRDefault="00321634">
      <w:pPr>
        <w:pStyle w:val="afa"/>
        <w:shd w:val="clear" w:color="auto" w:fill="FFFFFF"/>
        <w:tabs>
          <w:tab w:val="left" w:pos="0"/>
          <w:tab w:val="left" w:pos="284"/>
          <w:tab w:val="left" w:pos="567"/>
        </w:tabs>
        <w:ind w:left="0" w:firstLine="709"/>
        <w:jc w:val="both"/>
        <w:rPr>
          <w:b/>
          <w:bCs/>
          <w:sz w:val="24"/>
          <w:szCs w:val="24"/>
        </w:rPr>
      </w:pPr>
    </w:p>
    <w:p w:rsidR="00321634" w:rsidRDefault="00321634">
      <w:pPr>
        <w:pStyle w:val="afa"/>
        <w:shd w:val="clear" w:color="auto" w:fill="FFFFFF"/>
        <w:tabs>
          <w:tab w:val="left" w:pos="0"/>
          <w:tab w:val="left" w:pos="284"/>
          <w:tab w:val="left" w:pos="567"/>
        </w:tabs>
        <w:ind w:left="0" w:firstLine="709"/>
        <w:jc w:val="both"/>
        <w:rPr>
          <w:b/>
          <w:bCs/>
          <w:sz w:val="24"/>
          <w:szCs w:val="24"/>
        </w:rPr>
      </w:pPr>
    </w:p>
    <w:p w:rsidR="00321634" w:rsidRDefault="00321634">
      <w:pPr>
        <w:pStyle w:val="afa"/>
        <w:shd w:val="clear" w:color="auto" w:fill="FFFFFF"/>
        <w:tabs>
          <w:tab w:val="left" w:pos="0"/>
          <w:tab w:val="left" w:pos="284"/>
          <w:tab w:val="left" w:pos="567"/>
        </w:tabs>
        <w:ind w:left="0" w:firstLine="709"/>
        <w:jc w:val="both"/>
        <w:rPr>
          <w:b/>
          <w:bCs/>
          <w:sz w:val="24"/>
          <w:szCs w:val="24"/>
        </w:rPr>
      </w:pPr>
    </w:p>
    <w:p w:rsidR="00321634" w:rsidRDefault="00AA6B5C">
      <w:pPr>
        <w:pStyle w:val="afa"/>
        <w:widowControl/>
        <w:numPr>
          <w:ilvl w:val="0"/>
          <w:numId w:val="2"/>
        </w:numPr>
        <w:shd w:val="clear" w:color="auto" w:fill="FFFFFF"/>
        <w:tabs>
          <w:tab w:val="left" w:pos="426"/>
        </w:tabs>
        <w:ind w:left="0" w:firstLine="0"/>
        <w:jc w:val="center"/>
        <w:rPr>
          <w:b/>
          <w:bCs/>
          <w:sz w:val="24"/>
          <w:szCs w:val="24"/>
        </w:rPr>
      </w:pPr>
      <w:r>
        <w:rPr>
          <w:b/>
          <w:bCs/>
          <w:sz w:val="24"/>
          <w:szCs w:val="24"/>
        </w:rPr>
        <w:t>Обстоятельства непреодолимой силы (форс-мажор)</w:t>
      </w:r>
    </w:p>
    <w:p w:rsidR="00321634" w:rsidRDefault="00AA6B5C">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Стороны освобождаются от ответственности за неисполнение или ненадлежащее исполнение </w:t>
      </w:r>
      <w:r>
        <w:rPr>
          <w:bCs/>
          <w:sz w:val="24"/>
          <w:szCs w:val="24"/>
        </w:rPr>
        <w:t>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w:t>
      </w:r>
      <w:r>
        <w:rPr>
          <w:bCs/>
          <w:sz w:val="24"/>
          <w:szCs w:val="24"/>
        </w:rPr>
        <w:t>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w:t>
      </w:r>
      <w:r>
        <w:rPr>
          <w:bCs/>
          <w:sz w:val="24"/>
          <w:szCs w:val="24"/>
        </w:rPr>
        <w:t>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321634" w:rsidRDefault="00AA6B5C">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Сторона имеет право ссылаться на обс</w:t>
      </w:r>
      <w:r>
        <w:rPr>
          <w:bCs/>
          <w:sz w:val="24"/>
          <w:szCs w:val="24"/>
        </w:rPr>
        <w:t>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321634" w:rsidRDefault="00AA6B5C">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Сторона, для которой наступили обстоятельства непреодолимой силы, должна незамедлительно, но в любо</w:t>
      </w:r>
      <w:r>
        <w:rPr>
          <w:bCs/>
          <w:sz w:val="24"/>
          <w:szCs w:val="24"/>
        </w:rPr>
        <w:t xml:space="preserve">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w:t>
      </w:r>
      <w:r>
        <w:rPr>
          <w:bCs/>
          <w:sz w:val="24"/>
          <w:szCs w:val="24"/>
        </w:rPr>
        <w:lastRenderedPageBreak/>
        <w:t>непреодолимой силы, и в разумный срок представить необходимые документ</w:t>
      </w:r>
      <w:r>
        <w:rPr>
          <w:bCs/>
          <w:sz w:val="24"/>
          <w:szCs w:val="24"/>
        </w:rPr>
        <w:t>альные подтверждения.</w:t>
      </w:r>
    </w:p>
    <w:p w:rsidR="00321634" w:rsidRDefault="00AA6B5C">
      <w:pPr>
        <w:pStyle w:val="afa"/>
        <w:widowControl/>
        <w:numPr>
          <w:ilvl w:val="1"/>
          <w:numId w:val="2"/>
        </w:numPr>
        <w:shd w:val="clear" w:color="auto" w:fill="FFFFFF"/>
        <w:tabs>
          <w:tab w:val="left" w:pos="0"/>
          <w:tab w:val="left" w:pos="1418"/>
        </w:tabs>
        <w:ind w:left="0" w:firstLine="709"/>
        <w:jc w:val="both"/>
        <w:rPr>
          <w:bCs/>
          <w:sz w:val="24"/>
          <w:szCs w:val="24"/>
        </w:rPr>
      </w:pPr>
      <w:r>
        <w:rPr>
          <w:sz w:val="24"/>
          <w:szCs w:val="24"/>
        </w:rPr>
        <w:t xml:space="preserve">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w:t>
      </w:r>
      <w:r>
        <w:rPr>
          <w:sz w:val="24"/>
          <w:szCs w:val="24"/>
        </w:rPr>
        <w:t>заинтересованная Сторона ссылается в качестве обстоятельств непреодолимой силы (форс-мажора)</w:t>
      </w:r>
    </w:p>
    <w:p w:rsidR="00321634" w:rsidRDefault="00AA6B5C">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w:t>
      </w:r>
      <w:r>
        <w:rPr>
          <w:bCs/>
          <w:sz w:val="24"/>
          <w:szCs w:val="24"/>
        </w:rPr>
        <w:t xml:space="preserve">упление как на основание, освобождающее или ограничивающее ее ответственность за неисполнение обязательств по Договору. </w:t>
      </w:r>
    </w:p>
    <w:p w:rsidR="00321634" w:rsidRDefault="00AA6B5C">
      <w:pPr>
        <w:pStyle w:val="afa"/>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 xml:space="preserve">При наличии обстоятельств непреодолимой силы сроки выполнения Сторонами обязательств по Договору продлеваются на время, в течение </w:t>
      </w:r>
      <w:r>
        <w:rPr>
          <w:bCs/>
          <w:sz w:val="24"/>
          <w:szCs w:val="24"/>
        </w:rPr>
        <w:t>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w:t>
      </w:r>
      <w:r>
        <w:rPr>
          <w:bCs/>
          <w:sz w:val="24"/>
          <w:szCs w:val="24"/>
        </w:rPr>
        <w:t>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w:t>
      </w:r>
      <w:r>
        <w:rPr>
          <w:bCs/>
          <w:sz w:val="24"/>
          <w:szCs w:val="24"/>
        </w:rPr>
        <w:t>обов исполнения Договора.</w:t>
      </w:r>
    </w:p>
    <w:p w:rsidR="00321634" w:rsidRDefault="00AA6B5C">
      <w:pPr>
        <w:pStyle w:val="afa"/>
        <w:shd w:val="clear" w:color="auto" w:fill="FFFFFF"/>
        <w:tabs>
          <w:tab w:val="left" w:pos="0"/>
          <w:tab w:val="left" w:pos="568"/>
          <w:tab w:val="left" w:pos="1418"/>
        </w:tabs>
        <w:ind w:left="0" w:firstLine="709"/>
        <w:jc w:val="both"/>
        <w:rPr>
          <w:bCs/>
          <w:sz w:val="24"/>
          <w:szCs w:val="24"/>
        </w:rPr>
      </w:pPr>
      <w:r>
        <w:rPr>
          <w:bCs/>
          <w:sz w:val="24"/>
          <w:szCs w:val="24"/>
        </w:rPr>
        <w:t>При этом любая из Сторон вправе отказаться от исполнения Договора в одностороннем внесудебном порядке.</w:t>
      </w:r>
    </w:p>
    <w:p w:rsidR="00321634" w:rsidRDefault="00321634">
      <w:pPr>
        <w:shd w:val="clear" w:color="auto" w:fill="FFFFFF"/>
        <w:jc w:val="both"/>
        <w:rPr>
          <w:sz w:val="24"/>
          <w:szCs w:val="24"/>
        </w:rPr>
      </w:pPr>
    </w:p>
    <w:p w:rsidR="00321634" w:rsidRDefault="00AA6B5C">
      <w:pPr>
        <w:widowControl/>
        <w:numPr>
          <w:ilvl w:val="0"/>
          <w:numId w:val="2"/>
        </w:numPr>
        <w:shd w:val="clear" w:color="auto" w:fill="FFFFFF"/>
        <w:tabs>
          <w:tab w:val="left" w:pos="426"/>
        </w:tabs>
        <w:spacing w:line="259" w:lineRule="auto"/>
        <w:ind w:left="0" w:firstLine="0"/>
        <w:contextualSpacing/>
        <w:jc w:val="center"/>
        <w:rPr>
          <w:b/>
          <w:bCs/>
          <w:sz w:val="24"/>
          <w:szCs w:val="24"/>
        </w:rPr>
      </w:pPr>
      <w:r>
        <w:rPr>
          <w:b/>
          <w:bCs/>
          <w:sz w:val="24"/>
          <w:szCs w:val="24"/>
        </w:rPr>
        <w:t>Особые положения</w:t>
      </w:r>
    </w:p>
    <w:p w:rsidR="00321634" w:rsidRDefault="00AA6B5C">
      <w:pPr>
        <w:pStyle w:val="afa"/>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Поставщик обязуется не привлекать и не допускать привлечения к исполнению обязательств по Договору организаци</w:t>
      </w:r>
      <w:r>
        <w:rPr>
          <w:bCs/>
          <w:sz w:val="24"/>
          <w:szCs w:val="24"/>
        </w:rPr>
        <w:t xml:space="preserve">и, имеющие признаки недобросовестности, определенные постановлением Пленума Высшего Арбитражного Суда </w:t>
      </w:r>
      <w:r>
        <w:rPr>
          <w:bCs/>
          <w:sz w:val="24"/>
          <w:szCs w:val="24"/>
        </w:rPr>
        <w:lastRenderedPageBreak/>
        <w:t>Российской Федерации (далее – ВАС РФ) от 12.10.2006 № 53 «Об оценке арбитражными судами обоснованности получения налогоплательщиком налоговой выгоды», пос</w:t>
      </w:r>
      <w:r>
        <w:rPr>
          <w:bCs/>
          <w:sz w:val="24"/>
          <w:szCs w:val="24"/>
        </w:rPr>
        <w:t xml:space="preserve">тановлениями Президиума ВАС РФ от 20.04.2010 </w:t>
      </w:r>
      <w:hyperlink r:id="rId11">
        <w:r>
          <w:rPr>
            <w:bCs/>
            <w:sz w:val="24"/>
            <w:szCs w:val="24"/>
          </w:rPr>
          <w:t>№ 18162/09</w:t>
        </w:r>
      </w:hyperlink>
      <w:r>
        <w:rPr>
          <w:bCs/>
          <w:sz w:val="24"/>
          <w:szCs w:val="24"/>
        </w:rPr>
        <w:t xml:space="preserve"> и от 25.05.2010 </w:t>
      </w:r>
      <w:hyperlink r:id="rId12">
        <w:r>
          <w:rPr>
            <w:bCs/>
            <w:sz w:val="24"/>
            <w:szCs w:val="24"/>
          </w:rPr>
          <w:t>№ 15658/09</w:t>
        </w:r>
      </w:hyperlink>
      <w:r>
        <w:rPr>
          <w:bCs/>
          <w:sz w:val="24"/>
          <w:szCs w:val="24"/>
        </w:rPr>
        <w:t>,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w:t>
      </w:r>
      <w:r>
        <w:rPr>
          <w:bCs/>
          <w:sz w:val="24"/>
          <w:szCs w:val="24"/>
        </w:rPr>
        <w:t xml:space="preserve"> неисполнения обязательств, наличие у контрагента необходимых для исполнения обязательств ресурсов, и/или соответствующие </w:t>
      </w:r>
      <w:hyperlink r:id="rId13">
        <w:r>
          <w:rPr>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rsidR="00321634" w:rsidRDefault="00AA6B5C">
      <w:pPr>
        <w:pStyle w:val="afa"/>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Поставщик обязуется незамедлительно уведоми</w:t>
      </w:r>
      <w:r>
        <w:rPr>
          <w:bCs/>
          <w:sz w:val="24"/>
          <w:szCs w:val="24"/>
        </w:rPr>
        <w:t>ть Покупателя о появлении в ходе исполнения Договора у привлеченных организаций признаков недобросовестности, указанных в пункте 13.1 Договора, а также обеспечить прекращение участия таких организаций в исполнении Договора.</w:t>
      </w:r>
    </w:p>
    <w:p w:rsidR="00321634" w:rsidRDefault="00AA6B5C">
      <w:pPr>
        <w:pStyle w:val="afa"/>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В случае нарушения Поставщиком о</w:t>
      </w:r>
      <w:r>
        <w:rPr>
          <w:bCs/>
          <w:sz w:val="24"/>
          <w:szCs w:val="24"/>
        </w:rPr>
        <w:t>бязательств, установленных пунктами 13.1, 13.2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w:t>
      </w:r>
      <w:r>
        <w:rPr>
          <w:bCs/>
          <w:sz w:val="24"/>
          <w:szCs w:val="24"/>
        </w:rPr>
        <w:t>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w:t>
      </w:r>
      <w:r>
        <w:rPr>
          <w:bCs/>
          <w:sz w:val="24"/>
          <w:szCs w:val="24"/>
        </w:rPr>
        <w:t>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rsidR="00321634" w:rsidRDefault="00AA6B5C">
      <w:pPr>
        <w:pStyle w:val="afa"/>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Поставщик обязан уплати</w:t>
      </w:r>
      <w:r>
        <w:rPr>
          <w:bCs/>
          <w:sz w:val="24"/>
          <w:szCs w:val="24"/>
        </w:rPr>
        <w:t xml:space="preserve">ть Покупателю штраф в размере суммы денежных средств, перечисленной организации, </w:t>
      </w:r>
      <w:r>
        <w:rPr>
          <w:bCs/>
          <w:sz w:val="24"/>
          <w:szCs w:val="24"/>
        </w:rPr>
        <w:lastRenderedPageBreak/>
        <w:t xml:space="preserve">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13.1, </w:t>
      </w:r>
      <w:r>
        <w:rPr>
          <w:bCs/>
          <w:sz w:val="24"/>
          <w:szCs w:val="24"/>
        </w:rPr>
        <w:t>13.2 Договора.</w:t>
      </w:r>
    </w:p>
    <w:p w:rsidR="00321634" w:rsidRDefault="00AA6B5C">
      <w:pPr>
        <w:pStyle w:val="afa"/>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Штраф, предусмотренный пунктом 13.4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w:t>
      </w:r>
      <w:r>
        <w:rPr>
          <w:bCs/>
          <w:sz w:val="24"/>
          <w:szCs w:val="24"/>
        </w:rPr>
        <w:t>имости от направления уведомления об отказе от Договора (исполнения Договора), предусмотренного пунктом 13.3 Договора.</w:t>
      </w:r>
    </w:p>
    <w:p w:rsidR="00321634" w:rsidRDefault="00AA6B5C">
      <w:pPr>
        <w:pStyle w:val="afa"/>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w:t>
      </w:r>
      <w:r>
        <w:rPr>
          <w:bCs/>
          <w:sz w:val="24"/>
          <w:szCs w:val="24"/>
        </w:rPr>
        <w:t>тупления сроков таких платежей, до уплаты Поставщиком штрафа, предусмотренного пунктом 13.4 Договора. При этом Покупатель не будет считаться просрочившим и / или нарушившим свои обязательства по Договору.</w:t>
      </w:r>
    </w:p>
    <w:p w:rsidR="00321634" w:rsidRDefault="00AA6B5C">
      <w:pPr>
        <w:pStyle w:val="afa"/>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 xml:space="preserve">Независимо от других положений Договора, положения </w:t>
      </w:r>
      <w:r>
        <w:rPr>
          <w:bCs/>
          <w:sz w:val="24"/>
          <w:szCs w:val="24"/>
        </w:rPr>
        <w:t>пунктов 13.4, 13.5 Договора продолжают действовать в течение 4 (четырех) лет после его прекращения (расторжения) или исполнения.</w:t>
      </w:r>
    </w:p>
    <w:p w:rsidR="00321634" w:rsidRDefault="00321634">
      <w:pPr>
        <w:shd w:val="clear" w:color="auto" w:fill="FFFFFF"/>
        <w:jc w:val="both"/>
        <w:rPr>
          <w:sz w:val="24"/>
          <w:szCs w:val="24"/>
        </w:rPr>
      </w:pPr>
    </w:p>
    <w:p w:rsidR="00321634" w:rsidRDefault="00AA6B5C">
      <w:pPr>
        <w:pStyle w:val="afa"/>
        <w:widowControl/>
        <w:numPr>
          <w:ilvl w:val="0"/>
          <w:numId w:val="2"/>
        </w:numPr>
        <w:shd w:val="clear" w:color="auto" w:fill="FFFFFF"/>
        <w:tabs>
          <w:tab w:val="left" w:pos="426"/>
          <w:tab w:val="left" w:pos="567"/>
        </w:tabs>
        <w:ind w:left="0" w:firstLine="0"/>
        <w:jc w:val="center"/>
        <w:rPr>
          <w:b/>
          <w:sz w:val="24"/>
          <w:szCs w:val="24"/>
        </w:rPr>
      </w:pPr>
      <w:r>
        <w:rPr>
          <w:b/>
          <w:bCs/>
          <w:sz w:val="24"/>
          <w:szCs w:val="24"/>
        </w:rPr>
        <w:t>Заверения</w:t>
      </w:r>
      <w:r>
        <w:rPr>
          <w:b/>
          <w:sz w:val="24"/>
          <w:szCs w:val="24"/>
        </w:rPr>
        <w:t xml:space="preserve"> Сторон</w:t>
      </w:r>
    </w:p>
    <w:p w:rsidR="00321634" w:rsidRDefault="00AA6B5C">
      <w:pPr>
        <w:pStyle w:val="afa"/>
        <w:widowControl/>
        <w:numPr>
          <w:ilvl w:val="1"/>
          <w:numId w:val="2"/>
        </w:numPr>
        <w:shd w:val="clear" w:color="auto" w:fill="FFFFFF"/>
        <w:tabs>
          <w:tab w:val="left" w:pos="0"/>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321634" w:rsidRDefault="00AA6B5C">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надлежащим </w:t>
      </w:r>
      <w:r>
        <w:rPr>
          <w:sz w:val="24"/>
          <w:szCs w:val="24"/>
        </w:rPr>
        <w:t>образом учрежденным и правомерно осуществляющим свою деятельность в соответствии с законодательством Российской Федерации;</w:t>
      </w:r>
    </w:p>
    <w:p w:rsidR="00321634" w:rsidRDefault="00AA6B5C">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w:t>
      </w:r>
      <w:r>
        <w:rPr>
          <w:sz w:val="24"/>
          <w:szCs w:val="24"/>
        </w:rPr>
        <w:t>и с ним;</w:t>
      </w:r>
    </w:p>
    <w:p w:rsidR="00321634" w:rsidRDefault="00AA6B5C">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по основаниям, установленным </w:t>
      </w:r>
      <w:r>
        <w:rPr>
          <w:sz w:val="24"/>
          <w:szCs w:val="24"/>
        </w:rPr>
        <w:lastRenderedPageBreak/>
        <w:t>законодательством Российской Федерации и / или учредительными документами такой Стороны, а также согласования и разрешения органов и иных лиц, необх</w:t>
      </w:r>
      <w:r>
        <w:rPr>
          <w:sz w:val="24"/>
          <w:szCs w:val="24"/>
        </w:rPr>
        <w:t>одимые для заключения и исполнения Договора;</w:t>
      </w:r>
    </w:p>
    <w:p w:rsidR="00321634" w:rsidRDefault="00AA6B5C">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rsidR="00321634" w:rsidRDefault="00AA6B5C">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она располагает ресурсами, необходимыми и достаточными для своевременного и надлежащего исполнения обязательств, во</w:t>
      </w:r>
      <w:r>
        <w:rPr>
          <w:sz w:val="24"/>
          <w:szCs w:val="24"/>
        </w:rPr>
        <w:t xml:space="preserve">зникающих из Договора или в связи с ним. </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rsidR="00321634" w:rsidRDefault="00AA6B5C">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321634" w:rsidRDefault="00AA6B5C">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 xml:space="preserve">руководителем Поставщика </w:t>
      </w:r>
      <w:r>
        <w:rPr>
          <w:sz w:val="24"/>
          <w:szCs w:val="24"/>
        </w:rPr>
        <w:t>является лицо, не являющееся массовым руководителем;</w:t>
      </w:r>
    </w:p>
    <w:p w:rsidR="00321634" w:rsidRDefault="00AA6B5C">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rsidR="00321634" w:rsidRDefault="00AA6B5C">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Поставщик своевременно и в полном объеме уплачивает налоги и сборы в соответствии с законодательств</w:t>
      </w:r>
      <w:r>
        <w:rPr>
          <w:sz w:val="24"/>
          <w:szCs w:val="24"/>
        </w:rPr>
        <w:t>ом Российской Федерации;</w:t>
      </w:r>
    </w:p>
    <w:p w:rsidR="00321634" w:rsidRDefault="00AA6B5C">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w:t>
      </w:r>
      <w:r>
        <w:rPr>
          <w:sz w:val="24"/>
          <w:szCs w:val="24"/>
        </w:rPr>
        <w:t xml:space="preserve">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rsidR="00321634" w:rsidRDefault="00AA6B5C">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Поставщик тщательно изучил всю информацию, связанную с Д</w:t>
      </w:r>
      <w:r>
        <w:rPr>
          <w:sz w:val="24"/>
          <w:szCs w:val="24"/>
        </w:rPr>
        <w:t xml:space="preserve">оговором, в том числе по вопросам, влияющим на сроки, стоимость и качество Товара и Услуг, полностью ознакомлен со всеми условиями поставки Товара и оказания Услуг, и принимает на себя все расходы, риски и трудности исполнения обязательств, возникающих из </w:t>
      </w:r>
      <w:r>
        <w:rPr>
          <w:sz w:val="24"/>
          <w:szCs w:val="24"/>
        </w:rPr>
        <w:t>Договора или в связи с ним;</w:t>
      </w:r>
    </w:p>
    <w:p w:rsidR="00321634" w:rsidRDefault="00AA6B5C">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lastRenderedPageBreak/>
        <w:t>Поставщик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321634" w:rsidRDefault="00AA6B5C">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вся информация, предоставленная Покупателю</w:t>
      </w:r>
      <w:r>
        <w:rPr>
          <w:sz w:val="24"/>
          <w:szCs w:val="24"/>
        </w:rPr>
        <w:t>,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rsidR="00321634" w:rsidRDefault="00AA6B5C">
      <w:pPr>
        <w:widowControl/>
        <w:numPr>
          <w:ilvl w:val="1"/>
          <w:numId w:val="2"/>
        </w:numPr>
        <w:tabs>
          <w:tab w:val="left" w:pos="0"/>
          <w:tab w:val="left" w:pos="1418"/>
        </w:tabs>
        <w:ind w:left="0" w:firstLine="709"/>
        <w:jc w:val="both"/>
        <w:rPr>
          <w:sz w:val="24"/>
          <w:szCs w:val="24"/>
        </w:rPr>
      </w:pPr>
      <w:r>
        <w:rPr>
          <w:sz w:val="24"/>
          <w:szCs w:val="24"/>
        </w:rPr>
        <w:t>При заключении и исполнении Договора каждая Сто</w:t>
      </w:r>
      <w:r>
        <w:rPr>
          <w:sz w:val="24"/>
          <w:szCs w:val="24"/>
        </w:rPr>
        <w:t xml:space="preserve">рона полагается на достоверность, точность и полноту заверений другой Стороны, изложенных в настоящем разделе Договора. </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при заключении Договора предоставил Покупателю недостоверные заверения о любом из указанных в настоящем раздел</w:t>
      </w:r>
      <w:r>
        <w:rPr>
          <w:sz w:val="24"/>
          <w:szCs w:val="24"/>
        </w:rPr>
        <w:t xml:space="preserve">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w:t>
      </w:r>
      <w:r>
        <w:rPr>
          <w:sz w:val="24"/>
          <w:szCs w:val="24"/>
        </w:rPr>
        <w:t>односторонний отказ от Договора без возмещения другой Стороне каких-либо убытков, причиненных отказом от Договора (исполнения Договора).</w:t>
      </w:r>
    </w:p>
    <w:p w:rsidR="00321634" w:rsidRDefault="00321634">
      <w:pPr>
        <w:pStyle w:val="afa"/>
        <w:widowControl/>
        <w:shd w:val="clear" w:color="auto" w:fill="FFFFFF"/>
        <w:tabs>
          <w:tab w:val="left" w:pos="1134"/>
          <w:tab w:val="left" w:pos="1418"/>
        </w:tabs>
        <w:ind w:left="709"/>
        <w:jc w:val="both"/>
        <w:rPr>
          <w:sz w:val="24"/>
          <w:szCs w:val="24"/>
        </w:rPr>
      </w:pPr>
    </w:p>
    <w:p w:rsidR="00321634" w:rsidRDefault="00AA6B5C">
      <w:pPr>
        <w:pStyle w:val="afa"/>
        <w:widowControl/>
        <w:numPr>
          <w:ilvl w:val="0"/>
          <w:numId w:val="2"/>
        </w:numPr>
        <w:shd w:val="clear" w:color="auto" w:fill="FFFFFF"/>
        <w:tabs>
          <w:tab w:val="left" w:pos="426"/>
        </w:tabs>
        <w:ind w:left="0" w:firstLine="0"/>
        <w:jc w:val="center"/>
        <w:rPr>
          <w:b/>
          <w:sz w:val="24"/>
          <w:szCs w:val="24"/>
        </w:rPr>
      </w:pPr>
      <w:r>
        <w:rPr>
          <w:b/>
          <w:bCs/>
          <w:sz w:val="24"/>
          <w:szCs w:val="24"/>
        </w:rPr>
        <w:t>П</w:t>
      </w:r>
      <w:r>
        <w:rPr>
          <w:b/>
          <w:sz w:val="24"/>
          <w:szCs w:val="24"/>
        </w:rPr>
        <w:t>рекращение (расторжение) Договора</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color w:val="000000"/>
          <w:sz w:val="24"/>
          <w:szCs w:val="24"/>
        </w:rPr>
        <w:t xml:space="preserve">16.6 </w:t>
      </w:r>
      <w:r>
        <w:rPr>
          <w:sz w:val="24"/>
          <w:szCs w:val="24"/>
        </w:rPr>
        <w:t>Договора, с приложением подписанного соглашения</w:t>
      </w:r>
      <w:r>
        <w:rPr>
          <w:sz w:val="24"/>
          <w:szCs w:val="24"/>
        </w:rPr>
        <w:t xml:space="preserve"> о расторжении Договора. </w:t>
      </w:r>
      <w:r>
        <w:rPr>
          <w:sz w:val="24"/>
          <w:szCs w:val="24"/>
        </w:rPr>
        <w:lastRenderedPageBreak/>
        <w:t>Уведомление должно быть рассмотрено Стороной-получателем в течение 30 (тридцати) календарных дней со дня его получения.</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w:t>
      </w:r>
      <w:r>
        <w:rPr>
          <w:sz w:val="24"/>
          <w:szCs w:val="24"/>
        </w:rPr>
        <w:t>азаться от Договора и потребовать полного возмещения Поставщиком убытков, причиненных отказом от Договора (исполнения Договора).</w:t>
      </w:r>
    </w:p>
    <w:p w:rsidR="00321634" w:rsidRDefault="00AA6B5C">
      <w:pPr>
        <w:pStyle w:val="afa"/>
        <w:shd w:val="clear" w:color="auto" w:fill="FFFFFF"/>
        <w:tabs>
          <w:tab w:val="left" w:pos="0"/>
          <w:tab w:val="left" w:pos="1418"/>
        </w:tabs>
        <w:ind w:left="0" w:firstLine="709"/>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w:t>
      </w:r>
      <w:r>
        <w:rPr>
          <w:sz w:val="24"/>
          <w:szCs w:val="24"/>
        </w:rPr>
        <w:t>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Стороны установили, что существенным нарушением Дог</w:t>
      </w:r>
      <w:r>
        <w:rPr>
          <w:sz w:val="24"/>
          <w:szCs w:val="24"/>
        </w:rPr>
        <w:t>овора Поставщиком является:</w:t>
      </w:r>
    </w:p>
    <w:p w:rsidR="00321634" w:rsidRDefault="00AA6B5C">
      <w:pPr>
        <w:pStyle w:val="afa"/>
        <w:widowControl/>
        <w:numPr>
          <w:ilvl w:val="0"/>
          <w:numId w:val="8"/>
        </w:numPr>
        <w:tabs>
          <w:tab w:val="left" w:pos="0"/>
          <w:tab w:val="left" w:pos="1418"/>
        </w:tabs>
        <w:ind w:left="0" w:right="23" w:firstLine="709"/>
        <w:jc w:val="both"/>
        <w:rPr>
          <w:sz w:val="24"/>
          <w:szCs w:val="24"/>
        </w:rPr>
      </w:pPr>
      <w:r>
        <w:rPr>
          <w:sz w:val="24"/>
          <w:szCs w:val="24"/>
        </w:rPr>
        <w:t xml:space="preserve">нарушение Поставщиком общего срока поставки Товара и оказания Услуг по Договору, а также промежуточных сроков поставки Товара и оказания Услуг, установленных Договором, более чем на 60 (шестьдесят) календарных дней по причинам, </w:t>
      </w:r>
      <w:r>
        <w:rPr>
          <w:sz w:val="24"/>
          <w:szCs w:val="24"/>
        </w:rPr>
        <w:t>не зависящим от Покупателя;</w:t>
      </w:r>
    </w:p>
    <w:p w:rsidR="00321634" w:rsidRDefault="00AA6B5C">
      <w:pPr>
        <w:pStyle w:val="afa"/>
        <w:widowControl/>
        <w:numPr>
          <w:ilvl w:val="0"/>
          <w:numId w:val="8"/>
        </w:numPr>
        <w:tabs>
          <w:tab w:val="left" w:pos="0"/>
          <w:tab w:val="left" w:pos="1418"/>
        </w:tabs>
        <w:ind w:left="0" w:right="23" w:firstLine="709"/>
        <w:jc w:val="both"/>
        <w:rPr>
          <w:sz w:val="24"/>
          <w:szCs w:val="24"/>
        </w:rPr>
      </w:pPr>
      <w:r>
        <w:rPr>
          <w:sz w:val="24"/>
          <w:szCs w:val="24"/>
        </w:rPr>
        <w:t>несоблюдение Поставщиком требований к качеству Товара, Услуг, если исправление выявленных Покупателем недостатков (дефектов) Товара, Услуг влечет нарушение сроков поставки Товара, оказания Услуг более чем на 60 (шестьдесят) кале</w:t>
      </w:r>
      <w:r>
        <w:rPr>
          <w:sz w:val="24"/>
          <w:szCs w:val="24"/>
        </w:rPr>
        <w:t>ндарных дней либо такие недостатки (дефекты) являются неустранимыми;</w:t>
      </w:r>
    </w:p>
    <w:p w:rsidR="00321634" w:rsidRDefault="00AA6B5C">
      <w:pPr>
        <w:pStyle w:val="afa"/>
        <w:widowControl/>
        <w:numPr>
          <w:ilvl w:val="0"/>
          <w:numId w:val="8"/>
        </w:numPr>
        <w:tabs>
          <w:tab w:val="left" w:pos="0"/>
          <w:tab w:val="left" w:pos="1418"/>
        </w:tabs>
        <w:ind w:left="0" w:right="23" w:firstLine="709"/>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321634" w:rsidRDefault="00AA6B5C">
      <w:pPr>
        <w:pStyle w:val="afa"/>
        <w:widowControl/>
        <w:numPr>
          <w:ilvl w:val="0"/>
          <w:numId w:val="8"/>
        </w:numPr>
        <w:tabs>
          <w:tab w:val="left" w:pos="0"/>
          <w:tab w:val="left" w:pos="1418"/>
        </w:tabs>
        <w:ind w:left="0" w:right="23" w:firstLine="709"/>
        <w:jc w:val="both"/>
        <w:rPr>
          <w:sz w:val="24"/>
          <w:szCs w:val="24"/>
        </w:rPr>
      </w:pPr>
      <w:r>
        <w:rPr>
          <w:sz w:val="24"/>
          <w:szCs w:val="24"/>
        </w:rPr>
        <w:t>нарушение более чем на 30 (тридцать) календарных дне</w:t>
      </w:r>
      <w:r>
        <w:rPr>
          <w:sz w:val="24"/>
          <w:szCs w:val="24"/>
        </w:rPr>
        <w:t>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321634" w:rsidRDefault="00AA6B5C">
      <w:pPr>
        <w:pStyle w:val="afa"/>
        <w:widowControl/>
        <w:numPr>
          <w:ilvl w:val="0"/>
          <w:numId w:val="8"/>
        </w:numPr>
        <w:tabs>
          <w:tab w:val="left" w:pos="0"/>
          <w:tab w:val="left" w:pos="1418"/>
        </w:tabs>
        <w:ind w:left="0" w:right="23" w:firstLine="709"/>
        <w:jc w:val="both"/>
        <w:rPr>
          <w:sz w:val="24"/>
          <w:szCs w:val="24"/>
        </w:rPr>
      </w:pPr>
      <w:r>
        <w:rPr>
          <w:sz w:val="24"/>
          <w:szCs w:val="24"/>
        </w:rPr>
        <w:t>установление в ходе исполнения Договора фактов несоответствия Поставщика установ</w:t>
      </w:r>
      <w:r>
        <w:rPr>
          <w:sz w:val="24"/>
          <w:szCs w:val="24"/>
        </w:rPr>
        <w:t xml:space="preserve">ленным документацией о </w:t>
      </w:r>
      <w:r>
        <w:rPr>
          <w:sz w:val="24"/>
          <w:szCs w:val="24"/>
        </w:rPr>
        <w:lastRenderedPageBreak/>
        <w:t>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w:t>
      </w:r>
      <w:r>
        <w:rPr>
          <w:sz w:val="24"/>
          <w:szCs w:val="24"/>
        </w:rPr>
        <w:t>азделе 14 Договора, и имеющих существенное значение для его заключения и исполнения.</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отказа Покупателя от Договора в случаях, предусмотренных пунктами 15.2, 15.3 Договора, последний считается прекращенным (расторгнутым) со дня, следующего за днем </w:t>
      </w:r>
      <w:r>
        <w:rPr>
          <w:sz w:val="24"/>
          <w:szCs w:val="24"/>
        </w:rPr>
        <w:t xml:space="preserve">получения Поставщиком уведомления Покупателя об отказе от Договора (исполнения Договора). </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С даты прекращения (расторжения) Договора Поставщик обязан прекратить поставку Товара, оказание Услуг.</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При прекращении (расторжении) Договора по основаниям, указанны</w:t>
      </w:r>
      <w:r>
        <w:rPr>
          <w:sz w:val="24"/>
          <w:szCs w:val="24"/>
        </w:rPr>
        <w:t>м 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w:t>
      </w:r>
      <w:r>
        <w:rPr>
          <w:sz w:val="24"/>
          <w:szCs w:val="24"/>
        </w:rPr>
        <w:t xml:space="preserve"> по оплате неустойки, штрафов, возмещению убытков в случаях и размерах, предусмотренных Договором.</w:t>
      </w:r>
    </w:p>
    <w:p w:rsidR="00321634" w:rsidRDefault="00321634">
      <w:pPr>
        <w:pStyle w:val="afa"/>
        <w:widowControl/>
        <w:shd w:val="clear" w:color="auto" w:fill="FFFFFF"/>
        <w:tabs>
          <w:tab w:val="left" w:pos="1134"/>
        </w:tabs>
        <w:ind w:left="709"/>
        <w:jc w:val="both"/>
        <w:rPr>
          <w:sz w:val="24"/>
          <w:szCs w:val="24"/>
        </w:rPr>
      </w:pPr>
    </w:p>
    <w:p w:rsidR="00321634" w:rsidRDefault="00AA6B5C">
      <w:pPr>
        <w:pStyle w:val="afa"/>
        <w:widowControl/>
        <w:numPr>
          <w:ilvl w:val="0"/>
          <w:numId w:val="2"/>
        </w:numPr>
        <w:shd w:val="clear" w:color="auto" w:fill="FFFFFF"/>
        <w:tabs>
          <w:tab w:val="left" w:pos="426"/>
        </w:tabs>
        <w:ind w:left="0" w:firstLine="0"/>
        <w:jc w:val="center"/>
        <w:rPr>
          <w:b/>
          <w:bCs/>
          <w:sz w:val="24"/>
          <w:szCs w:val="24"/>
        </w:rPr>
      </w:pPr>
      <w:r>
        <w:rPr>
          <w:b/>
          <w:bCs/>
          <w:sz w:val="24"/>
          <w:szCs w:val="24"/>
        </w:rPr>
        <w:t>Заключительные положения</w:t>
      </w:r>
    </w:p>
    <w:p w:rsidR="00321634" w:rsidRDefault="00AA6B5C">
      <w:pPr>
        <w:pStyle w:val="afa"/>
        <w:widowControl/>
        <w:numPr>
          <w:ilvl w:val="1"/>
          <w:numId w:val="2"/>
        </w:numPr>
        <w:shd w:val="clear" w:color="auto" w:fill="FFFFFF"/>
        <w:tabs>
          <w:tab w:val="left" w:pos="142"/>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321634" w:rsidRDefault="00AA6B5C">
      <w:pPr>
        <w:widowControl/>
        <w:numPr>
          <w:ilvl w:val="1"/>
          <w:numId w:val="2"/>
        </w:numPr>
        <w:snapToGrid w:val="0"/>
        <w:ind w:left="0" w:firstLine="709"/>
        <w:jc w:val="both"/>
        <w:rPr>
          <w:sz w:val="24"/>
          <w:szCs w:val="24"/>
          <w:highlight w:val="lightGray"/>
        </w:rPr>
      </w:pPr>
      <w:r>
        <w:rPr>
          <w:sz w:val="24"/>
          <w:szCs w:val="24"/>
        </w:rPr>
        <w:t xml:space="preserve">Договор заключается в электронной форме с использованием программно-аппаратных средств </w:t>
      </w:r>
      <w:r>
        <w:rPr>
          <w:sz w:val="24"/>
          <w:szCs w:val="24"/>
        </w:rPr>
        <w:t>Системы ЭДО</w:t>
      </w:r>
      <w:r>
        <w:rPr>
          <w:sz w:val="24"/>
          <w:szCs w:val="24"/>
        </w:rPr>
        <w:t xml:space="preserve"> общего пользования путем его подписания </w:t>
      </w:r>
      <w:r>
        <w:rPr>
          <w:sz w:val="24"/>
          <w:szCs w:val="24"/>
        </w:rPr>
        <w:t>УКЭ</w:t>
      </w:r>
      <w:r>
        <w:rPr>
          <w:sz w:val="24"/>
          <w:szCs w:val="24"/>
        </w:rPr>
        <w:t>П</w:t>
      </w:r>
      <w:r>
        <w:rPr>
          <w:sz w:val="24"/>
          <w:szCs w:val="24"/>
        </w:rPr>
        <w:t xml:space="preserve"> уполномоченных представителей Сторон.</w:t>
      </w:r>
    </w:p>
    <w:p w:rsidR="00321634" w:rsidRDefault="00AA6B5C">
      <w:pPr>
        <w:snapToGrid w:val="0"/>
        <w:ind w:firstLine="709"/>
        <w:jc w:val="both"/>
      </w:pPr>
      <w:r>
        <w:rPr>
          <w:color w:val="000000"/>
          <w:sz w:val="24"/>
          <w:szCs w:val="24"/>
        </w:rPr>
        <w:t xml:space="preserve">Договор, подписанный с использованием УКЭП, признается </w:t>
      </w:r>
      <w:r>
        <w:rPr>
          <w:color w:val="000000"/>
          <w:sz w:val="24"/>
          <w:szCs w:val="24"/>
        </w:rPr>
        <w:t>Э</w:t>
      </w:r>
      <w:r>
        <w:rPr>
          <w:color w:val="000000"/>
          <w:sz w:val="24"/>
          <w:szCs w:val="24"/>
        </w:rPr>
        <w:t>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f3"/>
          <w:color w:val="000000"/>
          <w:sz w:val="24"/>
          <w:szCs w:val="24"/>
        </w:rPr>
        <w:footnoteReference w:id="6"/>
      </w:r>
      <w:r>
        <w:rPr>
          <w:color w:val="000000"/>
          <w:sz w:val="24"/>
          <w:szCs w:val="24"/>
        </w:rPr>
        <w:t>.</w:t>
      </w:r>
    </w:p>
    <w:p w:rsidR="00321634" w:rsidRDefault="00AA6B5C">
      <w:pPr>
        <w:widowControl/>
        <w:numPr>
          <w:ilvl w:val="1"/>
          <w:numId w:val="2"/>
        </w:numPr>
        <w:shd w:val="clear" w:color="auto" w:fill="FFFFFF"/>
        <w:tabs>
          <w:tab w:val="left" w:pos="0"/>
          <w:tab w:val="left" w:pos="1418"/>
        </w:tabs>
        <w:ind w:left="0" w:firstLine="709"/>
        <w:jc w:val="both"/>
        <w:rPr>
          <w:sz w:val="24"/>
          <w:szCs w:val="24"/>
        </w:rPr>
      </w:pPr>
      <w:r>
        <w:rPr>
          <w:sz w:val="24"/>
          <w:szCs w:val="24"/>
        </w:rPr>
        <w:lastRenderedPageBreak/>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color w:val="000000"/>
          <w:sz w:val="24"/>
          <w:szCs w:val="24"/>
        </w:rPr>
        <w:t>1</w:t>
      </w:r>
      <w:r>
        <w:rPr>
          <w:color w:val="000000"/>
          <w:sz w:val="24"/>
          <w:szCs w:val="24"/>
        </w:rPr>
        <w:t>6.8</w:t>
      </w:r>
      <w:r>
        <w:rPr>
          <w:sz w:val="24"/>
          <w:szCs w:val="24"/>
        </w:rPr>
        <w:t xml:space="preserve"> Договора. </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и приложений к нему, приоритет имеет текст </w:t>
      </w:r>
      <w:r>
        <w:rPr>
          <w:sz w:val="24"/>
          <w:szCs w:val="24"/>
        </w:rPr>
        <w:t>Договора.</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пунктом 16.9 Договора.</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Обмен, предоставление или направление до</w:t>
      </w:r>
      <w:r>
        <w:rPr>
          <w:sz w:val="24"/>
          <w:szCs w:val="24"/>
        </w:rPr>
        <w:t>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Покупателя является АО «ПФ «СКБ «Контур». При обмене Электронными док</w:t>
      </w:r>
      <w:r>
        <w:rPr>
          <w:sz w:val="24"/>
          <w:szCs w:val="24"/>
        </w:rPr>
        <w:t>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Покупателем.</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bookmarkStart w:id="11" w:name="_Ref361338004"/>
      <w:r>
        <w:rPr>
          <w:sz w:val="24"/>
          <w:szCs w:val="24"/>
        </w:rPr>
        <w:t>Стороны обязуются уведомлять друг друга о</w:t>
      </w:r>
      <w:r>
        <w:rPr>
          <w:sz w:val="24"/>
          <w:szCs w:val="24"/>
        </w:rPr>
        <w:t>б изменении адреса и / или реквизитов, указанных в разделе 18 Договора, не позднее 3 (трех) рабочих дней после такого изменения в порядке, установленном пункт</w:t>
      </w:r>
      <w:r>
        <w:rPr>
          <w:sz w:val="24"/>
          <w:szCs w:val="24"/>
        </w:rPr>
        <w:t>ами</w:t>
      </w:r>
      <w:r>
        <w:rPr>
          <w:color w:val="000000"/>
          <w:sz w:val="24"/>
          <w:szCs w:val="24"/>
        </w:rPr>
        <w:t xml:space="preserve"> 16.</w:t>
      </w:r>
      <w:r>
        <w:rPr>
          <w:color w:val="000000"/>
          <w:sz w:val="24"/>
          <w:szCs w:val="24"/>
        </w:rPr>
        <w:t>7 или 16.</w:t>
      </w:r>
      <w:r>
        <w:rPr>
          <w:color w:val="000000"/>
          <w:sz w:val="24"/>
          <w:szCs w:val="24"/>
        </w:rPr>
        <w:t xml:space="preserve">9 </w:t>
      </w:r>
      <w:r>
        <w:rPr>
          <w:sz w:val="24"/>
          <w:szCs w:val="24"/>
        </w:rPr>
        <w:t>Договора.</w:t>
      </w:r>
      <w:bookmarkEnd w:id="11"/>
      <w:r>
        <w:rPr>
          <w:sz w:val="24"/>
          <w:szCs w:val="24"/>
        </w:rPr>
        <w:t xml:space="preserve"> </w:t>
      </w:r>
    </w:p>
    <w:p w:rsidR="00321634" w:rsidRDefault="00AA6B5C">
      <w:pPr>
        <w:pStyle w:val="afa"/>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w:t>
      </w:r>
      <w:r>
        <w:rPr>
          <w:sz w:val="24"/>
          <w:szCs w:val="24"/>
        </w:rPr>
        <w:t>лю по адресу ее места нахождения, указанному в разделе 18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rsidR="00321634" w:rsidRDefault="00AA6B5C">
      <w:pPr>
        <w:pStyle w:val="afa"/>
        <w:numPr>
          <w:ilvl w:val="2"/>
          <w:numId w:val="2"/>
        </w:numPr>
        <w:ind w:left="0" w:firstLine="709"/>
        <w:jc w:val="both"/>
        <w:rPr>
          <w:sz w:val="24"/>
          <w:szCs w:val="24"/>
        </w:rPr>
      </w:pPr>
      <w:r>
        <w:rPr>
          <w:bCs/>
          <w:sz w:val="24"/>
          <w:szCs w:val="24"/>
        </w:rPr>
        <w:lastRenderedPageBreak/>
        <w:t xml:space="preserve">Заказным почтовым отправлением с уведомлением о </w:t>
      </w:r>
      <w:r>
        <w:rPr>
          <w:bCs/>
          <w:sz w:val="24"/>
          <w:szCs w:val="24"/>
        </w:rPr>
        <w:t xml:space="preserve">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321634" w:rsidRDefault="00AA6B5C">
      <w:pPr>
        <w:pStyle w:val="afa"/>
        <w:numPr>
          <w:ilvl w:val="2"/>
          <w:numId w:val="2"/>
        </w:numPr>
        <w:ind w:left="0" w:firstLine="709"/>
        <w:jc w:val="both"/>
        <w:rPr>
          <w:sz w:val="24"/>
          <w:szCs w:val="24"/>
        </w:rPr>
      </w:pPr>
      <w:r>
        <w:rPr>
          <w:bCs/>
          <w:sz w:val="24"/>
          <w:szCs w:val="24"/>
        </w:rPr>
        <w:t>Доставкой лично или курьер</w:t>
      </w:r>
      <w:r>
        <w:rPr>
          <w:bCs/>
          <w:sz w:val="24"/>
          <w:szCs w:val="24"/>
        </w:rPr>
        <w:t>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rsidR="00321634" w:rsidRDefault="00AA6B5C">
      <w:pPr>
        <w:pStyle w:val="afa"/>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rsidR="00321634" w:rsidRDefault="00AA6B5C">
      <w:pPr>
        <w:pStyle w:val="afa"/>
        <w:shd w:val="clear" w:color="auto" w:fill="FFFFFF"/>
        <w:tabs>
          <w:tab w:val="left" w:pos="0"/>
          <w:tab w:val="left" w:pos="1418"/>
          <w:tab w:val="left" w:pos="1701"/>
        </w:tabs>
        <w:ind w:left="0" w:firstLine="709"/>
        <w:jc w:val="both"/>
        <w:rPr>
          <w:bCs/>
          <w:sz w:val="24"/>
          <w:szCs w:val="24"/>
        </w:rPr>
      </w:pPr>
      <w:r>
        <w:rPr>
          <w:bCs/>
          <w:sz w:val="24"/>
          <w:szCs w:val="24"/>
        </w:rPr>
        <w:t>Ориги</w:t>
      </w:r>
      <w:r>
        <w:rPr>
          <w:bCs/>
          <w:sz w:val="24"/>
          <w:szCs w:val="24"/>
        </w:rPr>
        <w:t xml:space="preserve">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color w:val="000000"/>
          <w:sz w:val="24"/>
          <w:szCs w:val="24"/>
        </w:rPr>
        <w:t>16.9.1 – 16.9.2</w:t>
      </w:r>
      <w:r>
        <w:rPr>
          <w:bCs/>
          <w:sz w:val="24"/>
          <w:szCs w:val="24"/>
        </w:rPr>
        <w:t xml:space="preserve"> Договора. </w:t>
      </w:r>
    </w:p>
    <w:p w:rsidR="00321634" w:rsidRDefault="00AA6B5C">
      <w:pPr>
        <w:widowControl/>
        <w:numPr>
          <w:ilvl w:val="1"/>
          <w:numId w:val="2"/>
        </w:numPr>
        <w:tabs>
          <w:tab w:val="left" w:pos="0"/>
          <w:tab w:val="left" w:pos="1418"/>
        </w:tabs>
        <w:ind w:left="0" w:firstLine="709"/>
        <w:jc w:val="both"/>
        <w:rPr>
          <w:bCs/>
          <w:sz w:val="24"/>
          <w:szCs w:val="24"/>
        </w:rPr>
      </w:pPr>
      <w:r>
        <w:rPr>
          <w:bCs/>
          <w:sz w:val="24"/>
          <w:szCs w:val="24"/>
        </w:rPr>
        <w:t>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w:t>
      </w:r>
      <w:r>
        <w:rPr>
          <w:bCs/>
          <w:sz w:val="24"/>
          <w:szCs w:val="24"/>
        </w:rPr>
        <w:t xml:space="preserve">ожности реализовать это право в будущем. </w:t>
      </w:r>
    </w:p>
    <w:p w:rsidR="00321634" w:rsidRDefault="00AA6B5C">
      <w:pPr>
        <w:pStyle w:val="afa"/>
        <w:widowControl/>
        <w:numPr>
          <w:ilvl w:val="1"/>
          <w:numId w:val="2"/>
        </w:numPr>
        <w:shd w:val="clear" w:color="auto" w:fill="FFFFFF"/>
        <w:tabs>
          <w:tab w:val="left" w:pos="0"/>
          <w:tab w:val="left" w:pos="1418"/>
        </w:tabs>
        <w:ind w:left="0" w:firstLine="709"/>
        <w:jc w:val="both"/>
        <w:rPr>
          <w:bCs/>
          <w:sz w:val="24"/>
          <w:szCs w:val="24"/>
        </w:rPr>
      </w:pPr>
      <w:r>
        <w:rPr>
          <w:sz w:val="24"/>
          <w:szCs w:val="24"/>
        </w:rPr>
        <w:t>Уступка (передача), в том числе в залог, прав (требований) к Покупателю по денежным обязательствам, принадлежащих Поставщику на основании Договора, допускается только с предварительного письменного согласия Покупат</w:t>
      </w:r>
      <w:r>
        <w:rPr>
          <w:sz w:val="24"/>
          <w:szCs w:val="24"/>
        </w:rPr>
        <w:t>еля и оформляется трехсторонним договором</w:t>
      </w:r>
      <w:r>
        <w:rPr>
          <w:rStyle w:val="af3"/>
          <w:sz w:val="24"/>
          <w:szCs w:val="24"/>
        </w:rPr>
        <w:footnoteReference w:id="7"/>
      </w:r>
      <w:r>
        <w:rPr>
          <w:bCs/>
          <w:sz w:val="24"/>
          <w:szCs w:val="24"/>
        </w:rPr>
        <w:t>.</w:t>
      </w:r>
      <w:r>
        <w:rPr>
          <w:sz w:val="24"/>
          <w:szCs w:val="24"/>
        </w:rPr>
        <w:t xml:space="preserve"> </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321634" w:rsidRDefault="00AA6B5C">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lastRenderedPageBreak/>
        <w:t>Договор составлен в 2 (двух) оригинальных экземплярах, имеющих равную юридическую силу, по 1 (о</w:t>
      </w:r>
      <w:r>
        <w:rPr>
          <w:sz w:val="24"/>
          <w:szCs w:val="24"/>
        </w:rPr>
        <w:t>дному) для каждой из Сторон</w:t>
      </w:r>
      <w:r>
        <w:rPr>
          <w:rStyle w:val="af3"/>
          <w:sz w:val="24"/>
          <w:szCs w:val="24"/>
          <w:highlight w:val="lightGray"/>
        </w:rPr>
        <w:footnoteReference w:id="8"/>
      </w:r>
      <w:r>
        <w:rPr>
          <w:sz w:val="24"/>
          <w:szCs w:val="24"/>
          <w:highlight w:val="lightGray"/>
        </w:rPr>
        <w:t>.</w:t>
      </w:r>
    </w:p>
    <w:p w:rsidR="00321634" w:rsidRDefault="00321634">
      <w:pPr>
        <w:shd w:val="clear" w:color="auto" w:fill="FFFFFF"/>
        <w:ind w:firstLine="567"/>
        <w:jc w:val="both"/>
        <w:rPr>
          <w:sz w:val="24"/>
          <w:szCs w:val="24"/>
        </w:rPr>
      </w:pPr>
    </w:p>
    <w:p w:rsidR="00321634" w:rsidRDefault="00AA6B5C">
      <w:pPr>
        <w:widowControl/>
        <w:numPr>
          <w:ilvl w:val="0"/>
          <w:numId w:val="2"/>
        </w:numPr>
        <w:shd w:val="clear" w:color="auto" w:fill="FFFFFF"/>
        <w:tabs>
          <w:tab w:val="left" w:pos="284"/>
        </w:tabs>
        <w:spacing w:line="259" w:lineRule="auto"/>
        <w:contextualSpacing/>
        <w:jc w:val="center"/>
        <w:rPr>
          <w:b/>
          <w:bCs/>
          <w:sz w:val="24"/>
          <w:szCs w:val="24"/>
        </w:rPr>
      </w:pPr>
      <w:r>
        <w:rPr>
          <w:b/>
          <w:bCs/>
          <w:sz w:val="24"/>
          <w:szCs w:val="24"/>
        </w:rPr>
        <w:t xml:space="preserve">Список приложений </w:t>
      </w:r>
    </w:p>
    <w:p w:rsidR="00321634" w:rsidRDefault="00AA6B5C">
      <w:pPr>
        <w:widowControl/>
        <w:shd w:val="clear" w:color="auto" w:fill="FFFFFF"/>
        <w:tabs>
          <w:tab w:val="left" w:pos="0"/>
        </w:tabs>
        <w:ind w:firstLine="709"/>
        <w:jc w:val="both"/>
        <w:rPr>
          <w:rFonts w:eastAsia="Calibri"/>
          <w:sz w:val="24"/>
          <w:szCs w:val="24"/>
          <w:lang w:eastAsia="en-US"/>
        </w:rPr>
      </w:pPr>
      <w:r>
        <w:rPr>
          <w:rFonts w:eastAsia="Calibri"/>
          <w:sz w:val="24"/>
          <w:szCs w:val="24"/>
          <w:lang w:eastAsia="en-US"/>
        </w:rPr>
        <w:t>Приложение № 1 – Спецификация.</w:t>
      </w:r>
    </w:p>
    <w:p w:rsidR="00321634" w:rsidRDefault="00AA6B5C">
      <w:pPr>
        <w:widowControl/>
        <w:shd w:val="clear" w:color="auto" w:fill="FFFFFF"/>
        <w:tabs>
          <w:tab w:val="left" w:pos="0"/>
          <w:tab w:val="left" w:pos="2694"/>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rsidR="00321634" w:rsidRDefault="00AA6B5C">
      <w:pPr>
        <w:widowControl/>
        <w:shd w:val="clear" w:color="auto" w:fill="FFFFFF"/>
        <w:tabs>
          <w:tab w:val="left" w:pos="0"/>
          <w:tab w:val="left" w:pos="2694"/>
        </w:tabs>
        <w:ind w:firstLine="709"/>
        <w:jc w:val="both"/>
        <w:rPr>
          <w:sz w:val="24"/>
          <w:szCs w:val="24"/>
          <w:lang w:eastAsia="x-none"/>
        </w:rPr>
      </w:pPr>
      <w:r>
        <w:rPr>
          <w:sz w:val="24"/>
          <w:szCs w:val="24"/>
          <w:lang w:eastAsia="x-none"/>
        </w:rPr>
        <w:t>Приложение № 3 –</w:t>
      </w:r>
      <w:r>
        <w:rPr>
          <w:rFonts w:eastAsia="Calibri"/>
          <w:sz w:val="24"/>
          <w:szCs w:val="24"/>
          <w:lang w:eastAsia="en-US"/>
        </w:rPr>
        <w:t xml:space="preserve"> Календарный график поставки Товара и оказания Услуг.</w:t>
      </w:r>
    </w:p>
    <w:p w:rsidR="00321634" w:rsidRDefault="00AA6B5C">
      <w:pPr>
        <w:widowControl/>
        <w:shd w:val="clear" w:color="auto" w:fill="FFFFFF"/>
        <w:tabs>
          <w:tab w:val="left" w:pos="0"/>
          <w:tab w:val="left" w:pos="2694"/>
        </w:tabs>
        <w:ind w:firstLine="709"/>
        <w:jc w:val="both"/>
        <w:rPr>
          <w:rFonts w:eastAsia="Calibri"/>
          <w:sz w:val="24"/>
          <w:szCs w:val="24"/>
          <w:lang w:eastAsia="en-US"/>
        </w:rPr>
      </w:pPr>
      <w:r>
        <w:rPr>
          <w:rFonts w:eastAsia="Calibri"/>
          <w:sz w:val="24"/>
          <w:szCs w:val="24"/>
          <w:lang w:eastAsia="en-US"/>
        </w:rPr>
        <w:t>Приложение № 4 – Расчет стоимости Услуг.</w:t>
      </w:r>
    </w:p>
    <w:p w:rsidR="00321634" w:rsidRDefault="00AA6B5C">
      <w:pPr>
        <w:widowControl/>
        <w:shd w:val="clear" w:color="auto" w:fill="FFFFFF"/>
        <w:tabs>
          <w:tab w:val="left" w:pos="0"/>
          <w:tab w:val="left" w:pos="2694"/>
        </w:tabs>
        <w:ind w:firstLine="709"/>
        <w:jc w:val="both"/>
        <w:rPr>
          <w:rFonts w:eastAsia="Calibri"/>
          <w:sz w:val="24"/>
          <w:szCs w:val="24"/>
          <w:lang w:eastAsia="en-US"/>
        </w:rPr>
      </w:pPr>
      <w:r>
        <w:rPr>
          <w:rFonts w:eastAsia="Calibri"/>
          <w:sz w:val="24"/>
          <w:szCs w:val="24"/>
          <w:lang w:eastAsia="en-US"/>
        </w:rPr>
        <w:t xml:space="preserve">Приложение № 5 – Форма </w:t>
      </w:r>
      <w:r>
        <w:rPr>
          <w:rFonts w:eastAsia="Calibri"/>
          <w:sz w:val="24"/>
          <w:szCs w:val="24"/>
          <w:lang w:eastAsia="en-US"/>
        </w:rPr>
        <w:t>Акта сдачи-приемки оказанных услуг.</w:t>
      </w:r>
    </w:p>
    <w:p w:rsidR="00321634" w:rsidRDefault="00AA6B5C">
      <w:pPr>
        <w:widowControl/>
        <w:shd w:val="clear" w:color="auto" w:fill="FFFFFF"/>
        <w:tabs>
          <w:tab w:val="left" w:pos="0"/>
          <w:tab w:val="left" w:pos="2694"/>
        </w:tabs>
        <w:ind w:firstLine="709"/>
        <w:jc w:val="both"/>
        <w:rPr>
          <w:sz w:val="24"/>
          <w:szCs w:val="24"/>
        </w:rPr>
      </w:pPr>
      <w:bookmarkStart w:id="12" w:name="sub_1"/>
      <w:r>
        <w:rPr>
          <w:rFonts w:eastAsia="Calibri"/>
          <w:sz w:val="24"/>
          <w:szCs w:val="24"/>
          <w:lang w:eastAsia="en-US"/>
        </w:rPr>
        <w:t>Приложение № 6 – Критерии отбора Банков-Гарантов.</w:t>
      </w:r>
      <w:bookmarkEnd w:id="12"/>
    </w:p>
    <w:p w:rsidR="00321634" w:rsidRDefault="00AA6B5C">
      <w:pPr>
        <w:ind w:firstLine="709"/>
        <w:jc w:val="both"/>
        <w:rPr>
          <w:bCs/>
          <w:sz w:val="24"/>
          <w:szCs w:val="24"/>
        </w:rPr>
      </w:pPr>
      <w:r>
        <w:rPr>
          <w:bCs/>
          <w:sz w:val="24"/>
          <w:szCs w:val="24"/>
        </w:rPr>
        <w:t xml:space="preserve">Приложение № 7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rsidR="00321634" w:rsidRDefault="00AA6B5C">
      <w:pPr>
        <w:pStyle w:val="afa"/>
        <w:shd w:val="clear" w:color="auto" w:fill="FFFFFF"/>
        <w:ind w:left="0" w:firstLine="709"/>
        <w:jc w:val="both"/>
      </w:pPr>
      <w:r>
        <w:rPr>
          <w:bCs/>
          <w:color w:val="000000"/>
          <w:sz w:val="24"/>
          <w:szCs w:val="24"/>
        </w:rPr>
        <w:t>При</w:t>
      </w:r>
      <w:r>
        <w:rPr>
          <w:bCs/>
          <w:color w:val="000000"/>
          <w:sz w:val="24"/>
          <w:szCs w:val="24"/>
        </w:rPr>
        <w:t>ложение № 8</w:t>
      </w:r>
      <w:r>
        <w:rPr>
          <w:bCs/>
          <w:sz w:val="24"/>
          <w:szCs w:val="24"/>
        </w:rPr>
        <w:t xml:space="preserve"> – Форма справки</w:t>
      </w:r>
      <w:r>
        <w:rPr>
          <w:b/>
          <w:bCs/>
          <w:color w:val="000000"/>
          <w:sz w:val="24"/>
          <w:szCs w:val="24"/>
        </w:rPr>
        <w:t xml:space="preserve"> </w:t>
      </w:r>
      <w:r>
        <w:rPr>
          <w:bCs/>
          <w:color w:val="000000"/>
          <w:sz w:val="24"/>
          <w:szCs w:val="24"/>
        </w:rPr>
        <w:t xml:space="preserve">о заключенных Поставщиком договорах </w:t>
      </w:r>
      <w:r>
        <w:rPr>
          <w:bCs/>
          <w:color w:val="000000"/>
          <w:sz w:val="24"/>
          <w:szCs w:val="24"/>
        </w:rPr>
        <w:br/>
        <w:t>с Субисполнителями.</w:t>
      </w:r>
    </w:p>
    <w:p w:rsidR="00321634" w:rsidRDefault="00321634">
      <w:pPr>
        <w:pStyle w:val="afa"/>
        <w:shd w:val="clear" w:color="auto" w:fill="FFFFFF"/>
        <w:ind w:left="0" w:firstLine="709"/>
        <w:jc w:val="both"/>
      </w:pPr>
    </w:p>
    <w:p w:rsidR="00321634" w:rsidRDefault="00AA6B5C">
      <w:pPr>
        <w:pStyle w:val="afa"/>
        <w:widowControl/>
        <w:numPr>
          <w:ilvl w:val="0"/>
          <w:numId w:val="2"/>
        </w:numPr>
        <w:shd w:val="clear" w:color="auto" w:fill="FFFFFF"/>
        <w:tabs>
          <w:tab w:val="left" w:pos="426"/>
        </w:tabs>
        <w:ind w:left="0" w:firstLine="0"/>
        <w:jc w:val="center"/>
        <w:rPr>
          <w:b/>
          <w:bCs/>
          <w:sz w:val="24"/>
          <w:szCs w:val="24"/>
        </w:rPr>
      </w:pPr>
      <w:r>
        <w:rPr>
          <w:b/>
          <w:bCs/>
          <w:sz w:val="24"/>
          <w:szCs w:val="24"/>
        </w:rPr>
        <w:t>Адреса и платежные реквизиты Сторон</w:t>
      </w:r>
    </w:p>
    <w:p w:rsidR="00321634" w:rsidRDefault="00321634">
      <w:pPr>
        <w:pStyle w:val="afa"/>
        <w:widowControl/>
        <w:shd w:val="clear" w:color="auto" w:fill="FFFFFF"/>
        <w:tabs>
          <w:tab w:val="left" w:pos="426"/>
        </w:tabs>
        <w:ind w:left="360"/>
        <w:rPr>
          <w:b/>
          <w:bCs/>
          <w:sz w:val="24"/>
          <w:szCs w:val="24"/>
        </w:rPr>
      </w:pPr>
    </w:p>
    <w:tbl>
      <w:tblPr>
        <w:tblW w:w="9890" w:type="dxa"/>
        <w:tblLayout w:type="fixed"/>
        <w:tblLook w:val="01E0" w:firstRow="1" w:lastRow="1" w:firstColumn="1" w:lastColumn="1" w:noHBand="0" w:noVBand="0"/>
      </w:tblPr>
      <w:tblGrid>
        <w:gridCol w:w="4765"/>
        <w:gridCol w:w="162"/>
        <w:gridCol w:w="4622"/>
        <w:gridCol w:w="341"/>
      </w:tblGrid>
      <w:tr w:rsidR="00321634">
        <w:tc>
          <w:tcPr>
            <w:tcW w:w="4927" w:type="dxa"/>
            <w:gridSpan w:val="2"/>
          </w:tcPr>
          <w:p w:rsidR="00321634" w:rsidRDefault="00AA6B5C">
            <w:pPr>
              <w:rPr>
                <w:sz w:val="24"/>
                <w:szCs w:val="24"/>
              </w:rPr>
            </w:pPr>
            <w:r>
              <w:rPr>
                <w:sz w:val="24"/>
                <w:szCs w:val="24"/>
              </w:rPr>
              <w:t>ПОКУПАТЕЛЬ:</w:t>
            </w:r>
          </w:p>
        </w:tc>
        <w:tc>
          <w:tcPr>
            <w:tcW w:w="4963" w:type="dxa"/>
            <w:gridSpan w:val="2"/>
          </w:tcPr>
          <w:p w:rsidR="00321634" w:rsidRDefault="00AA6B5C">
            <w:pPr>
              <w:rPr>
                <w:sz w:val="24"/>
                <w:szCs w:val="24"/>
              </w:rPr>
            </w:pPr>
            <w:r>
              <w:rPr>
                <w:sz w:val="24"/>
                <w:szCs w:val="24"/>
              </w:rPr>
              <w:t>ПОСТАВЩИК:</w:t>
            </w:r>
          </w:p>
        </w:tc>
      </w:tr>
      <w:tr w:rsidR="00321634">
        <w:tc>
          <w:tcPr>
            <w:tcW w:w="4927" w:type="dxa"/>
            <w:gridSpan w:val="2"/>
          </w:tcPr>
          <w:p w:rsidR="00321634" w:rsidRDefault="00321634"/>
          <w:p w:rsidR="00321634" w:rsidRDefault="00AA6B5C">
            <w:r>
              <w:rPr>
                <w:b/>
                <w:color w:val="000000"/>
                <w:sz w:val="24"/>
                <w:szCs w:val="24"/>
              </w:rPr>
              <w:t>Публичное акционерное общество</w:t>
            </w:r>
          </w:p>
          <w:p w:rsidR="00321634" w:rsidRDefault="00AA6B5C">
            <w:r>
              <w:rPr>
                <w:b/>
                <w:color w:val="000000"/>
                <w:sz w:val="24"/>
                <w:szCs w:val="24"/>
              </w:rPr>
              <w:t>«Федеральная гидрогенерирующая компания - РусГидро» (ПАО «РусГидро»)</w:t>
            </w:r>
          </w:p>
          <w:p w:rsidR="00321634" w:rsidRDefault="00321634">
            <w:pPr>
              <w:rPr>
                <w:sz w:val="24"/>
                <w:szCs w:val="24"/>
              </w:rPr>
            </w:pPr>
          </w:p>
          <w:p w:rsidR="00321634" w:rsidRDefault="00AA6B5C">
            <w:r>
              <w:rPr>
                <w:color w:val="000000"/>
                <w:sz w:val="24"/>
                <w:szCs w:val="24"/>
              </w:rPr>
              <w:t>Юридический/Почтовый адрес: 660049, Красноярский край, г.о. город Красноярск,</w:t>
            </w:r>
          </w:p>
          <w:p w:rsidR="00321634" w:rsidRDefault="00AA6B5C">
            <w:r>
              <w:rPr>
                <w:color w:val="000000"/>
                <w:sz w:val="24"/>
                <w:szCs w:val="24"/>
              </w:rPr>
              <w:t>г. Красноярск, ул. Перенсона, зд.2</w:t>
            </w:r>
            <w:r>
              <w:rPr>
                <w:color w:val="000000"/>
                <w:sz w:val="24"/>
                <w:szCs w:val="24"/>
              </w:rPr>
              <w:t>а</w:t>
            </w:r>
            <w:r>
              <w:rPr>
                <w:color w:val="000000"/>
                <w:sz w:val="24"/>
                <w:szCs w:val="24"/>
              </w:rPr>
              <w:t>, помещ.1</w:t>
            </w:r>
          </w:p>
          <w:p w:rsidR="00321634" w:rsidRDefault="00321634">
            <w:pPr>
              <w:rPr>
                <w:sz w:val="24"/>
                <w:szCs w:val="24"/>
              </w:rPr>
            </w:pPr>
          </w:p>
          <w:p w:rsidR="00321634" w:rsidRDefault="00AA6B5C">
            <w:r>
              <w:rPr>
                <w:color w:val="000000"/>
                <w:sz w:val="24"/>
                <w:szCs w:val="24"/>
              </w:rPr>
              <w:t xml:space="preserve">ОГРН 1042401810494, </w:t>
            </w:r>
          </w:p>
          <w:p w:rsidR="00321634" w:rsidRDefault="00AA6B5C">
            <w:r>
              <w:rPr>
                <w:color w:val="000000"/>
                <w:sz w:val="24"/>
                <w:szCs w:val="24"/>
              </w:rPr>
              <w:t>ИНН 2460066195 / КПП 997650001</w:t>
            </w:r>
          </w:p>
          <w:p w:rsidR="00321634" w:rsidRDefault="00AA6B5C">
            <w:r>
              <w:rPr>
                <w:sz w:val="24"/>
                <w:szCs w:val="24"/>
              </w:rPr>
              <w:t>Филиал ПАО «РусГидро»-«Камская ГЭС»</w:t>
            </w:r>
          </w:p>
          <w:p w:rsidR="00321634" w:rsidRDefault="00AA6B5C">
            <w:r>
              <w:rPr>
                <w:sz w:val="24"/>
                <w:szCs w:val="24"/>
              </w:rPr>
              <w:t>Почтовый адрес: 614030, г. Пермь, Камская ГЭ</w:t>
            </w:r>
            <w:r>
              <w:rPr>
                <w:sz w:val="24"/>
                <w:szCs w:val="24"/>
              </w:rPr>
              <w:t>С</w:t>
            </w:r>
          </w:p>
          <w:p w:rsidR="00321634" w:rsidRDefault="00AA6B5C">
            <w:r>
              <w:rPr>
                <w:sz w:val="24"/>
                <w:szCs w:val="24"/>
              </w:rPr>
              <w:t>ИНН/КПП 2460066195/590702001</w:t>
            </w:r>
          </w:p>
          <w:p w:rsidR="00321634" w:rsidRDefault="00AA6B5C">
            <w:r>
              <w:rPr>
                <w:iCs/>
                <w:sz w:val="24"/>
                <w:szCs w:val="24"/>
              </w:rPr>
              <w:t>Банк ГПБ (АО), г. Москва</w:t>
            </w:r>
          </w:p>
          <w:p w:rsidR="00321634" w:rsidRDefault="00AA6B5C">
            <w:r>
              <w:rPr>
                <w:sz w:val="24"/>
                <w:szCs w:val="24"/>
              </w:rPr>
              <w:t xml:space="preserve">Р/с </w:t>
            </w:r>
            <w:r>
              <w:rPr>
                <w:iCs/>
                <w:sz w:val="24"/>
                <w:szCs w:val="24"/>
              </w:rPr>
              <w:t xml:space="preserve">407 028 108 000 000 602 54 </w:t>
            </w:r>
          </w:p>
          <w:p w:rsidR="00321634" w:rsidRDefault="00AA6B5C">
            <w:r>
              <w:rPr>
                <w:sz w:val="24"/>
                <w:szCs w:val="24"/>
              </w:rPr>
              <w:t>К/с 30101810200000000823</w:t>
            </w:r>
          </w:p>
          <w:p w:rsidR="00321634" w:rsidRDefault="00AA6B5C">
            <w:r>
              <w:rPr>
                <w:sz w:val="24"/>
                <w:szCs w:val="24"/>
              </w:rPr>
              <w:lastRenderedPageBreak/>
              <w:t xml:space="preserve">БИК </w:t>
            </w:r>
            <w:r>
              <w:rPr>
                <w:iCs/>
                <w:sz w:val="24"/>
                <w:szCs w:val="24"/>
              </w:rPr>
              <w:t>044 525 823</w:t>
            </w:r>
            <w:r>
              <w:rPr>
                <w:sz w:val="24"/>
                <w:szCs w:val="24"/>
              </w:rPr>
              <w:t xml:space="preserve"> </w:t>
            </w:r>
          </w:p>
          <w:p w:rsidR="00321634" w:rsidRDefault="00AA6B5C">
            <w:r>
              <w:rPr>
                <w:sz w:val="24"/>
                <w:szCs w:val="24"/>
              </w:rPr>
              <w:t>ОКПО 00108128</w:t>
            </w:r>
          </w:p>
          <w:p w:rsidR="00321634" w:rsidRDefault="00AA6B5C">
            <w:r>
              <w:rPr>
                <w:sz w:val="24"/>
                <w:szCs w:val="24"/>
              </w:rPr>
              <w:t>ОГРН 1042401810494</w:t>
            </w:r>
          </w:p>
          <w:p w:rsidR="00321634" w:rsidRDefault="00AA6B5C">
            <w:r>
              <w:rPr>
                <w:sz w:val="24"/>
                <w:szCs w:val="24"/>
              </w:rPr>
              <w:t>Тел.: (342) 274-54-54</w:t>
            </w:r>
          </w:p>
          <w:p w:rsidR="00321634" w:rsidRDefault="00AA6B5C">
            <w:r>
              <w:rPr>
                <w:sz w:val="24"/>
                <w:szCs w:val="24"/>
              </w:rPr>
              <w:t>Факс: (342) 274-49-22</w:t>
            </w:r>
          </w:p>
          <w:p w:rsidR="00321634" w:rsidRDefault="00321634">
            <w:pPr>
              <w:rPr>
                <w:sz w:val="24"/>
                <w:szCs w:val="24"/>
              </w:rPr>
            </w:pPr>
          </w:p>
        </w:tc>
        <w:tc>
          <w:tcPr>
            <w:tcW w:w="4963" w:type="dxa"/>
            <w:gridSpan w:val="2"/>
          </w:tcPr>
          <w:p w:rsidR="00321634" w:rsidRDefault="00321634">
            <w:pPr>
              <w:rPr>
                <w:sz w:val="24"/>
                <w:szCs w:val="24"/>
              </w:rPr>
            </w:pPr>
          </w:p>
          <w:p w:rsidR="00321634" w:rsidRDefault="00321634">
            <w:pPr>
              <w:rPr>
                <w:sz w:val="24"/>
                <w:szCs w:val="24"/>
              </w:rPr>
            </w:pPr>
          </w:p>
          <w:p w:rsidR="00321634" w:rsidRDefault="00AA6B5C">
            <w:r>
              <w:rPr>
                <w:color w:val="000000"/>
                <w:sz w:val="24"/>
                <w:szCs w:val="24"/>
              </w:rPr>
              <w:t>_________________________________</w:t>
            </w:r>
          </w:p>
          <w:p w:rsidR="00321634" w:rsidRDefault="00AA6B5C">
            <w:r>
              <w:rPr>
                <w:color w:val="000000"/>
                <w:sz w:val="24"/>
                <w:szCs w:val="24"/>
              </w:rPr>
              <w:t>(наименование юридического лица)</w:t>
            </w:r>
          </w:p>
          <w:p w:rsidR="00321634" w:rsidRDefault="00321634">
            <w:pPr>
              <w:rPr>
                <w:sz w:val="24"/>
                <w:szCs w:val="24"/>
              </w:rPr>
            </w:pPr>
          </w:p>
          <w:p w:rsidR="00321634" w:rsidRDefault="00AA6B5C">
            <w:r>
              <w:rPr>
                <w:color w:val="000000"/>
                <w:sz w:val="24"/>
                <w:szCs w:val="24"/>
              </w:rPr>
              <w:t>Юридический адрес:</w:t>
            </w:r>
          </w:p>
          <w:p w:rsidR="00321634" w:rsidRDefault="00AA6B5C">
            <w:r>
              <w:rPr>
                <w:color w:val="000000"/>
                <w:sz w:val="24"/>
                <w:szCs w:val="24"/>
              </w:rPr>
              <w:t>_________________________________</w:t>
            </w: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AA6B5C">
            <w:r>
              <w:rPr>
                <w:color w:val="000000"/>
                <w:sz w:val="24"/>
                <w:szCs w:val="24"/>
              </w:rPr>
              <w:t>Почтовый адрес:</w:t>
            </w:r>
          </w:p>
          <w:p w:rsidR="00321634" w:rsidRDefault="00AA6B5C">
            <w:r>
              <w:rPr>
                <w:color w:val="000000"/>
                <w:sz w:val="24"/>
                <w:szCs w:val="24"/>
              </w:rPr>
              <w:t>_________________________________</w:t>
            </w:r>
          </w:p>
          <w:p w:rsidR="00321634" w:rsidRDefault="00AA6B5C">
            <w:r>
              <w:rPr>
                <w:color w:val="000000"/>
                <w:sz w:val="24"/>
                <w:szCs w:val="24"/>
              </w:rPr>
              <w:t>ОГРН ___________________________</w:t>
            </w:r>
          </w:p>
          <w:p w:rsidR="00321634" w:rsidRDefault="00AA6B5C">
            <w:r>
              <w:rPr>
                <w:color w:val="000000"/>
                <w:sz w:val="24"/>
                <w:szCs w:val="24"/>
              </w:rPr>
              <w:t>ИНН ____________ / КПП___________</w:t>
            </w:r>
          </w:p>
          <w:p w:rsidR="00321634" w:rsidRDefault="00AA6B5C">
            <w:r>
              <w:rPr>
                <w:color w:val="000000"/>
                <w:sz w:val="24"/>
                <w:szCs w:val="24"/>
              </w:rPr>
              <w:t>_________________________________</w:t>
            </w:r>
          </w:p>
          <w:p w:rsidR="00321634" w:rsidRDefault="00AA6B5C">
            <w:r>
              <w:rPr>
                <w:color w:val="000000"/>
                <w:sz w:val="24"/>
                <w:szCs w:val="24"/>
              </w:rPr>
              <w:t>(номер расчетно</w:t>
            </w:r>
            <w:r>
              <w:rPr>
                <w:color w:val="000000"/>
                <w:sz w:val="24"/>
                <w:szCs w:val="24"/>
              </w:rPr>
              <w:t>го счета)</w:t>
            </w:r>
          </w:p>
          <w:p w:rsidR="00321634" w:rsidRDefault="00AA6B5C">
            <w:r>
              <w:rPr>
                <w:color w:val="000000"/>
                <w:sz w:val="24"/>
                <w:szCs w:val="24"/>
              </w:rPr>
              <w:t>_________________________________</w:t>
            </w:r>
          </w:p>
          <w:p w:rsidR="00321634" w:rsidRDefault="00AA6B5C">
            <w:r>
              <w:rPr>
                <w:color w:val="000000"/>
                <w:sz w:val="24"/>
                <w:szCs w:val="24"/>
              </w:rPr>
              <w:lastRenderedPageBreak/>
              <w:t>(наименование банка, в котором</w:t>
            </w:r>
          </w:p>
          <w:p w:rsidR="00321634" w:rsidRDefault="00AA6B5C">
            <w:r>
              <w:rPr>
                <w:color w:val="000000"/>
                <w:sz w:val="24"/>
                <w:szCs w:val="24"/>
              </w:rPr>
              <w:t>открыт расчетный счет)</w:t>
            </w:r>
          </w:p>
          <w:p w:rsidR="00321634" w:rsidRDefault="00AA6B5C">
            <w:r>
              <w:rPr>
                <w:color w:val="000000"/>
                <w:sz w:val="24"/>
                <w:szCs w:val="24"/>
              </w:rPr>
              <w:t>_________________________________</w:t>
            </w:r>
          </w:p>
          <w:p w:rsidR="00321634" w:rsidRDefault="00AA6B5C">
            <w:r>
              <w:rPr>
                <w:color w:val="000000"/>
                <w:sz w:val="24"/>
                <w:szCs w:val="24"/>
              </w:rPr>
              <w:t>(номер корреспондентского счета банка)</w:t>
            </w:r>
          </w:p>
          <w:p w:rsidR="00321634" w:rsidRDefault="00AA6B5C">
            <w:r>
              <w:rPr>
                <w:color w:val="000000"/>
                <w:sz w:val="24"/>
                <w:szCs w:val="24"/>
              </w:rPr>
              <w:t>_________________________________</w:t>
            </w:r>
          </w:p>
          <w:p w:rsidR="00321634" w:rsidRDefault="00AA6B5C">
            <w:r>
              <w:rPr>
                <w:color w:val="000000"/>
                <w:sz w:val="24"/>
                <w:szCs w:val="24"/>
              </w:rPr>
              <w:t>(БИК банка)</w:t>
            </w:r>
          </w:p>
          <w:p w:rsidR="00321634" w:rsidRDefault="00AA6B5C">
            <w:r>
              <w:rPr>
                <w:color w:val="000000"/>
                <w:sz w:val="24"/>
                <w:szCs w:val="24"/>
              </w:rPr>
              <w:t>_________________________________</w:t>
            </w:r>
          </w:p>
          <w:p w:rsidR="00321634" w:rsidRDefault="00AA6B5C">
            <w:r>
              <w:rPr>
                <w:color w:val="000000"/>
                <w:sz w:val="24"/>
                <w:szCs w:val="24"/>
              </w:rPr>
              <w:t>(номер телефона)</w:t>
            </w:r>
          </w:p>
          <w:p w:rsidR="00321634" w:rsidRDefault="00AA6B5C">
            <w:r>
              <w:rPr>
                <w:color w:val="000000"/>
                <w:sz w:val="24"/>
                <w:szCs w:val="24"/>
              </w:rPr>
              <w:t>_________________________________</w:t>
            </w:r>
          </w:p>
          <w:p w:rsidR="00321634" w:rsidRDefault="00AA6B5C">
            <w:r>
              <w:rPr>
                <w:color w:val="000000"/>
                <w:sz w:val="24"/>
                <w:szCs w:val="24"/>
              </w:rPr>
              <w:t>(номер факса)</w:t>
            </w:r>
          </w:p>
          <w:p w:rsidR="00321634" w:rsidRDefault="00321634">
            <w:pPr>
              <w:rPr>
                <w:sz w:val="24"/>
                <w:szCs w:val="24"/>
              </w:rPr>
            </w:pPr>
          </w:p>
        </w:tc>
      </w:tr>
      <w:tr w:rsidR="00321634">
        <w:tc>
          <w:tcPr>
            <w:tcW w:w="4765" w:type="dxa"/>
          </w:tcPr>
          <w:p w:rsidR="00321634" w:rsidRDefault="00AA6B5C">
            <w:r>
              <w:rPr>
                <w:color w:val="000000"/>
                <w:sz w:val="24"/>
                <w:szCs w:val="24"/>
              </w:rPr>
              <w:lastRenderedPageBreak/>
              <w:t xml:space="preserve">_______________ / _______________ </w:t>
            </w:r>
          </w:p>
          <w:p w:rsidR="00321634" w:rsidRDefault="00321634">
            <w:pPr>
              <w:rPr>
                <w:sz w:val="24"/>
                <w:szCs w:val="24"/>
              </w:rPr>
            </w:pPr>
          </w:p>
        </w:tc>
        <w:tc>
          <w:tcPr>
            <w:tcW w:w="4784" w:type="dxa"/>
            <w:gridSpan w:val="2"/>
          </w:tcPr>
          <w:p w:rsidR="00321634" w:rsidRDefault="00AA6B5C">
            <w:r>
              <w:rPr>
                <w:color w:val="000000"/>
                <w:sz w:val="24"/>
                <w:szCs w:val="24"/>
              </w:rPr>
              <w:t xml:space="preserve">_______________ / _______________ </w:t>
            </w:r>
          </w:p>
        </w:tc>
        <w:tc>
          <w:tcPr>
            <w:tcW w:w="341" w:type="dxa"/>
          </w:tcPr>
          <w:p w:rsidR="00321634" w:rsidRDefault="00321634"/>
        </w:tc>
      </w:tr>
      <w:tr w:rsidR="00321634">
        <w:tc>
          <w:tcPr>
            <w:tcW w:w="4927" w:type="dxa"/>
            <w:gridSpan w:val="2"/>
          </w:tcPr>
          <w:p w:rsidR="00321634" w:rsidRDefault="00321634">
            <w:pPr>
              <w:rPr>
                <w:sz w:val="24"/>
                <w:szCs w:val="24"/>
              </w:rPr>
            </w:pPr>
          </w:p>
        </w:tc>
        <w:tc>
          <w:tcPr>
            <w:tcW w:w="4963" w:type="dxa"/>
            <w:gridSpan w:val="2"/>
          </w:tcPr>
          <w:p w:rsidR="00321634" w:rsidRDefault="00321634">
            <w:pPr>
              <w:rPr>
                <w:sz w:val="24"/>
                <w:szCs w:val="24"/>
              </w:rPr>
            </w:pPr>
          </w:p>
        </w:tc>
      </w:tr>
      <w:tr w:rsidR="00321634">
        <w:tc>
          <w:tcPr>
            <w:tcW w:w="4927" w:type="dxa"/>
            <w:gridSpan w:val="2"/>
            <w:shd w:val="clear" w:color="auto" w:fill="BFBFBF"/>
          </w:tcPr>
          <w:p w:rsidR="00321634" w:rsidRDefault="00321634">
            <w:pPr>
              <w:rPr>
                <w:sz w:val="24"/>
                <w:szCs w:val="24"/>
              </w:rPr>
            </w:pPr>
          </w:p>
        </w:tc>
        <w:tc>
          <w:tcPr>
            <w:tcW w:w="4963" w:type="dxa"/>
            <w:gridSpan w:val="2"/>
            <w:shd w:val="clear" w:color="auto" w:fill="BFBFBF"/>
          </w:tcPr>
          <w:p w:rsidR="00321634" w:rsidRDefault="00321634">
            <w:pPr>
              <w:rPr>
                <w:sz w:val="24"/>
                <w:szCs w:val="24"/>
              </w:rPr>
            </w:pPr>
          </w:p>
        </w:tc>
      </w:tr>
      <w:tr w:rsidR="00321634">
        <w:tc>
          <w:tcPr>
            <w:tcW w:w="4765" w:type="dxa"/>
          </w:tcPr>
          <w:p w:rsidR="00321634" w:rsidRDefault="00321634">
            <w:pPr>
              <w:rPr>
                <w:sz w:val="24"/>
                <w:szCs w:val="24"/>
                <w:highlight w:val="lightGray"/>
              </w:rPr>
            </w:pPr>
          </w:p>
        </w:tc>
        <w:tc>
          <w:tcPr>
            <w:tcW w:w="4784" w:type="dxa"/>
            <w:gridSpan w:val="2"/>
          </w:tcPr>
          <w:p w:rsidR="00321634" w:rsidRDefault="00321634">
            <w:pPr>
              <w:rPr>
                <w:sz w:val="24"/>
                <w:szCs w:val="24"/>
              </w:rPr>
            </w:pPr>
          </w:p>
        </w:tc>
        <w:tc>
          <w:tcPr>
            <w:tcW w:w="341" w:type="dxa"/>
          </w:tcPr>
          <w:p w:rsidR="00321634" w:rsidRDefault="00321634"/>
        </w:tc>
      </w:tr>
    </w:tbl>
    <w:p w:rsidR="00321634" w:rsidRDefault="00321634">
      <w:pPr>
        <w:sectPr w:rsidR="00321634">
          <w:headerReference w:type="default" r:id="rId14"/>
          <w:footerReference w:type="default" r:id="rId15"/>
          <w:headerReference w:type="first" r:id="rId16"/>
          <w:pgSz w:w="11906" w:h="16838"/>
          <w:pgMar w:top="1134" w:right="851" w:bottom="1134" w:left="1418" w:header="709" w:footer="709" w:gutter="0"/>
          <w:cols w:space="720"/>
          <w:formProt w:val="0"/>
          <w:titlePg/>
          <w:docGrid w:linePitch="360" w:charSpace="16384"/>
        </w:sectPr>
      </w:pPr>
    </w:p>
    <w:p w:rsidR="00321634" w:rsidRDefault="00AA6B5C">
      <w:pPr>
        <w:ind w:left="5103" w:right="96"/>
        <w:rPr>
          <w:sz w:val="22"/>
          <w:szCs w:val="22"/>
        </w:rPr>
      </w:pPr>
      <w:r>
        <w:rPr>
          <w:sz w:val="22"/>
          <w:szCs w:val="22"/>
        </w:rPr>
        <w:lastRenderedPageBreak/>
        <w:t>Приложение № 1</w:t>
      </w:r>
    </w:p>
    <w:p w:rsidR="00321634" w:rsidRDefault="00AA6B5C">
      <w:pPr>
        <w:ind w:left="5103" w:right="96"/>
        <w:rPr>
          <w:sz w:val="22"/>
          <w:szCs w:val="22"/>
        </w:rPr>
      </w:pPr>
      <w:r>
        <w:rPr>
          <w:sz w:val="22"/>
          <w:szCs w:val="22"/>
        </w:rPr>
        <w:t>к Договору поставки</w:t>
      </w:r>
    </w:p>
    <w:p w:rsidR="00321634" w:rsidRDefault="00AA6B5C">
      <w:pPr>
        <w:ind w:left="5103" w:right="96"/>
        <w:rPr>
          <w:sz w:val="22"/>
          <w:szCs w:val="22"/>
        </w:rPr>
      </w:pPr>
      <w:r>
        <w:rPr>
          <w:sz w:val="22"/>
          <w:szCs w:val="22"/>
        </w:rPr>
        <w:t>от «____» __________ 20 _ г. № _____</w:t>
      </w:r>
    </w:p>
    <w:p w:rsidR="00321634" w:rsidRDefault="00321634">
      <w:pPr>
        <w:widowControl/>
        <w:spacing w:line="259" w:lineRule="auto"/>
        <w:rPr>
          <w:rFonts w:eastAsia="Calibri"/>
          <w:b/>
          <w:sz w:val="24"/>
          <w:szCs w:val="24"/>
          <w:lang w:eastAsia="en-US"/>
        </w:rPr>
      </w:pPr>
    </w:p>
    <w:p w:rsidR="00321634" w:rsidRDefault="00AA6B5C">
      <w:pPr>
        <w:jc w:val="center"/>
        <w:rPr>
          <w:b/>
          <w:sz w:val="24"/>
          <w:szCs w:val="24"/>
        </w:rPr>
      </w:pPr>
      <w:r>
        <w:rPr>
          <w:b/>
          <w:sz w:val="24"/>
          <w:szCs w:val="24"/>
        </w:rPr>
        <w:t xml:space="preserve">СПЕЦИФИКАЦИЯ </w:t>
      </w:r>
    </w:p>
    <w:p w:rsidR="00321634" w:rsidRDefault="00321634">
      <w:pPr>
        <w:jc w:val="center"/>
        <w:rPr>
          <w:b/>
          <w:sz w:val="24"/>
          <w:szCs w:val="24"/>
        </w:rPr>
      </w:pPr>
    </w:p>
    <w:tbl>
      <w:tblPr>
        <w:tblW w:w="5000" w:type="pct"/>
        <w:tblInd w:w="-714" w:type="dxa"/>
        <w:tblLayout w:type="fixed"/>
        <w:tblLook w:val="04A0" w:firstRow="1" w:lastRow="0" w:firstColumn="1" w:lastColumn="0" w:noHBand="0" w:noVBand="1"/>
      </w:tblPr>
      <w:tblGrid>
        <w:gridCol w:w="450"/>
        <w:gridCol w:w="393"/>
        <w:gridCol w:w="602"/>
        <w:gridCol w:w="611"/>
        <w:gridCol w:w="611"/>
        <w:gridCol w:w="778"/>
        <w:gridCol w:w="720"/>
        <w:gridCol w:w="633"/>
        <w:gridCol w:w="735"/>
        <w:gridCol w:w="693"/>
        <w:gridCol w:w="518"/>
        <w:gridCol w:w="651"/>
        <w:gridCol w:w="555"/>
        <w:gridCol w:w="516"/>
        <w:gridCol w:w="716"/>
        <w:gridCol w:w="445"/>
      </w:tblGrid>
      <w:tr w:rsidR="00321634">
        <w:trPr>
          <w:trHeight w:val="526"/>
        </w:trPr>
        <w:tc>
          <w:tcPr>
            <w:tcW w:w="451"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Cs/>
              </w:rPr>
            </w:pPr>
            <w:r>
              <w:rPr>
                <w:bCs/>
              </w:rPr>
              <w:t>№ партии</w:t>
            </w:r>
          </w:p>
        </w:tc>
        <w:tc>
          <w:tcPr>
            <w:tcW w:w="394"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Cs/>
              </w:rPr>
            </w:pPr>
            <w:r>
              <w:rPr>
                <w:bCs/>
              </w:rPr>
              <w:t>№ поз.</w:t>
            </w:r>
          </w:p>
        </w:tc>
        <w:tc>
          <w:tcPr>
            <w:tcW w:w="602"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Cs/>
              </w:rPr>
            </w:pPr>
            <w:r>
              <w:rPr>
                <w:bCs/>
              </w:rPr>
              <w:t>Наименование Товара</w:t>
            </w: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jc w:val="center"/>
              <w:rPr>
                <w:bCs/>
              </w:rPr>
            </w:pPr>
          </w:p>
          <w:p w:rsidR="00321634" w:rsidRDefault="00321634">
            <w:pPr>
              <w:jc w:val="center"/>
              <w:rPr>
                <w:bCs/>
              </w:rPr>
            </w:pPr>
          </w:p>
          <w:p w:rsidR="00321634" w:rsidRDefault="00321634">
            <w:pPr>
              <w:jc w:val="center"/>
              <w:rPr>
                <w:bCs/>
              </w:rPr>
            </w:pPr>
          </w:p>
          <w:p w:rsidR="00321634" w:rsidRDefault="00321634">
            <w:pPr>
              <w:jc w:val="center"/>
              <w:rPr>
                <w:bCs/>
              </w:rPr>
            </w:pPr>
          </w:p>
          <w:p w:rsidR="00321634" w:rsidRDefault="00AA6B5C">
            <w:pPr>
              <w:jc w:val="center"/>
              <w:rPr>
                <w:bCs/>
              </w:rPr>
            </w:pPr>
            <w:r>
              <w:t>Артикул, тип, марка</w:t>
            </w:r>
          </w:p>
        </w:tc>
        <w:tc>
          <w:tcPr>
            <w:tcW w:w="611"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Cs/>
              </w:rPr>
            </w:pPr>
            <w:r>
              <w:rPr>
                <w:bCs/>
              </w:rPr>
              <w:t>Завод изготовитель</w:t>
            </w:r>
          </w:p>
        </w:tc>
        <w:tc>
          <w:tcPr>
            <w:tcW w:w="779" w:type="dxa"/>
            <w:tcBorders>
              <w:top w:val="single" w:sz="4" w:space="0" w:color="000000"/>
              <w:left w:val="single" w:sz="4" w:space="0" w:color="000000"/>
              <w:bottom w:val="single" w:sz="4" w:space="0" w:color="000000"/>
              <w:right w:val="single" w:sz="4" w:space="0" w:color="000000"/>
            </w:tcBorders>
          </w:tcPr>
          <w:p w:rsidR="00321634" w:rsidRDefault="00321634">
            <w:pPr>
              <w:jc w:val="center"/>
              <w:rPr>
                <w:bCs/>
              </w:rPr>
            </w:pPr>
          </w:p>
          <w:p w:rsidR="00321634" w:rsidRDefault="00321634">
            <w:pPr>
              <w:jc w:val="center"/>
              <w:rPr>
                <w:bCs/>
              </w:rPr>
            </w:pPr>
          </w:p>
          <w:p w:rsidR="00321634" w:rsidRDefault="00321634">
            <w:pPr>
              <w:jc w:val="center"/>
              <w:rPr>
                <w:bCs/>
              </w:rPr>
            </w:pPr>
          </w:p>
          <w:p w:rsidR="00321634" w:rsidRDefault="00321634">
            <w:pPr>
              <w:jc w:val="center"/>
              <w:rPr>
                <w:bCs/>
              </w:rPr>
            </w:pPr>
          </w:p>
          <w:p w:rsidR="00321634" w:rsidRDefault="00AA6B5C">
            <w:pPr>
              <w:jc w:val="center"/>
              <w:rPr>
                <w:bCs/>
              </w:rPr>
            </w:pPr>
            <w:r>
              <w:t>Страна происхождения Товара</w:t>
            </w:r>
            <w:r>
              <w:rPr>
                <w:rStyle w:val="af3"/>
              </w:rPr>
              <w:footnoteReference w:id="9"/>
            </w:r>
          </w:p>
        </w:tc>
        <w:tc>
          <w:tcPr>
            <w:tcW w:w="721"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Cs/>
              </w:rPr>
            </w:pPr>
            <w:r>
              <w:t xml:space="preserve">Страна регистрации </w:t>
            </w:r>
            <w:r>
              <w:t>производителя Товара</w:t>
            </w:r>
          </w:p>
        </w:tc>
        <w:tc>
          <w:tcPr>
            <w:tcW w:w="633"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Cs/>
              </w:rPr>
            </w:pPr>
            <w:r>
              <w:rPr>
                <w:bCs/>
              </w:rPr>
              <w:t>Код ОКПД 2 (с наименованием)</w:t>
            </w:r>
          </w:p>
        </w:tc>
        <w:tc>
          <w:tcPr>
            <w:tcW w:w="736"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Cs/>
              </w:rPr>
            </w:pPr>
            <w:r>
              <w:rPr>
                <w:bCs/>
              </w:rPr>
              <w:t>Единица измерения</w:t>
            </w:r>
          </w:p>
        </w:tc>
        <w:tc>
          <w:tcPr>
            <w:tcW w:w="694" w:type="dxa"/>
            <w:tcBorders>
              <w:top w:val="single" w:sz="4" w:space="0" w:color="000000"/>
              <w:left w:val="single" w:sz="4" w:space="0" w:color="000000"/>
              <w:bottom w:val="single" w:sz="4" w:space="0" w:color="000000"/>
              <w:right w:val="single" w:sz="4" w:space="0" w:color="000000"/>
            </w:tcBorders>
          </w:tcPr>
          <w:p w:rsidR="00321634" w:rsidRDefault="00321634">
            <w:pPr>
              <w:jc w:val="center"/>
              <w:rPr>
                <w:bCs/>
              </w:rPr>
            </w:pPr>
          </w:p>
          <w:p w:rsidR="00321634" w:rsidRDefault="00321634">
            <w:pPr>
              <w:jc w:val="center"/>
              <w:rPr>
                <w:bCs/>
              </w:rPr>
            </w:pPr>
          </w:p>
          <w:p w:rsidR="00321634" w:rsidRDefault="00321634">
            <w:pPr>
              <w:jc w:val="center"/>
              <w:rPr>
                <w:bCs/>
              </w:rPr>
            </w:pPr>
          </w:p>
          <w:p w:rsidR="00321634" w:rsidRDefault="00321634">
            <w:pPr>
              <w:jc w:val="center"/>
              <w:rPr>
                <w:b/>
                <w:bCs/>
              </w:rPr>
            </w:pPr>
          </w:p>
          <w:p w:rsidR="00321634" w:rsidRDefault="00AA6B5C">
            <w:pPr>
              <w:jc w:val="center"/>
              <w:rPr>
                <w:bCs/>
              </w:rPr>
            </w:pPr>
            <w:r>
              <w:rPr>
                <w:bCs/>
                <w:highlight w:val="lightGray"/>
              </w:rPr>
              <w:t>Порядковый номер(а) реестровой(ых) записи(ей)</w:t>
            </w:r>
            <w:r>
              <w:rPr>
                <w:rStyle w:val="af3"/>
                <w:bCs/>
                <w:highlight w:val="lightGray"/>
              </w:rPr>
              <w:footnoteReference w:id="10"/>
            </w:r>
          </w:p>
          <w:p w:rsidR="00321634" w:rsidRDefault="00321634">
            <w:pPr>
              <w:jc w:val="center"/>
              <w:rPr>
                <w:bCs/>
              </w:rPr>
            </w:pPr>
          </w:p>
        </w:tc>
        <w:tc>
          <w:tcPr>
            <w:tcW w:w="518"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Cs/>
              </w:rPr>
            </w:pPr>
            <w:r>
              <w:rPr>
                <w:bCs/>
              </w:rPr>
              <w:t>Количество</w:t>
            </w:r>
          </w:p>
        </w:tc>
        <w:tc>
          <w:tcPr>
            <w:tcW w:w="651"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Cs/>
              </w:rPr>
            </w:pPr>
            <w:r>
              <w:rPr>
                <w:bCs/>
              </w:rPr>
              <w:t>Цена за единицу, руб. без НДС</w:t>
            </w:r>
          </w:p>
        </w:tc>
        <w:tc>
          <w:tcPr>
            <w:tcW w:w="555"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Cs/>
              </w:rPr>
            </w:pPr>
            <w:r>
              <w:rPr>
                <w:bCs/>
              </w:rPr>
              <w:t>Цена, руб. без НДС</w:t>
            </w:r>
          </w:p>
        </w:tc>
        <w:tc>
          <w:tcPr>
            <w:tcW w:w="516"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Cs/>
              </w:rPr>
            </w:pPr>
            <w:r>
              <w:rPr>
                <w:bCs/>
              </w:rPr>
              <w:t>НДС</w:t>
            </w:r>
          </w:p>
          <w:p w:rsidR="00321634" w:rsidRDefault="00AA6B5C">
            <w:pPr>
              <w:jc w:val="center"/>
              <w:rPr>
                <w:bCs/>
              </w:rPr>
            </w:pPr>
            <w:r>
              <w:rPr>
                <w:bCs/>
              </w:rPr>
              <w:t>(___%) руб.*</w:t>
            </w:r>
          </w:p>
        </w:tc>
        <w:tc>
          <w:tcPr>
            <w:tcW w:w="717"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Cs/>
              </w:rPr>
            </w:pPr>
            <w:r>
              <w:rPr>
                <w:bCs/>
              </w:rPr>
              <w:t>Стоимость, руб., с НДС*</w:t>
            </w:r>
          </w:p>
        </w:tc>
        <w:tc>
          <w:tcPr>
            <w:tcW w:w="445"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Cs/>
              </w:rPr>
            </w:pPr>
            <w:r>
              <w:rPr>
                <w:bCs/>
              </w:rPr>
              <w:t>Перечень сопроводительных документо</w:t>
            </w:r>
            <w:r>
              <w:rPr>
                <w:bCs/>
              </w:rPr>
              <w:t>в (в том числе подтверждающих качество Товара)</w:t>
            </w:r>
          </w:p>
        </w:tc>
      </w:tr>
      <w:tr w:rsidR="00321634">
        <w:trPr>
          <w:trHeight w:val="538"/>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Cs/>
                <w:highlight w:val="lightGray"/>
              </w:rPr>
            </w:pPr>
            <w:r>
              <w:rPr>
                <w:bCs/>
                <w:highlight w:val="lightGray"/>
              </w:rPr>
              <w:t>1</w:t>
            </w:r>
          </w:p>
        </w:tc>
        <w:tc>
          <w:tcPr>
            <w:tcW w:w="394" w:type="dxa"/>
            <w:tcBorders>
              <w:top w:val="single" w:sz="4" w:space="0" w:color="000000"/>
              <w:left w:val="single" w:sz="4" w:space="0" w:color="000000"/>
              <w:bottom w:val="single" w:sz="4" w:space="0" w:color="000000"/>
              <w:right w:val="single" w:sz="4" w:space="0" w:color="000000"/>
            </w:tcBorders>
            <w:vAlign w:val="center"/>
          </w:tcPr>
          <w:p w:rsidR="00321634" w:rsidRDefault="00AA6B5C">
            <w:pPr>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79"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2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33"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36"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94"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518"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16"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445"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r>
      <w:tr w:rsidR="00321634">
        <w:trPr>
          <w:trHeight w:val="538"/>
        </w:trPr>
        <w:tc>
          <w:tcPr>
            <w:tcW w:w="451" w:type="dxa"/>
            <w:vMerge/>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highlight w:val="lightGray"/>
              </w:rPr>
            </w:pPr>
          </w:p>
        </w:tc>
        <w:tc>
          <w:tcPr>
            <w:tcW w:w="394" w:type="dxa"/>
            <w:tcBorders>
              <w:top w:val="single" w:sz="4" w:space="0" w:color="000000"/>
              <w:left w:val="single" w:sz="4" w:space="0" w:color="000000"/>
              <w:bottom w:val="single" w:sz="4" w:space="0" w:color="000000"/>
              <w:right w:val="single" w:sz="4" w:space="0" w:color="000000"/>
            </w:tcBorders>
            <w:vAlign w:val="center"/>
          </w:tcPr>
          <w:p w:rsidR="00321634" w:rsidRDefault="00AA6B5C">
            <w:pPr>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79"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2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33"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36"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94"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518"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16"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445"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r>
      <w:tr w:rsidR="00321634">
        <w:trPr>
          <w:trHeight w:val="62"/>
        </w:trPr>
        <w:tc>
          <w:tcPr>
            <w:tcW w:w="8472" w:type="dxa"/>
            <w:gridSpan w:val="14"/>
            <w:tcBorders>
              <w:top w:val="single" w:sz="4" w:space="0" w:color="000000"/>
              <w:left w:val="single" w:sz="4" w:space="0" w:color="000000"/>
              <w:bottom w:val="single" w:sz="4" w:space="0" w:color="000000"/>
              <w:right w:val="single" w:sz="4" w:space="0" w:color="000000"/>
            </w:tcBorders>
          </w:tcPr>
          <w:p w:rsidR="00321634" w:rsidRDefault="00AA6B5C">
            <w:pPr>
              <w:jc w:val="center"/>
              <w:rPr>
                <w:highlight w:val="yellow"/>
              </w:rPr>
            </w:pPr>
            <w:r>
              <w:rPr>
                <w:highlight w:val="lightGray"/>
              </w:rPr>
              <w:t>Итого стоимость партии Товара №1</w:t>
            </w:r>
            <w:r>
              <w:t>, руб. с НДС*</w:t>
            </w:r>
          </w:p>
        </w:tc>
        <w:tc>
          <w:tcPr>
            <w:tcW w:w="1162" w:type="dxa"/>
            <w:gridSpan w:val="2"/>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r>
      <w:tr w:rsidR="00321634">
        <w:trPr>
          <w:trHeight w:val="538"/>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Cs/>
                <w:highlight w:val="lightGray"/>
              </w:rPr>
            </w:pPr>
            <w:r>
              <w:rPr>
                <w:bCs/>
                <w:highlight w:val="lightGray"/>
              </w:rPr>
              <w:t>2</w:t>
            </w:r>
          </w:p>
        </w:tc>
        <w:tc>
          <w:tcPr>
            <w:tcW w:w="394" w:type="dxa"/>
            <w:tcBorders>
              <w:top w:val="single" w:sz="4" w:space="0" w:color="000000"/>
              <w:left w:val="single" w:sz="4" w:space="0" w:color="000000"/>
              <w:bottom w:val="single" w:sz="4" w:space="0" w:color="000000"/>
              <w:right w:val="single" w:sz="4" w:space="0" w:color="000000"/>
            </w:tcBorders>
            <w:vAlign w:val="center"/>
          </w:tcPr>
          <w:p w:rsidR="00321634" w:rsidRDefault="00AA6B5C">
            <w:pPr>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79"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2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33"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36"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94"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518"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16"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445"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r>
      <w:tr w:rsidR="00321634">
        <w:trPr>
          <w:trHeight w:val="538"/>
        </w:trPr>
        <w:tc>
          <w:tcPr>
            <w:tcW w:w="451" w:type="dxa"/>
            <w:vMerge/>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highlight w:val="lightGray"/>
              </w:rPr>
            </w:pPr>
          </w:p>
        </w:tc>
        <w:tc>
          <w:tcPr>
            <w:tcW w:w="394" w:type="dxa"/>
            <w:tcBorders>
              <w:top w:val="single" w:sz="4" w:space="0" w:color="000000"/>
              <w:left w:val="single" w:sz="4" w:space="0" w:color="000000"/>
              <w:bottom w:val="single" w:sz="4" w:space="0" w:color="000000"/>
              <w:right w:val="single" w:sz="4" w:space="0" w:color="000000"/>
            </w:tcBorders>
            <w:vAlign w:val="center"/>
          </w:tcPr>
          <w:p w:rsidR="00321634" w:rsidRDefault="00AA6B5C">
            <w:pPr>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79"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2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33"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36"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94"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518"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16"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445"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r>
      <w:tr w:rsidR="00321634">
        <w:trPr>
          <w:trHeight w:val="62"/>
        </w:trPr>
        <w:tc>
          <w:tcPr>
            <w:tcW w:w="8472" w:type="dxa"/>
            <w:gridSpan w:val="14"/>
            <w:tcBorders>
              <w:top w:val="single" w:sz="4" w:space="0" w:color="000000"/>
              <w:left w:val="single" w:sz="4" w:space="0" w:color="000000"/>
              <w:bottom w:val="single" w:sz="4" w:space="0" w:color="000000"/>
              <w:right w:val="single" w:sz="4" w:space="0" w:color="000000"/>
            </w:tcBorders>
          </w:tcPr>
          <w:p w:rsidR="00321634" w:rsidRDefault="00AA6B5C">
            <w:pPr>
              <w:jc w:val="center"/>
              <w:rPr>
                <w:highlight w:val="yellow"/>
              </w:rPr>
            </w:pPr>
            <w:r>
              <w:rPr>
                <w:highlight w:val="lightGray"/>
              </w:rPr>
              <w:t>Итого стоимость партии Товара №2</w:t>
            </w:r>
            <w:r>
              <w:t>, руб. с НДС*</w:t>
            </w:r>
          </w:p>
        </w:tc>
        <w:tc>
          <w:tcPr>
            <w:tcW w:w="1162" w:type="dxa"/>
            <w:gridSpan w:val="2"/>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r>
      <w:tr w:rsidR="00321634">
        <w:trPr>
          <w:trHeight w:val="262"/>
        </w:trPr>
        <w:tc>
          <w:tcPr>
            <w:tcW w:w="8472" w:type="dxa"/>
            <w:gridSpan w:val="14"/>
            <w:tcBorders>
              <w:top w:val="single" w:sz="4" w:space="0" w:color="000000"/>
              <w:left w:val="single" w:sz="4" w:space="0" w:color="000000"/>
              <w:bottom w:val="single" w:sz="4" w:space="0" w:color="000000"/>
              <w:right w:val="single" w:sz="4" w:space="0" w:color="000000"/>
            </w:tcBorders>
          </w:tcPr>
          <w:p w:rsidR="00321634" w:rsidRDefault="00AA6B5C">
            <w:pPr>
              <w:jc w:val="center"/>
              <w:rPr>
                <w:highlight w:val="yellow"/>
              </w:rPr>
            </w:pPr>
            <w:r>
              <w:rPr>
                <w:highlight w:val="lightGray"/>
              </w:rPr>
              <w:t>Итого стоимость всего Товара (с учетом</w:t>
            </w:r>
            <w:r>
              <w:rPr>
                <w:highlight w:val="lightGray"/>
              </w:rPr>
              <w:t xml:space="preserve"> доставки), руб. с НДС*:</w:t>
            </w:r>
          </w:p>
        </w:tc>
        <w:tc>
          <w:tcPr>
            <w:tcW w:w="1162" w:type="dxa"/>
            <w:gridSpan w:val="2"/>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r>
      <w:tr w:rsidR="00321634">
        <w:trPr>
          <w:trHeight w:val="526"/>
        </w:trPr>
        <w:tc>
          <w:tcPr>
            <w:tcW w:w="451"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rPr>
            </w:pPr>
          </w:p>
        </w:tc>
        <w:tc>
          <w:tcPr>
            <w:tcW w:w="394"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rPr>
            </w:pPr>
          </w:p>
        </w:tc>
        <w:tc>
          <w:tcPr>
            <w:tcW w:w="602"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jc w:val="center"/>
              <w:rPr>
                <w:bCs/>
              </w:rPr>
            </w:pPr>
          </w:p>
        </w:tc>
        <w:tc>
          <w:tcPr>
            <w:tcW w:w="611"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rPr>
            </w:pPr>
          </w:p>
        </w:tc>
        <w:tc>
          <w:tcPr>
            <w:tcW w:w="779" w:type="dxa"/>
            <w:tcBorders>
              <w:top w:val="single" w:sz="4" w:space="0" w:color="000000"/>
              <w:left w:val="single" w:sz="4" w:space="0" w:color="000000"/>
              <w:bottom w:val="single" w:sz="4" w:space="0" w:color="000000"/>
              <w:right w:val="single" w:sz="4" w:space="0" w:color="000000"/>
            </w:tcBorders>
          </w:tcPr>
          <w:p w:rsidR="00321634" w:rsidRDefault="00321634">
            <w:pPr>
              <w:jc w:val="center"/>
              <w:rPr>
                <w:bCs/>
              </w:rPr>
            </w:pPr>
          </w:p>
        </w:tc>
        <w:tc>
          <w:tcPr>
            <w:tcW w:w="721"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rPr>
            </w:pPr>
          </w:p>
        </w:tc>
        <w:tc>
          <w:tcPr>
            <w:tcW w:w="736"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rPr>
            </w:pPr>
          </w:p>
        </w:tc>
        <w:tc>
          <w:tcPr>
            <w:tcW w:w="694" w:type="dxa"/>
            <w:tcBorders>
              <w:top w:val="single" w:sz="4" w:space="0" w:color="000000"/>
              <w:left w:val="single" w:sz="4" w:space="0" w:color="000000"/>
              <w:bottom w:val="single" w:sz="4" w:space="0" w:color="000000"/>
              <w:right w:val="single" w:sz="4" w:space="0" w:color="000000"/>
            </w:tcBorders>
          </w:tcPr>
          <w:p w:rsidR="00321634" w:rsidRDefault="00321634">
            <w:pPr>
              <w:jc w:val="center"/>
              <w:rPr>
                <w:bCs/>
              </w:rPr>
            </w:pPr>
          </w:p>
        </w:tc>
        <w:tc>
          <w:tcPr>
            <w:tcW w:w="518"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rPr>
            </w:pPr>
          </w:p>
        </w:tc>
        <w:tc>
          <w:tcPr>
            <w:tcW w:w="516"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rPr>
            </w:pPr>
          </w:p>
        </w:tc>
        <w:tc>
          <w:tcPr>
            <w:tcW w:w="445"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rPr>
            </w:pPr>
          </w:p>
        </w:tc>
      </w:tr>
      <w:tr w:rsidR="00321634">
        <w:trPr>
          <w:trHeight w:val="538"/>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highlight w:val="lightGray"/>
              </w:rPr>
            </w:pPr>
          </w:p>
        </w:tc>
        <w:tc>
          <w:tcPr>
            <w:tcW w:w="394"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lightGray"/>
              </w:rPr>
            </w:pPr>
          </w:p>
        </w:tc>
        <w:tc>
          <w:tcPr>
            <w:tcW w:w="602"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79"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2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33"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36"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94"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518"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16"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445"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r>
      <w:tr w:rsidR="00321634">
        <w:trPr>
          <w:trHeight w:val="538"/>
        </w:trPr>
        <w:tc>
          <w:tcPr>
            <w:tcW w:w="451" w:type="dxa"/>
            <w:vMerge/>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highlight w:val="lightGray"/>
              </w:rPr>
            </w:pPr>
          </w:p>
        </w:tc>
        <w:tc>
          <w:tcPr>
            <w:tcW w:w="394"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lightGray"/>
              </w:rPr>
            </w:pPr>
          </w:p>
        </w:tc>
        <w:tc>
          <w:tcPr>
            <w:tcW w:w="602"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79"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2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33"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36"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94"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518"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16"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445"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r>
      <w:tr w:rsidR="00321634">
        <w:trPr>
          <w:trHeight w:val="62"/>
        </w:trPr>
        <w:tc>
          <w:tcPr>
            <w:tcW w:w="8472" w:type="dxa"/>
            <w:gridSpan w:val="14"/>
            <w:tcBorders>
              <w:top w:val="single" w:sz="4" w:space="0" w:color="000000"/>
              <w:left w:val="single" w:sz="4" w:space="0" w:color="000000"/>
              <w:bottom w:val="single" w:sz="4" w:space="0" w:color="000000"/>
              <w:right w:val="single" w:sz="4" w:space="0" w:color="000000"/>
            </w:tcBorders>
          </w:tcPr>
          <w:p w:rsidR="00321634" w:rsidRDefault="00321634">
            <w:pPr>
              <w:jc w:val="center"/>
              <w:rPr>
                <w:highlight w:val="yellow"/>
              </w:rPr>
            </w:pPr>
          </w:p>
        </w:tc>
        <w:tc>
          <w:tcPr>
            <w:tcW w:w="1162" w:type="dxa"/>
            <w:gridSpan w:val="2"/>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r>
      <w:tr w:rsidR="00321634">
        <w:trPr>
          <w:trHeight w:val="538"/>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highlight w:val="lightGray"/>
              </w:rPr>
            </w:pPr>
          </w:p>
        </w:tc>
        <w:tc>
          <w:tcPr>
            <w:tcW w:w="394"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lightGray"/>
              </w:rPr>
            </w:pPr>
          </w:p>
        </w:tc>
        <w:tc>
          <w:tcPr>
            <w:tcW w:w="602"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79"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2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33"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36"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94"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518"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16"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445"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r>
      <w:tr w:rsidR="00321634">
        <w:trPr>
          <w:trHeight w:val="538"/>
        </w:trPr>
        <w:tc>
          <w:tcPr>
            <w:tcW w:w="451" w:type="dxa"/>
            <w:vMerge/>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bCs/>
                <w:highlight w:val="lightGray"/>
              </w:rPr>
            </w:pPr>
          </w:p>
        </w:tc>
        <w:tc>
          <w:tcPr>
            <w:tcW w:w="394"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lightGray"/>
              </w:rPr>
            </w:pPr>
          </w:p>
        </w:tc>
        <w:tc>
          <w:tcPr>
            <w:tcW w:w="602"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79"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21"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33"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736"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694" w:type="dxa"/>
            <w:tcBorders>
              <w:top w:val="single" w:sz="4" w:space="0" w:color="000000"/>
              <w:left w:val="single" w:sz="4" w:space="0" w:color="000000"/>
              <w:bottom w:val="single" w:sz="4" w:space="0" w:color="000000"/>
              <w:right w:val="single" w:sz="4" w:space="0" w:color="000000"/>
            </w:tcBorders>
          </w:tcPr>
          <w:p w:rsidR="00321634" w:rsidRDefault="00321634">
            <w:pPr>
              <w:rPr>
                <w:highlight w:val="yellow"/>
              </w:rPr>
            </w:pPr>
          </w:p>
        </w:tc>
        <w:tc>
          <w:tcPr>
            <w:tcW w:w="518"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516"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321634" w:rsidRDefault="00321634">
            <w:pPr>
              <w:rPr>
                <w:highlight w:val="yellow"/>
              </w:rPr>
            </w:pPr>
          </w:p>
        </w:tc>
        <w:tc>
          <w:tcPr>
            <w:tcW w:w="445"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r>
      <w:tr w:rsidR="00321634">
        <w:trPr>
          <w:trHeight w:val="62"/>
        </w:trPr>
        <w:tc>
          <w:tcPr>
            <w:tcW w:w="8472" w:type="dxa"/>
            <w:gridSpan w:val="14"/>
            <w:tcBorders>
              <w:top w:val="single" w:sz="4" w:space="0" w:color="000000"/>
              <w:left w:val="single" w:sz="4" w:space="0" w:color="000000"/>
              <w:bottom w:val="single" w:sz="4" w:space="0" w:color="000000"/>
              <w:right w:val="single" w:sz="4" w:space="0" w:color="000000"/>
            </w:tcBorders>
          </w:tcPr>
          <w:p w:rsidR="00321634" w:rsidRDefault="00321634">
            <w:pPr>
              <w:jc w:val="center"/>
              <w:rPr>
                <w:highlight w:val="yellow"/>
              </w:rPr>
            </w:pPr>
          </w:p>
        </w:tc>
        <w:tc>
          <w:tcPr>
            <w:tcW w:w="1162" w:type="dxa"/>
            <w:gridSpan w:val="2"/>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r>
      <w:tr w:rsidR="00321634">
        <w:trPr>
          <w:trHeight w:val="262"/>
        </w:trPr>
        <w:tc>
          <w:tcPr>
            <w:tcW w:w="8472" w:type="dxa"/>
            <w:gridSpan w:val="14"/>
            <w:tcBorders>
              <w:top w:val="single" w:sz="4" w:space="0" w:color="000000"/>
              <w:left w:val="single" w:sz="4" w:space="0" w:color="000000"/>
              <w:bottom w:val="single" w:sz="4" w:space="0" w:color="000000"/>
              <w:right w:val="single" w:sz="4" w:space="0" w:color="000000"/>
            </w:tcBorders>
          </w:tcPr>
          <w:p w:rsidR="00321634" w:rsidRDefault="00321634">
            <w:pPr>
              <w:jc w:val="center"/>
              <w:rPr>
                <w:highlight w:val="yellow"/>
              </w:rPr>
            </w:pPr>
          </w:p>
        </w:tc>
        <w:tc>
          <w:tcPr>
            <w:tcW w:w="1162" w:type="dxa"/>
            <w:gridSpan w:val="2"/>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highlight w:val="yellow"/>
              </w:rPr>
            </w:pPr>
          </w:p>
        </w:tc>
      </w:tr>
    </w:tbl>
    <w:p w:rsidR="00321634" w:rsidRDefault="00AA6B5C">
      <w:pPr>
        <w:ind w:left="-737" w:right="737"/>
        <w:jc w:val="both"/>
        <w:rPr>
          <w:i/>
          <w:iCs/>
        </w:rPr>
      </w:pPr>
      <w:r>
        <w:rPr>
          <w:i/>
          <w:iCs/>
        </w:rPr>
        <w:t xml:space="preserve">* При этом сумма НДС является справочной и рассчитана исходя из ставки НДС в соответствии с действующим законодательством Российской </w:t>
      </w:r>
      <w:r>
        <w:rPr>
          <w:i/>
          <w:iCs/>
        </w:rPr>
        <w:t>Федерации.</w:t>
      </w:r>
    </w:p>
    <w:p w:rsidR="00321634" w:rsidRDefault="00321634">
      <w:pPr>
        <w:ind w:left="-737" w:right="737"/>
        <w:jc w:val="both"/>
        <w:rPr>
          <w:i/>
          <w:iCs/>
          <w:sz w:val="22"/>
          <w:szCs w:val="22"/>
        </w:rPr>
      </w:pPr>
    </w:p>
    <w:p w:rsidR="00321634" w:rsidRDefault="00AA6B5C">
      <w:pPr>
        <w:rPr>
          <w:i/>
          <w:highlight w:val="lightGray"/>
        </w:rPr>
      </w:pPr>
      <w:r>
        <w:rPr>
          <w:i/>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rsidR="00321634" w:rsidRDefault="00AA6B5C">
      <w:pPr>
        <w:rPr>
          <w:i/>
        </w:rPr>
      </w:pPr>
      <w:r>
        <w:rPr>
          <w:i/>
          <w:highlight w:val="lightGray"/>
        </w:rPr>
        <w:t>2. По требованию Покупателя Пос</w:t>
      </w:r>
      <w:r>
        <w:rPr>
          <w:i/>
          <w:highlight w:val="lightGray"/>
        </w:rPr>
        <w:t>тавщик обязан представить запрашиваемую информацию/документы, расчеты, обосновывающие стоимость доставки.</w:t>
      </w:r>
      <w:r>
        <w:rPr>
          <w:i/>
        </w:rPr>
        <w:t xml:space="preserve"> </w:t>
      </w:r>
    </w:p>
    <w:p w:rsidR="00321634" w:rsidRDefault="00321634">
      <w:pPr>
        <w:rPr>
          <w:i/>
          <w:sz w:val="22"/>
          <w:szCs w:val="22"/>
        </w:rPr>
      </w:pPr>
    </w:p>
    <w:tbl>
      <w:tblPr>
        <w:tblW w:w="9637" w:type="dxa"/>
        <w:tblLayout w:type="fixed"/>
        <w:tblLook w:val="0000" w:firstRow="0" w:lastRow="0" w:firstColumn="0" w:lastColumn="0" w:noHBand="0" w:noVBand="0"/>
      </w:tblPr>
      <w:tblGrid>
        <w:gridCol w:w="4831"/>
        <w:gridCol w:w="4806"/>
      </w:tblGrid>
      <w:tr w:rsidR="00321634">
        <w:trPr>
          <w:trHeight w:val="269"/>
        </w:trPr>
        <w:tc>
          <w:tcPr>
            <w:tcW w:w="4830" w:type="dxa"/>
          </w:tcPr>
          <w:p w:rsidR="00321634" w:rsidRDefault="00AA6B5C">
            <w:pPr>
              <w:rPr>
                <w:b/>
                <w:sz w:val="24"/>
              </w:rPr>
            </w:pPr>
            <w:r>
              <w:rPr>
                <w:b/>
                <w:sz w:val="24"/>
              </w:rPr>
              <w:t>Покупатель:</w:t>
            </w:r>
          </w:p>
        </w:tc>
        <w:tc>
          <w:tcPr>
            <w:tcW w:w="4806" w:type="dxa"/>
          </w:tcPr>
          <w:p w:rsidR="00321634" w:rsidRDefault="00AA6B5C">
            <w:pPr>
              <w:rPr>
                <w:b/>
                <w:sz w:val="24"/>
              </w:rPr>
            </w:pPr>
            <w:r>
              <w:rPr>
                <w:b/>
                <w:sz w:val="24"/>
              </w:rPr>
              <w:t>Поставщик:</w:t>
            </w:r>
          </w:p>
        </w:tc>
      </w:tr>
    </w:tbl>
    <w:p w:rsidR="00321634" w:rsidRDefault="00AA6B5C">
      <w:r>
        <w:t xml:space="preserve"> __________ /__________</w:t>
      </w:r>
      <w:r>
        <w:tab/>
        <w:t xml:space="preserve">                                                       ___________ /___________</w:t>
      </w:r>
    </w:p>
    <w:p w:rsidR="00321634" w:rsidRDefault="00321634">
      <w:pPr>
        <w:sectPr w:rsidR="00321634">
          <w:headerReference w:type="default" r:id="rId17"/>
          <w:footerReference w:type="default" r:id="rId18"/>
          <w:headerReference w:type="first" r:id="rId19"/>
          <w:footerReference w:type="first" r:id="rId20"/>
          <w:pgSz w:w="11906" w:h="16838"/>
          <w:pgMar w:top="1134" w:right="851" w:bottom="1134" w:left="1418" w:header="709" w:footer="709" w:gutter="0"/>
          <w:cols w:space="720"/>
          <w:formProt w:val="0"/>
          <w:docGrid w:linePitch="299" w:charSpace="16384"/>
        </w:sectPr>
      </w:pPr>
    </w:p>
    <w:p w:rsidR="00321634" w:rsidRDefault="00AA6B5C">
      <w:pPr>
        <w:ind w:right="96" w:firstLine="5103"/>
        <w:rPr>
          <w:sz w:val="22"/>
          <w:szCs w:val="22"/>
        </w:rPr>
      </w:pPr>
      <w:r>
        <w:br w:type="page"/>
      </w:r>
    </w:p>
    <w:p w:rsidR="00321634" w:rsidRDefault="00AA6B5C">
      <w:pPr>
        <w:ind w:right="96" w:firstLine="5103"/>
        <w:rPr>
          <w:sz w:val="22"/>
          <w:szCs w:val="22"/>
        </w:rPr>
      </w:pPr>
      <w:r>
        <w:rPr>
          <w:sz w:val="22"/>
          <w:szCs w:val="22"/>
        </w:rPr>
        <w:lastRenderedPageBreak/>
        <w:t>Приложение № 2</w:t>
      </w:r>
    </w:p>
    <w:p w:rsidR="00321634" w:rsidRDefault="00AA6B5C">
      <w:pPr>
        <w:ind w:right="96" w:firstLine="5103"/>
        <w:rPr>
          <w:sz w:val="22"/>
          <w:szCs w:val="22"/>
        </w:rPr>
      </w:pPr>
      <w:r>
        <w:rPr>
          <w:sz w:val="22"/>
          <w:szCs w:val="22"/>
        </w:rPr>
        <w:t xml:space="preserve">к Договору поставки </w:t>
      </w:r>
    </w:p>
    <w:p w:rsidR="00321634" w:rsidRDefault="00AA6B5C">
      <w:pPr>
        <w:ind w:right="96" w:firstLine="5103"/>
        <w:rPr>
          <w:sz w:val="22"/>
          <w:szCs w:val="22"/>
        </w:rPr>
      </w:pPr>
      <w:r>
        <w:rPr>
          <w:sz w:val="22"/>
          <w:szCs w:val="22"/>
        </w:rPr>
        <w:t>от «____» __________ 20 _ г. № _____</w:t>
      </w:r>
    </w:p>
    <w:p w:rsidR="00321634" w:rsidRDefault="00321634">
      <w:pPr>
        <w:widowControl/>
        <w:ind w:firstLine="567"/>
        <w:jc w:val="center"/>
        <w:rPr>
          <w:rFonts w:eastAsia="Calibri"/>
          <w:b/>
          <w:sz w:val="24"/>
          <w:szCs w:val="24"/>
          <w:lang w:eastAsia="en-US"/>
        </w:rPr>
      </w:pPr>
    </w:p>
    <w:p w:rsidR="00321634" w:rsidRDefault="00321634">
      <w:pPr>
        <w:widowControl/>
        <w:ind w:firstLine="567"/>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AA6B5C">
      <w:pPr>
        <w:widowControl/>
        <w:jc w:val="center"/>
        <w:rPr>
          <w:rFonts w:eastAsia="Calibri"/>
          <w:b/>
          <w:sz w:val="24"/>
          <w:szCs w:val="24"/>
          <w:lang w:eastAsia="en-US"/>
        </w:rPr>
      </w:pPr>
      <w:r>
        <w:rPr>
          <w:rFonts w:eastAsia="Calibri"/>
          <w:b/>
          <w:sz w:val="24"/>
          <w:szCs w:val="24"/>
          <w:lang w:eastAsia="en-US"/>
        </w:rPr>
        <w:t>ТЕХНИЧЕСКИЕ ТРЕБОВАНИЯ</w:t>
      </w: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rFonts w:eastAsia="Calibri"/>
          <w:b/>
          <w:sz w:val="24"/>
          <w:szCs w:val="24"/>
          <w:lang w:eastAsia="en-US"/>
        </w:rPr>
      </w:pPr>
    </w:p>
    <w:p w:rsidR="00321634" w:rsidRDefault="00321634">
      <w:pPr>
        <w:widowControl/>
        <w:jc w:val="center"/>
        <w:rPr>
          <w:b/>
          <w:sz w:val="24"/>
          <w:szCs w:val="24"/>
        </w:rPr>
      </w:pPr>
    </w:p>
    <w:p w:rsidR="00321634" w:rsidRDefault="00AA6B5C">
      <w:pPr>
        <w:jc w:val="center"/>
        <w:outlineLvl w:val="0"/>
        <w:rPr>
          <w:b/>
          <w:bCs/>
          <w:sz w:val="24"/>
          <w:szCs w:val="24"/>
        </w:rPr>
      </w:pPr>
      <w:r>
        <w:rPr>
          <w:b/>
          <w:bCs/>
          <w:sz w:val="24"/>
          <w:szCs w:val="24"/>
        </w:rPr>
        <w:t>ПОДПИСИ СТОРОН:</w:t>
      </w:r>
    </w:p>
    <w:p w:rsidR="00321634" w:rsidRDefault="00321634">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321634">
        <w:tc>
          <w:tcPr>
            <w:tcW w:w="4995" w:type="dxa"/>
            <w:shd w:val="clear" w:color="auto" w:fill="auto"/>
          </w:tcPr>
          <w:p w:rsidR="00321634" w:rsidRDefault="00AA6B5C">
            <w:pPr>
              <w:rPr>
                <w:b/>
                <w:sz w:val="24"/>
                <w:szCs w:val="24"/>
              </w:rPr>
            </w:pPr>
            <w:r>
              <w:rPr>
                <w:b/>
                <w:sz w:val="24"/>
                <w:szCs w:val="24"/>
              </w:rPr>
              <w:t>Покупатель:</w:t>
            </w:r>
          </w:p>
          <w:p w:rsidR="00321634" w:rsidRDefault="00321634">
            <w:pPr>
              <w:spacing w:line="360" w:lineRule="auto"/>
              <w:rPr>
                <w:sz w:val="24"/>
                <w:szCs w:val="24"/>
              </w:rPr>
            </w:pPr>
          </w:p>
          <w:p w:rsidR="00321634" w:rsidRDefault="00AA6B5C">
            <w:pPr>
              <w:spacing w:line="360" w:lineRule="auto"/>
              <w:rPr>
                <w:sz w:val="24"/>
                <w:szCs w:val="24"/>
              </w:rPr>
            </w:pPr>
            <w:r>
              <w:rPr>
                <w:sz w:val="24"/>
                <w:szCs w:val="24"/>
              </w:rPr>
              <w:t>_____________________/_____________</w:t>
            </w:r>
          </w:p>
          <w:p w:rsidR="00321634" w:rsidRDefault="00321634">
            <w:pPr>
              <w:spacing w:line="360" w:lineRule="auto"/>
              <w:rPr>
                <w:sz w:val="24"/>
                <w:szCs w:val="24"/>
              </w:rPr>
            </w:pPr>
          </w:p>
        </w:tc>
        <w:tc>
          <w:tcPr>
            <w:tcW w:w="4819" w:type="dxa"/>
            <w:shd w:val="clear" w:color="auto" w:fill="auto"/>
          </w:tcPr>
          <w:p w:rsidR="00321634" w:rsidRDefault="00AA6B5C">
            <w:pPr>
              <w:rPr>
                <w:b/>
                <w:sz w:val="24"/>
                <w:szCs w:val="24"/>
              </w:rPr>
            </w:pPr>
            <w:r>
              <w:rPr>
                <w:b/>
                <w:sz w:val="24"/>
                <w:szCs w:val="24"/>
              </w:rPr>
              <w:t>Поставщик:</w:t>
            </w:r>
          </w:p>
          <w:p w:rsidR="00321634" w:rsidRDefault="00321634">
            <w:pPr>
              <w:spacing w:line="360" w:lineRule="auto"/>
              <w:rPr>
                <w:sz w:val="24"/>
                <w:szCs w:val="24"/>
              </w:rPr>
            </w:pPr>
          </w:p>
          <w:p w:rsidR="00321634" w:rsidRDefault="00AA6B5C">
            <w:pPr>
              <w:spacing w:line="360" w:lineRule="auto"/>
              <w:rPr>
                <w:sz w:val="24"/>
                <w:szCs w:val="24"/>
              </w:rPr>
            </w:pPr>
            <w:r>
              <w:rPr>
                <w:sz w:val="24"/>
                <w:szCs w:val="24"/>
              </w:rPr>
              <w:t>_____________________/_____________</w:t>
            </w:r>
          </w:p>
          <w:p w:rsidR="00321634" w:rsidRDefault="00321634">
            <w:pPr>
              <w:spacing w:line="360" w:lineRule="auto"/>
              <w:ind w:firstLine="33"/>
              <w:rPr>
                <w:b/>
                <w:sz w:val="24"/>
                <w:szCs w:val="24"/>
              </w:rPr>
            </w:pPr>
          </w:p>
        </w:tc>
      </w:tr>
    </w:tbl>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321634">
      <w:pPr>
        <w:widowControl/>
        <w:jc w:val="center"/>
        <w:rPr>
          <w:b/>
          <w:sz w:val="24"/>
          <w:szCs w:val="24"/>
        </w:rPr>
      </w:pPr>
    </w:p>
    <w:p w:rsidR="00321634" w:rsidRDefault="00AA6B5C">
      <w:pPr>
        <w:ind w:right="96" w:firstLine="5103"/>
        <w:rPr>
          <w:sz w:val="22"/>
          <w:szCs w:val="22"/>
        </w:rPr>
      </w:pPr>
      <w:r>
        <w:rPr>
          <w:sz w:val="22"/>
          <w:szCs w:val="22"/>
        </w:rPr>
        <w:t>Приложение № 3</w:t>
      </w:r>
    </w:p>
    <w:p w:rsidR="00321634" w:rsidRDefault="00AA6B5C">
      <w:pPr>
        <w:ind w:right="96" w:firstLine="5103"/>
        <w:rPr>
          <w:sz w:val="22"/>
          <w:szCs w:val="22"/>
        </w:rPr>
      </w:pPr>
      <w:r>
        <w:rPr>
          <w:sz w:val="22"/>
          <w:szCs w:val="22"/>
        </w:rPr>
        <w:t>к Договору поставки</w:t>
      </w:r>
    </w:p>
    <w:p w:rsidR="00321634" w:rsidRDefault="00AA6B5C">
      <w:pPr>
        <w:ind w:right="96" w:firstLine="5103"/>
        <w:rPr>
          <w:sz w:val="22"/>
          <w:szCs w:val="22"/>
        </w:rPr>
      </w:pPr>
      <w:r>
        <w:rPr>
          <w:sz w:val="22"/>
          <w:szCs w:val="22"/>
        </w:rPr>
        <w:t>от «____» __________ 20 _ г. № ____</w:t>
      </w:r>
    </w:p>
    <w:p w:rsidR="00321634" w:rsidRDefault="00321634">
      <w:pPr>
        <w:jc w:val="center"/>
        <w:rPr>
          <w:b/>
          <w:sz w:val="24"/>
          <w:szCs w:val="24"/>
        </w:rPr>
      </w:pPr>
    </w:p>
    <w:p w:rsidR="00321634" w:rsidRDefault="00321634">
      <w:pPr>
        <w:jc w:val="center"/>
        <w:rPr>
          <w:b/>
          <w:sz w:val="24"/>
          <w:szCs w:val="24"/>
        </w:rPr>
      </w:pPr>
    </w:p>
    <w:p w:rsidR="00321634" w:rsidRDefault="00AA6B5C">
      <w:pPr>
        <w:jc w:val="center"/>
        <w:rPr>
          <w:b/>
          <w:sz w:val="24"/>
          <w:szCs w:val="24"/>
        </w:rPr>
      </w:pPr>
      <w:r>
        <w:rPr>
          <w:b/>
          <w:sz w:val="24"/>
          <w:szCs w:val="24"/>
        </w:rPr>
        <w:t>Календарный график поставки Товара и оказания Услуг</w:t>
      </w:r>
    </w:p>
    <w:p w:rsidR="00321634" w:rsidRDefault="00321634">
      <w:pPr>
        <w:rPr>
          <w:sz w:val="24"/>
          <w:szCs w:val="24"/>
        </w:rPr>
      </w:pPr>
    </w:p>
    <w:p w:rsidR="00321634" w:rsidRDefault="00321634">
      <w:pPr>
        <w:rPr>
          <w:sz w:val="24"/>
          <w:szCs w:val="24"/>
        </w:rPr>
      </w:pPr>
    </w:p>
    <w:p w:rsidR="00321634" w:rsidRDefault="00AA6B5C">
      <w:pPr>
        <w:rPr>
          <w:sz w:val="24"/>
          <w:szCs w:val="24"/>
        </w:rPr>
      </w:pPr>
      <w:r>
        <w:rPr>
          <w:sz w:val="24"/>
          <w:szCs w:val="24"/>
        </w:rPr>
        <w:t>Таблица 1. Календарный график поставки Товара</w:t>
      </w:r>
    </w:p>
    <w:p w:rsidR="00321634" w:rsidRDefault="00321634">
      <w:pPr>
        <w:rPr>
          <w:sz w:val="24"/>
          <w:szCs w:val="24"/>
        </w:rPr>
      </w:pPr>
    </w:p>
    <w:tbl>
      <w:tblPr>
        <w:tblW w:w="9634" w:type="dxa"/>
        <w:tblLayout w:type="fixed"/>
        <w:tblLook w:val="04A0" w:firstRow="1" w:lastRow="0" w:firstColumn="1" w:lastColumn="0" w:noHBand="0" w:noVBand="1"/>
      </w:tblPr>
      <w:tblGrid>
        <w:gridCol w:w="708"/>
        <w:gridCol w:w="1136"/>
        <w:gridCol w:w="707"/>
        <w:gridCol w:w="1847"/>
        <w:gridCol w:w="1001"/>
        <w:gridCol w:w="1131"/>
        <w:gridCol w:w="1001"/>
        <w:gridCol w:w="995"/>
        <w:gridCol w:w="1108"/>
      </w:tblGrid>
      <w:tr w:rsidR="00321634">
        <w:trPr>
          <w:trHeight w:val="230"/>
        </w:trPr>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pPr>
            <w:r>
              <w:t xml:space="preserve">№ партии </w:t>
            </w:r>
          </w:p>
        </w:tc>
        <w:tc>
          <w:tcPr>
            <w:tcW w:w="184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pPr>
            <w:r>
              <w:t xml:space="preserve">Наименование </w:t>
            </w:r>
            <w:r>
              <w:t>Товара (партии Товара)</w:t>
            </w:r>
          </w:p>
        </w:tc>
        <w:tc>
          <w:tcPr>
            <w:tcW w:w="18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pPr>
            <w:r>
              <w:t xml:space="preserve">Обоснование стоимости, пункт Спецификации </w:t>
            </w:r>
          </w:p>
        </w:tc>
        <w:tc>
          <w:tcPr>
            <w:tcW w:w="2132" w:type="dxa"/>
            <w:gridSpan w:val="2"/>
            <w:tcBorders>
              <w:top w:val="single" w:sz="4" w:space="0" w:color="000000"/>
              <w:left w:val="single" w:sz="4" w:space="0" w:color="000000"/>
              <w:bottom w:val="single" w:sz="4" w:space="0" w:color="000000"/>
              <w:right w:val="single" w:sz="4" w:space="0" w:color="000000"/>
            </w:tcBorders>
          </w:tcPr>
          <w:p w:rsidR="00321634" w:rsidRDefault="00321634">
            <w:pPr>
              <w:jc w:val="center"/>
            </w:pPr>
          </w:p>
          <w:p w:rsidR="00321634" w:rsidRDefault="00AA6B5C">
            <w:pPr>
              <w:jc w:val="center"/>
            </w:pPr>
            <w:r>
              <w:t>Сроки поставки</w:t>
            </w:r>
          </w:p>
          <w:p w:rsidR="00321634" w:rsidRDefault="00AA6B5C">
            <w:pPr>
              <w:jc w:val="center"/>
            </w:pPr>
            <w:r>
              <w:t xml:space="preserve"> </w:t>
            </w:r>
          </w:p>
        </w:tc>
        <w:tc>
          <w:tcPr>
            <w:tcW w:w="10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pPr>
            <w:r>
              <w:t>Цена, руб.</w:t>
            </w:r>
          </w:p>
        </w:tc>
        <w:tc>
          <w:tcPr>
            <w:tcW w:w="99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pPr>
            <w:r>
              <w:t>Сумма НДС (__%), руб.*</w:t>
            </w:r>
          </w:p>
        </w:tc>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pPr>
            <w:r>
              <w:t>Стоимость партии, руб. с НДС*</w:t>
            </w:r>
          </w:p>
        </w:tc>
      </w:tr>
      <w:tr w:rsidR="00321634">
        <w:trPr>
          <w:trHeight w:val="908"/>
        </w:trPr>
        <w:tc>
          <w:tcPr>
            <w:tcW w:w="70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321634">
            <w:pPr>
              <w:jc w:val="center"/>
            </w:pPr>
          </w:p>
        </w:tc>
        <w:tc>
          <w:tcPr>
            <w:tcW w:w="184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321634">
            <w:pPr>
              <w:jc w:val="center"/>
            </w:pPr>
          </w:p>
        </w:tc>
        <w:tc>
          <w:tcPr>
            <w:tcW w:w="18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321634">
            <w:pPr>
              <w:jc w:val="center"/>
            </w:pPr>
          </w:p>
        </w:tc>
        <w:tc>
          <w:tcPr>
            <w:tcW w:w="1001" w:type="dxa"/>
            <w:tcBorders>
              <w:top w:val="single" w:sz="4" w:space="0" w:color="000000"/>
              <w:left w:val="single" w:sz="4" w:space="0" w:color="000000"/>
              <w:bottom w:val="single" w:sz="4" w:space="0" w:color="000000"/>
              <w:right w:val="single" w:sz="4" w:space="0" w:color="000000"/>
            </w:tcBorders>
          </w:tcPr>
          <w:p w:rsidR="00321634" w:rsidRDefault="00321634">
            <w:pPr>
              <w:jc w:val="center"/>
            </w:pPr>
          </w:p>
          <w:p w:rsidR="00321634" w:rsidRDefault="00AA6B5C">
            <w:pPr>
              <w:jc w:val="center"/>
            </w:pPr>
            <w:r>
              <w:t xml:space="preserve">Дата начала изготовления </w:t>
            </w:r>
          </w:p>
        </w:tc>
        <w:tc>
          <w:tcPr>
            <w:tcW w:w="11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pPr>
            <w:r>
              <w:t>Дата поставки</w:t>
            </w:r>
          </w:p>
          <w:p w:rsidR="00321634" w:rsidRDefault="00321634">
            <w:pPr>
              <w:jc w:val="center"/>
            </w:pPr>
          </w:p>
        </w:tc>
        <w:tc>
          <w:tcPr>
            <w:tcW w:w="10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pPr>
            <w:r>
              <w:t xml:space="preserve"> без НДС</w:t>
            </w:r>
          </w:p>
        </w:tc>
        <w:tc>
          <w:tcPr>
            <w:tcW w:w="9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321634">
            <w:pPr>
              <w:jc w:val="center"/>
            </w:pPr>
          </w:p>
        </w:tc>
        <w:tc>
          <w:tcPr>
            <w:tcW w:w="11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321634">
            <w:pPr>
              <w:jc w:val="center"/>
            </w:pPr>
          </w:p>
        </w:tc>
      </w:tr>
      <w:tr w:rsidR="00321634">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AA6B5C">
            <w:pPr>
              <w:jc w:val="center"/>
              <w:rPr>
                <w:sz w:val="24"/>
                <w:szCs w:val="24"/>
              </w:rPr>
            </w:pPr>
            <w:r>
              <w:rPr>
                <w:sz w:val="24"/>
                <w:szCs w:val="24"/>
              </w:rPr>
              <w:t>1.</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001" w:type="dxa"/>
            <w:tcBorders>
              <w:top w:val="single" w:sz="4" w:space="0" w:color="000000"/>
              <w:left w:val="single" w:sz="4" w:space="0" w:color="000000"/>
              <w:bottom w:val="single" w:sz="4" w:space="0" w:color="000000"/>
              <w:right w:val="single" w:sz="4" w:space="0" w:color="000000"/>
            </w:tcBorders>
          </w:tcPr>
          <w:p w:rsidR="00321634" w:rsidRDefault="00321634">
            <w:pPr>
              <w:rPr>
                <w:sz w:val="24"/>
                <w:szCs w:val="24"/>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108"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r>
      <w:tr w:rsidR="00321634">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AA6B5C">
            <w:pPr>
              <w:jc w:val="center"/>
              <w:rPr>
                <w:sz w:val="24"/>
                <w:szCs w:val="24"/>
              </w:rPr>
            </w:pPr>
            <w:r>
              <w:rPr>
                <w:sz w:val="24"/>
                <w:szCs w:val="24"/>
              </w:rPr>
              <w:t>2.</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001" w:type="dxa"/>
            <w:tcBorders>
              <w:top w:val="single" w:sz="4" w:space="0" w:color="000000"/>
              <w:left w:val="single" w:sz="4" w:space="0" w:color="000000"/>
              <w:bottom w:val="single" w:sz="4" w:space="0" w:color="000000"/>
              <w:right w:val="single" w:sz="4" w:space="0" w:color="000000"/>
            </w:tcBorders>
          </w:tcPr>
          <w:p w:rsidR="00321634" w:rsidRDefault="00321634">
            <w:pPr>
              <w:rPr>
                <w:sz w:val="24"/>
                <w:szCs w:val="24"/>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108"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r>
      <w:tr w:rsidR="00321634">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AA6B5C">
            <w:pPr>
              <w:jc w:val="center"/>
              <w:rPr>
                <w:sz w:val="24"/>
                <w:szCs w:val="24"/>
              </w:rPr>
            </w:pPr>
            <w:r>
              <w:rPr>
                <w:sz w:val="24"/>
                <w:szCs w:val="24"/>
              </w:rPr>
              <w:t>3.</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001" w:type="dxa"/>
            <w:tcBorders>
              <w:top w:val="single" w:sz="4" w:space="0" w:color="000000"/>
              <w:left w:val="single" w:sz="4" w:space="0" w:color="000000"/>
              <w:bottom w:val="single" w:sz="4" w:space="0" w:color="000000"/>
              <w:right w:val="single" w:sz="4" w:space="0" w:color="000000"/>
            </w:tcBorders>
          </w:tcPr>
          <w:p w:rsidR="00321634" w:rsidRDefault="00321634">
            <w:pPr>
              <w:rPr>
                <w:sz w:val="24"/>
                <w:szCs w:val="24"/>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108"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r>
      <w:tr w:rsidR="00321634">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AA6B5C">
            <w:pPr>
              <w:jc w:val="center"/>
              <w:rPr>
                <w:sz w:val="24"/>
                <w:szCs w:val="24"/>
              </w:rPr>
            </w:pPr>
            <w:r>
              <w:rPr>
                <w:sz w:val="24"/>
                <w:szCs w:val="24"/>
              </w:rPr>
              <w:t>4.</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001" w:type="dxa"/>
            <w:tcBorders>
              <w:top w:val="single" w:sz="4" w:space="0" w:color="000000"/>
              <w:left w:val="single" w:sz="4" w:space="0" w:color="000000"/>
              <w:bottom w:val="single" w:sz="4" w:space="0" w:color="000000"/>
              <w:right w:val="single" w:sz="4" w:space="0" w:color="000000"/>
            </w:tcBorders>
          </w:tcPr>
          <w:p w:rsidR="00321634" w:rsidRDefault="00321634">
            <w:pPr>
              <w:rPr>
                <w:sz w:val="24"/>
                <w:szCs w:val="24"/>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108"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r>
      <w:tr w:rsidR="00321634">
        <w:tc>
          <w:tcPr>
            <w:tcW w:w="1842" w:type="dxa"/>
            <w:gridSpan w:val="2"/>
            <w:tcBorders>
              <w:top w:val="single" w:sz="4" w:space="0" w:color="000000"/>
              <w:left w:val="single" w:sz="4" w:space="0" w:color="000000"/>
              <w:bottom w:val="single" w:sz="4" w:space="0" w:color="000000"/>
              <w:right w:val="single" w:sz="4" w:space="0" w:color="000000"/>
            </w:tcBorders>
          </w:tcPr>
          <w:p w:rsidR="00321634" w:rsidRDefault="00321634">
            <w:pPr>
              <w:jc w:val="right"/>
              <w:rPr>
                <w:b/>
                <w:sz w:val="24"/>
                <w:szCs w:val="24"/>
              </w:rPr>
            </w:pPr>
          </w:p>
        </w:tc>
        <w:tc>
          <w:tcPr>
            <w:tcW w:w="6682" w:type="dxa"/>
            <w:gridSpan w:val="6"/>
            <w:tcBorders>
              <w:top w:val="single" w:sz="4" w:space="0" w:color="000000"/>
              <w:left w:val="single" w:sz="4" w:space="0" w:color="000000"/>
              <w:bottom w:val="single" w:sz="4" w:space="0" w:color="000000"/>
              <w:right w:val="single" w:sz="4" w:space="0" w:color="000000"/>
            </w:tcBorders>
            <w:shd w:val="clear" w:color="auto" w:fill="auto"/>
          </w:tcPr>
          <w:p w:rsidR="00321634" w:rsidRDefault="00AA6B5C">
            <w:pPr>
              <w:jc w:val="right"/>
              <w:rPr>
                <w:b/>
                <w:sz w:val="24"/>
                <w:szCs w:val="24"/>
              </w:rPr>
            </w:pPr>
            <w:r>
              <w:rPr>
                <w:b/>
                <w:sz w:val="24"/>
                <w:szCs w:val="24"/>
              </w:rPr>
              <w:t>Всего</w:t>
            </w:r>
            <w:r>
              <w:rPr>
                <w:b/>
                <w:sz w:val="24"/>
                <w:szCs w:val="24"/>
              </w:rPr>
              <w:t xml:space="preserve"> по Договору:</w:t>
            </w:r>
          </w:p>
        </w:tc>
        <w:tc>
          <w:tcPr>
            <w:tcW w:w="1108"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r>
    </w:tbl>
    <w:p w:rsidR="00321634" w:rsidRDefault="00321634">
      <w:pPr>
        <w:rPr>
          <w:sz w:val="24"/>
          <w:szCs w:val="24"/>
        </w:rPr>
      </w:pPr>
    </w:p>
    <w:p w:rsidR="00321634" w:rsidRDefault="00321634">
      <w:pPr>
        <w:outlineLvl w:val="0"/>
        <w:rPr>
          <w:bCs/>
          <w:sz w:val="24"/>
          <w:szCs w:val="24"/>
        </w:rPr>
      </w:pPr>
    </w:p>
    <w:p w:rsidR="00321634" w:rsidRDefault="00AA6B5C">
      <w:pPr>
        <w:rPr>
          <w:sz w:val="24"/>
          <w:szCs w:val="24"/>
        </w:rPr>
      </w:pPr>
      <w:r>
        <w:rPr>
          <w:sz w:val="24"/>
          <w:szCs w:val="24"/>
        </w:rPr>
        <w:t>Таблица 2. Календарный график оказания Услуг</w:t>
      </w:r>
    </w:p>
    <w:p w:rsidR="00321634" w:rsidRDefault="00321634">
      <w:pPr>
        <w:rPr>
          <w:sz w:val="24"/>
          <w:szCs w:val="24"/>
        </w:rPr>
      </w:pPr>
    </w:p>
    <w:tbl>
      <w:tblPr>
        <w:tblW w:w="9634" w:type="dxa"/>
        <w:tblLayout w:type="fixed"/>
        <w:tblLook w:val="04A0" w:firstRow="1" w:lastRow="0" w:firstColumn="1" w:lastColumn="0" w:noHBand="0" w:noVBand="1"/>
      </w:tblPr>
      <w:tblGrid>
        <w:gridCol w:w="708"/>
        <w:gridCol w:w="1843"/>
        <w:gridCol w:w="1847"/>
        <w:gridCol w:w="843"/>
        <w:gridCol w:w="1289"/>
        <w:gridCol w:w="1001"/>
        <w:gridCol w:w="995"/>
        <w:gridCol w:w="1108"/>
      </w:tblGrid>
      <w:tr w:rsidR="00321634">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pPr>
            <w:r>
              <w:t>№ п/п</w:t>
            </w: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pPr>
            <w:r>
              <w:t>Наименование Услуг</w:t>
            </w:r>
          </w:p>
        </w:tc>
        <w:tc>
          <w:tcPr>
            <w:tcW w:w="18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pPr>
            <w:r>
              <w:t>Обоснование стоимости Услуг</w:t>
            </w:r>
          </w:p>
          <w:p w:rsidR="00321634" w:rsidRDefault="00321634">
            <w:pPr>
              <w:jc w:val="center"/>
            </w:pPr>
          </w:p>
        </w:tc>
        <w:tc>
          <w:tcPr>
            <w:tcW w:w="213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pPr>
            <w:r>
              <w:t>Сроки оказания Услуг</w:t>
            </w:r>
          </w:p>
        </w:tc>
        <w:tc>
          <w:tcPr>
            <w:tcW w:w="10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pPr>
            <w:r>
              <w:t>Цена, руб. без НДС</w:t>
            </w:r>
          </w:p>
        </w:tc>
        <w:tc>
          <w:tcPr>
            <w:tcW w:w="99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pPr>
            <w:r>
              <w:t>Сумма НДС (__%), руб.*</w:t>
            </w:r>
          </w:p>
        </w:tc>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pPr>
            <w:r>
              <w:t>Стоимость Услуг, руб. с НДС*</w:t>
            </w:r>
          </w:p>
        </w:tc>
      </w:tr>
      <w:tr w:rsidR="00321634">
        <w:tc>
          <w:tcPr>
            <w:tcW w:w="707" w:type="dxa"/>
            <w:vMerge/>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847" w:type="dxa"/>
            <w:vMerge/>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843"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AA6B5C">
            <w:pPr>
              <w:jc w:val="center"/>
            </w:pPr>
            <w:r>
              <w:t>Начало</w:t>
            </w:r>
          </w:p>
        </w:tc>
        <w:tc>
          <w:tcPr>
            <w:tcW w:w="1289"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AA6B5C">
            <w:pPr>
              <w:jc w:val="center"/>
            </w:pPr>
            <w:r>
              <w:t>Оконча</w:t>
            </w:r>
          </w:p>
          <w:p w:rsidR="00321634" w:rsidRDefault="00AA6B5C">
            <w:pPr>
              <w:jc w:val="center"/>
            </w:pPr>
            <w:r>
              <w:t>ние</w:t>
            </w:r>
          </w:p>
        </w:tc>
        <w:tc>
          <w:tcPr>
            <w:tcW w:w="1001" w:type="dxa"/>
            <w:vMerge/>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995" w:type="dxa"/>
            <w:vMerge/>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108" w:type="dxa"/>
            <w:vMerge/>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r>
      <w:tr w:rsidR="00321634">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AA6B5C">
            <w:pPr>
              <w:ind w:hanging="27"/>
              <w:rPr>
                <w:sz w:val="24"/>
                <w:szCs w:val="24"/>
              </w:rPr>
            </w:pPr>
            <w:r>
              <w:rPr>
                <w:sz w:val="24"/>
                <w:szCs w:val="24"/>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843"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cente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center"/>
            </w:pP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108"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r>
      <w:tr w:rsidR="00321634">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AA6B5C">
            <w:pPr>
              <w:ind w:hanging="27"/>
              <w:rPr>
                <w:sz w:val="24"/>
                <w:szCs w:val="24"/>
              </w:rPr>
            </w:pPr>
            <w:r>
              <w:rPr>
                <w:sz w:val="24"/>
                <w:szCs w:val="24"/>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843"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cente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center"/>
            </w:pP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c>
          <w:tcPr>
            <w:tcW w:w="1108"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sz w:val="24"/>
                <w:szCs w:val="24"/>
              </w:rPr>
            </w:pPr>
          </w:p>
        </w:tc>
      </w:tr>
      <w:tr w:rsidR="00321634">
        <w:tc>
          <w:tcPr>
            <w:tcW w:w="8524" w:type="dxa"/>
            <w:gridSpan w:val="7"/>
            <w:tcBorders>
              <w:top w:val="single" w:sz="4" w:space="0" w:color="000000"/>
              <w:left w:val="single" w:sz="4" w:space="0" w:color="000000"/>
              <w:bottom w:val="single" w:sz="4" w:space="0" w:color="000000"/>
              <w:right w:val="single" w:sz="4" w:space="0" w:color="000000"/>
            </w:tcBorders>
            <w:shd w:val="clear" w:color="auto" w:fill="auto"/>
          </w:tcPr>
          <w:p w:rsidR="00321634" w:rsidRDefault="00AA6B5C">
            <w:pPr>
              <w:jc w:val="right"/>
              <w:rPr>
                <w:b/>
                <w:sz w:val="24"/>
                <w:szCs w:val="24"/>
              </w:rPr>
            </w:pPr>
            <w:r>
              <w:rPr>
                <w:b/>
                <w:sz w:val="24"/>
                <w:szCs w:val="24"/>
              </w:rPr>
              <w:t>Всего по Договору:</w:t>
            </w:r>
          </w:p>
        </w:tc>
        <w:tc>
          <w:tcPr>
            <w:tcW w:w="1108"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rPr>
                <w:b/>
                <w:sz w:val="24"/>
                <w:szCs w:val="24"/>
              </w:rPr>
            </w:pPr>
          </w:p>
        </w:tc>
      </w:tr>
    </w:tbl>
    <w:p w:rsidR="00321634" w:rsidRDefault="00AA6B5C">
      <w:pPr>
        <w:jc w:val="both"/>
        <w:rPr>
          <w:i/>
          <w:iCs/>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321634" w:rsidRDefault="00321634">
      <w:pPr>
        <w:rPr>
          <w:sz w:val="24"/>
          <w:szCs w:val="24"/>
        </w:rPr>
      </w:pPr>
    </w:p>
    <w:p w:rsidR="00321634" w:rsidRDefault="00321634">
      <w:pPr>
        <w:rPr>
          <w:sz w:val="24"/>
          <w:szCs w:val="24"/>
        </w:rPr>
      </w:pPr>
    </w:p>
    <w:p w:rsidR="00321634" w:rsidRDefault="00321634">
      <w:pPr>
        <w:tabs>
          <w:tab w:val="left" w:pos="4860"/>
        </w:tabs>
        <w:rPr>
          <w:b/>
          <w:sz w:val="24"/>
          <w:szCs w:val="24"/>
        </w:rPr>
      </w:pPr>
    </w:p>
    <w:p w:rsidR="00321634" w:rsidRDefault="00321634">
      <w:pPr>
        <w:ind w:left="5103"/>
        <w:rPr>
          <w:sz w:val="24"/>
          <w:szCs w:val="24"/>
        </w:rPr>
      </w:pPr>
    </w:p>
    <w:p w:rsidR="00321634" w:rsidRDefault="00321634">
      <w:pPr>
        <w:ind w:left="5103"/>
        <w:rPr>
          <w:sz w:val="24"/>
          <w:szCs w:val="24"/>
        </w:rPr>
      </w:pPr>
    </w:p>
    <w:p w:rsidR="00321634" w:rsidRDefault="00AA6B5C">
      <w:pPr>
        <w:jc w:val="center"/>
        <w:outlineLvl w:val="0"/>
        <w:rPr>
          <w:b/>
          <w:bCs/>
          <w:sz w:val="24"/>
          <w:szCs w:val="24"/>
        </w:rPr>
      </w:pPr>
      <w:r>
        <w:rPr>
          <w:b/>
          <w:bCs/>
          <w:sz w:val="24"/>
          <w:szCs w:val="24"/>
        </w:rPr>
        <w:t>ПОДПИСИ СТОРОН:</w:t>
      </w:r>
    </w:p>
    <w:p w:rsidR="00321634" w:rsidRDefault="00321634">
      <w:pPr>
        <w:jc w:val="center"/>
        <w:outlineLvl w:val="0"/>
        <w:rPr>
          <w:bCs/>
          <w:sz w:val="24"/>
          <w:szCs w:val="24"/>
        </w:rPr>
      </w:pPr>
    </w:p>
    <w:tbl>
      <w:tblPr>
        <w:tblW w:w="10099" w:type="dxa"/>
        <w:tblInd w:w="-176" w:type="dxa"/>
        <w:tblLayout w:type="fixed"/>
        <w:tblLook w:val="04A0" w:firstRow="1" w:lastRow="0" w:firstColumn="1" w:lastColumn="0" w:noHBand="0" w:noVBand="1"/>
      </w:tblPr>
      <w:tblGrid>
        <w:gridCol w:w="4994"/>
        <w:gridCol w:w="5105"/>
      </w:tblGrid>
      <w:tr w:rsidR="00321634">
        <w:tc>
          <w:tcPr>
            <w:tcW w:w="4994" w:type="dxa"/>
            <w:shd w:val="clear" w:color="auto" w:fill="auto"/>
          </w:tcPr>
          <w:p w:rsidR="00321634" w:rsidRDefault="00AA6B5C">
            <w:pPr>
              <w:rPr>
                <w:b/>
                <w:sz w:val="24"/>
                <w:szCs w:val="24"/>
              </w:rPr>
            </w:pPr>
            <w:r>
              <w:rPr>
                <w:b/>
                <w:sz w:val="24"/>
                <w:szCs w:val="24"/>
              </w:rPr>
              <w:t>Покупатель:</w:t>
            </w:r>
          </w:p>
          <w:p w:rsidR="00321634" w:rsidRDefault="00321634">
            <w:pPr>
              <w:spacing w:line="360" w:lineRule="auto"/>
              <w:rPr>
                <w:sz w:val="24"/>
                <w:szCs w:val="24"/>
              </w:rPr>
            </w:pPr>
          </w:p>
          <w:p w:rsidR="00321634" w:rsidRDefault="00AA6B5C">
            <w:pPr>
              <w:spacing w:line="360" w:lineRule="auto"/>
              <w:rPr>
                <w:sz w:val="24"/>
                <w:szCs w:val="24"/>
              </w:rPr>
            </w:pPr>
            <w:r>
              <w:rPr>
                <w:sz w:val="24"/>
                <w:szCs w:val="24"/>
              </w:rPr>
              <w:t>_____________________/_____________</w:t>
            </w:r>
          </w:p>
          <w:p w:rsidR="00321634" w:rsidRDefault="00321634">
            <w:pPr>
              <w:spacing w:line="360" w:lineRule="auto"/>
              <w:rPr>
                <w:sz w:val="24"/>
                <w:szCs w:val="24"/>
              </w:rPr>
            </w:pPr>
          </w:p>
        </w:tc>
        <w:tc>
          <w:tcPr>
            <w:tcW w:w="5104" w:type="dxa"/>
            <w:shd w:val="clear" w:color="auto" w:fill="auto"/>
          </w:tcPr>
          <w:p w:rsidR="00321634" w:rsidRDefault="00AA6B5C">
            <w:pPr>
              <w:ind w:firstLine="34"/>
              <w:rPr>
                <w:b/>
                <w:sz w:val="24"/>
                <w:szCs w:val="24"/>
              </w:rPr>
            </w:pPr>
            <w:r>
              <w:rPr>
                <w:b/>
                <w:sz w:val="24"/>
                <w:szCs w:val="24"/>
              </w:rPr>
              <w:t>Поставщик:</w:t>
            </w:r>
          </w:p>
          <w:p w:rsidR="00321634" w:rsidRDefault="00321634">
            <w:pPr>
              <w:spacing w:line="360" w:lineRule="auto"/>
              <w:rPr>
                <w:sz w:val="24"/>
                <w:szCs w:val="24"/>
              </w:rPr>
            </w:pPr>
          </w:p>
          <w:p w:rsidR="00321634" w:rsidRDefault="00AA6B5C">
            <w:pPr>
              <w:spacing w:line="360" w:lineRule="auto"/>
              <w:rPr>
                <w:sz w:val="24"/>
                <w:szCs w:val="24"/>
              </w:rPr>
            </w:pPr>
            <w:r>
              <w:rPr>
                <w:sz w:val="24"/>
                <w:szCs w:val="24"/>
              </w:rPr>
              <w:t>_____________________/_____________</w:t>
            </w:r>
          </w:p>
          <w:p w:rsidR="00321634" w:rsidRDefault="00321634">
            <w:pPr>
              <w:spacing w:line="360" w:lineRule="auto"/>
              <w:ind w:firstLine="33"/>
              <w:rPr>
                <w:b/>
                <w:sz w:val="24"/>
                <w:szCs w:val="24"/>
              </w:rPr>
            </w:pPr>
          </w:p>
        </w:tc>
      </w:tr>
    </w:tbl>
    <w:p w:rsidR="00321634" w:rsidRDefault="00321634">
      <w:pPr>
        <w:ind w:left="5103"/>
        <w:rPr>
          <w:sz w:val="24"/>
          <w:szCs w:val="24"/>
        </w:rPr>
      </w:pPr>
    </w:p>
    <w:p w:rsidR="00321634" w:rsidRDefault="00321634">
      <w:pPr>
        <w:sectPr w:rsidR="00321634">
          <w:type w:val="continuous"/>
          <w:pgSz w:w="11906" w:h="16838"/>
          <w:pgMar w:top="1134" w:right="851" w:bottom="1134" w:left="1418" w:header="709" w:footer="709" w:gutter="0"/>
          <w:cols w:space="720"/>
          <w:formProt w:val="0"/>
          <w:docGrid w:linePitch="299" w:charSpace="16384"/>
        </w:sectPr>
      </w:pPr>
    </w:p>
    <w:p w:rsidR="00321634" w:rsidRDefault="00AA6B5C">
      <w:pPr>
        <w:ind w:left="5103" w:right="96" w:firstLine="5103"/>
        <w:rPr>
          <w:sz w:val="22"/>
          <w:szCs w:val="22"/>
        </w:rPr>
      </w:pPr>
      <w:r>
        <w:rPr>
          <w:sz w:val="22"/>
          <w:szCs w:val="22"/>
        </w:rPr>
        <w:lastRenderedPageBreak/>
        <w:t>ППриложение № 4</w:t>
      </w:r>
    </w:p>
    <w:p w:rsidR="00321634" w:rsidRDefault="00AA6B5C">
      <w:pPr>
        <w:ind w:right="96" w:firstLine="5103"/>
        <w:rPr>
          <w:sz w:val="22"/>
          <w:szCs w:val="22"/>
        </w:rPr>
      </w:pPr>
      <w:r>
        <w:rPr>
          <w:sz w:val="22"/>
          <w:szCs w:val="22"/>
        </w:rPr>
        <w:t xml:space="preserve">к Договору поставки </w:t>
      </w:r>
    </w:p>
    <w:p w:rsidR="00321634" w:rsidRDefault="00AA6B5C">
      <w:pPr>
        <w:ind w:firstLine="5103"/>
        <w:rPr>
          <w:sz w:val="22"/>
          <w:szCs w:val="22"/>
        </w:rPr>
      </w:pPr>
      <w:r>
        <w:rPr>
          <w:sz w:val="22"/>
          <w:szCs w:val="22"/>
        </w:rPr>
        <w:t>от «____» __________ 20 _ г. № _____</w:t>
      </w:r>
    </w:p>
    <w:p w:rsidR="00321634" w:rsidRDefault="00321634">
      <w:pPr>
        <w:jc w:val="center"/>
        <w:rPr>
          <w:sz w:val="24"/>
          <w:szCs w:val="24"/>
        </w:rPr>
      </w:pPr>
    </w:p>
    <w:p w:rsidR="00321634" w:rsidRDefault="00321634">
      <w:pPr>
        <w:jc w:val="center"/>
        <w:rPr>
          <w:sz w:val="24"/>
          <w:szCs w:val="24"/>
        </w:rPr>
      </w:pPr>
    </w:p>
    <w:p w:rsidR="00321634" w:rsidRDefault="00321634">
      <w:pPr>
        <w:jc w:val="center"/>
        <w:rPr>
          <w:sz w:val="24"/>
          <w:szCs w:val="24"/>
        </w:rPr>
      </w:pPr>
    </w:p>
    <w:p w:rsidR="00321634" w:rsidRDefault="00321634">
      <w:pPr>
        <w:jc w:val="center"/>
        <w:rPr>
          <w:sz w:val="24"/>
          <w:szCs w:val="24"/>
        </w:rPr>
      </w:pPr>
    </w:p>
    <w:p w:rsidR="00321634" w:rsidRDefault="00AA6B5C">
      <w:pPr>
        <w:jc w:val="center"/>
        <w:rPr>
          <w:b/>
          <w:sz w:val="24"/>
          <w:szCs w:val="24"/>
        </w:rPr>
      </w:pPr>
      <w:r>
        <w:rPr>
          <w:b/>
          <w:sz w:val="24"/>
          <w:szCs w:val="24"/>
        </w:rPr>
        <w:t>Расчет стоимости Услуг</w:t>
      </w: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321634">
      <w:pPr>
        <w:rPr>
          <w:sz w:val="24"/>
          <w:szCs w:val="24"/>
        </w:rPr>
      </w:pPr>
    </w:p>
    <w:p w:rsidR="00321634" w:rsidRDefault="00AA6B5C">
      <w:pPr>
        <w:jc w:val="center"/>
        <w:outlineLvl w:val="0"/>
        <w:rPr>
          <w:b/>
          <w:bCs/>
          <w:sz w:val="24"/>
          <w:szCs w:val="24"/>
        </w:rPr>
      </w:pPr>
      <w:r>
        <w:rPr>
          <w:b/>
          <w:bCs/>
          <w:sz w:val="24"/>
          <w:szCs w:val="24"/>
        </w:rPr>
        <w:t>ПОДПИСИ СТОРОН:</w:t>
      </w:r>
    </w:p>
    <w:p w:rsidR="00321634" w:rsidRDefault="00321634">
      <w:pPr>
        <w:jc w:val="center"/>
        <w:outlineLvl w:val="0"/>
        <w:rPr>
          <w:bCs/>
          <w:sz w:val="24"/>
          <w:szCs w:val="24"/>
        </w:rPr>
      </w:pPr>
    </w:p>
    <w:tbl>
      <w:tblPr>
        <w:tblW w:w="10241" w:type="dxa"/>
        <w:tblInd w:w="-176" w:type="dxa"/>
        <w:tblLayout w:type="fixed"/>
        <w:tblLook w:val="04A0" w:firstRow="1" w:lastRow="0" w:firstColumn="1" w:lastColumn="0" w:noHBand="0" w:noVBand="1"/>
      </w:tblPr>
      <w:tblGrid>
        <w:gridCol w:w="5138"/>
        <w:gridCol w:w="5103"/>
      </w:tblGrid>
      <w:tr w:rsidR="00321634">
        <w:tc>
          <w:tcPr>
            <w:tcW w:w="5137" w:type="dxa"/>
            <w:shd w:val="clear" w:color="auto" w:fill="auto"/>
          </w:tcPr>
          <w:p w:rsidR="00321634" w:rsidRDefault="00AA6B5C">
            <w:pPr>
              <w:rPr>
                <w:b/>
                <w:sz w:val="24"/>
                <w:szCs w:val="24"/>
              </w:rPr>
            </w:pPr>
            <w:r>
              <w:rPr>
                <w:b/>
                <w:sz w:val="24"/>
                <w:szCs w:val="24"/>
              </w:rPr>
              <w:t>Покупатель:</w:t>
            </w:r>
          </w:p>
          <w:p w:rsidR="00321634" w:rsidRDefault="00321634">
            <w:pPr>
              <w:spacing w:line="360" w:lineRule="auto"/>
              <w:rPr>
                <w:sz w:val="24"/>
                <w:szCs w:val="24"/>
              </w:rPr>
            </w:pPr>
          </w:p>
          <w:p w:rsidR="00321634" w:rsidRDefault="00AA6B5C">
            <w:pPr>
              <w:spacing w:line="360" w:lineRule="auto"/>
              <w:rPr>
                <w:sz w:val="24"/>
                <w:szCs w:val="24"/>
              </w:rPr>
            </w:pPr>
            <w:r>
              <w:rPr>
                <w:sz w:val="24"/>
                <w:szCs w:val="24"/>
              </w:rPr>
              <w:t>_____________________/_____________</w:t>
            </w:r>
          </w:p>
          <w:p w:rsidR="00321634" w:rsidRDefault="00321634">
            <w:pPr>
              <w:spacing w:line="360" w:lineRule="auto"/>
              <w:rPr>
                <w:sz w:val="24"/>
                <w:szCs w:val="24"/>
              </w:rPr>
            </w:pPr>
          </w:p>
        </w:tc>
        <w:tc>
          <w:tcPr>
            <w:tcW w:w="5103" w:type="dxa"/>
            <w:shd w:val="clear" w:color="auto" w:fill="auto"/>
          </w:tcPr>
          <w:p w:rsidR="00321634" w:rsidRDefault="00AA6B5C">
            <w:pPr>
              <w:ind w:firstLine="34"/>
              <w:rPr>
                <w:b/>
                <w:sz w:val="24"/>
                <w:szCs w:val="24"/>
              </w:rPr>
            </w:pPr>
            <w:r>
              <w:rPr>
                <w:b/>
                <w:sz w:val="24"/>
                <w:szCs w:val="24"/>
              </w:rPr>
              <w:t>Поставщик:</w:t>
            </w:r>
          </w:p>
          <w:p w:rsidR="00321634" w:rsidRDefault="00321634">
            <w:pPr>
              <w:spacing w:line="360" w:lineRule="auto"/>
              <w:rPr>
                <w:sz w:val="24"/>
                <w:szCs w:val="24"/>
              </w:rPr>
            </w:pPr>
          </w:p>
          <w:p w:rsidR="00321634" w:rsidRDefault="00AA6B5C">
            <w:pPr>
              <w:spacing w:line="360" w:lineRule="auto"/>
              <w:rPr>
                <w:sz w:val="24"/>
                <w:szCs w:val="24"/>
              </w:rPr>
            </w:pPr>
            <w:r>
              <w:rPr>
                <w:sz w:val="24"/>
                <w:szCs w:val="24"/>
              </w:rPr>
              <w:t>_____________________/_____________</w:t>
            </w:r>
          </w:p>
          <w:p w:rsidR="00321634" w:rsidRDefault="00321634">
            <w:pPr>
              <w:spacing w:line="360" w:lineRule="auto"/>
              <w:ind w:firstLine="33"/>
              <w:rPr>
                <w:b/>
                <w:sz w:val="24"/>
                <w:szCs w:val="24"/>
              </w:rPr>
            </w:pPr>
          </w:p>
        </w:tc>
      </w:tr>
    </w:tbl>
    <w:p w:rsidR="00321634" w:rsidRDefault="00321634">
      <w:pPr>
        <w:sectPr w:rsidR="00321634">
          <w:headerReference w:type="default" r:id="rId21"/>
          <w:footerReference w:type="default" r:id="rId22"/>
          <w:pgSz w:w="11906" w:h="16838"/>
          <w:pgMar w:top="1134" w:right="851" w:bottom="1134" w:left="1418" w:header="567" w:footer="709" w:gutter="0"/>
          <w:cols w:space="720"/>
          <w:formProt w:val="0"/>
          <w:docGrid w:linePitch="360" w:charSpace="16384"/>
        </w:sectPr>
      </w:pPr>
    </w:p>
    <w:p w:rsidR="00321634" w:rsidRDefault="00321634">
      <w:pPr>
        <w:tabs>
          <w:tab w:val="left" w:pos="9303"/>
        </w:tabs>
        <w:ind w:left="4592" w:right="5669" w:firstLine="2551"/>
        <w:rPr>
          <w:sz w:val="22"/>
          <w:szCs w:val="22"/>
        </w:rPr>
      </w:pPr>
    </w:p>
    <w:p w:rsidR="00321634" w:rsidRDefault="00321634">
      <w:pPr>
        <w:ind w:right="96" w:firstLine="5103"/>
        <w:rPr>
          <w:sz w:val="22"/>
          <w:szCs w:val="22"/>
        </w:rPr>
      </w:pPr>
    </w:p>
    <w:p w:rsidR="00321634" w:rsidRDefault="00AA6B5C">
      <w:pPr>
        <w:ind w:right="96" w:firstLine="5103"/>
        <w:rPr>
          <w:sz w:val="22"/>
          <w:szCs w:val="22"/>
        </w:rPr>
      </w:pPr>
      <w:r>
        <w:rPr>
          <w:sz w:val="22"/>
          <w:szCs w:val="22"/>
        </w:rPr>
        <w:t>Приложение № 5</w:t>
      </w:r>
      <w:r>
        <w:rPr>
          <w:sz w:val="22"/>
          <w:szCs w:val="22"/>
        </w:rPr>
        <w:t xml:space="preserve"> </w:t>
      </w:r>
      <w:r>
        <w:rPr>
          <w:sz w:val="22"/>
          <w:szCs w:val="22"/>
        </w:rPr>
        <w:t>к Договору поставки</w:t>
      </w:r>
    </w:p>
    <w:p w:rsidR="00321634" w:rsidRDefault="00AA6B5C">
      <w:pPr>
        <w:ind w:right="96" w:firstLine="5103"/>
        <w:rPr>
          <w:sz w:val="22"/>
          <w:szCs w:val="22"/>
        </w:rPr>
      </w:pPr>
      <w:r>
        <w:rPr>
          <w:sz w:val="22"/>
          <w:szCs w:val="22"/>
        </w:rPr>
        <w:t>от «____» __________ 20 _ г. № _____</w:t>
      </w:r>
    </w:p>
    <w:p w:rsidR="00321634" w:rsidRDefault="00321634">
      <w:pPr>
        <w:ind w:right="96" w:firstLine="6237"/>
        <w:rPr>
          <w:bCs/>
          <w:sz w:val="24"/>
          <w:szCs w:val="24"/>
        </w:rPr>
      </w:pPr>
    </w:p>
    <w:p w:rsidR="00321634" w:rsidRDefault="00321634">
      <w:pPr>
        <w:ind w:left="3816" w:firstLine="153"/>
        <w:jc w:val="right"/>
        <w:rPr>
          <w:bCs/>
          <w:sz w:val="24"/>
          <w:szCs w:val="24"/>
        </w:rPr>
      </w:pPr>
    </w:p>
    <w:p w:rsidR="00321634" w:rsidRDefault="00321634">
      <w:pPr>
        <w:shd w:val="clear" w:color="auto" w:fill="FFFFFF"/>
        <w:tabs>
          <w:tab w:val="left" w:leader="underscore" w:pos="5390"/>
        </w:tabs>
        <w:ind w:left="79"/>
        <w:jc w:val="both"/>
        <w:rPr>
          <w:spacing w:val="-1"/>
          <w:sz w:val="24"/>
          <w:szCs w:val="24"/>
        </w:rPr>
      </w:pPr>
    </w:p>
    <w:p w:rsidR="00321634" w:rsidRDefault="00AA6B5C">
      <w:pPr>
        <w:jc w:val="center"/>
        <w:rPr>
          <w:b/>
          <w:sz w:val="24"/>
          <w:szCs w:val="24"/>
        </w:rPr>
      </w:pPr>
      <w:r>
        <w:rPr>
          <w:b/>
          <w:sz w:val="24"/>
          <w:szCs w:val="24"/>
        </w:rPr>
        <w:t>Акт сдачи-приемки оказанных услуг №___</w:t>
      </w:r>
    </w:p>
    <w:p w:rsidR="00321634" w:rsidRDefault="00AA6B5C">
      <w:pPr>
        <w:jc w:val="center"/>
        <w:rPr>
          <w:b/>
          <w:sz w:val="24"/>
          <w:szCs w:val="24"/>
        </w:rPr>
      </w:pPr>
      <w:r>
        <w:rPr>
          <w:b/>
          <w:sz w:val="24"/>
          <w:szCs w:val="24"/>
        </w:rPr>
        <w:t>(форма)</w:t>
      </w:r>
      <w:r>
        <w:rPr>
          <w:rStyle w:val="af3"/>
          <w:b/>
          <w:bCs/>
          <w:sz w:val="24"/>
          <w:szCs w:val="24"/>
        </w:rPr>
        <w:footnoteReference w:id="11"/>
      </w:r>
    </w:p>
    <w:p w:rsidR="00321634" w:rsidRDefault="00321634">
      <w:pPr>
        <w:jc w:val="center"/>
        <w:rPr>
          <w:b/>
          <w:sz w:val="24"/>
          <w:szCs w:val="24"/>
        </w:rPr>
      </w:pPr>
    </w:p>
    <w:p w:rsidR="00321634" w:rsidRDefault="00AA6B5C">
      <w:pPr>
        <w:jc w:val="center"/>
        <w:rPr>
          <w:b/>
          <w:sz w:val="24"/>
          <w:szCs w:val="24"/>
        </w:rPr>
      </w:pPr>
      <w:r>
        <w:rPr>
          <w:b/>
          <w:sz w:val="24"/>
          <w:szCs w:val="24"/>
        </w:rPr>
        <w:t xml:space="preserve">по Договору № </w:t>
      </w:r>
      <w:r>
        <w:rPr>
          <w:b/>
          <w:sz w:val="24"/>
          <w:szCs w:val="24"/>
        </w:rPr>
        <w:t>_______________ от «____» ________________ 20___г.</w:t>
      </w:r>
    </w:p>
    <w:p w:rsidR="00321634" w:rsidRDefault="00321634">
      <w:pPr>
        <w:jc w:val="center"/>
        <w:rPr>
          <w:b/>
          <w:sz w:val="24"/>
          <w:szCs w:val="24"/>
        </w:rPr>
      </w:pPr>
    </w:p>
    <w:p w:rsidR="00321634" w:rsidRDefault="00321634">
      <w:pPr>
        <w:jc w:val="right"/>
        <w:rPr>
          <w:b/>
          <w:sz w:val="24"/>
          <w:szCs w:val="24"/>
        </w:rPr>
      </w:pPr>
    </w:p>
    <w:tbl>
      <w:tblPr>
        <w:tblW w:w="9526" w:type="dxa"/>
        <w:tblInd w:w="108" w:type="dxa"/>
        <w:tblLayout w:type="fixed"/>
        <w:tblLook w:val="04A0" w:firstRow="1" w:lastRow="0" w:firstColumn="1" w:lastColumn="0" w:noHBand="0" w:noVBand="1"/>
      </w:tblPr>
      <w:tblGrid>
        <w:gridCol w:w="560"/>
        <w:gridCol w:w="3399"/>
        <w:gridCol w:w="1740"/>
        <w:gridCol w:w="1837"/>
        <w:gridCol w:w="1990"/>
      </w:tblGrid>
      <w:tr w:rsidR="00321634">
        <w:trPr>
          <w:trHeight w:val="600"/>
        </w:trPr>
        <w:tc>
          <w:tcPr>
            <w:tcW w:w="560" w:type="dxa"/>
            <w:tcBorders>
              <w:top w:val="single" w:sz="4" w:space="0" w:color="000000"/>
              <w:left w:val="single" w:sz="4" w:space="0" w:color="000000"/>
              <w:bottom w:val="single" w:sz="4" w:space="0" w:color="000000"/>
              <w:right w:val="single" w:sz="4" w:space="0" w:color="000000"/>
            </w:tcBorders>
          </w:tcPr>
          <w:p w:rsidR="00321634" w:rsidRDefault="00AA6B5C">
            <w:pPr>
              <w:jc w:val="right"/>
              <w:rPr>
                <w:sz w:val="24"/>
                <w:szCs w:val="24"/>
              </w:rPr>
            </w:pPr>
            <w:r>
              <w:rPr>
                <w:sz w:val="24"/>
                <w:szCs w:val="24"/>
              </w:rPr>
              <w:t>№ п/п</w:t>
            </w:r>
          </w:p>
          <w:p w:rsidR="00321634" w:rsidRDefault="00321634">
            <w:pPr>
              <w:jc w:val="right"/>
              <w:rPr>
                <w:sz w:val="24"/>
                <w:szCs w:val="24"/>
              </w:rPr>
            </w:pPr>
          </w:p>
        </w:tc>
        <w:tc>
          <w:tcPr>
            <w:tcW w:w="3399" w:type="dxa"/>
            <w:tcBorders>
              <w:top w:val="single" w:sz="4" w:space="0" w:color="000000"/>
              <w:left w:val="single" w:sz="4" w:space="0" w:color="000000"/>
              <w:bottom w:val="single" w:sz="4" w:space="0" w:color="000000"/>
              <w:right w:val="single" w:sz="4" w:space="0" w:color="000000"/>
            </w:tcBorders>
          </w:tcPr>
          <w:p w:rsidR="00321634" w:rsidRDefault="00AA6B5C">
            <w:pPr>
              <w:jc w:val="center"/>
              <w:rPr>
                <w:sz w:val="24"/>
                <w:szCs w:val="24"/>
              </w:rPr>
            </w:pPr>
            <w:r>
              <w:rPr>
                <w:sz w:val="24"/>
                <w:szCs w:val="24"/>
              </w:rPr>
              <w:t>Наименование услуг</w:t>
            </w:r>
          </w:p>
        </w:tc>
        <w:tc>
          <w:tcPr>
            <w:tcW w:w="1740" w:type="dxa"/>
            <w:tcBorders>
              <w:top w:val="single" w:sz="4" w:space="0" w:color="000000"/>
              <w:left w:val="single" w:sz="4" w:space="0" w:color="000000"/>
              <w:bottom w:val="single" w:sz="4" w:space="0" w:color="000000"/>
              <w:right w:val="single" w:sz="4" w:space="0" w:color="000000"/>
            </w:tcBorders>
          </w:tcPr>
          <w:p w:rsidR="00321634" w:rsidRDefault="00AA6B5C">
            <w:pPr>
              <w:jc w:val="center"/>
              <w:rPr>
                <w:sz w:val="24"/>
                <w:szCs w:val="24"/>
              </w:rPr>
            </w:pPr>
            <w:r>
              <w:rPr>
                <w:sz w:val="24"/>
                <w:szCs w:val="24"/>
              </w:rPr>
              <w:t>Период оказания услуг</w:t>
            </w:r>
          </w:p>
        </w:tc>
        <w:tc>
          <w:tcPr>
            <w:tcW w:w="1837" w:type="dxa"/>
            <w:tcBorders>
              <w:top w:val="single" w:sz="4" w:space="0" w:color="000000"/>
              <w:left w:val="single" w:sz="4" w:space="0" w:color="000000"/>
              <w:bottom w:val="single" w:sz="4" w:space="0" w:color="000000"/>
              <w:right w:val="single" w:sz="4" w:space="0" w:color="000000"/>
            </w:tcBorders>
          </w:tcPr>
          <w:p w:rsidR="00321634" w:rsidRDefault="00AA6B5C">
            <w:pPr>
              <w:jc w:val="center"/>
              <w:rPr>
                <w:sz w:val="24"/>
                <w:szCs w:val="24"/>
              </w:rPr>
            </w:pPr>
            <w:r>
              <w:rPr>
                <w:sz w:val="24"/>
                <w:szCs w:val="24"/>
              </w:rPr>
              <w:t xml:space="preserve">Стоимость оказанных услуг </w:t>
            </w:r>
          </w:p>
          <w:p w:rsidR="00321634" w:rsidRDefault="00AA6B5C">
            <w:pPr>
              <w:jc w:val="center"/>
              <w:rPr>
                <w:sz w:val="24"/>
                <w:szCs w:val="24"/>
              </w:rPr>
            </w:pPr>
            <w:r>
              <w:rPr>
                <w:sz w:val="24"/>
                <w:szCs w:val="24"/>
              </w:rPr>
              <w:t>(в руб., с НДС*)</w:t>
            </w:r>
          </w:p>
        </w:tc>
        <w:tc>
          <w:tcPr>
            <w:tcW w:w="1990" w:type="dxa"/>
            <w:tcBorders>
              <w:top w:val="single" w:sz="4" w:space="0" w:color="000000"/>
              <w:left w:val="single" w:sz="4" w:space="0" w:color="000000"/>
              <w:bottom w:val="single" w:sz="4" w:space="0" w:color="000000"/>
              <w:right w:val="single" w:sz="4" w:space="0" w:color="000000"/>
            </w:tcBorders>
          </w:tcPr>
          <w:p w:rsidR="00321634" w:rsidRDefault="00AA6B5C">
            <w:pPr>
              <w:jc w:val="center"/>
              <w:rPr>
                <w:sz w:val="24"/>
                <w:szCs w:val="24"/>
              </w:rPr>
            </w:pPr>
            <w:r>
              <w:rPr>
                <w:sz w:val="24"/>
                <w:szCs w:val="24"/>
              </w:rPr>
              <w:t xml:space="preserve">Сумма выплаченного аванса </w:t>
            </w:r>
          </w:p>
          <w:p w:rsidR="00321634" w:rsidRDefault="00AA6B5C">
            <w:pPr>
              <w:jc w:val="center"/>
              <w:rPr>
                <w:sz w:val="24"/>
                <w:szCs w:val="24"/>
              </w:rPr>
            </w:pPr>
            <w:r>
              <w:rPr>
                <w:sz w:val="24"/>
                <w:szCs w:val="24"/>
              </w:rPr>
              <w:t>(в руб., с НДС*)</w:t>
            </w:r>
          </w:p>
        </w:tc>
      </w:tr>
      <w:tr w:rsidR="00321634">
        <w:trPr>
          <w:trHeight w:val="260"/>
        </w:trPr>
        <w:tc>
          <w:tcPr>
            <w:tcW w:w="560" w:type="dxa"/>
            <w:tcBorders>
              <w:top w:val="single" w:sz="4" w:space="0" w:color="000000"/>
              <w:left w:val="single" w:sz="4" w:space="0" w:color="000000"/>
              <w:bottom w:val="single" w:sz="4" w:space="0" w:color="000000"/>
              <w:right w:val="single" w:sz="4" w:space="0" w:color="000000"/>
            </w:tcBorders>
          </w:tcPr>
          <w:p w:rsidR="00321634" w:rsidRDefault="00AA6B5C">
            <w:pPr>
              <w:jc w:val="center"/>
              <w:rPr>
                <w:sz w:val="24"/>
                <w:szCs w:val="24"/>
              </w:rPr>
            </w:pPr>
            <w:r>
              <w:rPr>
                <w:sz w:val="24"/>
                <w:szCs w:val="24"/>
              </w:rPr>
              <w:t>1</w:t>
            </w:r>
          </w:p>
        </w:tc>
        <w:tc>
          <w:tcPr>
            <w:tcW w:w="3399" w:type="dxa"/>
            <w:tcBorders>
              <w:top w:val="single" w:sz="4" w:space="0" w:color="000000"/>
              <w:left w:val="single" w:sz="4" w:space="0" w:color="000000"/>
              <w:bottom w:val="single" w:sz="4" w:space="0" w:color="000000"/>
              <w:right w:val="single" w:sz="4" w:space="0" w:color="000000"/>
            </w:tcBorders>
          </w:tcPr>
          <w:p w:rsidR="00321634" w:rsidRDefault="00AA6B5C">
            <w:pPr>
              <w:jc w:val="center"/>
              <w:rPr>
                <w:sz w:val="24"/>
                <w:szCs w:val="24"/>
              </w:rPr>
            </w:pPr>
            <w:r>
              <w:rPr>
                <w:sz w:val="24"/>
                <w:szCs w:val="24"/>
              </w:rPr>
              <w:t>2</w:t>
            </w:r>
          </w:p>
        </w:tc>
        <w:tc>
          <w:tcPr>
            <w:tcW w:w="1740" w:type="dxa"/>
            <w:tcBorders>
              <w:top w:val="single" w:sz="4" w:space="0" w:color="000000"/>
              <w:left w:val="single" w:sz="4" w:space="0" w:color="000000"/>
              <w:bottom w:val="single" w:sz="4" w:space="0" w:color="000000"/>
              <w:right w:val="single" w:sz="4" w:space="0" w:color="000000"/>
            </w:tcBorders>
          </w:tcPr>
          <w:p w:rsidR="00321634" w:rsidRDefault="00AA6B5C">
            <w:pPr>
              <w:jc w:val="center"/>
              <w:rPr>
                <w:sz w:val="24"/>
                <w:szCs w:val="24"/>
              </w:rPr>
            </w:pPr>
            <w:r>
              <w:rPr>
                <w:sz w:val="24"/>
                <w:szCs w:val="24"/>
              </w:rPr>
              <w:t>3</w:t>
            </w:r>
          </w:p>
        </w:tc>
        <w:tc>
          <w:tcPr>
            <w:tcW w:w="1837" w:type="dxa"/>
            <w:tcBorders>
              <w:top w:val="single" w:sz="4" w:space="0" w:color="000000"/>
              <w:left w:val="single" w:sz="4" w:space="0" w:color="000000"/>
              <w:bottom w:val="single" w:sz="4" w:space="0" w:color="000000"/>
              <w:right w:val="single" w:sz="4" w:space="0" w:color="000000"/>
            </w:tcBorders>
          </w:tcPr>
          <w:p w:rsidR="00321634" w:rsidRDefault="00AA6B5C">
            <w:pPr>
              <w:jc w:val="center"/>
              <w:rPr>
                <w:sz w:val="24"/>
                <w:szCs w:val="24"/>
              </w:rPr>
            </w:pPr>
            <w:r>
              <w:rPr>
                <w:sz w:val="24"/>
                <w:szCs w:val="24"/>
              </w:rPr>
              <w:t>4</w:t>
            </w:r>
          </w:p>
        </w:tc>
        <w:tc>
          <w:tcPr>
            <w:tcW w:w="1990" w:type="dxa"/>
            <w:tcBorders>
              <w:top w:val="single" w:sz="4" w:space="0" w:color="000000"/>
              <w:left w:val="single" w:sz="4" w:space="0" w:color="000000"/>
              <w:bottom w:val="single" w:sz="4" w:space="0" w:color="000000"/>
              <w:right w:val="single" w:sz="4" w:space="0" w:color="000000"/>
            </w:tcBorders>
          </w:tcPr>
          <w:p w:rsidR="00321634" w:rsidRDefault="00AA6B5C">
            <w:pPr>
              <w:jc w:val="center"/>
              <w:rPr>
                <w:sz w:val="24"/>
                <w:szCs w:val="24"/>
              </w:rPr>
            </w:pPr>
            <w:r>
              <w:rPr>
                <w:sz w:val="24"/>
                <w:szCs w:val="24"/>
              </w:rPr>
              <w:t>5</w:t>
            </w:r>
          </w:p>
        </w:tc>
      </w:tr>
      <w:tr w:rsidR="00321634">
        <w:trPr>
          <w:trHeight w:val="120"/>
        </w:trPr>
        <w:tc>
          <w:tcPr>
            <w:tcW w:w="560"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center"/>
              <w:rPr>
                <w:sz w:val="24"/>
                <w:szCs w:val="24"/>
              </w:rPr>
            </w:pP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center"/>
              <w:rPr>
                <w:sz w:val="24"/>
                <w:szCs w:val="24"/>
              </w:rPr>
            </w:pP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right"/>
              <w:rPr>
                <w:sz w:val="24"/>
                <w:szCs w:val="24"/>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right"/>
              <w:rPr>
                <w:sz w:val="24"/>
                <w:szCs w:val="24"/>
              </w:rPr>
            </w:pPr>
          </w:p>
        </w:tc>
        <w:tc>
          <w:tcPr>
            <w:tcW w:w="1990" w:type="dxa"/>
            <w:tcBorders>
              <w:top w:val="single" w:sz="4" w:space="0" w:color="000000"/>
              <w:left w:val="single" w:sz="4" w:space="0" w:color="000000"/>
              <w:bottom w:val="single" w:sz="4" w:space="0" w:color="000000"/>
              <w:right w:val="single" w:sz="4" w:space="0" w:color="000000"/>
            </w:tcBorders>
          </w:tcPr>
          <w:p w:rsidR="00321634" w:rsidRDefault="00321634">
            <w:pPr>
              <w:jc w:val="right"/>
              <w:rPr>
                <w:sz w:val="24"/>
                <w:szCs w:val="24"/>
              </w:rPr>
            </w:pPr>
          </w:p>
        </w:tc>
      </w:tr>
      <w:tr w:rsidR="00321634">
        <w:trPr>
          <w:trHeight w:val="240"/>
        </w:trPr>
        <w:tc>
          <w:tcPr>
            <w:tcW w:w="560"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right"/>
              <w:rPr>
                <w:sz w:val="24"/>
                <w:szCs w:val="24"/>
              </w:rPr>
            </w:pP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right"/>
              <w:rPr>
                <w:sz w:val="24"/>
                <w:szCs w:val="24"/>
              </w:rPr>
            </w:pP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right"/>
              <w:rPr>
                <w:sz w:val="24"/>
                <w:szCs w:val="24"/>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right"/>
              <w:rPr>
                <w:sz w:val="24"/>
                <w:szCs w:val="24"/>
              </w:rPr>
            </w:pPr>
          </w:p>
        </w:tc>
        <w:tc>
          <w:tcPr>
            <w:tcW w:w="1990" w:type="dxa"/>
            <w:tcBorders>
              <w:top w:val="single" w:sz="4" w:space="0" w:color="000000"/>
              <w:left w:val="single" w:sz="4" w:space="0" w:color="000000"/>
              <w:bottom w:val="single" w:sz="4" w:space="0" w:color="000000"/>
              <w:right w:val="single" w:sz="4" w:space="0" w:color="000000"/>
            </w:tcBorders>
          </w:tcPr>
          <w:p w:rsidR="00321634" w:rsidRDefault="00321634">
            <w:pPr>
              <w:jc w:val="right"/>
              <w:rPr>
                <w:sz w:val="24"/>
                <w:szCs w:val="24"/>
              </w:rPr>
            </w:pPr>
          </w:p>
        </w:tc>
      </w:tr>
      <w:tr w:rsidR="00321634">
        <w:trPr>
          <w:trHeight w:val="161"/>
        </w:trPr>
        <w:tc>
          <w:tcPr>
            <w:tcW w:w="3959" w:type="dxa"/>
            <w:gridSpan w:val="2"/>
            <w:tcBorders>
              <w:top w:val="single" w:sz="4" w:space="0" w:color="000000"/>
              <w:left w:val="single" w:sz="4" w:space="0" w:color="000000"/>
              <w:bottom w:val="single" w:sz="4" w:space="0" w:color="000000"/>
              <w:right w:val="single" w:sz="4" w:space="0" w:color="000000"/>
            </w:tcBorders>
            <w:shd w:val="clear" w:color="auto" w:fill="auto"/>
          </w:tcPr>
          <w:p w:rsidR="00321634" w:rsidRDefault="00AA6B5C">
            <w:pPr>
              <w:jc w:val="right"/>
              <w:rPr>
                <w:b/>
                <w:sz w:val="24"/>
                <w:szCs w:val="24"/>
              </w:rPr>
            </w:pPr>
            <w:r>
              <w:rPr>
                <w:b/>
                <w:sz w:val="24"/>
                <w:szCs w:val="24"/>
              </w:rPr>
              <w:t>Всего оказано услуг на сумму:</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right"/>
              <w:rPr>
                <w:sz w:val="24"/>
                <w:szCs w:val="24"/>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right"/>
              <w:rPr>
                <w:sz w:val="24"/>
                <w:szCs w:val="24"/>
              </w:rPr>
            </w:pPr>
          </w:p>
        </w:tc>
        <w:tc>
          <w:tcPr>
            <w:tcW w:w="1990" w:type="dxa"/>
            <w:tcBorders>
              <w:top w:val="single" w:sz="4" w:space="0" w:color="000000"/>
              <w:left w:val="single" w:sz="4" w:space="0" w:color="000000"/>
              <w:bottom w:val="single" w:sz="4" w:space="0" w:color="000000"/>
              <w:right w:val="single" w:sz="4" w:space="0" w:color="000000"/>
            </w:tcBorders>
          </w:tcPr>
          <w:p w:rsidR="00321634" w:rsidRDefault="00321634">
            <w:pPr>
              <w:jc w:val="right"/>
              <w:rPr>
                <w:sz w:val="24"/>
                <w:szCs w:val="24"/>
              </w:rPr>
            </w:pPr>
          </w:p>
        </w:tc>
      </w:tr>
      <w:tr w:rsidR="00321634">
        <w:trPr>
          <w:trHeight w:val="180"/>
        </w:trPr>
        <w:tc>
          <w:tcPr>
            <w:tcW w:w="3959" w:type="dxa"/>
            <w:gridSpan w:val="2"/>
            <w:tcBorders>
              <w:top w:val="single" w:sz="4" w:space="0" w:color="000000"/>
              <w:left w:val="single" w:sz="4" w:space="0" w:color="000000"/>
              <w:bottom w:val="single" w:sz="4" w:space="0" w:color="000000"/>
              <w:right w:val="single" w:sz="4" w:space="0" w:color="000000"/>
            </w:tcBorders>
            <w:shd w:val="clear" w:color="auto" w:fill="auto"/>
          </w:tcPr>
          <w:p w:rsidR="00321634" w:rsidRDefault="00AA6B5C">
            <w:pPr>
              <w:jc w:val="right"/>
              <w:rPr>
                <w:b/>
                <w:sz w:val="24"/>
                <w:szCs w:val="24"/>
              </w:rPr>
            </w:pPr>
            <w:r>
              <w:rPr>
                <w:b/>
                <w:sz w:val="24"/>
                <w:szCs w:val="24"/>
              </w:rPr>
              <w:t xml:space="preserve">в том </w:t>
            </w:r>
            <w:r>
              <w:rPr>
                <w:b/>
                <w:sz w:val="24"/>
                <w:szCs w:val="24"/>
              </w:rPr>
              <w:t>числе НДС ___%*:</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right"/>
              <w:rPr>
                <w:sz w:val="24"/>
                <w:szCs w:val="24"/>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321634">
            <w:pPr>
              <w:jc w:val="right"/>
              <w:rPr>
                <w:sz w:val="24"/>
                <w:szCs w:val="24"/>
              </w:rPr>
            </w:pPr>
          </w:p>
        </w:tc>
        <w:tc>
          <w:tcPr>
            <w:tcW w:w="1990" w:type="dxa"/>
            <w:tcBorders>
              <w:top w:val="single" w:sz="4" w:space="0" w:color="000000"/>
              <w:left w:val="single" w:sz="4" w:space="0" w:color="000000"/>
              <w:bottom w:val="single" w:sz="4" w:space="0" w:color="000000"/>
              <w:right w:val="single" w:sz="4" w:space="0" w:color="000000"/>
            </w:tcBorders>
          </w:tcPr>
          <w:p w:rsidR="00321634" w:rsidRDefault="00321634">
            <w:pPr>
              <w:jc w:val="right"/>
              <w:rPr>
                <w:sz w:val="24"/>
                <w:szCs w:val="24"/>
              </w:rPr>
            </w:pPr>
          </w:p>
        </w:tc>
      </w:tr>
    </w:tbl>
    <w:p w:rsidR="00321634" w:rsidRDefault="00AA6B5C">
      <w:pPr>
        <w:ind w:left="113"/>
        <w:jc w:val="both"/>
        <w:rPr>
          <w:i/>
          <w:iCs/>
          <w:sz w:val="16"/>
        </w:rPr>
      </w:pPr>
      <w:r>
        <w:rPr>
          <w:sz w:val="16"/>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321634" w:rsidRDefault="00321634">
      <w:pPr>
        <w:ind w:left="113"/>
        <w:jc w:val="both"/>
        <w:rPr>
          <w:i/>
          <w:iCs/>
          <w:sz w:val="16"/>
        </w:rPr>
      </w:pPr>
    </w:p>
    <w:p w:rsidR="00321634" w:rsidRDefault="00AA6B5C">
      <w:pPr>
        <w:rPr>
          <w:sz w:val="24"/>
          <w:szCs w:val="24"/>
        </w:rPr>
      </w:pPr>
      <w:r>
        <w:rPr>
          <w:sz w:val="24"/>
          <w:szCs w:val="24"/>
        </w:rPr>
        <w:t xml:space="preserve">Поставщиком переданы Покупателю следующие </w:t>
      </w:r>
      <w:r>
        <w:rPr>
          <w:sz w:val="24"/>
          <w:szCs w:val="24"/>
        </w:rPr>
        <w:t>документы: ________________________________________________________________________________</w:t>
      </w:r>
    </w:p>
    <w:p w:rsidR="00321634" w:rsidRDefault="00AA6B5C">
      <w:pPr>
        <w:jc w:val="center"/>
        <w:rPr>
          <w:b/>
          <w:i/>
        </w:rPr>
      </w:pPr>
      <w:r>
        <w:rPr>
          <w:i/>
        </w:rPr>
        <w:t>[указывается количество оригиналов/копий, на каком носителе, в каком формате]</w:t>
      </w:r>
    </w:p>
    <w:p w:rsidR="00321634" w:rsidRDefault="00321634">
      <w:pPr>
        <w:rPr>
          <w:b/>
          <w:i/>
          <w:sz w:val="24"/>
          <w:szCs w:val="24"/>
        </w:rPr>
      </w:pPr>
    </w:p>
    <w:p w:rsidR="00321634" w:rsidRDefault="00321634">
      <w:pPr>
        <w:rPr>
          <w:b/>
          <w:sz w:val="24"/>
          <w:szCs w:val="24"/>
        </w:rPr>
      </w:pPr>
    </w:p>
    <w:p w:rsidR="00321634" w:rsidRDefault="00AA6B5C">
      <w:pPr>
        <w:rPr>
          <w:b/>
          <w:sz w:val="24"/>
          <w:szCs w:val="24"/>
        </w:rPr>
      </w:pPr>
      <w:r>
        <w:rPr>
          <w:b/>
          <w:sz w:val="24"/>
          <w:szCs w:val="24"/>
        </w:rPr>
        <w:t>Причитается к уплате Поставщику по данному Акту: ______________________________</w:t>
      </w:r>
    </w:p>
    <w:p w:rsidR="00321634" w:rsidRDefault="00321634">
      <w:pPr>
        <w:rPr>
          <w:b/>
          <w:sz w:val="24"/>
          <w:szCs w:val="24"/>
        </w:rPr>
      </w:pPr>
    </w:p>
    <w:p w:rsidR="00321634" w:rsidRDefault="00321634">
      <w:pPr>
        <w:pStyle w:val="a6"/>
        <w:spacing w:after="0"/>
        <w:ind w:firstLine="567"/>
        <w:jc w:val="right"/>
        <w:outlineLvl w:val="0"/>
        <w:rPr>
          <w:b/>
          <w:bCs/>
          <w:sz w:val="24"/>
          <w:szCs w:val="24"/>
        </w:rPr>
      </w:pPr>
    </w:p>
    <w:p w:rsidR="00321634" w:rsidRDefault="00321634">
      <w:pPr>
        <w:pStyle w:val="a6"/>
        <w:spacing w:after="0"/>
        <w:ind w:firstLine="567"/>
        <w:jc w:val="right"/>
        <w:outlineLvl w:val="0"/>
        <w:rPr>
          <w:b/>
          <w:bCs/>
          <w:sz w:val="24"/>
          <w:szCs w:val="24"/>
        </w:rPr>
      </w:pPr>
    </w:p>
    <w:p w:rsidR="00321634" w:rsidRDefault="00321634">
      <w:pPr>
        <w:pStyle w:val="a6"/>
        <w:spacing w:after="0"/>
        <w:ind w:firstLine="567"/>
        <w:jc w:val="right"/>
        <w:outlineLvl w:val="0"/>
        <w:rPr>
          <w:b/>
          <w:bCs/>
          <w:sz w:val="24"/>
          <w:szCs w:val="24"/>
        </w:rPr>
      </w:pPr>
    </w:p>
    <w:p w:rsidR="00321634" w:rsidRDefault="00AA6B5C">
      <w:pPr>
        <w:jc w:val="center"/>
        <w:outlineLvl w:val="0"/>
        <w:rPr>
          <w:b/>
          <w:bCs/>
          <w:sz w:val="24"/>
          <w:szCs w:val="24"/>
        </w:rPr>
      </w:pPr>
      <w:r>
        <w:rPr>
          <w:b/>
          <w:bCs/>
          <w:sz w:val="24"/>
          <w:szCs w:val="24"/>
        </w:rPr>
        <w:t>ПОДПИСИ СТОРОН:</w:t>
      </w:r>
    </w:p>
    <w:p w:rsidR="00321634" w:rsidRDefault="00321634">
      <w:pPr>
        <w:jc w:val="center"/>
        <w:outlineLvl w:val="0"/>
        <w:rPr>
          <w:bCs/>
          <w:sz w:val="24"/>
          <w:szCs w:val="24"/>
        </w:rPr>
      </w:pPr>
    </w:p>
    <w:tbl>
      <w:tblPr>
        <w:tblW w:w="10099" w:type="dxa"/>
        <w:tblInd w:w="-176" w:type="dxa"/>
        <w:tblLayout w:type="fixed"/>
        <w:tblLook w:val="04A0" w:firstRow="1" w:lastRow="0" w:firstColumn="1" w:lastColumn="0" w:noHBand="0" w:noVBand="1"/>
      </w:tblPr>
      <w:tblGrid>
        <w:gridCol w:w="4994"/>
        <w:gridCol w:w="5105"/>
      </w:tblGrid>
      <w:tr w:rsidR="00321634">
        <w:tc>
          <w:tcPr>
            <w:tcW w:w="4994" w:type="dxa"/>
            <w:shd w:val="clear" w:color="auto" w:fill="auto"/>
          </w:tcPr>
          <w:p w:rsidR="00321634" w:rsidRDefault="00AA6B5C">
            <w:pPr>
              <w:rPr>
                <w:b/>
                <w:sz w:val="24"/>
                <w:szCs w:val="24"/>
              </w:rPr>
            </w:pPr>
            <w:r>
              <w:rPr>
                <w:b/>
                <w:sz w:val="24"/>
                <w:szCs w:val="24"/>
              </w:rPr>
              <w:t>Покупатель:</w:t>
            </w:r>
          </w:p>
          <w:p w:rsidR="00321634" w:rsidRDefault="00321634">
            <w:pPr>
              <w:spacing w:line="360" w:lineRule="auto"/>
              <w:rPr>
                <w:sz w:val="24"/>
                <w:szCs w:val="24"/>
              </w:rPr>
            </w:pPr>
          </w:p>
          <w:p w:rsidR="00321634" w:rsidRDefault="00AA6B5C">
            <w:pPr>
              <w:spacing w:line="360" w:lineRule="auto"/>
              <w:rPr>
                <w:sz w:val="24"/>
                <w:szCs w:val="24"/>
              </w:rPr>
            </w:pPr>
            <w:r>
              <w:rPr>
                <w:sz w:val="24"/>
                <w:szCs w:val="24"/>
              </w:rPr>
              <w:t>_____________________/_____________</w:t>
            </w:r>
          </w:p>
          <w:p w:rsidR="00321634" w:rsidRDefault="00321634">
            <w:pPr>
              <w:spacing w:line="360" w:lineRule="auto"/>
              <w:rPr>
                <w:sz w:val="24"/>
                <w:szCs w:val="24"/>
              </w:rPr>
            </w:pPr>
          </w:p>
        </w:tc>
        <w:tc>
          <w:tcPr>
            <w:tcW w:w="5104" w:type="dxa"/>
            <w:shd w:val="clear" w:color="auto" w:fill="auto"/>
          </w:tcPr>
          <w:p w:rsidR="00321634" w:rsidRDefault="00AA6B5C">
            <w:pPr>
              <w:ind w:firstLine="34"/>
              <w:rPr>
                <w:b/>
                <w:sz w:val="24"/>
                <w:szCs w:val="24"/>
              </w:rPr>
            </w:pPr>
            <w:r>
              <w:rPr>
                <w:b/>
                <w:sz w:val="24"/>
                <w:szCs w:val="24"/>
              </w:rPr>
              <w:t>Поставщик:</w:t>
            </w:r>
          </w:p>
          <w:p w:rsidR="00321634" w:rsidRDefault="00321634">
            <w:pPr>
              <w:spacing w:line="360" w:lineRule="auto"/>
              <w:rPr>
                <w:sz w:val="24"/>
                <w:szCs w:val="24"/>
              </w:rPr>
            </w:pPr>
          </w:p>
          <w:p w:rsidR="00321634" w:rsidRDefault="00AA6B5C">
            <w:pPr>
              <w:spacing w:line="360" w:lineRule="auto"/>
              <w:rPr>
                <w:sz w:val="24"/>
                <w:szCs w:val="24"/>
              </w:rPr>
            </w:pPr>
            <w:r>
              <w:rPr>
                <w:sz w:val="24"/>
                <w:szCs w:val="24"/>
              </w:rPr>
              <w:t>_____________________/_____________</w:t>
            </w:r>
          </w:p>
          <w:p w:rsidR="00321634" w:rsidRDefault="00321634">
            <w:pPr>
              <w:spacing w:line="360" w:lineRule="auto"/>
              <w:ind w:firstLine="33"/>
              <w:rPr>
                <w:b/>
                <w:sz w:val="24"/>
                <w:szCs w:val="24"/>
              </w:rPr>
            </w:pPr>
          </w:p>
        </w:tc>
      </w:tr>
    </w:tbl>
    <w:p w:rsidR="00321634" w:rsidRDefault="00321634">
      <w:pPr>
        <w:ind w:right="96" w:firstLine="6237"/>
        <w:rPr>
          <w:sz w:val="24"/>
          <w:szCs w:val="24"/>
        </w:rPr>
      </w:pPr>
    </w:p>
    <w:p w:rsidR="00321634" w:rsidRDefault="00AA6B5C">
      <w:pPr>
        <w:widowControl/>
        <w:rPr>
          <w:sz w:val="24"/>
          <w:szCs w:val="24"/>
        </w:rPr>
      </w:pPr>
      <w:r>
        <w:br w:type="page"/>
      </w:r>
    </w:p>
    <w:p w:rsidR="00321634" w:rsidRDefault="00AA6B5C">
      <w:pPr>
        <w:ind w:right="96" w:firstLine="5103"/>
        <w:rPr>
          <w:sz w:val="22"/>
          <w:szCs w:val="22"/>
        </w:rPr>
      </w:pPr>
      <w:r>
        <w:rPr>
          <w:sz w:val="22"/>
          <w:szCs w:val="22"/>
        </w:rPr>
        <w:lastRenderedPageBreak/>
        <w:t>Приложение № 6</w:t>
      </w:r>
    </w:p>
    <w:p w:rsidR="00321634" w:rsidRDefault="00AA6B5C">
      <w:pPr>
        <w:ind w:right="96" w:firstLine="5103"/>
        <w:rPr>
          <w:sz w:val="22"/>
          <w:szCs w:val="22"/>
        </w:rPr>
      </w:pPr>
      <w:r>
        <w:rPr>
          <w:sz w:val="22"/>
          <w:szCs w:val="22"/>
        </w:rPr>
        <w:t>к Договору поставки</w:t>
      </w:r>
    </w:p>
    <w:p w:rsidR="00321634" w:rsidRDefault="00AA6B5C">
      <w:pPr>
        <w:ind w:firstLine="5103"/>
        <w:rPr>
          <w:bCs/>
          <w:sz w:val="22"/>
          <w:szCs w:val="22"/>
        </w:rPr>
      </w:pPr>
      <w:r>
        <w:rPr>
          <w:sz w:val="22"/>
          <w:szCs w:val="22"/>
        </w:rPr>
        <w:t>от «____» __________ 20 _ г. № _____</w:t>
      </w:r>
    </w:p>
    <w:p w:rsidR="00321634" w:rsidRDefault="00321634">
      <w:pPr>
        <w:widowControl/>
        <w:shd w:val="clear" w:color="auto" w:fill="FFFFFF"/>
        <w:tabs>
          <w:tab w:val="left" w:pos="1418"/>
        </w:tabs>
        <w:contextualSpacing/>
        <w:jc w:val="center"/>
        <w:rPr>
          <w:b/>
          <w:bCs/>
          <w:sz w:val="24"/>
          <w:szCs w:val="24"/>
        </w:rPr>
      </w:pPr>
    </w:p>
    <w:p w:rsidR="00321634" w:rsidRDefault="00AA6B5C">
      <w:pPr>
        <w:widowControl/>
        <w:shd w:val="clear" w:color="auto" w:fill="FFFFFF"/>
        <w:tabs>
          <w:tab w:val="left" w:pos="1418"/>
        </w:tabs>
        <w:contextualSpacing/>
        <w:jc w:val="center"/>
        <w:rPr>
          <w:b/>
          <w:bCs/>
          <w:sz w:val="24"/>
          <w:szCs w:val="24"/>
        </w:rPr>
      </w:pPr>
      <w:r>
        <w:rPr>
          <w:b/>
          <w:bCs/>
          <w:sz w:val="24"/>
          <w:szCs w:val="24"/>
        </w:rPr>
        <w:t>Критерии отбора Банков – Гарантов</w:t>
      </w:r>
    </w:p>
    <w:p w:rsidR="00321634" w:rsidRDefault="00AA6B5C">
      <w:pPr>
        <w:widowControl/>
        <w:shd w:val="clear" w:color="auto" w:fill="FFFFFF"/>
        <w:tabs>
          <w:tab w:val="left" w:pos="1418"/>
        </w:tabs>
        <w:ind w:firstLine="567"/>
        <w:contextualSpacing/>
        <w:jc w:val="both"/>
        <w:rPr>
          <w:bCs/>
          <w:sz w:val="24"/>
          <w:szCs w:val="24"/>
        </w:rPr>
      </w:pPr>
      <w:r>
        <w:rPr>
          <w:bCs/>
          <w:sz w:val="24"/>
          <w:szCs w:val="24"/>
        </w:rPr>
        <w:t xml:space="preserve">Банк-Гарант (кредитная </w:t>
      </w:r>
      <w:r>
        <w:rPr>
          <w:bCs/>
          <w:sz w:val="24"/>
          <w:szCs w:val="24"/>
        </w:rPr>
        <w:t>организация), выдающий банковскую гарантию, должен входить в перечень Банков-Гарантов Группы РусГидро</w:t>
      </w:r>
      <w:r>
        <w:rPr>
          <w:rStyle w:val="af3"/>
          <w:bCs/>
          <w:sz w:val="24"/>
          <w:szCs w:val="24"/>
        </w:rPr>
        <w:footnoteReference w:id="12"/>
      </w:r>
      <w:r>
        <w:rPr>
          <w:bCs/>
          <w:sz w:val="24"/>
          <w:szCs w:val="24"/>
        </w:rPr>
        <w:t>, а также соответствовать следующим критериям:</w:t>
      </w:r>
    </w:p>
    <w:p w:rsidR="00321634" w:rsidRDefault="00AA6B5C">
      <w:pPr>
        <w:widowControl/>
        <w:numPr>
          <w:ilvl w:val="0"/>
          <w:numId w:val="12"/>
        </w:numPr>
        <w:shd w:val="clear" w:color="auto" w:fill="FFFFFF"/>
        <w:tabs>
          <w:tab w:val="left" w:pos="1418"/>
        </w:tabs>
        <w:ind w:left="0" w:firstLine="567"/>
        <w:contextualSpacing/>
        <w:jc w:val="both"/>
        <w:rPr>
          <w:bCs/>
          <w:sz w:val="24"/>
          <w:szCs w:val="24"/>
        </w:rPr>
      </w:pPr>
      <w:r>
        <w:rPr>
          <w:bCs/>
          <w:sz w:val="24"/>
          <w:szCs w:val="24"/>
        </w:rPr>
        <w:t>Иметь действующую лицензию Центрального банка Российской Федерации (далее – ЦБ РФ), разрешающую выдачу банк</w:t>
      </w:r>
      <w:r>
        <w:rPr>
          <w:bCs/>
          <w:sz w:val="24"/>
          <w:szCs w:val="24"/>
        </w:rPr>
        <w:t>овских гарантий. При этом лицензия не должна быть приостановлена полностью или частично.</w:t>
      </w:r>
    </w:p>
    <w:p w:rsidR="00321634" w:rsidRDefault="00AA6B5C">
      <w:pPr>
        <w:widowControl/>
        <w:numPr>
          <w:ilvl w:val="0"/>
          <w:numId w:val="12"/>
        </w:numPr>
        <w:shd w:val="clear" w:color="auto" w:fill="FFFFFF"/>
        <w:tabs>
          <w:tab w:val="left" w:pos="1418"/>
        </w:tabs>
        <w:ind w:left="0" w:firstLine="567"/>
        <w:contextualSpacing/>
        <w:jc w:val="both"/>
        <w:rPr>
          <w:bCs/>
          <w:sz w:val="24"/>
          <w:szCs w:val="24"/>
        </w:rPr>
      </w:pPr>
      <w:r>
        <w:rPr>
          <w:bCs/>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w:t>
      </w:r>
      <w:r>
        <w:rPr>
          <w:bCs/>
          <w:sz w:val="24"/>
          <w:szCs w:val="24"/>
        </w:rPr>
        <w:t xml:space="preserve">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w:t>
      </w:r>
      <w:r>
        <w:rPr>
          <w:bCs/>
          <w:sz w:val="24"/>
          <w:szCs w:val="24"/>
        </w:rPr>
        <w:t>внесении изменений в отдельные законодательные акты Российской Федерации» (далее – 213-ФЗ) или иным документом, его заменяющим (в случае отмены 213-ФЗ).</w:t>
      </w:r>
    </w:p>
    <w:p w:rsidR="00321634" w:rsidRDefault="00AA6B5C">
      <w:pPr>
        <w:widowControl/>
        <w:numPr>
          <w:ilvl w:val="0"/>
          <w:numId w:val="12"/>
        </w:numPr>
        <w:shd w:val="clear" w:color="auto" w:fill="FFFFFF"/>
        <w:tabs>
          <w:tab w:val="left" w:pos="1418"/>
        </w:tabs>
        <w:ind w:left="0" w:firstLine="567"/>
        <w:contextualSpacing/>
        <w:jc w:val="both"/>
        <w:rPr>
          <w:bCs/>
          <w:sz w:val="24"/>
          <w:szCs w:val="24"/>
        </w:rPr>
      </w:pPr>
      <w:r>
        <w:rPr>
          <w:bCs/>
          <w:sz w:val="24"/>
          <w:szCs w:val="24"/>
        </w:rPr>
        <w:t>Иметь собственные средства (капитал) в размере не менее 25 млрд. рублей на 01 января текущего календарн</w:t>
      </w:r>
      <w:r>
        <w:rPr>
          <w:bCs/>
          <w:sz w:val="24"/>
          <w:szCs w:val="24"/>
        </w:rPr>
        <w:t>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w:t>
      </w:r>
      <w:r>
        <w:rPr>
          <w:bCs/>
          <w:sz w:val="24"/>
          <w:szCs w:val="24"/>
        </w:rPr>
        <w:t>нной в информационно-телекоммуникационной сети «Интернет» (</w:t>
      </w:r>
      <w:hyperlink r:id="rId23">
        <w:r>
          <w:rPr>
            <w:rStyle w:val="af6"/>
            <w:bCs/>
            <w:color w:val="auto"/>
            <w:sz w:val="24"/>
            <w:szCs w:val="24"/>
          </w:rPr>
          <w:t>www.cbr.ru</w:t>
        </w:r>
      </w:hyperlink>
      <w:r>
        <w:rPr>
          <w:bCs/>
          <w:sz w:val="24"/>
          <w:szCs w:val="24"/>
        </w:rPr>
        <w:t xml:space="preserve">) на официальных сайтах ЦБ РФ и/ или </w:t>
      </w:r>
      <w:r>
        <w:rPr>
          <w:bCs/>
          <w:sz w:val="24"/>
          <w:szCs w:val="24"/>
        </w:rPr>
        <w:lastRenderedPageBreak/>
        <w:t xml:space="preserve">кредитной организации либо представленной кредитной организации Заказчику. </w:t>
      </w:r>
    </w:p>
    <w:p w:rsidR="00321634" w:rsidRDefault="00AA6B5C">
      <w:pPr>
        <w:widowControl/>
        <w:numPr>
          <w:ilvl w:val="0"/>
          <w:numId w:val="12"/>
        </w:numPr>
        <w:shd w:val="clear" w:color="auto" w:fill="FFFFFF"/>
        <w:tabs>
          <w:tab w:val="left" w:pos="1418"/>
        </w:tabs>
        <w:ind w:left="0" w:firstLine="567"/>
        <w:contextualSpacing/>
        <w:jc w:val="both"/>
        <w:rPr>
          <w:bCs/>
          <w:sz w:val="24"/>
          <w:szCs w:val="24"/>
        </w:rPr>
      </w:pPr>
      <w:r>
        <w:rPr>
          <w:bCs/>
          <w:sz w:val="24"/>
          <w:szCs w:val="24"/>
        </w:rPr>
        <w:t>Иметь кредитный рейтинг по националь</w:t>
      </w:r>
      <w:r>
        <w:rPr>
          <w:bCs/>
          <w:sz w:val="24"/>
          <w:szCs w:val="24"/>
        </w:rPr>
        <w:t xml:space="preserve">ной шкале не ниже уровня «А» рейтингового агентства АКРА или не ниже уровня «ruА» рейтингового агентства Эксперт РА. </w:t>
      </w:r>
    </w:p>
    <w:p w:rsidR="00321634" w:rsidRDefault="00AA6B5C">
      <w:pPr>
        <w:widowControl/>
        <w:shd w:val="clear" w:color="auto" w:fill="FFFFFF"/>
        <w:tabs>
          <w:tab w:val="left" w:pos="1418"/>
        </w:tabs>
        <w:ind w:firstLine="567"/>
        <w:contextualSpacing/>
        <w:jc w:val="both"/>
        <w:rPr>
          <w:bCs/>
          <w:sz w:val="24"/>
          <w:szCs w:val="24"/>
        </w:rPr>
      </w:pPr>
      <w:r>
        <w:rPr>
          <w:bCs/>
          <w:sz w:val="24"/>
          <w:szCs w:val="24"/>
        </w:rPr>
        <w:t>В случае отсутствия у кредитной организации рейтинга АКРА или Эксперт РА, кредитная организация должна иметь рейтинг долгосрочной кредитос</w:t>
      </w:r>
      <w:r>
        <w:rPr>
          <w:bCs/>
          <w:sz w:val="24"/>
          <w:szCs w:val="24"/>
        </w:rPr>
        <w:t>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af3"/>
          <w:bCs/>
          <w:sz w:val="24"/>
          <w:szCs w:val="24"/>
        </w:rPr>
        <w:footnoteReference w:id="13"/>
      </w:r>
      <w:r>
        <w:rPr>
          <w:bCs/>
          <w:sz w:val="24"/>
          <w:szCs w:val="24"/>
        </w:rPr>
        <w:t xml:space="preserve">. </w:t>
      </w:r>
    </w:p>
    <w:p w:rsidR="00321634" w:rsidRDefault="00AA6B5C">
      <w:pPr>
        <w:widowControl/>
        <w:numPr>
          <w:ilvl w:val="0"/>
          <w:numId w:val="12"/>
        </w:numPr>
        <w:shd w:val="clear" w:color="auto" w:fill="FFFFFF"/>
        <w:tabs>
          <w:tab w:val="left" w:pos="1418"/>
        </w:tabs>
        <w:ind w:left="0" w:firstLine="567"/>
        <w:contextualSpacing/>
        <w:jc w:val="both"/>
        <w:rPr>
          <w:bCs/>
          <w:sz w:val="24"/>
          <w:szCs w:val="24"/>
        </w:rPr>
      </w:pPr>
      <w:r>
        <w:rPr>
          <w:bCs/>
          <w:sz w:val="24"/>
          <w:szCs w:val="24"/>
        </w:rPr>
        <w:t>Участвовать в системе обязательного страхования вкладов физ</w:t>
      </w:r>
      <w:r>
        <w:rPr>
          <w:bCs/>
          <w:sz w:val="24"/>
          <w:szCs w:val="24"/>
        </w:rPr>
        <w:t>ических лиц в банках Российской Федерации в соответствии с Федеральным законом от 23.12.2003 № 177-ФЗ «О страховании вкладов в банках Российской Федерации».</w:t>
      </w:r>
    </w:p>
    <w:p w:rsidR="00321634" w:rsidRDefault="00AA6B5C">
      <w:pPr>
        <w:widowControl/>
        <w:numPr>
          <w:ilvl w:val="0"/>
          <w:numId w:val="12"/>
        </w:numPr>
        <w:shd w:val="clear" w:color="auto" w:fill="FFFFFF"/>
        <w:tabs>
          <w:tab w:val="left" w:pos="1418"/>
        </w:tabs>
        <w:ind w:left="0" w:firstLine="567"/>
        <w:contextualSpacing/>
        <w:jc w:val="both"/>
        <w:rPr>
          <w:bCs/>
          <w:sz w:val="24"/>
          <w:szCs w:val="24"/>
        </w:rPr>
      </w:pPr>
      <w:r>
        <w:rPr>
          <w:bCs/>
          <w:sz w:val="24"/>
          <w:szCs w:val="24"/>
        </w:rPr>
        <w:t xml:space="preserve">Не находиться в процессе финансового оздоровления (санации), а также в Реестре банков, находящихся </w:t>
      </w:r>
      <w:r>
        <w:rPr>
          <w:bCs/>
          <w:sz w:val="24"/>
          <w:szCs w:val="24"/>
        </w:rPr>
        <w:t>в процессе финансового оздоровления (опубликован в разделе «Оздоровление банков» сайта Государственной корпорации «Агентство по страхованию вкладов» (</w:t>
      </w:r>
      <w:hyperlink r:id="rId24">
        <w:r>
          <w:rPr>
            <w:rStyle w:val="af6"/>
            <w:bCs/>
            <w:sz w:val="24"/>
            <w:szCs w:val="24"/>
          </w:rPr>
          <w:t>http://www.asv.org.ru))»</w:t>
        </w:r>
      </w:hyperlink>
      <w:r>
        <w:rPr>
          <w:bCs/>
          <w:sz w:val="24"/>
          <w:szCs w:val="24"/>
        </w:rPr>
        <w:t>.</w:t>
      </w:r>
    </w:p>
    <w:p w:rsidR="00321634" w:rsidRDefault="00AA6B5C">
      <w:pPr>
        <w:widowControl/>
        <w:numPr>
          <w:ilvl w:val="0"/>
          <w:numId w:val="12"/>
        </w:numPr>
        <w:shd w:val="clear" w:color="auto" w:fill="FFFFFF"/>
        <w:tabs>
          <w:tab w:val="left" w:pos="1418"/>
        </w:tabs>
        <w:ind w:left="0" w:firstLine="567"/>
        <w:contextualSpacing/>
        <w:jc w:val="both"/>
        <w:rPr>
          <w:bCs/>
          <w:sz w:val="24"/>
          <w:szCs w:val="24"/>
        </w:rPr>
      </w:pPr>
      <w:r>
        <w:rPr>
          <w:bCs/>
          <w:sz w:val="24"/>
          <w:szCs w:val="24"/>
        </w:rPr>
        <w:t>Не иметь просроченную задолженность п</w:t>
      </w:r>
      <w:r>
        <w:rPr>
          <w:bCs/>
          <w:sz w:val="24"/>
          <w:szCs w:val="24"/>
        </w:rPr>
        <w:t>еред Группой РусГидро.</w:t>
      </w:r>
    </w:p>
    <w:p w:rsidR="00321634" w:rsidRDefault="00AA6B5C">
      <w:pPr>
        <w:widowControl/>
        <w:numPr>
          <w:ilvl w:val="0"/>
          <w:numId w:val="12"/>
        </w:numPr>
        <w:shd w:val="clear" w:color="auto" w:fill="FFFFFF"/>
        <w:tabs>
          <w:tab w:val="left" w:pos="1418"/>
        </w:tabs>
        <w:ind w:left="0" w:firstLine="567"/>
        <w:contextualSpacing/>
        <w:jc w:val="both"/>
        <w:rPr>
          <w:bCs/>
          <w:sz w:val="24"/>
          <w:szCs w:val="24"/>
        </w:rPr>
      </w:pPr>
      <w:r>
        <w:rPr>
          <w:bCs/>
          <w:sz w:val="24"/>
          <w:szCs w:val="24"/>
        </w:rPr>
        <w:t>Присутствовать (иметь отделение, филиал) по месту нахождения Общества, его Филиала, для нужд которого заключается Договор</w:t>
      </w:r>
      <w:r>
        <w:rPr>
          <w:rStyle w:val="af3"/>
          <w:bCs/>
          <w:sz w:val="24"/>
          <w:szCs w:val="24"/>
        </w:rPr>
        <w:footnoteReference w:id="14"/>
      </w:r>
      <w:r>
        <w:rPr>
          <w:bCs/>
          <w:sz w:val="24"/>
          <w:szCs w:val="24"/>
        </w:rPr>
        <w:t>.</w:t>
      </w:r>
    </w:p>
    <w:p w:rsidR="00321634" w:rsidRDefault="00AA6B5C">
      <w:pPr>
        <w:widowControl/>
        <w:numPr>
          <w:ilvl w:val="0"/>
          <w:numId w:val="12"/>
        </w:numPr>
        <w:shd w:val="clear" w:color="auto" w:fill="FFFFFF"/>
        <w:tabs>
          <w:tab w:val="left" w:pos="1418"/>
        </w:tabs>
        <w:ind w:left="0" w:firstLine="567"/>
        <w:contextualSpacing/>
        <w:jc w:val="both"/>
        <w:rPr>
          <w:bCs/>
          <w:sz w:val="24"/>
          <w:szCs w:val="24"/>
        </w:rPr>
      </w:pPr>
      <w:r>
        <w:rPr>
          <w:bCs/>
          <w:sz w:val="24"/>
          <w:szCs w:val="24"/>
        </w:rPr>
        <w:t>Критерии, установленные в пунктах 2 – 4 настоящих Критериев, не распространяются на кредитные организации:</w:t>
      </w:r>
    </w:p>
    <w:p w:rsidR="00321634" w:rsidRDefault="00AA6B5C">
      <w:pPr>
        <w:widowControl/>
        <w:numPr>
          <w:ilvl w:val="1"/>
          <w:numId w:val="12"/>
        </w:numPr>
        <w:shd w:val="clear" w:color="auto" w:fill="FFFFFF"/>
        <w:tabs>
          <w:tab w:val="left" w:pos="1418"/>
        </w:tabs>
        <w:ind w:left="0" w:firstLine="567"/>
        <w:contextualSpacing/>
        <w:jc w:val="both"/>
        <w:rPr>
          <w:bCs/>
          <w:sz w:val="24"/>
          <w:szCs w:val="24"/>
        </w:rPr>
      </w:pPr>
      <w:r>
        <w:rPr>
          <w:bCs/>
          <w:sz w:val="24"/>
          <w:szCs w:val="24"/>
        </w:rPr>
        <w:t xml:space="preserve">В </w:t>
      </w:r>
      <w:r>
        <w:rPr>
          <w:bCs/>
          <w:sz w:val="24"/>
          <w:szCs w:val="24"/>
        </w:rPr>
        <w:t xml:space="preserve">отношении которых или в отношении лиц, под контролем либо значительным влиянием которых находятся </w:t>
      </w:r>
      <w:r>
        <w:rPr>
          <w:bCs/>
          <w:sz w:val="24"/>
          <w:szCs w:val="24"/>
        </w:rPr>
        <w:lastRenderedPageBreak/>
        <w:t>кредитные организации, по состоянию на 1 января 2015 г. действуют международные санкции и кредитные организации определены отдельным решением Правительства Ро</w:t>
      </w:r>
      <w:r>
        <w:rPr>
          <w:bCs/>
          <w:sz w:val="24"/>
          <w:szCs w:val="24"/>
        </w:rPr>
        <w:t>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РФ от 24.12.2011 № 1121 «О порядке размещения средств федера</w:t>
      </w:r>
      <w:r>
        <w:rPr>
          <w:bCs/>
          <w:sz w:val="24"/>
          <w:szCs w:val="24"/>
        </w:rPr>
        <w:t>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321634" w:rsidRDefault="00AA6B5C">
      <w:pPr>
        <w:widowControl/>
        <w:numPr>
          <w:ilvl w:val="1"/>
          <w:numId w:val="12"/>
        </w:numPr>
        <w:shd w:val="clear" w:color="auto" w:fill="FFFFFF"/>
        <w:tabs>
          <w:tab w:val="left" w:pos="1418"/>
        </w:tabs>
        <w:ind w:left="0" w:firstLine="567"/>
        <w:contextualSpacing/>
        <w:jc w:val="both"/>
        <w:rPr>
          <w:bCs/>
          <w:sz w:val="24"/>
          <w:szCs w:val="24"/>
        </w:rPr>
      </w:pPr>
      <w:r>
        <w:rPr>
          <w:bCs/>
          <w:sz w:val="24"/>
          <w:szCs w:val="24"/>
        </w:rPr>
        <w:t xml:space="preserve">Основной целью деятельности которых </w:t>
      </w:r>
      <w:r>
        <w:rPr>
          <w:bCs/>
          <w:sz w:val="24"/>
          <w:szCs w:val="24"/>
        </w:rPr>
        <w:t>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w:t>
      </w:r>
      <w:r>
        <w:rPr>
          <w:bCs/>
          <w:sz w:val="24"/>
          <w:szCs w:val="24"/>
        </w:rPr>
        <w:t>5.06.2015 № 287 «О мерах по дальнейшему развитию малого и среднего предпринимательства».</w:t>
      </w:r>
    </w:p>
    <w:p w:rsidR="00321634" w:rsidRDefault="00AA6B5C">
      <w:pPr>
        <w:widowControl/>
        <w:numPr>
          <w:ilvl w:val="1"/>
          <w:numId w:val="12"/>
        </w:numPr>
        <w:shd w:val="clear" w:color="auto" w:fill="FFFFFF"/>
        <w:tabs>
          <w:tab w:val="left" w:pos="1418"/>
        </w:tabs>
        <w:ind w:left="0" w:firstLine="567"/>
        <w:contextualSpacing/>
        <w:jc w:val="both"/>
        <w:rPr>
          <w:bCs/>
          <w:sz w:val="24"/>
          <w:szCs w:val="24"/>
        </w:rPr>
      </w:pPr>
      <w:r>
        <w:rPr>
          <w:bCs/>
          <w:sz w:val="24"/>
          <w:szCs w:val="24"/>
        </w:rPr>
        <w:t>Утвержденную Наблюдательным советом Некоммерческого партнерства «Совет рынка» в качестве уполномоченной кредитной организации, ответственной за проведение расчетов меж</w:t>
      </w:r>
      <w:r>
        <w:rPr>
          <w:bCs/>
          <w:sz w:val="24"/>
          <w:szCs w:val="24"/>
        </w:rPr>
        <w:t>ду субъектами ОРЭМ.</w:t>
      </w:r>
    </w:p>
    <w:p w:rsidR="00321634" w:rsidRDefault="00AA6B5C">
      <w:pPr>
        <w:widowControl/>
        <w:numPr>
          <w:ilvl w:val="1"/>
          <w:numId w:val="12"/>
        </w:numPr>
        <w:shd w:val="clear" w:color="auto" w:fill="FFFFFF"/>
        <w:tabs>
          <w:tab w:val="left" w:pos="1418"/>
        </w:tabs>
        <w:ind w:left="0" w:firstLine="567"/>
        <w:contextualSpacing/>
        <w:jc w:val="both"/>
        <w:rPr>
          <w:bCs/>
          <w:sz w:val="24"/>
          <w:szCs w:val="24"/>
        </w:rPr>
      </w:pPr>
      <w:r>
        <w:rPr>
          <w:bCs/>
          <w:sz w:val="24"/>
          <w:szCs w:val="24"/>
        </w:rPr>
        <w:t>ВЭБ.РФ.</w:t>
      </w:r>
    </w:p>
    <w:p w:rsidR="00321634" w:rsidRDefault="00AA6B5C">
      <w:pPr>
        <w:widowControl/>
        <w:numPr>
          <w:ilvl w:val="1"/>
          <w:numId w:val="12"/>
        </w:numPr>
        <w:shd w:val="clear" w:color="auto" w:fill="FFFFFF"/>
        <w:tabs>
          <w:tab w:val="left" w:pos="1418"/>
        </w:tabs>
        <w:ind w:left="0" w:firstLine="567"/>
        <w:contextualSpacing/>
        <w:jc w:val="both"/>
        <w:rPr>
          <w:bCs/>
          <w:sz w:val="24"/>
          <w:szCs w:val="24"/>
        </w:rPr>
      </w:pPr>
      <w:r>
        <w:rPr>
          <w:bCs/>
          <w:sz w:val="24"/>
          <w:szCs w:val="24"/>
          <w:lang w:val="en-GB"/>
        </w:rPr>
        <w:t>Нерезидентов Российской Федерации.</w:t>
      </w:r>
    </w:p>
    <w:p w:rsidR="00321634" w:rsidRDefault="00AA6B5C">
      <w:pPr>
        <w:widowControl/>
        <w:numPr>
          <w:ilvl w:val="0"/>
          <w:numId w:val="12"/>
        </w:numPr>
        <w:shd w:val="clear" w:color="auto" w:fill="FFFFFF"/>
        <w:tabs>
          <w:tab w:val="left" w:pos="1418"/>
        </w:tabs>
        <w:ind w:left="0" w:firstLine="567"/>
        <w:contextualSpacing/>
        <w:jc w:val="both"/>
        <w:rPr>
          <w:bCs/>
          <w:sz w:val="24"/>
          <w:szCs w:val="24"/>
        </w:rPr>
      </w:pPr>
      <w:r>
        <w:rPr>
          <w:bCs/>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w:t>
      </w:r>
      <w:r>
        <w:rPr>
          <w:bCs/>
          <w:sz w:val="24"/>
          <w:szCs w:val="24"/>
        </w:rPr>
        <w:t xml:space="preserve"> размер лимита риска, определяемого </w:t>
      </w:r>
      <w:r>
        <w:rPr>
          <w:sz w:val="24"/>
          <w:szCs w:val="24"/>
        </w:rPr>
        <w:t>по формуле:</w:t>
      </w:r>
    </w:p>
    <w:p w:rsidR="00321634" w:rsidRDefault="00321634">
      <w:pPr>
        <w:widowControl/>
        <w:tabs>
          <w:tab w:val="left" w:pos="1134"/>
        </w:tabs>
        <w:jc w:val="center"/>
      </w:pPr>
    </w:p>
    <w:p w:rsidR="00321634" w:rsidRDefault="00AA6B5C">
      <w:pPr>
        <w:ind w:left="360"/>
        <w:jc w:val="center"/>
        <w:rPr>
          <w:sz w:val="24"/>
          <w:szCs w:val="24"/>
        </w:rPr>
      </w:pPr>
      <w:r>
        <w:rPr>
          <w:b/>
          <w:i/>
          <w:sz w:val="24"/>
          <w:szCs w:val="24"/>
          <w:lang w:val="en-US"/>
        </w:rPr>
        <w:t>Lim</w:t>
      </w:r>
      <w:r>
        <w:rPr>
          <w:b/>
          <w:i/>
          <w:sz w:val="24"/>
          <w:szCs w:val="24"/>
          <w:vertAlign w:val="subscript"/>
          <w:lang w:val="en-US"/>
        </w:rPr>
        <w:t>Ai</w:t>
      </w:r>
      <w:r>
        <w:rPr>
          <w:b/>
          <w:sz w:val="24"/>
          <w:szCs w:val="24"/>
          <w:vertAlign w:val="subscript"/>
        </w:rPr>
        <w:t xml:space="preserve"> </w:t>
      </w:r>
      <w:r>
        <w:rPr>
          <w:b/>
          <w:sz w:val="24"/>
          <w:szCs w:val="24"/>
        </w:rPr>
        <w:t xml:space="preserve"> = </w:t>
      </w:r>
      <w:r>
        <w:rPr>
          <w:b/>
          <w:i/>
          <w:sz w:val="24"/>
          <w:szCs w:val="24"/>
          <w:lang w:val="en-US"/>
        </w:rPr>
        <w:t>r</w:t>
      </w:r>
      <w:r>
        <w:rPr>
          <w:b/>
          <w:i/>
          <w:sz w:val="24"/>
          <w:szCs w:val="24"/>
          <w:vertAlign w:val="subscript"/>
          <w:lang w:val="en-US"/>
        </w:rPr>
        <w:t>i</w:t>
      </w:r>
      <w:r>
        <w:rPr>
          <w:b/>
          <w:i/>
          <w:sz w:val="24"/>
          <w:szCs w:val="24"/>
        </w:rPr>
        <w:t xml:space="preserve"> </w:t>
      </w:r>
      <w:r>
        <w:rPr>
          <w:b/>
          <w:sz w:val="24"/>
          <w:szCs w:val="24"/>
        </w:rPr>
        <w:t xml:space="preserve">× </w:t>
      </w:r>
      <w:r>
        <w:rPr>
          <w:b/>
          <w:i/>
          <w:sz w:val="24"/>
          <w:szCs w:val="24"/>
        </w:rPr>
        <w:t>С</w:t>
      </w:r>
      <w:r>
        <w:rPr>
          <w:b/>
          <w:i/>
          <w:sz w:val="24"/>
          <w:szCs w:val="24"/>
          <w:lang w:val="en-US"/>
        </w:rPr>
        <w:t>K</w:t>
      </w:r>
      <w:r>
        <w:rPr>
          <w:b/>
          <w:i/>
          <w:sz w:val="24"/>
          <w:szCs w:val="24"/>
          <w:vertAlign w:val="subscript"/>
          <w:lang w:val="en-US"/>
        </w:rPr>
        <w:t>i</w:t>
      </w:r>
      <w:r>
        <w:rPr>
          <w:sz w:val="24"/>
          <w:szCs w:val="24"/>
        </w:rPr>
        <w:t>, где</w:t>
      </w:r>
    </w:p>
    <w:p w:rsidR="00321634" w:rsidRDefault="00321634">
      <w:pPr>
        <w:ind w:left="360" w:firstLine="349"/>
        <w:rPr>
          <w:sz w:val="24"/>
          <w:szCs w:val="24"/>
        </w:rPr>
      </w:pPr>
    </w:p>
    <w:tbl>
      <w:tblPr>
        <w:tblW w:w="9606" w:type="dxa"/>
        <w:tblLayout w:type="fixed"/>
        <w:tblLook w:val="01E0" w:firstRow="1" w:lastRow="1" w:firstColumn="1" w:lastColumn="1" w:noHBand="0" w:noVBand="0"/>
      </w:tblPr>
      <w:tblGrid>
        <w:gridCol w:w="817"/>
        <w:gridCol w:w="280"/>
        <w:gridCol w:w="8509"/>
      </w:tblGrid>
      <w:tr w:rsidR="00321634">
        <w:trPr>
          <w:trHeight w:val="426"/>
        </w:trPr>
        <w:tc>
          <w:tcPr>
            <w:tcW w:w="817" w:type="dxa"/>
            <w:shd w:val="clear" w:color="auto" w:fill="auto"/>
          </w:tcPr>
          <w:p w:rsidR="00321634" w:rsidRDefault="00AA6B5C">
            <w:pPr>
              <w:ind w:right="-108"/>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shd w:val="clear" w:color="auto" w:fill="auto"/>
          </w:tcPr>
          <w:p w:rsidR="00321634" w:rsidRDefault="00AA6B5C">
            <w:pPr>
              <w:ind w:left="317" w:right="-108" w:hanging="317"/>
              <w:rPr>
                <w:color w:val="000000"/>
                <w:sz w:val="24"/>
                <w:szCs w:val="24"/>
              </w:rPr>
            </w:pPr>
            <w:r>
              <w:rPr>
                <w:sz w:val="24"/>
                <w:szCs w:val="24"/>
              </w:rPr>
              <w:t xml:space="preserve">-  </w:t>
            </w:r>
          </w:p>
        </w:tc>
        <w:tc>
          <w:tcPr>
            <w:tcW w:w="8509" w:type="dxa"/>
            <w:shd w:val="clear" w:color="auto" w:fill="auto"/>
          </w:tcPr>
          <w:p w:rsidR="00321634" w:rsidRDefault="00AA6B5C">
            <w:pPr>
              <w:ind w:left="-75" w:right="-108" w:firstLine="567"/>
              <w:rPr>
                <w:color w:val="000000"/>
                <w:sz w:val="24"/>
                <w:szCs w:val="24"/>
              </w:rPr>
            </w:pPr>
            <w:r>
              <w:rPr>
                <w:sz w:val="24"/>
                <w:szCs w:val="24"/>
              </w:rPr>
              <w:t>Лимит риска для i-ой кредитной организации</w:t>
            </w:r>
            <w:r>
              <w:rPr>
                <w:rStyle w:val="af3"/>
                <w:sz w:val="24"/>
                <w:szCs w:val="24"/>
              </w:rPr>
              <w:footnoteReference w:id="15"/>
            </w:r>
            <w:r>
              <w:rPr>
                <w:sz w:val="24"/>
                <w:szCs w:val="24"/>
              </w:rPr>
              <w:t>.</w:t>
            </w:r>
          </w:p>
        </w:tc>
      </w:tr>
      <w:tr w:rsidR="00321634">
        <w:trPr>
          <w:trHeight w:val="280"/>
        </w:trPr>
        <w:tc>
          <w:tcPr>
            <w:tcW w:w="817" w:type="dxa"/>
            <w:shd w:val="clear" w:color="auto" w:fill="auto"/>
          </w:tcPr>
          <w:p w:rsidR="00321634" w:rsidRDefault="00AA6B5C">
            <w:pPr>
              <w:ind w:right="-108"/>
              <w:rPr>
                <w:b/>
                <w:i/>
                <w:color w:val="000000"/>
                <w:sz w:val="24"/>
                <w:szCs w:val="24"/>
                <w:vertAlign w:val="subscript"/>
              </w:rPr>
            </w:pPr>
            <w:r>
              <w:rPr>
                <w:b/>
                <w:i/>
                <w:color w:val="000000"/>
                <w:sz w:val="24"/>
                <w:szCs w:val="24"/>
              </w:rPr>
              <w:lastRenderedPageBreak/>
              <w:t>С</w:t>
            </w:r>
            <w:r>
              <w:rPr>
                <w:b/>
                <w:i/>
                <w:color w:val="000000"/>
                <w:sz w:val="24"/>
                <w:szCs w:val="24"/>
                <w:lang w:val="en-US"/>
              </w:rPr>
              <w:t>K</w:t>
            </w:r>
            <w:r>
              <w:rPr>
                <w:b/>
                <w:i/>
                <w:color w:val="000000"/>
                <w:sz w:val="24"/>
                <w:szCs w:val="24"/>
                <w:vertAlign w:val="subscript"/>
                <w:lang w:val="en-US"/>
              </w:rPr>
              <w:t>i</w:t>
            </w:r>
          </w:p>
          <w:p w:rsidR="00321634" w:rsidRDefault="00321634">
            <w:pPr>
              <w:ind w:right="-108" w:firstLine="567"/>
              <w:rPr>
                <w:color w:val="000000"/>
                <w:sz w:val="24"/>
                <w:szCs w:val="24"/>
              </w:rPr>
            </w:pPr>
          </w:p>
        </w:tc>
        <w:tc>
          <w:tcPr>
            <w:tcW w:w="280" w:type="dxa"/>
            <w:shd w:val="clear" w:color="auto" w:fill="auto"/>
          </w:tcPr>
          <w:p w:rsidR="00321634" w:rsidRDefault="00AA6B5C">
            <w:pPr>
              <w:ind w:right="-108"/>
              <w:rPr>
                <w:color w:val="000000"/>
                <w:sz w:val="24"/>
                <w:szCs w:val="24"/>
              </w:rPr>
            </w:pPr>
            <w:r>
              <w:rPr>
                <w:sz w:val="24"/>
                <w:szCs w:val="24"/>
              </w:rPr>
              <w:t>-</w:t>
            </w:r>
            <w:r>
              <w:rPr>
                <w:color w:val="000000"/>
                <w:sz w:val="24"/>
                <w:szCs w:val="24"/>
              </w:rPr>
              <w:t xml:space="preserve">  </w:t>
            </w:r>
          </w:p>
        </w:tc>
        <w:tc>
          <w:tcPr>
            <w:tcW w:w="8509" w:type="dxa"/>
            <w:shd w:val="clear" w:color="auto" w:fill="auto"/>
          </w:tcPr>
          <w:p w:rsidR="00321634" w:rsidRDefault="00AA6B5C">
            <w:pPr>
              <w:ind w:left="-75" w:right="-108" w:firstLine="567"/>
              <w:rPr>
                <w:color w:val="000000"/>
                <w:sz w:val="24"/>
                <w:szCs w:val="24"/>
              </w:rPr>
            </w:pPr>
            <w:r>
              <w:rPr>
                <w:sz w:val="24"/>
                <w:szCs w:val="24"/>
              </w:rPr>
              <w:t xml:space="preserve">размер собственных средств (капитала) i-ой кредитной организации </w:t>
            </w:r>
            <w:r>
              <w:rPr>
                <w:sz w:val="24"/>
                <w:szCs w:val="24"/>
              </w:rPr>
              <w:br/>
            </w:r>
            <w:r>
              <w:rPr>
                <w:sz w:val="24"/>
                <w:szCs w:val="24"/>
              </w:rPr>
              <w:t xml:space="preserve">на 1 января текущего календарного года по данным отчетности </w:t>
            </w:r>
            <w:r>
              <w:rPr>
                <w:sz w:val="24"/>
                <w:szCs w:val="24"/>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w:t>
            </w:r>
            <w:r>
              <w:rPr>
                <w:sz w:val="24"/>
                <w:szCs w:val="24"/>
              </w:rPr>
              <w:t>убликуемая форма)»), опубликованной в информационно-телекоммуникационной сети «Интернет» (</w:t>
            </w:r>
            <w:hyperlink r:id="rId25">
              <w:r>
                <w:rPr>
                  <w:rStyle w:val="af6"/>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rsidR="00321634">
        <w:trPr>
          <w:trHeight w:val="993"/>
        </w:trPr>
        <w:tc>
          <w:tcPr>
            <w:tcW w:w="817" w:type="dxa"/>
          </w:tcPr>
          <w:p w:rsidR="00321634" w:rsidRDefault="00AA6B5C">
            <w:pPr>
              <w:ind w:right="-108"/>
              <w:rPr>
                <w:b/>
                <w:i/>
                <w:color w:val="000000"/>
                <w:sz w:val="24"/>
                <w:szCs w:val="24"/>
              </w:rPr>
            </w:pPr>
            <w:r>
              <w:rPr>
                <w:b/>
                <w:i/>
                <w:color w:val="000000"/>
                <w:sz w:val="24"/>
                <w:szCs w:val="24"/>
              </w:rPr>
              <w:t>r</w:t>
            </w:r>
            <w:r>
              <w:rPr>
                <w:b/>
                <w:i/>
                <w:color w:val="000000"/>
                <w:sz w:val="24"/>
                <w:szCs w:val="24"/>
                <w:vertAlign w:val="subscript"/>
              </w:rPr>
              <w:t>i</w:t>
            </w:r>
          </w:p>
        </w:tc>
        <w:tc>
          <w:tcPr>
            <w:tcW w:w="280" w:type="dxa"/>
          </w:tcPr>
          <w:p w:rsidR="00321634" w:rsidRDefault="00AA6B5C">
            <w:pPr>
              <w:ind w:right="-108"/>
              <w:rPr>
                <w:sz w:val="24"/>
                <w:szCs w:val="24"/>
              </w:rPr>
            </w:pPr>
            <w:r>
              <w:rPr>
                <w:sz w:val="24"/>
                <w:szCs w:val="24"/>
              </w:rPr>
              <w:t>-</w:t>
            </w:r>
          </w:p>
        </w:tc>
        <w:tc>
          <w:tcPr>
            <w:tcW w:w="8509" w:type="dxa"/>
          </w:tcPr>
          <w:p w:rsidR="00321634" w:rsidRDefault="00AA6B5C">
            <w:pPr>
              <w:tabs>
                <w:tab w:val="left" w:pos="709"/>
                <w:tab w:val="left" w:pos="851"/>
              </w:tabs>
              <w:ind w:left="680"/>
              <w:jc w:val="both"/>
              <w:rPr>
                <w:sz w:val="24"/>
                <w:szCs w:val="24"/>
              </w:rPr>
            </w:pPr>
            <w:r>
              <w:rPr>
                <w:sz w:val="24"/>
                <w:szCs w:val="24"/>
              </w:rPr>
              <w:t>рейтинговый коэффициент</w:t>
            </w:r>
            <w:r>
              <w:rPr>
                <w:rStyle w:val="af3"/>
                <w:sz w:val="24"/>
                <w:szCs w:val="24"/>
              </w:rPr>
              <w:footnoteReference w:id="16"/>
            </w:r>
            <w:r>
              <w:rPr>
                <w:sz w:val="24"/>
                <w:szCs w:val="24"/>
              </w:rPr>
              <w:t xml:space="preserve"> для i-ой кредитной организации, равный:</w:t>
            </w:r>
          </w:p>
          <w:p w:rsidR="00321634" w:rsidRDefault="00AA6B5C">
            <w:pPr>
              <w:tabs>
                <w:tab w:val="left" w:pos="709"/>
                <w:tab w:val="left" w:pos="851"/>
              </w:tabs>
              <w:ind w:right="-108" w:firstLine="709"/>
              <w:jc w:val="both"/>
              <w:rPr>
                <w:sz w:val="24"/>
                <w:szCs w:val="24"/>
              </w:rPr>
            </w:pPr>
            <w:r>
              <w:rPr>
                <w:b/>
                <w:sz w:val="24"/>
                <w:szCs w:val="24"/>
              </w:rPr>
              <w:t>0,075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агентства АКРА или не ниже уровня </w:t>
            </w:r>
            <w:r>
              <w:rPr>
                <w:b/>
                <w:sz w:val="24"/>
                <w:szCs w:val="24"/>
              </w:rPr>
              <w:t>«</w:t>
            </w:r>
            <w:r>
              <w:rPr>
                <w:b/>
                <w:sz w:val="24"/>
                <w:szCs w:val="24"/>
                <w:lang w:val="en-US"/>
              </w:rPr>
              <w:t>ru</w:t>
            </w:r>
            <w:r>
              <w:rPr>
                <w:b/>
                <w:sz w:val="24"/>
                <w:szCs w:val="24"/>
              </w:rPr>
              <w:t>А</w:t>
            </w:r>
            <w:r>
              <w:rPr>
                <w:b/>
                <w:sz w:val="24"/>
                <w:szCs w:val="24"/>
                <w:lang w:val="en-US"/>
              </w:rPr>
              <w:t>A</w:t>
            </w:r>
            <w:r>
              <w:rPr>
                <w:b/>
                <w:sz w:val="24"/>
                <w:szCs w:val="24"/>
              </w:rPr>
              <w:t>-»</w:t>
            </w:r>
            <w:r>
              <w:rPr>
                <w:sz w:val="24"/>
                <w:szCs w:val="24"/>
              </w:rPr>
              <w:t xml:space="preserve"> по классифик</w:t>
            </w:r>
            <w:r>
              <w:rPr>
                <w:sz w:val="24"/>
                <w:szCs w:val="24"/>
              </w:rPr>
              <w:t>ации рейтингового агентства Эксперт РА;</w:t>
            </w:r>
          </w:p>
          <w:p w:rsidR="00321634" w:rsidRDefault="00AA6B5C">
            <w:pPr>
              <w:tabs>
                <w:tab w:val="left" w:pos="709"/>
                <w:tab w:val="left" w:pos="851"/>
              </w:tabs>
              <w:ind w:right="-108" w:firstLine="709"/>
              <w:jc w:val="both"/>
              <w:rPr>
                <w:sz w:val="24"/>
                <w:szCs w:val="24"/>
              </w:rPr>
            </w:pPr>
            <w:r>
              <w:rPr>
                <w:b/>
                <w:sz w:val="24"/>
                <w:szCs w:val="24"/>
              </w:rPr>
              <w:t>0,05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«ruA-»</w:t>
            </w:r>
            <w:r>
              <w:rPr>
                <w:sz w:val="24"/>
                <w:szCs w:val="24"/>
              </w:rPr>
              <w:t xml:space="preserve"> по классификации рейтингового агентства </w:t>
            </w:r>
            <w:r>
              <w:rPr>
                <w:sz w:val="24"/>
                <w:szCs w:val="24"/>
              </w:rPr>
              <w:t>Эксперт РА;</w:t>
            </w:r>
          </w:p>
          <w:p w:rsidR="00321634" w:rsidRDefault="00AA6B5C">
            <w:pPr>
              <w:tabs>
                <w:tab w:val="left" w:pos="7130"/>
              </w:tabs>
              <w:ind w:right="-108" w:firstLine="567"/>
              <w:rPr>
                <w:sz w:val="24"/>
                <w:szCs w:val="24"/>
              </w:rPr>
            </w:pPr>
            <w:r>
              <w:rPr>
                <w:b/>
                <w:sz w:val="24"/>
                <w:szCs w:val="24"/>
              </w:rPr>
              <w:t>0,025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r>
              <w:rPr>
                <w:sz w:val="24"/>
                <w:szCs w:val="24"/>
                <w:lang w:val="en-US"/>
              </w:rPr>
              <w:t>ruBB</w:t>
            </w:r>
            <w:r>
              <w:rPr>
                <w:sz w:val="24"/>
                <w:szCs w:val="24"/>
              </w:rPr>
              <w:t xml:space="preserve">В» по классификации рейтингового агентства Эксперт РА, а также </w:t>
            </w:r>
            <w:r>
              <w:rPr>
                <w:sz w:val="24"/>
                <w:szCs w:val="24"/>
              </w:rPr>
              <w:t>находится в процессе финансового оздоровления (санации).</w:t>
            </w:r>
          </w:p>
        </w:tc>
      </w:tr>
      <w:tr w:rsidR="00321634">
        <w:trPr>
          <w:trHeight w:val="426"/>
        </w:trPr>
        <w:tc>
          <w:tcPr>
            <w:tcW w:w="817" w:type="dxa"/>
            <w:shd w:val="clear" w:color="auto" w:fill="auto"/>
          </w:tcPr>
          <w:p w:rsidR="00321634" w:rsidRDefault="00321634">
            <w:pPr>
              <w:ind w:right="-108"/>
              <w:rPr>
                <w:color w:val="000000"/>
                <w:sz w:val="24"/>
                <w:szCs w:val="24"/>
              </w:rPr>
            </w:pPr>
          </w:p>
        </w:tc>
        <w:tc>
          <w:tcPr>
            <w:tcW w:w="280" w:type="dxa"/>
            <w:shd w:val="clear" w:color="auto" w:fill="auto"/>
          </w:tcPr>
          <w:p w:rsidR="00321634" w:rsidRDefault="00321634">
            <w:pPr>
              <w:ind w:left="317" w:right="-108" w:hanging="317"/>
              <w:rPr>
                <w:color w:val="000000"/>
                <w:sz w:val="24"/>
                <w:szCs w:val="24"/>
              </w:rPr>
            </w:pPr>
          </w:p>
        </w:tc>
        <w:tc>
          <w:tcPr>
            <w:tcW w:w="8509" w:type="dxa"/>
            <w:shd w:val="clear" w:color="auto" w:fill="auto"/>
          </w:tcPr>
          <w:p w:rsidR="00321634" w:rsidRDefault="00321634">
            <w:pPr>
              <w:ind w:left="-75" w:right="-108" w:firstLine="567"/>
              <w:rPr>
                <w:color w:val="000000"/>
                <w:sz w:val="24"/>
                <w:szCs w:val="24"/>
              </w:rPr>
            </w:pPr>
          </w:p>
        </w:tc>
      </w:tr>
      <w:tr w:rsidR="00321634">
        <w:trPr>
          <w:trHeight w:val="280"/>
        </w:trPr>
        <w:tc>
          <w:tcPr>
            <w:tcW w:w="817" w:type="dxa"/>
            <w:shd w:val="clear" w:color="auto" w:fill="auto"/>
          </w:tcPr>
          <w:p w:rsidR="00321634" w:rsidRDefault="00321634">
            <w:pPr>
              <w:ind w:right="-108" w:firstLine="567"/>
              <w:rPr>
                <w:color w:val="000000"/>
                <w:sz w:val="24"/>
                <w:szCs w:val="24"/>
              </w:rPr>
            </w:pPr>
          </w:p>
        </w:tc>
        <w:tc>
          <w:tcPr>
            <w:tcW w:w="280" w:type="dxa"/>
            <w:shd w:val="clear" w:color="auto" w:fill="auto"/>
          </w:tcPr>
          <w:p w:rsidR="00321634" w:rsidRDefault="00321634">
            <w:pPr>
              <w:ind w:right="-108"/>
              <w:rPr>
                <w:color w:val="000000"/>
                <w:sz w:val="24"/>
                <w:szCs w:val="24"/>
              </w:rPr>
            </w:pPr>
          </w:p>
        </w:tc>
        <w:tc>
          <w:tcPr>
            <w:tcW w:w="8509" w:type="dxa"/>
            <w:shd w:val="clear" w:color="auto" w:fill="auto"/>
          </w:tcPr>
          <w:p w:rsidR="00321634" w:rsidRDefault="00321634">
            <w:pPr>
              <w:ind w:left="-75" w:right="-108" w:firstLine="567"/>
              <w:rPr>
                <w:color w:val="000000"/>
                <w:sz w:val="24"/>
                <w:szCs w:val="24"/>
              </w:rPr>
            </w:pPr>
          </w:p>
        </w:tc>
      </w:tr>
      <w:tr w:rsidR="00321634">
        <w:trPr>
          <w:trHeight w:val="993"/>
        </w:trPr>
        <w:tc>
          <w:tcPr>
            <w:tcW w:w="817" w:type="dxa"/>
          </w:tcPr>
          <w:p w:rsidR="00321634" w:rsidRDefault="00321634">
            <w:pPr>
              <w:ind w:right="-108"/>
              <w:rPr>
                <w:b/>
                <w:i/>
                <w:color w:val="000000"/>
                <w:sz w:val="24"/>
                <w:szCs w:val="24"/>
              </w:rPr>
            </w:pPr>
          </w:p>
        </w:tc>
        <w:tc>
          <w:tcPr>
            <w:tcW w:w="280" w:type="dxa"/>
          </w:tcPr>
          <w:p w:rsidR="00321634" w:rsidRDefault="00321634">
            <w:pPr>
              <w:ind w:right="-108"/>
              <w:rPr>
                <w:sz w:val="24"/>
                <w:szCs w:val="24"/>
              </w:rPr>
            </w:pPr>
          </w:p>
        </w:tc>
        <w:tc>
          <w:tcPr>
            <w:tcW w:w="8509" w:type="dxa"/>
          </w:tcPr>
          <w:p w:rsidR="00321634" w:rsidRDefault="00321634">
            <w:pPr>
              <w:tabs>
                <w:tab w:val="left" w:pos="7130"/>
              </w:tabs>
              <w:ind w:right="-108" w:firstLine="567"/>
              <w:rPr>
                <w:sz w:val="24"/>
                <w:szCs w:val="24"/>
              </w:rPr>
            </w:pPr>
          </w:p>
        </w:tc>
      </w:tr>
    </w:tbl>
    <w:p w:rsidR="00321634" w:rsidRDefault="00321634">
      <w:pPr>
        <w:ind w:right="-108"/>
        <w:jc w:val="both"/>
        <w:rPr>
          <w:color w:val="000000"/>
          <w:sz w:val="24"/>
          <w:szCs w:val="24"/>
        </w:rPr>
      </w:pPr>
    </w:p>
    <w:p w:rsidR="00321634" w:rsidRDefault="00321634">
      <w:pPr>
        <w:widowControl/>
        <w:shd w:val="clear" w:color="auto" w:fill="FFFFFF"/>
        <w:tabs>
          <w:tab w:val="left" w:pos="1418"/>
        </w:tabs>
        <w:ind w:firstLine="567"/>
        <w:contextualSpacing/>
        <w:jc w:val="both"/>
        <w:rPr>
          <w:bCs/>
          <w:sz w:val="24"/>
          <w:szCs w:val="24"/>
        </w:rPr>
      </w:pPr>
    </w:p>
    <w:p w:rsidR="00321634" w:rsidRDefault="00321634">
      <w:pPr>
        <w:widowControl/>
        <w:shd w:val="clear" w:color="auto" w:fill="FFFFFF"/>
        <w:tabs>
          <w:tab w:val="left" w:pos="1418"/>
        </w:tabs>
        <w:ind w:firstLine="567"/>
        <w:contextualSpacing/>
        <w:jc w:val="both"/>
        <w:rPr>
          <w:bCs/>
          <w:sz w:val="24"/>
          <w:szCs w:val="24"/>
        </w:rPr>
      </w:pPr>
    </w:p>
    <w:p w:rsidR="00321634" w:rsidRDefault="00321634">
      <w:pPr>
        <w:widowControl/>
        <w:shd w:val="clear" w:color="auto" w:fill="FFFFFF"/>
        <w:tabs>
          <w:tab w:val="left" w:pos="1418"/>
        </w:tabs>
        <w:contextualSpacing/>
        <w:jc w:val="both"/>
        <w:rPr>
          <w:bCs/>
          <w:sz w:val="24"/>
          <w:szCs w:val="24"/>
        </w:rPr>
      </w:pPr>
    </w:p>
    <w:tbl>
      <w:tblPr>
        <w:tblW w:w="9921" w:type="dxa"/>
        <w:tblLayout w:type="fixed"/>
        <w:tblLook w:val="01E0" w:firstRow="1" w:lastRow="1" w:firstColumn="1" w:lastColumn="1" w:noHBand="0" w:noVBand="0"/>
      </w:tblPr>
      <w:tblGrid>
        <w:gridCol w:w="262"/>
        <w:gridCol w:w="4642"/>
        <w:gridCol w:w="5017"/>
      </w:tblGrid>
      <w:tr w:rsidR="00321634">
        <w:trPr>
          <w:trHeight w:val="1380"/>
        </w:trPr>
        <w:tc>
          <w:tcPr>
            <w:tcW w:w="262" w:type="dxa"/>
          </w:tcPr>
          <w:p w:rsidR="00321634" w:rsidRDefault="00321634">
            <w:pPr>
              <w:shd w:val="clear" w:color="auto" w:fill="FFFFFF"/>
              <w:tabs>
                <w:tab w:val="left" w:pos="1418"/>
              </w:tabs>
              <w:ind w:firstLine="567"/>
              <w:contextualSpacing/>
              <w:jc w:val="both"/>
              <w:rPr>
                <w:bCs/>
                <w:sz w:val="24"/>
                <w:szCs w:val="24"/>
              </w:rPr>
            </w:pPr>
          </w:p>
        </w:tc>
        <w:tc>
          <w:tcPr>
            <w:tcW w:w="4642" w:type="dxa"/>
            <w:shd w:val="clear" w:color="auto" w:fill="auto"/>
          </w:tcPr>
          <w:p w:rsidR="00321634" w:rsidRDefault="00AA6B5C">
            <w:pPr>
              <w:shd w:val="clear" w:color="auto" w:fill="FFFFFF"/>
              <w:tabs>
                <w:tab w:val="left" w:pos="1418"/>
              </w:tabs>
              <w:ind w:firstLine="567"/>
              <w:contextualSpacing/>
              <w:jc w:val="both"/>
              <w:rPr>
                <w:bCs/>
                <w:sz w:val="24"/>
                <w:szCs w:val="24"/>
              </w:rPr>
            </w:pPr>
            <w:r>
              <w:rPr>
                <w:bCs/>
                <w:sz w:val="24"/>
                <w:szCs w:val="24"/>
              </w:rPr>
              <w:t>Покупатель:</w:t>
            </w:r>
          </w:p>
          <w:p w:rsidR="00321634" w:rsidRDefault="00321634">
            <w:pPr>
              <w:shd w:val="clear" w:color="auto" w:fill="FFFFFF"/>
              <w:tabs>
                <w:tab w:val="left" w:pos="1418"/>
              </w:tabs>
              <w:ind w:firstLine="567"/>
              <w:contextualSpacing/>
              <w:jc w:val="both"/>
              <w:rPr>
                <w:bCs/>
                <w:sz w:val="24"/>
                <w:szCs w:val="24"/>
              </w:rPr>
            </w:pPr>
          </w:p>
          <w:p w:rsidR="00321634" w:rsidRDefault="00AA6B5C">
            <w:pPr>
              <w:shd w:val="clear" w:color="auto" w:fill="FFFFFF"/>
              <w:tabs>
                <w:tab w:val="left" w:pos="1418"/>
              </w:tabs>
              <w:ind w:firstLine="567"/>
              <w:contextualSpacing/>
              <w:jc w:val="both"/>
              <w:rPr>
                <w:bCs/>
                <w:sz w:val="24"/>
                <w:szCs w:val="24"/>
              </w:rPr>
            </w:pPr>
            <w:r>
              <w:rPr>
                <w:bCs/>
                <w:sz w:val="24"/>
                <w:szCs w:val="24"/>
              </w:rPr>
              <w:t xml:space="preserve">_______________ / _______________ </w:t>
            </w:r>
          </w:p>
          <w:p w:rsidR="00321634" w:rsidRDefault="00321634">
            <w:pPr>
              <w:shd w:val="clear" w:color="auto" w:fill="FFFFFF"/>
              <w:tabs>
                <w:tab w:val="left" w:pos="1418"/>
              </w:tabs>
              <w:ind w:firstLine="567"/>
              <w:contextualSpacing/>
              <w:jc w:val="both"/>
              <w:rPr>
                <w:bCs/>
                <w:sz w:val="24"/>
                <w:szCs w:val="24"/>
              </w:rPr>
            </w:pPr>
          </w:p>
        </w:tc>
        <w:tc>
          <w:tcPr>
            <w:tcW w:w="5017" w:type="dxa"/>
            <w:shd w:val="clear" w:color="auto" w:fill="auto"/>
          </w:tcPr>
          <w:p w:rsidR="00321634" w:rsidRDefault="00AA6B5C">
            <w:pPr>
              <w:shd w:val="clear" w:color="auto" w:fill="FFFFFF"/>
              <w:tabs>
                <w:tab w:val="left" w:pos="1418"/>
              </w:tabs>
              <w:ind w:firstLine="567"/>
              <w:contextualSpacing/>
              <w:jc w:val="both"/>
              <w:rPr>
                <w:bCs/>
                <w:sz w:val="24"/>
                <w:szCs w:val="24"/>
              </w:rPr>
            </w:pPr>
            <w:r>
              <w:rPr>
                <w:bCs/>
                <w:sz w:val="24"/>
                <w:szCs w:val="24"/>
              </w:rPr>
              <w:t>Поставщик:</w:t>
            </w:r>
          </w:p>
          <w:p w:rsidR="00321634" w:rsidRDefault="00321634">
            <w:pPr>
              <w:shd w:val="clear" w:color="auto" w:fill="FFFFFF"/>
              <w:tabs>
                <w:tab w:val="left" w:pos="1418"/>
              </w:tabs>
              <w:ind w:firstLine="567"/>
              <w:contextualSpacing/>
              <w:jc w:val="both"/>
              <w:rPr>
                <w:bCs/>
                <w:sz w:val="24"/>
                <w:szCs w:val="24"/>
              </w:rPr>
            </w:pPr>
          </w:p>
          <w:p w:rsidR="00321634" w:rsidRDefault="00AA6B5C">
            <w:pPr>
              <w:shd w:val="clear" w:color="auto" w:fill="FFFFFF"/>
              <w:tabs>
                <w:tab w:val="left" w:pos="1418"/>
              </w:tabs>
              <w:ind w:firstLine="567"/>
              <w:contextualSpacing/>
              <w:jc w:val="both"/>
              <w:rPr>
                <w:bCs/>
                <w:sz w:val="24"/>
                <w:szCs w:val="24"/>
              </w:rPr>
            </w:pPr>
            <w:r>
              <w:rPr>
                <w:bCs/>
                <w:sz w:val="24"/>
                <w:szCs w:val="24"/>
              </w:rPr>
              <w:t xml:space="preserve">_______________ / _______________ </w:t>
            </w:r>
          </w:p>
          <w:p w:rsidR="00321634" w:rsidRDefault="00321634">
            <w:pPr>
              <w:shd w:val="clear" w:color="auto" w:fill="FFFFFF"/>
              <w:tabs>
                <w:tab w:val="left" w:pos="1418"/>
              </w:tabs>
              <w:ind w:firstLine="567"/>
              <w:contextualSpacing/>
              <w:jc w:val="both"/>
              <w:rPr>
                <w:bCs/>
                <w:sz w:val="24"/>
                <w:szCs w:val="24"/>
              </w:rPr>
            </w:pPr>
          </w:p>
        </w:tc>
      </w:tr>
    </w:tbl>
    <w:p w:rsidR="00321634" w:rsidRDefault="00AA6B5C">
      <w:pPr>
        <w:widowControl/>
        <w:rPr>
          <w:sz w:val="22"/>
          <w:szCs w:val="22"/>
        </w:rPr>
      </w:pPr>
      <w:r>
        <w:br w:type="page"/>
      </w:r>
    </w:p>
    <w:p w:rsidR="00321634" w:rsidRDefault="00AA6B5C">
      <w:pPr>
        <w:ind w:right="96" w:firstLine="5103"/>
        <w:rPr>
          <w:sz w:val="22"/>
          <w:szCs w:val="22"/>
        </w:rPr>
      </w:pPr>
      <w:r>
        <w:rPr>
          <w:sz w:val="22"/>
          <w:szCs w:val="22"/>
        </w:rPr>
        <w:lastRenderedPageBreak/>
        <w:t>Приложение № 7</w:t>
      </w:r>
    </w:p>
    <w:p w:rsidR="00321634" w:rsidRDefault="00AA6B5C">
      <w:pPr>
        <w:ind w:right="96" w:firstLine="5103"/>
        <w:rPr>
          <w:sz w:val="22"/>
          <w:szCs w:val="22"/>
        </w:rPr>
      </w:pPr>
      <w:r>
        <w:rPr>
          <w:sz w:val="22"/>
          <w:szCs w:val="22"/>
        </w:rPr>
        <w:t>к Договору поставки</w:t>
      </w:r>
    </w:p>
    <w:p w:rsidR="00321634" w:rsidRDefault="00AA6B5C">
      <w:pPr>
        <w:ind w:firstLine="5103"/>
        <w:rPr>
          <w:bCs/>
          <w:sz w:val="24"/>
          <w:szCs w:val="24"/>
        </w:rPr>
      </w:pPr>
      <w:r>
        <w:rPr>
          <w:sz w:val="22"/>
          <w:szCs w:val="22"/>
        </w:rPr>
        <w:t>от «____» __________ 20 _ г.</w:t>
      </w:r>
      <w:r>
        <w:rPr>
          <w:sz w:val="24"/>
          <w:szCs w:val="24"/>
        </w:rPr>
        <w:t xml:space="preserve"> № _____</w:t>
      </w:r>
    </w:p>
    <w:p w:rsidR="00321634" w:rsidRDefault="00321634">
      <w:pPr>
        <w:widowControl/>
        <w:shd w:val="clear" w:color="auto" w:fill="FFFFFF"/>
        <w:tabs>
          <w:tab w:val="left" w:pos="1418"/>
        </w:tabs>
        <w:contextualSpacing/>
        <w:jc w:val="center"/>
        <w:rPr>
          <w:bCs/>
          <w:sz w:val="24"/>
          <w:szCs w:val="24"/>
        </w:rPr>
      </w:pPr>
    </w:p>
    <w:p w:rsidR="00321634" w:rsidRDefault="00321634">
      <w:pPr>
        <w:widowControl/>
        <w:spacing w:line="259" w:lineRule="auto"/>
        <w:rPr>
          <w:rFonts w:eastAsia="Calibri"/>
          <w:sz w:val="24"/>
          <w:szCs w:val="24"/>
          <w:lang w:eastAsia="en-US"/>
        </w:rPr>
      </w:pPr>
    </w:p>
    <w:p w:rsidR="00321634" w:rsidRDefault="00AA6B5C">
      <w:pPr>
        <w:jc w:val="center"/>
        <w:rPr>
          <w:b/>
          <w:bCs/>
          <w:sz w:val="24"/>
          <w:szCs w:val="24"/>
        </w:rPr>
      </w:pPr>
      <w:r>
        <w:rPr>
          <w:b/>
          <w:bCs/>
          <w:sz w:val="24"/>
          <w:szCs w:val="24"/>
        </w:rPr>
        <w:t xml:space="preserve">Размер </w:t>
      </w:r>
      <w:r>
        <w:rPr>
          <w:b/>
          <w:bCs/>
          <w:sz w:val="24"/>
          <w:szCs w:val="24"/>
        </w:rPr>
        <w:t>ответственности Поставщика за нарушения</w:t>
      </w:r>
    </w:p>
    <w:p w:rsidR="00321634" w:rsidRDefault="00AA6B5C">
      <w:pPr>
        <w:jc w:val="center"/>
        <w:rPr>
          <w:b/>
          <w:bCs/>
          <w:sz w:val="24"/>
          <w:szCs w:val="24"/>
        </w:rPr>
      </w:pPr>
      <w:r>
        <w:rPr>
          <w:b/>
          <w:bCs/>
          <w:sz w:val="24"/>
          <w:szCs w:val="24"/>
        </w:rPr>
        <w:t>пропускного и внутриобъектового режима, требований охраны труда,</w:t>
      </w:r>
    </w:p>
    <w:p w:rsidR="00321634" w:rsidRDefault="00AA6B5C">
      <w:pPr>
        <w:jc w:val="center"/>
        <w:rPr>
          <w:b/>
          <w:sz w:val="24"/>
          <w:szCs w:val="24"/>
        </w:rPr>
      </w:pPr>
      <w:r>
        <w:rPr>
          <w:b/>
          <w:bCs/>
          <w:sz w:val="24"/>
          <w:szCs w:val="24"/>
        </w:rPr>
        <w:t>пожарной и промышленной безопасности</w:t>
      </w:r>
    </w:p>
    <w:p w:rsidR="00321634" w:rsidRDefault="00321634">
      <w:pPr>
        <w:rPr>
          <w:b/>
          <w:sz w:val="24"/>
          <w:szCs w:val="24"/>
        </w:rPr>
      </w:pPr>
    </w:p>
    <w:tbl>
      <w:tblPr>
        <w:tblW w:w="5000" w:type="pct"/>
        <w:tblLayout w:type="fixed"/>
        <w:tblLook w:val="01E0" w:firstRow="1" w:lastRow="1" w:firstColumn="1" w:lastColumn="1" w:noHBand="0" w:noVBand="0"/>
      </w:tblPr>
      <w:tblGrid>
        <w:gridCol w:w="3842"/>
        <w:gridCol w:w="6244"/>
      </w:tblGrid>
      <w:tr w:rsidR="00321634">
        <w:tc>
          <w:tcPr>
            <w:tcW w:w="3845" w:type="dxa"/>
            <w:tcBorders>
              <w:top w:val="single" w:sz="4" w:space="0" w:color="000000"/>
              <w:left w:val="single" w:sz="4" w:space="0" w:color="000000"/>
              <w:bottom w:val="single" w:sz="4" w:space="0" w:color="000000"/>
              <w:right w:val="single" w:sz="4" w:space="0" w:color="000000"/>
            </w:tcBorders>
          </w:tcPr>
          <w:p w:rsidR="00321634" w:rsidRDefault="00AA6B5C">
            <w:pPr>
              <w:rPr>
                <w:b/>
                <w:sz w:val="24"/>
                <w:szCs w:val="24"/>
              </w:rPr>
            </w:pPr>
            <w:r>
              <w:rPr>
                <w:b/>
                <w:sz w:val="24"/>
                <w:szCs w:val="24"/>
              </w:rPr>
              <w:t>Виды нарушений</w:t>
            </w:r>
          </w:p>
        </w:tc>
        <w:tc>
          <w:tcPr>
            <w:tcW w:w="6250" w:type="dxa"/>
            <w:tcBorders>
              <w:top w:val="single" w:sz="4" w:space="0" w:color="000000"/>
              <w:left w:val="single" w:sz="4" w:space="0" w:color="000000"/>
              <w:bottom w:val="single" w:sz="4" w:space="0" w:color="000000"/>
              <w:right w:val="single" w:sz="4" w:space="0" w:color="000000"/>
            </w:tcBorders>
          </w:tcPr>
          <w:p w:rsidR="00321634" w:rsidRDefault="00AA6B5C">
            <w:pPr>
              <w:rPr>
                <w:b/>
                <w:sz w:val="24"/>
                <w:szCs w:val="24"/>
              </w:rPr>
            </w:pPr>
            <w:r>
              <w:rPr>
                <w:b/>
                <w:sz w:val="24"/>
                <w:szCs w:val="24"/>
              </w:rPr>
              <w:t>Штрафные санкции</w:t>
            </w:r>
          </w:p>
        </w:tc>
      </w:tr>
      <w:tr w:rsidR="00321634">
        <w:tc>
          <w:tcPr>
            <w:tcW w:w="3845" w:type="dxa"/>
            <w:tcBorders>
              <w:top w:val="single" w:sz="4" w:space="0" w:color="000000"/>
              <w:left w:val="single" w:sz="4" w:space="0" w:color="000000"/>
              <w:bottom w:val="single" w:sz="4" w:space="0" w:color="000000"/>
              <w:right w:val="single" w:sz="4" w:space="0" w:color="000000"/>
            </w:tcBorders>
          </w:tcPr>
          <w:p w:rsidR="00321634" w:rsidRDefault="00AA6B5C">
            <w:pPr>
              <w:rPr>
                <w:sz w:val="24"/>
                <w:szCs w:val="24"/>
              </w:rPr>
            </w:pPr>
            <w:r>
              <w:rPr>
                <w:sz w:val="24"/>
                <w:szCs w:val="24"/>
              </w:rPr>
              <w:t>1. Нарушение правил пожарной безопасности (ППБ):</w:t>
            </w:r>
          </w:p>
        </w:tc>
        <w:tc>
          <w:tcPr>
            <w:tcW w:w="6250" w:type="dxa"/>
            <w:tcBorders>
              <w:top w:val="single" w:sz="4" w:space="0" w:color="000000"/>
              <w:left w:val="single" w:sz="4" w:space="0" w:color="000000"/>
              <w:bottom w:val="single" w:sz="4" w:space="0" w:color="000000"/>
              <w:right w:val="single" w:sz="4" w:space="0" w:color="000000"/>
            </w:tcBorders>
          </w:tcPr>
          <w:p w:rsidR="00321634" w:rsidRDefault="00321634">
            <w:pPr>
              <w:rPr>
                <w:sz w:val="24"/>
                <w:szCs w:val="24"/>
              </w:rPr>
            </w:pPr>
          </w:p>
        </w:tc>
      </w:tr>
      <w:tr w:rsidR="00321634">
        <w:tc>
          <w:tcPr>
            <w:tcW w:w="3845" w:type="dxa"/>
            <w:tcBorders>
              <w:top w:val="single" w:sz="4" w:space="0" w:color="000000"/>
              <w:left w:val="single" w:sz="4" w:space="0" w:color="000000"/>
              <w:bottom w:val="single" w:sz="4" w:space="0" w:color="000000"/>
              <w:right w:val="single" w:sz="4" w:space="0" w:color="000000"/>
            </w:tcBorders>
          </w:tcPr>
          <w:p w:rsidR="00321634" w:rsidRDefault="00AA6B5C">
            <w:pPr>
              <w:rPr>
                <w:sz w:val="24"/>
                <w:szCs w:val="24"/>
              </w:rPr>
            </w:pPr>
            <w:r>
              <w:rPr>
                <w:sz w:val="24"/>
                <w:szCs w:val="24"/>
              </w:rPr>
              <w:t xml:space="preserve">1.1. Нарушение ППБ без </w:t>
            </w:r>
            <w:r>
              <w:rPr>
                <w:sz w:val="24"/>
                <w:szCs w:val="24"/>
              </w:rPr>
              <w:t>возникновения пожара</w:t>
            </w:r>
          </w:p>
          <w:p w:rsidR="00321634" w:rsidRDefault="00321634">
            <w:pPr>
              <w:rPr>
                <w:b/>
                <w:sz w:val="24"/>
                <w:szCs w:val="24"/>
              </w:rPr>
            </w:pPr>
          </w:p>
        </w:tc>
        <w:tc>
          <w:tcPr>
            <w:tcW w:w="6250" w:type="dxa"/>
            <w:tcBorders>
              <w:top w:val="single" w:sz="4" w:space="0" w:color="000000"/>
              <w:left w:val="single" w:sz="4" w:space="0" w:color="000000"/>
              <w:bottom w:val="single" w:sz="4" w:space="0" w:color="000000"/>
              <w:right w:val="single" w:sz="4" w:space="0" w:color="000000"/>
            </w:tcBorders>
          </w:tcPr>
          <w:p w:rsidR="00321634" w:rsidRDefault="00AA6B5C">
            <w:pPr>
              <w:jc w:val="both"/>
              <w:rPr>
                <w:sz w:val="24"/>
                <w:szCs w:val="24"/>
              </w:rPr>
            </w:pPr>
            <w:r>
              <w:rPr>
                <w:sz w:val="24"/>
                <w:szCs w:val="24"/>
              </w:rPr>
              <w:t>25 000 (Двадцать пять тысяч) рублей за каждый случай нарушения.</w:t>
            </w:r>
          </w:p>
          <w:p w:rsidR="00321634" w:rsidRDefault="00AA6B5C">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321634">
        <w:tc>
          <w:tcPr>
            <w:tcW w:w="3845" w:type="dxa"/>
            <w:tcBorders>
              <w:top w:val="single" w:sz="4" w:space="0" w:color="000000"/>
              <w:left w:val="single" w:sz="4" w:space="0" w:color="000000"/>
              <w:bottom w:val="single" w:sz="4" w:space="0" w:color="000000"/>
              <w:right w:val="single" w:sz="4" w:space="0" w:color="000000"/>
            </w:tcBorders>
          </w:tcPr>
          <w:p w:rsidR="00321634" w:rsidRDefault="00AA6B5C">
            <w:pPr>
              <w:rPr>
                <w:sz w:val="24"/>
                <w:szCs w:val="24"/>
              </w:rPr>
            </w:pPr>
            <w:r>
              <w:rPr>
                <w:sz w:val="24"/>
                <w:szCs w:val="24"/>
              </w:rPr>
              <w:t xml:space="preserve">1.2. Нарушение </w:t>
            </w:r>
            <w:r>
              <w:rPr>
                <w:sz w:val="24"/>
                <w:szCs w:val="24"/>
              </w:rPr>
              <w:t>ППБ, ставшее причиной возникновения пожара, не причинившего ущерб имуществу Покупателя</w:t>
            </w:r>
          </w:p>
        </w:tc>
        <w:tc>
          <w:tcPr>
            <w:tcW w:w="6250" w:type="dxa"/>
            <w:tcBorders>
              <w:top w:val="single" w:sz="4" w:space="0" w:color="000000"/>
              <w:left w:val="single" w:sz="4" w:space="0" w:color="000000"/>
              <w:bottom w:val="single" w:sz="4" w:space="0" w:color="000000"/>
              <w:right w:val="single" w:sz="4" w:space="0" w:color="000000"/>
            </w:tcBorders>
          </w:tcPr>
          <w:p w:rsidR="00321634" w:rsidRDefault="00AA6B5C">
            <w:pPr>
              <w:jc w:val="both"/>
              <w:rPr>
                <w:sz w:val="24"/>
                <w:szCs w:val="24"/>
              </w:rPr>
            </w:pPr>
            <w:r>
              <w:rPr>
                <w:sz w:val="24"/>
                <w:szCs w:val="24"/>
              </w:rPr>
              <w:t>50 000 (Пятьдесят тысяч) рублей за каждый случай нарушения.</w:t>
            </w:r>
          </w:p>
          <w:p w:rsidR="00321634" w:rsidRDefault="00AA6B5C">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w:t>
            </w:r>
            <w:r>
              <w:rPr>
                <w:sz w:val="24"/>
                <w:szCs w:val="24"/>
              </w:rPr>
              <w:t>у случаю за каждое следующее нарушение.</w:t>
            </w:r>
          </w:p>
        </w:tc>
      </w:tr>
      <w:tr w:rsidR="00321634">
        <w:tc>
          <w:tcPr>
            <w:tcW w:w="3845" w:type="dxa"/>
            <w:tcBorders>
              <w:top w:val="single" w:sz="4" w:space="0" w:color="000000"/>
              <w:left w:val="single" w:sz="4" w:space="0" w:color="000000"/>
              <w:bottom w:val="single" w:sz="4" w:space="0" w:color="000000"/>
              <w:right w:val="single" w:sz="4" w:space="0" w:color="000000"/>
            </w:tcBorders>
          </w:tcPr>
          <w:p w:rsidR="00321634" w:rsidRDefault="00AA6B5C">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6250" w:type="dxa"/>
            <w:tcBorders>
              <w:top w:val="single" w:sz="4" w:space="0" w:color="000000"/>
              <w:left w:val="single" w:sz="4" w:space="0" w:color="000000"/>
              <w:bottom w:val="single" w:sz="4" w:space="0" w:color="000000"/>
              <w:right w:val="single" w:sz="4" w:space="0" w:color="000000"/>
            </w:tcBorders>
          </w:tcPr>
          <w:p w:rsidR="00321634" w:rsidRDefault="00AA6B5C">
            <w:pPr>
              <w:jc w:val="both"/>
              <w:rPr>
                <w:sz w:val="24"/>
                <w:szCs w:val="24"/>
              </w:rPr>
            </w:pPr>
            <w:r>
              <w:rPr>
                <w:sz w:val="24"/>
                <w:szCs w:val="24"/>
              </w:rPr>
              <w:t xml:space="preserve"> 250 000 (Двести пятьдесят тысяч) рублей за каждый случай нарушения.</w:t>
            </w:r>
          </w:p>
        </w:tc>
      </w:tr>
      <w:tr w:rsidR="00321634">
        <w:tc>
          <w:tcPr>
            <w:tcW w:w="3845" w:type="dxa"/>
            <w:tcBorders>
              <w:top w:val="single" w:sz="4" w:space="0" w:color="000000"/>
              <w:left w:val="single" w:sz="4" w:space="0" w:color="000000"/>
              <w:bottom w:val="single" w:sz="4" w:space="0" w:color="000000"/>
              <w:right w:val="single" w:sz="4" w:space="0" w:color="000000"/>
            </w:tcBorders>
          </w:tcPr>
          <w:p w:rsidR="00321634" w:rsidRDefault="00AA6B5C">
            <w:pPr>
              <w:rPr>
                <w:sz w:val="24"/>
                <w:szCs w:val="24"/>
              </w:rPr>
            </w:pPr>
            <w:r>
              <w:rPr>
                <w:sz w:val="24"/>
                <w:szCs w:val="24"/>
              </w:rPr>
              <w:t>2.</w:t>
            </w:r>
            <w:r>
              <w:rPr>
                <w:b/>
                <w:sz w:val="24"/>
                <w:szCs w:val="24"/>
              </w:rPr>
              <w:t xml:space="preserve"> </w:t>
            </w:r>
            <w:r>
              <w:rPr>
                <w:sz w:val="24"/>
                <w:szCs w:val="24"/>
              </w:rPr>
              <w:t xml:space="preserve">Нарушение пропускного и внутриобъектового </w:t>
            </w:r>
            <w:r>
              <w:rPr>
                <w:sz w:val="24"/>
                <w:szCs w:val="24"/>
              </w:rPr>
              <w:t>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6250" w:type="dxa"/>
            <w:tcBorders>
              <w:top w:val="single" w:sz="4" w:space="0" w:color="000000"/>
              <w:left w:val="single" w:sz="4" w:space="0" w:color="000000"/>
              <w:bottom w:val="single" w:sz="4" w:space="0" w:color="000000"/>
              <w:right w:val="single" w:sz="4" w:space="0" w:color="000000"/>
            </w:tcBorders>
          </w:tcPr>
          <w:p w:rsidR="00321634" w:rsidRDefault="00AA6B5C">
            <w:pPr>
              <w:jc w:val="both"/>
              <w:rPr>
                <w:sz w:val="24"/>
                <w:szCs w:val="24"/>
              </w:rPr>
            </w:pPr>
            <w:r>
              <w:rPr>
                <w:sz w:val="24"/>
                <w:szCs w:val="24"/>
              </w:rPr>
              <w:t>- 50 000 (Пятьдесят тысяч) рублей за каждый случай нарушения;</w:t>
            </w:r>
          </w:p>
          <w:p w:rsidR="00321634" w:rsidRDefault="00AA6B5C">
            <w:pPr>
              <w:jc w:val="both"/>
              <w:rPr>
                <w:sz w:val="24"/>
                <w:szCs w:val="24"/>
              </w:rPr>
            </w:pPr>
            <w:r>
              <w:rPr>
                <w:sz w:val="24"/>
                <w:szCs w:val="24"/>
              </w:rPr>
              <w:t>- 500 (Пятьсот) рублей в случае утраты или приведения в негоднос</w:t>
            </w:r>
            <w:r>
              <w:rPr>
                <w:sz w:val="24"/>
                <w:szCs w:val="24"/>
              </w:rPr>
              <w:t xml:space="preserve">ть электронного пропуска, выданного Покупателем. </w:t>
            </w:r>
          </w:p>
          <w:p w:rsidR="00321634" w:rsidRDefault="00AA6B5C">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321634" w:rsidRDefault="00321634">
      <w:pPr>
        <w:ind w:left="5103"/>
        <w:rPr>
          <w:sz w:val="24"/>
          <w:szCs w:val="24"/>
        </w:rPr>
      </w:pPr>
    </w:p>
    <w:p w:rsidR="00321634" w:rsidRDefault="00321634">
      <w:pPr>
        <w:ind w:left="5103"/>
        <w:rPr>
          <w:sz w:val="24"/>
          <w:szCs w:val="24"/>
        </w:rPr>
      </w:pPr>
    </w:p>
    <w:p w:rsidR="00321634" w:rsidRDefault="00AA6B5C">
      <w:pPr>
        <w:jc w:val="center"/>
        <w:outlineLvl w:val="0"/>
        <w:rPr>
          <w:b/>
          <w:bCs/>
          <w:sz w:val="24"/>
          <w:szCs w:val="24"/>
        </w:rPr>
      </w:pPr>
      <w:r>
        <w:rPr>
          <w:b/>
          <w:bCs/>
          <w:sz w:val="24"/>
          <w:szCs w:val="24"/>
        </w:rPr>
        <w:t>ПОДПИСИ СТОРОН:</w:t>
      </w:r>
    </w:p>
    <w:p w:rsidR="00321634" w:rsidRDefault="00321634">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321634">
        <w:tc>
          <w:tcPr>
            <w:tcW w:w="4995" w:type="dxa"/>
            <w:shd w:val="clear" w:color="auto" w:fill="auto"/>
          </w:tcPr>
          <w:p w:rsidR="00321634" w:rsidRDefault="00AA6B5C">
            <w:pPr>
              <w:rPr>
                <w:b/>
                <w:sz w:val="24"/>
                <w:szCs w:val="24"/>
              </w:rPr>
            </w:pPr>
            <w:r>
              <w:rPr>
                <w:b/>
                <w:sz w:val="24"/>
                <w:szCs w:val="24"/>
              </w:rPr>
              <w:t>Покупатель:</w:t>
            </w:r>
          </w:p>
          <w:p w:rsidR="00321634" w:rsidRDefault="00321634">
            <w:pPr>
              <w:spacing w:line="360" w:lineRule="auto"/>
              <w:rPr>
                <w:sz w:val="24"/>
                <w:szCs w:val="24"/>
              </w:rPr>
            </w:pPr>
          </w:p>
          <w:p w:rsidR="00321634" w:rsidRDefault="00AA6B5C">
            <w:pPr>
              <w:spacing w:line="360" w:lineRule="auto"/>
              <w:rPr>
                <w:sz w:val="24"/>
                <w:szCs w:val="24"/>
              </w:rPr>
            </w:pPr>
            <w:r>
              <w:rPr>
                <w:sz w:val="24"/>
                <w:szCs w:val="24"/>
              </w:rPr>
              <w:t>_____________________/__</w:t>
            </w:r>
            <w:r>
              <w:rPr>
                <w:sz w:val="24"/>
                <w:szCs w:val="24"/>
              </w:rPr>
              <w:t>___________</w:t>
            </w:r>
          </w:p>
          <w:p w:rsidR="00321634" w:rsidRDefault="00321634">
            <w:pPr>
              <w:spacing w:line="360" w:lineRule="auto"/>
              <w:rPr>
                <w:sz w:val="24"/>
                <w:szCs w:val="24"/>
              </w:rPr>
            </w:pPr>
          </w:p>
        </w:tc>
        <w:tc>
          <w:tcPr>
            <w:tcW w:w="4819" w:type="dxa"/>
            <w:shd w:val="clear" w:color="auto" w:fill="auto"/>
          </w:tcPr>
          <w:p w:rsidR="00321634" w:rsidRDefault="00AA6B5C">
            <w:pPr>
              <w:ind w:firstLine="34"/>
              <w:rPr>
                <w:b/>
                <w:sz w:val="24"/>
                <w:szCs w:val="24"/>
              </w:rPr>
            </w:pPr>
            <w:r>
              <w:rPr>
                <w:b/>
                <w:sz w:val="24"/>
                <w:szCs w:val="24"/>
              </w:rPr>
              <w:t>Поставщик:</w:t>
            </w:r>
          </w:p>
          <w:p w:rsidR="00321634" w:rsidRDefault="00321634">
            <w:pPr>
              <w:spacing w:line="360" w:lineRule="auto"/>
              <w:rPr>
                <w:sz w:val="24"/>
                <w:szCs w:val="24"/>
              </w:rPr>
            </w:pPr>
          </w:p>
          <w:p w:rsidR="00321634" w:rsidRDefault="00AA6B5C">
            <w:pPr>
              <w:spacing w:line="360" w:lineRule="auto"/>
              <w:rPr>
                <w:sz w:val="24"/>
                <w:szCs w:val="24"/>
              </w:rPr>
            </w:pPr>
            <w:r>
              <w:rPr>
                <w:sz w:val="24"/>
                <w:szCs w:val="24"/>
              </w:rPr>
              <w:t>_____________________/_____________</w:t>
            </w:r>
          </w:p>
          <w:p w:rsidR="00321634" w:rsidRDefault="00321634">
            <w:pPr>
              <w:spacing w:line="360" w:lineRule="auto"/>
              <w:ind w:firstLine="33"/>
              <w:rPr>
                <w:b/>
                <w:sz w:val="24"/>
                <w:szCs w:val="24"/>
              </w:rPr>
            </w:pPr>
          </w:p>
        </w:tc>
      </w:tr>
    </w:tbl>
    <w:p w:rsidR="00321634" w:rsidRDefault="00AA6B5C">
      <w:pPr>
        <w:sectPr w:rsidR="00321634">
          <w:headerReference w:type="default" r:id="rId26"/>
          <w:footerReference w:type="default" r:id="rId27"/>
          <w:headerReference w:type="first" r:id="rId28"/>
          <w:footerReference w:type="first" r:id="rId29"/>
          <w:pgSz w:w="11906" w:h="16838"/>
          <w:pgMar w:top="1134" w:right="392" w:bottom="1134" w:left="1418" w:header="567" w:footer="709" w:gutter="0"/>
          <w:cols w:space="720"/>
          <w:formProt w:val="0"/>
          <w:docGrid w:linePitch="360" w:charSpace="16384"/>
        </w:sectPr>
      </w:pPr>
      <w:r>
        <w:br w:type="page"/>
      </w:r>
    </w:p>
    <w:p w:rsidR="00321634" w:rsidRDefault="00AA6B5C">
      <w:pPr>
        <w:ind w:left="9781"/>
        <w:rPr>
          <w:sz w:val="22"/>
          <w:highlight w:val="lightGray"/>
        </w:rPr>
      </w:pPr>
      <w:r>
        <w:rPr>
          <w:sz w:val="22"/>
          <w:highlight w:val="lightGray"/>
        </w:rPr>
        <w:lastRenderedPageBreak/>
        <w:t>Приложение № 8</w:t>
      </w:r>
    </w:p>
    <w:p w:rsidR="00321634" w:rsidRDefault="00AA6B5C">
      <w:pPr>
        <w:ind w:left="9781"/>
        <w:rPr>
          <w:sz w:val="22"/>
          <w:highlight w:val="lightGray"/>
        </w:rPr>
      </w:pPr>
      <w:r>
        <w:rPr>
          <w:sz w:val="22"/>
          <w:highlight w:val="lightGray"/>
        </w:rPr>
        <w:t>к Договору поставки</w:t>
      </w:r>
    </w:p>
    <w:p w:rsidR="00321634" w:rsidRDefault="00AA6B5C">
      <w:pPr>
        <w:ind w:left="9781"/>
        <w:rPr>
          <w:sz w:val="22"/>
          <w:highlight w:val="lightGray"/>
        </w:rPr>
      </w:pPr>
      <w:r>
        <w:rPr>
          <w:sz w:val="22"/>
          <w:szCs w:val="22"/>
          <w:highlight w:val="lightGray"/>
        </w:rPr>
        <w:t>от «____» _</w:t>
      </w:r>
      <w:r>
        <w:rPr>
          <w:sz w:val="22"/>
          <w:szCs w:val="22"/>
          <w:highlight w:val="lightGray"/>
        </w:rPr>
        <w:lastRenderedPageBreak/>
        <w:t>_________ 20__ № ____</w:t>
      </w:r>
    </w:p>
    <w:p w:rsidR="00321634" w:rsidRDefault="00AA6B5C">
      <w:pPr>
        <w:jc w:val="center"/>
        <w:rPr>
          <w:b/>
          <w:sz w:val="24"/>
          <w:szCs w:val="24"/>
        </w:rPr>
      </w:pPr>
      <w:r>
        <w:rPr>
          <w:b/>
          <w:bCs/>
          <w:sz w:val="24"/>
          <w:szCs w:val="24"/>
        </w:rPr>
        <w:t>Форма справки о заключенных договорах Поставщика с Субисполнителями</w:t>
      </w:r>
      <w:r>
        <w:rPr>
          <w:b/>
          <w:sz w:val="24"/>
          <w:szCs w:val="24"/>
        </w:rPr>
        <w:t xml:space="preserve"> </w:t>
      </w:r>
    </w:p>
    <w:p w:rsidR="00321634" w:rsidRDefault="00321634">
      <w:pPr>
        <w:jc w:val="right"/>
        <w:rPr>
          <w:sz w:val="16"/>
          <w:szCs w:val="16"/>
        </w:rPr>
      </w:pPr>
    </w:p>
    <w:tbl>
      <w:tblPr>
        <w:tblW w:w="5000" w:type="pct"/>
        <w:jc w:val="center"/>
        <w:tblLayout w:type="fixed"/>
        <w:tblCellMar>
          <w:left w:w="28" w:type="dxa"/>
          <w:right w:w="28" w:type="dxa"/>
        </w:tblCellMar>
        <w:tblLook w:val="04A0" w:firstRow="1" w:lastRow="0" w:firstColumn="1" w:lastColumn="0" w:noHBand="0" w:noVBand="1"/>
      </w:tblPr>
      <w:tblGrid>
        <w:gridCol w:w="270"/>
        <w:gridCol w:w="806"/>
        <w:gridCol w:w="1183"/>
        <w:gridCol w:w="1414"/>
        <w:gridCol w:w="2406"/>
        <w:gridCol w:w="2970"/>
        <w:gridCol w:w="2836"/>
        <w:gridCol w:w="984"/>
        <w:gridCol w:w="1691"/>
      </w:tblGrid>
      <w:tr w:rsidR="00321634">
        <w:trPr>
          <w:trHeight w:val="1327"/>
          <w:jc w:val="center"/>
        </w:trPr>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321634">
            <w:pPr>
              <w:jc w:val="center"/>
              <w:rPr>
                <w:sz w:val="16"/>
                <w:szCs w:val="16"/>
              </w:rPr>
            </w:pPr>
          </w:p>
        </w:tc>
        <w:tc>
          <w:tcPr>
            <w:tcW w:w="806"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Предмет договора</w:t>
            </w:r>
          </w:p>
        </w:tc>
        <w:tc>
          <w:tcPr>
            <w:tcW w:w="1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rPr>
                <w:sz w:val="16"/>
                <w:szCs w:val="16"/>
              </w:rPr>
            </w:pPr>
            <w:r>
              <w:rPr>
                <w:sz w:val="16"/>
                <w:szCs w:val="16"/>
              </w:rPr>
              <w:t>Дата договора</w:t>
            </w:r>
          </w:p>
        </w:tc>
        <w:tc>
          <w:tcPr>
            <w:tcW w:w="1415"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Номер договора с субисполнителем</w:t>
            </w:r>
          </w:p>
        </w:tc>
        <w:tc>
          <w:tcPr>
            <w:tcW w:w="2407"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ОКПД2</w:t>
            </w:r>
          </w:p>
          <w:p w:rsidR="00321634" w:rsidRDefault="00AA6B5C">
            <w:pPr>
              <w:jc w:val="center"/>
              <w:rPr>
                <w:sz w:val="16"/>
                <w:szCs w:val="16"/>
              </w:rPr>
            </w:pPr>
            <w:r>
              <w:rPr>
                <w:sz w:val="16"/>
                <w:szCs w:val="16"/>
              </w:rPr>
              <w:t>(</w:t>
            </w:r>
            <w:r>
              <w:rPr>
                <w:bCs/>
                <w:sz w:val="16"/>
                <w:szCs w:val="16"/>
              </w:rPr>
              <w:t>Если 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w:t>
            </w:r>
            <w:r>
              <w:rPr>
                <w:bCs/>
                <w:sz w:val="16"/>
                <w:szCs w:val="16"/>
              </w:rPr>
              <w:t>его защитные меры в соответствии с законодательством о Национальном режиме, данный товар заполняется отдельной строкой</w:t>
            </w:r>
            <w:r>
              <w:rPr>
                <w:sz w:val="16"/>
                <w:szCs w:val="16"/>
              </w:rPr>
              <w:t>)</w:t>
            </w:r>
          </w:p>
        </w:tc>
        <w:tc>
          <w:tcPr>
            <w:tcW w:w="2972"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Страна происхождения товара</w:t>
            </w:r>
          </w:p>
          <w:p w:rsidR="00321634" w:rsidRDefault="00AA6B5C">
            <w:pPr>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w:t>
            </w:r>
            <w:r>
              <w:rPr>
                <w:sz w:val="16"/>
                <w:szCs w:val="16"/>
              </w:rPr>
              <w:t xml:space="preserve"> закупаемых работ, оказании закупаемых услуг)</w:t>
            </w:r>
          </w:p>
        </w:tc>
        <w:tc>
          <w:tcPr>
            <w:tcW w:w="2838"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Страна регистрации производителя товара</w:t>
            </w:r>
          </w:p>
          <w:p w:rsidR="00321634" w:rsidRDefault="00AA6B5C">
            <w:pPr>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85"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Валюта (ОКВ)</w:t>
            </w:r>
          </w:p>
        </w:tc>
        <w:tc>
          <w:tcPr>
            <w:tcW w:w="1692"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sz w:val="16"/>
                <w:szCs w:val="16"/>
              </w:rPr>
            </w:pPr>
          </w:p>
          <w:p w:rsidR="00321634" w:rsidRDefault="00AA6B5C">
            <w:pPr>
              <w:jc w:val="center"/>
              <w:rPr>
                <w:sz w:val="16"/>
                <w:szCs w:val="16"/>
              </w:rPr>
            </w:pPr>
            <w:r>
              <w:rPr>
                <w:sz w:val="16"/>
                <w:szCs w:val="16"/>
              </w:rPr>
              <w:t>Ед</w:t>
            </w:r>
            <w:r>
              <w:rPr>
                <w:sz w:val="16"/>
                <w:szCs w:val="16"/>
              </w:rPr>
              <w:t>иница измерения</w:t>
            </w:r>
          </w:p>
          <w:p w:rsidR="00321634" w:rsidRDefault="00AA6B5C">
            <w:pPr>
              <w:jc w:val="center"/>
              <w:rPr>
                <w:sz w:val="16"/>
                <w:szCs w:val="16"/>
              </w:rPr>
            </w:pPr>
            <w:r>
              <w:rPr>
                <w:sz w:val="16"/>
                <w:szCs w:val="16"/>
              </w:rPr>
              <w:t>ОКЕИ</w:t>
            </w:r>
          </w:p>
        </w:tc>
      </w:tr>
      <w:tr w:rsidR="00321634">
        <w:trPr>
          <w:jc w:val="center"/>
        </w:trPr>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rPr>
                <w:b/>
                <w:sz w:val="16"/>
                <w:szCs w:val="16"/>
                <w:lang w:val="en-US"/>
              </w:rPr>
            </w:pPr>
            <w:r>
              <w:rPr>
                <w:b/>
                <w:sz w:val="16"/>
                <w:szCs w:val="16"/>
                <w:lang w:val="en-US"/>
              </w:rPr>
              <w:t>1</w:t>
            </w:r>
          </w:p>
        </w:tc>
        <w:tc>
          <w:tcPr>
            <w:tcW w:w="806" w:type="dxa"/>
            <w:tcBorders>
              <w:top w:val="single" w:sz="4" w:space="0" w:color="000000"/>
              <w:left w:val="single" w:sz="4" w:space="0" w:color="000000"/>
              <w:bottom w:val="single" w:sz="4" w:space="0" w:color="000000"/>
              <w:right w:val="single" w:sz="4" w:space="0" w:color="000000"/>
            </w:tcBorders>
          </w:tcPr>
          <w:p w:rsidR="00321634" w:rsidRDefault="00321634">
            <w:pPr>
              <w:jc w:val="center"/>
              <w:rPr>
                <w:b/>
                <w:sz w:val="16"/>
                <w:szCs w:val="16"/>
                <w:lang w:val="en-US"/>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rPr>
                <w:b/>
                <w:sz w:val="16"/>
                <w:szCs w:val="16"/>
                <w:lang w:val="en-US"/>
              </w:rPr>
            </w:pPr>
            <w:r>
              <w:rPr>
                <w:b/>
                <w:sz w:val="16"/>
                <w:szCs w:val="16"/>
                <w:lang w:val="en-US"/>
              </w:rPr>
              <w:t>2</w:t>
            </w:r>
          </w:p>
        </w:tc>
        <w:tc>
          <w:tcPr>
            <w:tcW w:w="1415" w:type="dxa"/>
            <w:tcBorders>
              <w:top w:val="single" w:sz="4" w:space="0" w:color="000000"/>
              <w:left w:val="single" w:sz="4" w:space="0" w:color="000000"/>
              <w:bottom w:val="single" w:sz="4" w:space="0" w:color="000000"/>
              <w:right w:val="single" w:sz="4" w:space="0" w:color="000000"/>
            </w:tcBorders>
          </w:tcPr>
          <w:p w:rsidR="00321634" w:rsidRDefault="00AA6B5C">
            <w:pPr>
              <w:jc w:val="center"/>
              <w:rPr>
                <w:b/>
                <w:sz w:val="16"/>
                <w:szCs w:val="16"/>
                <w:lang w:val="en-US"/>
              </w:rPr>
            </w:pPr>
            <w:r>
              <w:rPr>
                <w:b/>
                <w:sz w:val="16"/>
                <w:szCs w:val="16"/>
                <w:lang w:val="en-US"/>
              </w:rPr>
              <w:t>3</w:t>
            </w:r>
          </w:p>
        </w:tc>
        <w:tc>
          <w:tcPr>
            <w:tcW w:w="2407" w:type="dxa"/>
            <w:tcBorders>
              <w:top w:val="single" w:sz="4" w:space="0" w:color="000000"/>
              <w:left w:val="single" w:sz="4" w:space="0" w:color="000000"/>
              <w:bottom w:val="single" w:sz="4" w:space="0" w:color="000000"/>
              <w:right w:val="single" w:sz="4" w:space="0" w:color="000000"/>
            </w:tcBorders>
          </w:tcPr>
          <w:p w:rsidR="00321634" w:rsidRDefault="00AA6B5C">
            <w:pPr>
              <w:jc w:val="center"/>
              <w:rPr>
                <w:b/>
                <w:sz w:val="16"/>
                <w:szCs w:val="16"/>
                <w:lang w:val="en-US"/>
              </w:rPr>
            </w:pPr>
            <w:r>
              <w:rPr>
                <w:b/>
                <w:sz w:val="16"/>
                <w:szCs w:val="16"/>
                <w:lang w:val="en-US"/>
              </w:rPr>
              <w:t>4</w:t>
            </w:r>
          </w:p>
        </w:tc>
        <w:tc>
          <w:tcPr>
            <w:tcW w:w="2972" w:type="dxa"/>
            <w:tcBorders>
              <w:top w:val="single" w:sz="4" w:space="0" w:color="000000"/>
              <w:left w:val="single" w:sz="4" w:space="0" w:color="000000"/>
              <w:bottom w:val="single" w:sz="4" w:space="0" w:color="000000"/>
              <w:right w:val="single" w:sz="4" w:space="0" w:color="000000"/>
            </w:tcBorders>
          </w:tcPr>
          <w:p w:rsidR="00321634" w:rsidRDefault="00AA6B5C">
            <w:pPr>
              <w:jc w:val="center"/>
              <w:rPr>
                <w:b/>
                <w:sz w:val="16"/>
                <w:szCs w:val="16"/>
                <w:lang w:val="en-US"/>
              </w:rPr>
            </w:pPr>
            <w:r>
              <w:rPr>
                <w:b/>
                <w:sz w:val="16"/>
                <w:szCs w:val="16"/>
                <w:lang w:val="en-US"/>
              </w:rPr>
              <w:t>5</w:t>
            </w:r>
          </w:p>
        </w:tc>
        <w:tc>
          <w:tcPr>
            <w:tcW w:w="2838" w:type="dxa"/>
            <w:tcBorders>
              <w:top w:val="single" w:sz="4" w:space="0" w:color="000000"/>
              <w:left w:val="single" w:sz="4" w:space="0" w:color="000000"/>
              <w:bottom w:val="single" w:sz="4" w:space="0" w:color="000000"/>
              <w:right w:val="single" w:sz="4" w:space="0" w:color="000000"/>
            </w:tcBorders>
          </w:tcPr>
          <w:p w:rsidR="00321634" w:rsidRDefault="00AA6B5C">
            <w:pPr>
              <w:jc w:val="center"/>
              <w:rPr>
                <w:b/>
                <w:sz w:val="16"/>
                <w:szCs w:val="16"/>
                <w:lang w:val="en-US"/>
              </w:rPr>
            </w:pPr>
            <w:r>
              <w:rPr>
                <w:b/>
                <w:sz w:val="16"/>
                <w:szCs w:val="16"/>
                <w:lang w:val="en-US"/>
              </w:rPr>
              <w:t>6</w:t>
            </w:r>
          </w:p>
        </w:tc>
        <w:tc>
          <w:tcPr>
            <w:tcW w:w="985"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
                <w:sz w:val="16"/>
                <w:szCs w:val="16"/>
                <w:lang w:val="en-US"/>
              </w:rPr>
            </w:pPr>
            <w:r>
              <w:rPr>
                <w:b/>
                <w:sz w:val="16"/>
                <w:szCs w:val="16"/>
                <w:lang w:val="en-US"/>
              </w:rPr>
              <w:t>7</w:t>
            </w:r>
          </w:p>
        </w:tc>
        <w:tc>
          <w:tcPr>
            <w:tcW w:w="1692" w:type="dxa"/>
            <w:tcBorders>
              <w:top w:val="single" w:sz="4" w:space="0" w:color="000000"/>
              <w:left w:val="single" w:sz="4" w:space="0" w:color="000000"/>
              <w:bottom w:val="single" w:sz="4" w:space="0" w:color="000000"/>
              <w:right w:val="single" w:sz="4" w:space="0" w:color="000000"/>
            </w:tcBorders>
          </w:tcPr>
          <w:p w:rsidR="00321634" w:rsidRDefault="00AA6B5C">
            <w:pPr>
              <w:jc w:val="center"/>
              <w:rPr>
                <w:b/>
                <w:sz w:val="16"/>
                <w:szCs w:val="16"/>
                <w:lang w:val="en-US"/>
              </w:rPr>
            </w:pPr>
            <w:r>
              <w:rPr>
                <w:b/>
                <w:sz w:val="16"/>
                <w:szCs w:val="16"/>
                <w:lang w:val="en-US"/>
              </w:rPr>
              <w:t>8</w:t>
            </w:r>
          </w:p>
        </w:tc>
      </w:tr>
      <w:tr w:rsidR="00321634">
        <w:trPr>
          <w:jc w:val="center"/>
        </w:trPr>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rPr>
                <w:i/>
                <w:sz w:val="16"/>
                <w:szCs w:val="16"/>
                <w:lang w:val="en-US"/>
              </w:rPr>
            </w:pPr>
            <w:r>
              <w:rPr>
                <w:i/>
                <w:sz w:val="16"/>
                <w:szCs w:val="16"/>
                <w:lang w:val="en-US"/>
              </w:rPr>
              <w:t>1</w:t>
            </w:r>
          </w:p>
        </w:tc>
        <w:tc>
          <w:tcPr>
            <w:tcW w:w="806"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321634">
            <w:pPr>
              <w:jc w:val="center"/>
              <w:rPr>
                <w:i/>
                <w:sz w:val="16"/>
                <w:szCs w:val="16"/>
              </w:rPr>
            </w:pPr>
          </w:p>
        </w:tc>
        <w:tc>
          <w:tcPr>
            <w:tcW w:w="1415"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2407"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2972"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2838"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985"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i/>
                <w:sz w:val="16"/>
                <w:szCs w:val="16"/>
              </w:rPr>
            </w:pPr>
          </w:p>
        </w:tc>
        <w:tc>
          <w:tcPr>
            <w:tcW w:w="1692"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r>
    </w:tbl>
    <w:p w:rsidR="00321634" w:rsidRDefault="00321634">
      <w:pPr>
        <w:rPr>
          <w:sz w:val="16"/>
          <w:szCs w:val="16"/>
        </w:rPr>
      </w:pPr>
    </w:p>
    <w:tbl>
      <w:tblPr>
        <w:tblW w:w="5000" w:type="pct"/>
        <w:tblLayout w:type="fixed"/>
        <w:tblCellMar>
          <w:left w:w="28" w:type="dxa"/>
          <w:right w:w="28" w:type="dxa"/>
        </w:tblCellMar>
        <w:tblLook w:val="04A0" w:firstRow="1" w:lastRow="0" w:firstColumn="1" w:lastColumn="0" w:noHBand="0" w:noVBand="1"/>
      </w:tblPr>
      <w:tblGrid>
        <w:gridCol w:w="1270"/>
        <w:gridCol w:w="1699"/>
        <w:gridCol w:w="1131"/>
        <w:gridCol w:w="1129"/>
        <w:gridCol w:w="1271"/>
        <w:gridCol w:w="2125"/>
        <w:gridCol w:w="1842"/>
        <w:gridCol w:w="1268"/>
        <w:gridCol w:w="2825"/>
      </w:tblGrid>
      <w:tr w:rsidR="00321634">
        <w:trPr>
          <w:trHeight w:val="1289"/>
        </w:trPr>
        <w:tc>
          <w:tcPr>
            <w:tcW w:w="1270" w:type="dxa"/>
            <w:tcBorders>
              <w:top w:val="single" w:sz="4" w:space="0" w:color="000000"/>
              <w:left w:val="single" w:sz="4" w:space="0" w:color="000000"/>
              <w:bottom w:val="single" w:sz="4" w:space="0" w:color="000000"/>
              <w:right w:val="single" w:sz="4" w:space="0" w:color="000000"/>
            </w:tcBorders>
          </w:tcPr>
          <w:p w:rsidR="00321634" w:rsidRDefault="00321634">
            <w:pPr>
              <w:jc w:val="center"/>
              <w:rPr>
                <w:sz w:val="16"/>
                <w:szCs w:val="16"/>
              </w:rPr>
            </w:pPr>
          </w:p>
          <w:p w:rsidR="00321634" w:rsidRDefault="00321634">
            <w:pPr>
              <w:jc w:val="center"/>
              <w:rPr>
                <w:sz w:val="16"/>
                <w:szCs w:val="16"/>
              </w:rPr>
            </w:pPr>
          </w:p>
          <w:p w:rsidR="00321634" w:rsidRDefault="00AA6B5C">
            <w:pPr>
              <w:jc w:val="center"/>
              <w:rPr>
                <w:sz w:val="16"/>
                <w:szCs w:val="16"/>
              </w:rPr>
            </w:pPr>
            <w:r>
              <w:rPr>
                <w:sz w:val="16"/>
                <w:szCs w:val="16"/>
              </w:rPr>
              <w:t>Кол-во товара, работ, услуг</w:t>
            </w:r>
          </w:p>
        </w:tc>
        <w:tc>
          <w:tcPr>
            <w:tcW w:w="1699"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Цена за единицу</w:t>
            </w:r>
          </w:p>
          <w:p w:rsidR="00321634" w:rsidRDefault="00AA6B5C">
            <w:pPr>
              <w:jc w:val="center"/>
              <w:rPr>
                <w:sz w:val="16"/>
                <w:szCs w:val="16"/>
              </w:rPr>
            </w:pPr>
            <w:r>
              <w:rPr>
                <w:sz w:val="16"/>
                <w:szCs w:val="16"/>
              </w:rPr>
              <w:t xml:space="preserve"> (руб. без НДС)</w:t>
            </w:r>
          </w:p>
        </w:tc>
        <w:tc>
          <w:tcPr>
            <w:tcW w:w="1132"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Цена по договору</w:t>
            </w:r>
          </w:p>
          <w:p w:rsidR="00321634" w:rsidRDefault="00AA6B5C">
            <w:pPr>
              <w:jc w:val="center"/>
              <w:rPr>
                <w:sz w:val="16"/>
                <w:szCs w:val="16"/>
              </w:rPr>
            </w:pPr>
            <w:r>
              <w:rPr>
                <w:sz w:val="16"/>
                <w:szCs w:val="16"/>
              </w:rPr>
              <w:t xml:space="preserve"> (руб. без НДС)</w:t>
            </w:r>
          </w:p>
        </w:tc>
        <w:tc>
          <w:tcPr>
            <w:tcW w:w="1130"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Дата начала выполнения работ</w:t>
            </w:r>
          </w:p>
        </w:tc>
        <w:tc>
          <w:tcPr>
            <w:tcW w:w="1272"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Дата окончания выполнения работ</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rPr>
                <w:sz w:val="16"/>
                <w:szCs w:val="16"/>
              </w:rPr>
            </w:pPr>
            <w:r>
              <w:rPr>
                <w:sz w:val="16"/>
                <w:szCs w:val="16"/>
              </w:rPr>
              <w:t>Принадлежность к МСП</w:t>
            </w:r>
          </w:p>
          <w:p w:rsidR="00321634" w:rsidRDefault="00AA6B5C">
            <w:pPr>
              <w:jc w:val="center"/>
              <w:rPr>
                <w:sz w:val="16"/>
                <w:szCs w:val="16"/>
              </w:rPr>
            </w:pPr>
            <w:r>
              <w:rPr>
                <w:sz w:val="16"/>
                <w:szCs w:val="16"/>
              </w:rPr>
              <w:t>(среднее предприятие, малое</w:t>
            </w:r>
            <w:r>
              <w:rPr>
                <w:sz w:val="16"/>
                <w:szCs w:val="16"/>
              </w:rPr>
              <w:t xml:space="preserve"> предприятие, микропредприятие)</w:t>
            </w:r>
            <w:r>
              <w:rPr>
                <w:rStyle w:val="af3"/>
                <w:rFonts w:ascii="Symbol" w:eastAsia="Symbol" w:hAnsi="Symbol" w:cs="Symbol"/>
                <w:sz w:val="16"/>
                <w:szCs w:val="16"/>
              </w:rPr>
              <w:footnoteReference w:customMarkFollows="1" w:id="17"/>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rPr>
                <w:sz w:val="16"/>
                <w:szCs w:val="16"/>
              </w:rPr>
            </w:pPr>
            <w:r>
              <w:rPr>
                <w:sz w:val="16"/>
                <w:szCs w:val="16"/>
              </w:rPr>
              <w:t>Полное наименование/ФИО</w:t>
            </w:r>
          </w:p>
        </w:tc>
        <w:tc>
          <w:tcPr>
            <w:tcW w:w="1269"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Сокращенное наименование</w:t>
            </w:r>
          </w:p>
        </w:tc>
        <w:tc>
          <w:tcPr>
            <w:tcW w:w="2827"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Физическое/Юридическое лицо</w:t>
            </w:r>
          </w:p>
        </w:tc>
      </w:tr>
      <w:tr w:rsidR="00321634">
        <w:tc>
          <w:tcPr>
            <w:tcW w:w="1270" w:type="dxa"/>
            <w:tcBorders>
              <w:top w:val="single" w:sz="4" w:space="0" w:color="000000"/>
              <w:left w:val="single" w:sz="4" w:space="0" w:color="000000"/>
              <w:bottom w:val="single" w:sz="4" w:space="0" w:color="000000"/>
              <w:right w:val="single" w:sz="4" w:space="0" w:color="000000"/>
            </w:tcBorders>
          </w:tcPr>
          <w:p w:rsidR="00321634" w:rsidRDefault="00AA6B5C">
            <w:pPr>
              <w:jc w:val="center"/>
              <w:rPr>
                <w:b/>
                <w:sz w:val="16"/>
                <w:szCs w:val="16"/>
                <w:lang w:val="en-US"/>
              </w:rPr>
            </w:pPr>
            <w:r>
              <w:rPr>
                <w:b/>
                <w:sz w:val="16"/>
                <w:szCs w:val="16"/>
                <w:lang w:val="en-US"/>
              </w:rPr>
              <w:t>9</w:t>
            </w:r>
          </w:p>
        </w:tc>
        <w:tc>
          <w:tcPr>
            <w:tcW w:w="1699" w:type="dxa"/>
            <w:tcBorders>
              <w:top w:val="single" w:sz="4" w:space="0" w:color="000000"/>
              <w:left w:val="single" w:sz="4" w:space="0" w:color="000000"/>
              <w:bottom w:val="single" w:sz="4" w:space="0" w:color="000000"/>
              <w:right w:val="single" w:sz="4" w:space="0" w:color="000000"/>
            </w:tcBorders>
          </w:tcPr>
          <w:p w:rsidR="00321634" w:rsidRDefault="00AA6B5C">
            <w:pPr>
              <w:jc w:val="center"/>
              <w:rPr>
                <w:b/>
                <w:sz w:val="16"/>
                <w:szCs w:val="16"/>
                <w:lang w:val="en-US"/>
              </w:rPr>
            </w:pPr>
            <w:r>
              <w:rPr>
                <w:b/>
                <w:sz w:val="16"/>
                <w:szCs w:val="16"/>
                <w:lang w:val="en-US"/>
              </w:rPr>
              <w:t>10</w:t>
            </w:r>
          </w:p>
        </w:tc>
        <w:tc>
          <w:tcPr>
            <w:tcW w:w="1132" w:type="dxa"/>
            <w:tcBorders>
              <w:top w:val="single" w:sz="4" w:space="0" w:color="000000"/>
              <w:left w:val="single" w:sz="4" w:space="0" w:color="000000"/>
              <w:bottom w:val="single" w:sz="4" w:space="0" w:color="000000"/>
              <w:right w:val="single" w:sz="4" w:space="0" w:color="000000"/>
            </w:tcBorders>
          </w:tcPr>
          <w:p w:rsidR="00321634" w:rsidRDefault="00AA6B5C">
            <w:pPr>
              <w:jc w:val="center"/>
              <w:rPr>
                <w:b/>
                <w:sz w:val="16"/>
                <w:szCs w:val="16"/>
                <w:lang w:val="en-US"/>
              </w:rPr>
            </w:pPr>
            <w:r>
              <w:rPr>
                <w:b/>
                <w:sz w:val="16"/>
                <w:szCs w:val="16"/>
              </w:rPr>
              <w:t>1</w:t>
            </w:r>
            <w:r>
              <w:rPr>
                <w:b/>
                <w:sz w:val="16"/>
                <w:szCs w:val="16"/>
                <w:lang w:val="en-US"/>
              </w:rPr>
              <w:t>1</w:t>
            </w:r>
          </w:p>
        </w:tc>
        <w:tc>
          <w:tcPr>
            <w:tcW w:w="1130" w:type="dxa"/>
            <w:tcBorders>
              <w:top w:val="single" w:sz="4" w:space="0" w:color="000000"/>
              <w:left w:val="single" w:sz="4" w:space="0" w:color="000000"/>
              <w:bottom w:val="single" w:sz="4" w:space="0" w:color="000000"/>
              <w:right w:val="single" w:sz="4" w:space="0" w:color="000000"/>
            </w:tcBorders>
          </w:tcPr>
          <w:p w:rsidR="00321634" w:rsidRDefault="00AA6B5C">
            <w:pPr>
              <w:jc w:val="center"/>
              <w:rPr>
                <w:b/>
                <w:sz w:val="16"/>
                <w:szCs w:val="16"/>
                <w:lang w:val="en-US"/>
              </w:rPr>
            </w:pPr>
            <w:r>
              <w:rPr>
                <w:b/>
                <w:sz w:val="16"/>
                <w:szCs w:val="16"/>
                <w:lang w:val="en-US"/>
              </w:rPr>
              <w:t>12</w:t>
            </w:r>
          </w:p>
        </w:tc>
        <w:tc>
          <w:tcPr>
            <w:tcW w:w="1272"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
                <w:sz w:val="16"/>
                <w:szCs w:val="16"/>
                <w:lang w:val="en-US"/>
              </w:rPr>
            </w:pPr>
            <w:r>
              <w:rPr>
                <w:b/>
                <w:sz w:val="16"/>
                <w:szCs w:val="16"/>
                <w:lang w:val="en-US"/>
              </w:rPr>
              <w:t>13</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rPr>
                <w:b/>
                <w:sz w:val="16"/>
                <w:szCs w:val="16"/>
                <w:lang w:val="en-US"/>
              </w:rPr>
            </w:pPr>
            <w:r>
              <w:rPr>
                <w:b/>
                <w:sz w:val="16"/>
                <w:szCs w:val="16"/>
                <w:lang w:val="en-US"/>
              </w:rPr>
              <w:t>14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AA6B5C">
            <w:pPr>
              <w:jc w:val="center"/>
              <w:rPr>
                <w:b/>
                <w:sz w:val="16"/>
                <w:szCs w:val="16"/>
                <w:lang w:val="en-US"/>
              </w:rPr>
            </w:pPr>
            <w:r>
              <w:rPr>
                <w:b/>
                <w:sz w:val="16"/>
                <w:szCs w:val="16"/>
                <w:lang w:val="en-US"/>
              </w:rPr>
              <w:t>15</w:t>
            </w:r>
          </w:p>
        </w:tc>
        <w:tc>
          <w:tcPr>
            <w:tcW w:w="1269" w:type="dxa"/>
            <w:tcBorders>
              <w:top w:val="single" w:sz="4" w:space="0" w:color="000000"/>
              <w:left w:val="single" w:sz="4" w:space="0" w:color="000000"/>
              <w:bottom w:val="single" w:sz="4" w:space="0" w:color="000000"/>
              <w:right w:val="single" w:sz="4" w:space="0" w:color="000000"/>
            </w:tcBorders>
            <w:vAlign w:val="center"/>
          </w:tcPr>
          <w:p w:rsidR="00321634" w:rsidRDefault="00AA6B5C">
            <w:pPr>
              <w:tabs>
                <w:tab w:val="left" w:pos="1531"/>
              </w:tabs>
              <w:jc w:val="center"/>
              <w:rPr>
                <w:b/>
                <w:sz w:val="16"/>
                <w:szCs w:val="16"/>
                <w:lang w:val="en-US"/>
              </w:rPr>
            </w:pPr>
            <w:r>
              <w:rPr>
                <w:b/>
                <w:sz w:val="16"/>
                <w:szCs w:val="16"/>
                <w:lang w:val="en-US"/>
              </w:rPr>
              <w:t>16</w:t>
            </w:r>
          </w:p>
        </w:tc>
        <w:tc>
          <w:tcPr>
            <w:tcW w:w="2827" w:type="dxa"/>
            <w:tcBorders>
              <w:top w:val="single" w:sz="4" w:space="0" w:color="000000"/>
              <w:left w:val="single" w:sz="4" w:space="0" w:color="000000"/>
              <w:bottom w:val="single" w:sz="4" w:space="0" w:color="000000"/>
              <w:right w:val="single" w:sz="4" w:space="0" w:color="000000"/>
            </w:tcBorders>
            <w:vAlign w:val="center"/>
          </w:tcPr>
          <w:p w:rsidR="00321634" w:rsidRDefault="00AA6B5C">
            <w:pPr>
              <w:tabs>
                <w:tab w:val="left" w:pos="1531"/>
              </w:tabs>
              <w:jc w:val="center"/>
              <w:rPr>
                <w:b/>
                <w:sz w:val="16"/>
                <w:szCs w:val="16"/>
                <w:lang w:val="en-US"/>
              </w:rPr>
            </w:pPr>
            <w:r>
              <w:rPr>
                <w:b/>
                <w:sz w:val="16"/>
                <w:szCs w:val="16"/>
                <w:lang w:val="en-US"/>
              </w:rPr>
              <w:t>17</w:t>
            </w:r>
          </w:p>
        </w:tc>
      </w:tr>
      <w:tr w:rsidR="00321634">
        <w:tc>
          <w:tcPr>
            <w:tcW w:w="1270"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1699"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1132"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1130"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1272"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321634">
            <w:pPr>
              <w:jc w:val="center"/>
              <w:rPr>
                <w:i/>
                <w:sz w:val="16"/>
                <w:szCs w:val="1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321634">
            <w:pPr>
              <w:jc w:val="center"/>
              <w:rPr>
                <w:i/>
                <w:sz w:val="16"/>
                <w:szCs w:val="16"/>
              </w:rPr>
            </w:pPr>
          </w:p>
        </w:tc>
        <w:tc>
          <w:tcPr>
            <w:tcW w:w="1269"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2827"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i/>
                <w:sz w:val="16"/>
                <w:szCs w:val="16"/>
              </w:rPr>
            </w:pPr>
          </w:p>
        </w:tc>
      </w:tr>
    </w:tbl>
    <w:p w:rsidR="00321634" w:rsidRDefault="00321634">
      <w:pPr>
        <w:rPr>
          <w:sz w:val="16"/>
          <w:szCs w:val="16"/>
        </w:rPr>
      </w:pPr>
    </w:p>
    <w:tbl>
      <w:tblPr>
        <w:tblW w:w="5000" w:type="pct"/>
        <w:tblLayout w:type="fixed"/>
        <w:tblCellMar>
          <w:left w:w="28" w:type="dxa"/>
          <w:right w:w="28" w:type="dxa"/>
        </w:tblCellMar>
        <w:tblLook w:val="04A0" w:firstRow="1" w:lastRow="0" w:firstColumn="1" w:lastColumn="0" w:noHBand="0" w:noVBand="1"/>
      </w:tblPr>
      <w:tblGrid>
        <w:gridCol w:w="1334"/>
        <w:gridCol w:w="1781"/>
        <w:gridCol w:w="1189"/>
        <w:gridCol w:w="1190"/>
        <w:gridCol w:w="1338"/>
        <w:gridCol w:w="1188"/>
        <w:gridCol w:w="1933"/>
        <w:gridCol w:w="1040"/>
        <w:gridCol w:w="1189"/>
        <w:gridCol w:w="888"/>
        <w:gridCol w:w="746"/>
        <w:gridCol w:w="744"/>
      </w:tblGrid>
      <w:tr w:rsidR="00321634">
        <w:trPr>
          <w:trHeight w:val="1266"/>
        </w:trPr>
        <w:tc>
          <w:tcPr>
            <w:tcW w:w="1334" w:type="dxa"/>
            <w:tcBorders>
              <w:top w:val="single" w:sz="4" w:space="0" w:color="000000"/>
              <w:left w:val="single" w:sz="4" w:space="0" w:color="000000"/>
              <w:bottom w:val="single" w:sz="4" w:space="0" w:color="000000"/>
              <w:right w:val="single" w:sz="4" w:space="0" w:color="000000"/>
            </w:tcBorders>
          </w:tcPr>
          <w:p w:rsidR="00321634" w:rsidRDefault="00321634">
            <w:pPr>
              <w:jc w:val="center"/>
              <w:rPr>
                <w:sz w:val="16"/>
                <w:szCs w:val="16"/>
              </w:rPr>
            </w:pPr>
          </w:p>
          <w:p w:rsidR="00321634" w:rsidRDefault="00321634">
            <w:pPr>
              <w:jc w:val="center"/>
              <w:rPr>
                <w:sz w:val="16"/>
                <w:szCs w:val="16"/>
              </w:rPr>
            </w:pPr>
          </w:p>
          <w:p w:rsidR="00321634" w:rsidRDefault="00AA6B5C">
            <w:pPr>
              <w:jc w:val="center"/>
              <w:rPr>
                <w:sz w:val="16"/>
                <w:szCs w:val="16"/>
              </w:rPr>
            </w:pPr>
            <w:r>
              <w:rPr>
                <w:sz w:val="16"/>
                <w:szCs w:val="16"/>
              </w:rPr>
              <w:t>Дата постановки на учет</w:t>
            </w:r>
          </w:p>
        </w:tc>
        <w:tc>
          <w:tcPr>
            <w:tcW w:w="1782"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Почтовый индекс</w:t>
            </w:r>
          </w:p>
        </w:tc>
        <w:tc>
          <w:tcPr>
            <w:tcW w:w="1190"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Адрес местонахождения</w:t>
            </w:r>
          </w:p>
        </w:tc>
        <w:tc>
          <w:tcPr>
            <w:tcW w:w="1191"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 xml:space="preserve">Адрес пребывания на территории РФ (для </w:t>
            </w:r>
            <w:r>
              <w:rPr>
                <w:sz w:val="16"/>
                <w:szCs w:val="16"/>
              </w:rPr>
              <w:t>нерезидентов РФ)</w:t>
            </w:r>
          </w:p>
        </w:tc>
        <w:tc>
          <w:tcPr>
            <w:tcW w:w="1339"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Электронный адрес</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rPr>
                <w:sz w:val="16"/>
                <w:szCs w:val="16"/>
              </w:rPr>
            </w:pPr>
            <w:r>
              <w:rPr>
                <w:sz w:val="16"/>
                <w:szCs w:val="16"/>
              </w:rPr>
              <w:t>Контактный телефон</w:t>
            </w:r>
          </w:p>
        </w:tc>
        <w:tc>
          <w:tcPr>
            <w:tcW w:w="19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rPr>
                <w:sz w:val="16"/>
                <w:szCs w:val="16"/>
              </w:rPr>
            </w:pPr>
            <w:r>
              <w:rPr>
                <w:sz w:val="16"/>
                <w:szCs w:val="16"/>
              </w:rPr>
              <w:t>ОКСМ</w:t>
            </w:r>
          </w:p>
        </w:tc>
        <w:tc>
          <w:tcPr>
            <w:tcW w:w="1041"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ОКТМО</w:t>
            </w:r>
          </w:p>
        </w:tc>
        <w:tc>
          <w:tcPr>
            <w:tcW w:w="1190"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sz w:val="16"/>
                <w:szCs w:val="16"/>
              </w:rPr>
            </w:pPr>
            <w:r>
              <w:rPr>
                <w:sz w:val="16"/>
                <w:szCs w:val="16"/>
              </w:rPr>
              <w:t>ОКОПФ</w:t>
            </w:r>
          </w:p>
        </w:tc>
        <w:tc>
          <w:tcPr>
            <w:tcW w:w="889" w:type="dxa"/>
            <w:tcBorders>
              <w:top w:val="single" w:sz="4" w:space="0" w:color="000000"/>
              <w:left w:val="single" w:sz="4" w:space="0" w:color="000000"/>
              <w:bottom w:val="single" w:sz="4" w:space="0" w:color="000000"/>
              <w:right w:val="single" w:sz="4" w:space="0" w:color="000000"/>
            </w:tcBorders>
          </w:tcPr>
          <w:p w:rsidR="00321634" w:rsidRDefault="00321634">
            <w:pPr>
              <w:jc w:val="center"/>
              <w:rPr>
                <w:sz w:val="16"/>
                <w:szCs w:val="16"/>
              </w:rPr>
            </w:pPr>
          </w:p>
          <w:p w:rsidR="00321634" w:rsidRDefault="00321634">
            <w:pPr>
              <w:jc w:val="center"/>
              <w:rPr>
                <w:sz w:val="16"/>
                <w:szCs w:val="16"/>
              </w:rPr>
            </w:pPr>
          </w:p>
          <w:p w:rsidR="00321634" w:rsidRDefault="00321634">
            <w:pPr>
              <w:jc w:val="center"/>
              <w:rPr>
                <w:sz w:val="16"/>
                <w:szCs w:val="16"/>
              </w:rPr>
            </w:pPr>
          </w:p>
          <w:p w:rsidR="00321634" w:rsidRDefault="00AA6B5C">
            <w:pPr>
              <w:jc w:val="center"/>
              <w:rPr>
                <w:sz w:val="16"/>
                <w:szCs w:val="16"/>
              </w:rPr>
            </w:pPr>
            <w:r>
              <w:rPr>
                <w:sz w:val="16"/>
                <w:szCs w:val="16"/>
              </w:rPr>
              <w:t>ОКПО</w:t>
            </w:r>
          </w:p>
        </w:tc>
        <w:tc>
          <w:tcPr>
            <w:tcW w:w="746" w:type="dxa"/>
            <w:tcBorders>
              <w:top w:val="single" w:sz="4" w:space="0" w:color="000000"/>
              <w:left w:val="single" w:sz="4" w:space="0" w:color="000000"/>
              <w:bottom w:val="single" w:sz="4" w:space="0" w:color="000000"/>
              <w:right w:val="single" w:sz="4" w:space="0" w:color="000000"/>
            </w:tcBorders>
          </w:tcPr>
          <w:p w:rsidR="00321634" w:rsidRDefault="00321634">
            <w:pPr>
              <w:jc w:val="center"/>
              <w:rPr>
                <w:sz w:val="16"/>
                <w:szCs w:val="16"/>
              </w:rPr>
            </w:pPr>
          </w:p>
          <w:p w:rsidR="00321634" w:rsidRDefault="00321634">
            <w:pPr>
              <w:jc w:val="center"/>
              <w:rPr>
                <w:sz w:val="16"/>
                <w:szCs w:val="16"/>
              </w:rPr>
            </w:pPr>
          </w:p>
          <w:p w:rsidR="00321634" w:rsidRDefault="00321634">
            <w:pPr>
              <w:jc w:val="center"/>
              <w:rPr>
                <w:sz w:val="16"/>
                <w:szCs w:val="16"/>
              </w:rPr>
            </w:pPr>
          </w:p>
          <w:p w:rsidR="00321634" w:rsidRDefault="00AA6B5C">
            <w:pPr>
              <w:jc w:val="center"/>
              <w:rPr>
                <w:sz w:val="16"/>
                <w:szCs w:val="16"/>
              </w:rPr>
            </w:pPr>
            <w:r>
              <w:rPr>
                <w:sz w:val="16"/>
                <w:szCs w:val="16"/>
              </w:rPr>
              <w:t>КПП</w:t>
            </w:r>
          </w:p>
        </w:tc>
        <w:tc>
          <w:tcPr>
            <w:tcW w:w="744" w:type="dxa"/>
            <w:tcBorders>
              <w:top w:val="single" w:sz="4" w:space="0" w:color="000000"/>
              <w:left w:val="single" w:sz="4" w:space="0" w:color="000000"/>
              <w:bottom w:val="single" w:sz="4" w:space="0" w:color="000000"/>
              <w:right w:val="single" w:sz="4" w:space="0" w:color="000000"/>
            </w:tcBorders>
          </w:tcPr>
          <w:p w:rsidR="00321634" w:rsidRDefault="00321634">
            <w:pPr>
              <w:jc w:val="center"/>
              <w:rPr>
                <w:sz w:val="16"/>
                <w:szCs w:val="16"/>
              </w:rPr>
            </w:pPr>
          </w:p>
          <w:p w:rsidR="00321634" w:rsidRDefault="00321634">
            <w:pPr>
              <w:jc w:val="center"/>
              <w:rPr>
                <w:sz w:val="16"/>
                <w:szCs w:val="16"/>
              </w:rPr>
            </w:pPr>
          </w:p>
          <w:p w:rsidR="00321634" w:rsidRDefault="00321634">
            <w:pPr>
              <w:jc w:val="center"/>
              <w:rPr>
                <w:sz w:val="16"/>
                <w:szCs w:val="16"/>
              </w:rPr>
            </w:pPr>
          </w:p>
          <w:p w:rsidR="00321634" w:rsidRDefault="00AA6B5C">
            <w:pPr>
              <w:jc w:val="center"/>
              <w:rPr>
                <w:sz w:val="16"/>
                <w:szCs w:val="16"/>
              </w:rPr>
            </w:pPr>
            <w:r>
              <w:rPr>
                <w:sz w:val="16"/>
                <w:szCs w:val="16"/>
              </w:rPr>
              <w:t>ИНН</w:t>
            </w:r>
          </w:p>
          <w:p w:rsidR="00321634" w:rsidRDefault="00321634">
            <w:pPr>
              <w:rPr>
                <w:sz w:val="16"/>
                <w:szCs w:val="16"/>
              </w:rPr>
            </w:pPr>
          </w:p>
          <w:p w:rsidR="00321634" w:rsidRDefault="00321634">
            <w:pPr>
              <w:rPr>
                <w:sz w:val="16"/>
                <w:szCs w:val="16"/>
              </w:rPr>
            </w:pPr>
          </w:p>
        </w:tc>
      </w:tr>
      <w:tr w:rsidR="00321634">
        <w:trPr>
          <w:trHeight w:val="200"/>
        </w:trPr>
        <w:tc>
          <w:tcPr>
            <w:tcW w:w="1334" w:type="dxa"/>
            <w:tcBorders>
              <w:top w:val="single" w:sz="4" w:space="0" w:color="000000"/>
              <w:left w:val="single" w:sz="4" w:space="0" w:color="000000"/>
              <w:bottom w:val="single" w:sz="4" w:space="0" w:color="000000"/>
              <w:right w:val="single" w:sz="4" w:space="0" w:color="000000"/>
            </w:tcBorders>
          </w:tcPr>
          <w:p w:rsidR="00321634" w:rsidRDefault="00AA6B5C">
            <w:pPr>
              <w:jc w:val="center"/>
              <w:rPr>
                <w:b/>
                <w:sz w:val="16"/>
                <w:szCs w:val="16"/>
                <w:lang w:val="en-US"/>
              </w:rPr>
            </w:pPr>
            <w:r>
              <w:rPr>
                <w:b/>
                <w:sz w:val="16"/>
                <w:szCs w:val="16"/>
                <w:lang w:val="en-US"/>
              </w:rPr>
              <w:t>18</w:t>
            </w:r>
          </w:p>
        </w:tc>
        <w:tc>
          <w:tcPr>
            <w:tcW w:w="1782" w:type="dxa"/>
            <w:tcBorders>
              <w:top w:val="single" w:sz="4" w:space="0" w:color="000000"/>
              <w:left w:val="single" w:sz="4" w:space="0" w:color="000000"/>
              <w:bottom w:val="single" w:sz="4" w:space="0" w:color="000000"/>
              <w:right w:val="single" w:sz="4" w:space="0" w:color="000000"/>
            </w:tcBorders>
          </w:tcPr>
          <w:p w:rsidR="00321634" w:rsidRDefault="00AA6B5C">
            <w:pPr>
              <w:jc w:val="center"/>
              <w:rPr>
                <w:b/>
                <w:sz w:val="16"/>
                <w:szCs w:val="16"/>
                <w:lang w:val="en-US"/>
              </w:rPr>
            </w:pPr>
            <w:r>
              <w:rPr>
                <w:b/>
                <w:sz w:val="16"/>
                <w:szCs w:val="16"/>
                <w:lang w:val="en-US"/>
              </w:rPr>
              <w:t>19</w:t>
            </w:r>
          </w:p>
        </w:tc>
        <w:tc>
          <w:tcPr>
            <w:tcW w:w="1190" w:type="dxa"/>
            <w:tcBorders>
              <w:top w:val="single" w:sz="4" w:space="0" w:color="000000"/>
              <w:left w:val="single" w:sz="4" w:space="0" w:color="000000"/>
              <w:bottom w:val="single" w:sz="4" w:space="0" w:color="000000"/>
              <w:right w:val="single" w:sz="4" w:space="0" w:color="000000"/>
            </w:tcBorders>
          </w:tcPr>
          <w:p w:rsidR="00321634" w:rsidRDefault="00AA6B5C">
            <w:pPr>
              <w:jc w:val="center"/>
              <w:rPr>
                <w:b/>
                <w:sz w:val="16"/>
                <w:szCs w:val="16"/>
                <w:lang w:val="en-US"/>
              </w:rPr>
            </w:pPr>
            <w:r>
              <w:rPr>
                <w:b/>
                <w:sz w:val="16"/>
                <w:szCs w:val="16"/>
                <w:lang w:val="en-US"/>
              </w:rPr>
              <w:t>20</w:t>
            </w:r>
          </w:p>
        </w:tc>
        <w:tc>
          <w:tcPr>
            <w:tcW w:w="1191" w:type="dxa"/>
            <w:tcBorders>
              <w:top w:val="single" w:sz="4" w:space="0" w:color="000000"/>
              <w:left w:val="single" w:sz="4" w:space="0" w:color="000000"/>
              <w:bottom w:val="single" w:sz="4" w:space="0" w:color="000000"/>
              <w:right w:val="single" w:sz="4" w:space="0" w:color="000000"/>
            </w:tcBorders>
          </w:tcPr>
          <w:p w:rsidR="00321634" w:rsidRDefault="00AA6B5C">
            <w:pPr>
              <w:jc w:val="center"/>
              <w:rPr>
                <w:b/>
                <w:sz w:val="16"/>
                <w:szCs w:val="16"/>
                <w:lang w:val="en-US"/>
              </w:rPr>
            </w:pPr>
            <w:r>
              <w:rPr>
                <w:b/>
                <w:sz w:val="16"/>
                <w:szCs w:val="16"/>
                <w:lang w:val="en-US"/>
              </w:rPr>
              <w:t>21</w:t>
            </w:r>
          </w:p>
        </w:tc>
        <w:tc>
          <w:tcPr>
            <w:tcW w:w="1339" w:type="dxa"/>
            <w:tcBorders>
              <w:top w:val="single" w:sz="4" w:space="0" w:color="000000"/>
              <w:left w:val="single" w:sz="4" w:space="0" w:color="000000"/>
              <w:bottom w:val="single" w:sz="4" w:space="0" w:color="000000"/>
              <w:right w:val="single" w:sz="4" w:space="0" w:color="000000"/>
            </w:tcBorders>
            <w:vAlign w:val="center"/>
          </w:tcPr>
          <w:p w:rsidR="00321634" w:rsidRDefault="00AA6B5C">
            <w:pPr>
              <w:jc w:val="center"/>
              <w:rPr>
                <w:b/>
                <w:sz w:val="16"/>
                <w:szCs w:val="16"/>
                <w:lang w:val="en-US"/>
              </w:rPr>
            </w:pPr>
            <w:r>
              <w:rPr>
                <w:b/>
                <w:sz w:val="16"/>
                <w:szCs w:val="16"/>
                <w:lang w:val="en-US"/>
              </w:rPr>
              <w:t>22</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AA6B5C">
            <w:pPr>
              <w:jc w:val="center"/>
              <w:rPr>
                <w:b/>
                <w:sz w:val="16"/>
                <w:szCs w:val="16"/>
                <w:lang w:val="en-US"/>
              </w:rPr>
            </w:pPr>
            <w:r>
              <w:rPr>
                <w:b/>
                <w:sz w:val="16"/>
                <w:szCs w:val="16"/>
                <w:lang w:val="en-US"/>
              </w:rPr>
              <w:t>23</w:t>
            </w:r>
          </w:p>
        </w:tc>
        <w:tc>
          <w:tcPr>
            <w:tcW w:w="1934" w:type="dxa"/>
            <w:tcBorders>
              <w:top w:val="single" w:sz="4" w:space="0" w:color="000000"/>
              <w:left w:val="single" w:sz="4" w:space="0" w:color="000000"/>
              <w:bottom w:val="single" w:sz="4" w:space="0" w:color="000000"/>
              <w:right w:val="single" w:sz="4" w:space="0" w:color="000000"/>
            </w:tcBorders>
            <w:shd w:val="clear" w:color="auto" w:fill="auto"/>
          </w:tcPr>
          <w:p w:rsidR="00321634" w:rsidRDefault="00AA6B5C">
            <w:pPr>
              <w:jc w:val="center"/>
              <w:rPr>
                <w:b/>
                <w:sz w:val="16"/>
                <w:szCs w:val="16"/>
                <w:lang w:val="en-US"/>
              </w:rPr>
            </w:pPr>
            <w:r>
              <w:rPr>
                <w:b/>
                <w:sz w:val="16"/>
                <w:szCs w:val="16"/>
                <w:lang w:val="en-US"/>
              </w:rPr>
              <w:t>24</w:t>
            </w:r>
          </w:p>
        </w:tc>
        <w:tc>
          <w:tcPr>
            <w:tcW w:w="1041" w:type="dxa"/>
            <w:tcBorders>
              <w:top w:val="single" w:sz="4" w:space="0" w:color="000000"/>
              <w:left w:val="single" w:sz="4" w:space="0" w:color="000000"/>
              <w:bottom w:val="single" w:sz="4" w:space="0" w:color="000000"/>
              <w:right w:val="single" w:sz="4" w:space="0" w:color="000000"/>
            </w:tcBorders>
            <w:vAlign w:val="center"/>
          </w:tcPr>
          <w:p w:rsidR="00321634" w:rsidRDefault="00AA6B5C">
            <w:pPr>
              <w:tabs>
                <w:tab w:val="left" w:pos="1531"/>
              </w:tabs>
              <w:jc w:val="center"/>
              <w:rPr>
                <w:b/>
                <w:sz w:val="16"/>
                <w:szCs w:val="16"/>
                <w:lang w:val="en-US"/>
              </w:rPr>
            </w:pPr>
            <w:r>
              <w:rPr>
                <w:b/>
                <w:sz w:val="16"/>
                <w:szCs w:val="16"/>
                <w:lang w:val="en-US"/>
              </w:rPr>
              <w:t>25</w:t>
            </w:r>
          </w:p>
        </w:tc>
        <w:tc>
          <w:tcPr>
            <w:tcW w:w="1190" w:type="dxa"/>
            <w:tcBorders>
              <w:top w:val="single" w:sz="4" w:space="0" w:color="000000"/>
              <w:left w:val="single" w:sz="4" w:space="0" w:color="000000"/>
              <w:bottom w:val="single" w:sz="4" w:space="0" w:color="000000"/>
              <w:right w:val="single" w:sz="4" w:space="0" w:color="000000"/>
            </w:tcBorders>
            <w:vAlign w:val="center"/>
          </w:tcPr>
          <w:p w:rsidR="00321634" w:rsidRDefault="00AA6B5C">
            <w:pPr>
              <w:tabs>
                <w:tab w:val="left" w:pos="1531"/>
              </w:tabs>
              <w:jc w:val="center"/>
              <w:rPr>
                <w:b/>
                <w:sz w:val="16"/>
                <w:szCs w:val="16"/>
                <w:lang w:val="en-US"/>
              </w:rPr>
            </w:pPr>
            <w:r>
              <w:rPr>
                <w:b/>
                <w:sz w:val="16"/>
                <w:szCs w:val="16"/>
                <w:lang w:val="en-US"/>
              </w:rPr>
              <w:t>26</w:t>
            </w:r>
          </w:p>
        </w:tc>
        <w:tc>
          <w:tcPr>
            <w:tcW w:w="889" w:type="dxa"/>
            <w:tcBorders>
              <w:top w:val="single" w:sz="4" w:space="0" w:color="000000"/>
              <w:left w:val="single" w:sz="4" w:space="0" w:color="000000"/>
              <w:bottom w:val="single" w:sz="4" w:space="0" w:color="000000"/>
              <w:right w:val="single" w:sz="4" w:space="0" w:color="000000"/>
            </w:tcBorders>
          </w:tcPr>
          <w:p w:rsidR="00321634" w:rsidRDefault="00AA6B5C">
            <w:pPr>
              <w:tabs>
                <w:tab w:val="left" w:pos="1531"/>
              </w:tabs>
              <w:jc w:val="center"/>
              <w:rPr>
                <w:b/>
                <w:sz w:val="16"/>
                <w:szCs w:val="16"/>
                <w:lang w:val="en-US"/>
              </w:rPr>
            </w:pPr>
            <w:r>
              <w:rPr>
                <w:b/>
                <w:sz w:val="16"/>
                <w:szCs w:val="16"/>
                <w:lang w:val="en-US"/>
              </w:rPr>
              <w:t>27</w:t>
            </w:r>
          </w:p>
        </w:tc>
        <w:tc>
          <w:tcPr>
            <w:tcW w:w="746" w:type="dxa"/>
            <w:tcBorders>
              <w:top w:val="single" w:sz="4" w:space="0" w:color="000000"/>
              <w:left w:val="single" w:sz="4" w:space="0" w:color="000000"/>
              <w:bottom w:val="single" w:sz="4" w:space="0" w:color="000000"/>
              <w:right w:val="single" w:sz="4" w:space="0" w:color="000000"/>
            </w:tcBorders>
          </w:tcPr>
          <w:p w:rsidR="00321634" w:rsidRDefault="00AA6B5C">
            <w:pPr>
              <w:tabs>
                <w:tab w:val="left" w:pos="1531"/>
              </w:tabs>
              <w:jc w:val="center"/>
              <w:rPr>
                <w:b/>
                <w:sz w:val="16"/>
                <w:szCs w:val="16"/>
                <w:lang w:val="en-US"/>
              </w:rPr>
            </w:pPr>
            <w:r>
              <w:rPr>
                <w:b/>
                <w:sz w:val="16"/>
                <w:szCs w:val="16"/>
                <w:lang w:val="en-US"/>
              </w:rPr>
              <w:t>28</w:t>
            </w:r>
          </w:p>
        </w:tc>
        <w:tc>
          <w:tcPr>
            <w:tcW w:w="744" w:type="dxa"/>
            <w:tcBorders>
              <w:top w:val="single" w:sz="4" w:space="0" w:color="000000"/>
              <w:left w:val="single" w:sz="4" w:space="0" w:color="000000"/>
              <w:bottom w:val="single" w:sz="4" w:space="0" w:color="000000"/>
              <w:right w:val="single" w:sz="4" w:space="0" w:color="000000"/>
            </w:tcBorders>
          </w:tcPr>
          <w:p w:rsidR="00321634" w:rsidRDefault="00AA6B5C">
            <w:pPr>
              <w:tabs>
                <w:tab w:val="left" w:pos="1531"/>
              </w:tabs>
              <w:jc w:val="center"/>
              <w:rPr>
                <w:b/>
                <w:sz w:val="16"/>
                <w:szCs w:val="16"/>
                <w:lang w:val="en-US"/>
              </w:rPr>
            </w:pPr>
            <w:r>
              <w:rPr>
                <w:b/>
                <w:sz w:val="16"/>
                <w:szCs w:val="16"/>
                <w:lang w:val="en-US"/>
              </w:rPr>
              <w:t>29</w:t>
            </w:r>
          </w:p>
        </w:tc>
      </w:tr>
      <w:tr w:rsidR="00321634">
        <w:trPr>
          <w:trHeight w:val="200"/>
        </w:trPr>
        <w:tc>
          <w:tcPr>
            <w:tcW w:w="1334"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1782"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1190"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1191"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1339"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321634">
            <w:pPr>
              <w:jc w:val="center"/>
              <w:rPr>
                <w:i/>
                <w:sz w:val="16"/>
                <w:szCs w:val="16"/>
              </w:rPr>
            </w:pPr>
          </w:p>
        </w:tc>
        <w:tc>
          <w:tcPr>
            <w:tcW w:w="19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1634" w:rsidRDefault="00321634">
            <w:pPr>
              <w:jc w:val="center"/>
              <w:rPr>
                <w:i/>
                <w:sz w:val="16"/>
                <w:szCs w:val="16"/>
              </w:rPr>
            </w:pPr>
          </w:p>
        </w:tc>
        <w:tc>
          <w:tcPr>
            <w:tcW w:w="1041"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1190" w:type="dxa"/>
            <w:tcBorders>
              <w:top w:val="single" w:sz="4" w:space="0" w:color="000000"/>
              <w:left w:val="single" w:sz="4" w:space="0" w:color="000000"/>
              <w:bottom w:val="single" w:sz="4" w:space="0" w:color="000000"/>
              <w:right w:val="single" w:sz="4" w:space="0" w:color="000000"/>
            </w:tcBorders>
            <w:vAlign w:val="center"/>
          </w:tcPr>
          <w:p w:rsidR="00321634" w:rsidRDefault="00321634">
            <w:pPr>
              <w:jc w:val="center"/>
              <w:rPr>
                <w:i/>
                <w:sz w:val="16"/>
                <w:szCs w:val="16"/>
              </w:rPr>
            </w:pPr>
          </w:p>
        </w:tc>
        <w:tc>
          <w:tcPr>
            <w:tcW w:w="889"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746"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c>
          <w:tcPr>
            <w:tcW w:w="744" w:type="dxa"/>
            <w:tcBorders>
              <w:top w:val="single" w:sz="4" w:space="0" w:color="000000"/>
              <w:left w:val="single" w:sz="4" w:space="0" w:color="000000"/>
              <w:bottom w:val="single" w:sz="4" w:space="0" w:color="000000"/>
              <w:right w:val="single" w:sz="4" w:space="0" w:color="000000"/>
            </w:tcBorders>
          </w:tcPr>
          <w:p w:rsidR="00321634" w:rsidRDefault="00321634">
            <w:pPr>
              <w:jc w:val="center"/>
              <w:rPr>
                <w:i/>
                <w:sz w:val="16"/>
                <w:szCs w:val="16"/>
              </w:rPr>
            </w:pPr>
          </w:p>
        </w:tc>
      </w:tr>
    </w:tbl>
    <w:p w:rsidR="00321634" w:rsidRDefault="00321634">
      <w:pPr>
        <w:rPr>
          <w:sz w:val="24"/>
          <w:szCs w:val="24"/>
        </w:rPr>
      </w:pPr>
    </w:p>
    <w:p w:rsidR="00321634" w:rsidRDefault="00AA6B5C">
      <w:pPr>
        <w:rPr>
          <w:sz w:val="16"/>
          <w:szCs w:val="16"/>
        </w:rPr>
      </w:pPr>
      <w:r>
        <w:rPr>
          <w:sz w:val="16"/>
          <w:szCs w:val="16"/>
        </w:rPr>
        <w:t>Генеральный директор ________________________________</w:t>
      </w:r>
    </w:p>
    <w:p w:rsidR="00321634" w:rsidRDefault="00AA6B5C">
      <w:pPr>
        <w:rPr>
          <w:sz w:val="16"/>
          <w:szCs w:val="16"/>
        </w:rPr>
      </w:pPr>
      <w:r>
        <w:rPr>
          <w:sz w:val="16"/>
          <w:szCs w:val="16"/>
        </w:rPr>
        <w:t xml:space="preserve">Дата составления справки _________     </w:t>
      </w:r>
    </w:p>
    <w:tbl>
      <w:tblPr>
        <w:tblW w:w="16302" w:type="dxa"/>
        <w:tblLayout w:type="fixed"/>
        <w:tblLook w:val="0000" w:firstRow="0" w:lastRow="0" w:firstColumn="0" w:lastColumn="0" w:noHBand="0" w:noVBand="0"/>
      </w:tblPr>
      <w:tblGrid>
        <w:gridCol w:w="7513"/>
        <w:gridCol w:w="8789"/>
      </w:tblGrid>
      <w:tr w:rsidR="00321634">
        <w:tc>
          <w:tcPr>
            <w:tcW w:w="7513" w:type="dxa"/>
          </w:tcPr>
          <w:p w:rsidR="00321634" w:rsidRDefault="00AA6B5C">
            <w:pPr>
              <w:jc w:val="center"/>
              <w:rPr>
                <w:b/>
                <w:sz w:val="16"/>
                <w:szCs w:val="16"/>
              </w:rPr>
            </w:pPr>
            <w:r>
              <w:rPr>
                <w:b/>
                <w:sz w:val="16"/>
                <w:szCs w:val="16"/>
              </w:rPr>
              <w:t>Покупатель:</w:t>
            </w:r>
          </w:p>
        </w:tc>
        <w:tc>
          <w:tcPr>
            <w:tcW w:w="8788" w:type="dxa"/>
          </w:tcPr>
          <w:p w:rsidR="00321634" w:rsidRDefault="00AA6B5C">
            <w:pPr>
              <w:jc w:val="center"/>
              <w:rPr>
                <w:b/>
                <w:sz w:val="16"/>
                <w:szCs w:val="16"/>
              </w:rPr>
            </w:pPr>
            <w:r>
              <w:rPr>
                <w:b/>
                <w:sz w:val="16"/>
                <w:szCs w:val="16"/>
              </w:rPr>
              <w:t>Поставщик:</w:t>
            </w:r>
          </w:p>
        </w:tc>
      </w:tr>
      <w:tr w:rsidR="00321634">
        <w:tc>
          <w:tcPr>
            <w:tcW w:w="7513" w:type="dxa"/>
          </w:tcPr>
          <w:p w:rsidR="00321634" w:rsidRDefault="00AA6B5C">
            <w:pPr>
              <w:jc w:val="center"/>
              <w:rPr>
                <w:sz w:val="16"/>
                <w:szCs w:val="16"/>
              </w:rPr>
            </w:pPr>
            <w:r>
              <w:rPr>
                <w:sz w:val="16"/>
                <w:szCs w:val="16"/>
              </w:rPr>
              <w:t>______________ /_______________</w:t>
            </w:r>
          </w:p>
        </w:tc>
        <w:tc>
          <w:tcPr>
            <w:tcW w:w="8788" w:type="dxa"/>
          </w:tcPr>
          <w:p w:rsidR="00321634" w:rsidRDefault="00AA6B5C">
            <w:pPr>
              <w:jc w:val="center"/>
              <w:rPr>
                <w:sz w:val="16"/>
                <w:szCs w:val="16"/>
              </w:rPr>
            </w:pPr>
            <w:r>
              <w:rPr>
                <w:sz w:val="16"/>
                <w:szCs w:val="16"/>
              </w:rPr>
              <w:t>_______________ / _______________</w:t>
            </w:r>
          </w:p>
        </w:tc>
      </w:tr>
    </w:tbl>
    <w:p w:rsidR="00321634" w:rsidRDefault="00321634">
      <w:pPr>
        <w:sectPr w:rsidR="00321634">
          <w:headerReference w:type="default" r:id="rId30"/>
          <w:footerReference w:type="default" r:id="rId31"/>
          <w:headerReference w:type="first" r:id="rId32"/>
          <w:footerReference w:type="first" r:id="rId33"/>
          <w:pgSz w:w="16838" w:h="11906" w:orient="landscape"/>
          <w:pgMar w:top="1418" w:right="1134" w:bottom="851" w:left="1134" w:header="567" w:footer="709" w:gutter="0"/>
          <w:cols w:space="720"/>
          <w:formProt w:val="0"/>
          <w:docGrid w:linePitch="360" w:charSpace="16384"/>
        </w:sectPr>
      </w:pPr>
    </w:p>
    <w:p w:rsidR="00321634" w:rsidRDefault="00321634">
      <w:pPr>
        <w:widowControl/>
        <w:spacing w:before="120" w:after="20"/>
        <w:ind w:firstLine="709"/>
        <w:jc w:val="both"/>
        <w:rPr>
          <w:sz w:val="24"/>
          <w:szCs w:val="24"/>
        </w:rPr>
      </w:pPr>
    </w:p>
    <w:sectPr w:rsidR="00321634">
      <w:headerReference w:type="default" r:id="rId34"/>
      <w:footerReference w:type="default" r:id="rId35"/>
      <w:headerReference w:type="first" r:id="rId36"/>
      <w:footerReference w:type="first" r:id="rId37"/>
      <w:pgSz w:w="11906" w:h="16838"/>
      <w:pgMar w:top="1134" w:right="851" w:bottom="1134" w:left="1418" w:header="567" w:footer="709" w:gutter="0"/>
      <w:cols w:space="720"/>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A6B5C">
      <w:r>
        <w:separator/>
      </w:r>
    </w:p>
  </w:endnote>
  <w:endnote w:type="continuationSeparator" w:id="0">
    <w:p w:rsidR="00000000" w:rsidRDefault="00AA6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AA6B5C">
    <w:pPr>
      <w:pStyle w:val="af8"/>
      <w:jc w:val="right"/>
    </w:pPr>
    <w:r>
      <w:fldChar w:fldCharType="begin"/>
    </w:r>
    <w:r>
      <w:instrText xml:space="preserve"> PAGE </w:instrText>
    </w:r>
    <w:r>
      <w:fldChar w:fldCharType="separate"/>
    </w:r>
    <w:r w:rsidR="00A75954">
      <w:rPr>
        <w:noProof/>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AA6B5C">
    <w:pPr>
      <w:pStyle w:val="af8"/>
      <w:jc w:val="right"/>
    </w:pPr>
    <w:r>
      <w:fldChar w:fldCharType="begin"/>
    </w:r>
    <w:r>
      <w:instrText xml:space="preserve"> PAGE </w:instrText>
    </w:r>
    <w:r>
      <w:fldChar w:fldCharType="separate"/>
    </w:r>
    <w:r>
      <w:rPr>
        <w:noProof/>
      </w:rPr>
      <w:t>29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32163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AA6B5C">
    <w:pPr>
      <w:pStyle w:val="af8"/>
      <w:jc w:val="right"/>
    </w:pPr>
    <w:r>
      <w:fldChar w:fldCharType="begin"/>
    </w:r>
    <w:r>
      <w:instrText xml:space="preserve"> PAGE </w:instrText>
    </w:r>
    <w:r>
      <w:fldChar w:fldCharType="separate"/>
    </w:r>
    <w:r w:rsidR="00A75954">
      <w:rPr>
        <w:noProof/>
      </w:rPr>
      <w:t>30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AA6B5C">
    <w:pPr>
      <w:pStyle w:val="af8"/>
      <w:jc w:val="right"/>
    </w:pPr>
    <w:r>
      <w:fldChar w:fldCharType="begin"/>
    </w:r>
    <w:r>
      <w:instrText xml:space="preserve"> PAGE </w:instrText>
    </w:r>
    <w:r>
      <w:fldChar w:fldCharType="separate"/>
    </w:r>
    <w:r>
      <w:rPr>
        <w:noProof/>
      </w:rPr>
      <w:t>35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321634"/>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AA6B5C">
    <w:pPr>
      <w:pStyle w:val="af8"/>
      <w:jc w:val="right"/>
    </w:pPr>
    <w:r>
      <w:rPr>
        <w:sz w:val="24"/>
        <w:szCs w:val="24"/>
      </w:rPr>
      <w:fldChar w:fldCharType="begin"/>
    </w:r>
    <w:r>
      <w:rPr>
        <w:sz w:val="24"/>
        <w:szCs w:val="24"/>
      </w:rPr>
      <w:instrText xml:space="preserve"> PAGE </w:instrText>
    </w:r>
    <w:r>
      <w:rPr>
        <w:sz w:val="24"/>
        <w:szCs w:val="24"/>
      </w:rPr>
      <w:fldChar w:fldCharType="separate"/>
    </w:r>
    <w:r>
      <w:rPr>
        <w:noProof/>
        <w:sz w:val="24"/>
        <w:szCs w:val="24"/>
      </w:rPr>
      <w:t>36</w:t>
    </w:r>
    <w:r>
      <w:rPr>
        <w:sz w:val="24"/>
        <w:szCs w:val="24"/>
      </w:rPr>
      <w:fldChar w:fldCharType="end"/>
    </w:r>
  </w:p>
  <w:p w:rsidR="00321634" w:rsidRDefault="00321634">
    <w:pPr>
      <w:pStyle w:val="af8"/>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321634"/>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AA6B5C">
    <w:pPr>
      <w:pStyle w:val="af8"/>
      <w:jc w:val="right"/>
    </w:pPr>
    <w:r>
      <w:rPr>
        <w:sz w:val="24"/>
        <w:szCs w:val="24"/>
      </w:rPr>
      <w:fldChar w:fldCharType="begin"/>
    </w:r>
    <w:r>
      <w:rPr>
        <w:sz w:val="24"/>
        <w:szCs w:val="24"/>
      </w:rPr>
      <w:instrText xml:space="preserve"> PAGE </w:instrText>
    </w:r>
    <w:r>
      <w:rPr>
        <w:sz w:val="24"/>
        <w:szCs w:val="24"/>
      </w:rPr>
      <w:fldChar w:fldCharType="separate"/>
    </w:r>
    <w:r w:rsidR="00A75954">
      <w:rPr>
        <w:noProof/>
        <w:sz w:val="24"/>
        <w:szCs w:val="24"/>
      </w:rPr>
      <w:t>38</w:t>
    </w:r>
    <w:r>
      <w:rPr>
        <w:sz w:val="24"/>
        <w:szCs w:val="24"/>
      </w:rPr>
      <w:fldChar w:fldCharType="end"/>
    </w:r>
  </w:p>
  <w:p w:rsidR="00321634" w:rsidRDefault="00321634">
    <w:pPr>
      <w:pStyle w:val="af8"/>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32163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634" w:rsidRDefault="00AA6B5C">
      <w:pPr>
        <w:rPr>
          <w:sz w:val="12"/>
        </w:rPr>
      </w:pPr>
      <w:r>
        <w:separator/>
      </w:r>
    </w:p>
  </w:footnote>
  <w:footnote w:type="continuationSeparator" w:id="0">
    <w:p w:rsidR="00321634" w:rsidRDefault="00AA6B5C">
      <w:pPr>
        <w:rPr>
          <w:sz w:val="12"/>
        </w:rPr>
      </w:pPr>
      <w:r>
        <w:continuationSeparator/>
      </w:r>
    </w:p>
  </w:footnote>
  <w:footnote w:id="1">
    <w:p w:rsidR="00321634" w:rsidRDefault="00AA6B5C">
      <w:pPr>
        <w:pStyle w:val="af1"/>
        <w:jc w:val="both"/>
      </w:pPr>
      <w:r>
        <w:rPr>
          <w:rStyle w:val="af2"/>
        </w:rPr>
        <w:footnoteRef/>
      </w:r>
      <w:r>
        <w:t xml:space="preserve"> Включается в Договор в случае, если перемещение Товара осуществляется Поставщиком до подписания Сторонами Накладной ТОРГ-12.</w:t>
      </w:r>
    </w:p>
  </w:footnote>
  <w:footnote w:id="2">
    <w:p w:rsidR="00321634" w:rsidRDefault="00AA6B5C">
      <w:pPr>
        <w:pStyle w:val="af1"/>
        <w:jc w:val="both"/>
      </w:pPr>
      <w:r>
        <w:rPr>
          <w:rStyle w:val="af2"/>
        </w:rPr>
        <w:footnoteRef/>
      </w:r>
      <w:r>
        <w:t xml:space="preserve"> Применяется в случае, если Контрагент является МСП, для закупок, участниками которых могут быть только МСП, а также в </w:t>
      </w:r>
      <w:r>
        <w:t>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w:t>
      </w:r>
      <w:r>
        <w:t xml:space="preserve"> в закупках товаров, работ, услуг отдельными видами юридических лиц».</w:t>
      </w:r>
    </w:p>
  </w:footnote>
  <w:footnote w:id="3">
    <w:p w:rsidR="00321634" w:rsidRDefault="00AA6B5C">
      <w:pPr>
        <w:pStyle w:val="af1"/>
        <w:jc w:val="both"/>
      </w:pPr>
      <w:r>
        <w:rPr>
          <w:rStyle w:val="af2"/>
        </w:rPr>
        <w:footnoteRef/>
      </w:r>
      <w:r>
        <w:t xml:space="preserve"> Применяется в случае, если Контрагент является МСП, для закупок, участниками которых могут быть толь</w:t>
      </w:r>
      <w:r>
        <w:t>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w:t>
      </w:r>
      <w:r>
        <w:t>редпринимательства в закупках товаров, работ, услуг отдельными видами юридических лиц».</w:t>
      </w:r>
    </w:p>
  </w:footnote>
  <w:footnote w:id="4">
    <w:p w:rsidR="00321634" w:rsidRDefault="00AA6B5C">
      <w:pPr>
        <w:pStyle w:val="af1"/>
        <w:jc w:val="both"/>
      </w:pPr>
      <w:r>
        <w:rPr>
          <w:rStyle w:val="af2"/>
        </w:rPr>
        <w:footnoteRef/>
      </w:r>
      <w:r>
        <w:t xml:space="preserve"> В случае непредоставления новой Бан</w:t>
      </w:r>
      <w:r>
        <w:t>ковской гарантии возврата авансового платежа.</w:t>
      </w:r>
    </w:p>
  </w:footnote>
  <w:footnote w:id="5">
    <w:p w:rsidR="00321634" w:rsidRDefault="00AA6B5C">
      <w:pPr>
        <w:pStyle w:val="af1"/>
        <w:jc w:val="both"/>
      </w:pPr>
      <w:r>
        <w:rPr>
          <w:rStyle w:val="af2"/>
        </w:rPr>
        <w:footnoteRef/>
      </w:r>
      <w:r>
        <w:t xml:space="preserve"> </w:t>
      </w:r>
      <w:r>
        <w:rPr>
          <w:highlight w:val="lightGray"/>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6">
    <w:p w:rsidR="00321634" w:rsidRDefault="00AA6B5C">
      <w:pPr>
        <w:pStyle w:val="af1"/>
        <w:jc w:val="both"/>
      </w:pPr>
      <w:r>
        <w:rPr>
          <w:rStyle w:val="af2"/>
        </w:rPr>
        <w:footnoteRef/>
      </w:r>
      <w:r>
        <w:t xml:space="preserve"> </w:t>
      </w:r>
      <w:r>
        <w:rPr>
          <w:highlight w:val="lightGray"/>
        </w:rPr>
        <w:t>Применяется в случае подпи</w:t>
      </w:r>
      <w:r>
        <w:rPr>
          <w:highlight w:val="lightGray"/>
        </w:rPr>
        <w:t>сания контрагентом соглашения о переходе на электронный юридически значимый документооборот (Соглашения об ЭДО)</w:t>
      </w:r>
      <w:r>
        <w:t>.</w:t>
      </w:r>
    </w:p>
  </w:footnote>
  <w:footnote w:id="7">
    <w:p w:rsidR="00321634" w:rsidRDefault="00AA6B5C">
      <w:pPr>
        <w:pStyle w:val="af1"/>
        <w:jc w:val="both"/>
      </w:pPr>
      <w:r>
        <w:rPr>
          <w:rStyle w:val="af2"/>
        </w:rPr>
        <w:footnoteRef/>
      </w:r>
      <w:r>
        <w:t xml:space="preserve"> В случае если Поставщик является Субъектом МСП, уступка (передача) им прав (требований) к Покупателю по денежным обязательствам, возникшим из</w:t>
      </w:r>
      <w:r>
        <w:t xml:space="preserve">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8">
    <w:p w:rsidR="00321634" w:rsidRDefault="00AA6B5C">
      <w:pPr>
        <w:pStyle w:val="af1"/>
        <w:jc w:val="both"/>
      </w:pPr>
      <w:r>
        <w:rPr>
          <w:rStyle w:val="af2"/>
        </w:rPr>
        <w:footnoteRef/>
      </w:r>
      <w:r>
        <w:t xml:space="preserve"> </w:t>
      </w:r>
      <w:r>
        <w:rPr>
          <w:highlight w:val="lightGray"/>
        </w:rPr>
        <w:t>Применяется в случае подписания собственноручно без использования усиленных кв</w:t>
      </w:r>
      <w:r>
        <w:rPr>
          <w:highlight w:val="lightGray"/>
        </w:rPr>
        <w:t>алифицированных электронных подписей (УКЭП).</w:t>
      </w:r>
    </w:p>
  </w:footnote>
  <w:footnote w:id="9">
    <w:p w:rsidR="00321634" w:rsidRDefault="00AA6B5C">
      <w:pPr>
        <w:pStyle w:val="af1"/>
        <w:jc w:val="both"/>
      </w:pPr>
      <w:r>
        <w:rPr>
          <w:rStyle w:val="af2"/>
        </w:rPr>
        <w:footnoteRef/>
      </w:r>
      <w:r>
        <w:t xml:space="preserve"> В соответствии с Общероссийским классификатором стран мира (утв. Постановлением Госстандарта России от 14.12.2001 N 529-ст.).</w:t>
      </w:r>
    </w:p>
  </w:footnote>
  <w:footnote w:id="10">
    <w:p w:rsidR="00321634" w:rsidRDefault="00AA6B5C">
      <w:pPr>
        <w:pStyle w:val="af1"/>
        <w:jc w:val="both"/>
      </w:pPr>
      <w:r>
        <w:rPr>
          <w:rStyle w:val="af2"/>
        </w:rPr>
        <w:footnoteRef/>
      </w:r>
      <w:r>
        <w:t xml:space="preserve"> </w:t>
      </w:r>
      <w:r>
        <w:rPr>
          <w:bCs/>
        </w:rPr>
        <w:t xml:space="preserve">Порядковый номер (номера) реестровой записи (реестровых записей), под которой </w:t>
      </w:r>
      <w:r>
        <w:rPr>
          <w:bCs/>
        </w:rPr>
        <w:t>(которыми) Оборудование включено в реестры, предусмотренные пунктом 3 Постановления Правительства РФ от23.12.2024 № 1875 «О мерах по предоставлению национального режима при осуществлении закупок товаров, работ, услуг для обеспечения государственных и муниц</w:t>
      </w:r>
      <w:r>
        <w:rPr>
          <w:bCs/>
        </w:rPr>
        <w:t>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w:t>
      </w:r>
      <w:r>
        <w:rPr>
          <w:rFonts w:eastAsiaTheme="minorHAnsi"/>
          <w:lang w:eastAsia="en-US"/>
        </w:rPr>
        <w:t>е.</w:t>
      </w:r>
    </w:p>
  </w:footnote>
  <w:footnote w:id="11">
    <w:p w:rsidR="00321634" w:rsidRDefault="00AA6B5C">
      <w:pPr>
        <w:pStyle w:val="af1"/>
      </w:pPr>
      <w:r>
        <w:rPr>
          <w:rStyle w:val="af2"/>
        </w:rPr>
        <w:footnoteRef/>
      </w:r>
      <w:r>
        <w:t xml:space="preserve"> Применяется, если не используется УПД.</w:t>
      </w:r>
    </w:p>
  </w:footnote>
  <w:footnote w:id="12">
    <w:p w:rsidR="00321634" w:rsidRDefault="00AA6B5C">
      <w:pPr>
        <w:pStyle w:val="af1"/>
        <w:jc w:val="both"/>
        <w:rPr>
          <w:sz w:val="22"/>
          <w:szCs w:val="22"/>
        </w:rPr>
      </w:pPr>
      <w:r>
        <w:rPr>
          <w:rStyle w:val="af2"/>
        </w:rPr>
        <w:footnoteRef/>
      </w:r>
      <w:r>
        <w:rPr>
          <w:sz w:val="22"/>
          <w:szCs w:val="22"/>
        </w:rPr>
        <w:t xml:space="preserve"> </w:t>
      </w:r>
      <w:r>
        <w:rPr>
          <w:lang w:eastAsia="x-none"/>
        </w:rPr>
        <w:t>Актуальн</w:t>
      </w:r>
      <w:r>
        <w:rPr>
          <w:lang w:eastAsia="x-none"/>
        </w:rPr>
        <w:t>ый Перечень Банков-Гарантов Группы РусГидро размещен на официальном сайте Общества (</w:t>
      </w:r>
      <w:hyperlink r:id="rId1">
        <w:r>
          <w:rPr>
            <w:lang w:eastAsia="x-none"/>
          </w:rPr>
          <w:t>http://zakupki.rushydro.ru/PublicContent/Section/6</w:t>
        </w:r>
      </w:hyperlink>
      <w:r>
        <w:rPr>
          <w:lang w:eastAsia="x-none"/>
        </w:rPr>
        <w:t>).</w:t>
      </w:r>
    </w:p>
  </w:footnote>
  <w:footnote w:id="13">
    <w:p w:rsidR="00321634" w:rsidRDefault="00AA6B5C">
      <w:pPr>
        <w:pStyle w:val="af1"/>
        <w:jc w:val="both"/>
      </w:pPr>
      <w:r>
        <w:rPr>
          <w:rStyle w:val="af2"/>
        </w:rPr>
        <w:footnoteRef/>
      </w:r>
      <w:r>
        <w:rPr>
          <w:sz w:val="22"/>
          <w:szCs w:val="22"/>
        </w:rPr>
        <w:t xml:space="preserve"> </w:t>
      </w:r>
      <w:r>
        <w:rPr>
          <w:lang w:eastAsia="x-none"/>
        </w:rPr>
        <w:t>Е</w:t>
      </w:r>
      <w:r>
        <w:rPr>
          <w:lang w:val="x-none" w:eastAsia="x-none"/>
        </w:rPr>
        <w:t>сли кредитная организация имеет рейтинги креди</w:t>
      </w:r>
      <w:r>
        <w:rPr>
          <w:lang w:val="x-none" w:eastAsia="x-none"/>
        </w:rPr>
        <w:t>тоспособности разных уровней, присвоенные разными рейтинговыми агентствами, то в качестве рейтинга кредитоспособности принимается наименьший из присвоенных</w:t>
      </w:r>
      <w:r>
        <w:rPr>
          <w:lang w:eastAsia="x-none"/>
        </w:rPr>
        <w:t xml:space="preserve"> (по данным сайта кредитной организации и / или рейтинговых агентств </w:t>
      </w:r>
      <w:r>
        <w:rPr>
          <w:lang w:val="x-none" w:eastAsia="x-none"/>
        </w:rPr>
        <w:t>и/или из информационных систем R</w:t>
      </w:r>
      <w:r>
        <w:rPr>
          <w:lang w:val="x-none" w:eastAsia="x-none"/>
        </w:rPr>
        <w:t>euters, Bloomberg, Сbonds</w:t>
      </w:r>
      <w:r>
        <w:rPr>
          <w:lang w:eastAsia="x-none"/>
        </w:rPr>
        <w:t>).</w:t>
      </w:r>
    </w:p>
  </w:footnote>
  <w:footnote w:id="14">
    <w:p w:rsidR="00321634" w:rsidRDefault="00AA6B5C">
      <w:pPr>
        <w:pStyle w:val="af1"/>
        <w:jc w:val="both"/>
      </w:pPr>
      <w:r>
        <w:rPr>
          <w:rStyle w:val="af2"/>
        </w:rPr>
        <w:footnoteRef/>
      </w:r>
      <w:r>
        <w:t>П</w:t>
      </w:r>
      <w:r>
        <w:rPr>
          <w:lang w:eastAsia="x-none"/>
        </w:rPr>
        <w:t>ри издании ПО организационно-распорядительного документа о ТФУ д</w:t>
      </w:r>
      <w:r>
        <w:rPr>
          <w:lang w:val="x-none" w:eastAsia="x-none"/>
        </w:rPr>
        <w:t>ан</w:t>
      </w:r>
      <w:r>
        <w:rPr>
          <w:lang w:eastAsia="x-none"/>
        </w:rPr>
        <w:t>ный</w:t>
      </w:r>
      <w:r>
        <w:rPr>
          <w:lang w:val="x-none" w:eastAsia="x-none"/>
        </w:rPr>
        <w:t xml:space="preserve"> </w:t>
      </w:r>
      <w:r>
        <w:rPr>
          <w:lang w:eastAsia="x-none"/>
        </w:rPr>
        <w:t>критерий</w:t>
      </w:r>
      <w:r>
        <w:rPr>
          <w:lang w:val="x-none" w:eastAsia="x-none"/>
        </w:rPr>
        <w:t xml:space="preserve"> может быть исключен</w:t>
      </w:r>
      <w:r>
        <w:rPr>
          <w:i/>
          <w:lang w:val="x-none"/>
        </w:rPr>
        <w:t>.</w:t>
      </w:r>
    </w:p>
  </w:footnote>
  <w:footnote w:id="15">
    <w:p w:rsidR="00321634" w:rsidRDefault="00AA6B5C">
      <w:pPr>
        <w:pStyle w:val="af1"/>
        <w:jc w:val="both"/>
      </w:pPr>
      <w:r>
        <w:rPr>
          <w:rStyle w:val="af2"/>
        </w:rPr>
        <w:footnoteRef/>
      </w:r>
      <w:r>
        <w:t xml:space="preserve"> Значение показателя округляется в большую или меньшую сторону до суммы, кратной 100 млн. руб. по правилам математического ок</w:t>
      </w:r>
      <w:r>
        <w:t>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w:t>
      </w:r>
      <w:r>
        <w:t>. руб., лимит к установлению - 5 400 млн. руб.; расчетное значение лимита - 5 450 млн. руб., лимит к установлению - 5 500 млн. руб.</w:t>
      </w:r>
    </w:p>
  </w:footnote>
  <w:footnote w:id="16">
    <w:p w:rsidR="00321634" w:rsidRDefault="00AA6B5C">
      <w:pPr>
        <w:pStyle w:val="af1"/>
        <w:jc w:val="both"/>
      </w:pPr>
      <w:r>
        <w:rPr>
          <w:rStyle w:val="af2"/>
        </w:rPr>
        <w:footnoteRef/>
      </w:r>
      <w:r>
        <w:t xml:space="preserve"> Если кредитная организация имеет рейтинги кредитоспособности разных уровней, присвоенные разными рейтинговыми агентствами,</w:t>
      </w:r>
      <w:r>
        <w:t xml:space="preserve"> то в качестве рейтинга кредитоспособности принимается максимальный из присвоенных (по данным сайта кредитной организации и / или рейтинговых агентств и/или из информационных систем Reuters, Bloomberg, Сbonds).</w:t>
      </w:r>
    </w:p>
  </w:footnote>
  <w:footnote w:id="17">
    <w:p w:rsidR="00321634" w:rsidRDefault="00AA6B5C">
      <w:pPr>
        <w:jc w:val="both"/>
        <w:rPr>
          <w:sz w:val="24"/>
          <w:szCs w:val="24"/>
        </w:rPr>
      </w:pPr>
      <w:r>
        <w:rPr>
          <w:rStyle w:val="af2"/>
        </w:rPr>
        <w:t></w:t>
      </w:r>
      <w:r>
        <w:rPr>
          <w:rStyle w:val="af2"/>
        </w:rPr>
        <w:t></w:t>
      </w:r>
      <w:r>
        <w:rPr>
          <w:rStyle w:val="af2"/>
        </w:rPr>
        <w:t></w:t>
      </w:r>
      <w:r>
        <w:rPr>
          <w:rStyle w:val="af2"/>
        </w:rPr>
        <w:t></w:t>
      </w:r>
      <w:r>
        <w:rPr>
          <w:rStyle w:val="af2"/>
        </w:rPr>
        <w:t></w:t>
      </w:r>
      <w:r>
        <w:rPr>
          <w:rStyle w:val="af2"/>
        </w:rPr>
        <w:t></w:t>
      </w:r>
      <w:r>
        <w:rPr>
          <w:rStyle w:val="af2"/>
        </w:rPr>
        <w:t></w:t>
      </w:r>
      <w:r>
        <w:rPr>
          <w:rStyle w:val="af2"/>
        </w:rPr>
        <w:t></w:t>
      </w:r>
      <w:r>
        <w:rPr>
          <w:rStyle w:val="af2"/>
        </w:rPr>
        <w:t></w:t>
      </w:r>
      <w:r>
        <w:rPr>
          <w:rStyle w:val="af2"/>
        </w:rPr>
        <w:t></w:t>
      </w:r>
      <w:r>
        <w:rPr>
          <w:rStyle w:val="af2"/>
        </w:rPr>
        <w:t></w:t>
      </w:r>
      <w:r>
        <w:rPr>
          <w:rStyle w:val="af2"/>
        </w:rPr>
        <w:t></w:t>
      </w:r>
      <w:r>
        <w:rPr>
          <w:rStyle w:val="af2"/>
        </w:rPr>
        <w:t></w:t>
      </w:r>
      <w:r>
        <w:rPr>
          <w:rStyle w:val="af2"/>
        </w:rPr>
        <w:t></w:t>
      </w:r>
      <w:r>
        <w:rPr>
          <w:rStyle w:val="af2"/>
        </w:rPr>
        <w:t></w:t>
      </w:r>
      <w:r>
        <w:rPr>
          <w:rStyle w:val="af2"/>
        </w:rPr>
        <w:t></w:t>
      </w:r>
      <w:r>
        <w:rPr>
          <w:rStyle w:val="af2"/>
        </w:rPr>
        <w:t></w:t>
      </w:r>
      <w:r>
        <w:rPr>
          <w:rStyle w:val="af2"/>
        </w:rPr>
        <w:t></w:t>
      </w:r>
      <w:r>
        <w:rPr>
          <w:rStyle w:val="af2"/>
        </w:rPr>
        <w:t></w:t>
      </w:r>
      <w:r>
        <w:rPr>
          <w:rStyle w:val="af2"/>
        </w:rPr>
        <w:t></w:t>
      </w:r>
      <w:r>
        <w:rPr>
          <w:rStyle w:val="af2"/>
        </w:rPr>
        <w:t></w:t>
      </w:r>
      <w:r>
        <w:rPr>
          <w:rStyle w:val="af2"/>
        </w:rPr>
        <w:t></w:t>
      </w:r>
      <w:r>
        <w:t xml:space="preserve"> В соответствии со </w:t>
      </w:r>
      <w:r>
        <w:t>статьей 4 Федерального закона от 24.07.2007 № 209-ФЗ «О развитии малого и среднего предпринимательства в Российской Федерации» Поставщик определяет и указывает критерий отнесения организации из числа: микропредприятия, малые предприятия и средние предприят</w:t>
      </w:r>
      <w:r>
        <w:t>ия.</w:t>
      </w:r>
      <w:r>
        <w:rPr>
          <w:sz w:val="24"/>
          <w:szCs w:val="24"/>
        </w:rPr>
        <w:t xml:space="preserve">   </w:t>
      </w:r>
    </w:p>
    <w:p w:rsidR="00321634" w:rsidRDefault="00321634">
      <w:pPr>
        <w:pStyle w:val="af1"/>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AA6B5C">
    <w:pPr>
      <w:shd w:val="clear" w:color="auto" w:fill="FFFFFF"/>
      <w:tabs>
        <w:tab w:val="left" w:pos="6926"/>
      </w:tabs>
      <w:jc w:val="right"/>
      <w:rPr>
        <w:b/>
      </w:rPr>
    </w:pPr>
    <w:r>
      <w:t xml:space="preserve"> </w:t>
    </w:r>
  </w:p>
  <w:p w:rsidR="00321634" w:rsidRDefault="00321634">
    <w:pPr>
      <w:tabs>
        <w:tab w:val="left" w:pos="1875"/>
        <w:tab w:val="center" w:pos="4153"/>
        <w:tab w:val="right" w:pos="8306"/>
      </w:tabs>
      <w:rPr>
        <w: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321634">
    <w:pPr>
      <w:pStyle w:val="af5"/>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AA6B5C">
    <w:pPr>
      <w:shd w:val="clear" w:color="auto" w:fill="FFFFFF"/>
      <w:tabs>
        <w:tab w:val="left" w:pos="6926"/>
      </w:tabs>
      <w:jc w:val="right"/>
      <w:rPr>
        <w:b/>
      </w:rPr>
    </w:pPr>
    <w:r>
      <w:t xml:space="preserve">ТФД № 2.3.1 </w:t>
    </w:r>
  </w:p>
  <w:p w:rsidR="00321634" w:rsidRDefault="00321634">
    <w:pPr>
      <w:tabs>
        <w:tab w:val="left" w:pos="1875"/>
        <w:tab w:val="center" w:pos="4153"/>
        <w:tab w:val="right" w:pos="8306"/>
      </w:tabs>
      <w:rPr>
        <w:i/>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321634"/>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AA6B5C">
    <w:pPr>
      <w:shd w:val="clear" w:color="auto" w:fill="FFFFFF"/>
      <w:tabs>
        <w:tab w:val="left" w:pos="6926"/>
      </w:tabs>
      <w:jc w:val="right"/>
      <w:rPr>
        <w:b/>
      </w:rPr>
    </w:pPr>
    <w:r>
      <w:t xml:space="preserve">ТФД № 2.3.1 </w:t>
    </w:r>
  </w:p>
  <w:p w:rsidR="00321634" w:rsidRDefault="00321634">
    <w:pPr>
      <w:tabs>
        <w:tab w:val="left" w:pos="1875"/>
        <w:tab w:val="center" w:pos="4153"/>
        <w:tab w:val="right" w:pos="8306"/>
      </w:tabs>
      <w:rPr>
        <w:i/>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321634">
    <w:pPr>
      <w:pStyle w:val="af5"/>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321634"/>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321634">
    <w:pPr>
      <w:pStyle w:val="af5"/>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321634"/>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321634">
    <w:pPr>
      <w:pStyle w:val="af5"/>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634" w:rsidRDefault="0032163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D3937"/>
    <w:multiLevelType w:val="multilevel"/>
    <w:tmpl w:val="521A02B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 w15:restartNumberingAfterBreak="0">
    <w:nsid w:val="105A097F"/>
    <w:multiLevelType w:val="multilevel"/>
    <w:tmpl w:val="F4A61642"/>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2" w15:restartNumberingAfterBreak="0">
    <w:nsid w:val="1A6F5CF6"/>
    <w:multiLevelType w:val="multilevel"/>
    <w:tmpl w:val="3D60E86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15:restartNumberingAfterBreak="0">
    <w:nsid w:val="260967E0"/>
    <w:multiLevelType w:val="multilevel"/>
    <w:tmpl w:val="7652C08C"/>
    <w:lvl w:ilvl="0">
      <w:start w:val="1"/>
      <w:numFmt w:val="decimal"/>
      <w:lvlText w:val="%1."/>
      <w:lvlJc w:val="left"/>
      <w:pPr>
        <w:tabs>
          <w:tab w:val="num" w:pos="360"/>
        </w:tabs>
        <w:ind w:left="360" w:hanging="360"/>
      </w:pPr>
    </w:lvl>
    <w:lvl w:ilvl="1">
      <w:start w:val="1"/>
      <w:numFmt w:val="decimal"/>
      <w:lvlText w:val="%1.%2."/>
      <w:lvlJc w:val="left"/>
      <w:pPr>
        <w:tabs>
          <w:tab w:val="num" w:pos="1851"/>
        </w:tabs>
        <w:ind w:left="1851" w:hanging="432"/>
      </w:pPr>
      <w:rPr>
        <w:b w:val="0"/>
        <w:sz w:val="24"/>
        <w:szCs w:val="24"/>
        <w:shd w:val="clear" w:color="auto" w:fill="auto"/>
      </w:rPr>
    </w:lvl>
    <w:lvl w:ilvl="2">
      <w:start w:val="1"/>
      <w:numFmt w:val="decimal"/>
      <w:lvlText w:val="%1.%2.%3."/>
      <w:lvlJc w:val="left"/>
      <w:pPr>
        <w:tabs>
          <w:tab w:val="num" w:pos="1855"/>
        </w:tabs>
        <w:ind w:left="1639"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28101F53"/>
    <w:multiLevelType w:val="multilevel"/>
    <w:tmpl w:val="EC0AFF86"/>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8A910FF"/>
    <w:multiLevelType w:val="multilevel"/>
    <w:tmpl w:val="4FE6BFD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2F940AC1"/>
    <w:multiLevelType w:val="multilevel"/>
    <w:tmpl w:val="80EA2766"/>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32BA45D7"/>
    <w:multiLevelType w:val="multilevel"/>
    <w:tmpl w:val="1946E9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52D2CAA"/>
    <w:multiLevelType w:val="multilevel"/>
    <w:tmpl w:val="4CFCD96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365D4410"/>
    <w:multiLevelType w:val="multilevel"/>
    <w:tmpl w:val="938A96C8"/>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41D30426"/>
    <w:multiLevelType w:val="multilevel"/>
    <w:tmpl w:val="9C584E3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43A959CE"/>
    <w:multiLevelType w:val="multilevel"/>
    <w:tmpl w:val="1C60E1E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574400C"/>
    <w:multiLevelType w:val="multilevel"/>
    <w:tmpl w:val="9932C10C"/>
    <w:lvl w:ilvl="0">
      <w:start w:val="1"/>
      <w:numFmt w:val="decimal"/>
      <w:lvlText w:val="%1."/>
      <w:lvlJc w:val="left"/>
      <w:pPr>
        <w:tabs>
          <w:tab w:val="num" w:pos="0"/>
        </w:tabs>
        <w:ind w:left="720" w:hanging="360"/>
      </w:pPr>
    </w:lvl>
    <w:lvl w:ilvl="1">
      <w:start w:val="1"/>
      <w:numFmt w:val="decimal"/>
      <w:lvlText w:val="%1.%2."/>
      <w:lvlJc w:val="left"/>
      <w:pPr>
        <w:tabs>
          <w:tab w:val="num" w:pos="0"/>
        </w:tabs>
        <w:ind w:left="2138" w:hanging="720"/>
      </w:pPr>
    </w:lvl>
    <w:lvl w:ilvl="2">
      <w:start w:val="1"/>
      <w:numFmt w:val="decimal"/>
      <w:lvlText w:val="%1.%2.%3."/>
      <w:lvlJc w:val="left"/>
      <w:pPr>
        <w:tabs>
          <w:tab w:val="num" w:pos="0"/>
        </w:tabs>
        <w:ind w:left="3196" w:hanging="720"/>
      </w:pPr>
    </w:lvl>
    <w:lvl w:ilvl="3">
      <w:start w:val="1"/>
      <w:numFmt w:val="decimal"/>
      <w:lvlText w:val="%1.%2.%3.%4."/>
      <w:lvlJc w:val="left"/>
      <w:pPr>
        <w:tabs>
          <w:tab w:val="num" w:pos="0"/>
        </w:tabs>
        <w:ind w:left="4614" w:hanging="1080"/>
      </w:pPr>
    </w:lvl>
    <w:lvl w:ilvl="4">
      <w:start w:val="1"/>
      <w:numFmt w:val="decimal"/>
      <w:lvlText w:val="%1.%2.%3.%4.%5."/>
      <w:lvlJc w:val="left"/>
      <w:pPr>
        <w:tabs>
          <w:tab w:val="num" w:pos="0"/>
        </w:tabs>
        <w:ind w:left="5672" w:hanging="1080"/>
      </w:pPr>
    </w:lvl>
    <w:lvl w:ilvl="5">
      <w:start w:val="1"/>
      <w:numFmt w:val="decimal"/>
      <w:lvlText w:val="%1.%2.%3.%4.%5.%6."/>
      <w:lvlJc w:val="left"/>
      <w:pPr>
        <w:tabs>
          <w:tab w:val="num" w:pos="0"/>
        </w:tabs>
        <w:ind w:left="7090" w:hanging="1440"/>
      </w:pPr>
    </w:lvl>
    <w:lvl w:ilvl="6">
      <w:start w:val="1"/>
      <w:numFmt w:val="decimal"/>
      <w:lvlText w:val="%1.%2.%3.%4.%5.%6.%7."/>
      <w:lvlJc w:val="left"/>
      <w:pPr>
        <w:tabs>
          <w:tab w:val="num" w:pos="0"/>
        </w:tabs>
        <w:ind w:left="8508" w:hanging="1800"/>
      </w:pPr>
    </w:lvl>
    <w:lvl w:ilvl="7">
      <w:start w:val="1"/>
      <w:numFmt w:val="decimal"/>
      <w:lvlText w:val="%1.%2.%3.%4.%5.%6.%7.%8."/>
      <w:lvlJc w:val="left"/>
      <w:pPr>
        <w:tabs>
          <w:tab w:val="num" w:pos="0"/>
        </w:tabs>
        <w:ind w:left="9566" w:hanging="1800"/>
      </w:pPr>
    </w:lvl>
    <w:lvl w:ilvl="8">
      <w:start w:val="1"/>
      <w:numFmt w:val="decimal"/>
      <w:lvlText w:val="%1.%2.%3.%4.%5.%6.%7.%8.%9."/>
      <w:lvlJc w:val="left"/>
      <w:pPr>
        <w:tabs>
          <w:tab w:val="num" w:pos="0"/>
        </w:tabs>
        <w:ind w:left="10984" w:hanging="2160"/>
      </w:pPr>
    </w:lvl>
  </w:abstractNum>
  <w:abstractNum w:abstractNumId="13" w15:restartNumberingAfterBreak="0">
    <w:nsid w:val="462675C4"/>
    <w:multiLevelType w:val="multilevel"/>
    <w:tmpl w:val="6F06B904"/>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4BDE4C9D"/>
    <w:multiLevelType w:val="multilevel"/>
    <w:tmpl w:val="B3BA6A7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4C040B7C"/>
    <w:multiLevelType w:val="multilevel"/>
    <w:tmpl w:val="A0A8FB24"/>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6" w15:restartNumberingAfterBreak="0">
    <w:nsid w:val="7DB67B91"/>
    <w:multiLevelType w:val="multilevel"/>
    <w:tmpl w:val="75082408"/>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num w:numId="1">
    <w:abstractNumId w:val="7"/>
  </w:num>
  <w:num w:numId="2">
    <w:abstractNumId w:val="3"/>
  </w:num>
  <w:num w:numId="3">
    <w:abstractNumId w:val="9"/>
  </w:num>
  <w:num w:numId="4">
    <w:abstractNumId w:val="1"/>
  </w:num>
  <w:num w:numId="5">
    <w:abstractNumId w:val="2"/>
  </w:num>
  <w:num w:numId="6">
    <w:abstractNumId w:val="0"/>
  </w:num>
  <w:num w:numId="7">
    <w:abstractNumId w:val="13"/>
  </w:num>
  <w:num w:numId="8">
    <w:abstractNumId w:val="5"/>
  </w:num>
  <w:num w:numId="9">
    <w:abstractNumId w:val="10"/>
  </w:num>
  <w:num w:numId="10">
    <w:abstractNumId w:val="11"/>
  </w:num>
  <w:num w:numId="11">
    <w:abstractNumId w:val="8"/>
  </w:num>
  <w:num w:numId="12">
    <w:abstractNumId w:val="12"/>
  </w:num>
  <w:num w:numId="13">
    <w:abstractNumId w:val="14"/>
  </w:num>
  <w:num w:numId="14">
    <w:abstractNumId w:val="16"/>
  </w:num>
  <w:num w:numId="15">
    <w:abstractNumId w:val="15"/>
  </w:num>
  <w:num w:numId="16">
    <w:abstractNumId w:val="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AES" w:cryptAlgorithmClass="hash" w:cryptAlgorithmType="typeAny" w:cryptAlgorithmSid="14" w:cryptSpinCount="100000" w:hash="QQOfOpUAgYOuedqQWtSDaPMUzCqSds7RANfOYRu8+RYWwQ2QACQRKh29NFJjWYDgCJpvVaiKz7t1KqvDiaW8Ng==" w:salt="9PxBh1vmWFKho7qBSaMyyQ=="/>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634"/>
    <w:rsid w:val="00321634"/>
    <w:rsid w:val="00A75954"/>
    <w:rsid w:val="00AA6B5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decimalSymbol w:val=","/>
  <w:listSeparator w:val=";"/>
  <w15:docId w15:val="{B642B620-5DE4-4498-A74D-569B58F39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06E"/>
    <w:pPr>
      <w:widowControl w:val="0"/>
    </w:pPr>
  </w:style>
  <w:style w:type="paragraph" w:styleId="1">
    <w:name w:val="heading 1"/>
    <w:basedOn w:val="a"/>
    <w:next w:val="a"/>
    <w:qFormat/>
    <w:rsid w:val="00A264B0"/>
    <w:pPr>
      <w:keepNext/>
      <w:spacing w:before="240" w:after="60"/>
      <w:outlineLvl w:val="0"/>
    </w:pPr>
    <w:rPr>
      <w:rFonts w:ascii="Arial" w:hAnsi="Arial" w:cs="Arial"/>
      <w:b/>
      <w:bCs/>
      <w:kern w:val="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link w:val="a4"/>
    <w:qFormat/>
    <w:locked/>
    <w:rsid w:val="00565582"/>
    <w:rPr>
      <w:b/>
      <w:bCs/>
      <w:sz w:val="24"/>
      <w:szCs w:val="24"/>
      <w:lang w:val="ru-RU" w:eastAsia="ru-RU" w:bidi="ar-SA"/>
    </w:rPr>
  </w:style>
  <w:style w:type="character" w:customStyle="1" w:styleId="a5">
    <w:name w:val="Основной текст Знак"/>
    <w:link w:val="a6"/>
    <w:qFormat/>
    <w:rsid w:val="00565582"/>
    <w:rPr>
      <w:lang w:val="ru-RU" w:eastAsia="ru-RU" w:bidi="ar-SA"/>
    </w:rPr>
  </w:style>
  <w:style w:type="character" w:styleId="a7">
    <w:name w:val="page number"/>
    <w:basedOn w:val="a0"/>
    <w:qFormat/>
    <w:rsid w:val="008B02A1"/>
  </w:style>
  <w:style w:type="character" w:customStyle="1" w:styleId="31">
    <w:name w:val="Основной текст 3 Знак"/>
    <w:link w:val="32"/>
    <w:qFormat/>
    <w:rsid w:val="005A0965"/>
    <w:rPr>
      <w:sz w:val="16"/>
      <w:szCs w:val="16"/>
    </w:rPr>
  </w:style>
  <w:style w:type="character" w:styleId="a8">
    <w:name w:val="annotation reference"/>
    <w:qFormat/>
    <w:rsid w:val="00D36934"/>
    <w:rPr>
      <w:sz w:val="16"/>
      <w:szCs w:val="16"/>
    </w:rPr>
  </w:style>
  <w:style w:type="character" w:customStyle="1" w:styleId="a9">
    <w:name w:val="Текст примечания Знак"/>
    <w:basedOn w:val="a0"/>
    <w:link w:val="aa"/>
    <w:qFormat/>
    <w:rsid w:val="00D36934"/>
  </w:style>
  <w:style w:type="character" w:customStyle="1" w:styleId="ab">
    <w:name w:val="Тема примечания Знак"/>
    <w:link w:val="ac"/>
    <w:uiPriority w:val="99"/>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d">
    <w:name w:val="Основной текст с отступом Знак"/>
    <w:basedOn w:val="a0"/>
    <w:link w:val="ae"/>
    <w:qFormat/>
    <w:rsid w:val="00E00BCA"/>
  </w:style>
  <w:style w:type="character" w:customStyle="1" w:styleId="af">
    <w:name w:val="комментарий"/>
    <w:uiPriority w:val="99"/>
    <w:qFormat/>
    <w:rsid w:val="00D562C0"/>
    <w:rPr>
      <w:rFonts w:cs="Times New Roman"/>
      <w:b/>
      <w:bCs/>
      <w:i/>
      <w:iCs/>
      <w:shd w:val="clear" w:color="auto" w:fill="FFFF99"/>
    </w:rPr>
  </w:style>
  <w:style w:type="character" w:customStyle="1" w:styleId="af0">
    <w:name w:val="Текст сноски Знак"/>
    <w:basedOn w:val="a0"/>
    <w:link w:val="af1"/>
    <w:uiPriority w:val="99"/>
    <w:qFormat/>
    <w:rsid w:val="00F47C6A"/>
  </w:style>
  <w:style w:type="character" w:customStyle="1" w:styleId="af2">
    <w:name w:val="Символ сноски"/>
    <w:qFormat/>
    <w:rsid w:val="00F47C6A"/>
    <w:rPr>
      <w:vertAlign w:val="superscript"/>
    </w:rPr>
  </w:style>
  <w:style w:type="character" w:styleId="af3">
    <w:name w:val="footnote reference"/>
    <w:rPr>
      <w:vertAlign w:val="superscript"/>
    </w:rPr>
  </w:style>
  <w:style w:type="character" w:customStyle="1" w:styleId="af4">
    <w:name w:val="Верхний колонтитул Знак"/>
    <w:basedOn w:val="a0"/>
    <w:link w:val="af5"/>
    <w:uiPriority w:val="99"/>
    <w:qFormat/>
    <w:rsid w:val="000449A5"/>
  </w:style>
  <w:style w:type="character" w:styleId="af6">
    <w:name w:val="Hyperlink"/>
    <w:rsid w:val="005E6F32"/>
    <w:rPr>
      <w:color w:val="0000FF"/>
      <w:u w:val="single"/>
    </w:rPr>
  </w:style>
  <w:style w:type="character" w:customStyle="1" w:styleId="af7">
    <w:name w:val="Нижний колонтитул Знак"/>
    <w:link w:val="af8"/>
    <w:uiPriority w:val="99"/>
    <w:qFormat/>
    <w:rsid w:val="00D925FB"/>
  </w:style>
  <w:style w:type="character" w:customStyle="1" w:styleId="af9">
    <w:name w:val="Абзац списка Знак"/>
    <w:link w:val="afa"/>
    <w:uiPriority w:val="34"/>
    <w:qFormat/>
    <w:locked/>
    <w:rsid w:val="00F20002"/>
  </w:style>
  <w:style w:type="character" w:styleId="afb">
    <w:name w:val="FollowedHyperlink"/>
    <w:rPr>
      <w:color w:val="800000"/>
      <w:u w:val="single"/>
    </w:rPr>
  </w:style>
  <w:style w:type="character" w:customStyle="1" w:styleId="linenumber1">
    <w:name w:val="line number1"/>
    <w:qFormat/>
  </w:style>
  <w:style w:type="character" w:customStyle="1" w:styleId="afc">
    <w:name w:val="Символ концевой сноски"/>
    <w:qFormat/>
    <w:rPr>
      <w:vertAlign w:val="superscript"/>
    </w:rPr>
  </w:style>
  <w:style w:type="character" w:styleId="afd">
    <w:name w:val="endnote reference"/>
    <w:rPr>
      <w:vertAlign w:val="superscript"/>
    </w:rPr>
  </w:style>
  <w:style w:type="character" w:styleId="afe">
    <w:name w:val="line number"/>
  </w:style>
  <w:style w:type="paragraph" w:styleId="a4">
    <w:name w:val="Title"/>
    <w:basedOn w:val="a"/>
    <w:next w:val="a6"/>
    <w:link w:val="a3"/>
    <w:qFormat/>
    <w:rsid w:val="00A264B0"/>
    <w:pPr>
      <w:jc w:val="center"/>
    </w:pPr>
    <w:rPr>
      <w:b/>
      <w:bCs/>
      <w:sz w:val="24"/>
      <w:szCs w:val="24"/>
    </w:rPr>
  </w:style>
  <w:style w:type="paragraph" w:styleId="a6">
    <w:name w:val="Body Text"/>
    <w:basedOn w:val="a"/>
    <w:link w:val="a5"/>
    <w:rsid w:val="00084BDE"/>
    <w:pPr>
      <w:spacing w:after="120"/>
    </w:pPr>
  </w:style>
  <w:style w:type="paragraph" w:styleId="aff">
    <w:name w:val="List"/>
    <w:basedOn w:val="a6"/>
  </w:style>
  <w:style w:type="paragraph" w:styleId="aff0">
    <w:name w:val="caption"/>
    <w:basedOn w:val="a"/>
    <w:qFormat/>
    <w:pPr>
      <w:suppressLineNumbers/>
      <w:spacing w:before="120" w:after="120"/>
    </w:pPr>
    <w:rPr>
      <w:rFonts w:cs="Arial Unicode MS"/>
      <w:i/>
      <w:iCs/>
      <w:sz w:val="24"/>
      <w:szCs w:val="24"/>
    </w:rPr>
  </w:style>
  <w:style w:type="paragraph" w:styleId="aff1">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aff2">
    <w:name w:val="Таблицы (моноширинный)"/>
    <w:basedOn w:val="a"/>
    <w:next w:val="a"/>
    <w:qFormat/>
    <w:rsid w:val="00A264B0"/>
    <w:pPr>
      <w:jc w:val="both"/>
    </w:pPr>
    <w:rPr>
      <w:rFonts w:ascii="Courier New" w:hAnsi="Courier New" w:cs="Courier New"/>
    </w:rPr>
  </w:style>
  <w:style w:type="paragraph" w:styleId="2">
    <w:name w:val="Body Text Indent 2"/>
    <w:basedOn w:val="a"/>
    <w:qFormat/>
    <w:rsid w:val="00A264B0"/>
    <w:pPr>
      <w:ind w:left="1843"/>
      <w:jc w:val="both"/>
    </w:pPr>
    <w:rPr>
      <w:sz w:val="24"/>
    </w:rPr>
  </w:style>
  <w:style w:type="paragraph" w:styleId="aff3">
    <w:name w:val="Balloon Text"/>
    <w:basedOn w:val="a"/>
    <w:semiHidden/>
    <w:qFormat/>
    <w:rsid w:val="00080ACB"/>
    <w:rPr>
      <w:rFonts w:ascii="Tahoma" w:hAnsi="Tahoma" w:cs="Tahoma"/>
      <w:sz w:val="16"/>
      <w:szCs w:val="16"/>
    </w:rPr>
  </w:style>
  <w:style w:type="paragraph" w:styleId="20">
    <w:name w:val="Body Text 2"/>
    <w:basedOn w:val="a"/>
    <w:qFormat/>
    <w:rsid w:val="006257F9"/>
    <w:pPr>
      <w:widowControl/>
      <w:spacing w:after="120" w:line="480" w:lineRule="auto"/>
    </w:pPr>
    <w:rPr>
      <w:sz w:val="24"/>
      <w:szCs w:val="24"/>
    </w:rPr>
  </w:style>
  <w:style w:type="paragraph" w:customStyle="1" w:styleId="aff4">
    <w:name w:val="Колонтитул"/>
    <w:basedOn w:val="a"/>
    <w:qFormat/>
  </w:style>
  <w:style w:type="paragraph" w:styleId="af8">
    <w:name w:val="footer"/>
    <w:basedOn w:val="a"/>
    <w:link w:val="af7"/>
    <w:uiPriority w:val="99"/>
    <w:rsid w:val="008B02A1"/>
    <w:pPr>
      <w:tabs>
        <w:tab w:val="center" w:pos="4677"/>
        <w:tab w:val="right" w:pos="9355"/>
      </w:tabs>
    </w:pPr>
  </w:style>
  <w:style w:type="paragraph" w:styleId="32">
    <w:name w:val="Body Text 3"/>
    <w:basedOn w:val="a"/>
    <w:link w:val="31"/>
    <w:qFormat/>
    <w:rsid w:val="005A0965"/>
    <w:pPr>
      <w:spacing w:after="120"/>
    </w:pPr>
    <w:rPr>
      <w:sz w:val="16"/>
      <w:szCs w:val="16"/>
      <w:lang w:val="x-none" w:eastAsia="x-none"/>
    </w:rPr>
  </w:style>
  <w:style w:type="paragraph" w:styleId="aa">
    <w:name w:val="annotation text"/>
    <w:basedOn w:val="a"/>
    <w:link w:val="a9"/>
    <w:qFormat/>
    <w:rsid w:val="00D36934"/>
  </w:style>
  <w:style w:type="paragraph" w:styleId="ac">
    <w:name w:val="annotation subject"/>
    <w:basedOn w:val="aa"/>
    <w:next w:val="aa"/>
    <w:link w:val="ab"/>
    <w:uiPriority w:val="99"/>
    <w:qFormat/>
    <w:rsid w:val="00D36934"/>
    <w:rPr>
      <w:b/>
      <w:bCs/>
      <w:lang w:val="x-none" w:eastAsia="x-none"/>
    </w:rPr>
  </w:style>
  <w:style w:type="paragraph" w:styleId="afa">
    <w:name w:val="List Paragraph"/>
    <w:basedOn w:val="a"/>
    <w:link w:val="af9"/>
    <w:uiPriority w:val="34"/>
    <w:qFormat/>
    <w:rsid w:val="00EC6E7D"/>
    <w:pPr>
      <w:ind w:left="720"/>
      <w:contextualSpacing/>
    </w:pPr>
  </w:style>
  <w:style w:type="paragraph" w:customStyle="1" w:styleId="aff5">
    <w:name w:val="Знак Знак Знак Знак Знак Знак Знак Знак Знак"/>
    <w:basedOn w:val="a"/>
    <w:uiPriority w:val="99"/>
    <w:qFormat/>
    <w:rsid w:val="00D31BFD"/>
    <w:pPr>
      <w:widowControl/>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e">
    <w:name w:val="Body Text Indent"/>
    <w:basedOn w:val="a"/>
    <w:link w:val="ad"/>
    <w:rsid w:val="00E00BCA"/>
    <w:pPr>
      <w:spacing w:after="120"/>
      <w:ind w:left="283"/>
    </w:pPr>
  </w:style>
  <w:style w:type="paragraph" w:customStyle="1" w:styleId="aff7">
    <w:name w:val="Знак"/>
    <w:basedOn w:val="a"/>
    <w:qFormat/>
    <w:rsid w:val="00D562C0"/>
    <w:pPr>
      <w:widowControl/>
      <w:spacing w:after="160" w:line="240" w:lineRule="exact"/>
    </w:pPr>
    <w:rPr>
      <w:rFonts w:ascii="Verdana" w:hAnsi="Verdana" w:cs="Verdana"/>
      <w:lang w:val="en-US" w:eastAsia="en-US"/>
    </w:rPr>
  </w:style>
  <w:style w:type="paragraph" w:styleId="af1">
    <w:name w:val="footnote text"/>
    <w:basedOn w:val="a"/>
    <w:link w:val="af0"/>
    <w:uiPriority w:val="99"/>
    <w:rsid w:val="00F47C6A"/>
  </w:style>
  <w:style w:type="paragraph" w:styleId="33">
    <w:name w:val="List Bullet 3"/>
    <w:basedOn w:val="a"/>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FA3BF9"/>
    <w:pPr>
      <w:widowControl/>
      <w:tabs>
        <w:tab w:val="left" w:pos="851"/>
      </w:tabs>
      <w:spacing w:line="360" w:lineRule="auto"/>
      <w:ind w:left="851" w:hanging="851"/>
      <w:jc w:val="both"/>
    </w:pPr>
    <w:rPr>
      <w:rFonts w:eastAsia="Calibri"/>
      <w:sz w:val="28"/>
      <w:szCs w:val="28"/>
    </w:rPr>
  </w:style>
  <w:style w:type="paragraph" w:styleId="aff8">
    <w:name w:val="Document Map"/>
    <w:basedOn w:val="a"/>
    <w:semiHidden/>
    <w:qFormat/>
    <w:rsid w:val="00936D2A"/>
    <w:pPr>
      <w:shd w:val="clear" w:color="auto" w:fill="000080"/>
    </w:pPr>
    <w:rPr>
      <w:rFonts w:ascii="Tahoma" w:hAnsi="Tahoma" w:cs="Tahoma"/>
    </w:rPr>
  </w:style>
  <w:style w:type="paragraph" w:styleId="aff9">
    <w:name w:val="Revision"/>
    <w:uiPriority w:val="99"/>
    <w:semiHidden/>
    <w:qFormat/>
    <w:rsid w:val="00F2582E"/>
  </w:style>
  <w:style w:type="paragraph" w:styleId="af5">
    <w:name w:val="header"/>
    <w:basedOn w:val="a"/>
    <w:link w:val="af4"/>
    <w:uiPriority w:val="99"/>
    <w:rsid w:val="000449A5"/>
    <w:pPr>
      <w:tabs>
        <w:tab w:val="center" w:pos="4677"/>
        <w:tab w:val="right" w:pos="9355"/>
      </w:tabs>
    </w:pPr>
  </w:style>
  <w:style w:type="paragraph" w:customStyle="1" w:styleId="affa">
    <w:name w:val="Пункт договора"/>
    <w:basedOn w:val="a"/>
    <w:qFormat/>
    <w:rsid w:val="00E65842"/>
    <w:pPr>
      <w:jc w:val="both"/>
    </w:pPr>
    <w:rPr>
      <w:rFonts w:ascii="Arial" w:hAnsi="Arial"/>
    </w:rPr>
  </w:style>
  <w:style w:type="paragraph" w:customStyle="1" w:styleId="10">
    <w:name w:val="Знак Знак Знак Знак Знак Знак Знак Знак Знак1"/>
    <w:basedOn w:val="a"/>
    <w:qFormat/>
    <w:rsid w:val="007D41D8"/>
    <w:pPr>
      <w:widowControl/>
      <w:spacing w:after="160" w:line="240" w:lineRule="exact"/>
      <w:jc w:val="both"/>
    </w:pPr>
    <w:rPr>
      <w:rFonts w:ascii="Verdana" w:hAnsi="Verdana"/>
      <w:sz w:val="22"/>
      <w:lang w:val="en-US" w:eastAsia="en-US"/>
    </w:rPr>
  </w:style>
  <w:style w:type="paragraph" w:customStyle="1" w:styleId="11">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customStyle="1" w:styleId="affb">
    <w:name w:val="Содержимое таблицы"/>
    <w:basedOn w:val="a"/>
    <w:qFormat/>
    <w:pPr>
      <w:suppressLineNumbers/>
    </w:pPr>
  </w:style>
  <w:style w:type="paragraph" w:customStyle="1" w:styleId="affc">
    <w:name w:val="Заголовок таблицы"/>
    <w:basedOn w:val="affb"/>
    <w:qFormat/>
    <w:pPr>
      <w:jc w:val="center"/>
    </w:pPr>
    <w:rPr>
      <w:b/>
      <w:bCs/>
    </w:rPr>
  </w:style>
  <w:style w:type="table" w:styleId="affd">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header" Target="header10.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eader" Target="header3.xml"/><Relationship Id="rId25" Type="http://schemas.openxmlformats.org/officeDocument/2006/relationships/hyperlink" Target="http://www.cbr.ru/" TargetMode="External"/><Relationship Id="rId33" Type="http://schemas.openxmlformats.org/officeDocument/2006/relationships/footer" Target="footer8.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hyperlink" Target="http://www.asv.org.ru))" TargetMode="External"/><Relationship Id="rId32" Type="http://schemas.openxmlformats.org/officeDocument/2006/relationships/header" Target="header9.xml"/><Relationship Id="rId37"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cbr.ru/" TargetMode="External"/><Relationship Id="rId28" Type="http://schemas.openxmlformats.org/officeDocument/2006/relationships/header" Target="header7.xm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footer" Target="footer5.xml"/><Relationship Id="rId30" Type="http://schemas.openxmlformats.org/officeDocument/2006/relationships/header" Target="header8.xml"/><Relationship Id="rId35" Type="http://schemas.openxmlformats.org/officeDocument/2006/relationships/footer" Target="footer9.xml"/></Relationships>
</file>

<file path=word/_rels/footnotes.xml.rels><?xml version="1.0" encoding="UTF-8" standalone="yes"?>
<Relationships xmlns="http://schemas.openxmlformats.org/package/2006/relationships"><Relationship Id="rId1" Type="http://schemas.openxmlformats.org/officeDocument/2006/relationships/hyperlink" Target="http://zakupki.rushydro.ru/PublicContent/Section/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29470-6B34-4C48-BEBB-98036B39C268}">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0E5E731C-41C8-4B17-B403-0D501BE8E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0FAF27A-ACD4-4B08-B2AC-FC91CD6050A8}">
  <ds:schemaRefs>
    <ds:schemaRef ds:uri="http://schemas.microsoft.com/sharepoint/v3/contenttype/forms"/>
  </ds:schemaRefs>
</ds:datastoreItem>
</file>

<file path=customXml/itemProps4.xml><?xml version="1.0" encoding="utf-8"?>
<ds:datastoreItem xmlns:ds="http://schemas.openxmlformats.org/officeDocument/2006/customXml" ds:itemID="{C10D6143-DE3D-4E62-957B-55D2D2851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14390</Words>
  <Characters>82026</Characters>
  <Application>Microsoft Office Word</Application>
  <DocSecurity>8</DocSecurity>
  <Lines>683</Lines>
  <Paragraphs>192</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96224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Новокрещенова Наталья Николаевна</cp:lastModifiedBy>
  <cp:revision>2</cp:revision>
  <cp:lastPrinted>2018-05-22T09:46:00Z</cp:lastPrinted>
  <dcterms:created xsi:type="dcterms:W3CDTF">2026-10-20T04:34:00Z</dcterms:created>
  <dcterms:modified xsi:type="dcterms:W3CDTF">2026-10-20T04:34:00Z</dcterms:modified>
  <dc:language>ru-RU</dc:language>
</cp:coreProperties>
</file>