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AA7" w:rsidRDefault="00750AA7">
      <w:pPr>
        <w:jc w:val="right"/>
        <w:rPr>
          <w:rFonts w:eastAsia="Calibri"/>
          <w:b/>
          <w:lang w:eastAsia="en-US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Default="00750AA7">
      <w:pPr>
        <w:keepNext/>
        <w:keepLines/>
        <w:rPr>
          <w:sz w:val="26"/>
          <w:szCs w:val="26"/>
        </w:rPr>
      </w:pPr>
    </w:p>
    <w:p w:rsidR="00750AA7" w:rsidRPr="009B45C4" w:rsidRDefault="000F5204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поставку </w:t>
      </w:r>
      <w:r w:rsidR="009B45C4" w:rsidRPr="009B45C4">
        <w:rPr>
          <w:rFonts w:eastAsia="Calibri"/>
          <w:b/>
          <w:sz w:val="26"/>
          <w:szCs w:val="26"/>
        </w:rPr>
        <w:t>МТР</w:t>
      </w:r>
    </w:p>
    <w:p w:rsidR="00750AA7" w:rsidRPr="00277DAE" w:rsidRDefault="009B45C4">
      <w:pPr>
        <w:keepNext/>
        <w:keepLines/>
        <w:spacing w:line="276" w:lineRule="auto"/>
        <w:jc w:val="center"/>
        <w:rPr>
          <w:rFonts w:eastAsia="Calibri"/>
          <w:b/>
        </w:rPr>
      </w:pPr>
      <w:r>
        <w:rPr>
          <w:rFonts w:eastAsia="Calibri"/>
          <w:b/>
          <w:sz w:val="26"/>
          <w:szCs w:val="26"/>
        </w:rPr>
        <w:t>«</w:t>
      </w:r>
      <w:r w:rsidRPr="00277DAE">
        <w:rPr>
          <w:rFonts w:eastAsia="Calibri"/>
          <w:b/>
        </w:rPr>
        <w:t>ОКПД2</w:t>
      </w:r>
      <w:r w:rsidR="000F5204" w:rsidRPr="00277DAE">
        <w:rPr>
          <w:rFonts w:eastAsia="Calibri"/>
          <w:b/>
        </w:rPr>
        <w:t xml:space="preserve"> 25.11.10.000 </w:t>
      </w:r>
      <w:r w:rsidR="00633E98" w:rsidRPr="00633E98">
        <w:rPr>
          <w:rFonts w:eastAsia="Calibri"/>
          <w:b/>
        </w:rPr>
        <w:t>П</w:t>
      </w:r>
      <w:r w:rsidR="000F5204" w:rsidRPr="00277DAE">
        <w:rPr>
          <w:rFonts w:eastAsia="Calibri"/>
          <w:b/>
        </w:rPr>
        <w:t>оставка вышки наблюдательной бронированной</w:t>
      </w:r>
      <w:r w:rsidR="00277DAE" w:rsidRPr="00277DAE">
        <w:rPr>
          <w:rFonts w:eastAsia="Calibri"/>
          <w:b/>
        </w:rPr>
        <w:t>,</w:t>
      </w:r>
      <w:r w:rsidR="000F5204" w:rsidRPr="00277DAE">
        <w:rPr>
          <w:rFonts w:eastAsia="Calibri"/>
          <w:b/>
        </w:rPr>
        <w:t xml:space="preserve"> для нужд Загорского филиала АО «Гидроремонт-ВКК» в п. Богородское»</w:t>
      </w:r>
    </w:p>
    <w:p w:rsidR="00750AA7" w:rsidRPr="00277DAE" w:rsidRDefault="00750AA7">
      <w:pPr>
        <w:keepNext/>
        <w:keepLines/>
        <w:spacing w:line="360" w:lineRule="auto"/>
        <w:jc w:val="center"/>
        <w:rPr>
          <w:rFonts w:eastAsia="Calibri"/>
          <w:b/>
        </w:rPr>
      </w:pPr>
    </w:p>
    <w:p w:rsidR="00750AA7" w:rsidRPr="00277DAE" w:rsidRDefault="000F5204">
      <w:pPr>
        <w:keepNext/>
        <w:keepLines/>
        <w:spacing w:line="360" w:lineRule="auto"/>
        <w:jc w:val="center"/>
        <w:rPr>
          <w:rFonts w:eastAsia="Calibri"/>
          <w:b/>
        </w:rPr>
      </w:pPr>
      <w:r w:rsidRPr="00277DAE">
        <w:rPr>
          <w:rFonts w:eastAsia="Calibri"/>
          <w:b/>
        </w:rPr>
        <w:t xml:space="preserve">Лот № </w:t>
      </w:r>
      <w:r w:rsidR="00987BA1" w:rsidRPr="00987BA1">
        <w:rPr>
          <w:rFonts w:eastAsia="Calibri"/>
          <w:b/>
        </w:rPr>
        <w:t>________</w:t>
      </w:r>
      <w:r w:rsidR="009B45C4" w:rsidRPr="00277DAE">
        <w:rPr>
          <w:rFonts w:eastAsia="Calibri"/>
          <w:b/>
        </w:rPr>
        <w:t>-</w:t>
      </w:r>
      <w:proofErr w:type="spellStart"/>
      <w:r w:rsidR="009B45C4" w:rsidRPr="00277DAE">
        <w:rPr>
          <w:rFonts w:eastAsia="Calibri"/>
          <w:b/>
        </w:rPr>
        <w:t>ТПиР</w:t>
      </w:r>
      <w:proofErr w:type="spellEnd"/>
      <w:r w:rsidR="009B45C4" w:rsidRPr="00277DAE">
        <w:rPr>
          <w:rFonts w:eastAsia="Calibri"/>
          <w:b/>
        </w:rPr>
        <w:t xml:space="preserve"> БЕЗОП ДОХ-2026-ГРВКК-ЗагФ</w:t>
      </w:r>
    </w:p>
    <w:p w:rsidR="00750AA7" w:rsidRDefault="000F5204">
      <w:pPr>
        <w:spacing w:after="200" w:line="276" w:lineRule="auto"/>
        <w:rPr>
          <w:b/>
          <w:bCs/>
        </w:rPr>
      </w:pPr>
      <w:r>
        <w:br w:type="page"/>
      </w:r>
    </w:p>
    <w:p w:rsidR="00750AA7" w:rsidRDefault="000F5204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930026019"/>
        <w:docPartObj>
          <w:docPartGallery w:val="Table of Contents"/>
          <w:docPartUnique/>
        </w:docPartObj>
      </w:sdtPr>
      <w:sdtEndPr/>
      <w:sdtContent>
        <w:p w:rsidR="000F5204" w:rsidRDefault="000F5204">
          <w:pPr>
            <w:pStyle w:val="12"/>
            <w:tabs>
              <w:tab w:val="left" w:pos="48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1"/>
              <w:rFonts w:eastAsia="Calibri"/>
              <w:caps/>
              <w:webHidden/>
              <w:lang w:eastAsia="x-none"/>
            </w:rPr>
            <w:instrText xml:space="preserve"> TOC \z \o "1-4" \u \h</w:instrText>
          </w:r>
          <w:r>
            <w:rPr>
              <w:rStyle w:val="af1"/>
              <w:rFonts w:eastAsia="Calibri"/>
              <w:caps/>
              <w:lang w:eastAsia="x-none"/>
            </w:rPr>
            <w:fldChar w:fldCharType="separate"/>
          </w:r>
          <w:hyperlink w:anchor="_Toc240878701" w:history="1">
            <w:r w:rsidRPr="00A6008D">
              <w:rPr>
                <w:rStyle w:val="a5"/>
                <w:rFonts w:eastAsia="Calibri"/>
                <w:b/>
                <w:caps/>
                <w:noProof/>
                <w:lang w:eastAsia="x-none"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A6008D">
              <w:rPr>
                <w:rStyle w:val="a5"/>
                <w:rFonts w:eastAsia="Calibri"/>
                <w:b/>
                <w:noProof/>
                <w:lang w:eastAsia="x-none"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_Toc240878701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41"/>
            <w:tabs>
              <w:tab w:val="left" w:pos="132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02" w:history="1">
            <w:r w:rsidR="000F5204" w:rsidRPr="00A6008D">
              <w:rPr>
                <w:rStyle w:val="a5"/>
                <w:rFonts w:eastAsia="Calibri"/>
                <w:b/>
                <w:bCs/>
                <w:noProof/>
                <w:lang w:val="x-none" w:eastAsia="x-none"/>
              </w:rPr>
              <w:t>1.1.</w:t>
            </w:r>
            <w:r w:rsidR="000F520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F5204" w:rsidRPr="00A6008D">
              <w:rPr>
                <w:rStyle w:val="a5"/>
                <w:rFonts w:eastAsia="Calibri"/>
                <w:b/>
                <w:bCs/>
                <w:noProof/>
                <w:lang w:val="x-none" w:eastAsia="x-none"/>
              </w:rPr>
              <w:t>Обозначения и сокращения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_Toc240878702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31"/>
            <w:tabs>
              <w:tab w:val="left" w:pos="110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03" w:history="1"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1.2.</w:t>
            </w:r>
            <w:r w:rsidR="000F520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Наименование закупаемой продукции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_Toc240878703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31"/>
            <w:tabs>
              <w:tab w:val="left" w:pos="110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04" w:history="1"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1.3.</w:t>
            </w:r>
            <w:r w:rsidR="000F520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Цель использования закупаемой продукции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_Toc240878704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12"/>
            <w:tabs>
              <w:tab w:val="left" w:pos="48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05" w:history="1">
            <w:r w:rsidR="000F5204" w:rsidRPr="00A6008D">
              <w:rPr>
                <w:rStyle w:val="a5"/>
                <w:rFonts w:eastAsia="Calibri"/>
                <w:b/>
                <w:iCs/>
                <w:caps/>
                <w:noProof/>
                <w:lang w:eastAsia="x-none"/>
              </w:rPr>
              <w:t>2.</w:t>
            </w:r>
            <w:r w:rsidR="000F520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F5204" w:rsidRPr="00A6008D">
              <w:rPr>
                <w:rStyle w:val="a5"/>
                <w:rFonts w:eastAsia="Calibri"/>
                <w:b/>
                <w:iCs/>
                <w:noProof/>
                <w:lang w:val="x-none" w:eastAsia="x-none"/>
              </w:rPr>
              <w:t>Требования к продукции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_Toc240878705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31"/>
            <w:tabs>
              <w:tab w:val="left" w:pos="110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06" w:history="1"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2.1.</w:t>
            </w:r>
            <w:r w:rsidR="000F520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Требования к объемам и срокам поставки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_Toc240878706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31"/>
            <w:tabs>
              <w:tab w:val="left" w:pos="132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07" w:history="1"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2.1.1.</w:t>
            </w:r>
            <w:r w:rsidR="000F520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Перечень и объем закупаемой продукции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_Toc240878707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12"/>
            <w:tabs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08" w:history="1">
            <w:r w:rsidR="000F5204" w:rsidRPr="00A6008D">
              <w:rPr>
                <w:rStyle w:val="a5"/>
                <w:rFonts w:eastAsia="Calibri"/>
                <w:b/>
                <w:noProof/>
              </w:rPr>
              <w:t>Таблица 1</w:t>
            </w:r>
            <w:r w:rsidR="000F5204" w:rsidRPr="00A6008D">
              <w:rPr>
                <w:rStyle w:val="a5"/>
                <w:b/>
                <w:noProof/>
              </w:rPr>
              <w:t xml:space="preserve"> </w:t>
            </w:r>
            <w:r w:rsidR="000F5204" w:rsidRPr="00A6008D">
              <w:rPr>
                <w:rStyle w:val="a5"/>
                <w:rFonts w:eastAsia="Calibri"/>
                <w:b/>
                <w:noProof/>
              </w:rPr>
              <w:t>Перечень и объем закупаемой продукции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_Toc240878708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31"/>
            <w:tabs>
              <w:tab w:val="left" w:pos="132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09" w:history="1"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2.1.2.</w:t>
            </w:r>
            <w:r w:rsidR="000F520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Требования к срокам поставки продукции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_Toc240878709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12"/>
            <w:tabs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10" w:history="1">
            <w:r w:rsidR="000F5204" w:rsidRPr="00A6008D">
              <w:rPr>
                <w:rStyle w:val="a5"/>
                <w:rFonts w:eastAsia="Calibri"/>
                <w:b/>
                <w:noProof/>
              </w:rPr>
              <w:t>Таблица 2 Требования по срокам поставки продукции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_Toc240878710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3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31"/>
            <w:tabs>
              <w:tab w:val="left" w:pos="1100"/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11" w:history="1">
            <w:r w:rsidR="000F5204" w:rsidRPr="00A6008D">
              <w:rPr>
                <w:rStyle w:val="a5"/>
                <w:rFonts w:eastAsia="Calibri"/>
                <w:b/>
                <w:iCs/>
                <w:caps/>
                <w:noProof/>
                <w:lang w:eastAsia="x-none"/>
              </w:rPr>
              <w:t>2.2.</w:t>
            </w:r>
            <w:r w:rsidR="000F520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F5204" w:rsidRPr="00A6008D">
              <w:rPr>
                <w:rStyle w:val="a5"/>
                <w:rFonts w:eastAsia="Calibri"/>
                <w:b/>
                <w:noProof/>
                <w:lang w:eastAsia="x-none"/>
              </w:rPr>
              <w:t>Требования</w:t>
            </w:r>
            <w:r w:rsidR="000F5204" w:rsidRPr="00A6008D">
              <w:rPr>
                <w:rStyle w:val="a5"/>
                <w:rFonts w:eastAsia="Calibri"/>
                <w:b/>
                <w:iCs/>
                <w:noProof/>
                <w:lang w:val="x-none" w:eastAsia="x-none"/>
              </w:rPr>
              <w:t xml:space="preserve"> к </w:t>
            </w:r>
            <w:r w:rsidR="000F5204" w:rsidRPr="00A6008D">
              <w:rPr>
                <w:rStyle w:val="a5"/>
                <w:rFonts w:eastAsia="Calibri"/>
                <w:b/>
                <w:iCs/>
                <w:noProof/>
                <w:lang w:eastAsia="x-none"/>
              </w:rPr>
              <w:t xml:space="preserve">качеству </w:t>
            </w:r>
            <w:r w:rsidR="000F5204" w:rsidRPr="00A6008D">
              <w:rPr>
                <w:rStyle w:val="a5"/>
                <w:rFonts w:eastAsia="Calibri"/>
                <w:b/>
                <w:iCs/>
                <w:noProof/>
                <w:lang w:val="x-none" w:eastAsia="x-none"/>
              </w:rPr>
              <w:t>продукции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_Toc240878711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4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0F5204" w:rsidRDefault="00B8738C">
          <w:pPr>
            <w:pStyle w:val="12"/>
            <w:tabs>
              <w:tab w:val="right" w:leader="dot" w:pos="100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78712" w:history="1">
            <w:r w:rsidR="000F5204" w:rsidRPr="00A6008D">
              <w:rPr>
                <w:rStyle w:val="a5"/>
                <w:rFonts w:eastAsia="Calibri"/>
                <w:b/>
                <w:noProof/>
              </w:rPr>
              <w:t>Таблица 3 Требования к продукции (Поз. 1 Таблицы 1)</w:t>
            </w:r>
            <w:r w:rsidR="000F5204" w:rsidRPr="00A6008D">
              <w:rPr>
                <w:rStyle w:val="a5"/>
                <w:rFonts w:eastAsia="Calibri"/>
                <w:noProof/>
              </w:rPr>
              <w:t xml:space="preserve">: </w:t>
            </w:r>
            <w:r w:rsidR="000F5204" w:rsidRPr="00A6008D">
              <w:rPr>
                <w:rStyle w:val="a5"/>
                <w:noProof/>
              </w:rPr>
              <w:t>ОКПД2 25.11.10.000 поставка вышки наблюдательной бронированной, для нужд Загорского филиала АО «Гидроремонт-ВКК» в п. Богородское</w:t>
            </w:r>
            <w:r w:rsidR="000F5204">
              <w:rPr>
                <w:noProof/>
                <w:webHidden/>
              </w:rPr>
              <w:tab/>
            </w:r>
            <w:r w:rsidR="000F5204">
              <w:rPr>
                <w:noProof/>
                <w:webHidden/>
              </w:rPr>
              <w:fldChar w:fldCharType="begin"/>
            </w:r>
            <w:r w:rsidR="000F5204">
              <w:rPr>
                <w:noProof/>
                <w:webHidden/>
              </w:rPr>
              <w:instrText xml:space="preserve"> PAGEREF _Toc240878712 \h </w:instrText>
            </w:r>
            <w:r w:rsidR="000F5204">
              <w:rPr>
                <w:noProof/>
                <w:webHidden/>
              </w:rPr>
            </w:r>
            <w:r w:rsidR="000F5204">
              <w:rPr>
                <w:noProof/>
                <w:webHidden/>
              </w:rPr>
              <w:fldChar w:fldCharType="separate"/>
            </w:r>
            <w:r w:rsidR="000F5204">
              <w:rPr>
                <w:noProof/>
                <w:webHidden/>
              </w:rPr>
              <w:t>4</w:t>
            </w:r>
            <w:r w:rsidR="000F5204">
              <w:rPr>
                <w:noProof/>
                <w:webHidden/>
              </w:rPr>
              <w:fldChar w:fldCharType="end"/>
            </w:r>
          </w:hyperlink>
        </w:p>
        <w:p w:rsidR="00750AA7" w:rsidRDefault="000F5204">
          <w:pPr>
            <w:pStyle w:val="12"/>
            <w:tabs>
              <w:tab w:val="left" w:pos="480"/>
              <w:tab w:val="right" w:leader="dot" w:pos="10054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rStyle w:val="af1"/>
            </w:rPr>
            <w:fldChar w:fldCharType="end"/>
          </w:r>
        </w:p>
      </w:sdtContent>
    </w:sdt>
    <w:p w:rsidR="00750AA7" w:rsidRDefault="00750AA7">
      <w:pPr>
        <w:pStyle w:val="12"/>
        <w:tabs>
          <w:tab w:val="right" w:leader="dot" w:pos="10620"/>
        </w:tabs>
        <w:rPr>
          <w:rFonts w:asciiTheme="minorHAnsi" w:eastAsiaTheme="minorEastAsia" w:hAnsiTheme="minorHAnsi" w:cstheme="minorBidi"/>
          <w:sz w:val="20"/>
          <w:szCs w:val="22"/>
        </w:rPr>
      </w:pPr>
    </w:p>
    <w:p w:rsidR="00750AA7" w:rsidRDefault="000F5204">
      <w:pPr>
        <w:spacing w:after="200" w:line="276" w:lineRule="auto"/>
        <w:rPr>
          <w:rFonts w:eastAsia="Calibri"/>
          <w:b/>
          <w:sz w:val="22"/>
          <w:lang w:eastAsia="x-none"/>
        </w:rPr>
      </w:pPr>
      <w:r>
        <w:br w:type="page"/>
      </w:r>
    </w:p>
    <w:p w:rsidR="00750AA7" w:rsidRDefault="000F5204">
      <w:pPr>
        <w:pStyle w:val="a9"/>
        <w:keepNext/>
        <w:keepLines/>
        <w:numPr>
          <w:ilvl w:val="0"/>
          <w:numId w:val="2"/>
        </w:numPr>
        <w:spacing w:before="120" w:after="60"/>
        <w:jc w:val="center"/>
        <w:outlineLvl w:val="0"/>
        <w:rPr>
          <w:rFonts w:eastAsia="Calibri"/>
          <w:b/>
          <w:caps/>
          <w:lang w:eastAsia="x-none"/>
        </w:rPr>
      </w:pPr>
      <w:bookmarkStart w:id="0" w:name="_Toc230262083"/>
      <w:bookmarkStart w:id="1" w:name="_Toc51339692"/>
      <w:bookmarkStart w:id="2" w:name="_Toc75446566"/>
      <w:bookmarkStart w:id="3" w:name="_Toc157599445"/>
      <w:bookmarkStart w:id="4" w:name="_Toc240878701"/>
      <w:r>
        <w:rPr>
          <w:rFonts w:eastAsia="Calibri"/>
          <w:b/>
          <w:lang w:eastAsia="x-none"/>
        </w:rPr>
        <w:lastRenderedPageBreak/>
        <w:t>Общие сведения</w:t>
      </w:r>
      <w:bookmarkEnd w:id="0"/>
      <w:bookmarkEnd w:id="1"/>
      <w:bookmarkEnd w:id="2"/>
      <w:bookmarkEnd w:id="3"/>
      <w:bookmarkEnd w:id="4"/>
    </w:p>
    <w:p w:rsidR="00750AA7" w:rsidRDefault="000F5204">
      <w:pPr>
        <w:pStyle w:val="4"/>
        <w:numPr>
          <w:ilvl w:val="1"/>
          <w:numId w:val="2"/>
        </w:numPr>
        <w:rPr>
          <w:rFonts w:ascii="Times New Roman" w:eastAsia="Calibri" w:hAnsi="Times New Roman" w:cs="Times New Roman"/>
          <w:b/>
          <w:bCs/>
          <w:i w:val="0"/>
          <w:iCs w:val="0"/>
          <w:color w:val="auto"/>
          <w:lang w:val="x-none" w:eastAsia="x-none"/>
        </w:rPr>
      </w:pPr>
      <w:bookmarkStart w:id="5" w:name="_Toc230262084"/>
      <w:bookmarkStart w:id="6" w:name="_Toc46743505"/>
      <w:bookmarkStart w:id="7" w:name="_Toc75446567"/>
      <w:bookmarkStart w:id="8" w:name="_Toc190676984"/>
      <w:bookmarkStart w:id="9" w:name="_Toc240878702"/>
      <w:r>
        <w:rPr>
          <w:rFonts w:ascii="Times New Roman" w:eastAsia="Calibri" w:hAnsi="Times New Roman" w:cs="Times New Roman"/>
          <w:b/>
          <w:bCs/>
          <w:i w:val="0"/>
          <w:iCs w:val="0"/>
          <w:color w:val="auto"/>
          <w:lang w:val="x-none" w:eastAsia="x-none"/>
        </w:rPr>
        <w:t>Обозначения и сокращения</w:t>
      </w:r>
      <w:bookmarkEnd w:id="5"/>
      <w:bookmarkEnd w:id="6"/>
      <w:bookmarkEnd w:id="7"/>
      <w:bookmarkEnd w:id="8"/>
      <w:bookmarkEnd w:id="9"/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785"/>
        <w:gridCol w:w="8133"/>
      </w:tblGrid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</w:pPr>
            <w:r>
              <w:t>ТТ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</w:pPr>
            <w:r>
              <w:t>- технические требования</w:t>
            </w:r>
          </w:p>
        </w:tc>
      </w:tr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  <w:rPr>
                <w:lang w:val="en-US"/>
              </w:rPr>
            </w:pPr>
            <w:r>
              <w:t>ГАЭС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</w:pPr>
            <w:r>
              <w:rPr>
                <w:rFonts w:eastAsia="Calibri"/>
              </w:rPr>
              <w:t>- гидроаккумулирующая электростанция</w:t>
            </w:r>
          </w:p>
        </w:tc>
      </w:tr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</w:pPr>
            <w:r>
              <w:t>НТД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- нормативно-техническая документация</w:t>
            </w:r>
          </w:p>
        </w:tc>
      </w:tr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</w:pPr>
            <w:r>
              <w:t>УПД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>
              <w:t>универсальный передаточный документ</w:t>
            </w:r>
          </w:p>
        </w:tc>
      </w:tr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Pr="001532E3" w:rsidRDefault="00A70814" w:rsidP="00553EE7">
            <w:r w:rsidRPr="001532E3">
              <w:t>КСБ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Pr="001532E3" w:rsidRDefault="00A70814" w:rsidP="00553EE7">
            <w:r>
              <w:t>- к</w:t>
            </w:r>
            <w:r w:rsidRPr="001532E3">
              <w:t>омплексная система безопасности</w:t>
            </w:r>
          </w:p>
        </w:tc>
      </w:tr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Pr="001532E3" w:rsidRDefault="00A70814" w:rsidP="00553EE7">
            <w:r w:rsidRPr="001532E3">
              <w:t>АТЗ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Pr="001532E3" w:rsidRDefault="00A70814" w:rsidP="00553EE7">
            <w:r>
              <w:t>- а</w:t>
            </w:r>
            <w:r w:rsidRPr="001532E3">
              <w:t>нтитеррористическая защищенность</w:t>
            </w:r>
          </w:p>
        </w:tc>
      </w:tr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Pr="00B8346A" w:rsidRDefault="00A70814" w:rsidP="00553EE7">
            <w:pPr>
              <w:rPr>
                <w:lang w:val="en-US"/>
              </w:rPr>
            </w:pPr>
            <w:r>
              <w:rPr>
                <w:lang w:val="en-US"/>
              </w:rPr>
              <w:t>БВС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Pr="00B8346A" w:rsidRDefault="00A70814" w:rsidP="00553EE7">
            <w:pPr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>
              <w:rPr>
                <w:lang w:val="en-US"/>
              </w:rPr>
              <w:t>беспилотные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воздушные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средства</w:t>
            </w:r>
            <w:proofErr w:type="spellEnd"/>
          </w:p>
        </w:tc>
      </w:tr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Pr="007D57FD" w:rsidRDefault="00A70814" w:rsidP="00553EE7">
            <w:pPr>
              <w:rPr>
                <w:lang w:val="en-US"/>
              </w:rPr>
            </w:pPr>
            <w:r>
              <w:rPr>
                <w:lang w:val="en-US"/>
              </w:rPr>
              <w:t>ТЭК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Pr="007D57FD" w:rsidRDefault="00A70814" w:rsidP="00553EE7">
            <w:pPr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>
              <w:rPr>
                <w:lang w:val="en-US"/>
              </w:rPr>
              <w:t>топливно-энергетический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комплекс</w:t>
            </w:r>
            <w:proofErr w:type="spellEnd"/>
          </w:p>
        </w:tc>
      </w:tr>
      <w:tr w:rsidR="00A70814" w:rsidTr="00A70814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</w:pPr>
            <w:r>
              <w:t>Покупатель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14" w:rsidRDefault="00A70814" w:rsidP="00553EE7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>
              <w:rPr>
                <w:color w:val="000000"/>
              </w:rPr>
              <w:t xml:space="preserve"> Загорский филиал АО «Гидроремонт-ВКК» в п. Богородское</w:t>
            </w:r>
          </w:p>
        </w:tc>
      </w:tr>
    </w:tbl>
    <w:p w:rsidR="00A70814" w:rsidRPr="00A70814" w:rsidRDefault="00A70814" w:rsidP="00A70814">
      <w:pPr>
        <w:rPr>
          <w:rFonts w:eastAsia="Calibri"/>
          <w:lang w:eastAsia="x-none"/>
        </w:rPr>
      </w:pPr>
    </w:p>
    <w:p w:rsidR="00750AA7" w:rsidRDefault="000F5204">
      <w:pPr>
        <w:pStyle w:val="a9"/>
        <w:keepNext/>
        <w:numPr>
          <w:ilvl w:val="1"/>
          <w:numId w:val="2"/>
        </w:numPr>
        <w:spacing w:before="120" w:after="60"/>
        <w:outlineLvl w:val="2"/>
        <w:rPr>
          <w:rFonts w:eastAsia="Calibri"/>
          <w:b/>
          <w:lang w:eastAsia="x-none"/>
        </w:rPr>
      </w:pPr>
      <w:bookmarkStart w:id="10" w:name="_Toc230262085"/>
      <w:bookmarkStart w:id="11" w:name="_Toc46743506"/>
      <w:bookmarkStart w:id="12" w:name="_Toc75446568"/>
      <w:bookmarkStart w:id="13" w:name="_Toc157599446"/>
      <w:bookmarkStart w:id="14" w:name="_Toc240878703"/>
      <w:r>
        <w:rPr>
          <w:rFonts w:eastAsia="Calibri"/>
          <w:b/>
          <w:lang w:eastAsia="x-none"/>
        </w:rPr>
        <w:t>Наименование закупаемой продукции</w:t>
      </w:r>
      <w:bookmarkEnd w:id="10"/>
      <w:bookmarkEnd w:id="11"/>
      <w:bookmarkEnd w:id="12"/>
      <w:bookmarkEnd w:id="13"/>
      <w:bookmarkEnd w:id="14"/>
    </w:p>
    <w:p w:rsidR="00750AA7" w:rsidRDefault="009B45C4">
      <w:pPr>
        <w:jc w:val="both"/>
        <w:rPr>
          <w:bCs/>
          <w:lang w:eastAsia="x-none"/>
        </w:rPr>
      </w:pPr>
      <w:r w:rsidRPr="009B45C4">
        <w:rPr>
          <w:bCs/>
          <w:lang w:eastAsia="x-none"/>
        </w:rPr>
        <w:t>ОКПД2 25.11.10.00</w:t>
      </w:r>
      <w:r w:rsidR="00633E98">
        <w:rPr>
          <w:bCs/>
          <w:lang w:eastAsia="x-none"/>
        </w:rPr>
        <w:t>0 П</w:t>
      </w:r>
      <w:r w:rsidR="00277DAE">
        <w:rPr>
          <w:bCs/>
          <w:lang w:eastAsia="x-none"/>
        </w:rPr>
        <w:t>оставка вышки наблюдательной</w:t>
      </w:r>
      <w:r w:rsidRPr="009B45C4">
        <w:rPr>
          <w:bCs/>
          <w:lang w:eastAsia="x-none"/>
        </w:rPr>
        <w:t xml:space="preserve"> бронированной</w:t>
      </w:r>
      <w:r w:rsidR="00277DAE" w:rsidRPr="00277DAE">
        <w:rPr>
          <w:bCs/>
          <w:lang w:eastAsia="x-none"/>
        </w:rPr>
        <w:t>,</w:t>
      </w:r>
      <w:r w:rsidRPr="009B45C4">
        <w:rPr>
          <w:bCs/>
          <w:lang w:eastAsia="x-none"/>
        </w:rPr>
        <w:t xml:space="preserve"> для нужд Загорского филиала АО «Гидроремонт-ВКК» в п. Богородское</w:t>
      </w:r>
      <w:r w:rsidR="000F5204">
        <w:rPr>
          <w:bCs/>
          <w:lang w:eastAsia="x-none"/>
        </w:rPr>
        <w:t xml:space="preserve"> (далее – Продукция).</w:t>
      </w:r>
    </w:p>
    <w:p w:rsidR="00750AA7" w:rsidRDefault="000F5204">
      <w:pPr>
        <w:pStyle w:val="a9"/>
        <w:keepNext/>
        <w:numPr>
          <w:ilvl w:val="1"/>
          <w:numId w:val="2"/>
        </w:numPr>
        <w:spacing w:before="120" w:after="60"/>
        <w:outlineLvl w:val="2"/>
        <w:rPr>
          <w:rFonts w:eastAsia="Calibri"/>
          <w:b/>
          <w:lang w:eastAsia="x-none"/>
        </w:rPr>
      </w:pPr>
      <w:bookmarkStart w:id="15" w:name="_Toc46743507"/>
      <w:bookmarkStart w:id="16" w:name="_Toc230262086"/>
      <w:bookmarkStart w:id="17" w:name="_Toc75446569"/>
      <w:bookmarkStart w:id="18" w:name="_Toc157599447"/>
      <w:bookmarkStart w:id="19" w:name="_Toc240878704"/>
      <w:r>
        <w:rPr>
          <w:rFonts w:eastAsia="Calibri"/>
          <w:b/>
          <w:lang w:eastAsia="x-none"/>
        </w:rPr>
        <w:t xml:space="preserve">Цель </w:t>
      </w:r>
      <w:bookmarkEnd w:id="15"/>
      <w:r>
        <w:rPr>
          <w:rFonts w:eastAsia="Calibri"/>
          <w:b/>
          <w:lang w:eastAsia="x-none"/>
        </w:rPr>
        <w:t>использования закупаемой продукции</w:t>
      </w:r>
      <w:bookmarkEnd w:id="16"/>
      <w:bookmarkEnd w:id="17"/>
      <w:bookmarkEnd w:id="18"/>
      <w:bookmarkEnd w:id="19"/>
      <w:r>
        <w:rPr>
          <w:rFonts w:eastAsia="Calibri"/>
          <w:b/>
          <w:lang w:eastAsia="x-none"/>
        </w:rPr>
        <w:t xml:space="preserve"> </w:t>
      </w:r>
    </w:p>
    <w:p w:rsidR="00277DAE" w:rsidRPr="00277DAE" w:rsidRDefault="00277DAE" w:rsidP="00277DAE">
      <w:pPr>
        <w:jc w:val="both"/>
        <w:rPr>
          <w:bCs/>
          <w:color w:val="000000"/>
          <w:lang w:eastAsia="x-none"/>
        </w:rPr>
      </w:pPr>
      <w:r w:rsidRPr="00277DAE">
        <w:rPr>
          <w:bCs/>
          <w:color w:val="000000"/>
          <w:lang w:eastAsia="x-none"/>
        </w:rPr>
        <w:t>Повышение безопасности и антитеррористической защищенности объекта в соответствии с требованиями Федерального закона от 21.07.2011 № 256-ФЗ «О безопасности объектов ТЭК», постановления Правительства РФ от 03.08.2024 № 1046 «Об утверждении требований обеспечения безопасности и АТЗ объектов ТЭК», постановления Правительства РФ от 30.11.2024 № 1691дсп. Наращивание мер противодействия совершению террористических воздействий посредством реализации угрозы нападения на объект с использованием БВС.</w:t>
      </w:r>
    </w:p>
    <w:p w:rsidR="00750AA7" w:rsidRPr="00277DAE" w:rsidRDefault="00277DAE" w:rsidP="00277DAE">
      <w:pPr>
        <w:jc w:val="both"/>
      </w:pPr>
      <w:r w:rsidRPr="00277DAE">
        <w:rPr>
          <w:bCs/>
          <w:color w:val="000000"/>
          <w:lang w:eastAsia="x-none"/>
        </w:rPr>
        <w:t>Продукция предназначена для выполнения строительно-монтажных работ, с целью реализации планируемого к заключению договора подряда «</w:t>
      </w:r>
      <w:r>
        <w:t xml:space="preserve">ОКПД2 </w:t>
      </w:r>
      <w:r>
        <w:rPr>
          <w:bCs/>
        </w:rPr>
        <w:t>33.20.29.000</w:t>
      </w:r>
      <w:r>
        <w:t xml:space="preserve"> М</w:t>
      </w:r>
      <w:r w:rsidRPr="00CD3688">
        <w:rPr>
          <w:rFonts w:hint="cs"/>
        </w:rPr>
        <w:t>онтаж</w:t>
      </w:r>
      <w:r w:rsidRPr="00CD3688">
        <w:t xml:space="preserve">, </w:t>
      </w:r>
      <w:r w:rsidRPr="00CD3688">
        <w:rPr>
          <w:rFonts w:hint="cs"/>
        </w:rPr>
        <w:t>наладка</w:t>
      </w:r>
      <w:r w:rsidRPr="00CD3688">
        <w:t xml:space="preserve"> </w:t>
      </w:r>
      <w:r w:rsidRPr="00CD3688">
        <w:rPr>
          <w:rFonts w:hint="cs"/>
        </w:rPr>
        <w:t>бронированной</w:t>
      </w:r>
      <w:r w:rsidRPr="00CD3688">
        <w:t xml:space="preserve"> </w:t>
      </w:r>
      <w:r w:rsidRPr="00CD3688">
        <w:rPr>
          <w:rFonts w:hint="cs"/>
        </w:rPr>
        <w:t>наблюдательной</w:t>
      </w:r>
      <w:r w:rsidRPr="00CD3688">
        <w:t xml:space="preserve"> </w:t>
      </w:r>
      <w:r w:rsidRPr="00CD3688">
        <w:rPr>
          <w:rFonts w:hint="cs"/>
        </w:rPr>
        <w:t>вышки</w:t>
      </w:r>
      <w:r w:rsidRPr="00CD3688">
        <w:t xml:space="preserve"> </w:t>
      </w:r>
      <w:proofErr w:type="spellStart"/>
      <w:r w:rsidRPr="00CD3688">
        <w:rPr>
          <w:rFonts w:hint="cs"/>
        </w:rPr>
        <w:t>Загорской</w:t>
      </w:r>
      <w:proofErr w:type="spellEnd"/>
      <w:r w:rsidRPr="00CD3688">
        <w:t xml:space="preserve"> </w:t>
      </w:r>
      <w:r w:rsidRPr="00CD3688">
        <w:rPr>
          <w:rFonts w:hint="cs"/>
        </w:rPr>
        <w:t>ГАЭС</w:t>
      </w:r>
      <w:r w:rsidRPr="00277DAE">
        <w:rPr>
          <w:bCs/>
          <w:color w:val="000000"/>
          <w:lang w:eastAsia="x-none"/>
        </w:rPr>
        <w:t>», заключаемого между ПАО «Р</w:t>
      </w:r>
      <w:r>
        <w:rPr>
          <w:bCs/>
          <w:color w:val="000000"/>
          <w:lang w:eastAsia="x-none"/>
        </w:rPr>
        <w:t>усГидро» и АО «Гидроремонт-ВКК»</w:t>
      </w:r>
      <w:r w:rsidRPr="00277DAE">
        <w:rPr>
          <w:bCs/>
          <w:color w:val="000000"/>
          <w:lang w:eastAsia="x-none"/>
        </w:rPr>
        <w:t>.</w:t>
      </w:r>
    </w:p>
    <w:p w:rsidR="00750AA7" w:rsidRDefault="000F5204">
      <w:pPr>
        <w:pStyle w:val="a9"/>
        <w:keepNext/>
        <w:keepLines/>
        <w:numPr>
          <w:ilvl w:val="0"/>
          <w:numId w:val="2"/>
        </w:numPr>
        <w:spacing w:before="120" w:after="60"/>
        <w:jc w:val="center"/>
        <w:outlineLvl w:val="0"/>
        <w:rPr>
          <w:rFonts w:eastAsia="Calibri"/>
          <w:b/>
          <w:iCs/>
          <w:caps/>
          <w:lang w:eastAsia="x-none"/>
        </w:rPr>
      </w:pPr>
      <w:bookmarkStart w:id="20" w:name="_Toc50125126"/>
      <w:bookmarkStart w:id="21" w:name="_Toc230262087"/>
      <w:bookmarkStart w:id="22" w:name="_Toc51339693"/>
      <w:bookmarkStart w:id="23" w:name="_Toc75446573"/>
      <w:bookmarkStart w:id="24" w:name="_Toc157599448"/>
      <w:bookmarkStart w:id="25" w:name="_Toc240878705"/>
      <w:bookmarkEnd w:id="20"/>
      <w:r>
        <w:rPr>
          <w:rFonts w:eastAsia="Calibri"/>
          <w:b/>
          <w:iCs/>
          <w:lang w:val="x-none" w:eastAsia="x-none"/>
        </w:rPr>
        <w:t>Требования к продукции</w:t>
      </w:r>
      <w:bookmarkEnd w:id="21"/>
      <w:bookmarkEnd w:id="22"/>
      <w:bookmarkEnd w:id="23"/>
      <w:bookmarkEnd w:id="24"/>
      <w:bookmarkEnd w:id="25"/>
    </w:p>
    <w:p w:rsidR="00750AA7" w:rsidRDefault="000F5204">
      <w:pPr>
        <w:pStyle w:val="a9"/>
        <w:keepNext/>
        <w:numPr>
          <w:ilvl w:val="1"/>
          <w:numId w:val="2"/>
        </w:numPr>
        <w:spacing w:before="120" w:after="60"/>
        <w:outlineLvl w:val="2"/>
        <w:rPr>
          <w:rFonts w:eastAsia="Calibri"/>
          <w:b/>
          <w:lang w:eastAsia="x-none"/>
        </w:rPr>
      </w:pPr>
      <w:bookmarkStart w:id="26" w:name="_Toc230262088"/>
      <w:bookmarkStart w:id="27" w:name="_Toc75446574"/>
      <w:bookmarkStart w:id="28" w:name="_Toc157599449"/>
      <w:bookmarkStart w:id="29" w:name="_Toc240878706"/>
      <w:r>
        <w:rPr>
          <w:rFonts w:eastAsia="Calibri"/>
          <w:b/>
          <w:lang w:eastAsia="x-none"/>
        </w:rPr>
        <w:t>Требования к объемам и срокам поставки</w:t>
      </w:r>
      <w:bookmarkEnd w:id="26"/>
      <w:bookmarkEnd w:id="27"/>
      <w:bookmarkEnd w:id="28"/>
      <w:bookmarkEnd w:id="29"/>
    </w:p>
    <w:p w:rsidR="00750AA7" w:rsidRDefault="000F5204">
      <w:pPr>
        <w:pStyle w:val="a9"/>
        <w:keepNext/>
        <w:numPr>
          <w:ilvl w:val="2"/>
          <w:numId w:val="2"/>
        </w:numPr>
        <w:spacing w:before="120" w:after="60"/>
        <w:outlineLvl w:val="2"/>
        <w:rPr>
          <w:rFonts w:eastAsia="Calibri"/>
          <w:b/>
          <w:lang w:eastAsia="x-none"/>
        </w:rPr>
      </w:pPr>
      <w:bookmarkStart w:id="30" w:name="_Toc230262089"/>
      <w:bookmarkStart w:id="31" w:name="_Toc157599450"/>
      <w:bookmarkStart w:id="32" w:name="_Toc75446575"/>
      <w:bookmarkStart w:id="33" w:name="_Toc240878707"/>
      <w:r>
        <w:rPr>
          <w:rFonts w:eastAsia="Calibri"/>
          <w:b/>
          <w:lang w:eastAsia="x-none"/>
        </w:rPr>
        <w:t>Перечень и объем закупаемой продукции</w:t>
      </w:r>
      <w:bookmarkEnd w:id="30"/>
      <w:bookmarkEnd w:id="31"/>
      <w:bookmarkEnd w:id="32"/>
      <w:bookmarkEnd w:id="33"/>
    </w:p>
    <w:p w:rsidR="00750AA7" w:rsidRPr="000F5204" w:rsidRDefault="000F5204" w:rsidP="000F5204">
      <w:pPr>
        <w:pStyle w:val="1"/>
        <w:rPr>
          <w:rFonts w:eastAsia="Calibri"/>
          <w:b/>
          <w:sz w:val="24"/>
        </w:rPr>
      </w:pPr>
      <w:bookmarkStart w:id="34" w:name="_Toc240878708"/>
      <w:r w:rsidRPr="000F5204">
        <w:rPr>
          <w:rFonts w:eastAsia="Calibri"/>
          <w:b/>
          <w:sz w:val="24"/>
        </w:rPr>
        <w:t>Таблица 1</w:t>
      </w:r>
      <w:r w:rsidRPr="000F5204">
        <w:rPr>
          <w:b/>
          <w:sz w:val="24"/>
        </w:rPr>
        <w:t xml:space="preserve"> </w:t>
      </w:r>
      <w:r w:rsidRPr="000F5204">
        <w:rPr>
          <w:rFonts w:eastAsia="Calibri"/>
          <w:b/>
          <w:sz w:val="24"/>
        </w:rPr>
        <w:t>Перечень и объем закупаемой продукции</w:t>
      </w:r>
      <w:bookmarkEnd w:id="34"/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6664"/>
        <w:gridCol w:w="1391"/>
        <w:gridCol w:w="1302"/>
      </w:tblGrid>
      <w:tr w:rsidR="00750AA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0F5204">
            <w:pPr>
              <w:keepNext/>
              <w:widowControl w:val="0"/>
              <w:jc w:val="center"/>
            </w:pPr>
            <w:r>
              <w:t>№</w:t>
            </w:r>
          </w:p>
          <w:p w:rsidR="00750AA7" w:rsidRDefault="000F5204">
            <w:pPr>
              <w:keepNext/>
              <w:widowControl w:val="0"/>
              <w:jc w:val="center"/>
            </w:pPr>
            <w:r>
              <w:t>п/п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0F5204">
            <w:pPr>
              <w:keepNext/>
              <w:widowControl w:val="0"/>
              <w:jc w:val="center"/>
            </w:pPr>
            <w:r>
              <w:t>Наименование продукции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0F5204">
            <w:pPr>
              <w:keepNext/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0F5204" w:rsidP="00987BA1">
            <w:pPr>
              <w:keepNext/>
              <w:widowControl w:val="0"/>
              <w:jc w:val="center"/>
            </w:pPr>
            <w:r>
              <w:t>Кол</w:t>
            </w:r>
            <w:r w:rsidR="00987BA1">
              <w:rPr>
                <w:lang w:val="en-US"/>
              </w:rPr>
              <w:t>-</w:t>
            </w:r>
            <w:r>
              <w:t>во</w:t>
            </w:r>
          </w:p>
        </w:tc>
      </w:tr>
      <w:tr w:rsidR="00750AA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50AA7">
        <w:trPr>
          <w:trHeight w:val="38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750AA7">
            <w:pPr>
              <w:widowControl w:val="0"/>
              <w:numPr>
                <w:ilvl w:val="0"/>
                <w:numId w:val="4"/>
              </w:numPr>
              <w:contextualSpacing/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</w:pPr>
            <w:r>
              <w:t>Вышк</w:t>
            </w:r>
            <w:r w:rsidR="00277DAE">
              <w:t>а наблюдательная бронированная</w:t>
            </w:r>
            <w:r w:rsidR="00277DAE" w:rsidRPr="00277DAE">
              <w:t>,</w:t>
            </w:r>
            <w:r w:rsidR="00277DAE">
              <w:t xml:space="preserve"> тип</w:t>
            </w:r>
            <w:r>
              <w:t xml:space="preserve"> ВНБР4.04.01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шт.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</w:p>
        </w:tc>
      </w:tr>
    </w:tbl>
    <w:p w:rsidR="00750AA7" w:rsidRDefault="00750AA7">
      <w:pPr>
        <w:rPr>
          <w:rFonts w:eastAsia="Calibri"/>
          <w:b/>
        </w:rPr>
      </w:pPr>
    </w:p>
    <w:p w:rsidR="00750AA7" w:rsidRDefault="000F5204">
      <w:pPr>
        <w:pStyle w:val="a9"/>
        <w:keepNext/>
        <w:numPr>
          <w:ilvl w:val="2"/>
          <w:numId w:val="2"/>
        </w:numPr>
        <w:spacing w:before="120" w:after="60"/>
        <w:outlineLvl w:val="2"/>
        <w:rPr>
          <w:rFonts w:eastAsia="Calibri"/>
          <w:b/>
          <w:lang w:eastAsia="x-none"/>
        </w:rPr>
      </w:pPr>
      <w:bookmarkStart w:id="35" w:name="_Toc51339696"/>
      <w:bookmarkStart w:id="36" w:name="_Toc230262090"/>
      <w:bookmarkStart w:id="37" w:name="_Toc75446578"/>
      <w:bookmarkStart w:id="38" w:name="_Toc157599451"/>
      <w:bookmarkStart w:id="39" w:name="_Toc240878709"/>
      <w:r>
        <w:rPr>
          <w:rFonts w:eastAsia="Calibri"/>
          <w:b/>
          <w:lang w:eastAsia="x-none"/>
        </w:rPr>
        <w:t xml:space="preserve">Требования </w:t>
      </w:r>
      <w:bookmarkEnd w:id="35"/>
      <w:r>
        <w:rPr>
          <w:rFonts w:eastAsia="Calibri"/>
          <w:b/>
          <w:lang w:eastAsia="x-none"/>
        </w:rPr>
        <w:t>к срокам поставки продукции</w:t>
      </w:r>
      <w:bookmarkEnd w:id="36"/>
      <w:bookmarkEnd w:id="37"/>
      <w:bookmarkEnd w:id="38"/>
      <w:bookmarkEnd w:id="39"/>
    </w:p>
    <w:p w:rsidR="00750AA7" w:rsidRPr="000F5204" w:rsidRDefault="000F5204" w:rsidP="000F5204">
      <w:pPr>
        <w:pStyle w:val="1"/>
        <w:rPr>
          <w:rFonts w:eastAsia="Calibri"/>
          <w:b/>
          <w:sz w:val="24"/>
        </w:rPr>
      </w:pPr>
      <w:bookmarkStart w:id="40" w:name="_Toc50125126_Копия_1"/>
      <w:bookmarkStart w:id="41" w:name="_Toc50125127"/>
      <w:bookmarkStart w:id="42" w:name="_Toc51339697"/>
      <w:bookmarkStart w:id="43" w:name="_Toc75446579"/>
      <w:bookmarkStart w:id="44" w:name="_Toc240878710"/>
      <w:bookmarkEnd w:id="40"/>
      <w:r w:rsidRPr="000F5204">
        <w:rPr>
          <w:rFonts w:eastAsia="Calibri"/>
          <w:b/>
          <w:sz w:val="24"/>
        </w:rPr>
        <w:t xml:space="preserve">Таблица 2 </w:t>
      </w:r>
      <w:bookmarkStart w:id="45" w:name="_Hlk50465284"/>
      <w:r w:rsidRPr="000F5204">
        <w:rPr>
          <w:rFonts w:eastAsia="Calibri"/>
          <w:b/>
          <w:sz w:val="24"/>
        </w:rPr>
        <w:t xml:space="preserve">Требования по срокам </w:t>
      </w:r>
      <w:bookmarkEnd w:id="41"/>
      <w:bookmarkEnd w:id="42"/>
      <w:bookmarkEnd w:id="45"/>
      <w:r w:rsidRPr="000F5204">
        <w:rPr>
          <w:rFonts w:eastAsia="Calibri"/>
          <w:b/>
          <w:sz w:val="24"/>
        </w:rPr>
        <w:t>поставки продукции</w:t>
      </w:r>
      <w:bookmarkEnd w:id="43"/>
      <w:bookmarkEnd w:id="44"/>
      <w:r w:rsidRPr="000F5204">
        <w:rPr>
          <w:rFonts w:eastAsia="Calibri"/>
          <w:b/>
          <w:sz w:val="24"/>
        </w:rPr>
        <w:t xml:space="preserve"> </w:t>
      </w: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3"/>
        <w:gridCol w:w="4209"/>
        <w:gridCol w:w="2458"/>
        <w:gridCol w:w="2693"/>
      </w:tblGrid>
      <w:tr w:rsidR="00750AA7">
        <w:trPr>
          <w:trHeight w:val="4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0F520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0F520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0F520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750AA7">
        <w:trPr>
          <w:trHeight w:val="3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jc w:val="center"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spacing w:before="40" w:after="40"/>
              <w:ind w:left="57" w:right="57"/>
              <w:jc w:val="center"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A7" w:rsidRDefault="000F5204">
            <w:pPr>
              <w:widowControl w:val="0"/>
              <w:spacing w:before="40" w:after="40"/>
              <w:ind w:left="57" w:right="57"/>
              <w:jc w:val="center"/>
            </w:pPr>
            <w:bookmarkStart w:id="46" w:name="_Toc46743510"/>
            <w:r>
              <w:rPr>
                <w:b/>
                <w:sz w:val="22"/>
                <w:szCs w:val="22"/>
              </w:rPr>
              <w:t>4</w:t>
            </w:r>
            <w:bookmarkEnd w:id="46"/>
          </w:p>
        </w:tc>
      </w:tr>
      <w:tr w:rsidR="00750AA7">
        <w:trPr>
          <w:trHeight w:val="72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750AA7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9B45C4">
            <w:pPr>
              <w:widowControl w:val="0"/>
              <w:jc w:val="both"/>
            </w:pPr>
            <w:r w:rsidRPr="009B45C4">
              <w:rPr>
                <w:bCs/>
                <w:lang w:eastAsia="x-none"/>
              </w:rPr>
              <w:t>ОКПД2 25.11.10.00</w:t>
            </w:r>
            <w:r w:rsidR="00633E98">
              <w:rPr>
                <w:bCs/>
                <w:lang w:eastAsia="x-none"/>
              </w:rPr>
              <w:t>0 П</w:t>
            </w:r>
            <w:r w:rsidR="00277DAE">
              <w:rPr>
                <w:bCs/>
                <w:lang w:eastAsia="x-none"/>
              </w:rPr>
              <w:t>оставка вышки наблюдательной</w:t>
            </w:r>
            <w:r w:rsidRPr="009B45C4">
              <w:rPr>
                <w:bCs/>
                <w:lang w:eastAsia="x-none"/>
              </w:rPr>
              <w:t xml:space="preserve"> бронированной</w:t>
            </w:r>
            <w:r w:rsidR="00277DAE" w:rsidRPr="00277DAE">
              <w:rPr>
                <w:bCs/>
                <w:lang w:eastAsia="x-none"/>
              </w:rPr>
              <w:t>,</w:t>
            </w:r>
            <w:r w:rsidRPr="009B45C4">
              <w:rPr>
                <w:bCs/>
                <w:lang w:eastAsia="x-none"/>
              </w:rPr>
              <w:t xml:space="preserve"> для нужд Загорского филиала АО «Гидроремонт-ВКК» в п. Богородское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Default="000F5204">
            <w:pPr>
              <w:widowControl w:val="0"/>
              <w:jc w:val="center"/>
            </w:pPr>
            <w:r>
              <w:rPr>
                <w:sz w:val="22"/>
                <w:szCs w:val="22"/>
              </w:rPr>
              <w:t>С даты заключения договора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A7" w:rsidRPr="00987BA1" w:rsidRDefault="00987BA1">
            <w:pPr>
              <w:widowControl w:val="0"/>
              <w:jc w:val="center"/>
              <w:rPr>
                <w:lang w:val="en-US"/>
              </w:rPr>
            </w:pPr>
            <w:proofErr w:type="spellStart"/>
            <w:r w:rsidRPr="00B8738C">
              <w:rPr>
                <w:color w:val="000000" w:themeColor="text1"/>
                <w:sz w:val="22"/>
                <w:szCs w:val="22"/>
                <w:highlight w:val="yellow"/>
                <w:lang w:val="en-US"/>
              </w:rPr>
              <w:t>Не</w:t>
            </w:r>
            <w:proofErr w:type="spellEnd"/>
            <w:r w:rsidRPr="00B8738C">
              <w:rPr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 </w:t>
            </w:r>
            <w:proofErr w:type="spellStart"/>
            <w:r w:rsidRPr="00B8738C">
              <w:rPr>
                <w:color w:val="000000" w:themeColor="text1"/>
                <w:sz w:val="22"/>
                <w:szCs w:val="22"/>
                <w:highlight w:val="yellow"/>
                <w:lang w:val="en-US"/>
              </w:rPr>
              <w:t>позднее</w:t>
            </w:r>
            <w:proofErr w:type="spellEnd"/>
            <w:r w:rsidRPr="00B8738C">
              <w:rPr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 20.12.2026</w:t>
            </w:r>
            <w:bookmarkStart w:id="47" w:name="_GoBack"/>
            <w:bookmarkEnd w:id="47"/>
          </w:p>
        </w:tc>
      </w:tr>
    </w:tbl>
    <w:p w:rsidR="00750AA7" w:rsidRDefault="00750AA7">
      <w:pPr>
        <w:sectPr w:rsidR="00750AA7">
          <w:pgSz w:w="11906" w:h="16838"/>
          <w:pgMar w:top="1134" w:right="566" w:bottom="1134" w:left="1276" w:header="0" w:footer="0" w:gutter="0"/>
          <w:cols w:space="720"/>
          <w:formProt w:val="0"/>
          <w:docGrid w:linePitch="360"/>
        </w:sectPr>
      </w:pPr>
    </w:p>
    <w:p w:rsidR="00750AA7" w:rsidRDefault="000F5204">
      <w:pPr>
        <w:pStyle w:val="a9"/>
        <w:keepNext/>
        <w:numPr>
          <w:ilvl w:val="1"/>
          <w:numId w:val="2"/>
        </w:numPr>
        <w:spacing w:before="120" w:after="60"/>
        <w:outlineLvl w:val="2"/>
        <w:rPr>
          <w:rFonts w:eastAsia="Calibri"/>
          <w:b/>
          <w:iCs/>
          <w:caps/>
          <w:lang w:eastAsia="x-none"/>
        </w:rPr>
      </w:pPr>
      <w:bookmarkStart w:id="48" w:name="_Toc230262091"/>
      <w:bookmarkStart w:id="49" w:name="_Toc240878711"/>
      <w:r>
        <w:rPr>
          <w:rFonts w:eastAsia="Calibri"/>
          <w:b/>
          <w:lang w:eastAsia="x-none"/>
        </w:rPr>
        <w:lastRenderedPageBreak/>
        <w:t>Требования</w:t>
      </w:r>
      <w:r>
        <w:rPr>
          <w:rFonts w:eastAsia="Calibri"/>
          <w:b/>
          <w:iCs/>
          <w:lang w:val="x-none" w:eastAsia="x-none"/>
        </w:rPr>
        <w:t xml:space="preserve"> к </w:t>
      </w:r>
      <w:r>
        <w:rPr>
          <w:rFonts w:eastAsia="Calibri"/>
          <w:b/>
          <w:iCs/>
          <w:lang w:eastAsia="x-none"/>
        </w:rPr>
        <w:t xml:space="preserve">качеству </w:t>
      </w:r>
      <w:r>
        <w:rPr>
          <w:rFonts w:eastAsia="Calibri"/>
          <w:b/>
          <w:iCs/>
          <w:lang w:val="x-none" w:eastAsia="x-none"/>
        </w:rPr>
        <w:t>продукции</w:t>
      </w:r>
      <w:bookmarkEnd w:id="48"/>
      <w:bookmarkEnd w:id="49"/>
    </w:p>
    <w:p w:rsidR="00750AA7" w:rsidRPr="000F5204" w:rsidRDefault="000F5204" w:rsidP="000F5204">
      <w:pPr>
        <w:pStyle w:val="1"/>
        <w:jc w:val="both"/>
        <w:rPr>
          <w:sz w:val="24"/>
          <w:szCs w:val="24"/>
        </w:rPr>
      </w:pPr>
      <w:bookmarkStart w:id="50" w:name="_Toc240878712"/>
      <w:r w:rsidRPr="000F5204">
        <w:rPr>
          <w:rFonts w:eastAsia="Calibri"/>
          <w:b/>
          <w:sz w:val="24"/>
          <w:szCs w:val="24"/>
        </w:rPr>
        <w:t xml:space="preserve">Таблица 3 </w:t>
      </w:r>
      <w:r w:rsidR="00277DAE" w:rsidRPr="000F5204">
        <w:rPr>
          <w:rFonts w:eastAsia="Calibri"/>
          <w:b/>
          <w:sz w:val="24"/>
          <w:szCs w:val="24"/>
        </w:rPr>
        <w:t>Требования к продукции (Поз. 1</w:t>
      </w:r>
      <w:r w:rsidRPr="000F5204">
        <w:rPr>
          <w:rFonts w:eastAsia="Calibri"/>
          <w:b/>
          <w:sz w:val="24"/>
          <w:szCs w:val="24"/>
        </w:rPr>
        <w:t xml:space="preserve"> Таблицы 1)</w:t>
      </w:r>
      <w:r w:rsidRPr="000F5204">
        <w:rPr>
          <w:rFonts w:eastAsia="Calibri"/>
          <w:sz w:val="24"/>
          <w:szCs w:val="24"/>
        </w:rPr>
        <w:t xml:space="preserve">: </w:t>
      </w:r>
      <w:r w:rsidR="00633E98">
        <w:rPr>
          <w:sz w:val="24"/>
          <w:szCs w:val="24"/>
        </w:rPr>
        <w:t>ОКПД2 25.11.10.000 П</w:t>
      </w:r>
      <w:r w:rsidR="00277DAE" w:rsidRPr="000F5204">
        <w:rPr>
          <w:sz w:val="24"/>
          <w:szCs w:val="24"/>
        </w:rPr>
        <w:t>оставка вышки наблюдательной бронированной, для нужд Загорского филиала АО «Гидроремонт-ВКК» в п. Богородское</w:t>
      </w:r>
      <w:bookmarkEnd w:id="50"/>
    </w:p>
    <w:p w:rsidR="003B585F" w:rsidRDefault="003B585F">
      <w:pPr>
        <w:jc w:val="both"/>
        <w:rPr>
          <w:bCs/>
          <w:lang w:eastAsia="x-none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77"/>
        <w:gridCol w:w="5095"/>
      </w:tblGrid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B585F" w:rsidRDefault="003F3128" w:rsidP="003B585F">
            <w:pPr>
              <w:widowControl w:val="0"/>
              <w:tabs>
                <w:tab w:val="left" w:pos="888"/>
              </w:tabs>
              <w:jc w:val="center"/>
              <w:rPr>
                <w:b/>
                <w:bCs/>
              </w:rPr>
            </w:pPr>
            <w:r w:rsidRPr="003B585F">
              <w:rPr>
                <w:b/>
                <w:bCs/>
              </w:rPr>
              <w:t>№ п/п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F3128">
            <w:pPr>
              <w:widowControl w:val="0"/>
              <w:jc w:val="center"/>
              <w:rPr>
                <w:b/>
                <w:bCs/>
              </w:rPr>
            </w:pPr>
            <w:r w:rsidRPr="003F3128">
              <w:rPr>
                <w:b/>
                <w:bCs/>
              </w:rPr>
              <w:t>Наименование продукции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F3128" w:rsidP="003B585F">
            <w:pPr>
              <w:widowControl w:val="0"/>
              <w:rPr>
                <w:b/>
                <w:bCs/>
              </w:rPr>
            </w:pPr>
            <w:r w:rsidRPr="003F3128">
              <w:rPr>
                <w:b/>
                <w:bCs/>
              </w:rPr>
              <w:t>Требование заказчика</w:t>
            </w:r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widowControl w:val="0"/>
              <w:tabs>
                <w:tab w:val="left" w:pos="888"/>
              </w:tabs>
              <w:spacing w:before="60" w:after="60"/>
              <w:jc w:val="center"/>
            </w:pPr>
            <w:r w:rsidRPr="003B585F">
              <w:rPr>
                <w:b/>
              </w:rPr>
              <w:t>1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F3128">
            <w:pPr>
              <w:widowControl w:val="0"/>
              <w:jc w:val="center"/>
              <w:rPr>
                <w:b/>
              </w:rPr>
            </w:pPr>
            <w:r w:rsidRPr="003F3128">
              <w:rPr>
                <w:b/>
              </w:rPr>
              <w:t>2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F3128" w:rsidP="003B585F">
            <w:pPr>
              <w:widowControl w:val="0"/>
              <w:jc w:val="center"/>
              <w:rPr>
                <w:b/>
              </w:rPr>
            </w:pPr>
            <w:r w:rsidRPr="003F3128">
              <w:rPr>
                <w:b/>
              </w:rPr>
              <w:t>3</w:t>
            </w:r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0"/>
                <w:numId w:val="3"/>
              </w:numPr>
              <w:tabs>
                <w:tab w:val="left" w:pos="462"/>
                <w:tab w:val="left" w:pos="888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F3128" w:rsidP="003B585F">
            <w:pPr>
              <w:widowControl w:val="0"/>
              <w:rPr>
                <w:b/>
                <w:bCs/>
              </w:rPr>
            </w:pPr>
            <w:r w:rsidRPr="003F3128">
              <w:rPr>
                <w:b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DB169D" w:rsidRPr="003F3128" w:rsidTr="00A70814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69D" w:rsidRPr="003B585F" w:rsidRDefault="00DB169D" w:rsidP="003B585F">
            <w:pPr>
              <w:widowControl w:val="0"/>
              <w:rPr>
                <w:b/>
              </w:rPr>
            </w:pPr>
            <w:r w:rsidRPr="003B585F">
              <w:rPr>
                <w:b/>
                <w:bCs/>
                <w:color w:val="000000"/>
                <w:lang w:eastAsia="x-none"/>
              </w:rPr>
              <w:t>Вышка наблюдательная бронированная - ВНБР4.04.01</w:t>
            </w:r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spacing w:before="60" w:after="60"/>
              <w:ind w:left="0" w:firstLine="0"/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DB169D" w:rsidP="003B585F">
            <w:pPr>
              <w:widowControl w:val="0"/>
              <w:rPr>
                <w:b/>
                <w:bCs/>
                <w:color w:val="000000"/>
                <w:lang w:eastAsia="x-none"/>
              </w:rPr>
            </w:pPr>
            <w:r w:rsidRPr="007D57FD">
              <w:rPr>
                <w:color w:val="111111"/>
                <w:u w:val="single"/>
              </w:rPr>
              <w:t>Габаритные размеры вышки в сборе</w:t>
            </w:r>
          </w:p>
        </w:tc>
      </w:tr>
      <w:tr w:rsidR="003F3128" w:rsidRPr="003F3128" w:rsidTr="00A70814">
        <w:trPr>
          <w:trHeight w:val="2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B585F">
            <w:pPr>
              <w:widowControl w:val="0"/>
            </w:pPr>
            <w:r>
              <w:t xml:space="preserve">Ширина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widowControl w:val="0"/>
              <w:rPr>
                <w:lang w:val="en-US"/>
              </w:rPr>
            </w:pPr>
            <w:r w:rsidRPr="003F3128">
              <w:t>4800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B585F">
            <w:pPr>
              <w:widowControl w:val="0"/>
            </w:pPr>
            <w:r>
              <w:t>Длина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widowControl w:val="0"/>
              <w:rPr>
                <w:lang w:val="en-US"/>
              </w:rPr>
            </w:pPr>
            <w:r w:rsidRPr="003F3128">
              <w:t>4800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F3128">
            <w:pPr>
              <w:widowControl w:val="0"/>
            </w:pPr>
            <w:r w:rsidRPr="003F3128">
              <w:t>Общая выс</w:t>
            </w:r>
            <w:r w:rsidR="003B585F">
              <w:t>ота (вместе с громоотводом)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widowControl w:val="0"/>
              <w:rPr>
                <w:highlight w:val="yellow"/>
                <w:lang w:val="en-US"/>
              </w:rPr>
            </w:pPr>
            <w:r w:rsidRPr="003F3128">
              <w:t>8700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DB169D" w:rsidRDefault="003F3128" w:rsidP="003B585F">
            <w:pPr>
              <w:widowControl w:val="0"/>
            </w:pPr>
            <w:r w:rsidRPr="00DB169D">
              <w:t xml:space="preserve">Кабина защитная бронированная Класс защиты по </w:t>
            </w:r>
            <w:proofErr w:type="spellStart"/>
            <w:r w:rsidRPr="00DB169D">
              <w:t>пулестойкости</w:t>
            </w:r>
            <w:proofErr w:type="spellEnd"/>
            <w:r w:rsidRPr="00DB169D">
              <w:t xml:space="preserve"> Бр4 по ГОСТ Р 51112-97</w:t>
            </w:r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B585F">
            <w:pPr>
              <w:widowControl w:val="0"/>
            </w:pPr>
            <w:r>
              <w:t xml:space="preserve">Ширина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widowControl w:val="0"/>
              <w:rPr>
                <w:lang w:val="en-US"/>
              </w:rPr>
            </w:pPr>
            <w:r w:rsidRPr="003F3128">
              <w:t>3000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B585F">
            <w:pPr>
              <w:widowControl w:val="0"/>
            </w:pPr>
            <w:r>
              <w:t>Длина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widowControl w:val="0"/>
              <w:rPr>
                <w:lang w:val="en-US"/>
              </w:rPr>
            </w:pPr>
            <w:r w:rsidRPr="003F3128">
              <w:t>3000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 xml:space="preserve">Общая высота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widowControl w:val="0"/>
              <w:rPr>
                <w:lang w:val="en-US"/>
              </w:rPr>
            </w:pPr>
            <w:r w:rsidRPr="003F3128">
              <w:t>2300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</w:p>
        </w:tc>
      </w:tr>
      <w:tr w:rsidR="003F3128" w:rsidRPr="003F3128" w:rsidTr="00A70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proofErr w:type="spellStart"/>
            <w:r w:rsidRPr="003F3128">
              <w:rPr>
                <w:bCs/>
              </w:rPr>
              <w:t>Бронезащита</w:t>
            </w:r>
            <w:proofErr w:type="spellEnd"/>
            <w:r w:rsidRPr="003F3128">
              <w:rPr>
                <w:bCs/>
              </w:rPr>
              <w:t xml:space="preserve"> стен, пола и двери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28" w:rsidRPr="003F3128" w:rsidRDefault="003F3128" w:rsidP="003B585F">
            <w:pPr>
              <w:widowControl w:val="0"/>
              <w:rPr>
                <w:highlight w:val="yellow"/>
              </w:rPr>
            </w:pPr>
            <w:r w:rsidRPr="003F3128">
              <w:t xml:space="preserve">Бр4 класс защиты по </w:t>
            </w:r>
            <w:proofErr w:type="spellStart"/>
            <w:r w:rsidRPr="003F3128">
              <w:t>пулестойкости</w:t>
            </w:r>
            <w:proofErr w:type="spellEnd"/>
            <w:r w:rsidRPr="003F3128">
              <w:t xml:space="preserve"> по ГОСТ Р51112-97.</w:t>
            </w:r>
          </w:p>
        </w:tc>
      </w:tr>
      <w:tr w:rsidR="00C51512" w:rsidRPr="003F3128" w:rsidTr="00A70814">
        <w:tc>
          <w:tcPr>
            <w:tcW w:w="851" w:type="dxa"/>
            <w:tcBorders>
              <w:top w:val="single" w:sz="4" w:space="0" w:color="auto"/>
            </w:tcBorders>
          </w:tcPr>
          <w:p w:rsidR="00C51512" w:rsidRPr="003B585F" w:rsidRDefault="00C51512" w:rsidP="00C51512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tcBorders>
              <w:top w:val="single" w:sz="4" w:space="0" w:color="auto"/>
            </w:tcBorders>
            <w:vAlign w:val="center"/>
          </w:tcPr>
          <w:p w:rsidR="00C51512" w:rsidRPr="003F3128" w:rsidRDefault="00C51512" w:rsidP="00C51512">
            <w:pPr>
              <w:widowControl w:val="0"/>
              <w:rPr>
                <w:bCs/>
                <w:highlight w:val="yellow"/>
              </w:rPr>
            </w:pPr>
            <w:r w:rsidRPr="003F3128">
              <w:rPr>
                <w:bCs/>
              </w:rPr>
              <w:t xml:space="preserve">Дверь </w:t>
            </w:r>
          </w:p>
        </w:tc>
        <w:tc>
          <w:tcPr>
            <w:tcW w:w="5095" w:type="dxa"/>
            <w:tcBorders>
              <w:top w:val="single" w:sz="4" w:space="0" w:color="auto"/>
            </w:tcBorders>
          </w:tcPr>
          <w:p w:rsidR="00C51512" w:rsidRDefault="00C51512" w:rsidP="00C51512">
            <w:pPr>
              <w:widowControl w:val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800х2000h мм, открывание правое, оборудована доводчиком, механическим замком 4 </w:t>
            </w:r>
            <w:r>
              <w:rPr>
                <w:bCs/>
                <w:lang w:eastAsia="en-US"/>
              </w:rPr>
              <w:t xml:space="preserve">класса </w:t>
            </w:r>
            <w:proofErr w:type="spellStart"/>
            <w:r>
              <w:rPr>
                <w:bCs/>
                <w:lang w:eastAsia="en-US"/>
              </w:rPr>
              <w:t>взломостойкости</w:t>
            </w:r>
            <w:proofErr w:type="spellEnd"/>
            <w:r>
              <w:rPr>
                <w:bCs/>
                <w:lang w:eastAsia="en-US"/>
              </w:rPr>
              <w:t xml:space="preserve"> с задвижкой.</w:t>
            </w:r>
          </w:p>
        </w:tc>
      </w:tr>
      <w:tr w:rsidR="00C51512" w:rsidRPr="003F3128" w:rsidTr="00A70814">
        <w:tc>
          <w:tcPr>
            <w:tcW w:w="851" w:type="dxa"/>
          </w:tcPr>
          <w:p w:rsidR="00C51512" w:rsidRPr="003B585F" w:rsidRDefault="00C51512" w:rsidP="00C51512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C51512" w:rsidRPr="003F3128" w:rsidRDefault="00C51512" w:rsidP="00C51512">
            <w:pPr>
              <w:widowControl w:val="0"/>
              <w:rPr>
                <w:bCs/>
              </w:rPr>
            </w:pPr>
            <w:r w:rsidRPr="003F3128">
              <w:t xml:space="preserve">Окна поста </w:t>
            </w:r>
          </w:p>
        </w:tc>
        <w:tc>
          <w:tcPr>
            <w:tcW w:w="5095" w:type="dxa"/>
          </w:tcPr>
          <w:p w:rsidR="00C51512" w:rsidRDefault="00C51512" w:rsidP="00C51512">
            <w:pPr>
              <w:widowControl w:val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Все окна со стеклами тонированными пленкой (коэффициент пропускания видимого света не менее 40%.)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 xml:space="preserve">Электропитание 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rPr>
                <w:bCs/>
              </w:rPr>
              <w:t xml:space="preserve"> 220В, 50Гц.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 xml:space="preserve">Вентиляция – приточно-вытяжная 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 xml:space="preserve">Электрообогреватель </w:t>
            </w:r>
            <w:r w:rsidRPr="003F3128">
              <w:rPr>
                <w:bCs/>
                <w:lang w:val="en-US"/>
              </w:rPr>
              <w:t>P</w:t>
            </w:r>
            <w:r w:rsidRPr="003F3128">
              <w:rPr>
                <w:bCs/>
              </w:rPr>
              <w:t>=1 кВт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2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Телефон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proofErr w:type="spellStart"/>
            <w:r w:rsidRPr="003F3128">
              <w:rPr>
                <w:bCs/>
              </w:rPr>
              <w:t>Электрощиток</w:t>
            </w:r>
            <w:proofErr w:type="spellEnd"/>
            <w:r w:rsidRPr="003F3128">
              <w:rPr>
                <w:bCs/>
              </w:rPr>
              <w:t xml:space="preserve"> с автоматами защиты и УЗО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Светильник потолочный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2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 xml:space="preserve">Огнетушитель 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  <w:highlight w:val="yellow"/>
              </w:rPr>
            </w:pPr>
            <w:r w:rsidRPr="003F3128">
              <w:rPr>
                <w:bCs/>
              </w:rPr>
              <w:t>Розетки двойные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rPr>
                <w:bCs/>
              </w:rPr>
              <w:t>3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Розетка одинарная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Выключатель двойной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rPr>
                <w:bCs/>
              </w:rPr>
              <w:t>2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Выключатель одинарный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3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 xml:space="preserve">Датчик пожарный 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 xml:space="preserve">Кнопка тревожной сигнализации 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Кондиционер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Кронштейн под кондиционер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Сирена С-40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1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Прожектор поворотный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2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Прожектор светодиодный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</w:pPr>
            <w:r w:rsidRPr="003F3128">
              <w:t>4 шт.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</w:pPr>
            <w:r w:rsidRPr="003F3128">
              <w:rPr>
                <w:bCs/>
              </w:rPr>
              <w:t>Отделка внутренняя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  <w:rPr>
                <w:highlight w:val="yellow"/>
              </w:rPr>
            </w:pPr>
            <w:r w:rsidRPr="003F3128">
              <w:t xml:space="preserve">утеплитель, панели СМЛО светлые тона, </w:t>
            </w:r>
            <w:r w:rsidRPr="003F3128">
              <w:lastRenderedPageBreak/>
              <w:t>линолеум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tabs>
                <w:tab w:val="left" w:pos="72"/>
              </w:tabs>
            </w:pPr>
            <w:r w:rsidRPr="003F3128">
              <w:rPr>
                <w:bCs/>
              </w:rPr>
              <w:t>Отделка наружная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  <w:rPr>
                <w:highlight w:val="yellow"/>
              </w:rPr>
            </w:pPr>
            <w:r w:rsidRPr="003F3128">
              <w:rPr>
                <w:bCs/>
                <w:lang w:val="en-US"/>
              </w:rPr>
              <w:t>RAL</w:t>
            </w:r>
            <w:r w:rsidR="00C51512">
              <w:rPr>
                <w:bCs/>
              </w:rPr>
              <w:t xml:space="preserve"> 7004</w:t>
            </w:r>
          </w:p>
        </w:tc>
      </w:tr>
      <w:tr w:rsidR="003F3128" w:rsidRPr="003F3128" w:rsidTr="00A70814">
        <w:trPr>
          <w:trHeight w:val="409"/>
        </w:trPr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9072" w:type="dxa"/>
            <w:gridSpan w:val="2"/>
            <w:vAlign w:val="center"/>
          </w:tcPr>
          <w:p w:rsidR="003F3128" w:rsidRPr="007D7698" w:rsidRDefault="003F3128" w:rsidP="003B585F">
            <w:pPr>
              <w:widowControl w:val="0"/>
              <w:rPr>
                <w:bCs/>
                <w:u w:val="single"/>
                <w:lang w:val="en-US"/>
              </w:rPr>
            </w:pPr>
            <w:r w:rsidRPr="007D7698">
              <w:rPr>
                <w:u w:val="single"/>
              </w:rPr>
              <w:t>Постамент состоящий из 1 части: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B585F">
            <w:pPr>
              <w:widowControl w:val="0"/>
            </w:pPr>
            <w:r>
              <w:t>Высота</w:t>
            </w:r>
          </w:p>
        </w:tc>
        <w:tc>
          <w:tcPr>
            <w:tcW w:w="5095" w:type="dxa"/>
          </w:tcPr>
          <w:p w:rsidR="003F3128" w:rsidRPr="003B585F" w:rsidRDefault="003F3128" w:rsidP="003B585F">
            <w:pPr>
              <w:widowControl w:val="0"/>
              <w:rPr>
                <w:lang w:val="en-US"/>
              </w:rPr>
            </w:pPr>
            <w:r w:rsidRPr="003F3128">
              <w:t>2300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B585F">
            <w:pPr>
              <w:widowControl w:val="0"/>
            </w:pPr>
            <w:r>
              <w:t xml:space="preserve">Ширина </w:t>
            </w:r>
          </w:p>
        </w:tc>
        <w:tc>
          <w:tcPr>
            <w:tcW w:w="5095" w:type="dxa"/>
          </w:tcPr>
          <w:p w:rsidR="003F3128" w:rsidRPr="003B585F" w:rsidRDefault="003F3128" w:rsidP="003B585F">
            <w:pPr>
              <w:widowControl w:val="0"/>
              <w:rPr>
                <w:lang w:val="en-US"/>
              </w:rPr>
            </w:pPr>
            <w:r w:rsidRPr="003F3128">
              <w:t>3000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  <w:r w:rsidR="003B585F">
              <w:rPr>
                <w:lang w:val="en-US"/>
              </w:rPr>
              <w:t xml:space="preserve"> 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B585F">
            <w:pPr>
              <w:widowControl w:val="0"/>
            </w:pPr>
            <w:r>
              <w:t xml:space="preserve">Длина </w:t>
            </w:r>
          </w:p>
        </w:tc>
        <w:tc>
          <w:tcPr>
            <w:tcW w:w="5095" w:type="dxa"/>
          </w:tcPr>
          <w:p w:rsidR="003F3128" w:rsidRPr="003B585F" w:rsidRDefault="003F3128" w:rsidP="003B585F">
            <w:pPr>
              <w:widowControl w:val="0"/>
              <w:rPr>
                <w:lang w:val="en-US"/>
              </w:rPr>
            </w:pPr>
            <w:r w:rsidRPr="003F3128">
              <w:t>3000</w:t>
            </w:r>
            <w:r w:rsidR="003B585F">
              <w:rPr>
                <w:lang w:val="en-US"/>
              </w:rPr>
              <w:t xml:space="preserve"> </w:t>
            </w:r>
            <w:proofErr w:type="spellStart"/>
            <w:r w:rsidR="003B585F">
              <w:rPr>
                <w:lang w:val="en-US"/>
              </w:rPr>
              <w:t>мм</w:t>
            </w:r>
            <w:proofErr w:type="spellEnd"/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2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widowControl w:val="0"/>
              <w:rPr>
                <w:bCs/>
              </w:rPr>
            </w:pPr>
            <w:r w:rsidRPr="003F3128">
              <w:rPr>
                <w:bCs/>
              </w:rPr>
              <w:t>Лестница</w:t>
            </w:r>
          </w:p>
        </w:tc>
        <w:tc>
          <w:tcPr>
            <w:tcW w:w="5095" w:type="dxa"/>
          </w:tcPr>
          <w:p w:rsidR="00C51512" w:rsidRPr="0098743B" w:rsidRDefault="00C51512" w:rsidP="00C51512">
            <w:pPr>
              <w:widowControl w:val="0"/>
            </w:pPr>
            <w:r w:rsidRPr="0098743B">
              <w:t>2 шт.</w:t>
            </w:r>
          </w:p>
          <w:p w:rsidR="003F3128" w:rsidRPr="003F3128" w:rsidRDefault="00C51512" w:rsidP="00C51512">
            <w:pPr>
              <w:widowControl w:val="0"/>
            </w:pPr>
            <w:r w:rsidRPr="0098743B">
              <w:t>(одна обеспечивает подъем на круговую площадку, вторая - подъем на смотровую площадку)</w:t>
            </w:r>
          </w:p>
        </w:tc>
      </w:tr>
      <w:tr w:rsidR="003F3128" w:rsidRPr="003F3128" w:rsidTr="00A70814"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0F5204" w:rsidRDefault="003F3128" w:rsidP="000F5204">
            <w:pPr>
              <w:rPr>
                <w:rFonts w:eastAsia="Calibri"/>
              </w:rPr>
            </w:pPr>
            <w:r w:rsidRPr="000F5204">
              <w:rPr>
                <w:rFonts w:eastAsia="Calibri"/>
              </w:rPr>
              <w:t>Громкоговоритель с дальностью действия 800 м.</w:t>
            </w:r>
          </w:p>
        </w:tc>
        <w:tc>
          <w:tcPr>
            <w:tcW w:w="5095" w:type="dxa"/>
          </w:tcPr>
          <w:p w:rsidR="003F3128" w:rsidRPr="003F3128" w:rsidRDefault="003F3128" w:rsidP="000F5204">
            <w:pPr>
              <w:rPr>
                <w:bCs/>
              </w:rPr>
            </w:pPr>
            <w:r w:rsidRPr="003F3128">
              <w:rPr>
                <w:bCs/>
              </w:rPr>
              <w:t>1 шт.</w:t>
            </w:r>
          </w:p>
        </w:tc>
      </w:tr>
      <w:tr w:rsidR="003F3128" w:rsidRPr="003F3128" w:rsidTr="00A70814">
        <w:trPr>
          <w:trHeight w:val="687"/>
        </w:trPr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0F5204" w:rsidRDefault="003F3128" w:rsidP="000F5204">
            <w:pPr>
              <w:rPr>
                <w:rFonts w:eastAsia="Calibri"/>
              </w:rPr>
            </w:pPr>
            <w:r w:rsidRPr="000F5204">
              <w:rPr>
                <w:rFonts w:eastAsia="Calibri"/>
              </w:rPr>
              <w:t>Площадка для крепления турели для 2-х пулеметов типа ДПМ спаренная с возможностью ведения кругового огня на крыше.</w:t>
            </w:r>
          </w:p>
        </w:tc>
        <w:tc>
          <w:tcPr>
            <w:tcW w:w="5095" w:type="dxa"/>
          </w:tcPr>
          <w:p w:rsidR="003F3128" w:rsidRPr="003F3128" w:rsidRDefault="00C51512" w:rsidP="000F5204">
            <w:pPr>
              <w:rPr>
                <w:bCs/>
              </w:rPr>
            </w:pPr>
            <w:r w:rsidRPr="009330EB">
              <w:rPr>
                <w:bCs/>
              </w:rPr>
              <w:t>1 к-т</w:t>
            </w:r>
          </w:p>
        </w:tc>
      </w:tr>
      <w:tr w:rsidR="003F3128" w:rsidRPr="003F3128" w:rsidTr="00A70814">
        <w:trPr>
          <w:trHeight w:val="687"/>
        </w:trPr>
        <w:tc>
          <w:tcPr>
            <w:tcW w:w="851" w:type="dxa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0F5204" w:rsidRDefault="00C51512" w:rsidP="000F5204">
            <w:pPr>
              <w:rPr>
                <w:rFonts w:eastAsia="Calibri"/>
              </w:rPr>
            </w:pPr>
            <w:r w:rsidRPr="000F5204">
              <w:rPr>
                <w:rFonts w:eastAsia="Calibri"/>
              </w:rPr>
              <w:t xml:space="preserve">Ограждение высотой 1,1 м, устанавливаемое по периметру крыши </w:t>
            </w:r>
            <w:r w:rsidRPr="0098743B">
              <w:rPr>
                <w:rFonts w:eastAsia="Calibri"/>
              </w:rPr>
              <w:t>кабины защитной бронированной. (поставляется совместно с п. 1.2)</w:t>
            </w:r>
          </w:p>
        </w:tc>
        <w:tc>
          <w:tcPr>
            <w:tcW w:w="5095" w:type="dxa"/>
          </w:tcPr>
          <w:p w:rsidR="003F3128" w:rsidRPr="003F3128" w:rsidRDefault="003F3128" w:rsidP="000F5204">
            <w:pPr>
              <w:rPr>
                <w:bCs/>
              </w:rPr>
            </w:pPr>
            <w:r w:rsidRPr="003F3128">
              <w:rPr>
                <w:bCs/>
              </w:rPr>
              <w:t>1 шт.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9072" w:type="dxa"/>
            <w:gridSpan w:val="2"/>
            <w:vAlign w:val="center"/>
          </w:tcPr>
          <w:p w:rsidR="003F3128" w:rsidRPr="003F3128" w:rsidRDefault="003F3128" w:rsidP="003B585F">
            <w:pPr>
              <w:pStyle w:val="afc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3977" w:type="dxa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Загорский филиал АО «Гидроремонт-ВКК» в п. Богородское, 141342, РФ, Московская обл., </w:t>
            </w:r>
            <w:proofErr w:type="spellStart"/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р.п</w:t>
            </w:r>
            <w:proofErr w:type="spellEnd"/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 Богородское д.100.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3977" w:type="dxa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Приемка продукции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Только в рабочие дни с 9-00 до 11-00 и с 14-00 до 16-00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9072" w:type="dxa"/>
            <w:gridSpan w:val="2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транспорта. </w:t>
            </w:r>
            <w:r w:rsidRPr="003F312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Расходы на доставку Продукции до склада покупателя, погрузку и разгрузку, стоимость упаковки и иные расходы, связанные с исполнением обязательств по Договору должны быть включены в стоимость предложения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9072" w:type="dxa"/>
            <w:gridSpan w:val="2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 Поставщик обязан сообщить условия длительного хранения поставленной Продукции (допускается определение условий хранения в сопроводительных документах).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9072" w:type="dxa"/>
            <w:gridSpan w:val="2"/>
            <w:vAlign w:val="center"/>
          </w:tcPr>
          <w:p w:rsidR="003F3128" w:rsidRPr="003F3128" w:rsidRDefault="003F3128" w:rsidP="003B585F">
            <w:pPr>
              <w:widowControl w:val="0"/>
            </w:pPr>
            <w:r w:rsidRPr="003F3128">
              <w:rPr>
                <w:b/>
              </w:rPr>
              <w:t>Требования к гарантиям, гарантийному и послегарантийному обслуживанию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3977" w:type="dxa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widowControl w:val="0"/>
              <w:jc w:val="both"/>
            </w:pPr>
            <w:r w:rsidRPr="003F3128">
              <w:rPr>
                <w:lang w:eastAsia="x-none"/>
              </w:rPr>
              <w:t>На Продукцию устанавливается гарантийный срок, равный 36 (Тридцать шесть) месяцев, исчисляемый с даты подписания Сторонами товарной накладной по форме ТОРГ-12 или Универсального передаточного документа (УПД).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9072" w:type="dxa"/>
            <w:gridSpan w:val="2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9072" w:type="dxa"/>
            <w:gridSpan w:val="2"/>
            <w:vAlign w:val="center"/>
          </w:tcPr>
          <w:p w:rsidR="003F3128" w:rsidRPr="003F3128" w:rsidRDefault="003F3128" w:rsidP="003B585F">
            <w:pPr>
              <w:pStyle w:val="afc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3977" w:type="dxa"/>
            <w:vAlign w:val="center"/>
          </w:tcPr>
          <w:p w:rsidR="003F3128" w:rsidRPr="003F3128" w:rsidRDefault="003F3128">
            <w:pPr>
              <w:pStyle w:val="afc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Д</w:t>
            </w:r>
            <w:r w:rsidR="000F52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окументы, передаваемые вместе с </w:t>
            </w: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продукцией</w:t>
            </w:r>
          </w:p>
        </w:tc>
        <w:tc>
          <w:tcPr>
            <w:tcW w:w="5095" w:type="dxa"/>
          </w:tcPr>
          <w:p w:rsidR="003F3128" w:rsidRPr="003F3128" w:rsidRDefault="003F3128" w:rsidP="003B585F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</w:rPr>
              <w:t>Одновременно с передачей Продукции Поставщик обязан передать Покупателю</w:t>
            </w:r>
          </w:p>
          <w:p w:rsidR="003F3128" w:rsidRPr="003F3128" w:rsidRDefault="003F3128" w:rsidP="003B585F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</w:rPr>
              <w:t>оригиналы следующих относящихся к нему документов:</w:t>
            </w:r>
          </w:p>
          <w:p w:rsidR="003F3128" w:rsidRPr="003F3128" w:rsidRDefault="003F3128" w:rsidP="003B585F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</w:rPr>
              <w:t>− сертификат качества в 1 (одном) экз.;</w:t>
            </w:r>
          </w:p>
          <w:p w:rsidR="003F3128" w:rsidRPr="003F3128" w:rsidRDefault="003F3128" w:rsidP="003B585F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</w:rPr>
              <w:t>− накладная ТОРГ-12 (УПД) в 2 (двух) экз.;</w:t>
            </w:r>
          </w:p>
          <w:p w:rsidR="003F3128" w:rsidRPr="003F3128" w:rsidRDefault="003F3128" w:rsidP="003B585F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</w:rPr>
              <w:t>− 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</w:t>
            </w:r>
          </w:p>
          <w:p w:rsidR="003F3128" w:rsidRPr="003F3128" w:rsidRDefault="003F3128" w:rsidP="003B585F">
            <w:pPr>
              <w:pStyle w:val="afc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</w:rPr>
              <w:t>сертификат о происхождении товара и т.п.) в зависимости от номенклатуры поставляемой Продукции.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9072" w:type="dxa"/>
            <w:gridSpan w:val="2"/>
            <w:vAlign w:val="center"/>
          </w:tcPr>
          <w:p w:rsidR="003F3128" w:rsidRPr="003F3128" w:rsidRDefault="003F3128" w:rsidP="003B585F">
            <w:pPr>
              <w:pStyle w:val="afc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</w:pPr>
          </w:p>
        </w:tc>
        <w:tc>
          <w:tcPr>
            <w:tcW w:w="9072" w:type="dxa"/>
            <w:gridSpan w:val="2"/>
            <w:vAlign w:val="center"/>
          </w:tcPr>
          <w:p w:rsidR="003F3128" w:rsidRPr="003F3128" w:rsidRDefault="003F3128" w:rsidP="003B585F">
            <w:pPr>
              <w:pStyle w:val="afc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Продукция должна быть новой, ранее не использовавшейся</w:t>
            </w:r>
          </w:p>
        </w:tc>
      </w:tr>
      <w:tr w:rsidR="003F3128" w:rsidRPr="003F3128" w:rsidTr="00A70814">
        <w:tc>
          <w:tcPr>
            <w:tcW w:w="851" w:type="dxa"/>
            <w:vAlign w:val="center"/>
          </w:tcPr>
          <w:p w:rsidR="003F3128" w:rsidRPr="003B585F" w:rsidRDefault="003F3128" w:rsidP="003B585F">
            <w:pPr>
              <w:pStyle w:val="a9"/>
              <w:widowControl w:val="0"/>
              <w:numPr>
                <w:ilvl w:val="1"/>
                <w:numId w:val="7"/>
              </w:numPr>
              <w:tabs>
                <w:tab w:val="left" w:pos="0"/>
                <w:tab w:val="left" w:pos="888"/>
              </w:tabs>
              <w:ind w:left="0" w:firstLine="0"/>
              <w:jc w:val="both"/>
            </w:pPr>
          </w:p>
        </w:tc>
        <w:tc>
          <w:tcPr>
            <w:tcW w:w="9072" w:type="dxa"/>
            <w:gridSpan w:val="2"/>
            <w:vAlign w:val="center"/>
          </w:tcPr>
          <w:p w:rsidR="003F3128" w:rsidRPr="003F3128" w:rsidRDefault="003F3128" w:rsidP="003B585F">
            <w:pPr>
              <w:pStyle w:val="afc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28">
              <w:rPr>
                <w:rFonts w:ascii="Times New Roman" w:hAnsi="Times New Roman" w:cs="Times New Roman"/>
                <w:bCs/>
                <w:sz w:val="24"/>
                <w:szCs w:val="24"/>
                <w:lang w:eastAsia="x-none"/>
              </w:rPr>
              <w:t>Продукция должна соответствовать требованиям указанных стандартов, технических условий, чертежей. 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750AA7" w:rsidRDefault="00750AA7" w:rsidP="003B585F">
      <w:pPr>
        <w:pStyle w:val="a9"/>
        <w:ind w:left="0"/>
        <w:jc w:val="both"/>
        <w:rPr>
          <w:rFonts w:eastAsia="Calibri"/>
          <w:lang w:eastAsia="x-none"/>
        </w:rPr>
      </w:pPr>
    </w:p>
    <w:sectPr w:rsidR="00750AA7" w:rsidSect="003F3128">
      <w:pgSz w:w="11906" w:h="16838"/>
      <w:pgMar w:top="1134" w:right="566" w:bottom="113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B4760"/>
    <w:multiLevelType w:val="hybridMultilevel"/>
    <w:tmpl w:val="D7101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95DA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B857613"/>
    <w:multiLevelType w:val="multilevel"/>
    <w:tmpl w:val="FD961D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F6F3609"/>
    <w:multiLevelType w:val="multilevel"/>
    <w:tmpl w:val="4F583C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31"/>
        </w:tabs>
        <w:ind w:left="1355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758E280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78C62638"/>
    <w:multiLevelType w:val="multilevel"/>
    <w:tmpl w:val="F650FF2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B56716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A7"/>
    <w:rsid w:val="000F5204"/>
    <w:rsid w:val="00277DAE"/>
    <w:rsid w:val="003B585F"/>
    <w:rsid w:val="003F3128"/>
    <w:rsid w:val="00633E98"/>
    <w:rsid w:val="00750AA7"/>
    <w:rsid w:val="007D7698"/>
    <w:rsid w:val="00987BA1"/>
    <w:rsid w:val="009B45C4"/>
    <w:rsid w:val="00A70814"/>
    <w:rsid w:val="00B8738C"/>
    <w:rsid w:val="00C51512"/>
    <w:rsid w:val="00DB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DE8E4B-F226-441B-8453-EE925256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0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F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7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qFormat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qFormat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5">
    <w:name w:val="Hyperlink"/>
    <w:basedOn w:val="a0"/>
    <w:uiPriority w:val="99"/>
    <w:unhideWhenUsed/>
    <w:rsid w:val="00B405E7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qFormat/>
    <w:rsid w:val="00543CD6"/>
  </w:style>
  <w:style w:type="character" w:customStyle="1" w:styleId="40">
    <w:name w:val="Заголовок 4 Знак"/>
    <w:basedOn w:val="a0"/>
    <w:link w:val="4"/>
    <w:uiPriority w:val="9"/>
    <w:semiHidden/>
    <w:qFormat/>
    <w:rsid w:val="009B7EE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135F1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7"/>
    <w:qFormat/>
    <w:rsid w:val="0087552F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8">
    <w:name w:val="Абзац списка Знак"/>
    <w:link w:val="a9"/>
    <w:uiPriority w:val="99"/>
    <w:qFormat/>
    <w:locked/>
    <w:rsid w:val="004D0468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a">
    <w:name w:val="комментарий"/>
    <w:qFormat/>
    <w:rsid w:val="004D0468"/>
    <w:rPr>
      <w:b/>
      <w:i/>
      <w:shd w:val="clear" w:color="auto" w:fill="FFFF99"/>
    </w:rPr>
  </w:style>
  <w:style w:type="character" w:styleId="ab">
    <w:name w:val="Placeholder Text"/>
    <w:basedOn w:val="a0"/>
    <w:uiPriority w:val="99"/>
    <w:semiHidden/>
    <w:qFormat/>
    <w:rsid w:val="00FB2CCE"/>
    <w:rPr>
      <w:color w:val="808080"/>
    </w:rPr>
  </w:style>
  <w:style w:type="character" w:styleId="ac">
    <w:name w:val="annotation reference"/>
    <w:basedOn w:val="a0"/>
    <w:uiPriority w:val="99"/>
    <w:semiHidden/>
    <w:unhideWhenUsed/>
    <w:qFormat/>
    <w:rsid w:val="001B7627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1B76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1B762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1">
    <w:name w:val="Ссылка указателя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styleId="af2">
    <w:name w:val="line number"/>
    <w:qFormat/>
  </w:style>
  <w:style w:type="character" w:styleId="af3">
    <w:name w:val="Strong"/>
    <w:qFormat/>
    <w:rPr>
      <w:b/>
      <w:bCs/>
    </w:rPr>
  </w:style>
  <w:style w:type="character" w:customStyle="1" w:styleId="af4">
    <w:name w:val="Текст концевой сноски Знак"/>
    <w:basedOn w:val="a0"/>
    <w:link w:val="af5"/>
    <w:qFormat/>
    <w:rsid w:val="00912C0A"/>
  </w:style>
  <w:style w:type="character" w:customStyle="1" w:styleId="11">
    <w:name w:val="Текст концевой сноски Знак1"/>
    <w:basedOn w:val="a0"/>
    <w:uiPriority w:val="99"/>
    <w:semiHidden/>
    <w:qFormat/>
    <w:rsid w:val="00912C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Title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7">
    <w:name w:val="Body Text"/>
    <w:basedOn w:val="a"/>
    <w:link w:val="a6"/>
    <w:rsid w:val="0087552F"/>
    <w:pPr>
      <w:jc w:val="both"/>
    </w:pPr>
    <w:rPr>
      <w:sz w:val="22"/>
      <w:szCs w:val="20"/>
    </w:rPr>
  </w:style>
  <w:style w:type="paragraph" w:styleId="af7">
    <w:name w:val="List"/>
    <w:basedOn w:val="a7"/>
    <w:rPr>
      <w:rFonts w:cs="Arial Unicode MS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9">
    <w:name w:val="index heading"/>
    <w:basedOn w:val="af6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">
    <w:name w:val="index heading1"/>
    <w:basedOn w:val="a"/>
    <w:qFormat/>
    <w:pPr>
      <w:suppressLineNumbers/>
    </w:pPr>
    <w:rPr>
      <w:rFonts w:cs="Arial Unicode MS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a">
    <w:name w:val="Normal (Web)"/>
    <w:basedOn w:val="a"/>
    <w:uiPriority w:val="99"/>
    <w:unhideWhenUsed/>
    <w:qFormat/>
    <w:rsid w:val="00C82289"/>
    <w:pPr>
      <w:spacing w:beforeAutospacing="1" w:afterAutospacing="1"/>
    </w:pPr>
  </w:style>
  <w:style w:type="paragraph" w:styleId="a9">
    <w:name w:val="List Paragraph"/>
    <w:basedOn w:val="a"/>
    <w:link w:val="a8"/>
    <w:qFormat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7436D2"/>
    <w:rPr>
      <w:rFonts w:ascii="Tahoma" w:hAnsi="Tahoma" w:cs="Tahoma"/>
      <w:sz w:val="16"/>
      <w:szCs w:val="16"/>
    </w:rPr>
  </w:style>
  <w:style w:type="paragraph" w:customStyle="1" w:styleId="afb">
    <w:name w:val="Таблица"/>
    <w:basedOn w:val="a"/>
    <w:uiPriority w:val="99"/>
    <w:qFormat/>
    <w:rsid w:val="004D0468"/>
    <w:pPr>
      <w:keepNext/>
      <w:spacing w:before="60" w:after="60"/>
      <w:jc w:val="center"/>
    </w:pPr>
    <w:rPr>
      <w:rFonts w:eastAsia="Calibri"/>
      <w:b/>
      <w:lang w:val="x-none" w:eastAsia="x-none"/>
    </w:rPr>
  </w:style>
  <w:style w:type="paragraph" w:styleId="12">
    <w:name w:val="toc 1"/>
    <w:basedOn w:val="a"/>
    <w:next w:val="a"/>
    <w:autoRedefine/>
    <w:uiPriority w:val="39"/>
    <w:unhideWhenUsed/>
    <w:rsid w:val="0035162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51623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351623"/>
    <w:pPr>
      <w:spacing w:after="100"/>
      <w:ind w:left="480"/>
    </w:pPr>
  </w:style>
  <w:style w:type="paragraph" w:styleId="ae">
    <w:name w:val="annotation text"/>
    <w:basedOn w:val="a"/>
    <w:link w:val="ad"/>
    <w:uiPriority w:val="99"/>
    <w:semiHidden/>
    <w:unhideWhenUsed/>
    <w:qFormat/>
    <w:rsid w:val="001B7627"/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1B7627"/>
    <w:rPr>
      <w:b/>
      <w:bCs/>
    </w:rPr>
  </w:style>
  <w:style w:type="paragraph" w:styleId="41">
    <w:name w:val="toc 4"/>
    <w:basedOn w:val="a"/>
    <w:next w:val="a"/>
    <w:autoRedefine/>
    <w:uiPriority w:val="39"/>
    <w:unhideWhenUsed/>
    <w:rsid w:val="009B4BD9"/>
    <w:pPr>
      <w:spacing w:after="100"/>
      <w:ind w:left="720"/>
    </w:pPr>
  </w:style>
  <w:style w:type="paragraph" w:customStyle="1" w:styleId="afc">
    <w:name w:val="Содержимое таблицы"/>
    <w:basedOn w:val="a"/>
    <w:qFormat/>
    <w:rsid w:val="00B3276E"/>
    <w:pPr>
      <w:widowControl w:val="0"/>
      <w:suppressLineNumbers/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afd">
    <w:name w:val="TOC Heading"/>
    <w:basedOn w:val="1"/>
    <w:next w:val="a"/>
    <w:uiPriority w:val="39"/>
    <w:unhideWhenUsed/>
    <w:qFormat/>
    <w:rsid w:val="00754FB0"/>
    <w:pPr>
      <w:keepLines/>
      <w:suppressAutoHyphens w:val="0"/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5">
    <w:name w:val="endnote text"/>
    <w:basedOn w:val="a"/>
    <w:link w:val="af4"/>
    <w:rsid w:val="00912C0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Revision"/>
    <w:uiPriority w:val="99"/>
    <w:semiHidden/>
    <w:qFormat/>
    <w:rsid w:val="00CB54FC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8Num2">
    <w:name w:val="WW8Num2"/>
    <w:qFormat/>
  </w:style>
  <w:style w:type="numbering" w:customStyle="1" w:styleId="WW8Num1">
    <w:name w:val="WW8Num1"/>
    <w:qFormat/>
  </w:style>
  <w:style w:type="numbering" w:customStyle="1" w:styleId="WW8Num3">
    <w:name w:val="WW8Num3"/>
    <w:qFormat/>
  </w:style>
  <w:style w:type="table" w:styleId="aff">
    <w:name w:val="Table Grid"/>
    <w:basedOn w:val="a1"/>
    <w:uiPriority w:val="39"/>
    <w:rsid w:val="0047700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7AE23-26D8-4053-A9A3-F69F01A5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dc:description/>
  <cp:lastModifiedBy>Захаров Алексей Юрьевич</cp:lastModifiedBy>
  <cp:revision>6</cp:revision>
  <cp:lastPrinted>2024-03-27T13:51:00Z</cp:lastPrinted>
  <dcterms:created xsi:type="dcterms:W3CDTF">2026-09-21T07:25:00Z</dcterms:created>
  <dcterms:modified xsi:type="dcterms:W3CDTF">2026-11-02T08:25:00Z</dcterms:modified>
  <dc:language>ru-RU</dc:language>
</cp:coreProperties>
</file>