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F27" w:rsidRDefault="00DA2AB4">
      <w:pPr>
        <w:pStyle w:val="a5"/>
        <w:spacing w:after="120"/>
        <w:outlineLvl w:val="0"/>
        <w:rPr>
          <w:sz w:val="24"/>
        </w:rPr>
      </w:pPr>
      <w:r>
        <w:rPr>
          <w:sz w:val="24"/>
        </w:rPr>
        <w:t xml:space="preserve"> Договор поставки №__-Вот/пос-26</w:t>
      </w:r>
    </w:p>
    <w:p w:rsidR="007E3F27" w:rsidRDefault="00DA2AB4">
      <w:pPr>
        <w:shd w:val="clear" w:color="auto" w:fill="FFFFFF"/>
        <w:spacing w:after="120"/>
        <w:jc w:val="both"/>
        <w:rPr>
          <w:sz w:val="24"/>
          <w:szCs w:val="24"/>
          <w:highlight w:val="yellow"/>
        </w:rPr>
      </w:pPr>
      <w:r>
        <w:rPr>
          <w:sz w:val="24"/>
          <w:szCs w:val="24"/>
        </w:rPr>
        <w:t>г. Чайковский</w:t>
      </w:r>
      <w:r>
        <w:rPr>
          <w:sz w:val="24"/>
          <w:szCs w:val="24"/>
        </w:rPr>
        <w:tab/>
      </w:r>
      <w:r>
        <w:rPr>
          <w:sz w:val="24"/>
          <w:szCs w:val="24"/>
        </w:rPr>
        <w:tab/>
      </w:r>
      <w:r>
        <w:rPr>
          <w:sz w:val="24"/>
          <w:szCs w:val="24"/>
        </w:rPr>
        <w:tab/>
      </w:r>
      <w:r>
        <w:rPr>
          <w:sz w:val="24"/>
          <w:szCs w:val="24"/>
        </w:rPr>
        <w:tab/>
      </w:r>
      <w:r>
        <w:rPr>
          <w:sz w:val="24"/>
          <w:szCs w:val="24"/>
        </w:rPr>
        <w:tab/>
        <w:t xml:space="preserve">                                            «  »               20</w:t>
      </w:r>
      <w:r>
        <w:rPr>
          <w:sz w:val="24"/>
          <w:szCs w:val="24"/>
          <w:u w:val="single"/>
        </w:rPr>
        <w:t xml:space="preserve">       </w:t>
      </w:r>
      <w:r>
        <w:rPr>
          <w:sz w:val="24"/>
          <w:szCs w:val="24"/>
        </w:rPr>
        <w:t>г.</w:t>
      </w:r>
    </w:p>
    <w:p w:rsidR="007E3F27" w:rsidRDefault="007E3F27">
      <w:pPr>
        <w:shd w:val="clear" w:color="auto" w:fill="FFFFFF"/>
        <w:spacing w:after="120"/>
        <w:ind w:firstLine="567"/>
        <w:jc w:val="both"/>
        <w:rPr>
          <w:sz w:val="24"/>
          <w:szCs w:val="24"/>
        </w:rPr>
      </w:pPr>
    </w:p>
    <w:p w:rsidR="007E3F27" w:rsidRDefault="00DA2AB4">
      <w:pPr>
        <w:suppressAutoHyphens w:val="0"/>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rsidR="007E3F27" w:rsidRDefault="00DA2AB4">
      <w:pPr>
        <w:suppressAutoHyphens w:val="0"/>
        <w:spacing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7E3F27" w:rsidRDefault="00DA2AB4">
      <w:pPr>
        <w:tabs>
          <w:tab w:val="left" w:pos="567"/>
        </w:tabs>
        <w:suppressAutoHyphens w:val="0"/>
        <w:spacing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Аналитической запиской о результатах анализа предложений от </w:t>
      </w:r>
      <w:r>
        <w:rPr>
          <w:bCs/>
          <w:sz w:val="24"/>
          <w:szCs w:val="24"/>
        </w:rPr>
        <w:t>«_____» _________ 20 __ г.,</w:t>
      </w:r>
      <w:r>
        <w:rPr>
          <w:sz w:val="24"/>
          <w:szCs w:val="24"/>
        </w:rPr>
        <w:t xml:space="preserve"> </w:t>
      </w:r>
    </w:p>
    <w:p w:rsidR="007E3F27" w:rsidRDefault="00DA2AB4">
      <w:pPr>
        <w:spacing w:after="120"/>
        <w:ind w:firstLine="567"/>
        <w:jc w:val="both"/>
        <w:rPr>
          <w:sz w:val="24"/>
          <w:szCs w:val="24"/>
        </w:rPr>
      </w:pPr>
      <w:r>
        <w:rPr>
          <w:sz w:val="24"/>
          <w:szCs w:val="24"/>
        </w:rPr>
        <w:t>заключили настоящий Договор (далее – «Договор») о нижеследующем:</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7E3F27" w:rsidRDefault="00DA2AB4" w:rsidP="00883782">
      <w:pPr>
        <w:pStyle w:val="a5"/>
        <w:numPr>
          <w:ilvl w:val="1"/>
          <w:numId w:val="6"/>
        </w:numPr>
        <w:tabs>
          <w:tab w:val="clear" w:pos="1708"/>
          <w:tab w:val="left" w:pos="567"/>
          <w:tab w:val="left" w:pos="993"/>
          <w:tab w:val="num" w:pos="1843"/>
        </w:tabs>
        <w:spacing w:after="120"/>
        <w:ind w:left="-142" w:firstLine="284"/>
        <w:jc w:val="both"/>
        <w:rPr>
          <w:b w:val="0"/>
          <w:sz w:val="24"/>
        </w:rPr>
      </w:pPr>
      <w:r>
        <w:rPr>
          <w:b w:val="0"/>
          <w:sz w:val="24"/>
        </w:rPr>
        <w:t>Поставщик обязуется передать Покупателю</w:t>
      </w:r>
      <w:r>
        <w:rPr>
          <w:sz w:val="24"/>
        </w:rPr>
        <w:t xml:space="preserve"> </w:t>
      </w:r>
      <w:r w:rsidR="00883782">
        <w:rPr>
          <w:sz w:val="24"/>
        </w:rPr>
        <w:t>светильник</w:t>
      </w:r>
      <w:r w:rsidR="00883782" w:rsidRPr="00883782">
        <w:rPr>
          <w:sz w:val="24"/>
        </w:rPr>
        <w:t>и производства «</w:t>
      </w:r>
      <w:proofErr w:type="spellStart"/>
      <w:r w:rsidR="00883782" w:rsidRPr="00883782">
        <w:rPr>
          <w:sz w:val="24"/>
        </w:rPr>
        <w:t>Philips</w:t>
      </w:r>
      <w:proofErr w:type="spellEnd"/>
      <w:r w:rsidR="00883782" w:rsidRPr="00883782">
        <w:rPr>
          <w:sz w:val="24"/>
        </w:rPr>
        <w:t>»</w:t>
      </w:r>
      <w:r w:rsidRPr="00DA2AB4">
        <w:rPr>
          <w:sz w:val="24"/>
        </w:rPr>
        <w:t xml:space="preserve"> </w:t>
      </w:r>
      <w:r>
        <w:rPr>
          <w:rStyle w:val="aff3"/>
          <w:rFonts w:eastAsiaTheme="minorHAnsi"/>
          <w:b w:val="0"/>
        </w:rPr>
        <w:t>(</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7E3F27" w:rsidRDefault="00DA2AB4">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Pr>
          <w:sz w:val="24"/>
        </w:rPr>
        <w:t xml:space="preserve"> </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Pr>
          <w:sz w:val="24"/>
          <w:szCs w:val="24"/>
        </w:rPr>
        <w:tab/>
        <w:t xml:space="preserve">    Поставка по Договору выполняется для нужд Воткинского филиала АО</w:t>
      </w:r>
      <w:bookmarkStart w:id="0" w:name="_GoBack"/>
      <w:bookmarkEnd w:id="0"/>
      <w:r>
        <w:rPr>
          <w:sz w:val="24"/>
          <w:szCs w:val="24"/>
        </w:rPr>
        <w:t xml:space="preserve"> «Гидроремонт-ВКК» г. Чайковский.</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Воткинский филиал АО «Гидроремонт-ВКК» в г. Чайковский, 617761, Пермский край   г. Чайковский, территория </w:t>
      </w:r>
      <w:proofErr w:type="spellStart"/>
      <w:r>
        <w:rPr>
          <w:sz w:val="24"/>
          <w:szCs w:val="24"/>
        </w:rPr>
        <w:t>Воткинской</w:t>
      </w:r>
      <w:proofErr w:type="spellEnd"/>
      <w:r>
        <w:rPr>
          <w:sz w:val="24"/>
          <w:szCs w:val="24"/>
        </w:rPr>
        <w:t xml:space="preserve"> ГЭС, д.1. (далее – «Место поставки»»).</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Pr="00DA2AB4">
        <w:rPr>
          <w:sz w:val="24"/>
          <w:szCs w:val="24"/>
        </w:rPr>
        <w:t>Не позднее 45 календарных дней с даты подписания договора</w:t>
      </w:r>
      <w:r>
        <w:rPr>
          <w:sz w:val="24"/>
          <w:szCs w:val="24"/>
        </w:rPr>
        <w:t>.</w:t>
      </w:r>
    </w:p>
    <w:p w:rsidR="007E3F27" w:rsidRDefault="007E3F27">
      <w:pPr>
        <w:pStyle w:val="afc"/>
        <w:shd w:val="clear" w:color="auto" w:fill="FFFFFF"/>
        <w:tabs>
          <w:tab w:val="left" w:pos="-142"/>
        </w:tabs>
        <w:spacing w:line="288" w:lineRule="auto"/>
        <w:ind w:left="567"/>
        <w:contextualSpacing w:val="0"/>
        <w:jc w:val="both"/>
        <w:rPr>
          <w:sz w:val="24"/>
          <w:szCs w:val="24"/>
        </w:rPr>
      </w:pP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7E3F27" w:rsidRDefault="00DA2AB4">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af5"/>
          <w:bCs/>
          <w:szCs w:val="28"/>
        </w:rPr>
        <w:footnoteReference w:id="1"/>
      </w:r>
      <w:r>
        <w:rPr>
          <w:sz w:val="24"/>
          <w:szCs w:val="24"/>
        </w:rPr>
        <w:t xml:space="preserve">.   </w:t>
      </w:r>
    </w:p>
    <w:p w:rsidR="007E3F27" w:rsidRDefault="00DA2AB4">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rsidR="007E3F27" w:rsidRDefault="00DA2AB4">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7E3F27" w:rsidRDefault="00DA2AB4">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а также общая стоимость продукции </w:t>
      </w:r>
      <w:r>
        <w:rPr>
          <w:sz w:val="24"/>
          <w:szCs w:val="24"/>
        </w:rPr>
        <w:lastRenderedPageBreak/>
        <w:t xml:space="preserve">определяется Спецификацией (Приложение № 1). </w:t>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7E3F27" w:rsidRDefault="00DA2AB4">
      <w:pPr>
        <w:shd w:val="clear" w:color="auto" w:fill="FFFFFF"/>
        <w:tabs>
          <w:tab w:val="left" w:pos="567"/>
          <w:tab w:val="left" w:pos="1440"/>
        </w:tabs>
        <w:spacing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af5"/>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ab/>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7E3F27" w:rsidRDefault="00DA2AB4">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7E3F27" w:rsidRDefault="00DA2AB4">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7E3F27" w:rsidRDefault="00DA2AB4">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7E3F27" w:rsidRDefault="00DA2AB4" w:rsidP="00DA2AB4">
      <w:pPr>
        <w:widowControl w:val="0"/>
        <w:numPr>
          <w:ilvl w:val="0"/>
          <w:numId w:val="3"/>
        </w:numPr>
        <w:shd w:val="clear" w:color="auto" w:fill="FFFFFF"/>
        <w:tabs>
          <w:tab w:val="left" w:pos="0"/>
          <w:tab w:val="left" w:pos="900"/>
          <w:tab w:val="left" w:pos="1134"/>
        </w:tabs>
        <w:spacing w:after="120"/>
        <w:ind w:hanging="720"/>
        <w:jc w:val="both"/>
        <w:rPr>
          <w:sz w:val="24"/>
          <w:szCs w:val="24"/>
        </w:rPr>
      </w:pPr>
      <w:r w:rsidRPr="00DA2AB4">
        <w:rPr>
          <w:sz w:val="24"/>
          <w:szCs w:val="24"/>
        </w:rPr>
        <w:t>руководства по монтажу и эксплуатации;</w:t>
      </w:r>
      <w:r>
        <w:rPr>
          <w:sz w:val="24"/>
          <w:szCs w:val="24"/>
        </w:rPr>
        <w:t xml:space="preserve"> на русском языке в 1 экз.;</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7E3F27" w:rsidRDefault="00DA2AB4">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7E3F27" w:rsidRDefault="00DA2AB4">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7E3F27" w:rsidRDefault="00DA2AB4">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lastRenderedPageBreak/>
        <w:t xml:space="preserve"> Товарную накладную по форме ТОРГ-12 или Универсальный передаточный документ (УПД).</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7E3F27" w:rsidRDefault="00DA2AB4" w:rsidP="00DA2AB4">
      <w:pPr>
        <w:widowControl w:val="0"/>
        <w:numPr>
          <w:ilvl w:val="1"/>
          <w:numId w:val="4"/>
        </w:numPr>
        <w:shd w:val="clear" w:color="auto" w:fill="FFFFFF"/>
        <w:tabs>
          <w:tab w:val="clear" w:pos="1636"/>
          <w:tab w:val="left" w:pos="1134"/>
          <w:tab w:val="left" w:pos="1276"/>
          <w:tab w:val="left" w:pos="1843"/>
        </w:tabs>
        <w:spacing w:after="120"/>
        <w:ind w:left="0" w:firstLine="567"/>
        <w:jc w:val="both"/>
        <w:rPr>
          <w:sz w:val="24"/>
          <w:szCs w:val="24"/>
        </w:rPr>
      </w:pPr>
      <w:r>
        <w:rPr>
          <w:sz w:val="24"/>
          <w:szCs w:val="24"/>
        </w:rPr>
        <w:t xml:space="preserve">Срок гарантийных обязательств Поставщика должен быть равный 36 (тридцати шести) </w:t>
      </w:r>
      <w:r>
        <w:rPr>
          <w:sz w:val="24"/>
          <w:szCs w:val="24"/>
        </w:rPr>
        <w:lastRenderedPageBreak/>
        <w:t>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r w:rsidRPr="00DA2AB4">
        <w:t xml:space="preserve"> </w:t>
      </w:r>
      <w:r w:rsidRPr="00DA2AB4">
        <w:rPr>
          <w:sz w:val="24"/>
          <w:szCs w:val="24"/>
        </w:rPr>
        <w:t>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наименование и адрес грузоотправителя и грузополучателя;</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7E3F27" w:rsidRDefault="00DA2AB4">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w:t>
      </w:r>
      <w:r>
        <w:rPr>
          <w:sz w:val="24"/>
          <w:szCs w:val="24"/>
        </w:rPr>
        <w:lastRenderedPageBreak/>
        <w:t xml:space="preserve">оцененных Сторонами возможных убытков Поставщика (исключительная неустойка). </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rsidR="007E3F27" w:rsidRDefault="00DA2AB4">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7E3F27" w:rsidRDefault="00DA2AB4">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7E3F27" w:rsidRDefault="00DA2AB4">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7E3F27" w:rsidRDefault="00DA2AB4">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w:t>
      </w:r>
      <w:r>
        <w:rPr>
          <w:sz w:val="24"/>
          <w:szCs w:val="24"/>
        </w:rPr>
        <w:lastRenderedPageBreak/>
        <w:t xml:space="preserve">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7E3F27" w:rsidRDefault="00DA2AB4">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7E3F27" w:rsidRDefault="00DA2AB4">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7E3F27" w:rsidRDefault="00DA2AB4">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7E3F27" w:rsidRDefault="00DA2AB4">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устав.</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7E3F27" w:rsidRDefault="00DA2AB4">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7E3F27" w:rsidRDefault="00DA2AB4">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7E3F27" w:rsidRDefault="00DA2AB4">
      <w:pPr>
        <w:numPr>
          <w:ilvl w:val="0"/>
          <w:numId w:val="9"/>
        </w:numPr>
        <w:spacing w:after="120"/>
        <w:ind w:left="709" w:hanging="283"/>
        <w:outlineLvl w:val="0"/>
        <w:rPr>
          <w:sz w:val="24"/>
          <w:szCs w:val="24"/>
        </w:rPr>
      </w:pPr>
      <w:r>
        <w:rPr>
          <w:sz w:val="24"/>
          <w:szCs w:val="24"/>
        </w:rPr>
        <w:lastRenderedPageBreak/>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7E3F27" w:rsidRDefault="00DA2AB4">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E3F27" w:rsidRDefault="00DA2AB4">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E3F27" w:rsidRDefault="00DA2AB4">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E3F27" w:rsidRDefault="00DA2AB4">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E3F27" w:rsidRDefault="00DA2AB4">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E3F27" w:rsidRDefault="00DA2AB4">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E3F27" w:rsidRDefault="00DA2AB4">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7E3F27" w:rsidRDefault="00DA2AB4">
      <w:pPr>
        <w:shd w:val="clear" w:color="auto" w:fill="FFFFFF"/>
        <w:tabs>
          <w:tab w:val="left" w:pos="567"/>
        </w:tabs>
        <w:jc w:val="both"/>
        <w:rPr>
          <w:sz w:val="24"/>
          <w:szCs w:val="24"/>
        </w:rPr>
      </w:pPr>
      <w:r>
        <w:rPr>
          <w:sz w:val="24"/>
          <w:szCs w:val="24"/>
        </w:rPr>
        <w:tab/>
        <w:t>Электронная почта: ld@rushydro.ru.</w:t>
      </w:r>
    </w:p>
    <w:p w:rsidR="007E3F27" w:rsidRDefault="00DA2AB4">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E3F27" w:rsidRDefault="00DA2AB4">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E3F27" w:rsidRDefault="00DA2AB4">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lastRenderedPageBreak/>
        <w:t>Особые положения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7E3F27" w:rsidRDefault="00DA2AB4">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E3F27" w:rsidRDefault="00DA2AB4">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7E3F27" w:rsidRDefault="00DA2AB4">
      <w:pPr>
        <w:numPr>
          <w:ilvl w:val="0"/>
          <w:numId w:val="8"/>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7E3F27" w:rsidRDefault="00DA2AB4">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7E3F27" w:rsidRDefault="00DA2AB4">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7E3F27" w:rsidRDefault="00DA2AB4">
      <w:pPr>
        <w:numPr>
          <w:ilvl w:val="0"/>
          <w:numId w:val="8"/>
        </w:numPr>
        <w:tabs>
          <w:tab w:val="left" w:pos="0"/>
        </w:tabs>
        <w:spacing w:after="120"/>
        <w:ind w:left="851" w:hanging="284"/>
        <w:jc w:val="both"/>
        <w:rPr>
          <w:bCs/>
          <w:sz w:val="24"/>
          <w:szCs w:val="24"/>
        </w:rPr>
      </w:pPr>
      <w:r>
        <w:rPr>
          <w:bCs/>
          <w:sz w:val="24"/>
          <w:szCs w:val="24"/>
        </w:rPr>
        <w:t>бизнес-планы;</w:t>
      </w:r>
    </w:p>
    <w:p w:rsidR="007E3F27" w:rsidRDefault="00DA2AB4">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7E3F27" w:rsidRDefault="00DA2AB4">
      <w:pPr>
        <w:numPr>
          <w:ilvl w:val="0"/>
          <w:numId w:val="8"/>
        </w:numPr>
        <w:tabs>
          <w:tab w:val="left" w:pos="0"/>
        </w:tabs>
        <w:spacing w:after="120"/>
        <w:ind w:left="851" w:hanging="284"/>
        <w:jc w:val="both"/>
        <w:rPr>
          <w:bCs/>
          <w:sz w:val="24"/>
          <w:szCs w:val="24"/>
        </w:rPr>
      </w:pPr>
      <w:r>
        <w:rPr>
          <w:bCs/>
          <w:sz w:val="24"/>
          <w:szCs w:val="24"/>
        </w:rPr>
        <w:lastRenderedPageBreak/>
        <w:t>сведения о финансовых, правовых, организационных и других взаимоотношениях между Покупателем и третьими лицами;</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7E3F27" w:rsidRDefault="00DA2AB4">
      <w:pPr>
        <w:numPr>
          <w:ilvl w:val="0"/>
          <w:numId w:val="8"/>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w:t>
      </w:r>
      <w:r>
        <w:rPr>
          <w:sz w:val="24"/>
          <w:szCs w:val="24"/>
        </w:rPr>
        <w:lastRenderedPageBreak/>
        <w:t xml:space="preserve">Договора в части соблюдения режима конфиденциальности.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7E3F27" w:rsidRDefault="00DA2AB4">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7E3F27" w:rsidRDefault="00DA2AB4">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7E3F27" w:rsidRDefault="00DA2AB4">
      <w:pPr>
        <w:widowControl w:val="0"/>
        <w:shd w:val="clear" w:color="auto" w:fill="FFFFFF"/>
        <w:spacing w:after="120"/>
        <w:jc w:val="both"/>
        <w:rPr>
          <w:sz w:val="24"/>
          <w:szCs w:val="24"/>
        </w:rPr>
      </w:pPr>
      <w:r>
        <w:rPr>
          <w:sz w:val="24"/>
          <w:szCs w:val="24"/>
        </w:rPr>
        <w:lastRenderedPageBreak/>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7E3F27" w:rsidRDefault="00DA2AB4">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7E3F27" w:rsidRDefault="00DA2AB4">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lastRenderedPageBreak/>
        <w:t>лица, подписывающие от имени Сторон настоящий Договор, надлежащим образом уполномочены на его подписание;</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7E3F27" w:rsidRDefault="00DA2AB4">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w:t>
      </w:r>
      <w:r>
        <w:rPr>
          <w:sz w:val="24"/>
          <w:szCs w:val="24"/>
        </w:rPr>
        <w:lastRenderedPageBreak/>
        <w:t xml:space="preserve">исключением изменений, предусмотренных п. 14.6 Договора.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7E3F27" w:rsidRDefault="00DA2AB4">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7E3F27" w:rsidRDefault="00DA2AB4">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7E3F27" w:rsidRDefault="00DA2AB4">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7E3F27" w:rsidRDefault="00DA2AB4">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7E3F27" w:rsidRDefault="00DA2AB4">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7E3F27" w:rsidRDefault="00DA2AB4">
      <w:pPr>
        <w:spacing w:after="120"/>
        <w:ind w:left="567" w:hanging="567"/>
        <w:rPr>
          <w:sz w:val="24"/>
          <w:szCs w:val="24"/>
        </w:rPr>
      </w:pPr>
      <w:r>
        <w:rPr>
          <w:sz w:val="24"/>
          <w:szCs w:val="24"/>
        </w:rPr>
        <w:tab/>
        <w:t>- Приложение № 2 – Технические требования на поставку продукции.</w:t>
      </w:r>
    </w:p>
    <w:p w:rsidR="007E3F27" w:rsidRDefault="007E3F27">
      <w:pPr>
        <w:spacing w:after="120"/>
        <w:ind w:left="567" w:hanging="567"/>
        <w:rPr>
          <w:sz w:val="24"/>
          <w:szCs w:val="24"/>
        </w:rPr>
      </w:pPr>
      <w:bookmarkStart w:id="5" w:name="sub_1_Копия_1"/>
      <w:bookmarkEnd w:id="5"/>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7E3F27" w:rsidRDefault="007E3F27">
      <w:pPr>
        <w:pStyle w:val="a9"/>
        <w:spacing w:before="120"/>
        <w:jc w:val="right"/>
        <w:outlineLvl w:val="0"/>
        <w:rPr>
          <w:b/>
          <w:bCs/>
          <w:color w:val="000000"/>
          <w:sz w:val="24"/>
          <w:szCs w:val="24"/>
        </w:rPr>
      </w:pPr>
    </w:p>
    <w:tbl>
      <w:tblPr>
        <w:tblW w:w="9464" w:type="dxa"/>
        <w:tblLayout w:type="fixed"/>
        <w:tblLook w:val="01E0" w:firstRow="1" w:lastRow="1" w:firstColumn="1" w:lastColumn="1" w:noHBand="0" w:noVBand="0"/>
      </w:tblPr>
      <w:tblGrid>
        <w:gridCol w:w="4786"/>
        <w:gridCol w:w="4678"/>
      </w:tblGrid>
      <w:tr w:rsidR="007E3F27">
        <w:tc>
          <w:tcPr>
            <w:tcW w:w="4785" w:type="dxa"/>
          </w:tcPr>
          <w:p w:rsidR="007E3F27" w:rsidRDefault="00DA2AB4">
            <w:pPr>
              <w:widowControl w:val="0"/>
              <w:suppressAutoHyphens w:val="0"/>
              <w:rPr>
                <w:b/>
                <w:sz w:val="24"/>
                <w:szCs w:val="24"/>
                <w:u w:val="single"/>
              </w:rPr>
            </w:pPr>
            <w:r>
              <w:rPr>
                <w:b/>
                <w:sz w:val="24"/>
                <w:szCs w:val="24"/>
                <w:u w:val="single"/>
              </w:rPr>
              <w:t>Покупатель:</w:t>
            </w:r>
          </w:p>
        </w:tc>
        <w:tc>
          <w:tcPr>
            <w:tcW w:w="4678" w:type="dxa"/>
          </w:tcPr>
          <w:p w:rsidR="007E3F27" w:rsidRDefault="00DA2AB4">
            <w:pPr>
              <w:widowControl w:val="0"/>
              <w:suppressAutoHyphens w:val="0"/>
              <w:rPr>
                <w:b/>
                <w:sz w:val="24"/>
                <w:szCs w:val="24"/>
                <w:u w:val="single"/>
              </w:rPr>
            </w:pPr>
            <w:r>
              <w:rPr>
                <w:b/>
                <w:sz w:val="24"/>
                <w:szCs w:val="24"/>
                <w:u w:val="single"/>
              </w:rPr>
              <w:t>Поставщик:</w:t>
            </w:r>
          </w:p>
        </w:tc>
      </w:tr>
      <w:tr w:rsidR="007E3F27">
        <w:tc>
          <w:tcPr>
            <w:tcW w:w="4785" w:type="dxa"/>
          </w:tcPr>
          <w:p w:rsidR="007E3F27" w:rsidRDefault="00DA2AB4">
            <w:pPr>
              <w:widowControl w:val="0"/>
              <w:suppressAutoHyphens w:val="0"/>
              <w:spacing w:line="276" w:lineRule="auto"/>
              <w:rPr>
                <w:b/>
                <w:sz w:val="24"/>
                <w:szCs w:val="24"/>
              </w:rPr>
            </w:pPr>
            <w:r>
              <w:rPr>
                <w:b/>
                <w:sz w:val="24"/>
                <w:szCs w:val="24"/>
              </w:rPr>
              <w:t>Акционерное общество</w:t>
            </w:r>
          </w:p>
          <w:p w:rsidR="007E3F27" w:rsidRDefault="00DA2AB4">
            <w:pPr>
              <w:widowControl w:val="0"/>
              <w:pBdr>
                <w:bottom w:val="single" w:sz="12" w:space="1" w:color="000000"/>
              </w:pBdr>
              <w:suppressAutoHyphens w:val="0"/>
              <w:spacing w:line="276" w:lineRule="auto"/>
              <w:rPr>
                <w:b/>
                <w:sz w:val="24"/>
                <w:szCs w:val="24"/>
              </w:rPr>
            </w:pPr>
            <w:r>
              <w:rPr>
                <w:b/>
                <w:sz w:val="24"/>
                <w:szCs w:val="24"/>
              </w:rPr>
              <w:t>«Гидроремонт-ВКК» (АО «Гидроремонт-ВКК»)</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xml:space="preserve">. город Нижний Новгород, г. </w:t>
            </w:r>
            <w:r>
              <w:rPr>
                <w:sz w:val="24"/>
                <w:szCs w:val="24"/>
              </w:rPr>
              <w:lastRenderedPageBreak/>
              <w:t>Нижний Новгород, пер. Мотальный, д.8 помещ. ВП31, офис С1А, Воткинский филиал АО «Гидроремонт-ВКК» в г. Чайковский</w:t>
            </w:r>
          </w:p>
          <w:p w:rsidR="007E3F27" w:rsidRDefault="00DA2AB4">
            <w:pPr>
              <w:widowControl w:val="0"/>
              <w:pBdr>
                <w:bottom w:val="single" w:sz="12" w:space="1" w:color="000000"/>
              </w:pBdr>
              <w:suppressAutoHyphens w:val="0"/>
              <w:spacing w:line="276" w:lineRule="auto"/>
              <w:rPr>
                <w:sz w:val="24"/>
                <w:szCs w:val="24"/>
              </w:rPr>
            </w:pPr>
            <w:r>
              <w:rPr>
                <w:sz w:val="24"/>
                <w:szCs w:val="24"/>
              </w:rPr>
              <w:t>Грузополучатель: Воткинский филиал АО «Гидроремонт-ВКК» в г. Чайковский</w:t>
            </w:r>
          </w:p>
          <w:p w:rsidR="007E3F27" w:rsidRDefault="00DA2AB4">
            <w:pPr>
              <w:widowControl w:val="0"/>
              <w:pBdr>
                <w:bottom w:val="single" w:sz="12" w:space="1" w:color="000000"/>
              </w:pBdr>
              <w:suppressAutoHyphens w:val="0"/>
              <w:spacing w:line="276" w:lineRule="auto"/>
              <w:rPr>
                <w:sz w:val="24"/>
                <w:szCs w:val="24"/>
              </w:rPr>
            </w:pPr>
            <w:r>
              <w:rPr>
                <w:sz w:val="24"/>
                <w:szCs w:val="24"/>
              </w:rPr>
              <w:t>Почтовый адрес: 617761, Российская Федерация, Пермский край, г. Чайковский, Воткинская ГЭС.</w:t>
            </w:r>
          </w:p>
          <w:p w:rsidR="007E3F27" w:rsidRDefault="00DA2AB4">
            <w:pPr>
              <w:widowControl w:val="0"/>
              <w:pBdr>
                <w:bottom w:val="single" w:sz="12" w:space="1" w:color="000000"/>
              </w:pBdr>
              <w:suppressAutoHyphens w:val="0"/>
              <w:spacing w:line="276" w:lineRule="auto"/>
              <w:rPr>
                <w:sz w:val="24"/>
                <w:szCs w:val="24"/>
              </w:rPr>
            </w:pPr>
            <w:r>
              <w:rPr>
                <w:sz w:val="24"/>
                <w:szCs w:val="24"/>
              </w:rPr>
              <w:t>ИНН 6345012488 КПП 592043001</w:t>
            </w:r>
          </w:p>
          <w:p w:rsidR="007E3F27" w:rsidRDefault="00DA2AB4">
            <w:pPr>
              <w:widowControl w:val="0"/>
              <w:pBdr>
                <w:bottom w:val="single" w:sz="12" w:space="1" w:color="000000"/>
              </w:pBdr>
              <w:suppressAutoHyphens w:val="0"/>
              <w:spacing w:line="276" w:lineRule="auto"/>
              <w:rPr>
                <w:sz w:val="24"/>
                <w:szCs w:val="24"/>
              </w:rPr>
            </w:pPr>
            <w:r>
              <w:rPr>
                <w:sz w:val="24"/>
                <w:szCs w:val="24"/>
              </w:rPr>
              <w:t>ОГРН: 1036301733005</w:t>
            </w:r>
          </w:p>
          <w:p w:rsidR="007E3F27" w:rsidRDefault="00DA2AB4">
            <w:pPr>
              <w:widowControl w:val="0"/>
              <w:pBdr>
                <w:bottom w:val="single" w:sz="12" w:space="1" w:color="000000"/>
              </w:pBdr>
              <w:suppressAutoHyphens w:val="0"/>
              <w:spacing w:line="276" w:lineRule="auto"/>
              <w:rPr>
                <w:sz w:val="24"/>
                <w:szCs w:val="24"/>
              </w:rPr>
            </w:pPr>
            <w:r>
              <w:rPr>
                <w:sz w:val="24"/>
                <w:szCs w:val="24"/>
              </w:rPr>
              <w:t>Расчетный счет: 40702810800000060241</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Наименование банка: Банк ГПБ (АО), </w:t>
            </w:r>
            <w:proofErr w:type="spellStart"/>
            <w:r>
              <w:rPr>
                <w:sz w:val="24"/>
                <w:szCs w:val="24"/>
              </w:rPr>
              <w:t>г.Москва</w:t>
            </w:r>
            <w:proofErr w:type="spellEnd"/>
          </w:p>
          <w:p w:rsidR="007E3F27" w:rsidRDefault="00DA2AB4">
            <w:pPr>
              <w:widowControl w:val="0"/>
              <w:pBdr>
                <w:bottom w:val="single" w:sz="12" w:space="1" w:color="000000"/>
              </w:pBdr>
              <w:suppressAutoHyphens w:val="0"/>
              <w:spacing w:line="276" w:lineRule="auto"/>
              <w:rPr>
                <w:sz w:val="24"/>
                <w:szCs w:val="24"/>
              </w:rPr>
            </w:pPr>
            <w:r>
              <w:rPr>
                <w:sz w:val="24"/>
                <w:szCs w:val="24"/>
              </w:rPr>
              <w:t>Кор. Счет: 30101810200000000823 в ГУ Банка России по ЦФО</w:t>
            </w:r>
          </w:p>
          <w:p w:rsidR="007E3F27" w:rsidRDefault="00DA2AB4">
            <w:pPr>
              <w:widowControl w:val="0"/>
              <w:pBdr>
                <w:bottom w:val="single" w:sz="12" w:space="1" w:color="000000"/>
              </w:pBdr>
              <w:suppressAutoHyphens w:val="0"/>
              <w:spacing w:line="276" w:lineRule="auto"/>
              <w:rPr>
                <w:sz w:val="24"/>
                <w:szCs w:val="24"/>
              </w:rPr>
            </w:pPr>
            <w:r>
              <w:rPr>
                <w:sz w:val="24"/>
                <w:szCs w:val="24"/>
              </w:rPr>
              <w:t>БИК: 044525823</w:t>
            </w:r>
          </w:p>
          <w:p w:rsidR="007E3F27" w:rsidRDefault="007E3F27">
            <w:pPr>
              <w:widowControl w:val="0"/>
              <w:pBdr>
                <w:bottom w:val="single" w:sz="12" w:space="1" w:color="000000"/>
              </w:pBdr>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SamohvalovaNV@rushydro.ru</w:t>
            </w:r>
          </w:p>
        </w:tc>
        <w:tc>
          <w:tcPr>
            <w:tcW w:w="4678" w:type="dxa"/>
          </w:tcPr>
          <w:p w:rsidR="007E3F27" w:rsidRDefault="007E3F27">
            <w:pPr>
              <w:widowControl w:val="0"/>
              <w:pBdr>
                <w:bottom w:val="single" w:sz="12" w:space="1" w:color="000000"/>
              </w:pBdr>
              <w:suppressAutoHyphens w:val="0"/>
              <w:spacing w:line="276" w:lineRule="auto"/>
              <w:rPr>
                <w:b/>
                <w:sz w:val="24"/>
                <w:szCs w:val="24"/>
              </w:rPr>
            </w:pPr>
          </w:p>
          <w:p w:rsidR="007E3F27" w:rsidRDefault="007E3F27">
            <w:pPr>
              <w:widowControl w:val="0"/>
              <w:pBdr>
                <w:bottom w:val="single" w:sz="12" w:space="1" w:color="000000"/>
              </w:pBdr>
              <w:suppressAutoHyphens w:val="0"/>
              <w:spacing w:line="276" w:lineRule="auto"/>
              <w:rPr>
                <w:b/>
                <w:sz w:val="24"/>
                <w:szCs w:val="24"/>
              </w:rPr>
            </w:pP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Юридический адрес: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Почтовый адрес: </w:t>
            </w:r>
          </w:p>
          <w:p w:rsidR="007E3F27" w:rsidRDefault="007E3F27">
            <w:pPr>
              <w:widowControl w:val="0"/>
              <w:pBdr>
                <w:bottom w:val="single" w:sz="12" w:space="1" w:color="000000"/>
              </w:pBdr>
              <w:suppressAutoHyphens w:val="0"/>
              <w:spacing w:line="276" w:lineRule="auto"/>
              <w:rPr>
                <w:sz w:val="24"/>
                <w:szCs w:val="24"/>
              </w:rPr>
            </w:pP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ИНН/КПП: </w:t>
            </w:r>
          </w:p>
          <w:p w:rsidR="007E3F27" w:rsidRDefault="00DA2AB4">
            <w:pPr>
              <w:widowControl w:val="0"/>
              <w:pBdr>
                <w:bottom w:val="single" w:sz="12" w:space="1" w:color="000000"/>
              </w:pBdr>
              <w:suppressAutoHyphens w:val="0"/>
              <w:spacing w:line="276" w:lineRule="auto"/>
              <w:rPr>
                <w:sz w:val="24"/>
                <w:szCs w:val="24"/>
              </w:rPr>
            </w:pPr>
            <w:r>
              <w:rPr>
                <w:sz w:val="24"/>
                <w:szCs w:val="24"/>
              </w:rPr>
              <w:lastRenderedPageBreak/>
              <w:t xml:space="preserve">ОГРН: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Расчетный счет: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Наименование банка: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Кор. Счет: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БИК: </w:t>
            </w:r>
          </w:p>
          <w:p w:rsidR="007E3F27" w:rsidRDefault="007E3F27">
            <w:pPr>
              <w:widowControl w:val="0"/>
              <w:pBdr>
                <w:bottom w:val="single" w:sz="12" w:space="1" w:color="000000"/>
              </w:pBdr>
              <w:suppressAutoHyphens w:val="0"/>
              <w:spacing w:line="276" w:lineRule="auto"/>
              <w:rPr>
                <w:sz w:val="24"/>
                <w:szCs w:val="24"/>
              </w:rPr>
            </w:pPr>
          </w:p>
          <w:p w:rsidR="007E3F27" w:rsidRDefault="007E3F27">
            <w:pPr>
              <w:widowControl w:val="0"/>
              <w:suppressAutoHyphens w:val="0"/>
              <w:rPr>
                <w:sz w:val="24"/>
                <w:szCs w:val="24"/>
              </w:rPr>
            </w:pPr>
          </w:p>
        </w:tc>
      </w:tr>
      <w:tr w:rsidR="007E3F27">
        <w:trPr>
          <w:trHeight w:val="80"/>
        </w:trPr>
        <w:tc>
          <w:tcPr>
            <w:tcW w:w="4785" w:type="dxa"/>
          </w:tcPr>
          <w:p w:rsidR="007E3F27" w:rsidRDefault="007E3F27">
            <w:pPr>
              <w:widowControl w:val="0"/>
              <w:suppressAutoHyphens w:val="0"/>
              <w:spacing w:line="276" w:lineRule="auto"/>
              <w:rPr>
                <w:sz w:val="24"/>
                <w:szCs w:val="24"/>
              </w:rPr>
            </w:pPr>
          </w:p>
          <w:p w:rsidR="007E3F27" w:rsidRDefault="007E3F27">
            <w:pPr>
              <w:widowControl w:val="0"/>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_______________ /Н.В. Глазырин /</w:t>
            </w:r>
          </w:p>
          <w:p w:rsidR="007E3F27" w:rsidRDefault="00DA2AB4">
            <w:pPr>
              <w:widowControl w:val="0"/>
              <w:suppressAutoHyphens w:val="0"/>
              <w:spacing w:line="276" w:lineRule="auto"/>
              <w:rPr>
                <w:sz w:val="24"/>
                <w:szCs w:val="24"/>
              </w:rPr>
            </w:pPr>
            <w:proofErr w:type="spellStart"/>
            <w:r>
              <w:rPr>
                <w:sz w:val="24"/>
                <w:szCs w:val="24"/>
              </w:rPr>
              <w:t>м.п</w:t>
            </w:r>
            <w:proofErr w:type="spellEnd"/>
            <w:r>
              <w:rPr>
                <w:sz w:val="24"/>
                <w:szCs w:val="24"/>
              </w:rPr>
              <w:t>.</w:t>
            </w:r>
          </w:p>
        </w:tc>
        <w:tc>
          <w:tcPr>
            <w:tcW w:w="4678" w:type="dxa"/>
          </w:tcPr>
          <w:p w:rsidR="007E3F27" w:rsidRDefault="007E3F27">
            <w:pPr>
              <w:widowControl w:val="0"/>
              <w:suppressAutoHyphens w:val="0"/>
              <w:spacing w:line="276" w:lineRule="auto"/>
              <w:rPr>
                <w:sz w:val="24"/>
                <w:szCs w:val="24"/>
              </w:rPr>
            </w:pPr>
          </w:p>
          <w:p w:rsidR="007E3F27" w:rsidRDefault="007E3F27">
            <w:pPr>
              <w:widowControl w:val="0"/>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________________ /</w:t>
            </w:r>
            <w:r>
              <w:t xml:space="preserve"> </w:t>
            </w:r>
            <w:r>
              <w:rPr>
                <w:sz w:val="24"/>
                <w:szCs w:val="24"/>
              </w:rPr>
              <w:t>________ /</w:t>
            </w:r>
          </w:p>
          <w:p w:rsidR="007E3F27" w:rsidRDefault="00DA2AB4">
            <w:pPr>
              <w:widowControl w:val="0"/>
              <w:suppressAutoHyphens w:val="0"/>
              <w:spacing w:line="276" w:lineRule="auto"/>
              <w:rPr>
                <w:sz w:val="24"/>
                <w:szCs w:val="24"/>
              </w:rPr>
            </w:pPr>
            <w:r>
              <w:rPr>
                <w:sz w:val="24"/>
                <w:szCs w:val="24"/>
              </w:rPr>
              <w:t>м. п.</w:t>
            </w:r>
          </w:p>
        </w:tc>
      </w:tr>
    </w:tbl>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DA2AB4">
      <w:pPr>
        <w:pStyle w:val="a9"/>
        <w:jc w:val="right"/>
        <w:outlineLvl w:val="0"/>
        <w:rPr>
          <w:b/>
          <w:bCs/>
          <w:sz w:val="24"/>
          <w:szCs w:val="24"/>
        </w:rPr>
      </w:pPr>
      <w:r>
        <w:rPr>
          <w:b/>
          <w:bCs/>
          <w:sz w:val="24"/>
          <w:szCs w:val="24"/>
          <w:lang w:val="en-US"/>
        </w:rPr>
        <w:t>П</w:t>
      </w:r>
      <w:proofErr w:type="spellStart"/>
      <w:r>
        <w:rPr>
          <w:b/>
          <w:bCs/>
          <w:sz w:val="24"/>
          <w:szCs w:val="24"/>
        </w:rPr>
        <w:t>риложение</w:t>
      </w:r>
      <w:proofErr w:type="spellEnd"/>
      <w:r>
        <w:rPr>
          <w:b/>
          <w:bCs/>
          <w:sz w:val="24"/>
          <w:szCs w:val="24"/>
        </w:rPr>
        <w:t xml:space="preserve"> № 1</w:t>
      </w:r>
    </w:p>
    <w:p w:rsidR="007E3F27" w:rsidRDefault="00DA2AB4">
      <w:pPr>
        <w:pStyle w:val="a9"/>
        <w:ind w:firstLine="567"/>
        <w:jc w:val="right"/>
        <w:rPr>
          <w:bCs/>
          <w:sz w:val="24"/>
          <w:szCs w:val="24"/>
        </w:rPr>
      </w:pPr>
      <w:r>
        <w:rPr>
          <w:bCs/>
          <w:sz w:val="24"/>
          <w:szCs w:val="24"/>
        </w:rPr>
        <w:t xml:space="preserve">к договору поставки №-Вот/пос-26 </w:t>
      </w:r>
    </w:p>
    <w:p w:rsidR="007E3F27" w:rsidRDefault="00DA2AB4">
      <w:pPr>
        <w:pStyle w:val="a9"/>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rsidR="007E3F27" w:rsidRDefault="007E3F27">
      <w:pPr>
        <w:pStyle w:val="a9"/>
        <w:ind w:firstLine="567"/>
        <w:jc w:val="right"/>
        <w:rPr>
          <w:bCs/>
          <w:sz w:val="24"/>
          <w:szCs w:val="24"/>
        </w:rPr>
      </w:pPr>
    </w:p>
    <w:p w:rsidR="007E3F27" w:rsidRDefault="00DA2AB4">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1"/>
        <w:gridCol w:w="2986"/>
        <w:gridCol w:w="1901"/>
        <w:gridCol w:w="625"/>
        <w:gridCol w:w="704"/>
        <w:gridCol w:w="1448"/>
        <w:gridCol w:w="1958"/>
      </w:tblGrid>
      <w:tr w:rsidR="007E3F27">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both"/>
              <w:rPr>
                <w:b/>
              </w:rPr>
            </w:pPr>
            <w:r>
              <w:rPr>
                <w:b/>
              </w:rPr>
              <w:t>№</w:t>
            </w:r>
          </w:p>
        </w:tc>
        <w:tc>
          <w:tcPr>
            <w:tcW w:w="2989"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7E3F27" w:rsidRDefault="00DA2AB4">
            <w:pPr>
              <w:widowControl w:val="0"/>
              <w:spacing w:line="360" w:lineRule="auto"/>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Сумма без НДС</w:t>
            </w:r>
          </w:p>
        </w:tc>
      </w:tr>
      <w:tr w:rsidR="007E3F27">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jc w:val="right"/>
              <w:rPr>
                <w:sz w:val="22"/>
                <w:szCs w:val="22"/>
              </w:rPr>
            </w:pPr>
            <w:r>
              <w:rPr>
                <w:sz w:val="22"/>
                <w:szCs w:val="22"/>
              </w:rPr>
              <w:t>1</w:t>
            </w:r>
          </w:p>
        </w:tc>
        <w:tc>
          <w:tcPr>
            <w:tcW w:w="2989" w:type="dxa"/>
            <w:tcBorders>
              <w:left w:val="single" w:sz="4" w:space="0" w:color="000000"/>
              <w:bottom w:val="single" w:sz="4" w:space="0" w:color="000000"/>
              <w:right w:val="single" w:sz="4" w:space="0" w:color="000000"/>
            </w:tcBorders>
            <w:shd w:val="clear" w:color="auto" w:fill="auto"/>
          </w:tcPr>
          <w:p w:rsidR="007E3F27" w:rsidRDefault="007E3F27">
            <w:pPr>
              <w:widowControl w:val="0"/>
              <w:rPr>
                <w:sz w:val="22"/>
                <w:szCs w:val="22"/>
              </w:rPr>
            </w:pPr>
          </w:p>
        </w:tc>
        <w:tc>
          <w:tcPr>
            <w:tcW w:w="1903" w:type="dxa"/>
            <w:tcBorders>
              <w:bottom w:val="single" w:sz="4" w:space="0" w:color="000000"/>
              <w:right w:val="single" w:sz="4" w:space="0" w:color="000000"/>
            </w:tcBorders>
          </w:tcPr>
          <w:p w:rsidR="007E3F27" w:rsidRDefault="007E3F27">
            <w:pPr>
              <w:widowControl w:val="0"/>
              <w:jc w:val="center"/>
              <w:rPr>
                <w:sz w:val="22"/>
                <w:szCs w:val="22"/>
              </w:rPr>
            </w:pPr>
          </w:p>
        </w:tc>
        <w:tc>
          <w:tcPr>
            <w:tcW w:w="625" w:type="dxa"/>
            <w:tcBorders>
              <w:left w:val="single" w:sz="4" w:space="0" w:color="000000"/>
              <w:bottom w:val="single" w:sz="4" w:space="0" w:color="000000"/>
              <w:right w:val="single" w:sz="4" w:space="0" w:color="000000"/>
            </w:tcBorders>
            <w:shd w:val="clear" w:color="auto" w:fill="auto"/>
          </w:tcPr>
          <w:p w:rsidR="007E3F27" w:rsidRDefault="007E3F27">
            <w:pPr>
              <w:widowControl w:val="0"/>
              <w:jc w:val="center"/>
              <w:rPr>
                <w:sz w:val="22"/>
                <w:szCs w:val="22"/>
              </w:rPr>
            </w:pPr>
          </w:p>
        </w:tc>
        <w:tc>
          <w:tcPr>
            <w:tcW w:w="705" w:type="dxa"/>
            <w:tcBorders>
              <w:bottom w:val="single" w:sz="4" w:space="0" w:color="000000"/>
              <w:right w:val="single" w:sz="4" w:space="0" w:color="000000"/>
            </w:tcBorders>
            <w:shd w:val="clear" w:color="auto" w:fill="auto"/>
          </w:tcPr>
          <w:p w:rsidR="007E3F27" w:rsidRDefault="007E3F27">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7E3F27" w:rsidRDefault="007E3F27">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7E3F27">
            <w:pPr>
              <w:widowControl w:val="0"/>
              <w:jc w:val="right"/>
              <w:rPr>
                <w:sz w:val="22"/>
                <w:szCs w:val="22"/>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widowControl w:val="0"/>
              <w:spacing w:before="120" w:after="120"/>
              <w:outlineLvl w:val="0"/>
              <w:rPr>
                <w:b/>
                <w:sz w:val="24"/>
                <w:szCs w:val="24"/>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pStyle w:val="a9"/>
              <w:widowControl w:val="0"/>
              <w:spacing w:before="120" w:after="120"/>
              <w:jc w:val="center"/>
              <w:rPr>
                <w:b/>
                <w:bCs/>
                <w:sz w:val="24"/>
                <w:szCs w:val="24"/>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pStyle w:val="a9"/>
              <w:widowControl w:val="0"/>
              <w:spacing w:before="120" w:after="120"/>
              <w:jc w:val="center"/>
              <w:rPr>
                <w:b/>
                <w:bCs/>
                <w:sz w:val="24"/>
                <w:szCs w:val="24"/>
              </w:rPr>
            </w:pPr>
          </w:p>
        </w:tc>
      </w:tr>
    </w:tbl>
    <w:p w:rsidR="007E3F27" w:rsidRDefault="007E3F27">
      <w:pPr>
        <w:spacing w:before="120" w:after="120"/>
        <w:ind w:firstLine="567"/>
        <w:jc w:val="center"/>
        <w:outlineLvl w:val="0"/>
        <w:rPr>
          <w:b/>
          <w:sz w:val="24"/>
          <w:szCs w:val="24"/>
        </w:rPr>
      </w:pPr>
    </w:p>
    <w:p w:rsidR="007E3F27" w:rsidRDefault="00DA2AB4">
      <w:pPr>
        <w:pStyle w:val="a9"/>
        <w:spacing w:before="120" w:after="120"/>
        <w:ind w:firstLine="284"/>
        <w:rPr>
          <w:b/>
          <w:bCs/>
          <w:sz w:val="24"/>
          <w:szCs w:val="24"/>
        </w:rPr>
      </w:pPr>
      <w:r>
        <w:rPr>
          <w:b/>
          <w:bCs/>
          <w:sz w:val="24"/>
          <w:szCs w:val="24"/>
        </w:rPr>
        <w:t>Условия поставки:</w:t>
      </w:r>
    </w:p>
    <w:p w:rsidR="007E3F27" w:rsidRDefault="00DA2AB4">
      <w:pPr>
        <w:widowControl w:val="0"/>
        <w:numPr>
          <w:ilvl w:val="0"/>
          <w:numId w:val="19"/>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rsidR="007E3F27" w:rsidRDefault="00DA2AB4" w:rsidP="00DA2AB4">
      <w:pPr>
        <w:widowControl w:val="0"/>
        <w:numPr>
          <w:ilvl w:val="0"/>
          <w:numId w:val="20"/>
        </w:numPr>
        <w:tabs>
          <w:tab w:val="left" w:pos="720"/>
        </w:tabs>
        <w:spacing w:before="120" w:after="120"/>
        <w:ind w:hanging="1156"/>
        <w:jc w:val="both"/>
        <w:rPr>
          <w:sz w:val="24"/>
          <w:szCs w:val="24"/>
        </w:rPr>
      </w:pPr>
      <w:r>
        <w:rPr>
          <w:sz w:val="24"/>
          <w:szCs w:val="24"/>
        </w:rPr>
        <w:t xml:space="preserve">Срок поставки Продукции: </w:t>
      </w:r>
      <w:r w:rsidRPr="00DA2AB4">
        <w:rPr>
          <w:sz w:val="24"/>
          <w:szCs w:val="24"/>
        </w:rPr>
        <w:t>Не позднее 45 календарных дней с даты подписания договора</w:t>
      </w:r>
      <w:r>
        <w:rPr>
          <w:sz w:val="24"/>
          <w:szCs w:val="24"/>
        </w:rPr>
        <w:t>.</w:t>
      </w:r>
    </w:p>
    <w:p w:rsidR="007E3F27" w:rsidRDefault="00DA2AB4">
      <w:pPr>
        <w:widowControl w:val="0"/>
        <w:numPr>
          <w:ilvl w:val="0"/>
          <w:numId w:val="21"/>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7E3F27" w:rsidRDefault="00DA2AB4">
      <w:pPr>
        <w:widowControl w:val="0"/>
        <w:numPr>
          <w:ilvl w:val="0"/>
          <w:numId w:val="22"/>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7E3F27" w:rsidRDefault="00DA2AB4">
      <w:pPr>
        <w:rPr>
          <w:sz w:val="24"/>
          <w:szCs w:val="24"/>
          <w:u w:val="single"/>
        </w:rPr>
      </w:pPr>
      <w:r>
        <w:rPr>
          <w:sz w:val="24"/>
          <w:szCs w:val="24"/>
          <w:u w:val="single"/>
        </w:rPr>
        <w:t>Покупатель:</w:t>
      </w:r>
    </w:p>
    <w:p w:rsidR="007E3F27" w:rsidRDefault="00DA2AB4">
      <w:pPr>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rsidR="007E3F27" w:rsidRDefault="00DA2AB4">
      <w:pPr>
        <w:rPr>
          <w:sz w:val="24"/>
          <w:szCs w:val="24"/>
          <w:u w:val="single"/>
        </w:rPr>
      </w:pPr>
      <w:r>
        <w:rPr>
          <w:sz w:val="24"/>
          <w:szCs w:val="24"/>
          <w:u w:val="single"/>
        </w:rPr>
        <w:t>Грузополучатель:</w:t>
      </w:r>
    </w:p>
    <w:p w:rsidR="007E3F27" w:rsidRDefault="00DA2AB4">
      <w:pPr>
        <w:rPr>
          <w:sz w:val="24"/>
          <w:szCs w:val="24"/>
        </w:rPr>
      </w:pPr>
      <w:r>
        <w:rPr>
          <w:sz w:val="24"/>
          <w:szCs w:val="24"/>
        </w:rPr>
        <w:t xml:space="preserve">Воткинский филиал АО «Гидроремонт-ВКК» в г. Чайковский, 617761, Российская </w:t>
      </w:r>
      <w:proofErr w:type="spellStart"/>
      <w:r>
        <w:rPr>
          <w:sz w:val="24"/>
          <w:szCs w:val="24"/>
        </w:rPr>
        <w:t>Федера-ция</w:t>
      </w:r>
      <w:proofErr w:type="spellEnd"/>
      <w:r>
        <w:rPr>
          <w:sz w:val="24"/>
          <w:szCs w:val="24"/>
        </w:rPr>
        <w:t>, Пермский край, г. Чайковский, Воткинская ГЭС,д.1</w:t>
      </w:r>
    </w:p>
    <w:p w:rsidR="007E3F27" w:rsidRDefault="00DA2AB4">
      <w:pPr>
        <w:rPr>
          <w:sz w:val="24"/>
          <w:szCs w:val="24"/>
          <w:u w:val="single"/>
        </w:rPr>
      </w:pPr>
      <w:r>
        <w:rPr>
          <w:sz w:val="24"/>
          <w:szCs w:val="24"/>
          <w:u w:val="single"/>
        </w:rPr>
        <w:t>Плательщик:</w:t>
      </w:r>
    </w:p>
    <w:p w:rsidR="007E3F27" w:rsidRDefault="00DA2AB4">
      <w:pPr>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xml:space="preserve">.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w:t>
      </w:r>
      <w:proofErr w:type="spellStart"/>
      <w:r>
        <w:rPr>
          <w:sz w:val="24"/>
          <w:szCs w:val="24"/>
        </w:rPr>
        <w:t>г.Москва</w:t>
      </w:r>
      <w:proofErr w:type="spellEnd"/>
      <w:r>
        <w:rPr>
          <w:sz w:val="24"/>
          <w:szCs w:val="24"/>
        </w:rPr>
        <w:t>, БИК 044525823, к/с 30101810200000000823.</w:t>
      </w:r>
    </w:p>
    <w:p w:rsidR="007E3F27" w:rsidRDefault="00DA2AB4">
      <w:pPr>
        <w:rPr>
          <w:sz w:val="24"/>
          <w:szCs w:val="24"/>
          <w:u w:val="single"/>
        </w:rPr>
      </w:pPr>
      <w:r>
        <w:rPr>
          <w:sz w:val="24"/>
          <w:szCs w:val="24"/>
          <w:u w:val="single"/>
        </w:rPr>
        <w:t>Грузополучатель:</w:t>
      </w:r>
    </w:p>
    <w:p w:rsidR="007E3F27" w:rsidRDefault="00DA2AB4">
      <w:r>
        <w:rPr>
          <w:sz w:val="24"/>
          <w:szCs w:val="24"/>
        </w:rPr>
        <w:t xml:space="preserve">Воткинский филиал АО "Гидроремонт-ВКК" в </w:t>
      </w:r>
      <w:proofErr w:type="spellStart"/>
      <w:r>
        <w:rPr>
          <w:sz w:val="24"/>
          <w:szCs w:val="24"/>
        </w:rPr>
        <w:t>г.Чайковский</w:t>
      </w:r>
      <w:proofErr w:type="spellEnd"/>
      <w:r>
        <w:rPr>
          <w:sz w:val="24"/>
          <w:szCs w:val="24"/>
        </w:rPr>
        <w:t>, ИНН 6345012488, КПП 592043001, 617761, Пермский край, Чайковский г, Воткинская ГЭС, тел./факс: +7(34241)46341</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7E3F27">
        <w:tc>
          <w:tcPr>
            <w:tcW w:w="4785" w:type="dxa"/>
            <w:shd w:val="clear" w:color="auto" w:fill="FFFFFF" w:themeFill="background1"/>
          </w:tcPr>
          <w:p w:rsidR="007E3F27" w:rsidRDefault="00DA2AB4">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7E3F27" w:rsidRDefault="00DA2AB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7E3F27" w:rsidRDefault="007E3F27">
            <w:pPr>
              <w:widowControl w:val="0"/>
              <w:suppressAutoHyphens w:val="0"/>
              <w:spacing w:after="120"/>
              <w:ind w:firstLine="567"/>
              <w:rPr>
                <w:sz w:val="22"/>
                <w:szCs w:val="24"/>
                <w:u w:val="single"/>
                <w:lang w:eastAsia="en-US"/>
              </w:rPr>
            </w:pPr>
          </w:p>
        </w:tc>
      </w:tr>
      <w:tr w:rsidR="007E3F27">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7E3F27" w:rsidRDefault="007E3F27">
      <w:pPr>
        <w:sectPr w:rsidR="007E3F27">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16384"/>
        </w:sectPr>
      </w:pPr>
    </w:p>
    <w:p w:rsidR="007E3F27" w:rsidRDefault="007E3F27">
      <w:pPr>
        <w:pStyle w:val="a9"/>
        <w:spacing w:after="120"/>
        <w:jc w:val="right"/>
        <w:outlineLvl w:val="0"/>
        <w:rPr>
          <w:b/>
          <w:bCs/>
          <w:sz w:val="24"/>
          <w:szCs w:val="24"/>
        </w:rPr>
      </w:pPr>
    </w:p>
    <w:p w:rsidR="007E3F27" w:rsidRDefault="00DA2AB4">
      <w:pPr>
        <w:pStyle w:val="a9"/>
        <w:spacing w:after="120"/>
        <w:jc w:val="right"/>
        <w:outlineLvl w:val="0"/>
        <w:rPr>
          <w:b/>
          <w:bCs/>
          <w:sz w:val="24"/>
          <w:szCs w:val="24"/>
          <w:lang w:val="en-US"/>
        </w:rPr>
      </w:pPr>
      <w:r>
        <w:rPr>
          <w:b/>
          <w:bCs/>
          <w:sz w:val="24"/>
          <w:szCs w:val="24"/>
        </w:rPr>
        <w:t xml:space="preserve">Приложение № </w:t>
      </w:r>
      <w:r>
        <w:rPr>
          <w:b/>
          <w:bCs/>
          <w:sz w:val="24"/>
          <w:szCs w:val="24"/>
          <w:lang w:val="en-US"/>
        </w:rPr>
        <w:t>2</w:t>
      </w:r>
    </w:p>
    <w:p w:rsidR="007E3F27" w:rsidRDefault="00DA2AB4">
      <w:pPr>
        <w:pStyle w:val="a9"/>
        <w:spacing w:after="120"/>
        <w:ind w:firstLine="567"/>
        <w:jc w:val="right"/>
        <w:rPr>
          <w:bCs/>
          <w:sz w:val="24"/>
          <w:szCs w:val="24"/>
        </w:rPr>
      </w:pPr>
      <w:r>
        <w:rPr>
          <w:bCs/>
          <w:sz w:val="24"/>
          <w:szCs w:val="24"/>
        </w:rPr>
        <w:t xml:space="preserve">к договору поставки №-Вот/пос-26 </w:t>
      </w:r>
    </w:p>
    <w:p w:rsidR="007E3F27" w:rsidRDefault="00DA2AB4">
      <w:pPr>
        <w:pStyle w:val="a9"/>
        <w:spacing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rsidR="007E3F27" w:rsidRDefault="007E3F27">
      <w:pPr>
        <w:spacing w:after="120"/>
        <w:jc w:val="center"/>
        <w:rPr>
          <w:sz w:val="24"/>
          <w:szCs w:val="24"/>
        </w:rPr>
      </w:pPr>
    </w:p>
    <w:p w:rsidR="007E3F27" w:rsidRDefault="007E3F27">
      <w:pPr>
        <w:spacing w:after="120"/>
        <w:jc w:val="center"/>
        <w:rPr>
          <w:sz w:val="24"/>
          <w:szCs w:val="24"/>
        </w:rPr>
      </w:pPr>
    </w:p>
    <w:p w:rsidR="007E3F27" w:rsidRDefault="00DA2AB4">
      <w:pPr>
        <w:spacing w:after="120"/>
        <w:jc w:val="center"/>
        <w:rPr>
          <w:sz w:val="24"/>
          <w:szCs w:val="24"/>
        </w:rPr>
      </w:pPr>
      <w:r>
        <w:rPr>
          <w:sz w:val="24"/>
          <w:szCs w:val="24"/>
        </w:rPr>
        <w:t>ТЕХНИЧЕСКИЕ ТРЕБОВАНИЯ</w:t>
      </w:r>
    </w:p>
    <w:p w:rsidR="007E3F27" w:rsidRDefault="00DA2AB4">
      <w:pPr>
        <w:ind w:left="360" w:hanging="360"/>
        <w:jc w:val="center"/>
        <w:rPr>
          <w:b/>
          <w:sz w:val="24"/>
          <w:szCs w:val="24"/>
        </w:rPr>
      </w:pPr>
      <w:r>
        <w:rPr>
          <w:b/>
          <w:sz w:val="24"/>
          <w:szCs w:val="24"/>
        </w:rPr>
        <w:t xml:space="preserve">на поставку </w:t>
      </w: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7E3F27">
        <w:tc>
          <w:tcPr>
            <w:tcW w:w="4785" w:type="dxa"/>
            <w:shd w:val="clear" w:color="auto" w:fill="FFFFFF" w:themeFill="background1"/>
          </w:tcPr>
          <w:p w:rsidR="007E3F27" w:rsidRDefault="00DA2AB4">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7E3F27" w:rsidRDefault="00DA2AB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7E3F27" w:rsidRDefault="007E3F27">
            <w:pPr>
              <w:widowControl w:val="0"/>
              <w:suppressAutoHyphens w:val="0"/>
              <w:spacing w:after="120"/>
              <w:ind w:firstLine="567"/>
              <w:rPr>
                <w:sz w:val="22"/>
                <w:szCs w:val="24"/>
                <w:u w:val="single"/>
                <w:lang w:eastAsia="en-US"/>
              </w:rPr>
            </w:pPr>
          </w:p>
        </w:tc>
      </w:tr>
      <w:tr w:rsidR="007E3F27">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7E3F27" w:rsidRDefault="007E3F27">
      <w:pPr>
        <w:spacing w:line="360" w:lineRule="auto"/>
        <w:rPr>
          <w:rFonts w:eastAsia="Calibri"/>
          <w:sz w:val="24"/>
          <w:szCs w:val="24"/>
        </w:rPr>
      </w:pPr>
    </w:p>
    <w:sectPr w:rsidR="007E3F27">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E31" w:rsidRDefault="00DA2AB4">
      <w:r>
        <w:separator/>
      </w:r>
    </w:p>
  </w:endnote>
  <w:endnote w:type="continuationSeparator" w:id="0">
    <w:p w:rsidR="00113E31" w:rsidRDefault="00DA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721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83782">
                            <w:rPr>
                              <w:rStyle w:val="a3"/>
                              <w:noProof/>
                              <w:color w:val="000000"/>
                            </w:rPr>
                            <w:t>1</w:t>
                          </w:r>
                          <w:r>
                            <w:rPr>
                              <w:rStyle w:val="a3"/>
                              <w:color w:val="000000"/>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6h/2u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83782">
                      <w:rPr>
                        <w:rStyle w:val="a3"/>
                        <w:noProof/>
                        <w:color w:val="000000"/>
                      </w:rPr>
                      <w:t>1</w:t>
                    </w:r>
                    <w:r>
                      <w:rPr>
                        <w:rStyle w:val="a3"/>
                        <w:color w:val="000000"/>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824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16</w:t>
                          </w:r>
                          <w:r>
                            <w:rPr>
                              <w:rStyle w:val="a3"/>
                              <w:color w:val="000000"/>
                            </w:rPr>
                            <w:fldChar w:fldCharType="end"/>
                          </w:r>
                        </w:p>
                      </w:txbxContent>
                    </wps:txbx>
                    <wps:bodyPr lIns="0" tIns="0" r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9264"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83782">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8+kXIv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83782">
                      <w:rPr>
                        <w:rStyle w:val="a3"/>
                        <w:noProof/>
                        <w:color w:val="000000"/>
                      </w:rPr>
                      <w:t>19</w:t>
                    </w:r>
                    <w:r>
                      <w:rPr>
                        <w:rStyle w:val="a3"/>
                        <w:color w:val="000000"/>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F27" w:rsidRDefault="00DA2AB4">
      <w:pPr>
        <w:rPr>
          <w:sz w:val="12"/>
        </w:rPr>
      </w:pPr>
      <w:r>
        <w:separator/>
      </w:r>
    </w:p>
  </w:footnote>
  <w:footnote w:type="continuationSeparator" w:id="0">
    <w:p w:rsidR="007E3F27" w:rsidRDefault="00DA2AB4">
      <w:pPr>
        <w:rPr>
          <w:sz w:val="12"/>
        </w:rPr>
      </w:pPr>
      <w:r>
        <w:continuationSeparator/>
      </w:r>
    </w:p>
  </w:footnote>
  <w:footnote w:id="1">
    <w:p w:rsidR="007E3F27" w:rsidRDefault="00DA2AB4">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7E3F27" w:rsidRDefault="00DA2AB4">
      <w:pPr>
        <w:pStyle w:val="af3"/>
      </w:pPr>
      <w:r>
        <w:rPr>
          <w:rStyle w:val="af4"/>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pPr>
      <w:pStyle w:val="af9"/>
    </w:pPr>
  </w:p>
  <w:p w:rsidR="007E3F27" w:rsidRDefault="007E3F27">
    <w:pPr>
      <w:pStyle w:val="af9"/>
      <w:jc w:val="right"/>
    </w:pPr>
  </w:p>
  <w:p w:rsidR="007E3F27" w:rsidRDefault="007E3F27">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pPr>
      <w:pStyle w:val="af9"/>
    </w:pPr>
  </w:p>
  <w:p w:rsidR="007E3F27" w:rsidRDefault="007E3F27">
    <w:pPr>
      <w:pStyle w:val="af9"/>
      <w:jc w:val="right"/>
    </w:pPr>
  </w:p>
  <w:p w:rsidR="007E3F27" w:rsidRDefault="007E3F27">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F4943"/>
    <w:multiLevelType w:val="multilevel"/>
    <w:tmpl w:val="A448F55C"/>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15:restartNumberingAfterBreak="0">
    <w:nsid w:val="16B96D4F"/>
    <w:multiLevelType w:val="multilevel"/>
    <w:tmpl w:val="89FCF6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8520CE8"/>
    <w:multiLevelType w:val="multilevel"/>
    <w:tmpl w:val="A766692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2B9121CE"/>
    <w:multiLevelType w:val="multilevel"/>
    <w:tmpl w:val="24542F3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2DF37117"/>
    <w:multiLevelType w:val="multilevel"/>
    <w:tmpl w:val="A10CFA02"/>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31F24691"/>
    <w:multiLevelType w:val="multilevel"/>
    <w:tmpl w:val="BF42C64A"/>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57F11C8"/>
    <w:multiLevelType w:val="multilevel"/>
    <w:tmpl w:val="C75EF4FA"/>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7" w15:restartNumberingAfterBreak="0">
    <w:nsid w:val="41371F66"/>
    <w:multiLevelType w:val="multilevel"/>
    <w:tmpl w:val="9CCEF50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8" w15:restartNumberingAfterBreak="0">
    <w:nsid w:val="4330536F"/>
    <w:multiLevelType w:val="multilevel"/>
    <w:tmpl w:val="0FF0AB6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15:restartNumberingAfterBreak="0">
    <w:nsid w:val="46446C49"/>
    <w:multiLevelType w:val="multilevel"/>
    <w:tmpl w:val="0DE67C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4D81E97"/>
    <w:multiLevelType w:val="multilevel"/>
    <w:tmpl w:val="780000E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55421378"/>
    <w:multiLevelType w:val="multilevel"/>
    <w:tmpl w:val="1570E43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15:restartNumberingAfterBreak="0">
    <w:nsid w:val="60C6552F"/>
    <w:multiLevelType w:val="multilevel"/>
    <w:tmpl w:val="6AFCC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2790828"/>
    <w:multiLevelType w:val="multilevel"/>
    <w:tmpl w:val="49B2B88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64943F0A"/>
    <w:multiLevelType w:val="multilevel"/>
    <w:tmpl w:val="653E944A"/>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6E324DC7"/>
    <w:multiLevelType w:val="multilevel"/>
    <w:tmpl w:val="349A69D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2993B27"/>
    <w:multiLevelType w:val="multilevel"/>
    <w:tmpl w:val="E982C3BA"/>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7BE71140"/>
    <w:multiLevelType w:val="multilevel"/>
    <w:tmpl w:val="D068AA1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16"/>
  </w:num>
  <w:num w:numId="2">
    <w:abstractNumId w:val="5"/>
  </w:num>
  <w:num w:numId="3">
    <w:abstractNumId w:val="7"/>
  </w:num>
  <w:num w:numId="4">
    <w:abstractNumId w:val="11"/>
  </w:num>
  <w:num w:numId="5">
    <w:abstractNumId w:val="6"/>
  </w:num>
  <w:num w:numId="6">
    <w:abstractNumId w:val="14"/>
  </w:num>
  <w:num w:numId="7">
    <w:abstractNumId w:val="2"/>
  </w:num>
  <w:num w:numId="8">
    <w:abstractNumId w:val="13"/>
  </w:num>
  <w:num w:numId="9">
    <w:abstractNumId w:val="8"/>
  </w:num>
  <w:num w:numId="10">
    <w:abstractNumId w:val="0"/>
  </w:num>
  <w:num w:numId="11">
    <w:abstractNumId w:val="9"/>
  </w:num>
  <w:num w:numId="12">
    <w:abstractNumId w:val="1"/>
  </w:num>
  <w:num w:numId="13">
    <w:abstractNumId w:val="10"/>
  </w:num>
  <w:num w:numId="14">
    <w:abstractNumId w:val="15"/>
  </w:num>
  <w:num w:numId="15">
    <w:abstractNumId w:val="3"/>
  </w:num>
  <w:num w:numId="16">
    <w:abstractNumId w:val="17"/>
  </w:num>
  <w:num w:numId="17">
    <w:abstractNumId w:val="4"/>
  </w:num>
  <w:num w:numId="18">
    <w:abstractNumId w:val="12"/>
  </w:num>
  <w:num w:numId="19">
    <w:abstractNumId w:val="15"/>
    <w:lvlOverride w:ilvl="0">
      <w:startOverride w:val="1"/>
    </w:lvlOverride>
  </w:num>
  <w:num w:numId="20">
    <w:abstractNumId w:val="15"/>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27"/>
    <w:rsid w:val="00113E31"/>
    <w:rsid w:val="007E3F27"/>
    <w:rsid w:val="00883782"/>
    <w:rsid w:val="00DA2AB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C79AA"/>
  <w15:docId w15:val="{C5E6EF54-2EB6-4CEE-90F4-3999B3E7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character" w:customStyle="1" w:styleId="aff4">
    <w:name w:val="Символ концевой сноски"/>
    <w:qFormat/>
    <w:rPr>
      <w:vertAlign w:val="superscript"/>
    </w:rPr>
  </w:style>
  <w:style w:type="character" w:styleId="aff5">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6">
    <w:name w:val="List"/>
    <w:basedOn w:val="a9"/>
  </w:style>
  <w:style w:type="paragraph" w:styleId="aff7">
    <w:name w:val="caption"/>
    <w:basedOn w:val="a"/>
    <w:qFormat/>
    <w:pPr>
      <w:suppressLineNumbers/>
      <w:spacing w:before="120" w:after="120"/>
    </w:pPr>
    <w:rPr>
      <w:i/>
      <w:iCs/>
      <w:sz w:val="24"/>
      <w:szCs w:val="24"/>
    </w:rPr>
  </w:style>
  <w:style w:type="paragraph" w:styleId="aff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9">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a">
    <w:name w:val="Колонтитул"/>
    <w:basedOn w:val="a"/>
    <w:qFormat/>
  </w:style>
  <w:style w:type="paragraph" w:styleId="affb">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c">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d">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e">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f">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f0">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0"/>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1">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2">
    <w:name w:val="Содержимое врезки"/>
    <w:basedOn w:val="a"/>
    <w:qFormat/>
  </w:style>
  <w:style w:type="table" w:styleId="afff3">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249B-484F-4D5B-B960-94364822E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7978</Words>
  <Characters>45476</Characters>
  <Application>Microsoft Office Word</Application>
  <DocSecurity>0</DocSecurity>
  <Lines>378</Lines>
  <Paragraphs>106</Paragraphs>
  <ScaleCrop>false</ScaleCrop>
  <Company>ООО "Райдэн"</Company>
  <LinksUpToDate>false</LinksUpToDate>
  <CharactersWithSpaces>53348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10</cp:revision>
  <cp:lastPrinted>2018-10-08T04:06:00Z</cp:lastPrinted>
  <dcterms:created xsi:type="dcterms:W3CDTF">2026-10-21T09:20:00Z</dcterms:created>
  <dcterms:modified xsi:type="dcterms:W3CDTF">2026-11-02T11:14:00Z</dcterms:modified>
  <dc:language>ru-RU</dc:language>
</cp:coreProperties>
</file>