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4908C" w14:textId="77777777" w:rsidR="002B21DC" w:rsidRDefault="002B21D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</w:p>
    <w:p w14:paraId="75AA018E" w14:textId="77777777" w:rsidR="002B21DC" w:rsidRDefault="002B21DC">
      <w:pPr>
        <w:pStyle w:val="Style4"/>
        <w:shd w:val="clear" w:color="auto" w:fill="auto"/>
        <w:spacing w:before="0" w:after="269"/>
        <w:ind w:left="600"/>
        <w:jc w:val="right"/>
        <w:rPr>
          <w:rFonts w:ascii="Times New Roman" w:eastAsia="Times New Roman" w:hAnsi="Times New Roman" w:cs="Times New Roman"/>
          <w:color w:val="000000"/>
          <w:sz w:val="32"/>
          <w:lang w:eastAsia="ru-RU" w:bidi="ru-RU"/>
        </w:rPr>
      </w:pPr>
    </w:p>
    <w:p w14:paraId="160A955B" w14:textId="77777777" w:rsidR="002B21DC" w:rsidRDefault="002B21DC">
      <w:pPr>
        <w:pStyle w:val="Style4"/>
        <w:shd w:val="clear" w:color="auto" w:fill="auto"/>
        <w:spacing w:before="0" w:after="269"/>
        <w:ind w:left="600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2F1085C6" w14:textId="77777777" w:rsidR="002B21DC" w:rsidRDefault="002B21DC">
      <w:pPr>
        <w:pStyle w:val="Style4"/>
        <w:shd w:val="clear" w:color="auto" w:fill="auto"/>
        <w:spacing w:before="0" w:after="269"/>
        <w:ind w:left="600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27E8BBDF" w14:textId="77777777" w:rsidR="002B21DC" w:rsidRDefault="002B21DC">
      <w:pPr>
        <w:pStyle w:val="Style4"/>
        <w:shd w:val="clear" w:color="auto" w:fill="auto"/>
        <w:spacing w:before="0" w:after="269"/>
        <w:ind w:left="600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267C23AB" w14:textId="77777777" w:rsidR="002B21DC" w:rsidRDefault="002B21DC">
      <w:pPr>
        <w:pStyle w:val="Style4"/>
        <w:shd w:val="clear" w:color="auto" w:fill="auto"/>
        <w:spacing w:before="0" w:after="269"/>
        <w:ind w:left="600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03711FCE" w14:textId="77777777" w:rsidR="002B21DC" w:rsidRDefault="002B21DC">
      <w:pPr>
        <w:pStyle w:val="Style4"/>
        <w:shd w:val="clear" w:color="auto" w:fill="auto"/>
        <w:spacing w:before="0" w:after="269"/>
        <w:ind w:left="600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25DDDCA8" w14:textId="77777777" w:rsidR="002B21DC" w:rsidRDefault="00FD5BFD">
      <w:pPr>
        <w:pStyle w:val="Style4"/>
        <w:shd w:val="clear" w:color="auto" w:fill="auto"/>
        <w:spacing w:before="0" w:after="269"/>
        <w:ind w:left="600"/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>ТЕХНИЧЕСКИЕ ТРЕБОВАНИЯ НА ОКАЗАНИЕ УСЛУГ:</w:t>
      </w:r>
    </w:p>
    <w:p w14:paraId="4B66E30F" w14:textId="77777777" w:rsidR="002B21DC" w:rsidRDefault="007D2DE7">
      <w:pPr>
        <w:pStyle w:val="Style4"/>
        <w:shd w:val="clear" w:color="auto" w:fill="auto"/>
        <w:spacing w:before="0" w:after="0" w:line="365" w:lineRule="exact"/>
        <w:ind w:firstLine="420"/>
        <w:rPr>
          <w:rFonts w:ascii="Times New Roman" w:hAnsi="Times New Roman" w:cs="Times New Roman"/>
        </w:rPr>
      </w:pPr>
      <w:r w:rsidRPr="007D2DE7">
        <w:rPr>
          <w:rFonts w:ascii="Times New Roman" w:eastAsia="Times New Roman" w:hAnsi="Times New Roman" w:cs="Times New Roman"/>
          <w:color w:val="000000"/>
          <w:lang w:eastAsia="ru-RU" w:bidi="ru-RU"/>
        </w:rPr>
        <w:t>ОКПД2 80.20.10.000 Техническое обслуживание пожарной сигнализации зданий и сооружений филиала ПАО "Якутскэнерго" Якутской ТЭЦ</w:t>
      </w:r>
    </w:p>
    <w:p w14:paraId="4521A1F9" w14:textId="77777777" w:rsidR="002B21DC" w:rsidRDefault="002B21DC"/>
    <w:p w14:paraId="364F9A09" w14:textId="77777777" w:rsidR="002B21DC" w:rsidRDefault="00FD5BFD">
      <w:r>
        <w:t xml:space="preserve">                                                                  </w:t>
      </w:r>
    </w:p>
    <w:p w14:paraId="26D5172C" w14:textId="77777777" w:rsidR="002B21DC" w:rsidRDefault="002B21DC"/>
    <w:p w14:paraId="57E6CCE6" w14:textId="77777777" w:rsidR="002B21DC" w:rsidRDefault="002B21DC"/>
    <w:p w14:paraId="4C4F6C32" w14:textId="77777777" w:rsidR="002B21DC" w:rsidRDefault="002B21DC"/>
    <w:p w14:paraId="1DF68F6F" w14:textId="77777777" w:rsidR="002B21DC" w:rsidRDefault="002B21DC"/>
    <w:p w14:paraId="16E963ED" w14:textId="77777777" w:rsidR="002B21DC" w:rsidRDefault="002B21DC"/>
    <w:p w14:paraId="12AB4355" w14:textId="77777777" w:rsidR="002B21DC" w:rsidRDefault="002B21DC"/>
    <w:p w14:paraId="4F42CB40" w14:textId="77777777" w:rsidR="002B21DC" w:rsidRDefault="002B21DC"/>
    <w:p w14:paraId="507C3901" w14:textId="77777777" w:rsidR="002B21DC" w:rsidRDefault="002B21DC"/>
    <w:p w14:paraId="48A3C4A3" w14:textId="77777777" w:rsidR="002B21DC" w:rsidRDefault="002B21DC"/>
    <w:p w14:paraId="4DBB82EC" w14:textId="77777777" w:rsidR="002B21DC" w:rsidRDefault="002B21DC"/>
    <w:p w14:paraId="2D9A6C2E" w14:textId="77777777" w:rsidR="002B21DC" w:rsidRDefault="002B21DC"/>
    <w:p w14:paraId="1834EF63" w14:textId="77777777" w:rsidR="002B21DC" w:rsidRDefault="002B21DC"/>
    <w:p w14:paraId="41D0782A" w14:textId="77777777" w:rsidR="002B21DC" w:rsidRDefault="002B21DC"/>
    <w:p w14:paraId="759EBCDE" w14:textId="77777777" w:rsidR="002B21DC" w:rsidRDefault="002B21DC">
      <w:pPr>
        <w:pStyle w:val="Style6"/>
        <w:shd w:val="clear" w:color="auto" w:fill="auto"/>
        <w:spacing w:before="0" w:after="0" w:line="220" w:lineRule="exact"/>
        <w:ind w:left="600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65C09A24" w14:textId="77777777" w:rsidR="002B21DC" w:rsidRDefault="002B21DC">
      <w:pPr>
        <w:pStyle w:val="Style6"/>
        <w:shd w:val="clear" w:color="auto" w:fill="auto"/>
        <w:spacing w:before="0" w:after="0" w:line="220" w:lineRule="exact"/>
        <w:ind w:left="600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28E63CE8" w14:textId="77777777" w:rsidR="002B21DC" w:rsidRDefault="002B21DC">
      <w:pPr>
        <w:pStyle w:val="Style6"/>
        <w:shd w:val="clear" w:color="auto" w:fill="auto"/>
        <w:spacing w:before="0" w:after="0" w:line="220" w:lineRule="exact"/>
        <w:ind w:left="600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23BB645A" w14:textId="77777777" w:rsidR="002B21DC" w:rsidRDefault="002B21DC">
      <w:pPr>
        <w:pStyle w:val="Style6"/>
        <w:shd w:val="clear" w:color="auto" w:fill="auto"/>
        <w:spacing w:before="0" w:after="0" w:line="220" w:lineRule="exact"/>
        <w:ind w:left="600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6705A2E4" w14:textId="77777777" w:rsidR="002B21DC" w:rsidRDefault="00FD5BFD">
      <w:pPr>
        <w:pStyle w:val="Style6"/>
        <w:shd w:val="clear" w:color="auto" w:fill="auto"/>
        <w:spacing w:before="0" w:after="0" w:line="220" w:lineRule="exact"/>
        <w:ind w:left="600"/>
        <w:sectPr w:rsidR="002B21DC">
          <w:pgSz w:w="11906" w:h="16838"/>
          <w:pgMar w:top="925" w:right="1164" w:bottom="887" w:left="1164" w:header="0" w:footer="0" w:gutter="0"/>
          <w:cols w:space="720"/>
          <w:formProt w:val="0"/>
          <w:docGrid w:linePitch="360" w:charSpace="12288"/>
        </w:sect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>г. Якутск 202</w:t>
      </w:r>
      <w:r w:rsidR="0041336A">
        <w:rPr>
          <w:rFonts w:ascii="Times New Roman" w:eastAsia="Times New Roman" w:hAnsi="Times New Roman" w:cs="Times New Roman"/>
          <w:color w:val="000000"/>
          <w:lang w:eastAsia="ru-RU" w:bidi="ru-RU"/>
        </w:rPr>
        <w:t>6</w:t>
      </w:r>
    </w:p>
    <w:p w14:paraId="5E46E8A2" w14:textId="77777777" w:rsidR="002B21DC" w:rsidRDefault="00FD5BFD">
      <w:pPr>
        <w:pStyle w:val="aff8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lastRenderedPageBreak/>
        <w:t>Содержание</w:t>
      </w:r>
    </w:p>
    <w:p w14:paraId="61576697" w14:textId="77777777" w:rsidR="002B21DC" w:rsidRDefault="002B21DC">
      <w:pPr>
        <w:pStyle w:val="aff8"/>
      </w:pPr>
    </w:p>
    <w:sdt>
      <w:sdtPr>
        <w:id w:val="1090045918"/>
        <w:docPartObj>
          <w:docPartGallery w:val="Table of Contents"/>
          <w:docPartUnique/>
        </w:docPartObj>
      </w:sdtPr>
      <w:sdtContent>
        <w:p w14:paraId="7107A397" w14:textId="77777777" w:rsidR="002B21DC" w:rsidRDefault="00FD5BFD">
          <w:pPr>
            <w:pStyle w:val="aff8"/>
            <w:rPr>
              <w:rFonts w:ascii="Times New Roman" w:hAnsi="Times New Roman" w:cs="Times New Roman"/>
              <w:sz w:val="24"/>
              <w:szCs w:val="24"/>
            </w:rPr>
          </w:pPr>
          <w: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  <w:lang w:eastAsia="ru-RU" w:bidi="ru-RU"/>
            </w:rPr>
            <w:instrText xml:space="preserve"> TOC \z \o "1-5" \h</w:instrText>
          </w:r>
          <w:r>
            <w:rPr>
              <w:rFonts w:ascii="Times New Roman" w:hAnsi="Times New Roman" w:cs="Times New Roman"/>
              <w:sz w:val="24"/>
              <w:szCs w:val="24"/>
              <w:lang w:eastAsia="ru-RU" w:bidi="ru-RU"/>
            </w:rPr>
            <w:fldChar w:fldCharType="separate"/>
          </w:r>
          <w:r>
            <w:rPr>
              <w:rFonts w:ascii="Times New Roman" w:hAnsi="Times New Roman" w:cs="Times New Roman"/>
              <w:sz w:val="24"/>
              <w:szCs w:val="24"/>
              <w:lang w:eastAsia="ru-RU" w:bidi="ru-RU"/>
            </w:rPr>
            <w:t>Обозначения и сокращения………………………………………………………………….</w:t>
          </w:r>
          <w:r>
            <w:rPr>
              <w:rFonts w:ascii="Times New Roman" w:hAnsi="Times New Roman" w:cs="Times New Roman"/>
              <w:sz w:val="24"/>
              <w:szCs w:val="24"/>
              <w:lang w:bidi="en-US"/>
            </w:rPr>
            <w:t>3</w:t>
          </w:r>
        </w:p>
        <w:p w14:paraId="4D1BD7E8" w14:textId="77777777" w:rsidR="002B21DC" w:rsidRDefault="00FD5BFD">
          <w:pPr>
            <w:pStyle w:val="aff8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  <w:lang w:eastAsia="ru-RU" w:bidi="ru-RU"/>
            </w:rPr>
            <w:t>Общие сведения………………………………………………………………………………</w:t>
          </w:r>
          <w:r>
            <w:rPr>
              <w:rFonts w:ascii="Times New Roman" w:hAnsi="Times New Roman" w:cs="Times New Roman"/>
              <w:sz w:val="24"/>
              <w:szCs w:val="24"/>
              <w:lang w:bidi="en-US"/>
            </w:rPr>
            <w:t>4</w:t>
          </w:r>
        </w:p>
        <w:p w14:paraId="4036C974" w14:textId="77777777" w:rsidR="002B21DC" w:rsidRDefault="00FD5BFD">
          <w:pPr>
            <w:pStyle w:val="aff8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  <w:lang w:eastAsia="ru-RU" w:bidi="ru-RU"/>
            </w:rPr>
            <w:t>1.1. Наименование закупаемой продукции…………………………………………………</w:t>
          </w:r>
          <w:r>
            <w:rPr>
              <w:rFonts w:ascii="Times New Roman" w:hAnsi="Times New Roman" w:cs="Times New Roman"/>
              <w:sz w:val="24"/>
              <w:szCs w:val="24"/>
              <w:lang w:bidi="en-US"/>
            </w:rPr>
            <w:t>4</w:t>
          </w:r>
        </w:p>
        <w:p w14:paraId="10DB4FBE" w14:textId="77777777" w:rsidR="002B21DC" w:rsidRDefault="00FD5BFD">
          <w:pPr>
            <w:pStyle w:val="aff8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  <w:lang w:eastAsia="ru-RU" w:bidi="ru-RU"/>
            </w:rPr>
            <w:t>1.2. Цель оказания услуг……………………………………………………………………..</w:t>
          </w:r>
          <w:r>
            <w:rPr>
              <w:rFonts w:ascii="Times New Roman" w:hAnsi="Times New Roman" w:cs="Times New Roman"/>
              <w:sz w:val="24"/>
              <w:szCs w:val="24"/>
              <w:lang w:bidi="en-US"/>
            </w:rPr>
            <w:t>4</w:t>
          </w:r>
        </w:p>
        <w:p w14:paraId="488EF561" w14:textId="77777777" w:rsidR="002B21DC" w:rsidRDefault="00FD5BFD">
          <w:pPr>
            <w:pStyle w:val="aff8"/>
            <w:rPr>
              <w:rFonts w:ascii="Times New Roman" w:hAnsi="Times New Roman" w:cs="Times New Roman"/>
              <w:sz w:val="24"/>
              <w:szCs w:val="24"/>
              <w:lang w:eastAsia="ru-RU" w:bidi="ru-RU"/>
            </w:rPr>
          </w:pPr>
          <w:r>
            <w:rPr>
              <w:rFonts w:ascii="Times New Roman" w:hAnsi="Times New Roman" w:cs="Times New Roman"/>
              <w:sz w:val="24"/>
              <w:szCs w:val="24"/>
              <w:lang w:eastAsia="ru-RU" w:bidi="ru-RU"/>
            </w:rPr>
            <w:t>1.3. Существующее положение…………………………………………………………….13</w:t>
          </w:r>
        </w:p>
        <w:p w14:paraId="2F685D69" w14:textId="77777777" w:rsidR="002B21DC" w:rsidRDefault="00FD5BFD">
          <w:pPr>
            <w:pStyle w:val="aff8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  <w:lang w:eastAsia="ru-RU" w:bidi="ru-RU"/>
            </w:rPr>
            <w:t>2.Требования к продукции……………………………………………………………….…</w:t>
          </w:r>
          <w:r>
            <w:rPr>
              <w:rFonts w:ascii="Times New Roman" w:hAnsi="Times New Roman" w:cs="Times New Roman"/>
              <w:sz w:val="24"/>
              <w:szCs w:val="24"/>
              <w:lang w:bidi="en-US"/>
            </w:rPr>
            <w:t>15</w:t>
          </w:r>
        </w:p>
        <w:p w14:paraId="51D45072" w14:textId="77777777" w:rsidR="002B21DC" w:rsidRDefault="00FD5BFD">
          <w:pPr>
            <w:pStyle w:val="aff8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  <w:lang w:eastAsia="ru-RU" w:bidi="ru-RU"/>
            </w:rPr>
            <w:t xml:space="preserve">2.1.Требования к объемам </w:t>
          </w:r>
          <w:r>
            <w:rPr>
              <w:rFonts w:ascii="Times New Roman" w:hAnsi="Times New Roman" w:cs="Times New Roman"/>
              <w:sz w:val="24"/>
              <w:szCs w:val="24"/>
              <w:lang w:bidi="en-US"/>
            </w:rPr>
            <w:t xml:space="preserve">и </w:t>
          </w:r>
          <w:r>
            <w:rPr>
              <w:rFonts w:ascii="Times New Roman" w:hAnsi="Times New Roman" w:cs="Times New Roman"/>
              <w:sz w:val="24"/>
              <w:szCs w:val="24"/>
              <w:lang w:eastAsia="ru-RU" w:bidi="ru-RU"/>
            </w:rPr>
            <w:t>срокам оказания услуг……………………………………...</w:t>
          </w:r>
          <w:r>
            <w:rPr>
              <w:rFonts w:ascii="Times New Roman" w:hAnsi="Times New Roman" w:cs="Times New Roman"/>
              <w:sz w:val="24"/>
              <w:szCs w:val="24"/>
              <w:lang w:bidi="en-US"/>
            </w:rPr>
            <w:t>15</w:t>
          </w:r>
        </w:p>
        <w:p w14:paraId="591F144F" w14:textId="77777777" w:rsidR="002B21DC" w:rsidRDefault="00FD5BFD">
          <w:pPr>
            <w:pStyle w:val="aff8"/>
            <w:rPr>
              <w:rFonts w:ascii="Times New Roman" w:hAnsi="Times New Roman" w:cs="Times New Roman"/>
              <w:sz w:val="24"/>
              <w:szCs w:val="24"/>
              <w:lang w:bidi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eastAsia="ru-RU" w:bidi="ru-RU"/>
            </w:rPr>
            <w:t xml:space="preserve">2.2 Требования к срокам оказания услуг............................................................................. </w:t>
          </w:r>
          <w:r>
            <w:rPr>
              <w:rFonts w:ascii="Times New Roman" w:hAnsi="Times New Roman" w:cs="Times New Roman"/>
              <w:sz w:val="24"/>
              <w:szCs w:val="24"/>
              <w:lang w:bidi="en-US"/>
            </w:rPr>
            <w:t>18</w:t>
          </w:r>
        </w:p>
        <w:p w14:paraId="185AEDF3" w14:textId="77777777" w:rsidR="002B21DC" w:rsidRDefault="00FD5BFD">
          <w:pPr>
            <w:pStyle w:val="aff8"/>
            <w:rPr>
              <w:rFonts w:ascii="Times New Roman" w:hAnsi="Times New Roman" w:cs="Times New Roman"/>
              <w:sz w:val="24"/>
              <w:szCs w:val="24"/>
              <w:lang w:bidi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bidi="en-US"/>
            </w:rPr>
            <w:t>3.Требования к качеству услуг…………………………………………………………..…19</w:t>
          </w:r>
        </w:p>
        <w:p w14:paraId="73672F2F" w14:textId="77777777" w:rsidR="002B21DC" w:rsidRDefault="00FD5BFD">
          <w:pPr>
            <w:pStyle w:val="aff8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  <w:lang w:eastAsia="ru-RU" w:bidi="ru-RU"/>
            </w:rPr>
            <w:t>4.Требования к документации по ценообразованию на этапе закупки………………….25</w:t>
          </w:r>
          <w:r>
            <w:rPr>
              <w:rFonts w:ascii="Times New Roman" w:hAnsi="Times New Roman" w:cs="Times New Roman"/>
              <w:sz w:val="24"/>
              <w:szCs w:val="24"/>
              <w:lang w:eastAsia="ru-RU" w:bidi="ru-RU"/>
            </w:rPr>
            <w:fldChar w:fldCharType="end"/>
          </w:r>
        </w:p>
        <w:p w14:paraId="01646EB6" w14:textId="77777777" w:rsidR="002B21DC" w:rsidRDefault="0051515A">
          <w:pPr>
            <w:sectPr w:rsidR="002B21DC">
              <w:headerReference w:type="default" r:id="rId8"/>
              <w:footerReference w:type="default" r:id="rId9"/>
              <w:pgSz w:w="11906" w:h="16838"/>
              <w:pgMar w:top="2604" w:right="1298" w:bottom="7945" w:left="1298" w:header="0" w:footer="3" w:gutter="0"/>
              <w:cols w:space="720"/>
              <w:formProt w:val="0"/>
              <w:docGrid w:linePitch="360" w:charSpace="12288"/>
            </w:sectPr>
          </w:pPr>
        </w:p>
      </w:sdtContent>
    </w:sdt>
    <w:p w14:paraId="04F7EC3A" w14:textId="77777777" w:rsidR="002B21DC" w:rsidRDefault="00FD5B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Обозначения и сокращения</w:t>
      </w:r>
    </w:p>
    <w:p w14:paraId="362E11B6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ИД</w:t>
      </w:r>
      <w:r>
        <w:rPr>
          <w:rFonts w:ascii="Times New Roman" w:hAnsi="Times New Roman" w:cs="Times New Roman"/>
          <w:sz w:val="24"/>
        </w:rPr>
        <w:tab/>
        <w:t xml:space="preserve">                  Исполнительная дирекция</w:t>
      </w:r>
    </w:p>
    <w:p w14:paraId="206A51A3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АУП</w:t>
      </w:r>
      <w:r>
        <w:rPr>
          <w:rFonts w:ascii="Times New Roman" w:hAnsi="Times New Roman" w:cs="Times New Roman"/>
          <w:sz w:val="24"/>
        </w:rPr>
        <w:tab/>
        <w:t xml:space="preserve">                  Административно-управленческий персонал</w:t>
      </w:r>
    </w:p>
    <w:p w14:paraId="29CA9EA0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КТЦ</w:t>
      </w:r>
      <w:r>
        <w:rPr>
          <w:rFonts w:ascii="Times New Roman" w:hAnsi="Times New Roman" w:cs="Times New Roman"/>
          <w:sz w:val="24"/>
        </w:rPr>
        <w:tab/>
        <w:t xml:space="preserve">                  Котло-турбинный цех</w:t>
      </w:r>
    </w:p>
    <w:p w14:paraId="5D3433BE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ПТО</w:t>
      </w:r>
      <w:r>
        <w:rPr>
          <w:rFonts w:ascii="Times New Roman" w:hAnsi="Times New Roman" w:cs="Times New Roman"/>
          <w:sz w:val="24"/>
        </w:rPr>
        <w:tab/>
        <w:t xml:space="preserve">                  Производственно-технический отдел</w:t>
      </w:r>
    </w:p>
    <w:p w14:paraId="36B1F523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ЭЛЦ</w:t>
      </w:r>
      <w:r>
        <w:rPr>
          <w:rFonts w:ascii="Times New Roman" w:hAnsi="Times New Roman" w:cs="Times New Roman"/>
          <w:sz w:val="24"/>
        </w:rPr>
        <w:tab/>
        <w:t xml:space="preserve">                  Электрический цех</w:t>
      </w:r>
    </w:p>
    <w:p w14:paraId="641615E1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УМТО</w:t>
      </w:r>
      <w:r>
        <w:rPr>
          <w:rFonts w:ascii="Times New Roman" w:hAnsi="Times New Roman" w:cs="Times New Roman"/>
          <w:sz w:val="24"/>
        </w:rPr>
        <w:tab/>
        <w:t xml:space="preserve">                  Управление материально-технического обеспечения</w:t>
      </w:r>
    </w:p>
    <w:p w14:paraId="3E525498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УТЭ</w:t>
      </w:r>
      <w:r>
        <w:rPr>
          <w:rFonts w:ascii="Times New Roman" w:hAnsi="Times New Roman" w:cs="Times New Roman"/>
          <w:sz w:val="24"/>
        </w:rPr>
        <w:tab/>
        <w:t xml:space="preserve">                  Участок технической эксплуатации</w:t>
      </w:r>
    </w:p>
    <w:p w14:paraId="77842EB8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РТС</w:t>
      </w:r>
      <w:r>
        <w:rPr>
          <w:rFonts w:ascii="Times New Roman" w:hAnsi="Times New Roman" w:cs="Times New Roman"/>
          <w:sz w:val="24"/>
        </w:rPr>
        <w:tab/>
        <w:t xml:space="preserve">                   Район тепловых сетей</w:t>
      </w:r>
    </w:p>
    <w:p w14:paraId="25015171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Непром.                Непромышленные</w:t>
      </w:r>
    </w:p>
    <w:p w14:paraId="3E9E149F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ЯТЭЦ</w:t>
      </w:r>
      <w:r>
        <w:rPr>
          <w:rFonts w:ascii="Times New Roman" w:hAnsi="Times New Roman" w:cs="Times New Roman"/>
          <w:sz w:val="24"/>
        </w:rPr>
        <w:tab/>
        <w:t xml:space="preserve">                  Якутская теплоэлектроцентраль</w:t>
      </w:r>
    </w:p>
    <w:p w14:paraId="5189F6EB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АУПС</w:t>
      </w:r>
      <w:r>
        <w:rPr>
          <w:rFonts w:ascii="Times New Roman" w:hAnsi="Times New Roman" w:cs="Times New Roman"/>
          <w:sz w:val="24"/>
        </w:rPr>
        <w:tab/>
        <w:t xml:space="preserve">                  Автоматическая установка пожарной сигнализации</w:t>
      </w:r>
    </w:p>
    <w:p w14:paraId="34D28970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АУПТ</w:t>
      </w:r>
      <w:r>
        <w:rPr>
          <w:rFonts w:ascii="Times New Roman" w:hAnsi="Times New Roman" w:cs="Times New Roman"/>
          <w:sz w:val="24"/>
        </w:rPr>
        <w:tab/>
        <w:t xml:space="preserve">                  Автоматическая установка пожаротушения</w:t>
      </w:r>
    </w:p>
    <w:p w14:paraId="0BEF4F07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ППК</w:t>
      </w:r>
      <w:r>
        <w:rPr>
          <w:rFonts w:ascii="Times New Roman" w:hAnsi="Times New Roman" w:cs="Times New Roman"/>
          <w:sz w:val="24"/>
        </w:rPr>
        <w:tab/>
        <w:t xml:space="preserve">                  Прибор приемно-контрольный</w:t>
      </w:r>
    </w:p>
    <w:p w14:paraId="76B78200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ДИП</w:t>
      </w:r>
      <w:r>
        <w:rPr>
          <w:rFonts w:ascii="Times New Roman" w:hAnsi="Times New Roman" w:cs="Times New Roman"/>
          <w:sz w:val="24"/>
        </w:rPr>
        <w:tab/>
        <w:t xml:space="preserve">                  Дымовой извещатель пожарный</w:t>
      </w:r>
    </w:p>
    <w:p w14:paraId="79033E9F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МГП                     Модуль газового пожаротушения</w:t>
      </w:r>
    </w:p>
    <w:p w14:paraId="0C864716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ИПР</w:t>
      </w:r>
      <w:r>
        <w:rPr>
          <w:rFonts w:ascii="Times New Roman" w:hAnsi="Times New Roman" w:cs="Times New Roman"/>
          <w:sz w:val="24"/>
        </w:rPr>
        <w:tab/>
        <w:t xml:space="preserve">                  Извешатель пожарный ручной</w:t>
      </w:r>
    </w:p>
    <w:p w14:paraId="1661CB12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СОУЭ</w:t>
      </w:r>
      <w:r>
        <w:rPr>
          <w:rFonts w:ascii="Times New Roman" w:hAnsi="Times New Roman" w:cs="Times New Roman"/>
          <w:sz w:val="24"/>
        </w:rPr>
        <w:tab/>
        <w:t xml:space="preserve">                  Система оповещения управления эвакуацией</w:t>
      </w:r>
    </w:p>
    <w:p w14:paraId="40B82E3B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ТО</w:t>
      </w:r>
      <w:r>
        <w:rPr>
          <w:rFonts w:ascii="Times New Roman" w:hAnsi="Times New Roman" w:cs="Times New Roman"/>
          <w:sz w:val="24"/>
        </w:rPr>
        <w:tab/>
        <w:t xml:space="preserve">                  Техническое обслуживание</w:t>
      </w:r>
    </w:p>
    <w:p w14:paraId="74D26C37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ИП</w:t>
      </w:r>
      <w:r>
        <w:rPr>
          <w:rFonts w:ascii="Times New Roman" w:hAnsi="Times New Roman" w:cs="Times New Roman"/>
          <w:sz w:val="24"/>
        </w:rPr>
        <w:tab/>
        <w:t xml:space="preserve">                  Источники питания</w:t>
      </w:r>
    </w:p>
    <w:p w14:paraId="478E7191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ППКП                  Прибор приемно-контрольный пожарный</w:t>
      </w:r>
    </w:p>
    <w:p w14:paraId="3EA79D9E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СПС</w:t>
      </w:r>
      <w:r>
        <w:rPr>
          <w:rFonts w:ascii="Times New Roman" w:hAnsi="Times New Roman" w:cs="Times New Roman"/>
          <w:sz w:val="24"/>
        </w:rPr>
        <w:tab/>
        <w:t xml:space="preserve">                  Система пожарной сигнализацрш</w:t>
      </w:r>
    </w:p>
    <w:p w14:paraId="3F569D5A" w14:textId="77777777" w:rsidR="002B21DC" w:rsidRDefault="00FD5BFD">
      <w:pPr>
        <w:pStyle w:val="aff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ГОТВ</w:t>
      </w:r>
      <w:r>
        <w:rPr>
          <w:rFonts w:ascii="Times New Roman" w:hAnsi="Times New Roman" w:cs="Times New Roman"/>
          <w:sz w:val="24"/>
        </w:rPr>
        <w:tab/>
        <w:t xml:space="preserve">                  Газовое огнетушащее вещество</w:t>
      </w:r>
    </w:p>
    <w:p w14:paraId="78DF4F32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29EE38A3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32FF8847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101BD513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16CA061B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5F59093B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75C40AF3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7CE50967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79A6C1CE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0D65F2C0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1B1E6D6B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79586827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4FA0888B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5CA31762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77C4F11A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59625EDE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2DDE3E32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4204CBF2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4D10DD34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1B02E903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59B1D8C0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16D53497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0C4F3B7B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56A9A11E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4496E805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6C4FE5C6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502ED497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2F9E81D8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6EE7FEE7" w14:textId="77777777" w:rsidR="002B21DC" w:rsidRDefault="002B21DC">
      <w:pPr>
        <w:pStyle w:val="aff8"/>
        <w:rPr>
          <w:rFonts w:ascii="Times New Roman" w:hAnsi="Times New Roman" w:cs="Times New Roman"/>
          <w:sz w:val="24"/>
        </w:rPr>
      </w:pPr>
    </w:p>
    <w:p w14:paraId="552AD00A" w14:textId="77777777" w:rsidR="002B21DC" w:rsidRDefault="00FD5BFD">
      <w:pPr>
        <w:pStyle w:val="Style31"/>
        <w:shd w:val="clear" w:color="auto" w:fill="auto"/>
        <w:tabs>
          <w:tab w:val="left" w:pos="4625"/>
        </w:tabs>
        <w:ind w:firstLine="0"/>
        <w:rPr>
          <w:b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 w:bidi="ru-RU"/>
        </w:rPr>
        <w:lastRenderedPageBreak/>
        <w:t xml:space="preserve"> 1.Обшие сведения</w:t>
      </w:r>
    </w:p>
    <w:p w14:paraId="667BEDAA" w14:textId="77777777" w:rsidR="002B21DC" w:rsidRDefault="00FD5BFD">
      <w:pPr>
        <w:pStyle w:val="Style31"/>
        <w:shd w:val="clear" w:color="auto" w:fill="auto"/>
        <w:tabs>
          <w:tab w:val="left" w:pos="586"/>
        </w:tabs>
        <w:ind w:left="60" w:firstLine="0"/>
        <w:rPr>
          <w:b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 w:bidi="ru-RU"/>
        </w:rPr>
        <w:t>1.1. Наименование закупаемой продукции</w:t>
      </w:r>
    </w:p>
    <w:p w14:paraId="3B599163" w14:textId="77777777" w:rsidR="007D2DE7" w:rsidRDefault="007D2DE7">
      <w:pPr>
        <w:pStyle w:val="Style31"/>
        <w:shd w:val="clear" w:color="auto" w:fill="auto"/>
        <w:spacing w:line="269" w:lineRule="exact"/>
        <w:ind w:left="6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D2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ОКПД2 80.20.10.000 Техническое обслуживание пожарной сигнализации зданий и сооружений филиала ПАО "Якутскэнерго" Якутской ТЭЦ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14:paraId="762B5BC0" w14:textId="77777777" w:rsidR="007D2DE7" w:rsidRDefault="007D2DE7">
      <w:pPr>
        <w:pStyle w:val="Style31"/>
        <w:shd w:val="clear" w:color="auto" w:fill="auto"/>
        <w:spacing w:line="269" w:lineRule="exact"/>
        <w:ind w:left="6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</w:p>
    <w:p w14:paraId="786BDE51" w14:textId="77777777" w:rsidR="002B21DC" w:rsidRDefault="00FD5BFD">
      <w:pPr>
        <w:pStyle w:val="Style31"/>
        <w:shd w:val="clear" w:color="auto" w:fill="auto"/>
        <w:spacing w:line="269" w:lineRule="exact"/>
        <w:ind w:left="60" w:firstLine="0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 xml:space="preserve">1.2.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Цель оказания услуг</w:t>
      </w:r>
    </w:p>
    <w:p w14:paraId="5D3CB625" w14:textId="77777777" w:rsidR="002B21DC" w:rsidRDefault="00FD5BFD">
      <w:pPr>
        <w:pStyle w:val="Style31"/>
        <w:shd w:val="clear" w:color="auto" w:fill="auto"/>
        <w:spacing w:after="243" w:line="269" w:lineRule="exact"/>
        <w:ind w:left="60" w:right="660" w:firstLine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Поддержание исполнителем в исправном, работоспособном состоянии пожарной сигнализации, пожарной автоматики, в процессе их эксплуатации, на объектах Якутской ТЭЦ.</w:t>
      </w:r>
    </w:p>
    <w:p w14:paraId="7D2498DB" w14:textId="77777777" w:rsidR="002B21DC" w:rsidRDefault="00FD5BFD">
      <w:pPr>
        <w:pStyle w:val="Style31"/>
        <w:shd w:val="clear" w:color="auto" w:fill="auto"/>
        <w:spacing w:after="43" w:line="190" w:lineRule="exact"/>
        <w:ind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 xml:space="preserve">1.3.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Существующее положение</w:t>
      </w:r>
    </w:p>
    <w:p w14:paraId="00090D96" w14:textId="77777777" w:rsidR="002B21DC" w:rsidRDefault="002B21DC">
      <w:pPr>
        <w:pStyle w:val="Style31"/>
        <w:shd w:val="clear" w:color="auto" w:fill="auto"/>
        <w:spacing w:after="43" w:line="190" w:lineRule="exact"/>
        <w:ind w:firstLine="0"/>
        <w:rPr>
          <w:b/>
          <w:sz w:val="24"/>
          <w:szCs w:val="24"/>
        </w:rPr>
      </w:pPr>
    </w:p>
    <w:p w14:paraId="765AE910" w14:textId="77777777" w:rsidR="002B21DC" w:rsidRDefault="00FD5BFD">
      <w:pPr>
        <w:pStyle w:val="Style31"/>
        <w:shd w:val="clear" w:color="auto" w:fill="auto"/>
        <w:spacing w:after="262" w:line="190" w:lineRule="exact"/>
        <w:ind w:left="6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состав объектов ЯТЭЦ на которых установлены АУПС, АУПТ, СОУЭ входят:</w:t>
      </w:r>
    </w:p>
    <w:tbl>
      <w:tblPr>
        <w:tblStyle w:val="afff5"/>
        <w:tblW w:w="9923" w:type="dxa"/>
        <w:tblLayout w:type="fixed"/>
        <w:tblLook w:val="04A0" w:firstRow="1" w:lastRow="0" w:firstColumn="1" w:lastColumn="0" w:noHBand="0" w:noVBand="1"/>
      </w:tblPr>
      <w:tblGrid>
        <w:gridCol w:w="596"/>
        <w:gridCol w:w="1242"/>
        <w:gridCol w:w="1848"/>
        <w:gridCol w:w="5239"/>
        <w:gridCol w:w="998"/>
      </w:tblGrid>
      <w:tr w:rsidR="002B21DC" w14:paraId="6F14E6AF" w14:textId="77777777">
        <w:trPr>
          <w:trHeight w:val="983"/>
        </w:trPr>
        <w:tc>
          <w:tcPr>
            <w:tcW w:w="596" w:type="dxa"/>
          </w:tcPr>
          <w:p w14:paraId="18AC062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RU"/>
              </w:rPr>
              <w:t>№ п/п</w:t>
            </w:r>
          </w:p>
        </w:tc>
        <w:tc>
          <w:tcPr>
            <w:tcW w:w="1242" w:type="dxa"/>
          </w:tcPr>
          <w:p w14:paraId="1A74A05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подразделения ЯТЭЦ</w:t>
            </w:r>
          </w:p>
        </w:tc>
        <w:tc>
          <w:tcPr>
            <w:tcW w:w="1848" w:type="dxa"/>
          </w:tcPr>
          <w:p w14:paraId="07372C54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RU"/>
              </w:rPr>
              <w:t>Объект, адрес</w:t>
            </w:r>
          </w:p>
        </w:tc>
        <w:tc>
          <w:tcPr>
            <w:tcW w:w="5239" w:type="dxa"/>
          </w:tcPr>
          <w:p w14:paraId="6AAC516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Перечень оборудования автоматических установок пожарной сигнализации, пожаротушения и оповещения людей о пожаре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смонтированных на объектах ЯТЭЦ ПАО «Якутскэнерго»</w:t>
            </w:r>
          </w:p>
        </w:tc>
        <w:tc>
          <w:tcPr>
            <w:tcW w:w="998" w:type="dxa"/>
          </w:tcPr>
          <w:p w14:paraId="6FBADF49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</w:t>
            </w:r>
          </w:p>
        </w:tc>
      </w:tr>
      <w:tr w:rsidR="002B21DC" w14:paraId="54C9C602" w14:textId="77777777">
        <w:trPr>
          <w:trHeight w:val="420"/>
        </w:trPr>
        <w:tc>
          <w:tcPr>
            <w:tcW w:w="596" w:type="dxa"/>
            <w:vMerge w:val="restart"/>
          </w:tcPr>
          <w:p w14:paraId="0FE2A87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1</w:t>
            </w:r>
          </w:p>
          <w:p w14:paraId="0565651A" w14:textId="77777777" w:rsidR="002B21DC" w:rsidRDefault="002B21DC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 w:val="restart"/>
          </w:tcPr>
          <w:p w14:paraId="1DE44CB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5A5F0F9F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ИД</w:t>
            </w:r>
          </w:p>
        </w:tc>
        <w:tc>
          <w:tcPr>
            <w:tcW w:w="1848" w:type="dxa"/>
            <w:vMerge w:val="restart"/>
          </w:tcPr>
          <w:p w14:paraId="0BE7212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Лабораторный корпус ЯТЭЦ ПАО  "Якутскэнерго",</w:t>
            </w:r>
          </w:p>
          <w:p w14:paraId="3CEEA4B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Якутск,</w:t>
            </w:r>
          </w:p>
          <w:p w14:paraId="2A31BD0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Федора Попова, 14</w:t>
            </w:r>
          </w:p>
        </w:tc>
        <w:tc>
          <w:tcPr>
            <w:tcW w:w="6237" w:type="dxa"/>
            <w:gridSpan w:val="2"/>
          </w:tcPr>
          <w:p w14:paraId="512D600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GB" w:eastAsia="ru-RU"/>
              </w:rPr>
              <w:t>Автоматическая установка пожарной сигнализации</w:t>
            </w:r>
          </w:p>
        </w:tc>
      </w:tr>
      <w:tr w:rsidR="002B21DC" w14:paraId="2639470C" w14:textId="77777777">
        <w:trPr>
          <w:trHeight w:val="617"/>
        </w:trPr>
        <w:tc>
          <w:tcPr>
            <w:tcW w:w="596" w:type="dxa"/>
            <w:vMerge/>
          </w:tcPr>
          <w:p w14:paraId="5BBE0FEB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2575985E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2B631A80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</w:tcPr>
          <w:p w14:paraId="13FC7DDD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Прибор приемно-контрольный (ППК). Контроллер двухпроводной линии связи С2000-КДЛ вер.2.00                                                                                 </w:t>
            </w:r>
          </w:p>
        </w:tc>
        <w:tc>
          <w:tcPr>
            <w:tcW w:w="998" w:type="dxa"/>
            <w:vAlign w:val="center"/>
          </w:tcPr>
          <w:p w14:paraId="5875473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ru-RU"/>
              </w:rPr>
              <w:t>5 шт.</w:t>
            </w:r>
          </w:p>
        </w:tc>
      </w:tr>
      <w:tr w:rsidR="002B21DC" w14:paraId="17F2EE0C" w14:textId="77777777">
        <w:trPr>
          <w:trHeight w:val="286"/>
        </w:trPr>
        <w:tc>
          <w:tcPr>
            <w:tcW w:w="596" w:type="dxa"/>
            <w:vMerge/>
          </w:tcPr>
          <w:p w14:paraId="7E6750D3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C94BB11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50D9644D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</w:tcPr>
          <w:p w14:paraId="3EE9B1BE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Извещатель пожарный ручной адресный ИПР513                     </w:t>
            </w:r>
          </w:p>
        </w:tc>
        <w:tc>
          <w:tcPr>
            <w:tcW w:w="998" w:type="dxa"/>
            <w:vAlign w:val="center"/>
          </w:tcPr>
          <w:p w14:paraId="2654A2B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 шт.</w:t>
            </w:r>
          </w:p>
        </w:tc>
      </w:tr>
      <w:tr w:rsidR="002B21DC" w14:paraId="64C4E2BA" w14:textId="77777777">
        <w:trPr>
          <w:trHeight w:val="545"/>
        </w:trPr>
        <w:tc>
          <w:tcPr>
            <w:tcW w:w="596" w:type="dxa"/>
            <w:vMerge/>
          </w:tcPr>
          <w:p w14:paraId="5DA2F23D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4F33EA9F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5BCB526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</w:tcPr>
          <w:p w14:paraId="037E2F0D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Извещатель пожарный дымовой оптикоэлектронный адресно-аналогововый ДИП-34А-01-02          </w:t>
            </w:r>
          </w:p>
        </w:tc>
        <w:tc>
          <w:tcPr>
            <w:tcW w:w="998" w:type="dxa"/>
            <w:vAlign w:val="center"/>
          </w:tcPr>
          <w:p w14:paraId="1ADFBAB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40A289E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257 шт.</w:t>
            </w:r>
          </w:p>
        </w:tc>
      </w:tr>
      <w:tr w:rsidR="002B21DC" w14:paraId="134A89A9" w14:textId="77777777">
        <w:trPr>
          <w:trHeight w:val="120"/>
        </w:trPr>
        <w:tc>
          <w:tcPr>
            <w:tcW w:w="596" w:type="dxa"/>
            <w:vMerge/>
          </w:tcPr>
          <w:p w14:paraId="703AF5A6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20EED9B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0623176D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</w:tcPr>
          <w:p w14:paraId="0B467130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Оповещатель. Прибор управления оповещением «Рокот - 2»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</w:t>
            </w:r>
          </w:p>
        </w:tc>
        <w:tc>
          <w:tcPr>
            <w:tcW w:w="998" w:type="dxa"/>
            <w:vAlign w:val="center"/>
          </w:tcPr>
          <w:p w14:paraId="287107F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шт.</w:t>
            </w:r>
          </w:p>
        </w:tc>
      </w:tr>
      <w:tr w:rsidR="002B21DC" w14:paraId="2C4E4B4B" w14:textId="77777777">
        <w:trPr>
          <w:trHeight w:val="601"/>
        </w:trPr>
        <w:tc>
          <w:tcPr>
            <w:tcW w:w="596" w:type="dxa"/>
            <w:vMerge/>
          </w:tcPr>
          <w:p w14:paraId="2D8FDB75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02E2E0CA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54D64B38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</w:tcPr>
          <w:p w14:paraId="3C109922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Световой пожарный извещатель Блик-С-12 «ВЫХОД» 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</w:t>
            </w:r>
          </w:p>
        </w:tc>
        <w:tc>
          <w:tcPr>
            <w:tcW w:w="998" w:type="dxa"/>
            <w:vAlign w:val="center"/>
          </w:tcPr>
          <w:p w14:paraId="63CF8C8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31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ru-RU"/>
              </w:rPr>
              <w:t>шт.</w:t>
            </w:r>
          </w:p>
        </w:tc>
      </w:tr>
      <w:tr w:rsidR="002B21DC" w14:paraId="578758F7" w14:textId="77777777">
        <w:trPr>
          <w:trHeight w:val="635"/>
        </w:trPr>
        <w:tc>
          <w:tcPr>
            <w:tcW w:w="596" w:type="dxa"/>
            <w:vMerge/>
          </w:tcPr>
          <w:p w14:paraId="52AB3D95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0E6665F5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09621FE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</w:tcPr>
          <w:p w14:paraId="146EA7BA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РИП и Боксы. Резервированный источник питания аппаратуры ОПС РИП-12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  <w:t>RS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</w:t>
            </w:r>
          </w:p>
        </w:tc>
        <w:tc>
          <w:tcPr>
            <w:tcW w:w="998" w:type="dxa"/>
            <w:vAlign w:val="center"/>
          </w:tcPr>
          <w:p w14:paraId="742556FF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шт.</w:t>
            </w:r>
          </w:p>
        </w:tc>
      </w:tr>
      <w:tr w:rsidR="002B21DC" w14:paraId="09B7EDAC" w14:textId="77777777">
        <w:trPr>
          <w:trHeight w:val="471"/>
        </w:trPr>
        <w:tc>
          <w:tcPr>
            <w:tcW w:w="596" w:type="dxa"/>
            <w:vMerge/>
          </w:tcPr>
          <w:p w14:paraId="7E6CDDF5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 w:val="restart"/>
          </w:tcPr>
          <w:p w14:paraId="318C053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3B15A69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ИД</w:t>
            </w:r>
          </w:p>
        </w:tc>
        <w:tc>
          <w:tcPr>
            <w:tcW w:w="1848" w:type="dxa"/>
            <w:vMerge w:val="restart"/>
          </w:tcPr>
          <w:p w14:paraId="25E64DE8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Лабораторный корпус ЯТЭЦ ПАО  "Якутскэнерго",</w:t>
            </w:r>
          </w:p>
          <w:p w14:paraId="0F47760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Якутск,</w:t>
            </w:r>
          </w:p>
          <w:p w14:paraId="4386CB18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Федора Попова, 14</w:t>
            </w:r>
          </w:p>
          <w:p w14:paraId="252A438B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16DED95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1404EE9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B201C0F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9E13602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FE193F0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BF53448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8E37CAE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A3306D6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29A21AD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E0AACD6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A95500E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D2CF968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1690032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43949D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4D2A87B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0963554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D88854B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96E8DC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Лабораторный корпус ЯТЭЦ ПАО  "Якутскэнерго",</w:t>
            </w:r>
          </w:p>
          <w:p w14:paraId="1141C4C4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Якутск,</w:t>
            </w:r>
          </w:p>
          <w:p w14:paraId="232652E5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Федора Попова, 14</w:t>
            </w:r>
          </w:p>
        </w:tc>
        <w:tc>
          <w:tcPr>
            <w:tcW w:w="6237" w:type="dxa"/>
            <w:gridSpan w:val="2"/>
          </w:tcPr>
          <w:p w14:paraId="1046DDCE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Автоматическая установка пожаротушения серверной ДИТ в здании ИД</w:t>
            </w:r>
          </w:p>
        </w:tc>
      </w:tr>
      <w:tr w:rsidR="002B21DC" w14:paraId="414717D0" w14:textId="77777777">
        <w:trPr>
          <w:trHeight w:val="552"/>
        </w:trPr>
        <w:tc>
          <w:tcPr>
            <w:tcW w:w="596" w:type="dxa"/>
            <w:vMerge/>
          </w:tcPr>
          <w:p w14:paraId="70259E0C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Merge/>
          </w:tcPr>
          <w:p w14:paraId="6E2D25E5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vMerge/>
          </w:tcPr>
          <w:p w14:paraId="5513C5F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39" w:type="dxa"/>
          </w:tcPr>
          <w:p w14:paraId="729F683A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Блок центральный процессорный  ППКОП «Рубеж-08 исп. 6</w:t>
            </w:r>
          </w:p>
        </w:tc>
        <w:tc>
          <w:tcPr>
            <w:tcW w:w="998" w:type="dxa"/>
            <w:vAlign w:val="center"/>
          </w:tcPr>
          <w:p w14:paraId="686E79CC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1шт.</w:t>
            </w:r>
          </w:p>
          <w:p w14:paraId="71436358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2B21DC" w14:paraId="46A441B1" w14:textId="77777777">
        <w:trPr>
          <w:trHeight w:val="678"/>
        </w:trPr>
        <w:tc>
          <w:tcPr>
            <w:tcW w:w="596" w:type="dxa"/>
            <w:vMerge/>
          </w:tcPr>
          <w:p w14:paraId="5F694F51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614BE93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4DFF9A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</w:tcPr>
          <w:p w14:paraId="5F7A2761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Сетевой контроллер шлейфов сигнализации «СКШС-01» (4 универсальных шлейфа), корпус 1Р20</w:t>
            </w:r>
          </w:p>
        </w:tc>
        <w:tc>
          <w:tcPr>
            <w:tcW w:w="998" w:type="dxa"/>
            <w:vAlign w:val="center"/>
          </w:tcPr>
          <w:p w14:paraId="6C45A3A7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 шт.</w:t>
            </w:r>
          </w:p>
        </w:tc>
      </w:tr>
      <w:tr w:rsidR="002B21DC" w14:paraId="72EC10B6" w14:textId="77777777">
        <w:trPr>
          <w:trHeight w:val="422"/>
        </w:trPr>
        <w:tc>
          <w:tcPr>
            <w:tcW w:w="596" w:type="dxa"/>
            <w:vMerge/>
          </w:tcPr>
          <w:p w14:paraId="2678FF3D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0AE49C22" w14:textId="77777777" w:rsidR="002B21DC" w:rsidRDefault="002B21DC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7F46771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4D5312FB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Пульт пожарный диспетчерский «ППД-01» на 8 направлений</w:t>
            </w:r>
          </w:p>
        </w:tc>
        <w:tc>
          <w:tcPr>
            <w:tcW w:w="998" w:type="dxa"/>
            <w:vAlign w:val="center"/>
          </w:tcPr>
          <w:p w14:paraId="070C036D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 шт.</w:t>
            </w:r>
          </w:p>
        </w:tc>
      </w:tr>
      <w:tr w:rsidR="002B21DC" w14:paraId="03D391CF" w14:textId="77777777">
        <w:trPr>
          <w:trHeight w:val="357"/>
        </w:trPr>
        <w:tc>
          <w:tcPr>
            <w:tcW w:w="596" w:type="dxa"/>
            <w:vMerge/>
          </w:tcPr>
          <w:p w14:paraId="654A0516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3B1F74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3D685A46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</w:tcPr>
          <w:p w14:paraId="675C1674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Пульт пожарный объектовый «ППО-01»</w:t>
            </w:r>
          </w:p>
        </w:tc>
        <w:tc>
          <w:tcPr>
            <w:tcW w:w="998" w:type="dxa"/>
            <w:vAlign w:val="center"/>
          </w:tcPr>
          <w:p w14:paraId="52D656FA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 шт.</w:t>
            </w:r>
          </w:p>
        </w:tc>
      </w:tr>
      <w:tr w:rsidR="002B21DC" w14:paraId="6A99CD3C" w14:textId="77777777">
        <w:trPr>
          <w:trHeight w:val="552"/>
        </w:trPr>
        <w:tc>
          <w:tcPr>
            <w:tcW w:w="596" w:type="dxa"/>
            <w:vMerge/>
          </w:tcPr>
          <w:p w14:paraId="668D75A2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BE6B3F9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3C93356B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</w:tcPr>
          <w:p w14:paraId="76751B2A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Сетевой контроллер управления пожаротушением «СКУП-01», корпус 1Р20</w:t>
            </w:r>
          </w:p>
        </w:tc>
        <w:tc>
          <w:tcPr>
            <w:tcW w:w="998" w:type="dxa"/>
            <w:vAlign w:val="center"/>
          </w:tcPr>
          <w:p w14:paraId="05A01D89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 шт.</w:t>
            </w:r>
          </w:p>
        </w:tc>
      </w:tr>
      <w:tr w:rsidR="002B21DC" w14:paraId="5EBF74EE" w14:textId="77777777">
        <w:trPr>
          <w:trHeight w:val="277"/>
        </w:trPr>
        <w:tc>
          <w:tcPr>
            <w:tcW w:w="596" w:type="dxa"/>
            <w:vMerge/>
          </w:tcPr>
          <w:p w14:paraId="2963670B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574C83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C31E12A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</w:tcPr>
          <w:p w14:paraId="3097D36A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val="en-GB" w:eastAsia="ru-RU"/>
              </w:rPr>
            </w:pPr>
            <w:r>
              <w:rPr>
                <w:rFonts w:ascii="Times New Roman" w:eastAsia="Calibri" w:hAnsi="Times New Roman" w:cs="Times New Roman"/>
                <w:lang w:val="en-GB" w:eastAsia="ru-RU"/>
              </w:rPr>
              <w:t>Контроллер биометрический</w:t>
            </w:r>
          </w:p>
        </w:tc>
        <w:tc>
          <w:tcPr>
            <w:tcW w:w="998" w:type="dxa"/>
            <w:vAlign w:val="center"/>
          </w:tcPr>
          <w:p w14:paraId="4B96441A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val="en-GB" w:eastAsia="ru-RU"/>
              </w:rPr>
            </w:pPr>
            <w:r>
              <w:rPr>
                <w:rFonts w:ascii="Times New Roman" w:eastAsia="Calibri" w:hAnsi="Times New Roman" w:cs="Times New Roman"/>
                <w:lang w:val="en-GB" w:eastAsia="ru-RU"/>
              </w:rPr>
              <w:t>2 шт.</w:t>
            </w:r>
          </w:p>
        </w:tc>
      </w:tr>
      <w:tr w:rsidR="002B21DC" w14:paraId="107BB7D1" w14:textId="77777777">
        <w:trPr>
          <w:trHeight w:val="271"/>
        </w:trPr>
        <w:tc>
          <w:tcPr>
            <w:tcW w:w="596" w:type="dxa"/>
            <w:vMerge/>
          </w:tcPr>
          <w:p w14:paraId="71F5C658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CC70FC8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7BB5688F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</w:tcPr>
          <w:p w14:paraId="79792E5B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Блок управления реле «БУР»</w:t>
            </w:r>
          </w:p>
        </w:tc>
        <w:tc>
          <w:tcPr>
            <w:tcW w:w="998" w:type="dxa"/>
            <w:vAlign w:val="center"/>
          </w:tcPr>
          <w:p w14:paraId="38F4555E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 шт.</w:t>
            </w:r>
          </w:p>
        </w:tc>
      </w:tr>
      <w:tr w:rsidR="002B21DC" w14:paraId="09391D43" w14:textId="77777777">
        <w:trPr>
          <w:trHeight w:val="552"/>
        </w:trPr>
        <w:tc>
          <w:tcPr>
            <w:tcW w:w="596" w:type="dxa"/>
            <w:vMerge/>
          </w:tcPr>
          <w:p w14:paraId="75477708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1AE7141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2C3BB47D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</w:tcPr>
          <w:p w14:paraId="0987EC24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Сетевой контроллер исполнительных устройств «СКИУ-01»</w:t>
            </w:r>
          </w:p>
        </w:tc>
        <w:tc>
          <w:tcPr>
            <w:tcW w:w="998" w:type="dxa"/>
            <w:vAlign w:val="center"/>
          </w:tcPr>
          <w:p w14:paraId="3E7AD48E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 шт.</w:t>
            </w:r>
          </w:p>
        </w:tc>
      </w:tr>
      <w:tr w:rsidR="002B21DC" w14:paraId="669B6F21" w14:textId="77777777">
        <w:trPr>
          <w:trHeight w:val="315"/>
        </w:trPr>
        <w:tc>
          <w:tcPr>
            <w:tcW w:w="596" w:type="dxa"/>
            <w:vMerge/>
          </w:tcPr>
          <w:p w14:paraId="6F24465D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DAC525F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36E0F8A1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</w:tcPr>
          <w:p w14:paraId="6FAF0477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Извещатель пожарный дымовой «ИП 212-58»</w:t>
            </w:r>
          </w:p>
        </w:tc>
        <w:tc>
          <w:tcPr>
            <w:tcW w:w="998" w:type="dxa"/>
            <w:vAlign w:val="center"/>
          </w:tcPr>
          <w:p w14:paraId="284B2A1D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12 шт.</w:t>
            </w:r>
          </w:p>
        </w:tc>
      </w:tr>
      <w:tr w:rsidR="002B21DC" w14:paraId="510F2B03" w14:textId="77777777">
        <w:trPr>
          <w:trHeight w:val="552"/>
        </w:trPr>
        <w:tc>
          <w:tcPr>
            <w:tcW w:w="596" w:type="dxa"/>
            <w:vMerge/>
          </w:tcPr>
          <w:p w14:paraId="74032199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72CD7E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E63935B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</w:tcPr>
          <w:p w14:paraId="5D18ED1D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База (розетка) 2-х проводная с резистором «Е1000</w:t>
            </w:r>
            <w:r>
              <w:rPr>
                <w:rFonts w:ascii="Times New Roman" w:eastAsia="Calibri" w:hAnsi="Times New Roman" w:cs="Times New Roman"/>
                <w:lang w:val="en-GB" w:eastAsia="ru-RU"/>
              </w:rPr>
              <w:t>R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»                                                                                </w:t>
            </w:r>
          </w:p>
        </w:tc>
        <w:tc>
          <w:tcPr>
            <w:tcW w:w="998" w:type="dxa"/>
            <w:vAlign w:val="center"/>
          </w:tcPr>
          <w:p w14:paraId="204D5052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val="en-GB" w:eastAsia="ru-RU"/>
              </w:rPr>
            </w:pPr>
            <w:r>
              <w:rPr>
                <w:rFonts w:ascii="Times New Roman" w:eastAsia="Calibri" w:hAnsi="Times New Roman" w:cs="Times New Roman"/>
                <w:lang w:val="en-GB" w:eastAsia="ru-RU"/>
              </w:rPr>
              <w:t>12 шт.</w:t>
            </w:r>
          </w:p>
        </w:tc>
      </w:tr>
      <w:tr w:rsidR="002B21DC" w14:paraId="44949135" w14:textId="77777777">
        <w:trPr>
          <w:trHeight w:val="849"/>
        </w:trPr>
        <w:tc>
          <w:tcPr>
            <w:tcW w:w="596" w:type="dxa"/>
            <w:vMerge/>
          </w:tcPr>
          <w:p w14:paraId="4DF1E808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45F61DB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A39FE6D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4DE27CB4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Универсальный датчик, обеспечивающий контроль состояния датчиков с сухими контактами сторонних производителей «</w:t>
            </w:r>
            <w:r>
              <w:rPr>
                <w:rFonts w:ascii="Times New Roman" w:eastAsia="Calibri" w:hAnsi="Times New Roman" w:cs="Times New Roman"/>
                <w:lang w:val="en-GB" w:eastAsia="ru-RU"/>
              </w:rPr>
              <w:t>NetBotz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en-GB" w:eastAsia="ru-RU"/>
              </w:rPr>
              <w:t>Dry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en-GB" w:eastAsia="ru-RU"/>
              </w:rPr>
              <w:t>Contakt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en-GB" w:eastAsia="ru-RU"/>
              </w:rPr>
              <w:t>Cable</w:t>
            </w:r>
            <w:r>
              <w:rPr>
                <w:rFonts w:ascii="Times New Roman" w:eastAsia="Calibri" w:hAnsi="Times New Roman" w:cs="Times New Roman"/>
                <w:lang w:eastAsia="ru-RU"/>
              </w:rPr>
              <w:t>-15</w:t>
            </w:r>
            <w:r>
              <w:rPr>
                <w:rFonts w:ascii="Times New Roman" w:eastAsia="Calibri" w:hAnsi="Times New Roman" w:cs="Times New Roman"/>
                <w:lang w:val="en-GB" w:eastAsia="ru-RU"/>
              </w:rPr>
              <w:t>ft</w:t>
            </w:r>
            <w:r>
              <w:rPr>
                <w:rFonts w:ascii="Times New Roman" w:eastAsia="Calibri" w:hAnsi="Times New Roman" w:cs="Times New Roman"/>
                <w:lang w:eastAsia="ru-RU"/>
              </w:rPr>
              <w:t>»</w:t>
            </w:r>
          </w:p>
        </w:tc>
        <w:tc>
          <w:tcPr>
            <w:tcW w:w="998" w:type="dxa"/>
            <w:vAlign w:val="center"/>
          </w:tcPr>
          <w:p w14:paraId="04D6EED2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val="en-GB" w:eastAsia="ru-RU"/>
              </w:rPr>
            </w:pPr>
            <w:r>
              <w:rPr>
                <w:rFonts w:ascii="Times New Roman" w:eastAsia="Calibri" w:hAnsi="Times New Roman" w:cs="Times New Roman"/>
                <w:lang w:val="en-GB" w:eastAsia="ru-RU"/>
              </w:rPr>
              <w:t>5 шт</w:t>
            </w:r>
            <w:r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2B21DC" w14:paraId="1BB5F1FF" w14:textId="77777777">
        <w:trPr>
          <w:trHeight w:val="421"/>
        </w:trPr>
        <w:tc>
          <w:tcPr>
            <w:tcW w:w="596" w:type="dxa"/>
            <w:vMerge/>
          </w:tcPr>
          <w:p w14:paraId="12936A76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C67D9EE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7720479D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2C684F2B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Замок  эл/магнит, усилие удержания 150кг «М1-150»</w:t>
            </w:r>
          </w:p>
        </w:tc>
        <w:tc>
          <w:tcPr>
            <w:tcW w:w="998" w:type="dxa"/>
            <w:vAlign w:val="center"/>
          </w:tcPr>
          <w:p w14:paraId="38B1E549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 шт.</w:t>
            </w:r>
          </w:p>
        </w:tc>
      </w:tr>
      <w:tr w:rsidR="002B21DC" w14:paraId="78C6CAC2" w14:textId="77777777">
        <w:trPr>
          <w:trHeight w:val="147"/>
        </w:trPr>
        <w:tc>
          <w:tcPr>
            <w:tcW w:w="596" w:type="dxa"/>
            <w:vMerge/>
          </w:tcPr>
          <w:p w14:paraId="2E117A43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F8C1FC6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DABDB0C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74FF5FC1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Кнопка выхода, «ЕХ1Т" («Выход»)  «</w:t>
            </w:r>
            <w:r>
              <w:rPr>
                <w:rFonts w:ascii="Times New Roman" w:eastAsia="Calibri" w:hAnsi="Times New Roman" w:cs="Times New Roman"/>
                <w:lang w:val="en-GB" w:eastAsia="ru-RU"/>
              </w:rPr>
              <w:t>EX</w:t>
            </w:r>
            <w:r>
              <w:rPr>
                <w:rFonts w:ascii="Times New Roman" w:eastAsia="Calibri" w:hAnsi="Times New Roman" w:cs="Times New Roman"/>
                <w:lang w:eastAsia="ru-RU"/>
              </w:rPr>
              <w:t>-01»</w:t>
            </w:r>
          </w:p>
        </w:tc>
        <w:tc>
          <w:tcPr>
            <w:tcW w:w="998" w:type="dxa"/>
            <w:vAlign w:val="center"/>
          </w:tcPr>
          <w:p w14:paraId="04096DD2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 шт.</w:t>
            </w:r>
          </w:p>
        </w:tc>
      </w:tr>
      <w:tr w:rsidR="002B21DC" w14:paraId="69B1570B" w14:textId="77777777">
        <w:trPr>
          <w:trHeight w:val="303"/>
        </w:trPr>
        <w:tc>
          <w:tcPr>
            <w:tcW w:w="596" w:type="dxa"/>
            <w:vMerge/>
          </w:tcPr>
          <w:p w14:paraId="7D5D5A8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0166D62C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133037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7D18CFE2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val="en-GB" w:eastAsia="ru-RU"/>
              </w:rPr>
            </w:pPr>
            <w:r>
              <w:rPr>
                <w:rFonts w:ascii="Times New Roman" w:eastAsia="Calibri" w:hAnsi="Times New Roman" w:cs="Times New Roman"/>
                <w:lang w:val="en-GB" w:eastAsia="ru-RU"/>
              </w:rPr>
              <w:t xml:space="preserve">Извещатель 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en-GB" w:eastAsia="ru-RU"/>
              </w:rPr>
              <w:t>охранный магнитоконтактный</w:t>
            </w:r>
          </w:p>
        </w:tc>
        <w:tc>
          <w:tcPr>
            <w:tcW w:w="998" w:type="dxa"/>
            <w:vAlign w:val="center"/>
          </w:tcPr>
          <w:p w14:paraId="3BEC0CBC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val="en-GB" w:eastAsia="ru-RU"/>
              </w:rPr>
            </w:pPr>
            <w:r>
              <w:rPr>
                <w:rFonts w:ascii="Times New Roman" w:eastAsia="Calibri" w:hAnsi="Times New Roman" w:cs="Times New Roman"/>
                <w:lang w:val="en-GB" w:eastAsia="ru-RU"/>
              </w:rPr>
              <w:t>4 шт.</w:t>
            </w:r>
          </w:p>
        </w:tc>
      </w:tr>
      <w:tr w:rsidR="002B21DC" w14:paraId="5611F6CE" w14:textId="77777777">
        <w:trPr>
          <w:trHeight w:val="195"/>
        </w:trPr>
        <w:tc>
          <w:tcPr>
            <w:tcW w:w="596" w:type="dxa"/>
            <w:vMerge/>
          </w:tcPr>
          <w:p w14:paraId="53653D8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DF63989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A0A204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1184FFAA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Табло световое «Газ не входи» «НБО-12В-02»</w:t>
            </w:r>
          </w:p>
        </w:tc>
        <w:tc>
          <w:tcPr>
            <w:tcW w:w="998" w:type="dxa"/>
            <w:vAlign w:val="center"/>
          </w:tcPr>
          <w:p w14:paraId="3650D541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val="en-GB" w:eastAsia="ru-RU"/>
              </w:rPr>
            </w:pPr>
            <w:r>
              <w:rPr>
                <w:rFonts w:ascii="Times New Roman" w:eastAsia="Calibri" w:hAnsi="Times New Roman" w:cs="Times New Roman"/>
                <w:lang w:val="en-GB" w:eastAsia="ru-RU"/>
              </w:rPr>
              <w:t>1 шт.</w:t>
            </w:r>
          </w:p>
        </w:tc>
      </w:tr>
      <w:tr w:rsidR="002B21DC" w14:paraId="1DF0E80C" w14:textId="77777777">
        <w:trPr>
          <w:trHeight w:val="343"/>
        </w:trPr>
        <w:tc>
          <w:tcPr>
            <w:tcW w:w="596" w:type="dxa"/>
            <w:vMerge/>
          </w:tcPr>
          <w:p w14:paraId="0A360EA9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6DD2A5B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7DAED16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36A44F49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Табло световое  «Газ уходи» «НБО-12В-02»</w:t>
            </w:r>
          </w:p>
        </w:tc>
        <w:tc>
          <w:tcPr>
            <w:tcW w:w="998" w:type="dxa"/>
            <w:vAlign w:val="center"/>
          </w:tcPr>
          <w:p w14:paraId="58826887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 шт.</w:t>
            </w:r>
          </w:p>
        </w:tc>
      </w:tr>
      <w:tr w:rsidR="002B21DC" w14:paraId="484E1154" w14:textId="77777777">
        <w:trPr>
          <w:trHeight w:val="341"/>
        </w:trPr>
        <w:tc>
          <w:tcPr>
            <w:tcW w:w="596" w:type="dxa"/>
            <w:vMerge/>
          </w:tcPr>
          <w:p w14:paraId="3E02E881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109E7608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2A22CA3A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13B4EB30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val="en-GB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Звуковой  оповещатель «МАЯК-24-ЗМ1»</w:t>
            </w:r>
          </w:p>
        </w:tc>
        <w:tc>
          <w:tcPr>
            <w:tcW w:w="998" w:type="dxa"/>
            <w:vAlign w:val="center"/>
          </w:tcPr>
          <w:p w14:paraId="1EAF5B4B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 шт.</w:t>
            </w:r>
          </w:p>
        </w:tc>
      </w:tr>
      <w:tr w:rsidR="002B21DC" w14:paraId="5E60B59C" w14:textId="77777777">
        <w:trPr>
          <w:trHeight w:val="552"/>
        </w:trPr>
        <w:tc>
          <w:tcPr>
            <w:tcW w:w="596" w:type="dxa"/>
            <w:vMerge/>
          </w:tcPr>
          <w:p w14:paraId="75FBAF7C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3881E6F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280461DE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4B2B3772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Источники  вторичного электропитания резервированные ИБП-1200»</w:t>
            </w:r>
          </w:p>
        </w:tc>
        <w:tc>
          <w:tcPr>
            <w:tcW w:w="998" w:type="dxa"/>
            <w:vAlign w:val="center"/>
          </w:tcPr>
          <w:p w14:paraId="53FAFA49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 шт.</w:t>
            </w:r>
          </w:p>
        </w:tc>
      </w:tr>
      <w:tr w:rsidR="002B21DC" w14:paraId="746A0147" w14:textId="77777777">
        <w:trPr>
          <w:trHeight w:val="256"/>
        </w:trPr>
        <w:tc>
          <w:tcPr>
            <w:tcW w:w="596" w:type="dxa"/>
            <w:vMerge/>
          </w:tcPr>
          <w:p w14:paraId="3F23FB83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274A243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2F81BDBB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1F587D29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Аккумулятор 12В, 17 А-час «</w:t>
            </w:r>
            <w:r>
              <w:rPr>
                <w:rFonts w:ascii="Times New Roman" w:eastAsia="Calibri" w:hAnsi="Times New Roman" w:cs="Times New Roman"/>
                <w:lang w:val="en-US" w:eastAsia="ru-RU"/>
              </w:rPr>
              <w:t>Delta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en-US" w:eastAsia="ru-RU"/>
              </w:rPr>
              <w:t>DTM</w:t>
            </w:r>
            <w:r>
              <w:rPr>
                <w:rFonts w:ascii="Times New Roman" w:eastAsia="Calibri" w:hAnsi="Times New Roman" w:cs="Times New Roman"/>
                <w:lang w:eastAsia="ru-RU"/>
              </w:rPr>
              <w:t>-1217»</w:t>
            </w:r>
          </w:p>
        </w:tc>
        <w:tc>
          <w:tcPr>
            <w:tcW w:w="998" w:type="dxa"/>
            <w:vAlign w:val="center"/>
          </w:tcPr>
          <w:p w14:paraId="20C659A6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 шт.</w:t>
            </w:r>
          </w:p>
        </w:tc>
      </w:tr>
      <w:tr w:rsidR="002B21DC" w14:paraId="25578DA8" w14:textId="77777777">
        <w:trPr>
          <w:trHeight w:val="289"/>
        </w:trPr>
        <w:tc>
          <w:tcPr>
            <w:tcW w:w="596" w:type="dxa"/>
            <w:vMerge/>
          </w:tcPr>
          <w:p w14:paraId="21C0080A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F013C3A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D7059AE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6A2D5587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Аккумулятор 12В, 12 А-час «</w:t>
            </w:r>
            <w:r>
              <w:rPr>
                <w:rFonts w:ascii="Times New Roman" w:eastAsia="Calibri" w:hAnsi="Times New Roman" w:cs="Times New Roman"/>
                <w:lang w:val="en-GB" w:eastAsia="ru-RU"/>
              </w:rPr>
              <w:t>Delta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en-GB" w:eastAsia="ru-RU"/>
              </w:rPr>
              <w:t>DTM</w:t>
            </w:r>
            <w:r>
              <w:rPr>
                <w:rFonts w:ascii="Times New Roman" w:eastAsia="Calibri" w:hAnsi="Times New Roman" w:cs="Times New Roman"/>
                <w:lang w:eastAsia="ru-RU"/>
              </w:rPr>
              <w:t>-1212»</w:t>
            </w:r>
          </w:p>
        </w:tc>
        <w:tc>
          <w:tcPr>
            <w:tcW w:w="998" w:type="dxa"/>
            <w:vAlign w:val="center"/>
          </w:tcPr>
          <w:p w14:paraId="68371CC5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 шт.</w:t>
            </w:r>
          </w:p>
        </w:tc>
      </w:tr>
      <w:tr w:rsidR="002B21DC" w14:paraId="2C1AAA09" w14:textId="77777777">
        <w:trPr>
          <w:trHeight w:val="552"/>
        </w:trPr>
        <w:tc>
          <w:tcPr>
            <w:tcW w:w="596" w:type="dxa"/>
            <w:vMerge/>
          </w:tcPr>
          <w:p w14:paraId="2AE22293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40553240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F759AB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7DBD33AC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Модуль газового пожаротушения с электромагнитным пуском «МГП 65-60-40 ЭМ»</w:t>
            </w:r>
          </w:p>
        </w:tc>
        <w:tc>
          <w:tcPr>
            <w:tcW w:w="998" w:type="dxa"/>
            <w:vAlign w:val="center"/>
          </w:tcPr>
          <w:p w14:paraId="5E743B7A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 шт.</w:t>
            </w:r>
          </w:p>
        </w:tc>
      </w:tr>
      <w:tr w:rsidR="002B21DC" w14:paraId="4592B8AE" w14:textId="77777777">
        <w:trPr>
          <w:trHeight w:val="130"/>
        </w:trPr>
        <w:tc>
          <w:tcPr>
            <w:tcW w:w="596" w:type="dxa"/>
            <w:vMerge/>
          </w:tcPr>
          <w:p w14:paraId="15F9F8A2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1C41EC4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BDD1CB8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7CA39EAC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Хладон -125 с учетом заправки</w:t>
            </w:r>
          </w:p>
        </w:tc>
        <w:tc>
          <w:tcPr>
            <w:tcW w:w="998" w:type="dxa"/>
            <w:vAlign w:val="center"/>
          </w:tcPr>
          <w:p w14:paraId="2C0B38E7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48,6 кг</w:t>
            </w:r>
          </w:p>
        </w:tc>
      </w:tr>
      <w:tr w:rsidR="002B21DC" w14:paraId="32C9C29F" w14:textId="77777777">
        <w:trPr>
          <w:trHeight w:val="352"/>
        </w:trPr>
        <w:tc>
          <w:tcPr>
            <w:tcW w:w="596" w:type="dxa"/>
            <w:vMerge/>
          </w:tcPr>
          <w:p w14:paraId="28C3BEFC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8827FDE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1705BF0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0E83DC6F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Рукав высокого давления «РВД-2-2.3-650-1»</w:t>
            </w:r>
          </w:p>
        </w:tc>
        <w:tc>
          <w:tcPr>
            <w:tcW w:w="998" w:type="dxa"/>
            <w:vAlign w:val="center"/>
          </w:tcPr>
          <w:p w14:paraId="73AC446B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 шт.</w:t>
            </w:r>
          </w:p>
        </w:tc>
      </w:tr>
      <w:tr w:rsidR="002B21DC" w14:paraId="0B0CDA7E" w14:textId="77777777">
        <w:trPr>
          <w:trHeight w:val="277"/>
        </w:trPr>
        <w:tc>
          <w:tcPr>
            <w:tcW w:w="596" w:type="dxa"/>
            <w:vMerge/>
          </w:tcPr>
          <w:p w14:paraId="013C0A15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75B8392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0CD35DDF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23C4ED55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Пульт контроля и управления С2000-М</w:t>
            </w:r>
          </w:p>
        </w:tc>
        <w:tc>
          <w:tcPr>
            <w:tcW w:w="998" w:type="dxa"/>
            <w:vAlign w:val="center"/>
          </w:tcPr>
          <w:p w14:paraId="54D1ADFE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 шт.</w:t>
            </w:r>
          </w:p>
        </w:tc>
      </w:tr>
      <w:tr w:rsidR="002B21DC" w14:paraId="60CCE1CB" w14:textId="77777777">
        <w:trPr>
          <w:trHeight w:val="454"/>
        </w:trPr>
        <w:tc>
          <w:tcPr>
            <w:tcW w:w="596" w:type="dxa"/>
            <w:vMerge/>
          </w:tcPr>
          <w:p w14:paraId="0726D8DC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85A358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37C4726E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0666BF81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Прибор приемно-контрольный охранно-пожарный Сигнал-2</w:t>
            </w:r>
          </w:p>
        </w:tc>
        <w:tc>
          <w:tcPr>
            <w:tcW w:w="998" w:type="dxa"/>
            <w:vAlign w:val="center"/>
          </w:tcPr>
          <w:p w14:paraId="2ECD6DAA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 шт.</w:t>
            </w:r>
          </w:p>
          <w:p w14:paraId="19F4D645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2B21DC" w14:paraId="7D4B81DE" w14:textId="77777777">
        <w:trPr>
          <w:trHeight w:val="281"/>
        </w:trPr>
        <w:tc>
          <w:tcPr>
            <w:tcW w:w="596" w:type="dxa"/>
            <w:vMerge/>
          </w:tcPr>
          <w:p w14:paraId="2EFF0296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0813062B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5CE052A5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24CF7888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Блок индикации с клавиатурой С2000-БКИ</w:t>
            </w:r>
          </w:p>
        </w:tc>
        <w:tc>
          <w:tcPr>
            <w:tcW w:w="998" w:type="dxa"/>
            <w:vAlign w:val="center"/>
          </w:tcPr>
          <w:p w14:paraId="464FC529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 шт.</w:t>
            </w:r>
          </w:p>
        </w:tc>
      </w:tr>
      <w:tr w:rsidR="002B21DC" w14:paraId="769607C6" w14:textId="77777777">
        <w:trPr>
          <w:trHeight w:val="20"/>
        </w:trPr>
        <w:tc>
          <w:tcPr>
            <w:tcW w:w="596" w:type="dxa"/>
            <w:vMerge/>
          </w:tcPr>
          <w:p w14:paraId="54C228E5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7A7ADC9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36C2D4A2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6B6411CE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Источник вторичного электропитания резервированный ИВЭПР 12/5 2х7 -Р БР</w:t>
            </w:r>
          </w:p>
        </w:tc>
        <w:tc>
          <w:tcPr>
            <w:tcW w:w="998" w:type="dxa"/>
            <w:vAlign w:val="center"/>
          </w:tcPr>
          <w:p w14:paraId="790C0C8F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 шт.</w:t>
            </w:r>
          </w:p>
          <w:p w14:paraId="5E4ACC8C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2B21DC" w14:paraId="6A8D283D" w14:textId="77777777">
        <w:trPr>
          <w:trHeight w:val="20"/>
        </w:trPr>
        <w:tc>
          <w:tcPr>
            <w:tcW w:w="596" w:type="dxa"/>
            <w:vMerge/>
          </w:tcPr>
          <w:p w14:paraId="74B52CDD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58716E4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0A86055E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5239" w:type="dxa"/>
            <w:vAlign w:val="center"/>
          </w:tcPr>
          <w:p w14:paraId="5288A723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Свинцово-кислотный аккумулятор (12 В, 7 Ач)</w:t>
            </w:r>
          </w:p>
        </w:tc>
        <w:tc>
          <w:tcPr>
            <w:tcW w:w="998" w:type="dxa"/>
            <w:vAlign w:val="center"/>
          </w:tcPr>
          <w:p w14:paraId="5F80C833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 шт.</w:t>
            </w:r>
          </w:p>
        </w:tc>
      </w:tr>
      <w:tr w:rsidR="002B21DC" w14:paraId="5E25D526" w14:textId="77777777">
        <w:trPr>
          <w:trHeight w:val="225"/>
        </w:trPr>
        <w:tc>
          <w:tcPr>
            <w:tcW w:w="596" w:type="dxa"/>
            <w:vMerge w:val="restart"/>
          </w:tcPr>
          <w:p w14:paraId="444D929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2</w:t>
            </w:r>
          </w:p>
        </w:tc>
        <w:tc>
          <w:tcPr>
            <w:tcW w:w="1242" w:type="dxa"/>
            <w:vMerge w:val="restart"/>
          </w:tcPr>
          <w:p w14:paraId="6EFD69F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0AD6408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58757BB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2E18EA9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0CEB552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3B2F886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29907DDC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27391B5E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АУП</w:t>
            </w:r>
          </w:p>
          <w:p w14:paraId="54DBB2B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0B6356C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7D05747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55513D4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28A90DB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7880B49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7C9C259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0D5C23D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22D802A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53EA1A01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  <w:p w14:paraId="56F47CB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АУП</w:t>
            </w:r>
          </w:p>
        </w:tc>
        <w:tc>
          <w:tcPr>
            <w:tcW w:w="1848" w:type="dxa"/>
            <w:vMerge w:val="restart"/>
          </w:tcPr>
          <w:p w14:paraId="7C607474" w14:textId="77777777" w:rsidR="002B21DC" w:rsidRDefault="00FD5BFD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АБК – ЯТЭЦ,  </w:t>
            </w:r>
          </w:p>
          <w:p w14:paraId="1B608466" w14:textId="77777777" w:rsidR="002B21DC" w:rsidRDefault="00FD5BFD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г. Якутск, </w:t>
            </w:r>
          </w:p>
          <w:p w14:paraId="60C3F314" w14:textId="77777777" w:rsidR="002B21DC" w:rsidRDefault="00FD5BFD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ул. Ф. Попова, 3 </w:t>
            </w:r>
          </w:p>
        </w:tc>
        <w:tc>
          <w:tcPr>
            <w:tcW w:w="5239" w:type="dxa"/>
            <w:shd w:val="clear" w:color="auto" w:fill="auto"/>
          </w:tcPr>
          <w:p w14:paraId="58511EAE" w14:textId="77777777" w:rsidR="002B21DC" w:rsidRDefault="00FD5BFD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Панель-2-ПРО контроллер          </w:t>
            </w:r>
          </w:p>
        </w:tc>
        <w:tc>
          <w:tcPr>
            <w:tcW w:w="998" w:type="dxa"/>
            <w:vAlign w:val="center"/>
          </w:tcPr>
          <w:p w14:paraId="3B12DFF0" w14:textId="77777777" w:rsidR="002B21DC" w:rsidRDefault="00FD5BF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шт.</w:t>
            </w:r>
          </w:p>
        </w:tc>
      </w:tr>
      <w:tr w:rsidR="002B21DC" w14:paraId="79EB3023" w14:textId="77777777">
        <w:trPr>
          <w:trHeight w:val="480"/>
        </w:trPr>
        <w:tc>
          <w:tcPr>
            <w:tcW w:w="596" w:type="dxa"/>
            <w:vMerge/>
          </w:tcPr>
          <w:p w14:paraId="6C6F004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96A65B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01CD8AC8" w14:textId="77777777" w:rsidR="002B21DC" w:rsidRDefault="002B21DC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5239" w:type="dxa"/>
            <w:shd w:val="clear" w:color="auto" w:fill="auto"/>
          </w:tcPr>
          <w:p w14:paraId="4551D806" w14:textId="77777777" w:rsidR="002B21DC" w:rsidRDefault="00FD5BFD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РР-ПРО Радиорасширитель Стрелец-ПРО с аккумулятором                                                                </w:t>
            </w:r>
          </w:p>
        </w:tc>
        <w:tc>
          <w:tcPr>
            <w:tcW w:w="998" w:type="dxa"/>
            <w:vAlign w:val="center"/>
          </w:tcPr>
          <w:p w14:paraId="6FD92EF4" w14:textId="77777777" w:rsidR="002B21DC" w:rsidRDefault="00FD5BF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шт</w:t>
            </w:r>
          </w:p>
        </w:tc>
      </w:tr>
      <w:tr w:rsidR="002B21DC" w14:paraId="04A5DBE9" w14:textId="77777777">
        <w:trPr>
          <w:trHeight w:val="121"/>
        </w:trPr>
        <w:tc>
          <w:tcPr>
            <w:tcW w:w="596" w:type="dxa"/>
            <w:vMerge/>
          </w:tcPr>
          <w:p w14:paraId="4EA2A55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0AD4FA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23D65041" w14:textId="77777777" w:rsidR="002B21DC" w:rsidRDefault="002B21DC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5239" w:type="dxa"/>
            <w:shd w:val="clear" w:color="auto" w:fill="auto"/>
          </w:tcPr>
          <w:p w14:paraId="6FD18E20" w14:textId="77777777" w:rsidR="002B21DC" w:rsidRDefault="00FD5BFD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ББП РАПАН-20П источник питания 12В, 2А                 </w:t>
            </w:r>
          </w:p>
        </w:tc>
        <w:tc>
          <w:tcPr>
            <w:tcW w:w="998" w:type="dxa"/>
          </w:tcPr>
          <w:p w14:paraId="55464A86" w14:textId="77777777" w:rsidR="002B21DC" w:rsidRDefault="00FD5BF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шт.</w:t>
            </w:r>
          </w:p>
        </w:tc>
      </w:tr>
      <w:tr w:rsidR="002B21DC" w14:paraId="3EDB8CB6" w14:textId="77777777">
        <w:trPr>
          <w:trHeight w:val="743"/>
        </w:trPr>
        <w:tc>
          <w:tcPr>
            <w:tcW w:w="596" w:type="dxa"/>
            <w:vMerge/>
          </w:tcPr>
          <w:p w14:paraId="69F23C5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0D0155A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0740D506" w14:textId="77777777" w:rsidR="002B21DC" w:rsidRDefault="002B21DC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5239" w:type="dxa"/>
            <w:shd w:val="clear" w:color="auto" w:fill="auto"/>
          </w:tcPr>
          <w:p w14:paraId="5D38EE5E" w14:textId="77777777" w:rsidR="002B21DC" w:rsidRDefault="00FD5BFD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Извещатель пожарный рк. дымовой ИП 212-155 Аврора-Д-ПРО                                      </w:t>
            </w:r>
          </w:p>
        </w:tc>
        <w:tc>
          <w:tcPr>
            <w:tcW w:w="998" w:type="dxa"/>
          </w:tcPr>
          <w:p w14:paraId="6C1D65E9" w14:textId="77777777" w:rsidR="002B21DC" w:rsidRDefault="00FD5BF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 шт.</w:t>
            </w:r>
          </w:p>
        </w:tc>
      </w:tr>
      <w:tr w:rsidR="002B21DC" w14:paraId="4BA93425" w14:textId="77777777">
        <w:trPr>
          <w:trHeight w:val="240"/>
        </w:trPr>
        <w:tc>
          <w:tcPr>
            <w:tcW w:w="596" w:type="dxa"/>
            <w:vMerge/>
          </w:tcPr>
          <w:p w14:paraId="07B1FFB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2AB713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622EFC6" w14:textId="77777777" w:rsidR="002B21DC" w:rsidRDefault="002B21DC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5239" w:type="dxa"/>
            <w:shd w:val="clear" w:color="auto" w:fill="auto"/>
          </w:tcPr>
          <w:p w14:paraId="55553986" w14:textId="77777777" w:rsidR="002B21DC" w:rsidRDefault="00FD5BFD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ИПР-ПРО Извещатель пожарный рк.</w:t>
            </w:r>
          </w:p>
        </w:tc>
        <w:tc>
          <w:tcPr>
            <w:tcW w:w="998" w:type="dxa"/>
          </w:tcPr>
          <w:p w14:paraId="418CA52B" w14:textId="77777777" w:rsidR="002B21DC" w:rsidRDefault="00FD5BF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 шт.</w:t>
            </w:r>
          </w:p>
        </w:tc>
      </w:tr>
      <w:tr w:rsidR="002B21DC" w14:paraId="23C87EB4" w14:textId="77777777">
        <w:trPr>
          <w:trHeight w:val="445"/>
        </w:trPr>
        <w:tc>
          <w:tcPr>
            <w:tcW w:w="596" w:type="dxa"/>
            <w:vMerge/>
          </w:tcPr>
          <w:p w14:paraId="35423AE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48DA39A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76E2D365" w14:textId="77777777" w:rsidR="002B21DC" w:rsidRDefault="002B21DC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5239" w:type="dxa"/>
            <w:shd w:val="clear" w:color="auto" w:fill="auto"/>
          </w:tcPr>
          <w:p w14:paraId="76D4C312" w14:textId="77777777" w:rsidR="002B21DC" w:rsidRDefault="00FD5BFD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Орфей-ПРО Оповещатель пожарный рк.</w:t>
            </w:r>
          </w:p>
        </w:tc>
        <w:tc>
          <w:tcPr>
            <w:tcW w:w="998" w:type="dxa"/>
          </w:tcPr>
          <w:p w14:paraId="5B4C93A1" w14:textId="77777777" w:rsidR="002B21DC" w:rsidRDefault="00FD5BF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 шт.</w:t>
            </w:r>
          </w:p>
        </w:tc>
      </w:tr>
      <w:tr w:rsidR="002B21DC" w14:paraId="71E305FE" w14:textId="77777777">
        <w:trPr>
          <w:trHeight w:val="440"/>
        </w:trPr>
        <w:tc>
          <w:tcPr>
            <w:tcW w:w="596" w:type="dxa"/>
            <w:vMerge/>
          </w:tcPr>
          <w:p w14:paraId="5DB1727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B8220F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A3791BA" w14:textId="77777777" w:rsidR="002B21DC" w:rsidRDefault="002B21DC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5239" w:type="dxa"/>
            <w:shd w:val="clear" w:color="auto" w:fill="auto"/>
          </w:tcPr>
          <w:p w14:paraId="50DE58EC" w14:textId="77777777" w:rsidR="002B21DC" w:rsidRDefault="00FD5BFD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GSL 12-7 Аккумулятор 7,2А*ч, 12В</w:t>
            </w:r>
          </w:p>
        </w:tc>
        <w:tc>
          <w:tcPr>
            <w:tcW w:w="998" w:type="dxa"/>
          </w:tcPr>
          <w:p w14:paraId="7D063317" w14:textId="77777777" w:rsidR="002B21DC" w:rsidRDefault="00FD5BF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 шт.</w:t>
            </w:r>
          </w:p>
        </w:tc>
      </w:tr>
      <w:tr w:rsidR="002B21DC" w14:paraId="6F884B20" w14:textId="77777777">
        <w:trPr>
          <w:trHeight w:val="422"/>
        </w:trPr>
        <w:tc>
          <w:tcPr>
            <w:tcW w:w="596" w:type="dxa"/>
            <w:vMerge/>
          </w:tcPr>
          <w:p w14:paraId="2D69DF3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1A59AF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59361ED0" w14:textId="77777777" w:rsidR="002B21DC" w:rsidRDefault="002B21DC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5239" w:type="dxa"/>
            <w:shd w:val="clear" w:color="auto" w:fill="auto"/>
          </w:tcPr>
          <w:p w14:paraId="0C48F6CB" w14:textId="77777777" w:rsidR="002B21DC" w:rsidRDefault="00FD5BFD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Крышка табло ЛЮКС НБО-12В-01 Выход </w:t>
            </w:r>
          </w:p>
        </w:tc>
        <w:tc>
          <w:tcPr>
            <w:tcW w:w="998" w:type="dxa"/>
          </w:tcPr>
          <w:p w14:paraId="66308C6E" w14:textId="77777777" w:rsidR="002B21DC" w:rsidRDefault="00FD5BF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шт</w:t>
            </w:r>
          </w:p>
        </w:tc>
      </w:tr>
      <w:tr w:rsidR="002B21DC" w14:paraId="02970DB5" w14:textId="77777777">
        <w:trPr>
          <w:trHeight w:val="450"/>
        </w:trPr>
        <w:tc>
          <w:tcPr>
            <w:tcW w:w="596" w:type="dxa"/>
            <w:vMerge w:val="restart"/>
          </w:tcPr>
          <w:p w14:paraId="5AB6EB6E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42" w:type="dxa"/>
            <w:vMerge/>
          </w:tcPr>
          <w:p w14:paraId="3672CEE0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 w:val="restart"/>
          </w:tcPr>
          <w:p w14:paraId="6D77412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Конференцзал,  г. Якутск, </w:t>
            </w:r>
          </w:p>
          <w:p w14:paraId="130ACCC9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Ф. Попова, 3 </w:t>
            </w:r>
          </w:p>
          <w:p w14:paraId="205EF23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75800957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Прибор приемно-контрольный охранно-пожарный РРОП2                                                                    </w:t>
            </w:r>
          </w:p>
        </w:tc>
        <w:tc>
          <w:tcPr>
            <w:tcW w:w="998" w:type="dxa"/>
          </w:tcPr>
          <w:p w14:paraId="4BF3401F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  <w:p w14:paraId="4DEFC64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0F45379D" w14:textId="77777777">
        <w:trPr>
          <w:trHeight w:val="294"/>
        </w:trPr>
        <w:tc>
          <w:tcPr>
            <w:tcW w:w="596" w:type="dxa"/>
            <w:vMerge/>
          </w:tcPr>
          <w:p w14:paraId="77F57FC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20345A94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383A36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3C216743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Блок резервного питания «Рапан-20»                            </w:t>
            </w:r>
          </w:p>
        </w:tc>
        <w:tc>
          <w:tcPr>
            <w:tcW w:w="998" w:type="dxa"/>
          </w:tcPr>
          <w:p w14:paraId="688346EF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310F93A6" w14:textId="77777777">
        <w:trPr>
          <w:trHeight w:val="1005"/>
        </w:trPr>
        <w:tc>
          <w:tcPr>
            <w:tcW w:w="596" w:type="dxa"/>
            <w:vMerge/>
          </w:tcPr>
          <w:p w14:paraId="6D732E0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76B94131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3C06EAD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706B0AB2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Извещатель пожарный дымовой оптикоэлектронный радиоканальный адресно-аналоговый ИП21210-3 «Аврора-Д»                                                           </w:t>
            </w:r>
          </w:p>
          <w:p w14:paraId="55864666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</w:tcPr>
          <w:p w14:paraId="1B479B1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515614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041A2CE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шт.</w:t>
            </w:r>
          </w:p>
        </w:tc>
      </w:tr>
      <w:tr w:rsidR="002B21DC" w14:paraId="082AED34" w14:textId="77777777">
        <w:trPr>
          <w:trHeight w:val="523"/>
        </w:trPr>
        <w:tc>
          <w:tcPr>
            <w:tcW w:w="596" w:type="dxa"/>
            <w:vMerge w:val="restart"/>
          </w:tcPr>
          <w:p w14:paraId="3DA026D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lang w:val="en-GB" w:eastAsia="ru-RU"/>
              </w:rPr>
              <w:t>4</w:t>
            </w:r>
          </w:p>
        </w:tc>
        <w:tc>
          <w:tcPr>
            <w:tcW w:w="1242" w:type="dxa"/>
            <w:vMerge w:val="restart"/>
          </w:tcPr>
          <w:p w14:paraId="43FED049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lang w:val="en-GB" w:eastAsia="ru-RU"/>
              </w:rPr>
              <w:t>АУП</w:t>
            </w:r>
          </w:p>
        </w:tc>
        <w:tc>
          <w:tcPr>
            <w:tcW w:w="1848" w:type="dxa"/>
            <w:vMerge w:val="restart"/>
          </w:tcPr>
          <w:p w14:paraId="2189539E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Мехмастерская,  г. Якутск, </w:t>
            </w:r>
          </w:p>
          <w:p w14:paraId="2C5998BC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ул. Ф. Попова, 3</w:t>
            </w:r>
          </w:p>
        </w:tc>
        <w:tc>
          <w:tcPr>
            <w:tcW w:w="5239" w:type="dxa"/>
          </w:tcPr>
          <w:p w14:paraId="044530F4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Извещатель пожарный ручной радиоканальный ИПР51310-1 ИПР-Р                                             </w:t>
            </w:r>
          </w:p>
        </w:tc>
        <w:tc>
          <w:tcPr>
            <w:tcW w:w="998" w:type="dxa"/>
          </w:tcPr>
          <w:p w14:paraId="6D73AD2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9C6609A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шт. </w:t>
            </w:r>
          </w:p>
          <w:p w14:paraId="1A74A6A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</w:tr>
      <w:tr w:rsidR="002B21DC" w14:paraId="7BAF8061" w14:textId="77777777">
        <w:trPr>
          <w:trHeight w:val="661"/>
        </w:trPr>
        <w:tc>
          <w:tcPr>
            <w:tcW w:w="596" w:type="dxa"/>
            <w:vMerge/>
          </w:tcPr>
          <w:p w14:paraId="71DA99C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A49BEA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2A25085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39" w:type="dxa"/>
          </w:tcPr>
          <w:p w14:paraId="69BD66AA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Беспровадная система речевого оповещения с автономным питанием Орфей-Р исп.2   </w:t>
            </w:r>
          </w:p>
          <w:p w14:paraId="22187408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</w:t>
            </w:r>
          </w:p>
        </w:tc>
        <w:tc>
          <w:tcPr>
            <w:tcW w:w="998" w:type="dxa"/>
          </w:tcPr>
          <w:p w14:paraId="1F281C7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шт.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 xml:space="preserve"> </w:t>
            </w:r>
          </w:p>
          <w:p w14:paraId="60D7E41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556BD7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291D4721" w14:textId="77777777">
        <w:trPr>
          <w:trHeight w:val="420"/>
        </w:trPr>
        <w:tc>
          <w:tcPr>
            <w:tcW w:w="596" w:type="dxa"/>
            <w:vMerge/>
          </w:tcPr>
          <w:p w14:paraId="16DCF6A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5EE862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A9E910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39" w:type="dxa"/>
          </w:tcPr>
          <w:p w14:paraId="502F0FEA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Аккумулятор 7А/ч, 12В.  </w:t>
            </w:r>
          </w:p>
          <w:p w14:paraId="38825156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</w:tcPr>
          <w:p w14:paraId="7A771519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  <w:p w14:paraId="45715D8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24AECD68" w14:textId="77777777">
        <w:trPr>
          <w:trHeight w:val="660"/>
        </w:trPr>
        <w:tc>
          <w:tcPr>
            <w:tcW w:w="596" w:type="dxa"/>
            <w:vMerge/>
          </w:tcPr>
          <w:p w14:paraId="633E7CF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F4D614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069AC90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39" w:type="dxa"/>
          </w:tcPr>
          <w:p w14:paraId="7B1FB7C8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Табло «ВЫХОД»  220В</w:t>
            </w:r>
          </w:p>
          <w:p w14:paraId="0ADA7F7A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                                </w:t>
            </w:r>
          </w:p>
        </w:tc>
        <w:tc>
          <w:tcPr>
            <w:tcW w:w="998" w:type="dxa"/>
          </w:tcPr>
          <w:p w14:paraId="7B591CB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 xml:space="preserve"> 6 шт.</w:t>
            </w:r>
          </w:p>
        </w:tc>
      </w:tr>
      <w:tr w:rsidR="002B21DC" w14:paraId="5B655230" w14:textId="77777777">
        <w:trPr>
          <w:trHeight w:val="20"/>
        </w:trPr>
        <w:tc>
          <w:tcPr>
            <w:tcW w:w="596" w:type="dxa"/>
            <w:vMerge w:val="restart"/>
          </w:tcPr>
          <w:p w14:paraId="610AC24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5</w:t>
            </w:r>
          </w:p>
        </w:tc>
        <w:tc>
          <w:tcPr>
            <w:tcW w:w="1242" w:type="dxa"/>
            <w:vMerge w:val="restart"/>
          </w:tcPr>
          <w:p w14:paraId="74CB2FA5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КТЦ</w:t>
            </w:r>
          </w:p>
        </w:tc>
        <w:tc>
          <w:tcPr>
            <w:tcW w:w="1848" w:type="dxa"/>
            <w:vMerge w:val="restart"/>
          </w:tcPr>
          <w:p w14:paraId="31EFCCB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Главный корпус,  </w:t>
            </w:r>
          </w:p>
          <w:p w14:paraId="578C96F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Якутск, </w:t>
            </w:r>
          </w:p>
          <w:p w14:paraId="4788547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Ф. Попова, 3</w:t>
            </w:r>
          </w:p>
        </w:tc>
        <w:tc>
          <w:tcPr>
            <w:tcW w:w="5239" w:type="dxa"/>
          </w:tcPr>
          <w:p w14:paraId="541CADFF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Пульт управления Р/К  «Стрелец»</w:t>
            </w:r>
          </w:p>
        </w:tc>
        <w:tc>
          <w:tcPr>
            <w:tcW w:w="998" w:type="dxa"/>
          </w:tcPr>
          <w:p w14:paraId="6B4BF0E4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2AAD1CB5" w14:textId="77777777">
        <w:trPr>
          <w:trHeight w:val="275"/>
        </w:trPr>
        <w:tc>
          <w:tcPr>
            <w:tcW w:w="596" w:type="dxa"/>
            <w:vMerge/>
          </w:tcPr>
          <w:p w14:paraId="590EE2E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2B23FEE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EF7B4B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1FDCE2E5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Прибор приемно-контрольный - РРОП- 2</w:t>
            </w:r>
          </w:p>
        </w:tc>
        <w:tc>
          <w:tcPr>
            <w:tcW w:w="998" w:type="dxa"/>
          </w:tcPr>
          <w:p w14:paraId="77F91BD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шт.</w:t>
            </w:r>
          </w:p>
        </w:tc>
      </w:tr>
      <w:tr w:rsidR="002B21DC" w14:paraId="2602CB5B" w14:textId="77777777">
        <w:trPr>
          <w:trHeight w:val="20"/>
        </w:trPr>
        <w:tc>
          <w:tcPr>
            <w:tcW w:w="596" w:type="dxa"/>
            <w:vMerge/>
          </w:tcPr>
          <w:p w14:paraId="4E33284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1B9D853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050D2D4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658EFEDE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Блок резервного питания  «Ропан – 20» 220/ 12В/1А</w:t>
            </w:r>
          </w:p>
        </w:tc>
        <w:tc>
          <w:tcPr>
            <w:tcW w:w="998" w:type="dxa"/>
          </w:tcPr>
          <w:p w14:paraId="39D4711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шт.</w:t>
            </w:r>
          </w:p>
        </w:tc>
      </w:tr>
      <w:tr w:rsidR="002B21DC" w14:paraId="292879D1" w14:textId="77777777">
        <w:trPr>
          <w:trHeight w:val="20"/>
        </w:trPr>
        <w:tc>
          <w:tcPr>
            <w:tcW w:w="596" w:type="dxa"/>
            <w:vMerge/>
          </w:tcPr>
          <w:p w14:paraId="544039A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EF07C1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2AD5F9B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6DDAB102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Извещатель пожарный дымовой адресный  «АВРОРА-ДР»</w:t>
            </w:r>
          </w:p>
        </w:tc>
        <w:tc>
          <w:tcPr>
            <w:tcW w:w="998" w:type="dxa"/>
          </w:tcPr>
          <w:p w14:paraId="79C5826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шт.</w:t>
            </w:r>
          </w:p>
        </w:tc>
      </w:tr>
      <w:tr w:rsidR="002B21DC" w14:paraId="1A9EF55A" w14:textId="77777777">
        <w:trPr>
          <w:trHeight w:val="20"/>
        </w:trPr>
        <w:tc>
          <w:tcPr>
            <w:tcW w:w="596" w:type="dxa"/>
            <w:vMerge/>
          </w:tcPr>
          <w:p w14:paraId="10D61D0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0124175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0A04C3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0099554C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Датчик  тепловой</w:t>
            </w:r>
          </w:p>
        </w:tc>
        <w:tc>
          <w:tcPr>
            <w:tcW w:w="998" w:type="dxa"/>
          </w:tcPr>
          <w:p w14:paraId="1569E5B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шт.</w:t>
            </w:r>
          </w:p>
        </w:tc>
      </w:tr>
      <w:tr w:rsidR="002B21DC" w14:paraId="3527194B" w14:textId="77777777">
        <w:trPr>
          <w:trHeight w:val="20"/>
        </w:trPr>
        <w:tc>
          <w:tcPr>
            <w:tcW w:w="596" w:type="dxa"/>
            <w:vMerge/>
          </w:tcPr>
          <w:p w14:paraId="5F37486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6E2BE8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23B3138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2800485B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Извещатель пожарный ручной ИПР–Р</w:t>
            </w:r>
          </w:p>
        </w:tc>
        <w:tc>
          <w:tcPr>
            <w:tcW w:w="998" w:type="dxa"/>
          </w:tcPr>
          <w:p w14:paraId="2DE494A4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шт.</w:t>
            </w:r>
          </w:p>
        </w:tc>
      </w:tr>
      <w:tr w:rsidR="002B21DC" w14:paraId="554B19F5" w14:textId="77777777">
        <w:trPr>
          <w:trHeight w:val="20"/>
        </w:trPr>
        <w:tc>
          <w:tcPr>
            <w:tcW w:w="596" w:type="dxa"/>
            <w:vMerge/>
          </w:tcPr>
          <w:p w14:paraId="3802113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425A281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7C0E96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5EC6CF3C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Табло «ВЫХОД» 220 В</w:t>
            </w:r>
          </w:p>
        </w:tc>
        <w:tc>
          <w:tcPr>
            <w:tcW w:w="998" w:type="dxa"/>
          </w:tcPr>
          <w:p w14:paraId="0C09213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шт.</w:t>
            </w:r>
          </w:p>
        </w:tc>
      </w:tr>
      <w:tr w:rsidR="002B21DC" w14:paraId="35992E15" w14:textId="77777777">
        <w:trPr>
          <w:trHeight w:val="20"/>
        </w:trPr>
        <w:tc>
          <w:tcPr>
            <w:tcW w:w="596" w:type="dxa"/>
            <w:vMerge/>
          </w:tcPr>
          <w:p w14:paraId="3D2FBEF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BBD15D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FFACCD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63912CBE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Беспроводная система речевого оповещения с автономным питанием «ОРФЕЙ-Р» исп.2</w:t>
            </w:r>
          </w:p>
        </w:tc>
        <w:tc>
          <w:tcPr>
            <w:tcW w:w="998" w:type="dxa"/>
          </w:tcPr>
          <w:p w14:paraId="536E70A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шт.</w:t>
            </w:r>
          </w:p>
          <w:p w14:paraId="4EE4ABA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1272AC3D" w14:textId="77777777">
        <w:trPr>
          <w:trHeight w:val="20"/>
        </w:trPr>
        <w:tc>
          <w:tcPr>
            <w:tcW w:w="596" w:type="dxa"/>
            <w:vMerge/>
          </w:tcPr>
          <w:p w14:paraId="5089B95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4E99078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5FC3226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5C0BD17D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Извещатель пожарный линейный ИПДЛ «Амур-Р»</w:t>
            </w:r>
          </w:p>
        </w:tc>
        <w:tc>
          <w:tcPr>
            <w:tcW w:w="998" w:type="dxa"/>
          </w:tcPr>
          <w:p w14:paraId="4C707CD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1AF3FA32" w14:textId="77777777">
        <w:trPr>
          <w:trHeight w:val="20"/>
        </w:trPr>
        <w:tc>
          <w:tcPr>
            <w:tcW w:w="596" w:type="dxa"/>
            <w:vMerge/>
          </w:tcPr>
          <w:p w14:paraId="544648F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276B384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5759D26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2BE8B8FE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АКБ(Аккумулятор 12в 1.2 А/ч)</w:t>
            </w:r>
          </w:p>
        </w:tc>
        <w:tc>
          <w:tcPr>
            <w:tcW w:w="998" w:type="dxa"/>
          </w:tcPr>
          <w:p w14:paraId="1A0DB56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шт.</w:t>
            </w:r>
          </w:p>
        </w:tc>
      </w:tr>
      <w:tr w:rsidR="002B21DC" w14:paraId="3DDEB708" w14:textId="77777777">
        <w:trPr>
          <w:trHeight w:val="600"/>
        </w:trPr>
        <w:tc>
          <w:tcPr>
            <w:tcW w:w="596" w:type="dxa"/>
            <w:vMerge w:val="restart"/>
          </w:tcPr>
          <w:p w14:paraId="1CD20D3C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42" w:type="dxa"/>
            <w:vMerge w:val="restart"/>
          </w:tcPr>
          <w:p w14:paraId="41526BB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ПТО</w:t>
            </w:r>
          </w:p>
        </w:tc>
        <w:tc>
          <w:tcPr>
            <w:tcW w:w="1848" w:type="dxa"/>
            <w:vMerge w:val="restart"/>
          </w:tcPr>
          <w:p w14:paraId="11FA6EA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ПТО, г. Якутск,</w:t>
            </w:r>
          </w:p>
          <w:p w14:paraId="4F7387C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Ф. Попова, 3</w:t>
            </w:r>
          </w:p>
        </w:tc>
        <w:tc>
          <w:tcPr>
            <w:tcW w:w="5239" w:type="dxa"/>
          </w:tcPr>
          <w:p w14:paraId="1E2BF2D3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Прибор приемно-контрольный охранно-пожарный РРОП2                                                                    </w:t>
            </w:r>
          </w:p>
        </w:tc>
        <w:tc>
          <w:tcPr>
            <w:tcW w:w="998" w:type="dxa"/>
          </w:tcPr>
          <w:p w14:paraId="170F37DC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шт.</w:t>
            </w:r>
          </w:p>
        </w:tc>
      </w:tr>
      <w:tr w:rsidR="002B21DC" w14:paraId="14C0CA80" w14:textId="77777777">
        <w:trPr>
          <w:trHeight w:val="315"/>
        </w:trPr>
        <w:tc>
          <w:tcPr>
            <w:tcW w:w="596" w:type="dxa"/>
            <w:vMerge/>
          </w:tcPr>
          <w:p w14:paraId="24208C0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0FA854B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47C5B89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0747F5E4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Блок резервного питания «Рапан-20»                 </w:t>
            </w:r>
          </w:p>
        </w:tc>
        <w:tc>
          <w:tcPr>
            <w:tcW w:w="998" w:type="dxa"/>
          </w:tcPr>
          <w:p w14:paraId="6EB0EEA9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шт.</w:t>
            </w:r>
          </w:p>
        </w:tc>
      </w:tr>
      <w:tr w:rsidR="002B21DC" w14:paraId="5947C956" w14:textId="77777777">
        <w:trPr>
          <w:trHeight w:val="915"/>
        </w:trPr>
        <w:tc>
          <w:tcPr>
            <w:tcW w:w="596" w:type="dxa"/>
            <w:vMerge/>
          </w:tcPr>
          <w:p w14:paraId="432542C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077FA19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4665DFE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4D4BDC3D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Извещатель пожарный дымовой оптикоэлектронный радиоканальный адресно-аналоговый ИП21210-3 «Аврора-Д»                                                           </w:t>
            </w:r>
          </w:p>
        </w:tc>
        <w:tc>
          <w:tcPr>
            <w:tcW w:w="998" w:type="dxa"/>
          </w:tcPr>
          <w:p w14:paraId="724CEDE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C4F4CF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шт.</w:t>
            </w:r>
          </w:p>
        </w:tc>
      </w:tr>
      <w:tr w:rsidR="002B21DC" w14:paraId="03AAC302" w14:textId="77777777">
        <w:trPr>
          <w:trHeight w:val="660"/>
        </w:trPr>
        <w:tc>
          <w:tcPr>
            <w:tcW w:w="596" w:type="dxa"/>
            <w:vMerge/>
          </w:tcPr>
          <w:p w14:paraId="3203D7E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587DEBA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71C6CE8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72EE9903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Извещатель пожарный ручной радио-канальный ИПР51310-1 ИПР-Р                                              </w:t>
            </w:r>
          </w:p>
        </w:tc>
        <w:tc>
          <w:tcPr>
            <w:tcW w:w="998" w:type="dxa"/>
          </w:tcPr>
          <w:p w14:paraId="4671054C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8E4FC2A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шт.</w:t>
            </w:r>
          </w:p>
        </w:tc>
      </w:tr>
      <w:tr w:rsidR="002B21DC" w14:paraId="6AE35C89" w14:textId="77777777">
        <w:trPr>
          <w:trHeight w:val="630"/>
        </w:trPr>
        <w:tc>
          <w:tcPr>
            <w:tcW w:w="596" w:type="dxa"/>
            <w:vMerge/>
          </w:tcPr>
          <w:p w14:paraId="4907DEF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4E02AA1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5744ED5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0A51A4B5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Беспроводная система речевого оповещения с автономным питанием «Орфей-Р» исп.2                                       </w:t>
            </w:r>
          </w:p>
        </w:tc>
        <w:tc>
          <w:tcPr>
            <w:tcW w:w="998" w:type="dxa"/>
          </w:tcPr>
          <w:p w14:paraId="79286A8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E8B8E6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шт.</w:t>
            </w:r>
          </w:p>
        </w:tc>
      </w:tr>
      <w:tr w:rsidR="002B21DC" w14:paraId="737326AE" w14:textId="77777777">
        <w:trPr>
          <w:trHeight w:val="320"/>
        </w:trPr>
        <w:tc>
          <w:tcPr>
            <w:tcW w:w="596" w:type="dxa"/>
            <w:vMerge/>
          </w:tcPr>
          <w:p w14:paraId="2F61E06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58EB2B0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50DEBAA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0BAB9654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Аккумулятор 7А/ч, 12В.                                      </w:t>
            </w:r>
          </w:p>
        </w:tc>
        <w:tc>
          <w:tcPr>
            <w:tcW w:w="998" w:type="dxa"/>
          </w:tcPr>
          <w:p w14:paraId="50B2B914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шт.      </w:t>
            </w:r>
          </w:p>
        </w:tc>
      </w:tr>
      <w:tr w:rsidR="002B21DC" w14:paraId="05643A49" w14:textId="77777777">
        <w:trPr>
          <w:trHeight w:val="426"/>
        </w:trPr>
        <w:tc>
          <w:tcPr>
            <w:tcW w:w="596" w:type="dxa"/>
            <w:vMerge/>
          </w:tcPr>
          <w:p w14:paraId="239FC91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43F13B5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187F1C6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5F70748D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Табло «ВЫХОД» 220                      </w:t>
            </w:r>
          </w:p>
        </w:tc>
        <w:tc>
          <w:tcPr>
            <w:tcW w:w="998" w:type="dxa"/>
          </w:tcPr>
          <w:p w14:paraId="783431B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шт.</w:t>
            </w:r>
          </w:p>
        </w:tc>
      </w:tr>
      <w:tr w:rsidR="002B21DC" w14:paraId="46F9EBF8" w14:textId="77777777">
        <w:trPr>
          <w:trHeight w:val="20"/>
        </w:trPr>
        <w:tc>
          <w:tcPr>
            <w:tcW w:w="596" w:type="dxa"/>
            <w:vMerge w:val="restart"/>
          </w:tcPr>
          <w:p w14:paraId="711CBF49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42" w:type="dxa"/>
            <w:vMerge w:val="restart"/>
          </w:tcPr>
          <w:p w14:paraId="76E33945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ЭЛЦ</w:t>
            </w:r>
          </w:p>
        </w:tc>
        <w:tc>
          <w:tcPr>
            <w:tcW w:w="1848" w:type="dxa"/>
            <w:vMerge w:val="restart"/>
          </w:tcPr>
          <w:p w14:paraId="0618FFAF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Здание ЭТЛ  </w:t>
            </w:r>
          </w:p>
          <w:p w14:paraId="08159A8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Ф. Попова, 3</w:t>
            </w:r>
          </w:p>
        </w:tc>
        <w:tc>
          <w:tcPr>
            <w:tcW w:w="5239" w:type="dxa"/>
          </w:tcPr>
          <w:p w14:paraId="3FD6824A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Прибор приемно-контрольный охранно-пожарный РРОП2</w:t>
            </w:r>
          </w:p>
        </w:tc>
        <w:tc>
          <w:tcPr>
            <w:tcW w:w="998" w:type="dxa"/>
          </w:tcPr>
          <w:p w14:paraId="235128C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B96103D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2549B13C" w14:textId="77777777">
        <w:trPr>
          <w:trHeight w:val="20"/>
        </w:trPr>
        <w:tc>
          <w:tcPr>
            <w:tcW w:w="596" w:type="dxa"/>
            <w:vMerge/>
          </w:tcPr>
          <w:p w14:paraId="7CDE740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7D159F0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4181FCB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32CA1051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 резервного питания Рапан-20</w:t>
            </w:r>
          </w:p>
        </w:tc>
        <w:tc>
          <w:tcPr>
            <w:tcW w:w="998" w:type="dxa"/>
            <w:vAlign w:val="center"/>
          </w:tcPr>
          <w:p w14:paraId="0CE0C09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2E94F289" w14:textId="77777777">
        <w:trPr>
          <w:trHeight w:val="20"/>
        </w:trPr>
        <w:tc>
          <w:tcPr>
            <w:tcW w:w="596" w:type="dxa"/>
            <w:vMerge/>
          </w:tcPr>
          <w:p w14:paraId="172103B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68996BA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60C411D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5CEDC1C5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Извещатель пожарный дымовой оптико- электронный радиоканальный адресно-аналоговый ИП21210-3  «Аврора-ДР»</w:t>
            </w:r>
          </w:p>
        </w:tc>
        <w:tc>
          <w:tcPr>
            <w:tcW w:w="998" w:type="dxa"/>
            <w:vAlign w:val="center"/>
          </w:tcPr>
          <w:p w14:paraId="282F79C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05FD7F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шт.</w:t>
            </w:r>
          </w:p>
          <w:p w14:paraId="37ED885C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2D04278D" w14:textId="77777777">
        <w:trPr>
          <w:trHeight w:val="20"/>
        </w:trPr>
        <w:tc>
          <w:tcPr>
            <w:tcW w:w="596" w:type="dxa"/>
            <w:vMerge/>
          </w:tcPr>
          <w:p w14:paraId="232945B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01635B9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5BBC68F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6614D5A1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Извещатель пожарный ручной радиоканальный ИПР51310-1 ИПР-Р</w:t>
            </w:r>
          </w:p>
        </w:tc>
        <w:tc>
          <w:tcPr>
            <w:tcW w:w="998" w:type="dxa"/>
            <w:vAlign w:val="center"/>
          </w:tcPr>
          <w:p w14:paraId="4854625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84EAB0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шт.</w:t>
            </w:r>
          </w:p>
        </w:tc>
      </w:tr>
      <w:tr w:rsidR="002B21DC" w14:paraId="47EF2ACD" w14:textId="77777777">
        <w:trPr>
          <w:trHeight w:val="20"/>
        </w:trPr>
        <w:tc>
          <w:tcPr>
            <w:tcW w:w="596" w:type="dxa"/>
            <w:vMerge/>
          </w:tcPr>
          <w:p w14:paraId="136E174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0180BEF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432AC2F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5A86C1F8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Беспроводная система речевого оповещения с автономным питанием «Орфей-Р» исп.2</w:t>
            </w:r>
          </w:p>
        </w:tc>
        <w:tc>
          <w:tcPr>
            <w:tcW w:w="998" w:type="dxa"/>
            <w:vAlign w:val="center"/>
          </w:tcPr>
          <w:p w14:paraId="7ECC218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82F4175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шт.</w:t>
            </w:r>
          </w:p>
        </w:tc>
      </w:tr>
      <w:tr w:rsidR="002B21DC" w14:paraId="4DC31455" w14:textId="77777777">
        <w:trPr>
          <w:trHeight w:val="20"/>
        </w:trPr>
        <w:tc>
          <w:tcPr>
            <w:tcW w:w="596" w:type="dxa"/>
            <w:vMerge/>
          </w:tcPr>
          <w:p w14:paraId="3D49D9B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5531C96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720917D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61E36FC3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Аккумулятор 7А/ч, 12В.</w:t>
            </w:r>
          </w:p>
        </w:tc>
        <w:tc>
          <w:tcPr>
            <w:tcW w:w="998" w:type="dxa"/>
            <w:vAlign w:val="center"/>
          </w:tcPr>
          <w:p w14:paraId="6D43669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6760D791" w14:textId="77777777">
        <w:trPr>
          <w:trHeight w:val="20"/>
        </w:trPr>
        <w:tc>
          <w:tcPr>
            <w:tcW w:w="596" w:type="dxa"/>
            <w:vMerge/>
          </w:tcPr>
          <w:p w14:paraId="4FEFCF5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3DF1AA2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7B1A3FF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3914A260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Табло  «ВЫХОД»  220В.</w:t>
            </w:r>
          </w:p>
        </w:tc>
        <w:tc>
          <w:tcPr>
            <w:tcW w:w="998" w:type="dxa"/>
            <w:vAlign w:val="center"/>
          </w:tcPr>
          <w:p w14:paraId="67A606D4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шт.</w:t>
            </w:r>
          </w:p>
        </w:tc>
      </w:tr>
      <w:tr w:rsidR="002B21DC" w14:paraId="7E6A1F63" w14:textId="77777777">
        <w:trPr>
          <w:trHeight w:val="20"/>
        </w:trPr>
        <w:tc>
          <w:tcPr>
            <w:tcW w:w="596" w:type="dxa"/>
            <w:vMerge w:val="restart"/>
          </w:tcPr>
          <w:p w14:paraId="093ACCBE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8</w:t>
            </w:r>
          </w:p>
        </w:tc>
        <w:tc>
          <w:tcPr>
            <w:tcW w:w="1242" w:type="dxa"/>
            <w:vMerge w:val="restart"/>
          </w:tcPr>
          <w:p w14:paraId="2FCD3A30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УЗи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МТО</w:t>
            </w:r>
          </w:p>
        </w:tc>
        <w:tc>
          <w:tcPr>
            <w:tcW w:w="1848" w:type="dxa"/>
            <w:vMerge w:val="restart"/>
          </w:tcPr>
          <w:p w14:paraId="6F3E20DF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Теплый склад,  г. Якутск,  </w:t>
            </w:r>
          </w:p>
          <w:p w14:paraId="3D7FF84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 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Ф. Попова, 3</w:t>
            </w:r>
          </w:p>
        </w:tc>
        <w:tc>
          <w:tcPr>
            <w:tcW w:w="5239" w:type="dxa"/>
          </w:tcPr>
          <w:p w14:paraId="7163CF85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Прибор приемно-контрольный охранно-пожарный РРОП2</w:t>
            </w:r>
          </w:p>
        </w:tc>
        <w:tc>
          <w:tcPr>
            <w:tcW w:w="998" w:type="dxa"/>
            <w:vAlign w:val="center"/>
          </w:tcPr>
          <w:p w14:paraId="1D1D0F7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  <w:p w14:paraId="7EE6FC4D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51FA72D2" w14:textId="77777777">
        <w:trPr>
          <w:trHeight w:val="20"/>
        </w:trPr>
        <w:tc>
          <w:tcPr>
            <w:tcW w:w="596" w:type="dxa"/>
            <w:vMerge/>
          </w:tcPr>
          <w:p w14:paraId="48431E4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1ECCF9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04E40F1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3C23091F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 резервного питания Рапан-20.</w:t>
            </w:r>
          </w:p>
        </w:tc>
        <w:tc>
          <w:tcPr>
            <w:tcW w:w="998" w:type="dxa"/>
            <w:vAlign w:val="center"/>
          </w:tcPr>
          <w:p w14:paraId="2721AD19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шт.</w:t>
            </w:r>
          </w:p>
        </w:tc>
      </w:tr>
      <w:tr w:rsidR="002B21DC" w14:paraId="7CA20312" w14:textId="77777777">
        <w:trPr>
          <w:trHeight w:val="20"/>
        </w:trPr>
        <w:tc>
          <w:tcPr>
            <w:tcW w:w="596" w:type="dxa"/>
            <w:vMerge/>
          </w:tcPr>
          <w:p w14:paraId="1013BAD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FF431D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362997A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74AB5CCB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Извещатель пожарный дымовой оптико- электронный радиоканальный адресно-аналоговый ИП21210-3 «Аврора-ДР» .</w:t>
            </w:r>
          </w:p>
        </w:tc>
        <w:tc>
          <w:tcPr>
            <w:tcW w:w="998" w:type="dxa"/>
            <w:vAlign w:val="center"/>
          </w:tcPr>
          <w:p w14:paraId="6D13DF5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E6CEA4C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 шт.</w:t>
            </w:r>
          </w:p>
          <w:p w14:paraId="236534A9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2694453B" w14:textId="77777777">
        <w:trPr>
          <w:trHeight w:val="20"/>
        </w:trPr>
        <w:tc>
          <w:tcPr>
            <w:tcW w:w="596" w:type="dxa"/>
            <w:vMerge/>
          </w:tcPr>
          <w:p w14:paraId="6E5CB4E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59533B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77EE1B6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049DCDC8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Извещатель пожарный ручной радио-канальный ИПР51310-1 ИПР-Р</w:t>
            </w:r>
          </w:p>
        </w:tc>
        <w:tc>
          <w:tcPr>
            <w:tcW w:w="998" w:type="dxa"/>
          </w:tcPr>
          <w:p w14:paraId="34EC2E46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шт.</w:t>
            </w:r>
          </w:p>
          <w:p w14:paraId="63B80B3E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562E1847" w14:textId="77777777">
        <w:trPr>
          <w:trHeight w:val="20"/>
        </w:trPr>
        <w:tc>
          <w:tcPr>
            <w:tcW w:w="596" w:type="dxa"/>
            <w:vMerge/>
          </w:tcPr>
          <w:p w14:paraId="2130BE0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5F5F07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2717301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3F9BDB69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Беспроводная система речевого оповещения с автономным питанием «Орфей-Р» исп.2</w:t>
            </w:r>
          </w:p>
        </w:tc>
        <w:tc>
          <w:tcPr>
            <w:tcW w:w="998" w:type="dxa"/>
          </w:tcPr>
          <w:p w14:paraId="593D1FD0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шт.</w:t>
            </w:r>
          </w:p>
          <w:p w14:paraId="18FA5225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7345B6EE" w14:textId="77777777">
        <w:trPr>
          <w:trHeight w:val="20"/>
        </w:trPr>
        <w:tc>
          <w:tcPr>
            <w:tcW w:w="596" w:type="dxa"/>
            <w:vMerge/>
          </w:tcPr>
          <w:p w14:paraId="4166368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0946D7F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7DD839C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6B2C9A32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Аккумулятор 7А/ч, 12В.</w:t>
            </w:r>
          </w:p>
        </w:tc>
        <w:tc>
          <w:tcPr>
            <w:tcW w:w="998" w:type="dxa"/>
          </w:tcPr>
          <w:p w14:paraId="29245E6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шт.</w:t>
            </w:r>
          </w:p>
        </w:tc>
      </w:tr>
      <w:tr w:rsidR="002B21DC" w14:paraId="3BCB8C65" w14:textId="77777777">
        <w:trPr>
          <w:trHeight w:val="20"/>
        </w:trPr>
        <w:tc>
          <w:tcPr>
            <w:tcW w:w="596" w:type="dxa"/>
            <w:vMerge/>
          </w:tcPr>
          <w:p w14:paraId="5487C6C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7E216C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379204D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77CFF5C8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Табло «ВЫХОД»  220В</w:t>
            </w:r>
          </w:p>
        </w:tc>
        <w:tc>
          <w:tcPr>
            <w:tcW w:w="998" w:type="dxa"/>
          </w:tcPr>
          <w:p w14:paraId="0014DF6A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шт.</w:t>
            </w:r>
          </w:p>
        </w:tc>
      </w:tr>
      <w:tr w:rsidR="002B21DC" w14:paraId="041867DD" w14:textId="77777777">
        <w:trPr>
          <w:trHeight w:val="20"/>
        </w:trPr>
        <w:tc>
          <w:tcPr>
            <w:tcW w:w="596" w:type="dxa"/>
            <w:vMerge w:val="restart"/>
          </w:tcPr>
          <w:p w14:paraId="0AD5E2F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lastRenderedPageBreak/>
              <w:t>9</w:t>
            </w:r>
          </w:p>
        </w:tc>
        <w:tc>
          <w:tcPr>
            <w:tcW w:w="1242" w:type="dxa"/>
            <w:vMerge w:val="restart"/>
          </w:tcPr>
          <w:p w14:paraId="4A7046BD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УТЭ</w:t>
            </w:r>
          </w:p>
        </w:tc>
        <w:tc>
          <w:tcPr>
            <w:tcW w:w="1848" w:type="dxa"/>
            <w:vMerge w:val="restart"/>
          </w:tcPr>
          <w:p w14:paraId="50569EE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Столярная мастерская,  </w:t>
            </w:r>
          </w:p>
          <w:p w14:paraId="261B8A8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Якутск, </w:t>
            </w:r>
          </w:p>
          <w:p w14:paraId="099EC2ED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Ф. Попова, 3</w:t>
            </w:r>
          </w:p>
        </w:tc>
        <w:tc>
          <w:tcPr>
            <w:tcW w:w="5239" w:type="dxa"/>
          </w:tcPr>
          <w:p w14:paraId="2AA8BC11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Прибор приемно-контрольный охранно-пожарный РРОП2</w:t>
            </w:r>
          </w:p>
        </w:tc>
        <w:tc>
          <w:tcPr>
            <w:tcW w:w="998" w:type="dxa"/>
          </w:tcPr>
          <w:p w14:paraId="264393F8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  <w:p w14:paraId="099068FD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52B12403" w14:textId="77777777">
        <w:trPr>
          <w:trHeight w:val="20"/>
        </w:trPr>
        <w:tc>
          <w:tcPr>
            <w:tcW w:w="596" w:type="dxa"/>
            <w:vMerge/>
          </w:tcPr>
          <w:p w14:paraId="3755345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AC6E4F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B4BE53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49A5ACB3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 резервного питания Рапан-20</w:t>
            </w:r>
          </w:p>
        </w:tc>
        <w:tc>
          <w:tcPr>
            <w:tcW w:w="998" w:type="dxa"/>
          </w:tcPr>
          <w:p w14:paraId="73DF259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1C28AB30" w14:textId="77777777">
        <w:trPr>
          <w:trHeight w:val="20"/>
        </w:trPr>
        <w:tc>
          <w:tcPr>
            <w:tcW w:w="596" w:type="dxa"/>
            <w:vMerge/>
          </w:tcPr>
          <w:p w14:paraId="70BF562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7586EC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69DCDA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3EE6B2DE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Извещатель пожарный дымовой оптикоэлектронный радиоканальный адресно-аналоговый ИП21210-3 «Аврора-ДР»</w:t>
            </w:r>
          </w:p>
        </w:tc>
        <w:tc>
          <w:tcPr>
            <w:tcW w:w="998" w:type="dxa"/>
          </w:tcPr>
          <w:p w14:paraId="3368C18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4D4E11C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шт.</w:t>
            </w:r>
          </w:p>
          <w:p w14:paraId="05CCC831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107CD78A" w14:textId="77777777">
        <w:trPr>
          <w:trHeight w:val="20"/>
        </w:trPr>
        <w:tc>
          <w:tcPr>
            <w:tcW w:w="596" w:type="dxa"/>
            <w:vMerge/>
          </w:tcPr>
          <w:p w14:paraId="5F3C0A6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1D690E6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25B5E1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663560CF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Извещатель Пожарный ручной радиоканальный ИПР51310-1 ИПР-Р</w:t>
            </w:r>
          </w:p>
        </w:tc>
        <w:tc>
          <w:tcPr>
            <w:tcW w:w="998" w:type="dxa"/>
          </w:tcPr>
          <w:p w14:paraId="28CFD7D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шт.</w:t>
            </w:r>
          </w:p>
          <w:p w14:paraId="4898297F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70BFE2AF" w14:textId="77777777">
        <w:trPr>
          <w:trHeight w:val="20"/>
        </w:trPr>
        <w:tc>
          <w:tcPr>
            <w:tcW w:w="596" w:type="dxa"/>
            <w:vMerge/>
          </w:tcPr>
          <w:p w14:paraId="206579E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002C2F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34FFAB4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4F5B436C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Беспроводная система речевого оповещения с</w:t>
            </w:r>
          </w:p>
        </w:tc>
        <w:tc>
          <w:tcPr>
            <w:tcW w:w="998" w:type="dxa"/>
          </w:tcPr>
          <w:p w14:paraId="7B3664A4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шт.</w:t>
            </w:r>
          </w:p>
        </w:tc>
      </w:tr>
      <w:tr w:rsidR="002B21DC" w14:paraId="03521A6D" w14:textId="77777777">
        <w:trPr>
          <w:trHeight w:val="20"/>
        </w:trPr>
        <w:tc>
          <w:tcPr>
            <w:tcW w:w="596" w:type="dxa"/>
            <w:vMerge/>
          </w:tcPr>
          <w:p w14:paraId="0C683E3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1626F04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EDCFE7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2F1B85FB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автономным питанием Орфей-Р исп.2</w:t>
            </w:r>
          </w:p>
        </w:tc>
        <w:tc>
          <w:tcPr>
            <w:tcW w:w="998" w:type="dxa"/>
          </w:tcPr>
          <w:p w14:paraId="4DEFCB2B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7EB84D31" w14:textId="77777777">
        <w:trPr>
          <w:trHeight w:val="20"/>
        </w:trPr>
        <w:tc>
          <w:tcPr>
            <w:tcW w:w="596" w:type="dxa"/>
            <w:vMerge/>
          </w:tcPr>
          <w:p w14:paraId="7FCC66F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5F97FC3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64B4722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798CDCCB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Аккумулятор 7А/ч, 12В.</w:t>
            </w:r>
          </w:p>
        </w:tc>
        <w:tc>
          <w:tcPr>
            <w:tcW w:w="998" w:type="dxa"/>
          </w:tcPr>
          <w:p w14:paraId="2BFF5DA5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6916F78F" w14:textId="77777777">
        <w:trPr>
          <w:trHeight w:val="20"/>
        </w:trPr>
        <w:tc>
          <w:tcPr>
            <w:tcW w:w="596" w:type="dxa"/>
            <w:vMerge/>
          </w:tcPr>
          <w:p w14:paraId="7F76513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91704C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031FE12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790D3CF4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Табло "ВЫХОД"  220В.</w:t>
            </w:r>
          </w:p>
        </w:tc>
        <w:tc>
          <w:tcPr>
            <w:tcW w:w="998" w:type="dxa"/>
          </w:tcPr>
          <w:p w14:paraId="0BE847C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797F3777" w14:textId="77777777">
        <w:trPr>
          <w:trHeight w:val="20"/>
        </w:trPr>
        <w:tc>
          <w:tcPr>
            <w:tcW w:w="596" w:type="dxa"/>
            <w:vMerge w:val="restart"/>
          </w:tcPr>
          <w:p w14:paraId="3124075C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10</w:t>
            </w:r>
          </w:p>
        </w:tc>
        <w:tc>
          <w:tcPr>
            <w:tcW w:w="1242" w:type="dxa"/>
            <w:vMerge w:val="restart"/>
          </w:tcPr>
          <w:p w14:paraId="4E3B292A" w14:textId="77777777" w:rsidR="002B21DC" w:rsidRDefault="00FD5B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 xml:space="preserve">    РТС </w:t>
            </w:r>
          </w:p>
        </w:tc>
        <w:tc>
          <w:tcPr>
            <w:tcW w:w="1848" w:type="dxa"/>
            <w:vMerge w:val="restart"/>
          </w:tcPr>
          <w:p w14:paraId="4EA71ACE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ОВК г. Якутск, ул. Ф. Попова, 3</w:t>
            </w:r>
          </w:p>
        </w:tc>
        <w:tc>
          <w:tcPr>
            <w:tcW w:w="5239" w:type="dxa"/>
          </w:tcPr>
          <w:p w14:paraId="7BBC35E9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Прибор приемно-контрольный охранно-пожарный РРОП2</w:t>
            </w:r>
          </w:p>
        </w:tc>
        <w:tc>
          <w:tcPr>
            <w:tcW w:w="998" w:type="dxa"/>
          </w:tcPr>
          <w:p w14:paraId="7E6D2D1E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шт.</w:t>
            </w:r>
          </w:p>
          <w:p w14:paraId="3D68D34E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39A5215A" w14:textId="77777777">
        <w:trPr>
          <w:trHeight w:val="20"/>
        </w:trPr>
        <w:tc>
          <w:tcPr>
            <w:tcW w:w="596" w:type="dxa"/>
            <w:vMerge/>
          </w:tcPr>
          <w:p w14:paraId="207FD22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2AE212B" w14:textId="77777777" w:rsidR="002B21DC" w:rsidRDefault="002B21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D3B6A4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7B680E36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 резервного питания Рапан-20</w:t>
            </w:r>
          </w:p>
        </w:tc>
        <w:tc>
          <w:tcPr>
            <w:tcW w:w="998" w:type="dxa"/>
            <w:vAlign w:val="center"/>
          </w:tcPr>
          <w:p w14:paraId="61F61C3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шт.</w:t>
            </w:r>
          </w:p>
        </w:tc>
      </w:tr>
      <w:tr w:rsidR="002B21DC" w14:paraId="5B4B9070" w14:textId="77777777">
        <w:trPr>
          <w:trHeight w:val="20"/>
        </w:trPr>
        <w:tc>
          <w:tcPr>
            <w:tcW w:w="596" w:type="dxa"/>
            <w:vMerge/>
          </w:tcPr>
          <w:p w14:paraId="0EFD5C7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28D0910E" w14:textId="77777777" w:rsidR="002B21DC" w:rsidRDefault="002B21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459816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58C72D67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Извещатель пожарный дымовой оптико-электронный радиоканальный адресно-аналоговый ИП21210-3 Аврора-ДР</w:t>
            </w:r>
          </w:p>
        </w:tc>
        <w:tc>
          <w:tcPr>
            <w:tcW w:w="998" w:type="dxa"/>
            <w:vAlign w:val="center"/>
          </w:tcPr>
          <w:p w14:paraId="6C25BD7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EE200B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шт.</w:t>
            </w:r>
          </w:p>
          <w:p w14:paraId="3F41D315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76241D39" w14:textId="77777777">
        <w:trPr>
          <w:trHeight w:val="20"/>
        </w:trPr>
        <w:tc>
          <w:tcPr>
            <w:tcW w:w="596" w:type="dxa"/>
            <w:vMerge/>
          </w:tcPr>
          <w:p w14:paraId="7CF1014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44CB3D3D" w14:textId="77777777" w:rsidR="002B21DC" w:rsidRDefault="002B21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3F9206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475D080D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Извещатель пожарный ручной радио-канальный ИПР51310-1 ИПР-Р</w:t>
            </w:r>
          </w:p>
        </w:tc>
        <w:tc>
          <w:tcPr>
            <w:tcW w:w="998" w:type="dxa"/>
            <w:vAlign w:val="center"/>
          </w:tcPr>
          <w:p w14:paraId="570AC57F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шт.</w:t>
            </w:r>
          </w:p>
          <w:p w14:paraId="53476CC1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040A607E" w14:textId="77777777">
        <w:trPr>
          <w:trHeight w:val="20"/>
        </w:trPr>
        <w:tc>
          <w:tcPr>
            <w:tcW w:w="596" w:type="dxa"/>
            <w:vMerge/>
          </w:tcPr>
          <w:p w14:paraId="6282103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2B5C9CE" w14:textId="77777777" w:rsidR="002B21DC" w:rsidRDefault="002B21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030BAEE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724220FE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Беспроводная система речевого оповещения с автономным питанием «Орфей-Р» исп.2</w:t>
            </w:r>
          </w:p>
        </w:tc>
        <w:tc>
          <w:tcPr>
            <w:tcW w:w="998" w:type="dxa"/>
            <w:vAlign w:val="center"/>
          </w:tcPr>
          <w:p w14:paraId="6DF8B63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974771C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шт.</w:t>
            </w:r>
          </w:p>
        </w:tc>
      </w:tr>
      <w:tr w:rsidR="002B21DC" w14:paraId="730ADEF5" w14:textId="77777777">
        <w:trPr>
          <w:trHeight w:val="20"/>
        </w:trPr>
        <w:tc>
          <w:tcPr>
            <w:tcW w:w="596" w:type="dxa"/>
            <w:vMerge/>
          </w:tcPr>
          <w:p w14:paraId="1D2463D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181807EE" w14:textId="77777777" w:rsidR="002B21DC" w:rsidRDefault="002B21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CF4E57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0A14D6D0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Аккумулятор 7А/ч, 12В.</w:t>
            </w:r>
          </w:p>
        </w:tc>
        <w:tc>
          <w:tcPr>
            <w:tcW w:w="998" w:type="dxa"/>
            <w:vAlign w:val="center"/>
          </w:tcPr>
          <w:p w14:paraId="5C819A5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45EB678A" w14:textId="77777777">
        <w:trPr>
          <w:trHeight w:val="20"/>
        </w:trPr>
        <w:tc>
          <w:tcPr>
            <w:tcW w:w="596" w:type="dxa"/>
            <w:vMerge/>
          </w:tcPr>
          <w:p w14:paraId="031857A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7E7D592" w14:textId="77777777" w:rsidR="002B21DC" w:rsidRDefault="002B21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73F9207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375EC786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Извещатель пожарный линейный ИПДЛ «Амур-Р»</w:t>
            </w:r>
          </w:p>
        </w:tc>
        <w:tc>
          <w:tcPr>
            <w:tcW w:w="998" w:type="dxa"/>
            <w:vAlign w:val="center"/>
          </w:tcPr>
          <w:p w14:paraId="4A194150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шт.</w:t>
            </w:r>
          </w:p>
        </w:tc>
      </w:tr>
      <w:tr w:rsidR="002B21DC" w14:paraId="32E69A36" w14:textId="77777777">
        <w:trPr>
          <w:trHeight w:val="20"/>
        </w:trPr>
        <w:tc>
          <w:tcPr>
            <w:tcW w:w="596" w:type="dxa"/>
            <w:vMerge/>
          </w:tcPr>
          <w:p w14:paraId="72EFEBE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93AD848" w14:textId="77777777" w:rsidR="002B21DC" w:rsidRDefault="002B21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18845A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43E50F7A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Табло "ВЫХОД"  220В.</w:t>
            </w:r>
          </w:p>
        </w:tc>
        <w:tc>
          <w:tcPr>
            <w:tcW w:w="998" w:type="dxa"/>
            <w:vAlign w:val="center"/>
          </w:tcPr>
          <w:p w14:paraId="458FA62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шт.</w:t>
            </w:r>
          </w:p>
        </w:tc>
      </w:tr>
      <w:tr w:rsidR="002B21DC" w14:paraId="12256651" w14:textId="77777777">
        <w:trPr>
          <w:trHeight w:val="20"/>
        </w:trPr>
        <w:tc>
          <w:tcPr>
            <w:tcW w:w="596" w:type="dxa"/>
            <w:vMerge/>
          </w:tcPr>
          <w:p w14:paraId="53B6D43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27F94B6E" w14:textId="77777777" w:rsidR="002B21DC" w:rsidRDefault="002B21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21CF8CE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325E7BBA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Радиоизвещатель магнитноконтактный универсальный  «РИГ»</w:t>
            </w:r>
          </w:p>
        </w:tc>
        <w:tc>
          <w:tcPr>
            <w:tcW w:w="998" w:type="dxa"/>
          </w:tcPr>
          <w:p w14:paraId="6DBD4C4F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10C32895" w14:textId="77777777">
        <w:trPr>
          <w:trHeight w:val="375"/>
        </w:trPr>
        <w:tc>
          <w:tcPr>
            <w:tcW w:w="596" w:type="dxa"/>
            <w:vMerge w:val="restart"/>
          </w:tcPr>
          <w:p w14:paraId="3FD2EF64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242" w:type="dxa"/>
            <w:vMerge w:val="restart"/>
          </w:tcPr>
          <w:p w14:paraId="1A36B17D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 </w:t>
            </w:r>
          </w:p>
        </w:tc>
        <w:tc>
          <w:tcPr>
            <w:tcW w:w="1848" w:type="dxa"/>
            <w:vMerge w:val="restart"/>
          </w:tcPr>
          <w:p w14:paraId="3F43B9F0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Коллекторная ЯТЭЦ </w:t>
            </w:r>
          </w:p>
          <w:p w14:paraId="24410880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Ф. Попова, 3</w:t>
            </w:r>
          </w:p>
        </w:tc>
        <w:tc>
          <w:tcPr>
            <w:tcW w:w="5239" w:type="dxa"/>
          </w:tcPr>
          <w:p w14:paraId="6DEFE7F2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ИПДЛ «Амур-Р». РРОП2                              </w:t>
            </w:r>
          </w:p>
        </w:tc>
        <w:tc>
          <w:tcPr>
            <w:tcW w:w="998" w:type="dxa"/>
          </w:tcPr>
          <w:p w14:paraId="27A219C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697E4A17" w14:textId="77777777">
        <w:trPr>
          <w:trHeight w:val="438"/>
        </w:trPr>
        <w:tc>
          <w:tcPr>
            <w:tcW w:w="596" w:type="dxa"/>
            <w:vMerge/>
          </w:tcPr>
          <w:p w14:paraId="29F88E5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3F79212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24FAB46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40E8CE2E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Блок питания МБП 220/12В/1А «РИП-12           </w:t>
            </w:r>
          </w:p>
        </w:tc>
        <w:tc>
          <w:tcPr>
            <w:tcW w:w="998" w:type="dxa"/>
            <w:vAlign w:val="center"/>
          </w:tcPr>
          <w:p w14:paraId="3E3A9BF8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6B25BF5B" w14:textId="77777777">
        <w:trPr>
          <w:trHeight w:val="425"/>
        </w:trPr>
        <w:tc>
          <w:tcPr>
            <w:tcW w:w="596" w:type="dxa"/>
            <w:vMerge/>
          </w:tcPr>
          <w:p w14:paraId="2CED3BC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241A4E6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203F9A5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4310E747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АКБ (Аккумулятор 7 А/ч) </w:t>
            </w:r>
          </w:p>
        </w:tc>
        <w:tc>
          <w:tcPr>
            <w:tcW w:w="998" w:type="dxa"/>
            <w:vAlign w:val="center"/>
          </w:tcPr>
          <w:p w14:paraId="7A85694E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47BFEF47" w14:textId="77777777">
        <w:trPr>
          <w:trHeight w:val="451"/>
        </w:trPr>
        <w:tc>
          <w:tcPr>
            <w:tcW w:w="596" w:type="dxa"/>
            <w:vMerge/>
          </w:tcPr>
          <w:p w14:paraId="222B072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67BE888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388C50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00FBDF3D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Извещатель пожарный ручной ИПР-Р                                                                          </w:t>
            </w:r>
          </w:p>
        </w:tc>
        <w:tc>
          <w:tcPr>
            <w:tcW w:w="998" w:type="dxa"/>
            <w:vAlign w:val="center"/>
          </w:tcPr>
          <w:p w14:paraId="59AFC90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шт.</w:t>
            </w:r>
          </w:p>
        </w:tc>
      </w:tr>
      <w:tr w:rsidR="002B21DC" w14:paraId="440FA988" w14:textId="77777777">
        <w:trPr>
          <w:trHeight w:val="334"/>
        </w:trPr>
        <w:tc>
          <w:tcPr>
            <w:tcW w:w="596" w:type="dxa"/>
            <w:vMerge/>
          </w:tcPr>
          <w:p w14:paraId="294B650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4C6F055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5A2CF85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0A3F95EC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Табло «ВЫХОД»                                                    </w:t>
            </w:r>
          </w:p>
        </w:tc>
        <w:tc>
          <w:tcPr>
            <w:tcW w:w="998" w:type="dxa"/>
            <w:vAlign w:val="center"/>
          </w:tcPr>
          <w:p w14:paraId="4467255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шт.</w:t>
            </w:r>
          </w:p>
        </w:tc>
      </w:tr>
      <w:tr w:rsidR="002B21DC" w14:paraId="173D3D41" w14:textId="77777777">
        <w:trPr>
          <w:trHeight w:val="267"/>
        </w:trPr>
        <w:tc>
          <w:tcPr>
            <w:tcW w:w="596" w:type="dxa"/>
            <w:vMerge w:val="restart"/>
          </w:tcPr>
          <w:p w14:paraId="27E7B214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12</w:t>
            </w:r>
          </w:p>
        </w:tc>
        <w:tc>
          <w:tcPr>
            <w:tcW w:w="1242" w:type="dxa"/>
            <w:vMerge/>
          </w:tcPr>
          <w:p w14:paraId="7EA783C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 w:val="restart"/>
          </w:tcPr>
          <w:p w14:paraId="7B775350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ОДС, г. Якутск, ул. Ф Попова, 3</w:t>
            </w:r>
          </w:p>
        </w:tc>
        <w:tc>
          <w:tcPr>
            <w:tcW w:w="5239" w:type="dxa"/>
          </w:tcPr>
          <w:p w14:paraId="2BC4252A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Пульт управления Р/К  «Стрелец»</w:t>
            </w:r>
          </w:p>
        </w:tc>
        <w:tc>
          <w:tcPr>
            <w:tcW w:w="998" w:type="dxa"/>
            <w:vAlign w:val="center"/>
          </w:tcPr>
          <w:p w14:paraId="1ED294E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  <w:p w14:paraId="0FA710D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1D26AF47" w14:textId="77777777">
        <w:trPr>
          <w:trHeight w:val="331"/>
        </w:trPr>
        <w:tc>
          <w:tcPr>
            <w:tcW w:w="596" w:type="dxa"/>
            <w:vMerge/>
          </w:tcPr>
          <w:p w14:paraId="2363AED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42377234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42517A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7E08FE36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Прибор приемно-контрольный – РРОП-2</w:t>
            </w:r>
          </w:p>
        </w:tc>
        <w:tc>
          <w:tcPr>
            <w:tcW w:w="998" w:type="dxa"/>
            <w:vAlign w:val="center"/>
          </w:tcPr>
          <w:p w14:paraId="3A0D65B0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 шт.</w:t>
            </w:r>
          </w:p>
          <w:p w14:paraId="2F02E56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56530256" w14:textId="77777777">
        <w:trPr>
          <w:trHeight w:val="382"/>
        </w:trPr>
        <w:tc>
          <w:tcPr>
            <w:tcW w:w="596" w:type="dxa"/>
            <w:vMerge/>
          </w:tcPr>
          <w:p w14:paraId="701F05F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135BAE3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354F799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44F8A20C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  питания  МБП 220/12В/1А</w:t>
            </w:r>
          </w:p>
        </w:tc>
        <w:tc>
          <w:tcPr>
            <w:tcW w:w="998" w:type="dxa"/>
            <w:vAlign w:val="center"/>
          </w:tcPr>
          <w:p w14:paraId="116D7A6F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шт.</w:t>
            </w:r>
          </w:p>
          <w:p w14:paraId="2FFEA02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32DD4E11" w14:textId="77777777">
        <w:trPr>
          <w:trHeight w:val="401"/>
        </w:trPr>
        <w:tc>
          <w:tcPr>
            <w:tcW w:w="596" w:type="dxa"/>
            <w:vMerge/>
          </w:tcPr>
          <w:p w14:paraId="498D74F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2CDB5EC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38C8F86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10EF3156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Извещатель пожарный дымовой адресный «АВРОРА-ДР»</w:t>
            </w:r>
          </w:p>
        </w:tc>
        <w:tc>
          <w:tcPr>
            <w:tcW w:w="998" w:type="dxa"/>
            <w:vAlign w:val="center"/>
          </w:tcPr>
          <w:p w14:paraId="43446B8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шт.</w:t>
            </w:r>
          </w:p>
        </w:tc>
      </w:tr>
      <w:tr w:rsidR="002B21DC" w14:paraId="4BB06380" w14:textId="77777777">
        <w:trPr>
          <w:trHeight w:val="271"/>
        </w:trPr>
        <w:tc>
          <w:tcPr>
            <w:tcW w:w="596" w:type="dxa"/>
            <w:vMerge/>
          </w:tcPr>
          <w:p w14:paraId="6F08B4F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C138348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53A03E4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4582949E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Датчик тепловой</w:t>
            </w:r>
          </w:p>
        </w:tc>
        <w:tc>
          <w:tcPr>
            <w:tcW w:w="998" w:type="dxa"/>
            <w:vAlign w:val="center"/>
          </w:tcPr>
          <w:p w14:paraId="3D8C554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шт.</w:t>
            </w:r>
          </w:p>
        </w:tc>
      </w:tr>
      <w:tr w:rsidR="002B21DC" w14:paraId="5F5EB01B" w14:textId="77777777">
        <w:trPr>
          <w:trHeight w:val="413"/>
        </w:trPr>
        <w:tc>
          <w:tcPr>
            <w:tcW w:w="596" w:type="dxa"/>
            <w:vMerge/>
          </w:tcPr>
          <w:p w14:paraId="48E6161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DEB56F6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087401F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657B6DF0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Извещатель пожарный ручной ИПР-Р</w:t>
            </w:r>
          </w:p>
        </w:tc>
        <w:tc>
          <w:tcPr>
            <w:tcW w:w="998" w:type="dxa"/>
            <w:vAlign w:val="center"/>
          </w:tcPr>
          <w:p w14:paraId="4B3585E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шт.</w:t>
            </w:r>
          </w:p>
        </w:tc>
      </w:tr>
      <w:tr w:rsidR="002B21DC" w14:paraId="36515060" w14:textId="77777777">
        <w:trPr>
          <w:trHeight w:val="282"/>
        </w:trPr>
        <w:tc>
          <w:tcPr>
            <w:tcW w:w="596" w:type="dxa"/>
            <w:vMerge/>
          </w:tcPr>
          <w:p w14:paraId="4E96D6B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0BB7512B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2B1A4A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44077AAE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Табло «ВЫХОД» 220 В</w:t>
            </w:r>
          </w:p>
        </w:tc>
        <w:tc>
          <w:tcPr>
            <w:tcW w:w="998" w:type="dxa"/>
            <w:vAlign w:val="center"/>
          </w:tcPr>
          <w:p w14:paraId="6DFA4C6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шт.</w:t>
            </w:r>
          </w:p>
        </w:tc>
      </w:tr>
      <w:tr w:rsidR="002B21DC" w14:paraId="655298DC" w14:textId="77777777">
        <w:trPr>
          <w:trHeight w:val="614"/>
        </w:trPr>
        <w:tc>
          <w:tcPr>
            <w:tcW w:w="596" w:type="dxa"/>
            <w:vMerge/>
          </w:tcPr>
          <w:p w14:paraId="6885479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C1962F2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54F5C2F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73466562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Беспроводная система речевого оповещения с автономным питанием «ОРФЕЙ-Р» исп.2                                    </w:t>
            </w:r>
          </w:p>
        </w:tc>
        <w:tc>
          <w:tcPr>
            <w:tcW w:w="998" w:type="dxa"/>
          </w:tcPr>
          <w:p w14:paraId="6EAC5C0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шт.</w:t>
            </w:r>
          </w:p>
        </w:tc>
      </w:tr>
      <w:tr w:rsidR="002B21DC" w14:paraId="0483785E" w14:textId="77777777">
        <w:trPr>
          <w:trHeight w:val="209"/>
        </w:trPr>
        <w:tc>
          <w:tcPr>
            <w:tcW w:w="596" w:type="dxa"/>
            <w:vMerge/>
          </w:tcPr>
          <w:p w14:paraId="2CBF0B9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382B4C69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vMerge/>
          </w:tcPr>
          <w:p w14:paraId="701F1B5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74694946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АКБ (Аккумулятор 12в 1.2 А/ч)                           </w:t>
            </w:r>
          </w:p>
        </w:tc>
        <w:tc>
          <w:tcPr>
            <w:tcW w:w="998" w:type="dxa"/>
          </w:tcPr>
          <w:p w14:paraId="062CECC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шт.</w:t>
            </w:r>
          </w:p>
        </w:tc>
      </w:tr>
      <w:tr w:rsidR="002B21DC" w14:paraId="5FA4E54E" w14:textId="77777777">
        <w:trPr>
          <w:trHeight w:val="150"/>
        </w:trPr>
        <w:tc>
          <w:tcPr>
            <w:tcW w:w="596" w:type="dxa"/>
            <w:vMerge/>
          </w:tcPr>
          <w:p w14:paraId="42AD4FD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0DDDC773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0394B6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010EE3AC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Провод ШВВП 2х0,75</w:t>
            </w:r>
          </w:p>
        </w:tc>
        <w:tc>
          <w:tcPr>
            <w:tcW w:w="998" w:type="dxa"/>
          </w:tcPr>
          <w:p w14:paraId="3340FFDF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м.</w:t>
            </w:r>
          </w:p>
        </w:tc>
      </w:tr>
      <w:tr w:rsidR="002B21DC" w14:paraId="38CFF9BD" w14:textId="77777777">
        <w:trPr>
          <w:trHeight w:val="155"/>
        </w:trPr>
        <w:tc>
          <w:tcPr>
            <w:tcW w:w="596" w:type="dxa"/>
            <w:vMerge/>
          </w:tcPr>
          <w:p w14:paraId="53FDB7C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477FB4DE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094A7A4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09409550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Программное обеспечение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GUARD TRACKER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998" w:type="dxa"/>
          </w:tcPr>
          <w:p w14:paraId="0DACCA0C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шт</w:t>
            </w:r>
          </w:p>
        </w:tc>
      </w:tr>
      <w:tr w:rsidR="002B21DC" w14:paraId="026FB6A7" w14:textId="77777777">
        <w:trPr>
          <w:trHeight w:val="281"/>
        </w:trPr>
        <w:tc>
          <w:tcPr>
            <w:tcW w:w="596" w:type="dxa"/>
            <w:vMerge w:val="restart"/>
          </w:tcPr>
          <w:p w14:paraId="1DAC9729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13</w:t>
            </w:r>
          </w:p>
        </w:tc>
        <w:tc>
          <w:tcPr>
            <w:tcW w:w="1242" w:type="dxa"/>
            <w:vMerge/>
          </w:tcPr>
          <w:p w14:paraId="012FCF06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 w:val="restart"/>
          </w:tcPr>
          <w:p w14:paraId="2225C57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Здание Углекислотного цеха (УКЦ) г. Якутск, </w:t>
            </w:r>
          </w:p>
          <w:p w14:paraId="1E15271F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lang w:val="en-GB" w:eastAsia="ru-RU"/>
              </w:rPr>
              <w:lastRenderedPageBreak/>
              <w:t>ул. Ф Попова, 3</w:t>
            </w:r>
          </w:p>
        </w:tc>
        <w:tc>
          <w:tcPr>
            <w:tcW w:w="5239" w:type="dxa"/>
            <w:vAlign w:val="center"/>
          </w:tcPr>
          <w:p w14:paraId="2C8A9AC8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Прибор приемно-передающий РООП-2М</w:t>
            </w:r>
          </w:p>
        </w:tc>
        <w:tc>
          <w:tcPr>
            <w:tcW w:w="998" w:type="dxa"/>
            <w:vAlign w:val="center"/>
          </w:tcPr>
          <w:p w14:paraId="5C60A390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5C516CD2" w14:textId="77777777">
        <w:trPr>
          <w:trHeight w:val="317"/>
        </w:trPr>
        <w:tc>
          <w:tcPr>
            <w:tcW w:w="596" w:type="dxa"/>
            <w:vMerge/>
          </w:tcPr>
          <w:p w14:paraId="12BECCA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CBF08E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07C560A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39" w:type="dxa"/>
            <w:vAlign w:val="center"/>
          </w:tcPr>
          <w:p w14:paraId="3A19E599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  питания  МБП 220/12В/1А  «РИП-12»</w:t>
            </w:r>
          </w:p>
        </w:tc>
        <w:tc>
          <w:tcPr>
            <w:tcW w:w="998" w:type="dxa"/>
            <w:vAlign w:val="center"/>
          </w:tcPr>
          <w:p w14:paraId="0E89ECE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797CDC1B" w14:textId="77777777">
        <w:trPr>
          <w:trHeight w:val="438"/>
        </w:trPr>
        <w:tc>
          <w:tcPr>
            <w:tcW w:w="596" w:type="dxa"/>
            <w:vMerge/>
          </w:tcPr>
          <w:p w14:paraId="3AC8A28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E0F367C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8AA040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39" w:type="dxa"/>
            <w:vAlign w:val="center"/>
          </w:tcPr>
          <w:p w14:paraId="5D6A0165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АКБ(Аккумулятор 7 А/ч)</w:t>
            </w:r>
          </w:p>
        </w:tc>
        <w:tc>
          <w:tcPr>
            <w:tcW w:w="998" w:type="dxa"/>
            <w:vAlign w:val="center"/>
          </w:tcPr>
          <w:p w14:paraId="46C4730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031EFECA" w14:textId="77777777">
        <w:trPr>
          <w:trHeight w:val="450"/>
        </w:trPr>
        <w:tc>
          <w:tcPr>
            <w:tcW w:w="596" w:type="dxa"/>
            <w:vMerge/>
          </w:tcPr>
          <w:p w14:paraId="4614E37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2A67C046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948080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39" w:type="dxa"/>
            <w:vAlign w:val="center"/>
          </w:tcPr>
          <w:p w14:paraId="0B69FDFF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Датчик дымовой «Аврора-ДР»</w:t>
            </w:r>
          </w:p>
        </w:tc>
        <w:tc>
          <w:tcPr>
            <w:tcW w:w="998" w:type="dxa"/>
            <w:vAlign w:val="center"/>
          </w:tcPr>
          <w:p w14:paraId="7C41CB3E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шт.</w:t>
            </w:r>
          </w:p>
        </w:tc>
      </w:tr>
      <w:tr w:rsidR="002B21DC" w14:paraId="027BD5F7" w14:textId="77777777">
        <w:trPr>
          <w:trHeight w:val="463"/>
        </w:trPr>
        <w:tc>
          <w:tcPr>
            <w:tcW w:w="596" w:type="dxa"/>
            <w:vMerge/>
          </w:tcPr>
          <w:p w14:paraId="5721493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301FDC0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E707F8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39" w:type="dxa"/>
            <w:vAlign w:val="center"/>
          </w:tcPr>
          <w:p w14:paraId="6CD90A2C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Датчик ручной ИПР</w:t>
            </w:r>
          </w:p>
        </w:tc>
        <w:tc>
          <w:tcPr>
            <w:tcW w:w="998" w:type="dxa"/>
            <w:vAlign w:val="center"/>
          </w:tcPr>
          <w:p w14:paraId="5D6839BC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шт.</w:t>
            </w:r>
          </w:p>
        </w:tc>
      </w:tr>
      <w:tr w:rsidR="002B21DC" w14:paraId="22ACA449" w14:textId="77777777">
        <w:trPr>
          <w:trHeight w:val="488"/>
        </w:trPr>
        <w:tc>
          <w:tcPr>
            <w:tcW w:w="596" w:type="dxa"/>
            <w:vMerge/>
          </w:tcPr>
          <w:p w14:paraId="63CC111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26B8673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0B5C7AE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39" w:type="dxa"/>
            <w:vAlign w:val="center"/>
          </w:tcPr>
          <w:p w14:paraId="75E2D1AB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Громкоговоритель «Орфей-Р»</w:t>
            </w:r>
          </w:p>
        </w:tc>
        <w:tc>
          <w:tcPr>
            <w:tcW w:w="998" w:type="dxa"/>
            <w:vAlign w:val="center"/>
          </w:tcPr>
          <w:p w14:paraId="19927559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4C017346" w14:textId="77777777">
        <w:trPr>
          <w:trHeight w:val="203"/>
        </w:trPr>
        <w:tc>
          <w:tcPr>
            <w:tcW w:w="596" w:type="dxa"/>
            <w:vMerge w:val="restart"/>
          </w:tcPr>
          <w:p w14:paraId="54274CE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14</w:t>
            </w:r>
          </w:p>
        </w:tc>
        <w:tc>
          <w:tcPr>
            <w:tcW w:w="1242" w:type="dxa"/>
            <w:vMerge/>
          </w:tcPr>
          <w:p w14:paraId="02BDFF3B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 w:val="restart"/>
          </w:tcPr>
          <w:p w14:paraId="4DF52E95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Холодный склад г. Якутск, ул. </w:t>
            </w:r>
            <w:r>
              <w:rPr>
                <w:rFonts w:ascii="Times New Roman" w:eastAsia="Times New Roman" w:hAnsi="Times New Roman" w:cs="Times New Roman"/>
                <w:lang w:val="en-GB" w:eastAsia="ru-RU"/>
              </w:rPr>
              <w:t>Ф Попова, 3</w:t>
            </w:r>
          </w:p>
        </w:tc>
        <w:tc>
          <w:tcPr>
            <w:tcW w:w="5239" w:type="dxa"/>
            <w:vAlign w:val="center"/>
          </w:tcPr>
          <w:p w14:paraId="5208F427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Прибор приемно-передающий РООП-2М</w:t>
            </w:r>
          </w:p>
        </w:tc>
        <w:tc>
          <w:tcPr>
            <w:tcW w:w="998" w:type="dxa"/>
            <w:vAlign w:val="center"/>
          </w:tcPr>
          <w:p w14:paraId="3C8B6DD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0AE2FE56" w14:textId="77777777">
        <w:trPr>
          <w:trHeight w:val="441"/>
        </w:trPr>
        <w:tc>
          <w:tcPr>
            <w:tcW w:w="596" w:type="dxa"/>
            <w:vMerge/>
          </w:tcPr>
          <w:p w14:paraId="6EB017A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4891A1E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ABBDBD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39" w:type="dxa"/>
            <w:vAlign w:val="center"/>
          </w:tcPr>
          <w:p w14:paraId="23ECE8EC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 питания  МБП 220/12В/1А «РИП-12»</w:t>
            </w:r>
          </w:p>
        </w:tc>
        <w:tc>
          <w:tcPr>
            <w:tcW w:w="998" w:type="dxa"/>
            <w:vAlign w:val="center"/>
          </w:tcPr>
          <w:p w14:paraId="52B0733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640B169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21F21D03" w14:textId="77777777">
        <w:trPr>
          <w:trHeight w:val="476"/>
        </w:trPr>
        <w:tc>
          <w:tcPr>
            <w:tcW w:w="596" w:type="dxa"/>
            <w:vMerge/>
          </w:tcPr>
          <w:p w14:paraId="4143E00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3F5CAD3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772E48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39" w:type="dxa"/>
            <w:vAlign w:val="center"/>
          </w:tcPr>
          <w:p w14:paraId="3DB6141E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АКБ(Аккумулятор 7 А/ч)</w:t>
            </w:r>
          </w:p>
        </w:tc>
        <w:tc>
          <w:tcPr>
            <w:tcW w:w="998" w:type="dxa"/>
            <w:vAlign w:val="center"/>
          </w:tcPr>
          <w:p w14:paraId="0D2E8D2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DE9EB3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7C18FC85" w14:textId="77777777">
        <w:trPr>
          <w:trHeight w:val="448"/>
        </w:trPr>
        <w:tc>
          <w:tcPr>
            <w:tcW w:w="596" w:type="dxa"/>
            <w:vMerge/>
          </w:tcPr>
          <w:p w14:paraId="604FC91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FE3533F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7EFD7F6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39" w:type="dxa"/>
            <w:vAlign w:val="center"/>
          </w:tcPr>
          <w:p w14:paraId="5E0EC6B9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Датчик дымовой «Аврора-ТР»</w:t>
            </w:r>
          </w:p>
        </w:tc>
        <w:tc>
          <w:tcPr>
            <w:tcW w:w="998" w:type="dxa"/>
            <w:vAlign w:val="center"/>
          </w:tcPr>
          <w:p w14:paraId="77EA9BB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E64CCFD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шт.</w:t>
            </w:r>
          </w:p>
        </w:tc>
      </w:tr>
      <w:tr w:rsidR="002B21DC" w14:paraId="1E4B9795" w14:textId="77777777">
        <w:trPr>
          <w:trHeight w:val="463"/>
        </w:trPr>
        <w:tc>
          <w:tcPr>
            <w:tcW w:w="596" w:type="dxa"/>
            <w:vMerge/>
          </w:tcPr>
          <w:p w14:paraId="659C68D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C6EB096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7D7931F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39" w:type="dxa"/>
            <w:vAlign w:val="center"/>
          </w:tcPr>
          <w:p w14:paraId="2D7F023D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для обогрева ШП60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998" w:type="dxa"/>
            <w:vAlign w:val="center"/>
          </w:tcPr>
          <w:p w14:paraId="7C859D7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CF71774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32B86C62" w14:textId="77777777">
        <w:trPr>
          <w:trHeight w:val="283"/>
        </w:trPr>
        <w:tc>
          <w:tcPr>
            <w:tcW w:w="596" w:type="dxa"/>
            <w:vMerge/>
          </w:tcPr>
          <w:p w14:paraId="5502EBD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C1DB612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ADEC82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39" w:type="dxa"/>
            <w:vAlign w:val="center"/>
          </w:tcPr>
          <w:p w14:paraId="5FB04991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Греющая плёнка 60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998" w:type="dxa"/>
            <w:vAlign w:val="center"/>
          </w:tcPr>
          <w:p w14:paraId="090326A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8EDB7FE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096ED752" w14:textId="77777777">
        <w:trPr>
          <w:trHeight w:val="795"/>
        </w:trPr>
        <w:tc>
          <w:tcPr>
            <w:tcW w:w="596" w:type="dxa"/>
          </w:tcPr>
          <w:p w14:paraId="6822AEA9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15</w:t>
            </w:r>
          </w:p>
        </w:tc>
        <w:tc>
          <w:tcPr>
            <w:tcW w:w="1242" w:type="dxa"/>
            <w:vMerge/>
          </w:tcPr>
          <w:p w14:paraId="1593790A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</w:tcPr>
          <w:p w14:paraId="559740D5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Камеры трансформаторов (1-6) </w:t>
            </w:r>
          </w:p>
          <w:p w14:paraId="269F212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 Якутск,</w:t>
            </w:r>
          </w:p>
          <w:p w14:paraId="41C836C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ул. Ф. Попова, 3</w:t>
            </w:r>
          </w:p>
        </w:tc>
        <w:tc>
          <w:tcPr>
            <w:tcW w:w="5239" w:type="dxa"/>
          </w:tcPr>
          <w:p w14:paraId="38EA4710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EB4F154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E9AE60D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Датчик дымовой «Аврора-ДР»</w:t>
            </w:r>
          </w:p>
        </w:tc>
        <w:tc>
          <w:tcPr>
            <w:tcW w:w="998" w:type="dxa"/>
            <w:vAlign w:val="center"/>
          </w:tcPr>
          <w:p w14:paraId="277865F4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0EC045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шт.</w:t>
            </w:r>
          </w:p>
        </w:tc>
      </w:tr>
      <w:tr w:rsidR="002B21DC" w14:paraId="1AFA4C9F" w14:textId="77777777">
        <w:trPr>
          <w:trHeight w:val="201"/>
        </w:trPr>
        <w:tc>
          <w:tcPr>
            <w:tcW w:w="596" w:type="dxa"/>
            <w:vMerge w:val="restart"/>
          </w:tcPr>
          <w:p w14:paraId="7C471F3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16</w:t>
            </w:r>
          </w:p>
        </w:tc>
        <w:tc>
          <w:tcPr>
            <w:tcW w:w="1242" w:type="dxa"/>
            <w:vMerge/>
          </w:tcPr>
          <w:p w14:paraId="4F860E59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 w:val="restart"/>
          </w:tcPr>
          <w:p w14:paraId="64E1462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ЦТП-136,  </w:t>
            </w:r>
          </w:p>
          <w:p w14:paraId="314DD7A8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lang w:val="en-GB" w:eastAsia="ru-RU"/>
              </w:rPr>
              <w:t>г. Якутск, Дзержинского, 15/2</w:t>
            </w:r>
          </w:p>
        </w:tc>
        <w:tc>
          <w:tcPr>
            <w:tcW w:w="5239" w:type="dxa"/>
          </w:tcPr>
          <w:p w14:paraId="1257216C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Прибор приемно-передающий </w:t>
            </w:r>
            <w:r>
              <w:rPr>
                <w:rFonts w:ascii="Times New Roman" w:eastAsia="Times New Roman" w:hAnsi="Times New Roman" w:cs="Times New Roman"/>
                <w:lang w:val="en-GB" w:eastAsia="ru-RU"/>
              </w:rPr>
              <w:t>CCU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-825</w:t>
            </w:r>
            <w:r>
              <w:rPr>
                <w:rFonts w:ascii="Times New Roman" w:eastAsia="Times New Roman" w:hAnsi="Times New Roman" w:cs="Times New Roman"/>
                <w:lang w:val="en-GB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</w:t>
            </w:r>
          </w:p>
        </w:tc>
        <w:tc>
          <w:tcPr>
            <w:tcW w:w="998" w:type="dxa"/>
          </w:tcPr>
          <w:p w14:paraId="33A9FA7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2B21DC" w14:paraId="30C4D6E2" w14:textId="77777777">
        <w:trPr>
          <w:trHeight w:val="150"/>
        </w:trPr>
        <w:tc>
          <w:tcPr>
            <w:tcW w:w="596" w:type="dxa"/>
            <w:vMerge/>
          </w:tcPr>
          <w:p w14:paraId="0F5A3BB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13B2A28C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712830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2C390619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Блок  питания  МБП 220/12В/1А «РИП-12»                 </w:t>
            </w:r>
          </w:p>
        </w:tc>
        <w:tc>
          <w:tcPr>
            <w:tcW w:w="998" w:type="dxa"/>
          </w:tcPr>
          <w:p w14:paraId="22ABB82A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2B21DC" w14:paraId="335A40EA" w14:textId="77777777">
        <w:trPr>
          <w:trHeight w:val="200"/>
        </w:trPr>
        <w:tc>
          <w:tcPr>
            <w:tcW w:w="596" w:type="dxa"/>
            <w:vMerge/>
          </w:tcPr>
          <w:p w14:paraId="0A747BB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1BAC644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554EDA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062EF0ED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АКБ(Аккумулятор 7 А/ч)         </w:t>
            </w:r>
          </w:p>
        </w:tc>
        <w:tc>
          <w:tcPr>
            <w:tcW w:w="998" w:type="dxa"/>
          </w:tcPr>
          <w:p w14:paraId="51DD56DD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2B21DC" w14:paraId="55E8679D" w14:textId="77777777">
        <w:trPr>
          <w:trHeight w:val="200"/>
        </w:trPr>
        <w:tc>
          <w:tcPr>
            <w:tcW w:w="596" w:type="dxa"/>
            <w:vMerge/>
          </w:tcPr>
          <w:p w14:paraId="287928A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4B1A3C41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886676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673A83F5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Линейный датчик ИПДЛ м52      </w:t>
            </w:r>
          </w:p>
        </w:tc>
        <w:tc>
          <w:tcPr>
            <w:tcW w:w="998" w:type="dxa"/>
          </w:tcPr>
          <w:p w14:paraId="4AE53328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2B21DC" w14:paraId="00471984" w14:textId="77777777">
        <w:trPr>
          <w:trHeight w:val="213"/>
        </w:trPr>
        <w:tc>
          <w:tcPr>
            <w:tcW w:w="596" w:type="dxa"/>
            <w:vMerge/>
          </w:tcPr>
          <w:p w14:paraId="4FDBC2F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CD31170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0850C6C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1DE5EED9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Извещатель пожарный ручной ИПР- Р</w:t>
            </w:r>
          </w:p>
        </w:tc>
        <w:tc>
          <w:tcPr>
            <w:tcW w:w="998" w:type="dxa"/>
          </w:tcPr>
          <w:p w14:paraId="1908C3AA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2B21DC" w14:paraId="6DA084E6" w14:textId="77777777">
        <w:trPr>
          <w:trHeight w:val="175"/>
        </w:trPr>
        <w:tc>
          <w:tcPr>
            <w:tcW w:w="596" w:type="dxa"/>
            <w:vMerge/>
          </w:tcPr>
          <w:p w14:paraId="42AA9EB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2698A4EF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8FC38B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0F19BBA6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Пульт управления радиоканальный Пульт-ПРО    </w:t>
            </w:r>
          </w:p>
        </w:tc>
        <w:tc>
          <w:tcPr>
            <w:tcW w:w="998" w:type="dxa"/>
          </w:tcPr>
          <w:p w14:paraId="694094FC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2B21DC" w14:paraId="1077C421" w14:textId="77777777">
        <w:trPr>
          <w:trHeight w:val="175"/>
        </w:trPr>
        <w:tc>
          <w:tcPr>
            <w:tcW w:w="596" w:type="dxa"/>
            <w:vMerge/>
          </w:tcPr>
          <w:p w14:paraId="4217675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16E42AC8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A49FAA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13216A6E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Контроллер радиоканальных устройств РР-И-ПРО     </w:t>
            </w:r>
          </w:p>
        </w:tc>
        <w:tc>
          <w:tcPr>
            <w:tcW w:w="998" w:type="dxa"/>
          </w:tcPr>
          <w:p w14:paraId="03FCB350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2B21DC" w14:paraId="24F42EAC" w14:textId="77777777">
        <w:trPr>
          <w:trHeight w:val="250"/>
        </w:trPr>
        <w:tc>
          <w:tcPr>
            <w:tcW w:w="596" w:type="dxa"/>
            <w:vMerge/>
          </w:tcPr>
          <w:p w14:paraId="5DABE51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268007DC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8BA435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3CB7025B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Блок резервного питания РАПАН-20                            </w:t>
            </w:r>
          </w:p>
        </w:tc>
        <w:tc>
          <w:tcPr>
            <w:tcW w:w="998" w:type="dxa"/>
          </w:tcPr>
          <w:p w14:paraId="53E2200B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1 шт.</w:t>
            </w:r>
          </w:p>
        </w:tc>
      </w:tr>
      <w:tr w:rsidR="002B21DC" w14:paraId="65C2A2B9" w14:textId="77777777">
        <w:trPr>
          <w:trHeight w:val="388"/>
        </w:trPr>
        <w:tc>
          <w:tcPr>
            <w:tcW w:w="596" w:type="dxa"/>
            <w:vMerge/>
          </w:tcPr>
          <w:p w14:paraId="46AF4CC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4E22703F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A3912E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1A97F979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АКБ (Аккумулятор 7 А/ч)                                         </w:t>
            </w:r>
          </w:p>
        </w:tc>
        <w:tc>
          <w:tcPr>
            <w:tcW w:w="998" w:type="dxa"/>
          </w:tcPr>
          <w:p w14:paraId="534A5599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 шт.</w:t>
            </w:r>
          </w:p>
        </w:tc>
      </w:tr>
      <w:tr w:rsidR="002B21DC" w14:paraId="3C32E926" w14:textId="77777777">
        <w:trPr>
          <w:trHeight w:val="187"/>
        </w:trPr>
        <w:tc>
          <w:tcPr>
            <w:tcW w:w="596" w:type="dxa"/>
            <w:vMerge/>
          </w:tcPr>
          <w:p w14:paraId="76E992B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9AF15FA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CEB166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71C632C5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Извещатель пожарный ручной ИПР-ПРО                 </w:t>
            </w:r>
          </w:p>
        </w:tc>
        <w:tc>
          <w:tcPr>
            <w:tcW w:w="998" w:type="dxa"/>
          </w:tcPr>
          <w:p w14:paraId="5B969DDC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2B21DC" w14:paraId="3967F2F2" w14:textId="77777777">
        <w:trPr>
          <w:trHeight w:val="225"/>
        </w:trPr>
        <w:tc>
          <w:tcPr>
            <w:tcW w:w="596" w:type="dxa"/>
            <w:vMerge/>
          </w:tcPr>
          <w:p w14:paraId="082723A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090B1FC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2A09005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365EE3BF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Извещатель пожарный дымовой Аврора-Д-ПРО  </w:t>
            </w:r>
          </w:p>
        </w:tc>
        <w:tc>
          <w:tcPr>
            <w:tcW w:w="998" w:type="dxa"/>
          </w:tcPr>
          <w:p w14:paraId="7153DD9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шт.</w:t>
            </w:r>
          </w:p>
        </w:tc>
      </w:tr>
      <w:tr w:rsidR="002B21DC" w14:paraId="3A2198F6" w14:textId="77777777">
        <w:trPr>
          <w:trHeight w:val="288"/>
        </w:trPr>
        <w:tc>
          <w:tcPr>
            <w:tcW w:w="596" w:type="dxa"/>
            <w:vMerge/>
          </w:tcPr>
          <w:p w14:paraId="63DFFDB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23151A1E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7B97B30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05BD2F34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Извещатель охранный магнитоконтактный РИГ-ПРО</w:t>
            </w:r>
          </w:p>
        </w:tc>
        <w:tc>
          <w:tcPr>
            <w:tcW w:w="998" w:type="dxa"/>
          </w:tcPr>
          <w:p w14:paraId="45C88EF8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1 шт.</w:t>
            </w:r>
          </w:p>
        </w:tc>
      </w:tr>
      <w:tr w:rsidR="002B21DC" w14:paraId="2C9E8150" w14:textId="77777777">
        <w:trPr>
          <w:trHeight w:val="1267"/>
        </w:trPr>
        <w:tc>
          <w:tcPr>
            <w:tcW w:w="596" w:type="dxa"/>
          </w:tcPr>
          <w:p w14:paraId="35F5D92E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17</w:t>
            </w:r>
          </w:p>
        </w:tc>
        <w:tc>
          <w:tcPr>
            <w:tcW w:w="1242" w:type="dxa"/>
            <w:vMerge w:val="restart"/>
          </w:tcPr>
          <w:p w14:paraId="33997BF3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</w:tcPr>
          <w:p w14:paraId="2234E2A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ЦТП-ГПТУ-14, </w:t>
            </w:r>
          </w:p>
          <w:p w14:paraId="61E73405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Якутск, </w:t>
            </w:r>
          </w:p>
          <w:p w14:paraId="7DC3957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Строителей, 8/3</w:t>
            </w:r>
          </w:p>
        </w:tc>
        <w:tc>
          <w:tcPr>
            <w:tcW w:w="5239" w:type="dxa"/>
          </w:tcPr>
          <w:p w14:paraId="534A7E94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Прибор приемно-передающий 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CCU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-825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</w:t>
            </w:r>
          </w:p>
          <w:p w14:paraId="6BE6C702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Блок  питания  МБП 220/12В/1А «РИП-12»                                                      АКБ(Аккумулятор 7 А/ч)                                          Линейный датчик ИПДЛ м52                                   Извещатель пожарный ручной ИПР-Р                     </w:t>
            </w:r>
          </w:p>
        </w:tc>
        <w:tc>
          <w:tcPr>
            <w:tcW w:w="998" w:type="dxa"/>
          </w:tcPr>
          <w:p w14:paraId="0F6D905D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  <w:p w14:paraId="7948045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  <w:p w14:paraId="5ADB858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шт.    </w:t>
            </w:r>
          </w:p>
          <w:p w14:paraId="329E52B4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  <w:p w14:paraId="7ED781E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24DAFD20" w14:textId="77777777">
        <w:trPr>
          <w:trHeight w:val="469"/>
        </w:trPr>
        <w:tc>
          <w:tcPr>
            <w:tcW w:w="596" w:type="dxa"/>
            <w:vMerge w:val="restart"/>
          </w:tcPr>
          <w:p w14:paraId="57D3952E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18</w:t>
            </w:r>
          </w:p>
        </w:tc>
        <w:tc>
          <w:tcPr>
            <w:tcW w:w="1242" w:type="dxa"/>
            <w:vMerge/>
          </w:tcPr>
          <w:p w14:paraId="6B0EEB9C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 w:val="restart"/>
          </w:tcPr>
          <w:p w14:paraId="3671C11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Участок №1, </w:t>
            </w:r>
          </w:p>
          <w:p w14:paraId="4508C40D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Якутск, </w:t>
            </w:r>
          </w:p>
          <w:p w14:paraId="7C5611DE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Ф. Попова, 3</w:t>
            </w:r>
          </w:p>
        </w:tc>
        <w:tc>
          <w:tcPr>
            <w:tcW w:w="5239" w:type="dxa"/>
          </w:tcPr>
          <w:p w14:paraId="0CF8681D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Прибор приемно-контрольный охранно-пожарный РРОП2                                                                         </w:t>
            </w:r>
          </w:p>
        </w:tc>
        <w:tc>
          <w:tcPr>
            <w:tcW w:w="998" w:type="dxa"/>
          </w:tcPr>
          <w:p w14:paraId="30BEDAC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401D1EA1" w14:textId="77777777">
        <w:trPr>
          <w:trHeight w:val="250"/>
        </w:trPr>
        <w:tc>
          <w:tcPr>
            <w:tcW w:w="596" w:type="dxa"/>
            <w:vMerge/>
          </w:tcPr>
          <w:p w14:paraId="002D746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AD6E9E8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51D8515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72B603D2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Блок резервного питания «Рапан – 20»                         </w:t>
            </w:r>
          </w:p>
        </w:tc>
        <w:tc>
          <w:tcPr>
            <w:tcW w:w="998" w:type="dxa"/>
          </w:tcPr>
          <w:p w14:paraId="4BBD817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5C3BD84C" w14:textId="77777777">
        <w:trPr>
          <w:trHeight w:val="550"/>
        </w:trPr>
        <w:tc>
          <w:tcPr>
            <w:tcW w:w="596" w:type="dxa"/>
            <w:vMerge/>
          </w:tcPr>
          <w:p w14:paraId="382CE34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2D16E325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214D49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542B7526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Извещатель пожарный дымовой оптикоэлектронный радиоканальный адресно- аналоговый ИП21210-3 «Аврора-ДР»                                                            </w:t>
            </w:r>
          </w:p>
        </w:tc>
        <w:tc>
          <w:tcPr>
            <w:tcW w:w="998" w:type="dxa"/>
          </w:tcPr>
          <w:p w14:paraId="223A0EA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8518420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шт.</w:t>
            </w:r>
          </w:p>
          <w:p w14:paraId="5A46767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1E76540D" w14:textId="77777777">
        <w:trPr>
          <w:trHeight w:val="475"/>
        </w:trPr>
        <w:tc>
          <w:tcPr>
            <w:tcW w:w="596" w:type="dxa"/>
            <w:vMerge/>
          </w:tcPr>
          <w:p w14:paraId="7EE5BB5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4E51E43B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36AD989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3CC43EBC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Извещатель Пожарный ручной радиоканальный ИПР51310-1 ИПР-Р                                                 </w:t>
            </w:r>
          </w:p>
        </w:tc>
        <w:tc>
          <w:tcPr>
            <w:tcW w:w="998" w:type="dxa"/>
          </w:tcPr>
          <w:p w14:paraId="4FA796A0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шт.</w:t>
            </w:r>
          </w:p>
          <w:p w14:paraId="6B4A5A4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102C1C7B" w14:textId="77777777">
        <w:trPr>
          <w:trHeight w:val="513"/>
        </w:trPr>
        <w:tc>
          <w:tcPr>
            <w:tcW w:w="596" w:type="dxa"/>
            <w:vMerge/>
          </w:tcPr>
          <w:p w14:paraId="3C832CB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0F5873CE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F5F663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19E08D7E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Беспроводная система речевого оповещения с автономным питанием Орфей-Р исп.2                           </w:t>
            </w:r>
          </w:p>
        </w:tc>
        <w:tc>
          <w:tcPr>
            <w:tcW w:w="998" w:type="dxa"/>
          </w:tcPr>
          <w:p w14:paraId="56A0E1E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шт.</w:t>
            </w:r>
          </w:p>
          <w:p w14:paraId="75065D0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42EBECB0" w14:textId="77777777">
        <w:trPr>
          <w:trHeight w:val="175"/>
        </w:trPr>
        <w:tc>
          <w:tcPr>
            <w:tcW w:w="596" w:type="dxa"/>
            <w:vMerge/>
          </w:tcPr>
          <w:p w14:paraId="074D580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D37BB7F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E20C9A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6AE4252A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Аккумулятор 7А/ч, 12В.                                </w:t>
            </w:r>
          </w:p>
        </w:tc>
        <w:tc>
          <w:tcPr>
            <w:tcW w:w="998" w:type="dxa"/>
          </w:tcPr>
          <w:p w14:paraId="4D72A9E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04B39884" w14:textId="77777777">
        <w:trPr>
          <w:trHeight w:val="258"/>
        </w:trPr>
        <w:tc>
          <w:tcPr>
            <w:tcW w:w="596" w:type="dxa"/>
            <w:vMerge/>
          </w:tcPr>
          <w:p w14:paraId="6FE3EE8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1641D183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760F51C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44C1FCB0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Табло "ВЫХОД"  220В.                                           </w:t>
            </w:r>
          </w:p>
        </w:tc>
        <w:tc>
          <w:tcPr>
            <w:tcW w:w="998" w:type="dxa"/>
          </w:tcPr>
          <w:p w14:paraId="6107D64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шт.</w:t>
            </w:r>
          </w:p>
        </w:tc>
      </w:tr>
      <w:tr w:rsidR="002B21DC" w14:paraId="2AF5EF02" w14:textId="77777777">
        <w:trPr>
          <w:trHeight w:val="475"/>
        </w:trPr>
        <w:tc>
          <w:tcPr>
            <w:tcW w:w="596" w:type="dxa"/>
            <w:vMerge w:val="restart"/>
          </w:tcPr>
          <w:p w14:paraId="78EEC110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19</w:t>
            </w:r>
          </w:p>
        </w:tc>
        <w:tc>
          <w:tcPr>
            <w:tcW w:w="1242" w:type="dxa"/>
            <w:vMerge w:val="restart"/>
          </w:tcPr>
          <w:p w14:paraId="7A717D18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КТЦ</w:t>
            </w:r>
          </w:p>
        </w:tc>
        <w:tc>
          <w:tcPr>
            <w:tcW w:w="1848" w:type="dxa"/>
            <w:vMerge w:val="restart"/>
          </w:tcPr>
          <w:p w14:paraId="6ED8EC5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Котельная </w:t>
            </w:r>
          </w:p>
          <w:p w14:paraId="12EFB1B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lang w:val="en-GB" w:eastAsia="ru-RU"/>
              </w:rPr>
              <w:t>«106 квартал», г. Якутск,</w:t>
            </w:r>
          </w:p>
        </w:tc>
        <w:tc>
          <w:tcPr>
            <w:tcW w:w="5239" w:type="dxa"/>
          </w:tcPr>
          <w:p w14:paraId="10820A9C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Прибор приемно-контрольный охранно-пожарный РРОП2                                                                        </w:t>
            </w:r>
          </w:p>
        </w:tc>
        <w:tc>
          <w:tcPr>
            <w:tcW w:w="998" w:type="dxa"/>
          </w:tcPr>
          <w:p w14:paraId="67DDB49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  <w:p w14:paraId="3F65443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B21DC" w14:paraId="2E07F276" w14:textId="77777777">
        <w:trPr>
          <w:trHeight w:val="212"/>
        </w:trPr>
        <w:tc>
          <w:tcPr>
            <w:tcW w:w="596" w:type="dxa"/>
            <w:vMerge/>
          </w:tcPr>
          <w:p w14:paraId="37DEE61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D2DA2F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5AD2012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4582EECA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Блок резервного питания Рапан-20                         </w:t>
            </w:r>
          </w:p>
        </w:tc>
        <w:tc>
          <w:tcPr>
            <w:tcW w:w="998" w:type="dxa"/>
          </w:tcPr>
          <w:p w14:paraId="4B0F890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280CFD57" w14:textId="77777777">
        <w:trPr>
          <w:trHeight w:val="463"/>
        </w:trPr>
        <w:tc>
          <w:tcPr>
            <w:tcW w:w="596" w:type="dxa"/>
            <w:vMerge/>
          </w:tcPr>
          <w:p w14:paraId="01ED5F7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0A739CA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04DF01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19007405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Извещатель пожарный дымовой оптикоэлектронный радиоканальный адресно-аналоговый ИП21210-3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Аврора-ДР                                                               </w:t>
            </w:r>
          </w:p>
        </w:tc>
        <w:tc>
          <w:tcPr>
            <w:tcW w:w="998" w:type="dxa"/>
          </w:tcPr>
          <w:p w14:paraId="416FADF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47172C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шт.</w:t>
            </w:r>
          </w:p>
          <w:p w14:paraId="3F4DD5B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21DC" w14:paraId="13A9B093" w14:textId="77777777">
        <w:trPr>
          <w:trHeight w:val="422"/>
        </w:trPr>
        <w:tc>
          <w:tcPr>
            <w:tcW w:w="596" w:type="dxa"/>
            <w:vMerge/>
          </w:tcPr>
          <w:p w14:paraId="155FB1F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133C50B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0BF238F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39" w:type="dxa"/>
          </w:tcPr>
          <w:p w14:paraId="6680B240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Извещатель пожарный ручной радиоканальный ИПР51310-1 ИПР-Р                                       </w:t>
            </w:r>
          </w:p>
        </w:tc>
        <w:tc>
          <w:tcPr>
            <w:tcW w:w="998" w:type="dxa"/>
          </w:tcPr>
          <w:p w14:paraId="72431C83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4 шт.</w:t>
            </w:r>
          </w:p>
        </w:tc>
      </w:tr>
      <w:tr w:rsidR="002B21DC" w14:paraId="439FD7FC" w14:textId="77777777">
        <w:trPr>
          <w:trHeight w:val="475"/>
        </w:trPr>
        <w:tc>
          <w:tcPr>
            <w:tcW w:w="596" w:type="dxa"/>
            <w:vMerge/>
          </w:tcPr>
          <w:p w14:paraId="6FE7A8E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25488EC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B9A136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10E634BA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Беспроводная система речевого оповещения с автономным питанием Орфей-Р исп.2                   </w:t>
            </w:r>
          </w:p>
        </w:tc>
        <w:tc>
          <w:tcPr>
            <w:tcW w:w="998" w:type="dxa"/>
          </w:tcPr>
          <w:p w14:paraId="6A8177F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3E3577C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шт.</w:t>
            </w:r>
          </w:p>
        </w:tc>
      </w:tr>
      <w:tr w:rsidR="002B21DC" w14:paraId="24E200EB" w14:textId="77777777">
        <w:trPr>
          <w:trHeight w:val="212"/>
        </w:trPr>
        <w:tc>
          <w:tcPr>
            <w:tcW w:w="596" w:type="dxa"/>
            <w:vMerge/>
          </w:tcPr>
          <w:p w14:paraId="662DB14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01F66BE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5971DF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71666A45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Аккумулятор 7А/ч, 12В.                                           </w:t>
            </w:r>
          </w:p>
        </w:tc>
        <w:tc>
          <w:tcPr>
            <w:tcW w:w="998" w:type="dxa"/>
          </w:tcPr>
          <w:p w14:paraId="0107D779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2D522D27" w14:textId="77777777">
        <w:trPr>
          <w:trHeight w:val="225"/>
        </w:trPr>
        <w:tc>
          <w:tcPr>
            <w:tcW w:w="596" w:type="dxa"/>
            <w:vMerge/>
          </w:tcPr>
          <w:p w14:paraId="0D4A078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C10527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938CE8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2357D5C1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Табло "ВЫХОД"                                                       </w:t>
            </w:r>
          </w:p>
        </w:tc>
        <w:tc>
          <w:tcPr>
            <w:tcW w:w="998" w:type="dxa"/>
          </w:tcPr>
          <w:p w14:paraId="7BB0163D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шт.</w:t>
            </w:r>
          </w:p>
        </w:tc>
      </w:tr>
      <w:tr w:rsidR="002B21DC" w14:paraId="4F274C7A" w14:textId="77777777">
        <w:trPr>
          <w:trHeight w:val="162"/>
        </w:trPr>
        <w:tc>
          <w:tcPr>
            <w:tcW w:w="596" w:type="dxa"/>
            <w:vMerge/>
          </w:tcPr>
          <w:p w14:paraId="449B08E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0AB1A10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5B7B168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1C1B3CF7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Пульт управления радиоканальный Пульт-ПРО    </w:t>
            </w:r>
          </w:p>
        </w:tc>
        <w:tc>
          <w:tcPr>
            <w:tcW w:w="998" w:type="dxa"/>
          </w:tcPr>
          <w:p w14:paraId="5BFE8AFF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2B21DC" w14:paraId="7472F5CB" w14:textId="77777777">
        <w:trPr>
          <w:trHeight w:val="150"/>
        </w:trPr>
        <w:tc>
          <w:tcPr>
            <w:tcW w:w="596" w:type="dxa"/>
            <w:vMerge/>
          </w:tcPr>
          <w:p w14:paraId="31ADB71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056C8B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4C5F3E5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7CE7876A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Контроллер радиоканальных устройств РР-И-ПРО     </w:t>
            </w:r>
          </w:p>
        </w:tc>
        <w:tc>
          <w:tcPr>
            <w:tcW w:w="998" w:type="dxa"/>
          </w:tcPr>
          <w:p w14:paraId="5942D85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B21DC" w14:paraId="09D961DE" w14:textId="77777777">
        <w:trPr>
          <w:trHeight w:val="476"/>
        </w:trPr>
        <w:tc>
          <w:tcPr>
            <w:tcW w:w="596" w:type="dxa"/>
            <w:vMerge/>
          </w:tcPr>
          <w:p w14:paraId="794C6BA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03CB9A4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34EB365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39" w:type="dxa"/>
          </w:tcPr>
          <w:p w14:paraId="3E90948D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</w:t>
            </w:r>
          </w:p>
          <w:p w14:paraId="4B9FC31C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Блок резервного питания РАПАН-20                     </w:t>
            </w:r>
          </w:p>
        </w:tc>
        <w:tc>
          <w:tcPr>
            <w:tcW w:w="998" w:type="dxa"/>
          </w:tcPr>
          <w:p w14:paraId="4B0CD380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  <w:p w14:paraId="461AB688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2B21DC" w14:paraId="169D412A" w14:textId="77777777">
        <w:trPr>
          <w:trHeight w:val="225"/>
        </w:trPr>
        <w:tc>
          <w:tcPr>
            <w:tcW w:w="596" w:type="dxa"/>
            <w:vMerge/>
          </w:tcPr>
          <w:p w14:paraId="738C28A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301B3C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535A392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474F4391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АКБ (Аккумулятор 7 А/ч)                           </w:t>
            </w:r>
          </w:p>
        </w:tc>
        <w:tc>
          <w:tcPr>
            <w:tcW w:w="998" w:type="dxa"/>
          </w:tcPr>
          <w:p w14:paraId="46DFE69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2B21DC" w14:paraId="4FF1A64F" w14:textId="77777777">
        <w:trPr>
          <w:trHeight w:val="212"/>
        </w:trPr>
        <w:tc>
          <w:tcPr>
            <w:tcW w:w="596" w:type="dxa"/>
            <w:vMerge/>
          </w:tcPr>
          <w:p w14:paraId="29D99EB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1CAB47C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71EE2B1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58F8AE62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Извещатель пожарный ручной ИПР-ПРО                     </w:t>
            </w:r>
          </w:p>
        </w:tc>
        <w:tc>
          <w:tcPr>
            <w:tcW w:w="998" w:type="dxa"/>
          </w:tcPr>
          <w:p w14:paraId="5746BDF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2B21DC" w14:paraId="77C3ED57" w14:textId="77777777">
        <w:trPr>
          <w:trHeight w:val="475"/>
        </w:trPr>
        <w:tc>
          <w:tcPr>
            <w:tcW w:w="596" w:type="dxa"/>
            <w:vMerge/>
          </w:tcPr>
          <w:p w14:paraId="048603C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244BFCC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122C3D9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4642F27D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</w:t>
            </w:r>
          </w:p>
          <w:p w14:paraId="115D8732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Извещатель пожарный дымовой Аврора-Д-ПРО   </w:t>
            </w:r>
          </w:p>
        </w:tc>
        <w:tc>
          <w:tcPr>
            <w:tcW w:w="998" w:type="dxa"/>
          </w:tcPr>
          <w:p w14:paraId="4C183E3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 шт.</w:t>
            </w:r>
          </w:p>
          <w:p w14:paraId="59178E8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B21DC" w14:paraId="33B6F8B0" w14:textId="77777777">
        <w:trPr>
          <w:trHeight w:val="264"/>
        </w:trPr>
        <w:tc>
          <w:tcPr>
            <w:tcW w:w="596" w:type="dxa"/>
            <w:vMerge/>
          </w:tcPr>
          <w:p w14:paraId="32751F1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235776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832E5B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5239" w:type="dxa"/>
          </w:tcPr>
          <w:p w14:paraId="03A46166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Извещатель охранный магнитоконтактный РИГ-ПРО       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                                                             </w:t>
            </w:r>
          </w:p>
        </w:tc>
        <w:tc>
          <w:tcPr>
            <w:tcW w:w="998" w:type="dxa"/>
          </w:tcPr>
          <w:p w14:paraId="5439427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2B21DC" w14:paraId="7A0984E5" w14:textId="77777777">
        <w:trPr>
          <w:trHeight w:val="215"/>
        </w:trPr>
        <w:tc>
          <w:tcPr>
            <w:tcW w:w="596" w:type="dxa"/>
            <w:vMerge w:val="restart"/>
          </w:tcPr>
          <w:p w14:paraId="0D6F59A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20</w:t>
            </w:r>
          </w:p>
        </w:tc>
        <w:tc>
          <w:tcPr>
            <w:tcW w:w="1242" w:type="dxa"/>
            <w:vMerge w:val="restart"/>
          </w:tcPr>
          <w:p w14:paraId="03CEE364" w14:textId="77777777" w:rsidR="002B21DC" w:rsidRDefault="002B21DC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 w:val="restart"/>
          </w:tcPr>
          <w:p w14:paraId="32F61BA4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Котельная «Сосновый Бор», Сергеляхское шоссе,12 км</w:t>
            </w:r>
          </w:p>
        </w:tc>
        <w:tc>
          <w:tcPr>
            <w:tcW w:w="5239" w:type="dxa"/>
          </w:tcPr>
          <w:p w14:paraId="268F31C7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Пульт управления Р/К  «Стрелец»                          Прибор приемно-контрольный охранно-пожарный РРОП2        </w:t>
            </w:r>
          </w:p>
        </w:tc>
        <w:tc>
          <w:tcPr>
            <w:tcW w:w="998" w:type="dxa"/>
          </w:tcPr>
          <w:p w14:paraId="5E7578E8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  <w:p w14:paraId="5BAC3F69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шт.</w:t>
            </w:r>
          </w:p>
        </w:tc>
      </w:tr>
      <w:tr w:rsidR="002B21DC" w14:paraId="6C7CC8C8" w14:textId="77777777">
        <w:trPr>
          <w:trHeight w:val="162"/>
        </w:trPr>
        <w:tc>
          <w:tcPr>
            <w:tcW w:w="596" w:type="dxa"/>
            <w:vMerge/>
          </w:tcPr>
          <w:p w14:paraId="5A3C38A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3565B6C" w14:textId="77777777" w:rsidR="002B21DC" w:rsidRDefault="002B21DC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32FE28A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5B69A5FE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Блок резервного питания «Рапан-20»                     </w:t>
            </w:r>
          </w:p>
        </w:tc>
        <w:tc>
          <w:tcPr>
            <w:tcW w:w="998" w:type="dxa"/>
          </w:tcPr>
          <w:p w14:paraId="7F11E4A0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шт.</w:t>
            </w:r>
          </w:p>
        </w:tc>
      </w:tr>
      <w:tr w:rsidR="002B21DC" w14:paraId="1C69B77F" w14:textId="77777777">
        <w:trPr>
          <w:trHeight w:val="438"/>
        </w:trPr>
        <w:tc>
          <w:tcPr>
            <w:tcW w:w="596" w:type="dxa"/>
            <w:vMerge/>
          </w:tcPr>
          <w:p w14:paraId="0A2F87D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C7AD4DD" w14:textId="77777777" w:rsidR="002B21DC" w:rsidRDefault="002B21DC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F44FDF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44D10610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Извещатель пожарный дымовой оптикоэлектронный радиоканальный адресно-аналоговый ИП21210-3 Аврора-ДР                                                               </w:t>
            </w:r>
          </w:p>
        </w:tc>
        <w:tc>
          <w:tcPr>
            <w:tcW w:w="998" w:type="dxa"/>
          </w:tcPr>
          <w:p w14:paraId="21E2795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855DD2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 шт.</w:t>
            </w:r>
          </w:p>
          <w:p w14:paraId="611276F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B21DC" w14:paraId="2726ACD9" w14:textId="77777777">
        <w:trPr>
          <w:trHeight w:val="429"/>
        </w:trPr>
        <w:tc>
          <w:tcPr>
            <w:tcW w:w="596" w:type="dxa"/>
            <w:vMerge/>
          </w:tcPr>
          <w:p w14:paraId="1EB1429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1154E205" w14:textId="77777777" w:rsidR="002B21DC" w:rsidRDefault="002B21DC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006F85A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5167151C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Извещатель пожарный ручной радиоканальный ИПР51310-1 ИПР-Р                                                  </w:t>
            </w:r>
          </w:p>
        </w:tc>
        <w:tc>
          <w:tcPr>
            <w:tcW w:w="998" w:type="dxa"/>
          </w:tcPr>
          <w:p w14:paraId="7AA1AAE9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 шт.</w:t>
            </w:r>
          </w:p>
        </w:tc>
      </w:tr>
      <w:tr w:rsidR="002B21DC" w14:paraId="2808125D" w14:textId="77777777">
        <w:trPr>
          <w:trHeight w:val="450"/>
        </w:trPr>
        <w:tc>
          <w:tcPr>
            <w:tcW w:w="596" w:type="dxa"/>
            <w:vMerge/>
          </w:tcPr>
          <w:p w14:paraId="11C1D29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53B8581F" w14:textId="77777777" w:rsidR="002B21DC" w:rsidRDefault="002B21DC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62198DB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095F0B10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Беспровадная система речевого оповещения с автономным питанием Орфей-Р исп.2                   </w:t>
            </w:r>
          </w:p>
        </w:tc>
        <w:tc>
          <w:tcPr>
            <w:tcW w:w="998" w:type="dxa"/>
          </w:tcPr>
          <w:p w14:paraId="1E382D4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C2D7C5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 шт.</w:t>
            </w:r>
          </w:p>
        </w:tc>
      </w:tr>
      <w:tr w:rsidR="002B21DC" w14:paraId="1991D515" w14:textId="77777777">
        <w:trPr>
          <w:trHeight w:val="213"/>
        </w:trPr>
        <w:tc>
          <w:tcPr>
            <w:tcW w:w="596" w:type="dxa"/>
            <w:vMerge/>
          </w:tcPr>
          <w:p w14:paraId="58B53DE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3C14584D" w14:textId="77777777" w:rsidR="002B21DC" w:rsidRDefault="002B21DC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738C613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6B7A02EC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Аккумулятор 7А/ч, 12В.                                          </w:t>
            </w:r>
          </w:p>
        </w:tc>
        <w:tc>
          <w:tcPr>
            <w:tcW w:w="998" w:type="dxa"/>
          </w:tcPr>
          <w:p w14:paraId="42CEFB7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шт.</w:t>
            </w:r>
          </w:p>
        </w:tc>
      </w:tr>
      <w:tr w:rsidR="002B21DC" w14:paraId="35204578" w14:textId="77777777">
        <w:trPr>
          <w:trHeight w:val="264"/>
        </w:trPr>
        <w:tc>
          <w:tcPr>
            <w:tcW w:w="596" w:type="dxa"/>
            <w:vMerge/>
          </w:tcPr>
          <w:p w14:paraId="0AA839B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72BB9020" w14:textId="77777777" w:rsidR="002B21DC" w:rsidRDefault="002B21DC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2095099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109EE51E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Табло "ВЫХОД"                                                      </w:t>
            </w:r>
          </w:p>
        </w:tc>
        <w:tc>
          <w:tcPr>
            <w:tcW w:w="998" w:type="dxa"/>
          </w:tcPr>
          <w:p w14:paraId="3AC866E5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 шт.</w:t>
            </w:r>
          </w:p>
        </w:tc>
      </w:tr>
      <w:tr w:rsidR="002B21DC" w14:paraId="70DBEE63" w14:textId="77777777">
        <w:trPr>
          <w:trHeight w:val="451"/>
        </w:trPr>
        <w:tc>
          <w:tcPr>
            <w:tcW w:w="596" w:type="dxa"/>
            <w:vMerge w:val="restart"/>
          </w:tcPr>
          <w:p w14:paraId="3215E41C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21</w:t>
            </w:r>
          </w:p>
        </w:tc>
        <w:tc>
          <w:tcPr>
            <w:tcW w:w="1242" w:type="dxa"/>
            <w:vMerge w:val="restart"/>
          </w:tcPr>
          <w:p w14:paraId="0CDCE602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Непром. объек-ты</w:t>
            </w:r>
          </w:p>
        </w:tc>
        <w:tc>
          <w:tcPr>
            <w:tcW w:w="1848" w:type="dxa"/>
            <w:vMerge w:val="restart"/>
          </w:tcPr>
          <w:p w14:paraId="11709A6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Общежитие, </w:t>
            </w:r>
          </w:p>
          <w:p w14:paraId="27E0BD7C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Якутск, </w:t>
            </w:r>
          </w:p>
          <w:p w14:paraId="73D203E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Хабарова, 46</w:t>
            </w:r>
          </w:p>
        </w:tc>
        <w:tc>
          <w:tcPr>
            <w:tcW w:w="5239" w:type="dxa"/>
          </w:tcPr>
          <w:p w14:paraId="5AEBB3AA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Прибор приемно-контрольный  Сигнал-20м ЗАО «Болид»                                                                      </w:t>
            </w:r>
          </w:p>
        </w:tc>
        <w:tc>
          <w:tcPr>
            <w:tcW w:w="998" w:type="dxa"/>
          </w:tcPr>
          <w:p w14:paraId="1F58746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F7544C5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741580F8" w14:textId="77777777">
        <w:trPr>
          <w:trHeight w:val="307"/>
        </w:trPr>
        <w:tc>
          <w:tcPr>
            <w:tcW w:w="596" w:type="dxa"/>
            <w:vMerge/>
          </w:tcPr>
          <w:p w14:paraId="40554E5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23AB3B8B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7B18187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666F6651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Извещатель пожарный дымовой ИП212-141        </w:t>
            </w:r>
          </w:p>
        </w:tc>
        <w:tc>
          <w:tcPr>
            <w:tcW w:w="998" w:type="dxa"/>
          </w:tcPr>
          <w:p w14:paraId="5AB53094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 шт.</w:t>
            </w:r>
          </w:p>
        </w:tc>
      </w:tr>
      <w:tr w:rsidR="002B21DC" w14:paraId="2BF60B4E" w14:textId="77777777">
        <w:trPr>
          <w:trHeight w:val="188"/>
        </w:trPr>
        <w:tc>
          <w:tcPr>
            <w:tcW w:w="596" w:type="dxa"/>
            <w:vMerge/>
          </w:tcPr>
          <w:p w14:paraId="780196D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00398FA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5510B2E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7CACC433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Извещатель пожарный ручной ИПР-Р                   </w:t>
            </w:r>
          </w:p>
        </w:tc>
        <w:tc>
          <w:tcPr>
            <w:tcW w:w="998" w:type="dxa"/>
          </w:tcPr>
          <w:p w14:paraId="0AEFC8C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шт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</w:tc>
      </w:tr>
      <w:tr w:rsidR="002B21DC" w14:paraId="161D4970" w14:textId="77777777">
        <w:trPr>
          <w:trHeight w:val="212"/>
        </w:trPr>
        <w:tc>
          <w:tcPr>
            <w:tcW w:w="596" w:type="dxa"/>
            <w:vMerge/>
          </w:tcPr>
          <w:p w14:paraId="191C6BB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725DA7D8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0DFCEB2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3AD6F1CB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 питания  МБП 220/12В/1А «РИП-12»          </w:t>
            </w:r>
          </w:p>
        </w:tc>
        <w:tc>
          <w:tcPr>
            <w:tcW w:w="998" w:type="dxa"/>
          </w:tcPr>
          <w:p w14:paraId="6306C76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38A8685F" w14:textId="77777777">
        <w:trPr>
          <w:trHeight w:val="225"/>
        </w:trPr>
        <w:tc>
          <w:tcPr>
            <w:tcW w:w="596" w:type="dxa"/>
            <w:vMerge/>
          </w:tcPr>
          <w:p w14:paraId="7C9700E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480BDA51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09C33B4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21C500AF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АКБ(Аккумулятор 7 А/ч)                                         </w:t>
            </w:r>
          </w:p>
        </w:tc>
        <w:tc>
          <w:tcPr>
            <w:tcW w:w="998" w:type="dxa"/>
          </w:tcPr>
          <w:p w14:paraId="1DB80BC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5EC894F1" w14:textId="77777777">
        <w:trPr>
          <w:trHeight w:val="187"/>
        </w:trPr>
        <w:tc>
          <w:tcPr>
            <w:tcW w:w="596" w:type="dxa"/>
            <w:vMerge/>
          </w:tcPr>
          <w:p w14:paraId="2FB8DC4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1E677FD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6195FE9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52551DAE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Система оповещения «Орфей»                               </w:t>
            </w:r>
          </w:p>
        </w:tc>
        <w:tc>
          <w:tcPr>
            <w:tcW w:w="998" w:type="dxa"/>
          </w:tcPr>
          <w:p w14:paraId="26607DD8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</w:tr>
      <w:tr w:rsidR="002B21DC" w14:paraId="5E2BDF37" w14:textId="77777777">
        <w:trPr>
          <w:trHeight w:val="370"/>
        </w:trPr>
        <w:tc>
          <w:tcPr>
            <w:tcW w:w="596" w:type="dxa"/>
            <w:vMerge/>
          </w:tcPr>
          <w:p w14:paraId="5006DAB6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20146F1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848" w:type="dxa"/>
            <w:vMerge/>
          </w:tcPr>
          <w:p w14:paraId="760B68A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2EBBF950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Табло "ВЫХОД"  220В.                                          </w:t>
            </w:r>
          </w:p>
        </w:tc>
        <w:tc>
          <w:tcPr>
            <w:tcW w:w="998" w:type="dxa"/>
          </w:tcPr>
          <w:p w14:paraId="7C582FBA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шт.</w:t>
            </w:r>
          </w:p>
        </w:tc>
      </w:tr>
      <w:tr w:rsidR="002B21DC" w14:paraId="10E13B16" w14:textId="77777777">
        <w:trPr>
          <w:trHeight w:val="200"/>
        </w:trPr>
        <w:tc>
          <w:tcPr>
            <w:tcW w:w="596" w:type="dxa"/>
            <w:vMerge w:val="restart"/>
          </w:tcPr>
          <w:p w14:paraId="541F2981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  <w:t>22</w:t>
            </w:r>
          </w:p>
        </w:tc>
        <w:tc>
          <w:tcPr>
            <w:tcW w:w="1242" w:type="dxa"/>
            <w:vMerge w:val="restart"/>
          </w:tcPr>
          <w:p w14:paraId="4A88229D" w14:textId="77777777" w:rsidR="002B21DC" w:rsidRDefault="00FD5BFD">
            <w:pPr>
              <w:pStyle w:val="aff8"/>
              <w:widowControl w:val="0"/>
              <w:rPr>
                <w:lang w:eastAsia="ru-RU"/>
              </w:rPr>
            </w:pPr>
            <w:r>
              <w:rPr>
                <w:rFonts w:eastAsia="Calibri"/>
                <w:lang w:eastAsia="ru-RU"/>
              </w:rPr>
              <w:t xml:space="preserve">     ИД</w:t>
            </w:r>
          </w:p>
        </w:tc>
        <w:tc>
          <w:tcPr>
            <w:tcW w:w="1848" w:type="dxa"/>
            <w:vMerge w:val="restart"/>
          </w:tcPr>
          <w:p w14:paraId="63A4B853" w14:textId="77777777" w:rsidR="002B21DC" w:rsidRDefault="00FD5BFD">
            <w:pPr>
              <w:pStyle w:val="aff8"/>
              <w:widowControl w:val="0"/>
              <w:rPr>
                <w:lang w:eastAsia="ru-RU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lang w:eastAsia="en-US" w:bidi="ar-SA"/>
              </w:rPr>
              <w:t xml:space="preserve">Гараж ИД ПАО "Якутскэнерго", г, Якутск, ул. Федора Попова, </w:t>
            </w:r>
            <w:r>
              <w:rPr>
                <w:rStyle w:val="CharStyle33"/>
                <w:rFonts w:eastAsiaTheme="minorHAnsi"/>
                <w:sz w:val="22"/>
                <w:szCs w:val="22"/>
                <w:lang w:eastAsia="en-US" w:bidi="en-US"/>
              </w:rPr>
              <w:t>14</w:t>
            </w:r>
          </w:p>
        </w:tc>
        <w:tc>
          <w:tcPr>
            <w:tcW w:w="5239" w:type="dxa"/>
            <w:vAlign w:val="center"/>
          </w:tcPr>
          <w:p w14:paraId="41403972" w14:textId="77777777" w:rsidR="002B21DC" w:rsidRDefault="00FD5BFD">
            <w:pPr>
              <w:pStyle w:val="aff8"/>
              <w:widowControl w:val="0"/>
              <w:rPr>
                <w:rFonts w:eastAsia="Times New Roman"/>
                <w:lang w:eastAsia="ru-RU"/>
              </w:rPr>
            </w:pPr>
            <w:r>
              <w:rPr>
                <w:rStyle w:val="CharStyle33"/>
                <w:rFonts w:eastAsiaTheme="minorHAnsi"/>
                <w:sz w:val="22"/>
                <w:szCs w:val="24"/>
                <w:lang w:eastAsia="en-US" w:bidi="ar-SA"/>
              </w:rPr>
              <w:t>Прибор приемно-контрольный С-2000-4</w:t>
            </w:r>
          </w:p>
        </w:tc>
        <w:tc>
          <w:tcPr>
            <w:tcW w:w="998" w:type="dxa"/>
            <w:vAlign w:val="bottom"/>
          </w:tcPr>
          <w:p w14:paraId="57E89677" w14:textId="77777777" w:rsidR="002B21DC" w:rsidRDefault="00FD5BFD">
            <w:pPr>
              <w:pStyle w:val="aff8"/>
              <w:widowControl w:val="0"/>
              <w:jc w:val="center"/>
            </w:pPr>
            <w:r>
              <w:rPr>
                <w:rStyle w:val="CharStyle33"/>
                <w:rFonts w:eastAsiaTheme="minorHAnsi"/>
                <w:sz w:val="22"/>
                <w:szCs w:val="24"/>
                <w:lang w:eastAsia="en-US" w:bidi="en-US"/>
              </w:rPr>
              <w:t xml:space="preserve">1 </w:t>
            </w:r>
            <w:r>
              <w:rPr>
                <w:rStyle w:val="CharStyle33"/>
                <w:rFonts w:eastAsiaTheme="minorHAnsi"/>
                <w:sz w:val="22"/>
                <w:szCs w:val="24"/>
                <w:lang w:eastAsia="en-US" w:bidi="ar-SA"/>
              </w:rPr>
              <w:t>шт.</w:t>
            </w:r>
          </w:p>
        </w:tc>
      </w:tr>
      <w:tr w:rsidR="002B21DC" w14:paraId="70F72BA0" w14:textId="77777777">
        <w:trPr>
          <w:trHeight w:val="225"/>
        </w:trPr>
        <w:tc>
          <w:tcPr>
            <w:tcW w:w="596" w:type="dxa"/>
            <w:vMerge/>
          </w:tcPr>
          <w:p w14:paraId="2BA4650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CC4938F" w14:textId="77777777" w:rsidR="002B21DC" w:rsidRDefault="002B21DC">
            <w:pPr>
              <w:pStyle w:val="aff8"/>
              <w:widowControl w:val="0"/>
              <w:rPr>
                <w:lang w:eastAsia="ru-RU"/>
              </w:rPr>
            </w:pPr>
          </w:p>
        </w:tc>
        <w:tc>
          <w:tcPr>
            <w:tcW w:w="1848" w:type="dxa"/>
            <w:vMerge/>
          </w:tcPr>
          <w:p w14:paraId="7C5DC2DE" w14:textId="77777777" w:rsidR="002B21DC" w:rsidRDefault="002B21DC">
            <w:pPr>
              <w:pStyle w:val="aff8"/>
              <w:widowControl w:val="0"/>
              <w:rPr>
                <w:rStyle w:val="CharStyle33"/>
                <w:rFonts w:eastAsiaTheme="minorHAnsi"/>
                <w:sz w:val="22"/>
                <w:szCs w:val="22"/>
              </w:rPr>
            </w:pPr>
          </w:p>
        </w:tc>
        <w:tc>
          <w:tcPr>
            <w:tcW w:w="5239" w:type="dxa"/>
            <w:vAlign w:val="center"/>
          </w:tcPr>
          <w:p w14:paraId="3409AA65" w14:textId="77777777" w:rsidR="002B21DC" w:rsidRDefault="00FD5BFD">
            <w:pPr>
              <w:pStyle w:val="aff8"/>
              <w:widowControl w:val="0"/>
              <w:rPr>
                <w:rStyle w:val="CharStyle33"/>
                <w:rFonts w:eastAsiaTheme="minorHAnsi"/>
                <w:sz w:val="22"/>
                <w:szCs w:val="24"/>
              </w:rPr>
            </w:pPr>
            <w:r>
              <w:rPr>
                <w:rStyle w:val="CharStyle33"/>
                <w:rFonts w:eastAsiaTheme="minorHAnsi"/>
                <w:sz w:val="22"/>
                <w:szCs w:val="24"/>
                <w:lang w:eastAsia="en-US" w:bidi="ar-SA"/>
              </w:rPr>
              <w:t xml:space="preserve">Извещатель пожарный тепловой ИП </w:t>
            </w:r>
            <w:r>
              <w:rPr>
                <w:rStyle w:val="CharStyle33"/>
                <w:rFonts w:eastAsiaTheme="minorHAnsi"/>
                <w:sz w:val="22"/>
                <w:szCs w:val="24"/>
                <w:lang w:eastAsia="en-US" w:bidi="en-US"/>
              </w:rPr>
              <w:t>101-23</w:t>
            </w:r>
          </w:p>
        </w:tc>
        <w:tc>
          <w:tcPr>
            <w:tcW w:w="998" w:type="dxa"/>
            <w:vAlign w:val="bottom"/>
          </w:tcPr>
          <w:p w14:paraId="71DAC652" w14:textId="77777777" w:rsidR="002B21DC" w:rsidRDefault="00FD5BFD">
            <w:pPr>
              <w:pStyle w:val="aff8"/>
              <w:widowControl w:val="0"/>
              <w:jc w:val="center"/>
              <w:rPr>
                <w:rStyle w:val="CharStyle33"/>
                <w:rFonts w:eastAsiaTheme="minorHAnsi"/>
                <w:sz w:val="22"/>
                <w:szCs w:val="24"/>
                <w:lang w:bidi="en-US"/>
              </w:rPr>
            </w:pPr>
            <w:r>
              <w:rPr>
                <w:rStyle w:val="CharStyle33"/>
                <w:rFonts w:eastAsiaTheme="minorHAnsi"/>
                <w:sz w:val="22"/>
                <w:szCs w:val="24"/>
                <w:lang w:eastAsia="en-US" w:bidi="en-US"/>
              </w:rPr>
              <w:t xml:space="preserve">12 </w:t>
            </w:r>
            <w:r>
              <w:rPr>
                <w:rStyle w:val="CharStyle33"/>
                <w:rFonts w:eastAsiaTheme="minorHAnsi"/>
                <w:sz w:val="22"/>
                <w:szCs w:val="24"/>
                <w:lang w:eastAsia="en-US" w:bidi="ar-SA"/>
              </w:rPr>
              <w:t>шт.</w:t>
            </w:r>
          </w:p>
        </w:tc>
      </w:tr>
      <w:tr w:rsidR="002B21DC" w14:paraId="537C439E" w14:textId="77777777">
        <w:trPr>
          <w:trHeight w:val="237"/>
        </w:trPr>
        <w:tc>
          <w:tcPr>
            <w:tcW w:w="596" w:type="dxa"/>
            <w:vMerge/>
          </w:tcPr>
          <w:p w14:paraId="5551926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356B8929" w14:textId="77777777" w:rsidR="002B21DC" w:rsidRDefault="002B21DC">
            <w:pPr>
              <w:pStyle w:val="aff8"/>
              <w:widowControl w:val="0"/>
              <w:rPr>
                <w:lang w:eastAsia="ru-RU"/>
              </w:rPr>
            </w:pPr>
          </w:p>
        </w:tc>
        <w:tc>
          <w:tcPr>
            <w:tcW w:w="1848" w:type="dxa"/>
            <w:vMerge/>
          </w:tcPr>
          <w:p w14:paraId="7979C5C1" w14:textId="77777777" w:rsidR="002B21DC" w:rsidRDefault="002B21DC">
            <w:pPr>
              <w:pStyle w:val="aff8"/>
              <w:widowControl w:val="0"/>
              <w:rPr>
                <w:rStyle w:val="CharStyle33"/>
                <w:rFonts w:eastAsiaTheme="minorHAnsi"/>
                <w:sz w:val="22"/>
                <w:szCs w:val="22"/>
              </w:rPr>
            </w:pPr>
          </w:p>
        </w:tc>
        <w:tc>
          <w:tcPr>
            <w:tcW w:w="5239" w:type="dxa"/>
            <w:vAlign w:val="center"/>
          </w:tcPr>
          <w:p w14:paraId="4FA4717A" w14:textId="77777777" w:rsidR="002B21DC" w:rsidRDefault="00FD5BFD">
            <w:pPr>
              <w:pStyle w:val="aff8"/>
              <w:widowControl w:val="0"/>
              <w:rPr>
                <w:rStyle w:val="CharStyle33"/>
                <w:rFonts w:eastAsiaTheme="minorHAnsi"/>
                <w:sz w:val="22"/>
                <w:szCs w:val="24"/>
              </w:rPr>
            </w:pPr>
            <w:r>
              <w:rPr>
                <w:rStyle w:val="CharStyle33"/>
                <w:rFonts w:eastAsiaTheme="minorHAnsi"/>
                <w:sz w:val="22"/>
                <w:szCs w:val="24"/>
                <w:lang w:eastAsia="en-US" w:bidi="ar-SA"/>
              </w:rPr>
              <w:t>Извещатель пожарный ручной ИПР-Р</w:t>
            </w:r>
          </w:p>
        </w:tc>
        <w:tc>
          <w:tcPr>
            <w:tcW w:w="998" w:type="dxa"/>
            <w:vAlign w:val="bottom"/>
          </w:tcPr>
          <w:p w14:paraId="72A2329A" w14:textId="77777777" w:rsidR="002B21DC" w:rsidRDefault="00FD5BFD">
            <w:pPr>
              <w:pStyle w:val="aff8"/>
              <w:widowControl w:val="0"/>
              <w:jc w:val="center"/>
              <w:rPr>
                <w:rStyle w:val="CharStyle33"/>
                <w:rFonts w:eastAsiaTheme="minorHAnsi"/>
                <w:sz w:val="22"/>
                <w:szCs w:val="24"/>
                <w:lang w:bidi="en-US"/>
              </w:rPr>
            </w:pPr>
            <w:r>
              <w:rPr>
                <w:rStyle w:val="CharStyle33"/>
                <w:rFonts w:eastAsiaTheme="minorHAnsi"/>
                <w:sz w:val="22"/>
                <w:szCs w:val="24"/>
                <w:lang w:eastAsia="en-US" w:bidi="en-US"/>
              </w:rPr>
              <w:t xml:space="preserve">1 </w:t>
            </w:r>
            <w:r>
              <w:rPr>
                <w:rStyle w:val="CharStyle33"/>
                <w:rFonts w:eastAsiaTheme="minorHAnsi"/>
                <w:sz w:val="22"/>
                <w:szCs w:val="24"/>
                <w:lang w:eastAsia="en-US" w:bidi="ar-SA"/>
              </w:rPr>
              <w:t>шт.</w:t>
            </w:r>
          </w:p>
        </w:tc>
      </w:tr>
      <w:tr w:rsidR="002B21DC" w14:paraId="701CC53B" w14:textId="77777777">
        <w:trPr>
          <w:trHeight w:val="450"/>
        </w:trPr>
        <w:tc>
          <w:tcPr>
            <w:tcW w:w="596" w:type="dxa"/>
            <w:vMerge/>
          </w:tcPr>
          <w:p w14:paraId="613AE00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2AB198BB" w14:textId="77777777" w:rsidR="002B21DC" w:rsidRDefault="002B21DC">
            <w:pPr>
              <w:pStyle w:val="aff8"/>
              <w:widowControl w:val="0"/>
              <w:rPr>
                <w:lang w:eastAsia="ru-RU"/>
              </w:rPr>
            </w:pPr>
          </w:p>
        </w:tc>
        <w:tc>
          <w:tcPr>
            <w:tcW w:w="1848" w:type="dxa"/>
            <w:vMerge/>
          </w:tcPr>
          <w:p w14:paraId="7A3D0124" w14:textId="77777777" w:rsidR="002B21DC" w:rsidRDefault="002B21DC">
            <w:pPr>
              <w:pStyle w:val="aff8"/>
              <w:widowControl w:val="0"/>
              <w:rPr>
                <w:rStyle w:val="CharStyle33"/>
                <w:rFonts w:eastAsiaTheme="minorHAnsi"/>
                <w:sz w:val="22"/>
                <w:szCs w:val="22"/>
              </w:rPr>
            </w:pPr>
          </w:p>
        </w:tc>
        <w:tc>
          <w:tcPr>
            <w:tcW w:w="5239" w:type="dxa"/>
            <w:vAlign w:val="center"/>
          </w:tcPr>
          <w:p w14:paraId="1161BFA9" w14:textId="77777777" w:rsidR="002B21DC" w:rsidRDefault="00FD5BFD">
            <w:pPr>
              <w:pStyle w:val="aff8"/>
              <w:widowControl w:val="0"/>
              <w:rPr>
                <w:rStyle w:val="CharStyle33"/>
                <w:rFonts w:eastAsiaTheme="minorHAnsi"/>
                <w:sz w:val="22"/>
                <w:szCs w:val="24"/>
              </w:rPr>
            </w:pPr>
            <w:r>
              <w:rPr>
                <w:rStyle w:val="CharStyle33"/>
                <w:rFonts w:eastAsiaTheme="minorHAnsi"/>
                <w:sz w:val="22"/>
                <w:szCs w:val="24"/>
                <w:lang w:eastAsia="en-US" w:bidi="ar-SA"/>
              </w:rPr>
              <w:t>Оповещатель охранно-пожарный комбинированный МАЯК-12</w:t>
            </w:r>
          </w:p>
        </w:tc>
        <w:tc>
          <w:tcPr>
            <w:tcW w:w="998" w:type="dxa"/>
            <w:vAlign w:val="bottom"/>
          </w:tcPr>
          <w:p w14:paraId="6E027A5A" w14:textId="77777777" w:rsidR="002B21DC" w:rsidRDefault="00FD5BFD">
            <w:pPr>
              <w:pStyle w:val="aff8"/>
              <w:widowControl w:val="0"/>
              <w:jc w:val="center"/>
              <w:rPr>
                <w:rStyle w:val="CharStyle33"/>
                <w:rFonts w:eastAsiaTheme="minorHAnsi"/>
                <w:sz w:val="22"/>
                <w:szCs w:val="24"/>
                <w:lang w:bidi="en-US"/>
              </w:rPr>
            </w:pPr>
            <w:r>
              <w:rPr>
                <w:rStyle w:val="CharStyle33"/>
                <w:rFonts w:eastAsiaTheme="minorHAnsi"/>
                <w:sz w:val="22"/>
                <w:szCs w:val="24"/>
                <w:lang w:eastAsia="en-US" w:bidi="en-US"/>
              </w:rPr>
              <w:t xml:space="preserve">1 </w:t>
            </w:r>
            <w:r>
              <w:rPr>
                <w:rStyle w:val="CharStyle33"/>
                <w:rFonts w:eastAsiaTheme="minorHAnsi"/>
                <w:sz w:val="22"/>
                <w:szCs w:val="24"/>
                <w:lang w:eastAsia="en-US" w:bidi="ar-SA"/>
              </w:rPr>
              <w:t>шт.</w:t>
            </w:r>
          </w:p>
        </w:tc>
      </w:tr>
      <w:tr w:rsidR="002B21DC" w14:paraId="3AC179BF" w14:textId="77777777">
        <w:trPr>
          <w:trHeight w:val="225"/>
        </w:trPr>
        <w:tc>
          <w:tcPr>
            <w:tcW w:w="596" w:type="dxa"/>
            <w:vMerge/>
          </w:tcPr>
          <w:p w14:paraId="1AC7501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6B573161" w14:textId="77777777" w:rsidR="002B21DC" w:rsidRDefault="002B21DC">
            <w:pPr>
              <w:pStyle w:val="aff8"/>
              <w:widowControl w:val="0"/>
              <w:rPr>
                <w:lang w:eastAsia="ru-RU"/>
              </w:rPr>
            </w:pPr>
          </w:p>
        </w:tc>
        <w:tc>
          <w:tcPr>
            <w:tcW w:w="1848" w:type="dxa"/>
            <w:vMerge/>
          </w:tcPr>
          <w:p w14:paraId="0B0E3F97" w14:textId="77777777" w:rsidR="002B21DC" w:rsidRDefault="002B21DC">
            <w:pPr>
              <w:pStyle w:val="aff8"/>
              <w:widowControl w:val="0"/>
              <w:rPr>
                <w:rStyle w:val="CharStyle33"/>
                <w:rFonts w:eastAsiaTheme="minorHAnsi"/>
                <w:sz w:val="22"/>
                <w:szCs w:val="22"/>
              </w:rPr>
            </w:pPr>
          </w:p>
        </w:tc>
        <w:tc>
          <w:tcPr>
            <w:tcW w:w="5239" w:type="dxa"/>
            <w:vAlign w:val="center"/>
          </w:tcPr>
          <w:p w14:paraId="3CAA4651" w14:textId="77777777" w:rsidR="002B21DC" w:rsidRDefault="00FD5BFD">
            <w:pPr>
              <w:pStyle w:val="aff8"/>
              <w:widowControl w:val="0"/>
              <w:rPr>
                <w:rStyle w:val="CharStyle33"/>
                <w:rFonts w:eastAsiaTheme="minorHAnsi"/>
                <w:sz w:val="22"/>
                <w:szCs w:val="24"/>
              </w:rPr>
            </w:pPr>
            <w:r>
              <w:rPr>
                <w:rStyle w:val="CharStyle33"/>
                <w:rFonts w:eastAsiaTheme="minorHAnsi"/>
                <w:sz w:val="22"/>
                <w:szCs w:val="24"/>
                <w:lang w:eastAsia="en-US" w:bidi="ar-SA"/>
              </w:rPr>
              <w:t>Блок питания МБП 220/12В/1А «РИП-12»</w:t>
            </w:r>
          </w:p>
        </w:tc>
        <w:tc>
          <w:tcPr>
            <w:tcW w:w="998" w:type="dxa"/>
            <w:vAlign w:val="bottom"/>
          </w:tcPr>
          <w:p w14:paraId="6B586FAF" w14:textId="77777777" w:rsidR="002B21DC" w:rsidRDefault="00FD5BFD">
            <w:pPr>
              <w:pStyle w:val="aff8"/>
              <w:widowControl w:val="0"/>
              <w:jc w:val="center"/>
              <w:rPr>
                <w:rStyle w:val="CharStyle33"/>
                <w:rFonts w:eastAsiaTheme="minorHAnsi"/>
                <w:sz w:val="22"/>
                <w:szCs w:val="24"/>
                <w:lang w:bidi="en-US"/>
              </w:rPr>
            </w:pPr>
            <w:r>
              <w:rPr>
                <w:rStyle w:val="CharStyle33"/>
                <w:rFonts w:eastAsiaTheme="minorHAnsi"/>
                <w:sz w:val="22"/>
                <w:szCs w:val="24"/>
                <w:lang w:eastAsia="en-US" w:bidi="en-US"/>
              </w:rPr>
              <w:t xml:space="preserve">1 </w:t>
            </w:r>
            <w:r>
              <w:rPr>
                <w:rStyle w:val="CharStyle33"/>
                <w:rFonts w:eastAsiaTheme="minorHAnsi"/>
                <w:sz w:val="22"/>
                <w:szCs w:val="24"/>
                <w:lang w:eastAsia="en-US" w:bidi="ar-SA"/>
              </w:rPr>
              <w:t>шт.</w:t>
            </w:r>
          </w:p>
        </w:tc>
      </w:tr>
      <w:tr w:rsidR="002B21DC" w14:paraId="0C4E135B" w14:textId="77777777">
        <w:trPr>
          <w:trHeight w:val="213"/>
        </w:trPr>
        <w:tc>
          <w:tcPr>
            <w:tcW w:w="596" w:type="dxa"/>
            <w:vMerge/>
          </w:tcPr>
          <w:p w14:paraId="2B6860E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E59CFC3" w14:textId="77777777" w:rsidR="002B21DC" w:rsidRDefault="002B21DC">
            <w:pPr>
              <w:pStyle w:val="aff8"/>
              <w:widowControl w:val="0"/>
              <w:rPr>
                <w:lang w:eastAsia="ru-RU"/>
              </w:rPr>
            </w:pPr>
          </w:p>
        </w:tc>
        <w:tc>
          <w:tcPr>
            <w:tcW w:w="1848" w:type="dxa"/>
            <w:vMerge/>
          </w:tcPr>
          <w:p w14:paraId="368449E0" w14:textId="77777777" w:rsidR="002B21DC" w:rsidRDefault="002B21DC">
            <w:pPr>
              <w:pStyle w:val="aff8"/>
              <w:widowControl w:val="0"/>
              <w:rPr>
                <w:rStyle w:val="CharStyle33"/>
                <w:rFonts w:eastAsiaTheme="minorHAnsi"/>
                <w:sz w:val="22"/>
                <w:szCs w:val="22"/>
              </w:rPr>
            </w:pPr>
          </w:p>
        </w:tc>
        <w:tc>
          <w:tcPr>
            <w:tcW w:w="5239" w:type="dxa"/>
            <w:vAlign w:val="center"/>
          </w:tcPr>
          <w:p w14:paraId="0C12EEA5" w14:textId="77777777" w:rsidR="002B21DC" w:rsidRDefault="00FD5BFD">
            <w:pPr>
              <w:pStyle w:val="aff8"/>
              <w:widowControl w:val="0"/>
              <w:rPr>
                <w:rStyle w:val="CharStyle33"/>
                <w:rFonts w:eastAsiaTheme="minorHAnsi"/>
                <w:sz w:val="22"/>
                <w:szCs w:val="24"/>
              </w:rPr>
            </w:pPr>
            <w:r>
              <w:rPr>
                <w:rStyle w:val="CharStyle33"/>
                <w:rFonts w:eastAsiaTheme="minorHAnsi"/>
                <w:sz w:val="22"/>
                <w:szCs w:val="24"/>
                <w:lang w:eastAsia="en-US" w:bidi="ar-SA"/>
              </w:rPr>
              <w:t xml:space="preserve">АКБ(Аккумулятор </w:t>
            </w:r>
            <w:r>
              <w:rPr>
                <w:rStyle w:val="CharStyle33"/>
                <w:rFonts w:eastAsiaTheme="minorHAnsi"/>
                <w:sz w:val="22"/>
                <w:szCs w:val="24"/>
                <w:lang w:eastAsia="en-US" w:bidi="en-US"/>
              </w:rPr>
              <w:t xml:space="preserve">7 </w:t>
            </w:r>
            <w:r>
              <w:rPr>
                <w:rStyle w:val="CharStyle33"/>
                <w:rFonts w:eastAsiaTheme="minorHAnsi"/>
                <w:sz w:val="22"/>
                <w:szCs w:val="24"/>
                <w:lang w:eastAsia="en-US" w:bidi="ar-SA"/>
              </w:rPr>
              <w:t>А/ч)</w:t>
            </w:r>
          </w:p>
        </w:tc>
        <w:tc>
          <w:tcPr>
            <w:tcW w:w="998" w:type="dxa"/>
            <w:vAlign w:val="bottom"/>
          </w:tcPr>
          <w:p w14:paraId="4D59E25E" w14:textId="77777777" w:rsidR="002B21DC" w:rsidRDefault="00FD5BFD">
            <w:pPr>
              <w:pStyle w:val="aff8"/>
              <w:widowControl w:val="0"/>
              <w:jc w:val="center"/>
              <w:rPr>
                <w:rStyle w:val="CharStyle33"/>
                <w:rFonts w:eastAsiaTheme="minorHAnsi"/>
                <w:sz w:val="22"/>
                <w:szCs w:val="24"/>
                <w:lang w:bidi="en-US"/>
              </w:rPr>
            </w:pPr>
            <w:r>
              <w:rPr>
                <w:rStyle w:val="CharStyle33"/>
                <w:rFonts w:eastAsiaTheme="minorHAnsi"/>
                <w:sz w:val="22"/>
                <w:szCs w:val="24"/>
                <w:lang w:eastAsia="en-US" w:bidi="ar-SA"/>
              </w:rPr>
              <w:t>1шт.</w:t>
            </w:r>
          </w:p>
        </w:tc>
      </w:tr>
      <w:tr w:rsidR="002B21DC" w14:paraId="2D226543" w14:textId="77777777">
        <w:trPr>
          <w:trHeight w:val="296"/>
        </w:trPr>
        <w:tc>
          <w:tcPr>
            <w:tcW w:w="596" w:type="dxa"/>
            <w:vMerge/>
          </w:tcPr>
          <w:p w14:paraId="2A49506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ru-RU"/>
              </w:rPr>
            </w:pPr>
          </w:p>
        </w:tc>
        <w:tc>
          <w:tcPr>
            <w:tcW w:w="1242" w:type="dxa"/>
            <w:vMerge/>
          </w:tcPr>
          <w:p w14:paraId="599EE1DA" w14:textId="77777777" w:rsidR="002B21DC" w:rsidRDefault="002B21DC">
            <w:pPr>
              <w:pStyle w:val="aff8"/>
              <w:widowControl w:val="0"/>
              <w:rPr>
                <w:lang w:eastAsia="ru-RU"/>
              </w:rPr>
            </w:pPr>
          </w:p>
        </w:tc>
        <w:tc>
          <w:tcPr>
            <w:tcW w:w="1848" w:type="dxa"/>
            <w:vMerge/>
          </w:tcPr>
          <w:p w14:paraId="3F4B3EE3" w14:textId="77777777" w:rsidR="002B21DC" w:rsidRDefault="002B21DC">
            <w:pPr>
              <w:pStyle w:val="aff8"/>
              <w:widowControl w:val="0"/>
              <w:rPr>
                <w:rStyle w:val="CharStyle33"/>
                <w:rFonts w:eastAsiaTheme="minorHAnsi"/>
                <w:sz w:val="22"/>
                <w:szCs w:val="22"/>
              </w:rPr>
            </w:pPr>
          </w:p>
        </w:tc>
        <w:tc>
          <w:tcPr>
            <w:tcW w:w="5239" w:type="dxa"/>
            <w:vAlign w:val="center"/>
          </w:tcPr>
          <w:p w14:paraId="44B86A60" w14:textId="77777777" w:rsidR="002B21DC" w:rsidRDefault="00FD5BFD">
            <w:pPr>
              <w:pStyle w:val="aff8"/>
              <w:widowControl w:val="0"/>
              <w:rPr>
                <w:rStyle w:val="CharStyle33"/>
                <w:rFonts w:eastAsiaTheme="minorHAnsi"/>
                <w:sz w:val="22"/>
                <w:szCs w:val="24"/>
              </w:rPr>
            </w:pPr>
            <w:r>
              <w:rPr>
                <w:rStyle w:val="CharStyle33"/>
                <w:rFonts w:eastAsiaTheme="minorHAnsi"/>
                <w:sz w:val="22"/>
                <w:szCs w:val="24"/>
                <w:lang w:eastAsia="en-US" w:bidi="ar-SA"/>
              </w:rPr>
              <w:t>Табло "ВЫХОД" 12В.</w:t>
            </w:r>
          </w:p>
        </w:tc>
        <w:tc>
          <w:tcPr>
            <w:tcW w:w="998" w:type="dxa"/>
            <w:vAlign w:val="bottom"/>
          </w:tcPr>
          <w:p w14:paraId="71D5AB88" w14:textId="77777777" w:rsidR="002B21DC" w:rsidRDefault="00FD5BFD">
            <w:pPr>
              <w:pStyle w:val="aff8"/>
              <w:widowControl w:val="0"/>
              <w:jc w:val="center"/>
              <w:rPr>
                <w:rStyle w:val="CharStyle33"/>
                <w:rFonts w:eastAsiaTheme="minorHAnsi"/>
                <w:sz w:val="22"/>
                <w:szCs w:val="24"/>
              </w:rPr>
            </w:pPr>
            <w:r>
              <w:rPr>
                <w:rStyle w:val="CharStyle33"/>
                <w:rFonts w:eastAsiaTheme="minorHAnsi"/>
                <w:sz w:val="22"/>
                <w:szCs w:val="24"/>
                <w:lang w:eastAsia="en-US" w:bidi="ar-SA"/>
              </w:rPr>
              <w:t>2шт.</w:t>
            </w:r>
          </w:p>
        </w:tc>
      </w:tr>
      <w:tr w:rsidR="002B21DC" w14:paraId="51F2E4FD" w14:textId="77777777">
        <w:trPr>
          <w:trHeight w:val="150"/>
        </w:trPr>
        <w:tc>
          <w:tcPr>
            <w:tcW w:w="596" w:type="dxa"/>
            <w:vMerge w:val="restart"/>
          </w:tcPr>
          <w:p w14:paraId="1B9381B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242" w:type="dxa"/>
            <w:vMerge w:val="restart"/>
          </w:tcPr>
          <w:p w14:paraId="04E37903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АУП</w:t>
            </w:r>
          </w:p>
        </w:tc>
        <w:tc>
          <w:tcPr>
            <w:tcW w:w="1848" w:type="dxa"/>
            <w:vMerge w:val="restart"/>
          </w:tcPr>
          <w:p w14:paraId="25A6186C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 КПП №3</w:t>
            </w:r>
          </w:p>
        </w:tc>
        <w:tc>
          <w:tcPr>
            <w:tcW w:w="5239" w:type="dxa"/>
          </w:tcPr>
          <w:p w14:paraId="7003A0C7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7"/>
              </w:rPr>
              <w:t>Прибор приемо-контрольный охранно-пожарный РРОП2 </w:t>
            </w:r>
          </w:p>
        </w:tc>
        <w:tc>
          <w:tcPr>
            <w:tcW w:w="998" w:type="dxa"/>
          </w:tcPr>
          <w:p w14:paraId="563BDF50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7"/>
              </w:rPr>
              <w:t>1шт</w:t>
            </w:r>
          </w:p>
        </w:tc>
      </w:tr>
      <w:tr w:rsidR="002B21DC" w14:paraId="71E466DD" w14:textId="77777777">
        <w:trPr>
          <w:trHeight w:val="90"/>
        </w:trPr>
        <w:tc>
          <w:tcPr>
            <w:tcW w:w="596" w:type="dxa"/>
            <w:vMerge/>
          </w:tcPr>
          <w:p w14:paraId="6E47B17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4F6F6610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7FAB533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6AA387C4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7"/>
              </w:rPr>
              <w:t>Блок питания Рапан-20</w:t>
            </w:r>
          </w:p>
        </w:tc>
        <w:tc>
          <w:tcPr>
            <w:tcW w:w="998" w:type="dxa"/>
          </w:tcPr>
          <w:p w14:paraId="1E9C6BE8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7"/>
              </w:rPr>
              <w:t>1 шт</w:t>
            </w:r>
          </w:p>
        </w:tc>
      </w:tr>
      <w:tr w:rsidR="002B21DC" w14:paraId="617559C4" w14:textId="77777777">
        <w:trPr>
          <w:trHeight w:val="105"/>
        </w:trPr>
        <w:tc>
          <w:tcPr>
            <w:tcW w:w="596" w:type="dxa"/>
            <w:vMerge/>
          </w:tcPr>
          <w:p w14:paraId="624B265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780AD3C2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526AB8DB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63427B4E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7"/>
              </w:rPr>
              <w:t>Аккумулятор 7 А/ч, 12 В</w:t>
            </w:r>
          </w:p>
        </w:tc>
        <w:tc>
          <w:tcPr>
            <w:tcW w:w="998" w:type="dxa"/>
          </w:tcPr>
          <w:p w14:paraId="08813FB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7"/>
              </w:rPr>
              <w:t>1 шт</w:t>
            </w:r>
          </w:p>
        </w:tc>
      </w:tr>
      <w:tr w:rsidR="002B21DC" w14:paraId="3E4ED59C" w14:textId="77777777">
        <w:trPr>
          <w:trHeight w:val="135"/>
        </w:trPr>
        <w:tc>
          <w:tcPr>
            <w:tcW w:w="596" w:type="dxa"/>
            <w:vMerge/>
          </w:tcPr>
          <w:p w14:paraId="6E01A6B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5064C31E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449E489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07548C66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7"/>
              </w:rPr>
              <w:t>Извещатель Пожарный дымовой оптико-электронный радиоканальный адресно-аналоговый ИП 21210-3 Аврора-ДР</w:t>
            </w:r>
          </w:p>
        </w:tc>
        <w:tc>
          <w:tcPr>
            <w:tcW w:w="998" w:type="dxa"/>
          </w:tcPr>
          <w:p w14:paraId="519AE4F8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7"/>
              </w:rPr>
              <w:t>2 шт</w:t>
            </w:r>
          </w:p>
        </w:tc>
      </w:tr>
      <w:tr w:rsidR="002B21DC" w14:paraId="133E69F2" w14:textId="77777777">
        <w:trPr>
          <w:trHeight w:val="120"/>
        </w:trPr>
        <w:tc>
          <w:tcPr>
            <w:tcW w:w="596" w:type="dxa"/>
            <w:vMerge/>
          </w:tcPr>
          <w:p w14:paraId="7165A18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62F1B7EA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6E29752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477F6D1F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7"/>
              </w:rPr>
              <w:t>Извещатель пожарный ручной радиоканальный ИПР 51310-1 ИПР-Р</w:t>
            </w:r>
          </w:p>
        </w:tc>
        <w:tc>
          <w:tcPr>
            <w:tcW w:w="998" w:type="dxa"/>
          </w:tcPr>
          <w:p w14:paraId="7E8A1B18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7"/>
              </w:rPr>
              <w:t>1 шт</w:t>
            </w:r>
          </w:p>
        </w:tc>
      </w:tr>
      <w:tr w:rsidR="002B21DC" w14:paraId="5AF3B846" w14:textId="77777777">
        <w:trPr>
          <w:trHeight w:val="270"/>
        </w:trPr>
        <w:tc>
          <w:tcPr>
            <w:tcW w:w="596" w:type="dxa"/>
            <w:vMerge/>
          </w:tcPr>
          <w:p w14:paraId="5C73371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4B144BF6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64B2EC7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3F2671BD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7"/>
              </w:rPr>
              <w:t>Беспроводная система речевого оповещения с автономным питанием Орфей-Р исп.2 </w:t>
            </w:r>
          </w:p>
        </w:tc>
        <w:tc>
          <w:tcPr>
            <w:tcW w:w="998" w:type="dxa"/>
          </w:tcPr>
          <w:p w14:paraId="40E637B3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7"/>
              </w:rPr>
              <w:t>1 шт</w:t>
            </w:r>
          </w:p>
        </w:tc>
      </w:tr>
      <w:tr w:rsidR="002B21DC" w14:paraId="6F192EC0" w14:textId="77777777">
        <w:trPr>
          <w:trHeight w:val="221"/>
        </w:trPr>
        <w:tc>
          <w:tcPr>
            <w:tcW w:w="596" w:type="dxa"/>
            <w:vMerge/>
          </w:tcPr>
          <w:p w14:paraId="52F144F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vMerge/>
          </w:tcPr>
          <w:p w14:paraId="0CF0D63D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8" w:type="dxa"/>
            <w:vMerge/>
          </w:tcPr>
          <w:p w14:paraId="0E578F5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39" w:type="dxa"/>
          </w:tcPr>
          <w:p w14:paraId="5022EAC0" w14:textId="77777777" w:rsidR="002B21DC" w:rsidRDefault="00FD5BFD">
            <w:pPr>
              <w:widowControl w:val="0"/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Cs w:val="27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7"/>
              </w:rPr>
              <w:t>Табло выход 12В.</w:t>
            </w:r>
          </w:p>
        </w:tc>
        <w:tc>
          <w:tcPr>
            <w:tcW w:w="998" w:type="dxa"/>
          </w:tcPr>
          <w:p w14:paraId="6694A209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7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27"/>
              </w:rPr>
              <w:t>1 шт</w:t>
            </w:r>
          </w:p>
        </w:tc>
      </w:tr>
    </w:tbl>
    <w:p w14:paraId="342362C7" w14:textId="77777777" w:rsidR="002B21DC" w:rsidRDefault="002B21DC">
      <w:pPr>
        <w:pStyle w:val="Style31"/>
        <w:shd w:val="clear" w:color="auto" w:fill="auto"/>
        <w:tabs>
          <w:tab w:val="left" w:pos="4292"/>
        </w:tabs>
        <w:ind w:firstLine="0"/>
        <w:rPr>
          <w:rFonts w:ascii="Times New Roman" w:hAnsi="Times New Roman" w:cs="Times New Roman"/>
          <w:b/>
          <w:sz w:val="24"/>
        </w:rPr>
      </w:pPr>
    </w:p>
    <w:p w14:paraId="4C913CD7" w14:textId="77777777" w:rsidR="002B21DC" w:rsidRDefault="00FD5BFD">
      <w:pPr>
        <w:pStyle w:val="Style31"/>
        <w:shd w:val="clear" w:color="auto" w:fill="auto"/>
        <w:tabs>
          <w:tab w:val="left" w:pos="4292"/>
        </w:tabs>
        <w:ind w:firstLine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2.Требования к продукции</w:t>
      </w:r>
    </w:p>
    <w:p w14:paraId="7AD7E80E" w14:textId="77777777" w:rsidR="002B21DC" w:rsidRDefault="00FD5BFD">
      <w:pPr>
        <w:pStyle w:val="Style31"/>
        <w:shd w:val="clear" w:color="auto" w:fill="auto"/>
        <w:tabs>
          <w:tab w:val="left" w:pos="1729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2.1. Требования к объемам и срокам оказания услуг</w:t>
      </w:r>
    </w:p>
    <w:p w14:paraId="47EE6D20" w14:textId="77777777" w:rsidR="002B21DC" w:rsidRDefault="00FD5BFD">
      <w:pPr>
        <w:pStyle w:val="Style31"/>
        <w:shd w:val="clear" w:color="auto" w:fill="auto"/>
        <w:tabs>
          <w:tab w:val="left" w:pos="1257"/>
        </w:tabs>
        <w:spacing w:after="239" w:line="307" w:lineRule="exact"/>
        <w:ind w:right="40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Техническое обслуживание установок автоматической пожарной сигнализации в соответствии с рекомендуемым ниже Регламентом технического обслуживания (далее - РТО) пожарной автоматики, согласно ГОСТ Р </w:t>
      </w:r>
      <w:r>
        <w:rPr>
          <w:rFonts w:ascii="Times New Roman" w:hAnsi="Times New Roman" w:cs="Times New Roman"/>
          <w:sz w:val="24"/>
          <w:szCs w:val="24"/>
          <w:lang w:bidi="en-US"/>
        </w:rPr>
        <w:t xml:space="preserve">59638-2021 </w:t>
      </w:r>
      <w:r>
        <w:rPr>
          <w:rFonts w:ascii="Times New Roman" w:hAnsi="Times New Roman" w:cs="Times New Roman"/>
          <w:sz w:val="24"/>
          <w:szCs w:val="24"/>
        </w:rPr>
        <w:t>«Системы пожарной сигнализации. Руководство по проектированию, монтажу, техническому обслуживанию и ремонту. Методы испытаний на работоспособность»;</w:t>
      </w:r>
    </w:p>
    <w:p w14:paraId="20DD5133" w14:textId="77777777" w:rsidR="002B21DC" w:rsidRDefault="00FD5BFD">
      <w:pPr>
        <w:pStyle w:val="Style31"/>
        <w:shd w:val="clear" w:color="auto" w:fill="auto"/>
        <w:tabs>
          <w:tab w:val="left" w:pos="1257"/>
        </w:tabs>
        <w:spacing w:after="239" w:line="307" w:lineRule="exact"/>
        <w:ind w:right="40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Таблица </w:t>
      </w:r>
      <w:r>
        <w:rPr>
          <w:rFonts w:ascii="Times New Roman" w:hAnsi="Times New Roman" w:cs="Times New Roman"/>
          <w:sz w:val="22"/>
          <w:szCs w:val="24"/>
          <w:lang w:bidi="en-US"/>
        </w:rPr>
        <w:t xml:space="preserve">2. </w:t>
      </w:r>
      <w:r>
        <w:rPr>
          <w:rFonts w:ascii="Times New Roman" w:hAnsi="Times New Roman" w:cs="Times New Roman"/>
          <w:sz w:val="22"/>
          <w:szCs w:val="24"/>
        </w:rPr>
        <w:t>Перечень и объем оказываемых услуг</w:t>
      </w:r>
    </w:p>
    <w:tbl>
      <w:tblPr>
        <w:tblW w:w="1020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4871"/>
        <w:gridCol w:w="1988"/>
        <w:gridCol w:w="2492"/>
      </w:tblGrid>
      <w:tr w:rsidR="002B21DC" w14:paraId="23CD83C9" w14:textId="77777777">
        <w:trPr>
          <w:trHeight w:hRule="exact" w:val="576"/>
          <w:jc w:val="center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80CC92" w14:textId="77777777" w:rsidR="002B21DC" w:rsidRDefault="00FD5BFD">
            <w:pPr>
              <w:pStyle w:val="Style31"/>
              <w:shd w:val="clear" w:color="auto" w:fill="auto"/>
              <w:spacing w:after="60" w:line="19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№</w:t>
            </w:r>
          </w:p>
          <w:p w14:paraId="1934DBFA" w14:textId="77777777" w:rsidR="002B21DC" w:rsidRDefault="00FD5BFD">
            <w:pPr>
              <w:pStyle w:val="Style31"/>
              <w:shd w:val="clear" w:color="auto" w:fill="auto"/>
              <w:spacing w:before="60" w:line="19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п/п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BE7BE9E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Наименование услуг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88811A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Периодичность выполнения работ</w:t>
            </w:r>
          </w:p>
        </w:tc>
      </w:tr>
      <w:tr w:rsidR="002B21DC" w14:paraId="4979CA2E" w14:textId="77777777">
        <w:trPr>
          <w:trHeight w:hRule="exact" w:val="240"/>
          <w:jc w:val="center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45787C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lang w:val="en-US" w:bidi="en-US"/>
              </w:rPr>
              <w:t>1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2BE4F1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lang w:val="en-US" w:bidi="en-US"/>
              </w:rPr>
              <w:t>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FADEB9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lang w:val="en-US" w:bidi="en-US"/>
              </w:rPr>
              <w:t>3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3F2BA3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lang w:val="en-US" w:bidi="en-US"/>
              </w:rPr>
              <w:t>4</w:t>
            </w:r>
          </w:p>
        </w:tc>
      </w:tr>
      <w:tr w:rsidR="002B21DC" w14:paraId="1F12FED9" w14:textId="77777777">
        <w:trPr>
          <w:trHeight w:hRule="exact" w:val="835"/>
          <w:jc w:val="center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4E28DE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4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lang w:val="en-US" w:bidi="en-US"/>
              </w:rPr>
              <w:t>1.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182A48A" w14:textId="77777777" w:rsidR="002B21DC" w:rsidRDefault="00FD5BFD">
            <w:pPr>
              <w:pStyle w:val="Style31"/>
              <w:shd w:val="clear" w:color="auto" w:fill="auto"/>
              <w:spacing w:line="28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 xml:space="preserve">ТО </w:t>
            </w:r>
            <w:r>
              <w:rPr>
                <w:rStyle w:val="CharStyle37"/>
                <w:rFonts w:eastAsiaTheme="minorHAnsi"/>
                <w:sz w:val="22"/>
                <w:szCs w:val="22"/>
              </w:rPr>
              <w:t xml:space="preserve">ИП, </w:t>
            </w:r>
            <w:r>
              <w:rPr>
                <w:rStyle w:val="CharStyle33"/>
                <w:rFonts w:eastAsiaTheme="minorHAnsi"/>
                <w:sz w:val="22"/>
                <w:szCs w:val="22"/>
              </w:rPr>
              <w:t xml:space="preserve">выносных устройств индикации </w:t>
            </w:r>
            <w:r>
              <w:rPr>
                <w:rStyle w:val="CharStyle37"/>
                <w:rFonts w:eastAsiaTheme="minorHAnsi"/>
                <w:sz w:val="22"/>
                <w:szCs w:val="22"/>
              </w:rPr>
              <w:t>ИП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EF1E71" w14:textId="77777777" w:rsidR="002B21DC" w:rsidRDefault="00FD5BFD">
            <w:pPr>
              <w:pStyle w:val="Style31"/>
              <w:shd w:val="clear" w:color="auto" w:fill="auto"/>
              <w:spacing w:line="278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 xml:space="preserve">*Осмотр один раз в </w:t>
            </w:r>
            <w:r>
              <w:rPr>
                <w:rStyle w:val="CharStyle33"/>
                <w:rFonts w:eastAsiaTheme="minorHAnsi"/>
                <w:sz w:val="22"/>
                <w:szCs w:val="22"/>
                <w:lang w:bidi="en-US"/>
              </w:rPr>
              <w:t xml:space="preserve">6 </w:t>
            </w:r>
            <w:r>
              <w:rPr>
                <w:rStyle w:val="CharStyle33"/>
                <w:rFonts w:eastAsiaTheme="minorHAnsi"/>
                <w:sz w:val="22"/>
                <w:szCs w:val="22"/>
              </w:rPr>
              <w:t>мес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6FCCDD" w14:textId="77777777" w:rsidR="002B21DC" w:rsidRDefault="00FD5BFD">
            <w:pPr>
              <w:pStyle w:val="Style31"/>
              <w:shd w:val="clear" w:color="auto" w:fill="auto"/>
              <w:spacing w:line="278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**Контроль функционирования один раз в год</w:t>
            </w:r>
          </w:p>
        </w:tc>
      </w:tr>
      <w:tr w:rsidR="002B21DC" w14:paraId="211ADD34" w14:textId="77777777">
        <w:trPr>
          <w:trHeight w:hRule="exact" w:val="1114"/>
          <w:jc w:val="center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6C78607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4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lang w:val="en-US" w:bidi="en-US"/>
              </w:rPr>
              <w:t>2.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F6D810E" w14:textId="77777777" w:rsidR="002B21DC" w:rsidRDefault="00FD5BFD">
            <w:pPr>
              <w:pStyle w:val="Style31"/>
              <w:shd w:val="clear" w:color="auto" w:fill="auto"/>
              <w:spacing w:line="269" w:lineRule="exact"/>
              <w:ind w:left="12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ТО ППКП (в том числе все функциональные модули блочно-модульных ППКП, за исключением модулей ввода, модулей вывода)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6FCA6A4" w14:textId="77777777" w:rsidR="002B21DC" w:rsidRDefault="00FD5BFD">
            <w:pPr>
              <w:pStyle w:val="Style31"/>
              <w:shd w:val="clear" w:color="auto" w:fill="auto"/>
              <w:spacing w:line="278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 xml:space="preserve">*Осмотр один раз в </w:t>
            </w:r>
            <w:r>
              <w:rPr>
                <w:rStyle w:val="CharStyle33"/>
                <w:rFonts w:eastAsiaTheme="minorHAnsi"/>
                <w:sz w:val="22"/>
                <w:szCs w:val="22"/>
                <w:lang w:bidi="en-US"/>
              </w:rPr>
              <w:t xml:space="preserve">1 </w:t>
            </w:r>
            <w:r>
              <w:rPr>
                <w:rStyle w:val="CharStyle33"/>
                <w:rFonts w:eastAsiaTheme="minorHAnsi"/>
                <w:sz w:val="22"/>
                <w:szCs w:val="22"/>
              </w:rPr>
              <w:t>мес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1B007" w14:textId="77777777" w:rsidR="002B21DC" w:rsidRDefault="00FD5BFD">
            <w:pPr>
              <w:pStyle w:val="Style31"/>
              <w:shd w:val="clear" w:color="auto" w:fill="auto"/>
              <w:spacing w:line="269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 xml:space="preserve">**Контроль функционирования один раз в </w:t>
            </w:r>
            <w:r>
              <w:rPr>
                <w:rStyle w:val="CharStyle33"/>
                <w:rFonts w:eastAsiaTheme="minorHAnsi"/>
                <w:sz w:val="22"/>
                <w:szCs w:val="22"/>
                <w:lang w:bidi="en-US"/>
              </w:rPr>
              <w:t xml:space="preserve">3 </w:t>
            </w:r>
            <w:r>
              <w:rPr>
                <w:rStyle w:val="CharStyle33"/>
                <w:rFonts w:eastAsiaTheme="minorHAnsi"/>
                <w:sz w:val="22"/>
                <w:szCs w:val="22"/>
              </w:rPr>
              <w:t>мес</w:t>
            </w:r>
          </w:p>
        </w:tc>
      </w:tr>
      <w:tr w:rsidR="002B21DC" w14:paraId="0D9A2E39" w14:textId="77777777">
        <w:trPr>
          <w:trHeight w:hRule="exact" w:val="826"/>
          <w:jc w:val="center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A4D382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4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lang w:val="en-US" w:bidi="en-US"/>
              </w:rPr>
              <w:t>3.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452DDDF" w14:textId="77777777" w:rsidR="002B21DC" w:rsidRDefault="00FD5BFD">
            <w:pPr>
              <w:pStyle w:val="Style31"/>
              <w:shd w:val="clear" w:color="auto" w:fill="auto"/>
              <w:spacing w:line="269" w:lineRule="exact"/>
              <w:ind w:left="12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ТО источников бесперебойного электропитания (ИБЭ) технических средств пожарной автоматики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167DF7" w14:textId="77777777" w:rsidR="002B21DC" w:rsidRDefault="00FD5BFD">
            <w:pPr>
              <w:pStyle w:val="Style31"/>
              <w:shd w:val="clear" w:color="auto" w:fill="auto"/>
              <w:spacing w:line="269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 xml:space="preserve">Осмотр один раз в </w:t>
            </w:r>
            <w:r>
              <w:rPr>
                <w:rStyle w:val="CharStyle33"/>
                <w:rFonts w:eastAsiaTheme="minorHAnsi"/>
                <w:sz w:val="22"/>
                <w:szCs w:val="22"/>
                <w:lang w:bidi="en-US"/>
              </w:rPr>
              <w:t xml:space="preserve">1 </w:t>
            </w:r>
            <w:r>
              <w:rPr>
                <w:rStyle w:val="CharStyle33"/>
                <w:rFonts w:eastAsiaTheme="minorHAnsi"/>
                <w:sz w:val="22"/>
                <w:szCs w:val="22"/>
              </w:rPr>
              <w:t>мес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EB5148" w14:textId="77777777" w:rsidR="002B21DC" w:rsidRDefault="00FD5BFD">
            <w:pPr>
              <w:pStyle w:val="Style31"/>
              <w:shd w:val="clear" w:color="auto" w:fill="auto"/>
              <w:spacing w:line="278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 xml:space="preserve">**Контроль функционирования один раз в </w:t>
            </w:r>
            <w:r>
              <w:rPr>
                <w:rStyle w:val="CharStyle33"/>
                <w:rFonts w:eastAsiaTheme="minorHAnsi"/>
                <w:sz w:val="22"/>
                <w:szCs w:val="22"/>
                <w:lang w:bidi="en-US"/>
              </w:rPr>
              <w:t xml:space="preserve">6 </w:t>
            </w:r>
            <w:r>
              <w:rPr>
                <w:rStyle w:val="CharStyle33"/>
                <w:rFonts w:eastAsiaTheme="minorHAnsi"/>
                <w:sz w:val="22"/>
                <w:szCs w:val="22"/>
              </w:rPr>
              <w:t>мес</w:t>
            </w:r>
          </w:p>
        </w:tc>
      </w:tr>
      <w:tr w:rsidR="002B21DC" w14:paraId="6E724A2E" w14:textId="77777777">
        <w:trPr>
          <w:trHeight w:hRule="exact" w:val="849"/>
          <w:jc w:val="center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EBE5F2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4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lang w:val="en-US" w:bidi="en-US"/>
              </w:rPr>
              <w:t>4.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E15951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2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ТО модулей ввода, модулей вывода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2C618C" w14:textId="77777777" w:rsidR="002B21DC" w:rsidRDefault="00FD5BFD">
            <w:pPr>
              <w:pStyle w:val="Style31"/>
              <w:shd w:val="clear" w:color="auto" w:fill="auto"/>
              <w:spacing w:line="278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*Осмотр один раз в год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A73211" w14:textId="77777777" w:rsidR="002B21DC" w:rsidRDefault="00FD5BFD">
            <w:pPr>
              <w:pStyle w:val="Style31"/>
              <w:shd w:val="clear" w:color="auto" w:fill="auto"/>
              <w:spacing w:after="60" w:line="19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**Контроль</w:t>
            </w:r>
          </w:p>
          <w:p w14:paraId="383899D5" w14:textId="77777777" w:rsidR="002B21DC" w:rsidRDefault="00FD5BFD">
            <w:pPr>
              <w:pStyle w:val="Style31"/>
              <w:shd w:val="clear" w:color="auto" w:fill="auto"/>
              <w:spacing w:before="60" w:line="19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функционирования</w:t>
            </w:r>
            <w:r>
              <w:rPr>
                <w:rStyle w:val="a6"/>
                <w:sz w:val="22"/>
                <w:szCs w:val="22"/>
              </w:rPr>
              <w:t xml:space="preserve"> </w:t>
            </w:r>
            <w:r>
              <w:rPr>
                <w:rStyle w:val="CharStyle33"/>
                <w:rFonts w:eastAsiaTheme="minorHAnsi"/>
                <w:sz w:val="22"/>
                <w:szCs w:val="22"/>
              </w:rPr>
              <w:t>один раз в год</w:t>
            </w:r>
          </w:p>
        </w:tc>
      </w:tr>
      <w:tr w:rsidR="002B21DC" w14:paraId="66887573" w14:textId="77777777">
        <w:trPr>
          <w:trHeight w:hRule="exact" w:val="586"/>
          <w:jc w:val="center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94C3B1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20" w:firstLine="0"/>
              <w:jc w:val="center"/>
              <w:rPr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lang w:val="en-US" w:bidi="en-US"/>
              </w:rPr>
              <w:t>5.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24363E" w14:textId="77777777" w:rsidR="002B21DC" w:rsidRDefault="00FD5BFD">
            <w:pPr>
              <w:pStyle w:val="Style31"/>
              <w:shd w:val="clear" w:color="auto" w:fill="auto"/>
              <w:spacing w:line="278" w:lineRule="exact"/>
              <w:ind w:left="100" w:firstLine="0"/>
              <w:jc w:val="center"/>
              <w:rPr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Комплексные испытания на работоспособность СПС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1B34E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 xml:space="preserve">*Один раз в месяц, но не более </w:t>
            </w:r>
            <w:r>
              <w:rPr>
                <w:rStyle w:val="CharStyle33"/>
                <w:rFonts w:eastAsiaTheme="minorHAnsi"/>
                <w:sz w:val="22"/>
                <w:szCs w:val="22"/>
                <w:lang w:bidi="en-US"/>
              </w:rPr>
              <w:t xml:space="preserve">3 </w:t>
            </w:r>
            <w:r>
              <w:rPr>
                <w:rStyle w:val="CharStyle33"/>
                <w:rFonts w:eastAsiaTheme="minorHAnsi"/>
                <w:sz w:val="22"/>
                <w:szCs w:val="22"/>
              </w:rPr>
              <w:t>месяцев между испытаниями</w:t>
            </w:r>
          </w:p>
        </w:tc>
      </w:tr>
      <w:tr w:rsidR="002B21DC" w14:paraId="0A367407" w14:textId="77777777">
        <w:trPr>
          <w:trHeight w:hRule="exact" w:val="586"/>
          <w:jc w:val="center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0EACDF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20" w:firstLine="0"/>
              <w:jc w:val="center"/>
              <w:rPr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lang w:val="en-US" w:bidi="en-US"/>
              </w:rPr>
              <w:t>6,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0AB6A8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00" w:firstLine="0"/>
              <w:jc w:val="center"/>
              <w:rPr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Замена технических средств СПС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0E4E76" w14:textId="77777777" w:rsidR="002B21DC" w:rsidRDefault="00FD5BFD">
            <w:pPr>
              <w:pStyle w:val="Style31"/>
              <w:shd w:val="clear" w:color="auto" w:fill="auto"/>
              <w:spacing w:line="278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В соответствии с графиком замены или при необходимости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4A90F" w14:textId="77777777" w:rsidR="002B21DC" w:rsidRDefault="00FD5BFD">
            <w:pPr>
              <w:pStyle w:val="Style31"/>
              <w:shd w:val="clear" w:color="auto" w:fill="auto"/>
              <w:spacing w:line="278" w:lineRule="exact"/>
              <w:ind w:left="120" w:firstLine="0"/>
              <w:jc w:val="center"/>
              <w:rPr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Замена технических средств СПС</w:t>
            </w:r>
          </w:p>
        </w:tc>
      </w:tr>
      <w:tr w:rsidR="002B21DC" w14:paraId="2818A850" w14:textId="77777777">
        <w:trPr>
          <w:trHeight w:hRule="exact" w:val="586"/>
          <w:jc w:val="center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0DE045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20" w:firstLine="0"/>
              <w:jc w:val="center"/>
              <w:rPr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lang w:val="en-US" w:bidi="en-US"/>
              </w:rPr>
              <w:t>7.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61ABF4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00" w:firstLine="0"/>
              <w:jc w:val="center"/>
              <w:rPr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Ремонт СПС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0E9744" w14:textId="77777777" w:rsidR="002B21DC" w:rsidRDefault="00FD5BFD">
            <w:pPr>
              <w:pStyle w:val="Style31"/>
              <w:shd w:val="clear" w:color="auto" w:fill="auto"/>
              <w:spacing w:after="60" w:line="19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При</w:t>
            </w:r>
          </w:p>
          <w:p w14:paraId="35CDED8F" w14:textId="77777777" w:rsidR="002B21DC" w:rsidRDefault="00FD5BFD">
            <w:pPr>
              <w:pStyle w:val="Style31"/>
              <w:shd w:val="clear" w:color="auto" w:fill="auto"/>
              <w:spacing w:before="60" w:line="19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необходимости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1F6955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20" w:firstLine="0"/>
              <w:jc w:val="center"/>
              <w:rPr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Ремонт СПС</w:t>
            </w:r>
          </w:p>
        </w:tc>
      </w:tr>
      <w:tr w:rsidR="002B21DC" w14:paraId="4F5C7536" w14:textId="77777777">
        <w:trPr>
          <w:trHeight w:hRule="exact" w:val="586"/>
          <w:jc w:val="center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FDD503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20" w:firstLine="0"/>
              <w:jc w:val="center"/>
              <w:rPr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lang w:val="en-US" w:bidi="en-US"/>
              </w:rPr>
              <w:t>8,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E1A6AA" w14:textId="77777777" w:rsidR="002B21DC" w:rsidRDefault="00FD5BFD">
            <w:pPr>
              <w:pStyle w:val="Style31"/>
              <w:shd w:val="clear" w:color="auto" w:fill="auto"/>
              <w:spacing w:line="278" w:lineRule="exact"/>
              <w:ind w:left="100" w:firstLine="0"/>
              <w:jc w:val="center"/>
              <w:rPr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Устранение неисправностей, ложных срабатываний, восстановление дежурного режима работы СПС после срабатывания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C381AD" w14:textId="77777777" w:rsidR="002B21DC" w:rsidRDefault="00FD5BFD">
            <w:pPr>
              <w:pStyle w:val="Style31"/>
              <w:shd w:val="clear" w:color="auto" w:fill="auto"/>
              <w:spacing w:after="60" w:line="19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При</w:t>
            </w:r>
          </w:p>
          <w:p w14:paraId="2E52B359" w14:textId="77777777" w:rsidR="002B21DC" w:rsidRDefault="00FD5BFD">
            <w:pPr>
              <w:pStyle w:val="Style31"/>
              <w:shd w:val="clear" w:color="auto" w:fill="auto"/>
              <w:spacing w:before="60" w:line="19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необходимости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B72D95" w14:textId="77777777" w:rsidR="002B21DC" w:rsidRDefault="00FD5BFD">
            <w:pPr>
              <w:pStyle w:val="Style31"/>
              <w:shd w:val="clear" w:color="auto" w:fill="auto"/>
              <w:spacing w:line="269" w:lineRule="exact"/>
              <w:ind w:left="120" w:firstLine="0"/>
              <w:jc w:val="center"/>
              <w:rPr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Устранение неисправностей, ложных срабатываний, восстановление дежурного режима работы СПС после срабатывания</w:t>
            </w:r>
          </w:p>
        </w:tc>
      </w:tr>
    </w:tbl>
    <w:p w14:paraId="2909686B" w14:textId="77777777" w:rsidR="002B21DC" w:rsidRDefault="002B21DC">
      <w:pPr>
        <w:pStyle w:val="Style31"/>
        <w:shd w:val="clear" w:color="auto" w:fill="auto"/>
        <w:tabs>
          <w:tab w:val="left" w:pos="1257"/>
        </w:tabs>
        <w:spacing w:after="239" w:line="307" w:lineRule="exact"/>
        <w:ind w:right="400" w:firstLine="0"/>
        <w:rPr>
          <w:rFonts w:ascii="Times New Roman" w:hAnsi="Times New Roman" w:cs="Times New Roman"/>
          <w:sz w:val="36"/>
          <w:szCs w:val="24"/>
        </w:rPr>
      </w:pPr>
    </w:p>
    <w:p w14:paraId="68F79581" w14:textId="77777777" w:rsidR="002B21DC" w:rsidRDefault="00FD5BFD">
      <w:pPr>
        <w:pStyle w:val="Style31"/>
        <w:shd w:val="clear" w:color="auto" w:fill="auto"/>
        <w:tabs>
          <w:tab w:val="left" w:pos="1258"/>
        </w:tabs>
        <w:spacing w:before="236" w:after="359" w:line="307" w:lineRule="exact"/>
        <w:ind w:right="38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Техническое обслуживание системы оповещения и управления эвакуацией людей при пожаре (СОУЭ, в соответствии с рекомендуемым ниже Регламентом по ТО СОУЭ, согласно ГОСТ Р </w:t>
      </w:r>
      <w:r>
        <w:rPr>
          <w:rFonts w:ascii="Times New Roman" w:hAnsi="Times New Roman" w:cs="Times New Roman"/>
          <w:sz w:val="24"/>
          <w:lang w:bidi="en-US"/>
        </w:rPr>
        <w:t xml:space="preserve">59639-2021 </w:t>
      </w:r>
      <w:r>
        <w:rPr>
          <w:rFonts w:ascii="Times New Roman" w:hAnsi="Times New Roman" w:cs="Times New Roman"/>
          <w:sz w:val="24"/>
        </w:rPr>
        <w:t>"Системы оповещения и управления эвакуацией людей при пожаре. Руководство по проектированию, монтажу, техническому обслуживанию и ремонту. Методы испытаний на работоспособность":</w:t>
      </w:r>
    </w:p>
    <w:p w14:paraId="7D2F5E63" w14:textId="77777777" w:rsidR="002B21DC" w:rsidRDefault="00FD5BFD">
      <w:pPr>
        <w:pStyle w:val="Style34"/>
        <w:shd w:val="clear" w:color="auto" w:fill="auto"/>
        <w:spacing w:line="190" w:lineRule="exact"/>
        <w:ind w:firstLine="0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Таблица </w:t>
      </w:r>
      <w:r>
        <w:rPr>
          <w:rFonts w:ascii="Times New Roman" w:hAnsi="Times New Roman" w:cs="Times New Roman"/>
          <w:sz w:val="22"/>
          <w:lang w:bidi="en-US"/>
        </w:rPr>
        <w:t xml:space="preserve">3 </w:t>
      </w:r>
      <w:r>
        <w:rPr>
          <w:rFonts w:ascii="Times New Roman" w:hAnsi="Times New Roman" w:cs="Times New Roman"/>
          <w:sz w:val="22"/>
        </w:rPr>
        <w:t>Перечень и объем оказываемых услуг</w:t>
      </w:r>
    </w:p>
    <w:tbl>
      <w:tblPr>
        <w:tblW w:w="100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"/>
        <w:gridCol w:w="5702"/>
        <w:gridCol w:w="3293"/>
      </w:tblGrid>
      <w:tr w:rsidR="002B21DC" w14:paraId="55F28874" w14:textId="77777777">
        <w:trPr>
          <w:trHeight w:hRule="exact" w:val="61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44E4B8" w14:textId="77777777" w:rsidR="002B21DC" w:rsidRDefault="00FD5BFD">
            <w:pPr>
              <w:pStyle w:val="Style31"/>
              <w:shd w:val="clear" w:color="auto" w:fill="auto"/>
              <w:spacing w:after="60" w:line="190" w:lineRule="exact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</w:rPr>
              <w:t>X»</w:t>
            </w:r>
          </w:p>
          <w:p w14:paraId="770717EB" w14:textId="77777777" w:rsidR="002B21DC" w:rsidRDefault="00FD5BFD">
            <w:pPr>
              <w:pStyle w:val="Style31"/>
              <w:shd w:val="clear" w:color="auto" w:fill="auto"/>
              <w:spacing w:before="60" w:line="190" w:lineRule="exact"/>
              <w:ind w:right="40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</w:rPr>
              <w:t>п/п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62D9199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</w:rPr>
              <w:t>Наименование работ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3784E7" w14:textId="77777777" w:rsidR="002B21DC" w:rsidRDefault="00FD5BFD">
            <w:pPr>
              <w:pStyle w:val="Style31"/>
              <w:shd w:val="clear" w:color="auto" w:fill="auto"/>
              <w:spacing w:line="278" w:lineRule="exact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</w:rPr>
              <w:t>Периодичность выполнения работ</w:t>
            </w:r>
          </w:p>
        </w:tc>
      </w:tr>
      <w:tr w:rsidR="002B21DC" w14:paraId="4F142CE3" w14:textId="77777777">
        <w:trPr>
          <w:trHeight w:hRule="exact" w:val="1958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69B1C4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  <w:lang w:val="en-US" w:bidi="en-US"/>
              </w:rPr>
              <w:lastRenderedPageBreak/>
              <w:t>1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D58E0E" w14:textId="77777777" w:rsidR="002B21DC" w:rsidRDefault="00FD5BFD">
            <w:pPr>
              <w:pStyle w:val="Style31"/>
              <w:shd w:val="clear" w:color="auto" w:fill="auto"/>
              <w:spacing w:line="269" w:lineRule="exact"/>
              <w:ind w:left="4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</w:rPr>
              <w:t>Обслуживание световых, звуковых и речевых пожарных оповещателей (очистка, протирка и т.п.)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B7B7D5" w14:textId="77777777" w:rsidR="002B21DC" w:rsidRDefault="00FD5BFD">
            <w:pPr>
              <w:pStyle w:val="Style31"/>
              <w:shd w:val="clear" w:color="auto" w:fill="auto"/>
              <w:spacing w:line="269" w:lineRule="exact"/>
              <w:ind w:left="4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</w:rPr>
              <w:t>Периодичность выполнения работ в соответствии с графиком п.4.1.4 рекомендациям изготовителей, по мере необходимости, но не реже одного раза в три месяца</w:t>
            </w:r>
          </w:p>
        </w:tc>
      </w:tr>
      <w:tr w:rsidR="002B21DC" w14:paraId="0A9A3738" w14:textId="77777777">
        <w:trPr>
          <w:trHeight w:hRule="exact" w:val="142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0AD761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  <w:lang w:val="en-US" w:bidi="en-US"/>
              </w:rPr>
              <w:t>2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F5990D" w14:textId="77777777" w:rsidR="002B21DC" w:rsidRDefault="00FD5BFD">
            <w:pPr>
              <w:pStyle w:val="Style31"/>
              <w:shd w:val="clear" w:color="auto" w:fill="auto"/>
              <w:spacing w:line="269" w:lineRule="exact"/>
              <w:ind w:left="4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</w:rPr>
              <w:t>Проверка основного и резервного источников электропитания, проверка автоматического переключения цепей электропитания с основного ввода на резервный, проверка работоспособности отдельных компонентов СОУЭ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FD6861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4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</w:rPr>
              <w:t>Ежеквартально</w:t>
            </w:r>
          </w:p>
        </w:tc>
      </w:tr>
      <w:tr w:rsidR="002B21DC" w14:paraId="511B2001" w14:textId="77777777">
        <w:trPr>
          <w:trHeight w:hRule="exact" w:val="59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9451B0F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  <w:lang w:val="en-US" w:bidi="en-US"/>
              </w:rPr>
              <w:t>3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2C05BC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4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</w:rPr>
              <w:t>Проверка работоспособности СОУЭ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E4DDBA" w14:textId="77777777" w:rsidR="002B21DC" w:rsidRDefault="00FD5BFD">
            <w:pPr>
              <w:pStyle w:val="Style31"/>
              <w:shd w:val="clear" w:color="auto" w:fill="auto"/>
              <w:spacing w:line="269" w:lineRule="exact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</w:rPr>
              <w:t xml:space="preserve">Один раз в месяц, но не более </w:t>
            </w:r>
            <w:r>
              <w:rPr>
                <w:rStyle w:val="CharStyle33"/>
                <w:rFonts w:eastAsiaTheme="minorHAnsi"/>
                <w:sz w:val="22"/>
                <w:lang w:bidi="en-US"/>
              </w:rPr>
              <w:t xml:space="preserve">3 </w:t>
            </w:r>
            <w:r>
              <w:rPr>
                <w:rStyle w:val="CharStyle33"/>
                <w:rFonts w:eastAsiaTheme="minorHAnsi"/>
                <w:sz w:val="22"/>
              </w:rPr>
              <w:t>месяцев между проверками</w:t>
            </w:r>
          </w:p>
        </w:tc>
      </w:tr>
      <w:tr w:rsidR="002B21DC" w14:paraId="4FBE74A7" w14:textId="77777777">
        <w:trPr>
          <w:trHeight w:hRule="exact" w:val="8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A7B4E3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  <w:lang w:val="en-US" w:bidi="en-US"/>
              </w:rPr>
              <w:t>4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4D318DE" w14:textId="77777777" w:rsidR="002B21DC" w:rsidRDefault="00FD5BFD">
            <w:pPr>
              <w:pStyle w:val="Style31"/>
              <w:shd w:val="clear" w:color="auto" w:fill="auto"/>
              <w:spacing w:line="278" w:lineRule="exact"/>
              <w:ind w:left="4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</w:rPr>
              <w:t>Замена технических средств и ресурсных элементов СОУЭ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6DE386" w14:textId="77777777" w:rsidR="002B21DC" w:rsidRDefault="00FD5BFD">
            <w:pPr>
              <w:pStyle w:val="Style31"/>
              <w:shd w:val="clear" w:color="auto" w:fill="auto"/>
              <w:spacing w:line="269" w:lineRule="exact"/>
              <w:ind w:left="4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</w:rPr>
              <w:t>В соответствии с графиком замены или при необходимости</w:t>
            </w:r>
          </w:p>
        </w:tc>
      </w:tr>
      <w:tr w:rsidR="002B21DC" w14:paraId="7BA7A3D0" w14:textId="77777777">
        <w:trPr>
          <w:trHeight w:hRule="exact" w:val="152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8E16DD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  <w:lang w:val="en-US" w:bidi="en-US"/>
              </w:rPr>
              <w:t>5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100136" w14:textId="77777777" w:rsidR="002B21DC" w:rsidRDefault="00FD5BFD">
            <w:pPr>
              <w:pStyle w:val="Style31"/>
              <w:shd w:val="clear" w:color="auto" w:fill="auto"/>
              <w:spacing w:line="269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Осуществление контроля за исправностью приборов контроля и управления СОУЭ, а также линий связи, обеспечивающих взаимодействие и обмен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информацией между компонентами системы пожарной автоматики и СОУЭ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0B6829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4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CharStyle33"/>
                <w:rFonts w:eastAsiaTheme="minorHAnsi"/>
                <w:sz w:val="22"/>
              </w:rPr>
              <w:t>Круглосуточно</w:t>
            </w:r>
          </w:p>
        </w:tc>
      </w:tr>
    </w:tbl>
    <w:p w14:paraId="6944683B" w14:textId="77777777" w:rsidR="002B21DC" w:rsidRDefault="00FD5BFD">
      <w:pPr>
        <w:pStyle w:val="Style31"/>
        <w:shd w:val="clear" w:color="auto" w:fill="auto"/>
        <w:tabs>
          <w:tab w:val="left" w:pos="1268"/>
        </w:tabs>
        <w:spacing w:after="246" w:line="269" w:lineRule="exact"/>
        <w:ind w:right="4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Техническое обслуживание автоматической установки газового пожаротушения, в соответствии приведенного ниже Регламента, согласно ГОСТ Р </w:t>
      </w:r>
      <w:r>
        <w:rPr>
          <w:rFonts w:ascii="Times New Roman" w:hAnsi="Times New Roman" w:cs="Times New Roman"/>
          <w:sz w:val="24"/>
          <w:lang w:bidi="en-US"/>
        </w:rPr>
        <w:t xml:space="preserve">59636-2021 </w:t>
      </w:r>
      <w:r>
        <w:rPr>
          <w:rFonts w:ascii="Times New Roman" w:hAnsi="Times New Roman" w:cs="Times New Roman"/>
          <w:sz w:val="24"/>
        </w:rPr>
        <w:t>«Установки газового пожаротушения автоматические. Руководство по проектированию, монтажу, техническому обслуживанию и ремонту. Методы испытаний на работоспособность»</w:t>
      </w:r>
    </w:p>
    <w:p w14:paraId="005FA170" w14:textId="77777777" w:rsidR="002B21DC" w:rsidRDefault="00FD5BFD">
      <w:pPr>
        <w:pStyle w:val="Style31"/>
        <w:shd w:val="clear" w:color="auto" w:fill="auto"/>
        <w:tabs>
          <w:tab w:val="left" w:pos="1268"/>
        </w:tabs>
        <w:spacing w:after="246" w:line="269" w:lineRule="exact"/>
        <w:ind w:right="40" w:firstLine="0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Таблица 4 - Техническое обслуживание автоматической установки газового пожаротушения</w:t>
      </w:r>
    </w:p>
    <w:tbl>
      <w:tblPr>
        <w:tblW w:w="100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8"/>
        <w:gridCol w:w="5232"/>
        <w:gridCol w:w="3763"/>
      </w:tblGrid>
      <w:tr w:rsidR="002B21DC" w14:paraId="16BF2FAC" w14:textId="77777777">
        <w:trPr>
          <w:trHeight w:hRule="exact" w:val="43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FC0FEC8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№п/п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9FB283B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Перечень работ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343451D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Периодичность выполнения</w:t>
            </w:r>
          </w:p>
        </w:tc>
      </w:tr>
      <w:tr w:rsidR="002B21DC" w14:paraId="7358AE06" w14:textId="77777777">
        <w:trPr>
          <w:trHeight w:hRule="exact" w:val="1001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F948D8F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I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1078A01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Внешний осмотр составных частей установки на отсутствие механических повреждений, грязи, а также внешний осмотр прочности крепления, сохранности пломб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9462725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*Один раз в месяц</w:t>
            </w:r>
          </w:p>
        </w:tc>
      </w:tr>
      <w:tr w:rsidR="002B21DC" w14:paraId="106378DD" w14:textId="77777777">
        <w:trPr>
          <w:trHeight w:hRule="exact" w:val="511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C19187D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2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9CD3412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Контроль рабочего положения запорной арматуры, давления в побудительной сети и пусковых баллонах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0538D60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*Один раз в месяц</w:t>
            </w:r>
          </w:p>
        </w:tc>
      </w:tr>
      <w:tr w:rsidR="002B21DC" w14:paraId="56A75F99" w14:textId="77777777">
        <w:trPr>
          <w:trHeight w:hRule="exact" w:val="767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32079B8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3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FEA73F8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Контроль количества (массы) огнетушащего вещества без газа-вытеснителя и/или давления газа-вытеснителя, давления сжатого ГОТВ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06FA8B2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*Один раз в месяц</w:t>
            </w: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vertAlign w:val="superscript"/>
                <w:lang w:eastAsia="en-US" w:bidi="ar-SA"/>
              </w:rPr>
              <w:t>1</w:t>
            </w:r>
          </w:p>
        </w:tc>
      </w:tr>
      <w:tr w:rsidR="002B21DC" w14:paraId="24DC314C" w14:textId="77777777">
        <w:trPr>
          <w:trHeight w:hRule="exact" w:val="499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E0B4D7E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4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2A8C911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Проведение регламентных работ для составных частей (элементов) установки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0367966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В соответствии с ТД на элементы</w:t>
            </w:r>
          </w:p>
        </w:tc>
      </w:tr>
      <w:tr w:rsidR="002B21DC" w14:paraId="73BE25BE" w14:textId="77777777">
        <w:trPr>
          <w:trHeight w:hRule="exact" w:val="417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E5BF206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5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860999D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Профилактические работы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CF1CFCF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*Один раз в месяц</w:t>
            </w:r>
          </w:p>
        </w:tc>
      </w:tr>
      <w:tr w:rsidR="002B21DC" w14:paraId="0B86BACD" w14:textId="77777777">
        <w:trPr>
          <w:trHeight w:hRule="exact" w:val="649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0BAD94A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6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B2EE20B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Проверка работоспособности установки в ручном (дистанционном) и автоматическом режимах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0A2AAFE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 xml:space="preserve">*Один раз в месяц, но не более 3 месяцев между проверками </w:t>
            </w: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vertAlign w:val="superscript"/>
                <w:lang w:eastAsia="en-US" w:bidi="ar-SA"/>
              </w:rPr>
              <w:t>2,3</w:t>
            </w:r>
          </w:p>
        </w:tc>
      </w:tr>
      <w:tr w:rsidR="002B21DC" w14:paraId="15CB61B3" w14:textId="77777777">
        <w:trPr>
          <w:trHeight w:hRule="exact" w:val="543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AB90CDC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7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82F2B37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Метрологическая проверка контрольно-</w:t>
            </w: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softHyphen/>
              <w:t>измерительных приборов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499A7EA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*Один раз в год</w:t>
            </w: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vertAlign w:val="superscript"/>
                <w:lang w:eastAsia="en-US" w:bidi="ar-SA"/>
              </w:rPr>
              <w:t>4</w:t>
            </w:r>
          </w:p>
        </w:tc>
      </w:tr>
      <w:tr w:rsidR="002B21DC" w14:paraId="4F2A6B09" w14:textId="77777777">
        <w:trPr>
          <w:trHeight w:hRule="exact" w:val="479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6FD184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8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AC58559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Замена элементов АУПТ, выработавших ресурс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699A3B8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В соответствии с перечнем</w:t>
            </w: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vertAlign w:val="superscript"/>
                <w:lang w:eastAsia="en-US" w:bidi="ar-SA"/>
              </w:rPr>
              <w:t>4</w:t>
            </w:r>
          </w:p>
        </w:tc>
      </w:tr>
      <w:tr w:rsidR="002B21DC" w14:paraId="0C63569D" w14:textId="77777777">
        <w:trPr>
          <w:trHeight w:hRule="exact" w:val="872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9592405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9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BC78EEF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Проверка отсутствия изменений типа пожарной нагрузки, а также объема и герметичности защищаемых помещений от проектной документации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1C34CBB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Один раз в год</w:t>
            </w:r>
          </w:p>
        </w:tc>
      </w:tr>
      <w:tr w:rsidR="002B21DC" w14:paraId="5877BE53" w14:textId="77777777">
        <w:trPr>
          <w:trHeight w:hRule="exact" w:val="617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9FE6CBF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lastRenderedPageBreak/>
              <w:t>10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9EBF92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Гидравлические (пневматические) испытания трубопроводов на герметичность и прочность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527F1E5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Один раз в 5 лет</w:t>
            </w:r>
          </w:p>
        </w:tc>
      </w:tr>
      <w:tr w:rsidR="002B21DC" w14:paraId="0E55288E" w14:textId="77777777">
        <w:trPr>
          <w:trHeight w:hRule="exact" w:val="750"/>
        </w:trPr>
        <w:tc>
          <w:tcPr>
            <w:tcW w:w="10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4CD51B8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П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3C4B1F8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Техническое освидетельствование составных частей установки, работающих под давлением</w:t>
            </w:r>
          </w:p>
        </w:tc>
        <w:tc>
          <w:tcPr>
            <w:tcW w:w="37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BEC64CA" w14:textId="77777777" w:rsidR="002B21DC" w:rsidRDefault="00FD5BFD">
            <w:pPr>
              <w:pStyle w:val="aff8"/>
              <w:widowControl w:val="0"/>
              <w:jc w:val="center"/>
              <w:rPr>
                <w:rStyle w:val="CharStyle33"/>
                <w:rFonts w:eastAsiaTheme="minorHAnsi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В соответствии с требованиями Технического регламента</w:t>
            </w:r>
          </w:p>
          <w:p w14:paraId="76E37039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 xml:space="preserve"> Таможенного союза ТР ТС 032/2013</w:t>
            </w:r>
          </w:p>
        </w:tc>
      </w:tr>
      <w:tr w:rsidR="002B21DC" w14:paraId="76ED68BC" w14:textId="77777777">
        <w:trPr>
          <w:trHeight w:hRule="exact" w:val="406"/>
        </w:trPr>
        <w:tc>
          <w:tcPr>
            <w:tcW w:w="1018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4018E26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AB73B57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Техническое освидетельствование АУПТ</w:t>
            </w:r>
          </w:p>
        </w:tc>
        <w:tc>
          <w:tcPr>
            <w:tcW w:w="37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26C7C67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21DC" w14:paraId="468C074D" w14:textId="77777777">
        <w:trPr>
          <w:trHeight w:hRule="exact" w:val="258"/>
        </w:trPr>
        <w:tc>
          <w:tcPr>
            <w:tcW w:w="1018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CD7F507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3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3DFC36A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A58AA59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21DC" w14:paraId="4FB1F6AD" w14:textId="77777777">
        <w:trPr>
          <w:trHeight w:hRule="exact" w:val="513"/>
        </w:trPr>
        <w:tc>
          <w:tcPr>
            <w:tcW w:w="1018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500EF31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FE4D297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86FAFA3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«0 безопасности оборудования, работающего под избыточным давлением»</w:t>
            </w:r>
          </w:p>
        </w:tc>
      </w:tr>
      <w:tr w:rsidR="002B21DC" w14:paraId="3C0734F5" w14:textId="77777777">
        <w:trPr>
          <w:trHeight w:hRule="exact" w:val="40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9512B5A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12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9F91A1A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Техническое освидетельствование АУПТ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46B1B68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  <w:shd w:val="clear" w:color="auto" w:fill="auto"/>
                <w:lang w:eastAsia="en-US" w:bidi="ar-SA"/>
              </w:rPr>
              <w:t>Не реже одного раза в 5 лет</w:t>
            </w:r>
          </w:p>
        </w:tc>
      </w:tr>
      <w:tr w:rsidR="002B21DC" w14:paraId="3597FB46" w14:textId="77777777">
        <w:trPr>
          <w:trHeight w:val="1675"/>
        </w:trPr>
        <w:tc>
          <w:tcPr>
            <w:tcW w:w="100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B875C1D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16"/>
              </w:rPr>
            </w:pPr>
            <w:r>
              <w:rPr>
                <w:rStyle w:val="CharStyle33"/>
                <w:rFonts w:eastAsiaTheme="minorHAnsi"/>
                <w:sz w:val="16"/>
                <w:szCs w:val="22"/>
              </w:rPr>
              <w:t>1.Периодичность контроля массы сжиженных ГОТВ с газом-вытеснителем указана в ТД на модуль газового пожаротушения.</w:t>
            </w:r>
          </w:p>
          <w:p w14:paraId="12E5BED2" w14:textId="77777777" w:rsidR="002B21DC" w:rsidRDefault="00FD5BFD">
            <w:pPr>
              <w:pStyle w:val="aff8"/>
              <w:widowControl w:val="0"/>
              <w:rPr>
                <w:rStyle w:val="CharStyle33"/>
                <w:rFonts w:eastAsiaTheme="minorHAnsi"/>
                <w:sz w:val="16"/>
                <w:szCs w:val="22"/>
              </w:rPr>
            </w:pPr>
            <w:r>
              <w:rPr>
                <w:rStyle w:val="CharStyle33"/>
                <w:rFonts w:eastAsiaTheme="minorHAnsi"/>
                <w:sz w:val="16"/>
                <w:szCs w:val="22"/>
              </w:rPr>
              <w:t>2.Выпуск огнетушащего вещества на установки при любом проведении проверок и испытаний не допускается.</w:t>
            </w:r>
          </w:p>
          <w:p w14:paraId="12D6428D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3.Для проверки работоспособности АУП следует отключить активаторы от ЗПУ модулей (при необходимости подключить вместо активаторов имитаторы). Затем по регламенту на СПС в составе АУП необходимо активировать установку в автоматическом режиме и контролировать сигнализацию приборов СПС при срабатывании первого извещателя. Следует имитировать срабатывание второго извещателя, контролировать срабатывание оповещателей и продолжительность временной задержки по факту срабатывания активаторов (имитаторов). Необходимо восстановить эксплуатационное положение активаторов .Следует повторить проверку в ручном (дистанционном) режиме работы АУП от ручных пусковых элементов, предусмотренных проектом на приборах СПС и около помещения. По окончании проверки необходимо восстановить исходное состояние активаторов и АУП, исключая ложные срабатывания с подачей ОТВ.</w:t>
            </w:r>
          </w:p>
          <w:p w14:paraId="40C3E0E8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4.Перечень замены (проверки) составных частей АУП составляется при приемке АУП в эксплуатацию и содержит сведения о сроке службы элементов АУП и дате последующей замены (проверки). После замены (проверки) элемента перечень корректируется.</w:t>
            </w:r>
          </w:p>
        </w:tc>
      </w:tr>
    </w:tbl>
    <w:p w14:paraId="228F81DA" w14:textId="77777777" w:rsidR="002B21DC" w:rsidRDefault="002B21DC">
      <w:pPr>
        <w:pStyle w:val="Style31"/>
        <w:shd w:val="clear" w:color="auto" w:fill="auto"/>
        <w:tabs>
          <w:tab w:val="left" w:pos="1358"/>
        </w:tabs>
        <w:spacing w:after="299" w:line="190" w:lineRule="exact"/>
        <w:ind w:firstLine="0"/>
        <w:rPr>
          <w:rFonts w:ascii="Times New Roman" w:hAnsi="Times New Roman" w:cs="Times New Roman"/>
          <w:b/>
          <w:sz w:val="24"/>
        </w:rPr>
      </w:pPr>
    </w:p>
    <w:p w14:paraId="76753E5E" w14:textId="77777777" w:rsidR="002B21DC" w:rsidRDefault="00FD5BFD">
      <w:pPr>
        <w:pStyle w:val="Style31"/>
        <w:shd w:val="clear" w:color="auto" w:fill="auto"/>
        <w:tabs>
          <w:tab w:val="left" w:pos="1358"/>
        </w:tabs>
        <w:spacing w:after="299" w:line="190" w:lineRule="exact"/>
        <w:ind w:firstLine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2.2. Требования к срокам оказания услуг</w:t>
      </w:r>
    </w:p>
    <w:p w14:paraId="0AE68281" w14:textId="77777777" w:rsidR="002B21DC" w:rsidRDefault="00FD5BFD">
      <w:pPr>
        <w:pStyle w:val="Style34"/>
        <w:framePr w:w="9926" w:h="190" w:hRule="exact" w:wrap="notBeside" w:vAnchor="text" w:hAnchor="page" w:x="1186" w:y="838"/>
        <w:shd w:val="clear" w:color="auto" w:fill="auto"/>
        <w:spacing w:line="190" w:lineRule="exact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Таблица </w:t>
      </w:r>
      <w:r>
        <w:rPr>
          <w:rFonts w:ascii="Times New Roman" w:hAnsi="Times New Roman" w:cs="Times New Roman"/>
          <w:sz w:val="22"/>
          <w:szCs w:val="22"/>
          <w:lang w:bidi="en-US"/>
        </w:rPr>
        <w:t>5. График обслуживания</w:t>
      </w:r>
    </w:p>
    <w:p w14:paraId="48294722" w14:textId="77777777" w:rsidR="002B21DC" w:rsidRDefault="00FD5BFD">
      <w:pPr>
        <w:pStyle w:val="Style31"/>
        <w:shd w:val="clear" w:color="auto" w:fill="auto"/>
        <w:spacing w:after="426" w:line="269" w:lineRule="exact"/>
        <w:ind w:right="420" w:firstLine="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Срок оказания услуг: с 0</w:t>
      </w:r>
      <w:r>
        <w:rPr>
          <w:rFonts w:ascii="Times New Roman" w:hAnsi="Times New Roman" w:cs="Times New Roman"/>
          <w:sz w:val="24"/>
          <w:lang w:bidi="en-US"/>
        </w:rPr>
        <w:t xml:space="preserve">1 </w:t>
      </w:r>
      <w:r>
        <w:rPr>
          <w:rFonts w:ascii="Times New Roman" w:hAnsi="Times New Roman" w:cs="Times New Roman"/>
          <w:sz w:val="24"/>
        </w:rPr>
        <w:t xml:space="preserve">января </w:t>
      </w:r>
      <w:r>
        <w:rPr>
          <w:rFonts w:ascii="Times New Roman" w:hAnsi="Times New Roman" w:cs="Times New Roman"/>
          <w:sz w:val="24"/>
          <w:lang w:bidi="en-US"/>
        </w:rPr>
        <w:t>202</w:t>
      </w:r>
      <w:r w:rsidR="00FB49FC">
        <w:rPr>
          <w:rFonts w:ascii="Times New Roman" w:hAnsi="Times New Roman" w:cs="Times New Roman"/>
          <w:sz w:val="24"/>
          <w:lang w:bidi="en-US"/>
        </w:rPr>
        <w:t>7</w:t>
      </w:r>
      <w:r>
        <w:rPr>
          <w:rFonts w:ascii="Times New Roman" w:hAnsi="Times New Roman" w:cs="Times New Roman"/>
          <w:sz w:val="24"/>
          <w:lang w:bidi="en-US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года по </w:t>
      </w:r>
      <w:r>
        <w:rPr>
          <w:rFonts w:ascii="Times New Roman" w:hAnsi="Times New Roman" w:cs="Times New Roman"/>
          <w:sz w:val="24"/>
          <w:lang w:bidi="en-US"/>
        </w:rPr>
        <w:t xml:space="preserve">31 </w:t>
      </w:r>
      <w:r>
        <w:rPr>
          <w:rFonts w:ascii="Times New Roman" w:hAnsi="Times New Roman" w:cs="Times New Roman"/>
          <w:sz w:val="24"/>
        </w:rPr>
        <w:t xml:space="preserve">декабря </w:t>
      </w:r>
      <w:r>
        <w:rPr>
          <w:rFonts w:ascii="Times New Roman" w:hAnsi="Times New Roman" w:cs="Times New Roman"/>
          <w:sz w:val="24"/>
          <w:lang w:bidi="en-US"/>
        </w:rPr>
        <w:t>202</w:t>
      </w:r>
      <w:r w:rsidR="00FB49FC">
        <w:rPr>
          <w:rFonts w:ascii="Times New Roman" w:hAnsi="Times New Roman" w:cs="Times New Roman"/>
          <w:sz w:val="24"/>
          <w:lang w:bidi="en-US"/>
        </w:rPr>
        <w:t>7</w:t>
      </w:r>
      <w:r>
        <w:rPr>
          <w:rFonts w:ascii="Times New Roman" w:hAnsi="Times New Roman" w:cs="Times New Roman"/>
          <w:sz w:val="24"/>
          <w:lang w:bidi="en-US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Обслуживание производится согласно графику, указанному в Таблице </w:t>
      </w:r>
      <w:r>
        <w:rPr>
          <w:rFonts w:ascii="Times New Roman" w:hAnsi="Times New Roman" w:cs="Times New Roman"/>
          <w:sz w:val="24"/>
          <w:lang w:bidi="en-US"/>
        </w:rPr>
        <w:t>5.</w:t>
      </w:r>
    </w:p>
    <w:tbl>
      <w:tblPr>
        <w:tblStyle w:val="afff5"/>
        <w:tblW w:w="9926" w:type="dxa"/>
        <w:tblLayout w:type="fixed"/>
        <w:tblLook w:val="0000" w:firstRow="0" w:lastRow="0" w:firstColumn="0" w:lastColumn="0" w:noHBand="0" w:noVBand="0"/>
      </w:tblPr>
      <w:tblGrid>
        <w:gridCol w:w="2168"/>
        <w:gridCol w:w="1675"/>
        <w:gridCol w:w="557"/>
        <w:gridCol w:w="448"/>
        <w:gridCol w:w="464"/>
        <w:gridCol w:w="506"/>
        <w:gridCol w:w="445"/>
        <w:gridCol w:w="458"/>
        <w:gridCol w:w="566"/>
        <w:gridCol w:w="518"/>
        <w:gridCol w:w="442"/>
        <w:gridCol w:w="571"/>
        <w:gridCol w:w="566"/>
        <w:gridCol w:w="542"/>
      </w:tblGrid>
      <w:tr w:rsidR="002B21DC" w14:paraId="6A4D3036" w14:textId="77777777" w:rsidTr="0051515A">
        <w:trPr>
          <w:trHeight w:hRule="exact" w:val="499"/>
        </w:trPr>
        <w:tc>
          <w:tcPr>
            <w:tcW w:w="2168" w:type="dxa"/>
            <w:vMerge w:val="restart"/>
            <w:vAlign w:val="center"/>
          </w:tcPr>
          <w:p w14:paraId="729ACCFF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Тип систем пожарной автоматики тех. средств, узлов, элементов</w:t>
            </w:r>
          </w:p>
        </w:tc>
        <w:tc>
          <w:tcPr>
            <w:tcW w:w="1675" w:type="dxa"/>
            <w:vAlign w:val="center"/>
          </w:tcPr>
          <w:p w14:paraId="37B75730" w14:textId="77777777" w:rsidR="002B21DC" w:rsidRDefault="002B21DC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3" w:type="dxa"/>
            <w:gridSpan w:val="12"/>
            <w:vAlign w:val="center"/>
          </w:tcPr>
          <w:p w14:paraId="0F988C5B" w14:textId="77777777" w:rsidR="002B21DC" w:rsidRPr="00FB49F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val="en-US" w:eastAsia="en-US" w:bidi="en-US"/>
              </w:rPr>
              <w:t>202</w:t>
            </w:r>
            <w:r w:rsidR="00FB49FC">
              <w:rPr>
                <w:rStyle w:val="CharStyle33"/>
                <w:rFonts w:eastAsiaTheme="minorHAnsi"/>
                <w:sz w:val="20"/>
                <w:szCs w:val="20"/>
                <w:lang w:eastAsia="en-US" w:bidi="en-US"/>
              </w:rPr>
              <w:t>7</w:t>
            </w:r>
          </w:p>
        </w:tc>
      </w:tr>
      <w:tr w:rsidR="002B21DC" w14:paraId="161ED7F8" w14:textId="77777777" w:rsidTr="0051515A">
        <w:trPr>
          <w:cantSplit/>
          <w:trHeight w:hRule="exact" w:val="1124"/>
        </w:trPr>
        <w:tc>
          <w:tcPr>
            <w:tcW w:w="2168" w:type="dxa"/>
            <w:vMerge/>
            <w:vAlign w:val="center"/>
          </w:tcPr>
          <w:p w14:paraId="2E3F6774" w14:textId="77777777" w:rsidR="002B21DC" w:rsidRDefault="002B21DC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5" w:type="dxa"/>
            <w:vAlign w:val="center"/>
          </w:tcPr>
          <w:p w14:paraId="51708CD4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Вид работ по Регламенту</w:t>
            </w:r>
          </w:p>
        </w:tc>
        <w:tc>
          <w:tcPr>
            <w:tcW w:w="557" w:type="dxa"/>
            <w:textDirection w:val="btLr"/>
            <w:vAlign w:val="center"/>
          </w:tcPr>
          <w:p w14:paraId="65D789FD" w14:textId="77777777" w:rsidR="002B21DC" w:rsidRDefault="00FD5BFD">
            <w:pPr>
              <w:pStyle w:val="aff8"/>
              <w:widowControl w:val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b/>
                <w:i w:val="0"/>
                <w:sz w:val="20"/>
                <w:szCs w:val="20"/>
                <w:lang w:eastAsia="en-US" w:bidi="ar-SA"/>
              </w:rPr>
              <w:t>Январь</w:t>
            </w:r>
          </w:p>
        </w:tc>
        <w:tc>
          <w:tcPr>
            <w:tcW w:w="448" w:type="dxa"/>
            <w:textDirection w:val="btLr"/>
            <w:vAlign w:val="center"/>
          </w:tcPr>
          <w:p w14:paraId="18D59B1C" w14:textId="77777777" w:rsidR="002B21DC" w:rsidRDefault="00FD5BFD">
            <w:pPr>
              <w:pStyle w:val="aff8"/>
              <w:widowControl w:val="0"/>
              <w:ind w:left="113" w:right="113"/>
              <w:rPr>
                <w:rStyle w:val="CharStyle54"/>
                <w:rFonts w:eastAsiaTheme="minorHAnsi"/>
                <w:b/>
                <w:i w:val="0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b/>
                <w:i w:val="0"/>
                <w:sz w:val="20"/>
                <w:szCs w:val="20"/>
                <w:lang w:eastAsia="en-US" w:bidi="ar-SA"/>
              </w:rPr>
              <w:t>Февраль</w:t>
            </w:r>
          </w:p>
          <w:p w14:paraId="55AC3FBC" w14:textId="77777777" w:rsidR="002B21DC" w:rsidRDefault="002B21DC">
            <w:pPr>
              <w:pStyle w:val="aff8"/>
              <w:widowControl w:val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4" w:type="dxa"/>
            <w:textDirection w:val="btLr"/>
            <w:vAlign w:val="center"/>
          </w:tcPr>
          <w:p w14:paraId="4C1602D6" w14:textId="77777777" w:rsidR="002B21DC" w:rsidRDefault="00FD5BFD">
            <w:pPr>
              <w:pStyle w:val="aff8"/>
              <w:widowControl w:val="0"/>
              <w:ind w:left="113" w:right="113"/>
              <w:rPr>
                <w:rStyle w:val="CharStyle33"/>
                <w:rFonts w:eastAsiaTheme="minorHAnsi"/>
                <w:b/>
                <w:sz w:val="20"/>
                <w:szCs w:val="20"/>
                <w:lang w:bidi="en-US"/>
              </w:rPr>
            </w:pPr>
            <w:r>
              <w:rPr>
                <w:rStyle w:val="CharStyle33"/>
                <w:rFonts w:eastAsiaTheme="minorHAnsi"/>
                <w:b/>
                <w:sz w:val="20"/>
                <w:szCs w:val="20"/>
                <w:lang w:eastAsia="en-US" w:bidi="en-US"/>
              </w:rPr>
              <w:t>Март</w:t>
            </w:r>
          </w:p>
          <w:p w14:paraId="0377A908" w14:textId="77777777" w:rsidR="002B21DC" w:rsidRDefault="002B21DC">
            <w:pPr>
              <w:pStyle w:val="aff8"/>
              <w:widowControl w:val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6" w:type="dxa"/>
            <w:textDirection w:val="btLr"/>
            <w:vAlign w:val="center"/>
          </w:tcPr>
          <w:p w14:paraId="209C50DB" w14:textId="77777777" w:rsidR="002B21DC" w:rsidRDefault="00FD5BFD">
            <w:pPr>
              <w:pStyle w:val="aff8"/>
              <w:widowControl w:val="0"/>
              <w:ind w:left="113" w:right="113"/>
              <w:rPr>
                <w:rStyle w:val="CharStyle54"/>
                <w:rFonts w:eastAsiaTheme="minorHAnsi"/>
                <w:b/>
                <w:i w:val="0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b/>
                <w:i w:val="0"/>
                <w:sz w:val="20"/>
                <w:szCs w:val="20"/>
                <w:lang w:eastAsia="en-US" w:bidi="ar-SA"/>
              </w:rPr>
              <w:t>Апрель</w:t>
            </w:r>
          </w:p>
          <w:p w14:paraId="27D696D6" w14:textId="77777777" w:rsidR="002B21DC" w:rsidRDefault="002B21DC">
            <w:pPr>
              <w:pStyle w:val="aff8"/>
              <w:widowControl w:val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" w:type="dxa"/>
            <w:textDirection w:val="btLr"/>
            <w:vAlign w:val="center"/>
          </w:tcPr>
          <w:p w14:paraId="6E6548D6" w14:textId="77777777" w:rsidR="002B21DC" w:rsidRDefault="00FD5BFD">
            <w:pPr>
              <w:pStyle w:val="aff8"/>
              <w:widowControl w:val="0"/>
              <w:ind w:left="113" w:right="113"/>
              <w:rPr>
                <w:rStyle w:val="CharStyle33"/>
                <w:rFonts w:eastAsiaTheme="minorHAnsi"/>
                <w:b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b/>
                <w:sz w:val="20"/>
                <w:szCs w:val="20"/>
                <w:lang w:eastAsia="en-US" w:bidi="ar-SA"/>
              </w:rPr>
              <w:t>Май</w:t>
            </w:r>
          </w:p>
          <w:p w14:paraId="3EA82351" w14:textId="77777777" w:rsidR="002B21DC" w:rsidRDefault="002B21DC">
            <w:pPr>
              <w:pStyle w:val="aff8"/>
              <w:widowControl w:val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8" w:type="dxa"/>
            <w:textDirection w:val="btLr"/>
            <w:vAlign w:val="center"/>
          </w:tcPr>
          <w:p w14:paraId="535FB1B7" w14:textId="77777777" w:rsidR="002B21DC" w:rsidRDefault="00FD5BFD">
            <w:pPr>
              <w:pStyle w:val="aff8"/>
              <w:widowControl w:val="0"/>
              <w:ind w:left="113" w:right="113"/>
              <w:rPr>
                <w:rStyle w:val="CharStyle33"/>
                <w:rFonts w:eastAsiaTheme="minorHAnsi"/>
                <w:b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b/>
                <w:sz w:val="20"/>
                <w:szCs w:val="20"/>
                <w:lang w:eastAsia="en-US" w:bidi="ar-SA"/>
              </w:rPr>
              <w:t>Июнь</w:t>
            </w:r>
          </w:p>
          <w:p w14:paraId="1931AAC6" w14:textId="77777777" w:rsidR="002B21DC" w:rsidRDefault="002B21DC">
            <w:pPr>
              <w:pStyle w:val="aff8"/>
              <w:widowControl w:val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6" w:type="dxa"/>
            <w:textDirection w:val="btLr"/>
            <w:vAlign w:val="center"/>
          </w:tcPr>
          <w:p w14:paraId="217139FC" w14:textId="77777777" w:rsidR="002B21DC" w:rsidRDefault="00FD5BFD">
            <w:pPr>
              <w:pStyle w:val="aff8"/>
              <w:widowControl w:val="0"/>
              <w:ind w:left="113" w:right="113"/>
              <w:rPr>
                <w:rStyle w:val="CharStyle60"/>
                <w:rFonts w:eastAsiaTheme="minorHAnsi"/>
                <w:sz w:val="20"/>
                <w:szCs w:val="20"/>
                <w:lang w:val="ru-RU"/>
              </w:rPr>
            </w:pPr>
            <w:r>
              <w:rPr>
                <w:rStyle w:val="CharStyle60"/>
                <w:rFonts w:eastAsiaTheme="minorHAnsi"/>
                <w:sz w:val="20"/>
                <w:szCs w:val="20"/>
                <w:lang w:val="ru-RU" w:bidi="ar-SA"/>
              </w:rPr>
              <w:t>Июль</w:t>
            </w:r>
          </w:p>
          <w:p w14:paraId="0FCA3A0A" w14:textId="77777777" w:rsidR="002B21DC" w:rsidRDefault="002B21DC">
            <w:pPr>
              <w:pStyle w:val="aff8"/>
              <w:widowControl w:val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8" w:type="dxa"/>
            <w:textDirection w:val="btLr"/>
            <w:vAlign w:val="center"/>
          </w:tcPr>
          <w:p w14:paraId="5C213BAB" w14:textId="77777777" w:rsidR="002B21DC" w:rsidRDefault="00FD5BFD">
            <w:pPr>
              <w:pStyle w:val="aff8"/>
              <w:widowControl w:val="0"/>
              <w:ind w:left="113" w:right="113"/>
              <w:rPr>
                <w:rStyle w:val="CharStyle33"/>
                <w:rFonts w:eastAsiaTheme="minorHAnsi"/>
                <w:b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b/>
                <w:sz w:val="20"/>
                <w:szCs w:val="20"/>
                <w:lang w:eastAsia="en-US" w:bidi="ar-SA"/>
              </w:rPr>
              <w:t>Август</w:t>
            </w:r>
          </w:p>
          <w:p w14:paraId="01FAE525" w14:textId="77777777" w:rsidR="002B21DC" w:rsidRDefault="002B21DC">
            <w:pPr>
              <w:pStyle w:val="aff8"/>
              <w:widowControl w:val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2" w:type="dxa"/>
            <w:textDirection w:val="btLr"/>
            <w:vAlign w:val="center"/>
          </w:tcPr>
          <w:p w14:paraId="11355DA3" w14:textId="77777777" w:rsidR="002B21DC" w:rsidRDefault="00FD5BFD">
            <w:pPr>
              <w:pStyle w:val="aff8"/>
              <w:widowControl w:val="0"/>
              <w:ind w:left="113" w:right="113"/>
              <w:rPr>
                <w:rStyle w:val="CharStyle60"/>
                <w:rFonts w:eastAsiaTheme="minorHAnsi"/>
                <w:sz w:val="20"/>
                <w:szCs w:val="20"/>
                <w:lang w:val="ru-RU"/>
              </w:rPr>
            </w:pPr>
            <w:r>
              <w:rPr>
                <w:rStyle w:val="CharStyle60"/>
                <w:rFonts w:eastAsiaTheme="minorHAnsi"/>
                <w:sz w:val="20"/>
                <w:szCs w:val="20"/>
                <w:lang w:val="ru-RU" w:bidi="ar-SA"/>
              </w:rPr>
              <w:t>Сентябрь</w:t>
            </w:r>
          </w:p>
          <w:p w14:paraId="4755FB9A" w14:textId="77777777" w:rsidR="002B21DC" w:rsidRDefault="002B21DC">
            <w:pPr>
              <w:pStyle w:val="aff8"/>
              <w:widowControl w:val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1" w:type="dxa"/>
            <w:textDirection w:val="btLr"/>
            <w:vAlign w:val="center"/>
          </w:tcPr>
          <w:p w14:paraId="48A21511" w14:textId="77777777" w:rsidR="002B21DC" w:rsidRDefault="00FD5BFD">
            <w:pPr>
              <w:pStyle w:val="aff8"/>
              <w:widowControl w:val="0"/>
              <w:ind w:left="113" w:right="113"/>
              <w:rPr>
                <w:rStyle w:val="CharStyle54"/>
                <w:rFonts w:eastAsiaTheme="minorHAnsi"/>
                <w:b/>
                <w:i w:val="0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b/>
                <w:i w:val="0"/>
                <w:sz w:val="20"/>
                <w:szCs w:val="20"/>
                <w:lang w:eastAsia="en-US" w:bidi="ar-SA"/>
              </w:rPr>
              <w:t>Октябрь</w:t>
            </w:r>
          </w:p>
          <w:p w14:paraId="0D0F0A04" w14:textId="77777777" w:rsidR="002B21DC" w:rsidRDefault="002B21DC">
            <w:pPr>
              <w:pStyle w:val="aff8"/>
              <w:widowControl w:val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6" w:type="dxa"/>
            <w:textDirection w:val="btLr"/>
            <w:vAlign w:val="center"/>
          </w:tcPr>
          <w:p w14:paraId="14FFF0F4" w14:textId="77777777" w:rsidR="002B21DC" w:rsidRDefault="00FD5BFD">
            <w:pPr>
              <w:pStyle w:val="aff8"/>
              <w:widowControl w:val="0"/>
              <w:ind w:left="113" w:right="113"/>
              <w:rPr>
                <w:rStyle w:val="CharStyle60"/>
                <w:rFonts w:eastAsiaTheme="minorHAnsi"/>
                <w:sz w:val="20"/>
                <w:szCs w:val="20"/>
                <w:lang w:val="ru-RU"/>
              </w:rPr>
            </w:pPr>
            <w:r>
              <w:rPr>
                <w:rStyle w:val="CharStyle60"/>
                <w:rFonts w:eastAsiaTheme="minorHAnsi"/>
                <w:sz w:val="20"/>
                <w:szCs w:val="20"/>
                <w:lang w:val="ru-RU" w:bidi="ar-SA"/>
              </w:rPr>
              <w:t>Ноябрь</w:t>
            </w:r>
          </w:p>
          <w:p w14:paraId="39CB8EA4" w14:textId="77777777" w:rsidR="002B21DC" w:rsidRDefault="002B21DC">
            <w:pPr>
              <w:pStyle w:val="aff8"/>
              <w:widowControl w:val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2" w:type="dxa"/>
            <w:textDirection w:val="btLr"/>
            <w:vAlign w:val="center"/>
          </w:tcPr>
          <w:p w14:paraId="512C06CA" w14:textId="77777777" w:rsidR="002B21DC" w:rsidRDefault="00FD5BFD">
            <w:pPr>
              <w:pStyle w:val="aff8"/>
              <w:widowControl w:val="0"/>
              <w:ind w:left="113" w:right="113"/>
              <w:rPr>
                <w:rStyle w:val="CharStyle54"/>
                <w:rFonts w:eastAsiaTheme="minorHAnsi"/>
                <w:b/>
                <w:i w:val="0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b/>
                <w:i w:val="0"/>
                <w:sz w:val="20"/>
                <w:szCs w:val="20"/>
                <w:lang w:eastAsia="en-US" w:bidi="ar-SA"/>
              </w:rPr>
              <w:t>Декабрь</w:t>
            </w:r>
          </w:p>
          <w:p w14:paraId="210D4BBA" w14:textId="77777777" w:rsidR="002B21DC" w:rsidRDefault="002B21DC">
            <w:pPr>
              <w:pStyle w:val="aff8"/>
              <w:widowControl w:val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21DC" w14:paraId="6EDA6F1C" w14:textId="77777777" w:rsidTr="0051515A">
        <w:trPr>
          <w:trHeight w:val="898"/>
        </w:trPr>
        <w:tc>
          <w:tcPr>
            <w:tcW w:w="2168" w:type="dxa"/>
          </w:tcPr>
          <w:p w14:paraId="384FFDD1" w14:textId="77777777" w:rsidR="002B21DC" w:rsidRDefault="00FD5BFD">
            <w:pPr>
              <w:pStyle w:val="aff8"/>
              <w:widowControl w:val="0"/>
              <w:rPr>
                <w:rStyle w:val="CharStyle33"/>
                <w:rFonts w:eastAsiaTheme="minorHAnsi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Автоматические</w:t>
            </w:r>
          </w:p>
          <w:p w14:paraId="6FC901A8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установки</w:t>
            </w:r>
          </w:p>
          <w:p w14:paraId="0D5175DB" w14:textId="77777777" w:rsidR="002B21DC" w:rsidRDefault="00FD5BFD">
            <w:pPr>
              <w:pStyle w:val="aff8"/>
              <w:widowControl w:val="0"/>
              <w:rPr>
                <w:rStyle w:val="CharStyle33"/>
                <w:rFonts w:eastAsiaTheme="minorHAnsi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пожарной</w:t>
            </w:r>
          </w:p>
          <w:p w14:paraId="092314B9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сигнализации</w:t>
            </w:r>
          </w:p>
        </w:tc>
        <w:tc>
          <w:tcPr>
            <w:tcW w:w="1675" w:type="dxa"/>
          </w:tcPr>
          <w:p w14:paraId="21DEBF98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Пункт 1 РТО</w:t>
            </w:r>
          </w:p>
        </w:tc>
        <w:tc>
          <w:tcPr>
            <w:tcW w:w="557" w:type="dxa"/>
            <w:vAlign w:val="center"/>
          </w:tcPr>
          <w:p w14:paraId="79690182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vAlign w:val="center"/>
          </w:tcPr>
          <w:p w14:paraId="4C6BC985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" w:type="dxa"/>
            <w:vAlign w:val="center"/>
          </w:tcPr>
          <w:p w14:paraId="5E1EBF5E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" w:type="dxa"/>
            <w:vAlign w:val="center"/>
          </w:tcPr>
          <w:p w14:paraId="5CA060FF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14:paraId="0FB60D67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vAlign w:val="center"/>
          </w:tcPr>
          <w:p w14:paraId="562CD812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66" w:type="dxa"/>
            <w:vAlign w:val="center"/>
          </w:tcPr>
          <w:p w14:paraId="116A1876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dxa"/>
            <w:vAlign w:val="center"/>
          </w:tcPr>
          <w:p w14:paraId="2E392C41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vAlign w:val="center"/>
          </w:tcPr>
          <w:p w14:paraId="626374BB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vAlign w:val="center"/>
          </w:tcPr>
          <w:p w14:paraId="1C820FD7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44A65FC8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vAlign w:val="center"/>
          </w:tcPr>
          <w:p w14:paraId="3DB549BB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**</w:t>
            </w:r>
          </w:p>
        </w:tc>
      </w:tr>
      <w:tr w:rsidR="002B21DC" w14:paraId="0D6C793C" w14:textId="77777777" w:rsidTr="0051515A">
        <w:trPr>
          <w:trHeight w:val="813"/>
        </w:trPr>
        <w:tc>
          <w:tcPr>
            <w:tcW w:w="2168" w:type="dxa"/>
          </w:tcPr>
          <w:p w14:paraId="4CE57FC1" w14:textId="77777777" w:rsidR="002B21DC" w:rsidRDefault="00FD5BFD">
            <w:pPr>
              <w:pStyle w:val="aff8"/>
              <w:widowControl w:val="0"/>
              <w:rPr>
                <w:rStyle w:val="CharStyle33"/>
                <w:rFonts w:eastAsiaTheme="minorHAnsi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Автоматические</w:t>
            </w:r>
          </w:p>
          <w:p w14:paraId="1B62EF40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установки</w:t>
            </w:r>
          </w:p>
          <w:p w14:paraId="3D811F73" w14:textId="77777777" w:rsidR="002B21DC" w:rsidRDefault="00FD5BFD">
            <w:pPr>
              <w:pStyle w:val="aff8"/>
              <w:widowControl w:val="0"/>
              <w:rPr>
                <w:rStyle w:val="CharStyle33"/>
                <w:rFonts w:eastAsiaTheme="minorHAnsi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пожарной</w:t>
            </w:r>
          </w:p>
          <w:p w14:paraId="1DA05745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сигнализации</w:t>
            </w:r>
          </w:p>
        </w:tc>
        <w:tc>
          <w:tcPr>
            <w:tcW w:w="1675" w:type="dxa"/>
          </w:tcPr>
          <w:p w14:paraId="2B40B966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 xml:space="preserve">Пункт </w:t>
            </w:r>
            <w:r>
              <w:rPr>
                <w:rStyle w:val="CharStyle33"/>
                <w:rFonts w:eastAsiaTheme="minorHAnsi"/>
                <w:sz w:val="20"/>
                <w:szCs w:val="20"/>
                <w:lang w:val="en-US" w:eastAsia="en-US" w:bidi="en-US"/>
              </w:rPr>
              <w:t xml:space="preserve">2 </w:t>
            </w: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РТО</w:t>
            </w:r>
          </w:p>
        </w:tc>
        <w:tc>
          <w:tcPr>
            <w:tcW w:w="557" w:type="dxa"/>
            <w:vAlign w:val="center"/>
          </w:tcPr>
          <w:p w14:paraId="6D1554E5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**</w:t>
            </w:r>
          </w:p>
        </w:tc>
        <w:tc>
          <w:tcPr>
            <w:tcW w:w="448" w:type="dxa"/>
            <w:vAlign w:val="center"/>
          </w:tcPr>
          <w:p w14:paraId="6666C309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64" w:type="dxa"/>
            <w:vAlign w:val="center"/>
          </w:tcPr>
          <w:p w14:paraId="0F551534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06" w:type="dxa"/>
            <w:vAlign w:val="center"/>
          </w:tcPr>
          <w:p w14:paraId="4E1B12B4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**</w:t>
            </w:r>
          </w:p>
        </w:tc>
        <w:tc>
          <w:tcPr>
            <w:tcW w:w="445" w:type="dxa"/>
            <w:vAlign w:val="center"/>
          </w:tcPr>
          <w:p w14:paraId="7FA960AC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58" w:type="dxa"/>
            <w:vAlign w:val="center"/>
          </w:tcPr>
          <w:p w14:paraId="1FEEAC29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66" w:type="dxa"/>
            <w:vAlign w:val="center"/>
          </w:tcPr>
          <w:p w14:paraId="224F562C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**</w:t>
            </w:r>
          </w:p>
        </w:tc>
        <w:tc>
          <w:tcPr>
            <w:tcW w:w="518" w:type="dxa"/>
            <w:vAlign w:val="center"/>
          </w:tcPr>
          <w:p w14:paraId="58A98F14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2" w:type="dxa"/>
            <w:vAlign w:val="center"/>
          </w:tcPr>
          <w:p w14:paraId="7BE2DBD6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71" w:type="dxa"/>
            <w:vAlign w:val="center"/>
          </w:tcPr>
          <w:p w14:paraId="49189E52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**</w:t>
            </w:r>
          </w:p>
        </w:tc>
        <w:tc>
          <w:tcPr>
            <w:tcW w:w="566" w:type="dxa"/>
            <w:vAlign w:val="center"/>
          </w:tcPr>
          <w:p w14:paraId="507E9A1D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42" w:type="dxa"/>
            <w:vAlign w:val="center"/>
          </w:tcPr>
          <w:p w14:paraId="23EB1AB6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</w:tr>
      <w:tr w:rsidR="002B21DC" w14:paraId="1BB4DFDB" w14:textId="77777777" w:rsidTr="0051515A">
        <w:trPr>
          <w:trHeight w:val="882"/>
        </w:trPr>
        <w:tc>
          <w:tcPr>
            <w:tcW w:w="2168" w:type="dxa"/>
          </w:tcPr>
          <w:p w14:paraId="1573A05B" w14:textId="77777777" w:rsidR="002B21DC" w:rsidRDefault="00FD5BFD">
            <w:pPr>
              <w:pStyle w:val="aff8"/>
              <w:widowControl w:val="0"/>
              <w:rPr>
                <w:rStyle w:val="CharStyle33"/>
                <w:rFonts w:eastAsiaTheme="minorHAnsi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Автоматические</w:t>
            </w:r>
          </w:p>
          <w:p w14:paraId="0FDB8752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установки</w:t>
            </w:r>
          </w:p>
          <w:p w14:paraId="73E31A78" w14:textId="77777777" w:rsidR="002B21DC" w:rsidRDefault="00FD5BFD">
            <w:pPr>
              <w:pStyle w:val="aff8"/>
              <w:widowControl w:val="0"/>
              <w:rPr>
                <w:rStyle w:val="CharStyle33"/>
                <w:rFonts w:eastAsiaTheme="minorHAnsi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пожарной</w:t>
            </w:r>
          </w:p>
          <w:p w14:paraId="6A7B6AF2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сигнализации</w:t>
            </w:r>
          </w:p>
        </w:tc>
        <w:tc>
          <w:tcPr>
            <w:tcW w:w="1675" w:type="dxa"/>
          </w:tcPr>
          <w:p w14:paraId="1BC2C1C6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 xml:space="preserve">Пункт </w:t>
            </w:r>
            <w:r>
              <w:rPr>
                <w:rStyle w:val="CharStyle33"/>
                <w:rFonts w:eastAsiaTheme="minorHAnsi"/>
                <w:sz w:val="20"/>
                <w:szCs w:val="20"/>
                <w:lang w:val="en-US" w:eastAsia="en-US" w:bidi="en-US"/>
              </w:rPr>
              <w:t xml:space="preserve">3 </w:t>
            </w: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РТО</w:t>
            </w:r>
          </w:p>
        </w:tc>
        <w:tc>
          <w:tcPr>
            <w:tcW w:w="557" w:type="dxa"/>
            <w:vAlign w:val="center"/>
          </w:tcPr>
          <w:p w14:paraId="19908613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8" w:type="dxa"/>
            <w:vAlign w:val="center"/>
          </w:tcPr>
          <w:p w14:paraId="587442C5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64" w:type="dxa"/>
            <w:vAlign w:val="center"/>
          </w:tcPr>
          <w:p w14:paraId="7F325E6C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06" w:type="dxa"/>
            <w:vAlign w:val="center"/>
          </w:tcPr>
          <w:p w14:paraId="4A5D53CA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**</w:t>
            </w:r>
          </w:p>
        </w:tc>
        <w:tc>
          <w:tcPr>
            <w:tcW w:w="445" w:type="dxa"/>
            <w:vAlign w:val="center"/>
          </w:tcPr>
          <w:p w14:paraId="79643E47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58" w:type="dxa"/>
            <w:vAlign w:val="center"/>
          </w:tcPr>
          <w:p w14:paraId="15B61817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66" w:type="dxa"/>
            <w:vAlign w:val="center"/>
          </w:tcPr>
          <w:p w14:paraId="05C6EC39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18" w:type="dxa"/>
            <w:vAlign w:val="center"/>
          </w:tcPr>
          <w:p w14:paraId="3B60ED39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2" w:type="dxa"/>
            <w:vAlign w:val="center"/>
          </w:tcPr>
          <w:p w14:paraId="1079651F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71" w:type="dxa"/>
            <w:vAlign w:val="center"/>
          </w:tcPr>
          <w:p w14:paraId="1C291FB2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**</w:t>
            </w:r>
          </w:p>
        </w:tc>
        <w:tc>
          <w:tcPr>
            <w:tcW w:w="566" w:type="dxa"/>
            <w:vAlign w:val="center"/>
          </w:tcPr>
          <w:p w14:paraId="70B1A370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42" w:type="dxa"/>
            <w:vAlign w:val="center"/>
          </w:tcPr>
          <w:p w14:paraId="69D7ED3B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</w:tr>
      <w:tr w:rsidR="002B21DC" w14:paraId="09713859" w14:textId="77777777" w:rsidTr="0051515A">
        <w:trPr>
          <w:trHeight w:val="939"/>
        </w:trPr>
        <w:tc>
          <w:tcPr>
            <w:tcW w:w="2168" w:type="dxa"/>
          </w:tcPr>
          <w:p w14:paraId="04FC8BDC" w14:textId="77777777" w:rsidR="002B21DC" w:rsidRDefault="00FD5BFD">
            <w:pPr>
              <w:pStyle w:val="aff8"/>
              <w:widowControl w:val="0"/>
              <w:rPr>
                <w:rStyle w:val="CharStyle33"/>
                <w:rFonts w:eastAsiaTheme="minorHAnsi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Автоматические</w:t>
            </w:r>
          </w:p>
          <w:p w14:paraId="678E2C58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установки</w:t>
            </w:r>
          </w:p>
          <w:p w14:paraId="5448195D" w14:textId="77777777" w:rsidR="002B21DC" w:rsidRDefault="00FD5BFD">
            <w:pPr>
              <w:pStyle w:val="aff8"/>
              <w:widowControl w:val="0"/>
              <w:rPr>
                <w:rStyle w:val="CharStyle33"/>
                <w:rFonts w:eastAsiaTheme="minorHAnsi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пожарной</w:t>
            </w:r>
          </w:p>
          <w:p w14:paraId="6D01E61D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сигнализации</w:t>
            </w:r>
          </w:p>
        </w:tc>
        <w:tc>
          <w:tcPr>
            <w:tcW w:w="1675" w:type="dxa"/>
          </w:tcPr>
          <w:p w14:paraId="7CE5E4DC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 xml:space="preserve">Пункт </w:t>
            </w:r>
            <w:r>
              <w:rPr>
                <w:rStyle w:val="CharStyle33"/>
                <w:rFonts w:eastAsiaTheme="minorHAnsi"/>
                <w:sz w:val="20"/>
                <w:szCs w:val="20"/>
                <w:lang w:val="en-US" w:eastAsia="en-US" w:bidi="en-US"/>
              </w:rPr>
              <w:t xml:space="preserve">4 </w:t>
            </w: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РТО</w:t>
            </w:r>
          </w:p>
        </w:tc>
        <w:tc>
          <w:tcPr>
            <w:tcW w:w="557" w:type="dxa"/>
            <w:vAlign w:val="center"/>
          </w:tcPr>
          <w:p w14:paraId="1A89D5B8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vAlign w:val="center"/>
          </w:tcPr>
          <w:p w14:paraId="34D8A8D2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" w:type="dxa"/>
            <w:vAlign w:val="center"/>
          </w:tcPr>
          <w:p w14:paraId="76D143DF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06" w:type="dxa"/>
            <w:vAlign w:val="center"/>
          </w:tcPr>
          <w:p w14:paraId="5525BC12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14:paraId="23ACD456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vAlign w:val="center"/>
          </w:tcPr>
          <w:p w14:paraId="385A99E5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06CEB7F1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dxa"/>
            <w:vAlign w:val="center"/>
          </w:tcPr>
          <w:p w14:paraId="4373528C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vAlign w:val="center"/>
          </w:tcPr>
          <w:p w14:paraId="3A328EF7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vAlign w:val="center"/>
          </w:tcPr>
          <w:p w14:paraId="40A365DC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**</w:t>
            </w:r>
          </w:p>
        </w:tc>
        <w:tc>
          <w:tcPr>
            <w:tcW w:w="566" w:type="dxa"/>
            <w:vAlign w:val="center"/>
          </w:tcPr>
          <w:p w14:paraId="57877160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vAlign w:val="center"/>
          </w:tcPr>
          <w:p w14:paraId="02156285" w14:textId="77777777" w:rsidR="002B21DC" w:rsidRDefault="002B21DC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DC" w14:paraId="61AA3D88" w14:textId="77777777" w:rsidTr="0051515A">
        <w:trPr>
          <w:trHeight w:val="852"/>
        </w:trPr>
        <w:tc>
          <w:tcPr>
            <w:tcW w:w="2168" w:type="dxa"/>
          </w:tcPr>
          <w:p w14:paraId="578B725E" w14:textId="77777777" w:rsidR="002B21DC" w:rsidRDefault="00FD5BFD">
            <w:pPr>
              <w:pStyle w:val="aff8"/>
              <w:widowControl w:val="0"/>
              <w:rPr>
                <w:rStyle w:val="CharStyle33"/>
                <w:rFonts w:eastAsiaTheme="minorHAnsi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Автоматические</w:t>
            </w:r>
          </w:p>
          <w:p w14:paraId="1BAF6E49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установки</w:t>
            </w:r>
          </w:p>
          <w:p w14:paraId="3426B186" w14:textId="77777777" w:rsidR="002B21DC" w:rsidRDefault="00FD5BFD">
            <w:pPr>
              <w:pStyle w:val="aff8"/>
              <w:widowControl w:val="0"/>
              <w:rPr>
                <w:rStyle w:val="CharStyle33"/>
                <w:rFonts w:eastAsiaTheme="minorHAnsi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пожарной</w:t>
            </w:r>
          </w:p>
          <w:p w14:paraId="4B7534B3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сигнализации</w:t>
            </w:r>
          </w:p>
        </w:tc>
        <w:tc>
          <w:tcPr>
            <w:tcW w:w="1675" w:type="dxa"/>
          </w:tcPr>
          <w:p w14:paraId="6A739AC1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 xml:space="preserve">Пункт </w:t>
            </w:r>
            <w:r>
              <w:rPr>
                <w:rStyle w:val="CharStyle33"/>
                <w:rFonts w:eastAsiaTheme="minorHAnsi"/>
                <w:sz w:val="20"/>
                <w:szCs w:val="20"/>
                <w:lang w:val="en-US" w:eastAsia="en-US" w:bidi="en-US"/>
              </w:rPr>
              <w:t xml:space="preserve">5 </w:t>
            </w: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РТО</w:t>
            </w:r>
          </w:p>
        </w:tc>
        <w:tc>
          <w:tcPr>
            <w:tcW w:w="557" w:type="dxa"/>
            <w:vAlign w:val="center"/>
          </w:tcPr>
          <w:p w14:paraId="7004D53F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8" w:type="dxa"/>
            <w:vAlign w:val="center"/>
          </w:tcPr>
          <w:p w14:paraId="0475CAC0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64" w:type="dxa"/>
            <w:vAlign w:val="center"/>
          </w:tcPr>
          <w:p w14:paraId="35EFDAC7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06" w:type="dxa"/>
            <w:vAlign w:val="center"/>
          </w:tcPr>
          <w:p w14:paraId="4DA8D285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5" w:type="dxa"/>
            <w:vAlign w:val="center"/>
          </w:tcPr>
          <w:p w14:paraId="60A10411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58" w:type="dxa"/>
            <w:vAlign w:val="center"/>
          </w:tcPr>
          <w:p w14:paraId="1C25F285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66" w:type="dxa"/>
            <w:vAlign w:val="center"/>
          </w:tcPr>
          <w:p w14:paraId="76D592D5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18" w:type="dxa"/>
            <w:vAlign w:val="center"/>
          </w:tcPr>
          <w:p w14:paraId="7A6EF042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2" w:type="dxa"/>
            <w:vAlign w:val="center"/>
          </w:tcPr>
          <w:p w14:paraId="0D040FFC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71" w:type="dxa"/>
            <w:vAlign w:val="center"/>
          </w:tcPr>
          <w:p w14:paraId="6FE601B3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66" w:type="dxa"/>
            <w:vAlign w:val="center"/>
          </w:tcPr>
          <w:p w14:paraId="65DC10FC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42" w:type="dxa"/>
            <w:vAlign w:val="center"/>
          </w:tcPr>
          <w:p w14:paraId="46846F2F" w14:textId="77777777" w:rsidR="002B21DC" w:rsidRDefault="00FD5BFD">
            <w:pPr>
              <w:pStyle w:val="aff8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</w:tr>
      <w:tr w:rsidR="002B21DC" w14:paraId="76216367" w14:textId="77777777" w:rsidTr="0051515A">
        <w:trPr>
          <w:trHeight w:hRule="exact" w:val="990"/>
        </w:trPr>
        <w:tc>
          <w:tcPr>
            <w:tcW w:w="2168" w:type="dxa"/>
          </w:tcPr>
          <w:p w14:paraId="5B0773FB" w14:textId="77777777" w:rsidR="002B21DC" w:rsidRDefault="00FD5BFD">
            <w:pPr>
              <w:pStyle w:val="Style31"/>
              <w:shd w:val="clear" w:color="auto" w:fill="auto"/>
              <w:spacing w:line="25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Системы оповещения и управления эвакуацией людей при пожаре</w:t>
            </w:r>
          </w:p>
        </w:tc>
        <w:tc>
          <w:tcPr>
            <w:tcW w:w="1675" w:type="dxa"/>
          </w:tcPr>
          <w:p w14:paraId="47F93B66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2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 xml:space="preserve">Пункт </w:t>
            </w:r>
            <w:r>
              <w:rPr>
                <w:rStyle w:val="CharStyle33"/>
                <w:rFonts w:eastAsiaTheme="minorHAnsi"/>
                <w:sz w:val="20"/>
                <w:szCs w:val="20"/>
                <w:lang w:val="en-US" w:eastAsia="en-US" w:bidi="en-US"/>
              </w:rPr>
              <w:t xml:space="preserve">1 </w:t>
            </w: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РТО</w:t>
            </w:r>
          </w:p>
        </w:tc>
        <w:tc>
          <w:tcPr>
            <w:tcW w:w="557" w:type="dxa"/>
            <w:vAlign w:val="center"/>
          </w:tcPr>
          <w:p w14:paraId="3F68A261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8" w:type="dxa"/>
            <w:vAlign w:val="center"/>
          </w:tcPr>
          <w:p w14:paraId="2C2A336A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64" w:type="dxa"/>
            <w:vAlign w:val="center"/>
          </w:tcPr>
          <w:p w14:paraId="6A032A9E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06" w:type="dxa"/>
            <w:vAlign w:val="center"/>
          </w:tcPr>
          <w:p w14:paraId="1686E9AF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5" w:type="dxa"/>
            <w:vAlign w:val="center"/>
          </w:tcPr>
          <w:p w14:paraId="50BFA2D5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58" w:type="dxa"/>
            <w:vAlign w:val="center"/>
          </w:tcPr>
          <w:p w14:paraId="62D6B16C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66" w:type="dxa"/>
            <w:vAlign w:val="center"/>
          </w:tcPr>
          <w:p w14:paraId="61617996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18" w:type="dxa"/>
            <w:vAlign w:val="center"/>
          </w:tcPr>
          <w:p w14:paraId="73826B45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2" w:type="dxa"/>
            <w:vAlign w:val="center"/>
          </w:tcPr>
          <w:p w14:paraId="6D5A38F7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71" w:type="dxa"/>
            <w:vAlign w:val="center"/>
          </w:tcPr>
          <w:p w14:paraId="39484228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66" w:type="dxa"/>
            <w:vAlign w:val="center"/>
          </w:tcPr>
          <w:p w14:paraId="241EDE10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42" w:type="dxa"/>
            <w:vAlign w:val="center"/>
          </w:tcPr>
          <w:p w14:paraId="4F39C402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</w:tr>
      <w:tr w:rsidR="002B21DC" w14:paraId="2C05FBF2" w14:textId="77777777" w:rsidTr="0051515A">
        <w:trPr>
          <w:trHeight w:hRule="exact" w:val="1094"/>
        </w:trPr>
        <w:tc>
          <w:tcPr>
            <w:tcW w:w="2168" w:type="dxa"/>
          </w:tcPr>
          <w:p w14:paraId="79EF6F15" w14:textId="77777777" w:rsidR="002B21DC" w:rsidRDefault="00FD5BFD">
            <w:pPr>
              <w:pStyle w:val="Style31"/>
              <w:shd w:val="clear" w:color="auto" w:fill="auto"/>
              <w:spacing w:line="25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lastRenderedPageBreak/>
              <w:t>Системы оповещения и управления эвакуацией людей при пожаре</w:t>
            </w:r>
          </w:p>
        </w:tc>
        <w:tc>
          <w:tcPr>
            <w:tcW w:w="1675" w:type="dxa"/>
          </w:tcPr>
          <w:p w14:paraId="718584D1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2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 xml:space="preserve">Пункт </w:t>
            </w:r>
            <w:r>
              <w:rPr>
                <w:rStyle w:val="CharStyle33"/>
                <w:rFonts w:eastAsiaTheme="minorHAnsi"/>
                <w:sz w:val="20"/>
                <w:szCs w:val="20"/>
                <w:lang w:val="en-US" w:eastAsia="en-US" w:bidi="en-US"/>
              </w:rPr>
              <w:t xml:space="preserve">2 </w:t>
            </w: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РТО</w:t>
            </w:r>
          </w:p>
        </w:tc>
        <w:tc>
          <w:tcPr>
            <w:tcW w:w="557" w:type="dxa"/>
            <w:vAlign w:val="center"/>
          </w:tcPr>
          <w:p w14:paraId="2A45406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vAlign w:val="center"/>
          </w:tcPr>
          <w:p w14:paraId="3DC5BB9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" w:type="dxa"/>
            <w:vAlign w:val="center"/>
          </w:tcPr>
          <w:p w14:paraId="65B969F6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06" w:type="dxa"/>
            <w:vAlign w:val="center"/>
          </w:tcPr>
          <w:p w14:paraId="1522FCB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14:paraId="7A4636C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vAlign w:val="center"/>
          </w:tcPr>
          <w:p w14:paraId="72B11808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66" w:type="dxa"/>
            <w:vAlign w:val="center"/>
          </w:tcPr>
          <w:p w14:paraId="0EF3E8B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18" w:type="dxa"/>
            <w:vAlign w:val="center"/>
          </w:tcPr>
          <w:p w14:paraId="3E33670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42" w:type="dxa"/>
            <w:vAlign w:val="center"/>
          </w:tcPr>
          <w:p w14:paraId="5505753A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71" w:type="dxa"/>
            <w:vAlign w:val="center"/>
          </w:tcPr>
          <w:p w14:paraId="4D6F168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66" w:type="dxa"/>
            <w:vAlign w:val="center"/>
          </w:tcPr>
          <w:p w14:paraId="39C0E8F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2" w:type="dxa"/>
            <w:vAlign w:val="center"/>
          </w:tcPr>
          <w:p w14:paraId="38B5A84A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</w:tr>
      <w:tr w:rsidR="002B21DC" w14:paraId="075F3ED8" w14:textId="77777777" w:rsidTr="0051515A">
        <w:trPr>
          <w:trHeight w:hRule="exact" w:val="970"/>
        </w:trPr>
        <w:tc>
          <w:tcPr>
            <w:tcW w:w="2168" w:type="dxa"/>
          </w:tcPr>
          <w:p w14:paraId="7C9F3D51" w14:textId="77777777" w:rsidR="002B21DC" w:rsidRDefault="00FD5BFD">
            <w:pPr>
              <w:pStyle w:val="Style31"/>
              <w:shd w:val="clear" w:color="auto" w:fill="auto"/>
              <w:spacing w:line="25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Системы оповещения и управления эвакуацией людей при пожаре</w:t>
            </w:r>
          </w:p>
        </w:tc>
        <w:tc>
          <w:tcPr>
            <w:tcW w:w="1675" w:type="dxa"/>
          </w:tcPr>
          <w:p w14:paraId="0400346E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2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 xml:space="preserve">Пункт </w:t>
            </w:r>
            <w:r>
              <w:rPr>
                <w:rStyle w:val="CharStyle33"/>
                <w:rFonts w:eastAsiaTheme="minorHAnsi"/>
                <w:sz w:val="20"/>
                <w:szCs w:val="20"/>
                <w:lang w:val="en-US" w:eastAsia="en-US" w:bidi="en-US"/>
              </w:rPr>
              <w:t xml:space="preserve">3 </w:t>
            </w: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РТО</w:t>
            </w:r>
          </w:p>
        </w:tc>
        <w:tc>
          <w:tcPr>
            <w:tcW w:w="557" w:type="dxa"/>
            <w:vAlign w:val="center"/>
          </w:tcPr>
          <w:p w14:paraId="16E817EF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8" w:type="dxa"/>
            <w:vAlign w:val="center"/>
          </w:tcPr>
          <w:p w14:paraId="60EAF999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64" w:type="dxa"/>
            <w:vAlign w:val="center"/>
          </w:tcPr>
          <w:p w14:paraId="31765141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06" w:type="dxa"/>
            <w:vAlign w:val="center"/>
          </w:tcPr>
          <w:p w14:paraId="2317E8F5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5" w:type="dxa"/>
            <w:vAlign w:val="center"/>
          </w:tcPr>
          <w:p w14:paraId="6750B746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58" w:type="dxa"/>
            <w:vAlign w:val="center"/>
          </w:tcPr>
          <w:p w14:paraId="1E93E215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66" w:type="dxa"/>
            <w:vAlign w:val="center"/>
          </w:tcPr>
          <w:p w14:paraId="2A54F774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18" w:type="dxa"/>
            <w:vAlign w:val="center"/>
          </w:tcPr>
          <w:p w14:paraId="18A5DCFB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2" w:type="dxa"/>
            <w:vAlign w:val="center"/>
          </w:tcPr>
          <w:p w14:paraId="2E1B59BC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71" w:type="dxa"/>
            <w:vAlign w:val="center"/>
          </w:tcPr>
          <w:p w14:paraId="6A4E3EE3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66" w:type="dxa"/>
            <w:vAlign w:val="center"/>
          </w:tcPr>
          <w:p w14:paraId="56CF7024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42" w:type="dxa"/>
            <w:vAlign w:val="center"/>
          </w:tcPr>
          <w:p w14:paraId="6F0E0192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</w:tr>
      <w:tr w:rsidR="002B21DC" w14:paraId="077170F0" w14:textId="77777777" w:rsidTr="0051515A">
        <w:trPr>
          <w:trHeight w:hRule="exact" w:val="778"/>
        </w:trPr>
        <w:tc>
          <w:tcPr>
            <w:tcW w:w="2168" w:type="dxa"/>
          </w:tcPr>
          <w:p w14:paraId="6BFAA13C" w14:textId="77777777" w:rsidR="002B21DC" w:rsidRDefault="00FD5BFD">
            <w:pPr>
              <w:pStyle w:val="Style31"/>
              <w:shd w:val="clear" w:color="auto" w:fill="auto"/>
              <w:spacing w:line="25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Автоматическая установка газового пожаротушения</w:t>
            </w:r>
          </w:p>
        </w:tc>
        <w:tc>
          <w:tcPr>
            <w:tcW w:w="1675" w:type="dxa"/>
          </w:tcPr>
          <w:p w14:paraId="0908608E" w14:textId="77777777" w:rsidR="002B21DC" w:rsidRDefault="00FD5BFD">
            <w:pPr>
              <w:pStyle w:val="Style31"/>
              <w:shd w:val="clear" w:color="auto" w:fill="auto"/>
              <w:spacing w:line="259" w:lineRule="exact"/>
              <w:ind w:left="12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 xml:space="preserve">Пункты </w:t>
            </w:r>
            <w:r>
              <w:rPr>
                <w:rStyle w:val="CharStyle33"/>
                <w:rFonts w:eastAsiaTheme="minorHAnsi"/>
                <w:sz w:val="20"/>
                <w:szCs w:val="20"/>
                <w:lang w:val="en-US" w:eastAsia="en-US" w:bidi="en-US"/>
              </w:rPr>
              <w:t xml:space="preserve">1-3, 5 </w:t>
            </w: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РТО</w:t>
            </w:r>
          </w:p>
        </w:tc>
        <w:tc>
          <w:tcPr>
            <w:tcW w:w="557" w:type="dxa"/>
            <w:vAlign w:val="center"/>
          </w:tcPr>
          <w:p w14:paraId="216CCE7A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8" w:type="dxa"/>
            <w:vAlign w:val="center"/>
          </w:tcPr>
          <w:p w14:paraId="6639DC36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64" w:type="dxa"/>
            <w:vAlign w:val="center"/>
          </w:tcPr>
          <w:p w14:paraId="54C1DECE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06" w:type="dxa"/>
            <w:vAlign w:val="center"/>
          </w:tcPr>
          <w:p w14:paraId="2C8D60D9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5" w:type="dxa"/>
            <w:vAlign w:val="center"/>
          </w:tcPr>
          <w:p w14:paraId="46C940C5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58" w:type="dxa"/>
            <w:vAlign w:val="center"/>
          </w:tcPr>
          <w:p w14:paraId="31C69A89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66" w:type="dxa"/>
            <w:vAlign w:val="center"/>
          </w:tcPr>
          <w:p w14:paraId="2B2352DC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18" w:type="dxa"/>
            <w:vAlign w:val="center"/>
          </w:tcPr>
          <w:p w14:paraId="052E9AA4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2" w:type="dxa"/>
            <w:vAlign w:val="center"/>
          </w:tcPr>
          <w:p w14:paraId="67EF3B73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71" w:type="dxa"/>
            <w:vAlign w:val="center"/>
          </w:tcPr>
          <w:p w14:paraId="5FC89B9E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66" w:type="dxa"/>
            <w:vAlign w:val="center"/>
          </w:tcPr>
          <w:p w14:paraId="2E06EB5E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42" w:type="dxa"/>
            <w:vAlign w:val="center"/>
          </w:tcPr>
          <w:p w14:paraId="5A804F5C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</w:tr>
      <w:tr w:rsidR="002B21DC" w14:paraId="05CB0A68" w14:textId="77777777" w:rsidTr="0051515A">
        <w:trPr>
          <w:trHeight w:hRule="exact" w:val="768"/>
        </w:trPr>
        <w:tc>
          <w:tcPr>
            <w:tcW w:w="2168" w:type="dxa"/>
          </w:tcPr>
          <w:p w14:paraId="26066BF9" w14:textId="77777777" w:rsidR="002B21DC" w:rsidRDefault="00FD5BFD">
            <w:pPr>
              <w:pStyle w:val="Style31"/>
              <w:shd w:val="clear" w:color="auto" w:fill="auto"/>
              <w:spacing w:line="25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Автоматическая установка газового пожаротушения</w:t>
            </w:r>
          </w:p>
        </w:tc>
        <w:tc>
          <w:tcPr>
            <w:tcW w:w="1675" w:type="dxa"/>
          </w:tcPr>
          <w:p w14:paraId="5F68FF8E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2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Пункт</w:t>
            </w:r>
            <w:r>
              <w:rPr>
                <w:rStyle w:val="CharStyle33"/>
                <w:rFonts w:eastAsiaTheme="minorHAnsi"/>
                <w:sz w:val="20"/>
                <w:szCs w:val="20"/>
                <w:lang w:val="en-US" w:eastAsia="en-US" w:bidi="en-US"/>
              </w:rPr>
              <w:t xml:space="preserve"> 6 </w:t>
            </w: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РТО</w:t>
            </w:r>
          </w:p>
        </w:tc>
        <w:tc>
          <w:tcPr>
            <w:tcW w:w="557" w:type="dxa"/>
            <w:vAlign w:val="center"/>
          </w:tcPr>
          <w:p w14:paraId="5A20CB18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8" w:type="dxa"/>
            <w:vAlign w:val="center"/>
          </w:tcPr>
          <w:p w14:paraId="371C2FC3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64" w:type="dxa"/>
            <w:vAlign w:val="center"/>
          </w:tcPr>
          <w:p w14:paraId="4F610FB9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06" w:type="dxa"/>
            <w:vAlign w:val="center"/>
          </w:tcPr>
          <w:p w14:paraId="59A51BC6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5" w:type="dxa"/>
            <w:vAlign w:val="center"/>
          </w:tcPr>
          <w:p w14:paraId="2E276687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58" w:type="dxa"/>
            <w:vAlign w:val="center"/>
          </w:tcPr>
          <w:p w14:paraId="38951C97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66" w:type="dxa"/>
            <w:vAlign w:val="center"/>
          </w:tcPr>
          <w:p w14:paraId="4B7694A3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18" w:type="dxa"/>
            <w:vAlign w:val="center"/>
          </w:tcPr>
          <w:p w14:paraId="1F310B81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442" w:type="dxa"/>
            <w:vAlign w:val="center"/>
          </w:tcPr>
          <w:p w14:paraId="379328FC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71" w:type="dxa"/>
            <w:vAlign w:val="center"/>
          </w:tcPr>
          <w:p w14:paraId="23980C36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66" w:type="dxa"/>
            <w:vAlign w:val="center"/>
          </w:tcPr>
          <w:p w14:paraId="1B194418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42" w:type="dxa"/>
            <w:vAlign w:val="center"/>
          </w:tcPr>
          <w:p w14:paraId="33560358" w14:textId="77777777" w:rsidR="002B21DC" w:rsidRDefault="00FD5BFD">
            <w:pPr>
              <w:widowControl w:val="0"/>
              <w:spacing w:after="0" w:line="240" w:lineRule="auto"/>
              <w:jc w:val="center"/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</w:tr>
      <w:tr w:rsidR="002B21DC" w14:paraId="479DA21B" w14:textId="77777777" w:rsidTr="0051515A">
        <w:trPr>
          <w:trHeight w:hRule="exact" w:val="758"/>
        </w:trPr>
        <w:tc>
          <w:tcPr>
            <w:tcW w:w="2168" w:type="dxa"/>
          </w:tcPr>
          <w:p w14:paraId="595AFD8A" w14:textId="77777777" w:rsidR="002B21DC" w:rsidRDefault="00FD5BFD">
            <w:pPr>
              <w:pStyle w:val="Style31"/>
              <w:shd w:val="clear" w:color="auto" w:fill="auto"/>
              <w:spacing w:line="25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Автоматическая установка газового пожаротушения</w:t>
            </w:r>
          </w:p>
        </w:tc>
        <w:tc>
          <w:tcPr>
            <w:tcW w:w="1675" w:type="dxa"/>
          </w:tcPr>
          <w:p w14:paraId="12BD7519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2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 xml:space="preserve">Пункт </w:t>
            </w:r>
            <w:r>
              <w:rPr>
                <w:rStyle w:val="CharStyle33"/>
                <w:rFonts w:eastAsiaTheme="minorHAnsi"/>
                <w:sz w:val="20"/>
                <w:szCs w:val="20"/>
                <w:lang w:val="en-US" w:eastAsia="en-US" w:bidi="en-US"/>
              </w:rPr>
              <w:t xml:space="preserve">7 </w:t>
            </w: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РТО</w:t>
            </w:r>
          </w:p>
        </w:tc>
        <w:tc>
          <w:tcPr>
            <w:tcW w:w="557" w:type="dxa"/>
            <w:vAlign w:val="center"/>
          </w:tcPr>
          <w:p w14:paraId="0941EB0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vAlign w:val="center"/>
          </w:tcPr>
          <w:p w14:paraId="40E1D55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" w:type="dxa"/>
            <w:vAlign w:val="center"/>
          </w:tcPr>
          <w:p w14:paraId="32C3339E" w14:textId="77777777" w:rsidR="002B21DC" w:rsidRDefault="00FD5BFD">
            <w:pPr>
              <w:pStyle w:val="Style31"/>
              <w:shd w:val="clear" w:color="auto" w:fill="auto"/>
              <w:spacing w:line="160" w:lineRule="exac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06" w:type="dxa"/>
            <w:vAlign w:val="center"/>
          </w:tcPr>
          <w:p w14:paraId="059FFE4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  <w:vAlign w:val="center"/>
          </w:tcPr>
          <w:p w14:paraId="65EAC76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vAlign w:val="center"/>
          </w:tcPr>
          <w:p w14:paraId="7AEFA90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57356F9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dxa"/>
            <w:vAlign w:val="center"/>
          </w:tcPr>
          <w:p w14:paraId="380747F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vAlign w:val="center"/>
          </w:tcPr>
          <w:p w14:paraId="0A612448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vAlign w:val="center"/>
          </w:tcPr>
          <w:p w14:paraId="4BB98532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27379AF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vAlign w:val="center"/>
          </w:tcPr>
          <w:p w14:paraId="1B41D53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1DC" w14:paraId="7453A38B" w14:textId="77777777" w:rsidTr="0051515A">
        <w:trPr>
          <w:trHeight w:hRule="exact" w:val="595"/>
        </w:trPr>
        <w:tc>
          <w:tcPr>
            <w:tcW w:w="2168" w:type="dxa"/>
          </w:tcPr>
          <w:p w14:paraId="0560BAB5" w14:textId="77777777" w:rsidR="002B21DC" w:rsidRDefault="00FD5BFD">
            <w:pPr>
              <w:pStyle w:val="Style31"/>
              <w:shd w:val="clear" w:color="auto" w:fill="auto"/>
              <w:spacing w:line="25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16"/>
                <w:szCs w:val="20"/>
                <w:lang w:eastAsia="en-US" w:bidi="ar-SA"/>
              </w:rPr>
              <w:t>Автоматическая установка газового пожаротушения</w:t>
            </w:r>
          </w:p>
        </w:tc>
        <w:tc>
          <w:tcPr>
            <w:tcW w:w="1675" w:type="dxa"/>
          </w:tcPr>
          <w:p w14:paraId="6AE75D82" w14:textId="77777777" w:rsidR="002B21DC" w:rsidRDefault="00FD5BFD">
            <w:pPr>
              <w:pStyle w:val="Style31"/>
              <w:shd w:val="clear" w:color="auto" w:fill="auto"/>
              <w:spacing w:line="190" w:lineRule="exact"/>
              <w:ind w:left="12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 xml:space="preserve">Пункт </w:t>
            </w:r>
            <w:r>
              <w:rPr>
                <w:rStyle w:val="CharStyle33"/>
                <w:rFonts w:eastAsiaTheme="minorHAnsi"/>
                <w:sz w:val="20"/>
                <w:szCs w:val="20"/>
                <w:lang w:val="en-US" w:eastAsia="en-US" w:bidi="en-US"/>
              </w:rPr>
              <w:t xml:space="preserve">9 </w:t>
            </w:r>
            <w:r>
              <w:rPr>
                <w:rStyle w:val="CharStyle33"/>
                <w:rFonts w:eastAsiaTheme="minorHAnsi"/>
                <w:sz w:val="20"/>
                <w:szCs w:val="20"/>
                <w:lang w:eastAsia="en-US" w:bidi="ar-SA"/>
              </w:rPr>
              <w:t>РТО</w:t>
            </w:r>
          </w:p>
        </w:tc>
        <w:tc>
          <w:tcPr>
            <w:tcW w:w="557" w:type="dxa"/>
          </w:tcPr>
          <w:p w14:paraId="48FB476D" w14:textId="77777777" w:rsidR="002B21DC" w:rsidRDefault="002B21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6AEFFC88" w14:textId="77777777" w:rsidR="002B21DC" w:rsidRDefault="002B21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" w:type="dxa"/>
          </w:tcPr>
          <w:p w14:paraId="13B7E8BE" w14:textId="77777777" w:rsidR="002B21DC" w:rsidRDefault="00FD5BFD">
            <w:pPr>
              <w:pStyle w:val="Style31"/>
              <w:shd w:val="clear" w:color="auto" w:fill="auto"/>
              <w:spacing w:line="160" w:lineRule="exact"/>
              <w:ind w:right="180"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harStyle54"/>
                <w:rFonts w:eastAsiaTheme="minorHAnsi"/>
                <w:sz w:val="20"/>
                <w:szCs w:val="20"/>
                <w:lang w:eastAsia="en-US" w:bidi="ar-SA"/>
              </w:rPr>
              <w:t>*</w:t>
            </w:r>
          </w:p>
        </w:tc>
        <w:tc>
          <w:tcPr>
            <w:tcW w:w="506" w:type="dxa"/>
          </w:tcPr>
          <w:p w14:paraId="116873E7" w14:textId="77777777" w:rsidR="002B21DC" w:rsidRDefault="002B21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dxa"/>
          </w:tcPr>
          <w:p w14:paraId="6F332534" w14:textId="77777777" w:rsidR="002B21DC" w:rsidRDefault="002B21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18273640" w14:textId="77777777" w:rsidR="002B21DC" w:rsidRDefault="002B21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</w:tcPr>
          <w:p w14:paraId="3359008E" w14:textId="77777777" w:rsidR="002B21DC" w:rsidRDefault="002B21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dxa"/>
          </w:tcPr>
          <w:p w14:paraId="7877101D" w14:textId="77777777" w:rsidR="002B21DC" w:rsidRDefault="002B21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</w:tcPr>
          <w:p w14:paraId="0AB22226" w14:textId="77777777" w:rsidR="002B21DC" w:rsidRDefault="002B21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14:paraId="6ED4B7C9" w14:textId="77777777" w:rsidR="002B21DC" w:rsidRDefault="002B21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</w:tcPr>
          <w:p w14:paraId="719B8BC2" w14:textId="77777777" w:rsidR="002B21DC" w:rsidRDefault="002B21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</w:tcPr>
          <w:p w14:paraId="774D877C" w14:textId="77777777" w:rsidR="002B21DC" w:rsidRDefault="002B21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42F3C44" w14:textId="77777777" w:rsidR="0051515A" w:rsidRDefault="0051515A" w:rsidP="0051515A">
      <w:pPr>
        <w:numPr>
          <w:ilvl w:val="1"/>
          <w:numId w:val="6"/>
        </w:numPr>
        <w:spacing w:after="0" w:line="240" w:lineRule="auto"/>
        <w:ind w:firstLine="567"/>
        <w:jc w:val="both"/>
      </w:pPr>
    </w:p>
    <w:p w14:paraId="3719D3CE" w14:textId="726BFF54" w:rsidR="0051515A" w:rsidRPr="004172C3" w:rsidRDefault="0051515A" w:rsidP="0051515A">
      <w:pPr>
        <w:numPr>
          <w:ilvl w:val="1"/>
          <w:numId w:val="6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Содержание в исправном, работоспособном состоянии пожарной автоматики установленной на объектах Якутской ТЭЦ.</w:t>
      </w:r>
    </w:p>
    <w:p w14:paraId="74DF5029" w14:textId="77777777" w:rsidR="0051515A" w:rsidRPr="004172C3" w:rsidRDefault="0051515A" w:rsidP="0051515A">
      <w:pPr>
        <w:numPr>
          <w:ilvl w:val="1"/>
          <w:numId w:val="6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Устранение неисправностей пожарной автоматики в кратчайшие сроки.</w:t>
      </w:r>
    </w:p>
    <w:p w14:paraId="36133C4A" w14:textId="77777777" w:rsidR="0051515A" w:rsidRPr="004172C3" w:rsidRDefault="0051515A" w:rsidP="0051515A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AFCC56B" w14:textId="77777777" w:rsidR="0051515A" w:rsidRPr="004172C3" w:rsidRDefault="0051515A" w:rsidP="0051515A">
      <w:pPr>
        <w:numPr>
          <w:ilvl w:val="0"/>
          <w:numId w:val="6"/>
        </w:num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72C3">
        <w:rPr>
          <w:rFonts w:ascii="Times New Roman" w:hAnsi="Times New Roman" w:cs="Times New Roman"/>
          <w:b/>
          <w:sz w:val="24"/>
          <w:szCs w:val="24"/>
        </w:rPr>
        <w:t>Исполнитель:</w:t>
      </w:r>
    </w:p>
    <w:p w14:paraId="6E2E47E0" w14:textId="77777777" w:rsidR="0051515A" w:rsidRPr="004172C3" w:rsidRDefault="0051515A" w:rsidP="0051515A">
      <w:pPr>
        <w:numPr>
          <w:ilvl w:val="1"/>
          <w:numId w:val="6"/>
        </w:num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Проводит обследование имеющихся автоматических установок пожарной сигнализации, выявляет и устраняет возникшие неисправности и немедленно информирует о них «Заказчика»;</w:t>
      </w:r>
    </w:p>
    <w:p w14:paraId="00884A73" w14:textId="59AA56C1" w:rsidR="0051515A" w:rsidRPr="004172C3" w:rsidRDefault="0051515A" w:rsidP="0051515A">
      <w:pPr>
        <w:numPr>
          <w:ilvl w:val="1"/>
          <w:numId w:val="6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 xml:space="preserve">Осуществляет технического обслуживания включающего, в том числе: кабельно-проводниковую продукцию автоматической пожарной сигнализации, дозарядку баллонной емкости установки пожаротушения, масса огнетушащего вещества и давление в которой ниже расчетных значений на 10% и более, оперативную замену приборов и оборудования, других расходных материалов на сумму не превышающую </w:t>
      </w:r>
      <w:r w:rsidR="004172C3">
        <w:rPr>
          <w:rFonts w:ascii="Times New Roman" w:hAnsi="Times New Roman" w:cs="Times New Roman"/>
          <w:sz w:val="24"/>
          <w:szCs w:val="24"/>
        </w:rPr>
        <w:t>50 </w:t>
      </w:r>
      <w:r w:rsidRPr="004172C3">
        <w:rPr>
          <w:rFonts w:ascii="Times New Roman" w:hAnsi="Times New Roman" w:cs="Times New Roman"/>
          <w:sz w:val="24"/>
          <w:szCs w:val="24"/>
        </w:rPr>
        <w:t>000</w:t>
      </w:r>
      <w:r w:rsidR="004172C3">
        <w:rPr>
          <w:rFonts w:ascii="Times New Roman" w:hAnsi="Times New Roman" w:cs="Times New Roman"/>
          <w:sz w:val="24"/>
          <w:szCs w:val="24"/>
        </w:rPr>
        <w:t xml:space="preserve"> </w:t>
      </w:r>
      <w:r w:rsidRPr="004172C3">
        <w:rPr>
          <w:rFonts w:ascii="Times New Roman" w:hAnsi="Times New Roman" w:cs="Times New Roman"/>
          <w:sz w:val="24"/>
          <w:szCs w:val="24"/>
        </w:rPr>
        <w:t>руб</w:t>
      </w:r>
      <w:r w:rsidR="004172C3">
        <w:rPr>
          <w:rFonts w:ascii="Times New Roman" w:hAnsi="Times New Roman" w:cs="Times New Roman"/>
          <w:sz w:val="24"/>
          <w:szCs w:val="24"/>
        </w:rPr>
        <w:t xml:space="preserve"> </w:t>
      </w:r>
      <w:r w:rsidR="004172C3">
        <w:rPr>
          <w:rFonts w:ascii="Times New Roman" w:hAnsi="Times New Roman" w:cs="Times New Roman"/>
          <w:sz w:val="24"/>
          <w:szCs w:val="24"/>
        </w:rPr>
        <w:t>в квартал</w:t>
      </w:r>
      <w:r w:rsidRPr="004172C3">
        <w:rPr>
          <w:rFonts w:ascii="Times New Roman" w:hAnsi="Times New Roman" w:cs="Times New Roman"/>
          <w:sz w:val="24"/>
          <w:szCs w:val="24"/>
        </w:rPr>
        <w:t>, вышеизложенные затраты включены в стоимость договора.</w:t>
      </w:r>
    </w:p>
    <w:p w14:paraId="079CCAD0" w14:textId="77777777" w:rsidR="0051515A" w:rsidRPr="004172C3" w:rsidRDefault="0051515A" w:rsidP="0051515A">
      <w:pPr>
        <w:numPr>
          <w:ilvl w:val="1"/>
          <w:numId w:val="6"/>
        </w:num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Разрабатывает,  не позднее 5 дней со дня заключения договора:</w:t>
      </w:r>
    </w:p>
    <w:p w14:paraId="251D4769" w14:textId="77777777" w:rsidR="0051515A" w:rsidRPr="004172C3" w:rsidRDefault="0051515A" w:rsidP="0051515A">
      <w:pPr>
        <w:tabs>
          <w:tab w:val="left" w:pos="28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-  графики проведения ТО и ППР пожарной автоматики на каждый объект, перечисленный выше, согласно вышеуказанных рекомендуемых Регл</w:t>
      </w:r>
      <w:bookmarkStart w:id="0" w:name="_GoBack"/>
      <w:bookmarkEnd w:id="0"/>
      <w:r w:rsidRPr="004172C3">
        <w:rPr>
          <w:rFonts w:ascii="Times New Roman" w:hAnsi="Times New Roman" w:cs="Times New Roman"/>
          <w:sz w:val="24"/>
          <w:szCs w:val="24"/>
        </w:rPr>
        <w:t xml:space="preserve">аментов. </w:t>
      </w:r>
    </w:p>
    <w:p w14:paraId="6F494ED0" w14:textId="77777777" w:rsidR="0051515A" w:rsidRPr="004172C3" w:rsidRDefault="0051515A" w:rsidP="0051515A">
      <w:pPr>
        <w:tabs>
          <w:tab w:val="left" w:pos="28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-    инструкции о порядке действий дежурного персонала при получении сигналов о пожаре и неисправности пожарной автоматики, а так же  других документов, регламентирующих порядок обслуживания, проверки работоспособности пожарной автоматики и вывешивает в местах расположения приемных пультов пожарной сигнализации в помещении с круглосуточным пребыванием людей (охраны).</w:t>
      </w:r>
    </w:p>
    <w:p w14:paraId="6A616494" w14:textId="77777777" w:rsidR="0051515A" w:rsidRPr="004172C3" w:rsidRDefault="0051515A" w:rsidP="0051515A">
      <w:pPr>
        <w:numPr>
          <w:ilvl w:val="1"/>
          <w:numId w:val="6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 xml:space="preserve">Оперативно (не более чем за 48 часов) ликвидирует последствия воздействия на установки пожарной автоматики неблагоприятных климатических, производственных и иных условий. </w:t>
      </w:r>
    </w:p>
    <w:p w14:paraId="355C7049" w14:textId="77777777" w:rsidR="0051515A" w:rsidRPr="004172C3" w:rsidRDefault="0051515A" w:rsidP="0051515A">
      <w:pPr>
        <w:numPr>
          <w:ilvl w:val="1"/>
          <w:numId w:val="6"/>
        </w:num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Оперативно (в течение 3 часов) выявляет и устраняет мелкие неисправности в работе пожарной автоматики.</w:t>
      </w:r>
    </w:p>
    <w:p w14:paraId="364C774A" w14:textId="77777777" w:rsidR="0051515A" w:rsidRPr="004172C3" w:rsidRDefault="0051515A" w:rsidP="0051515A">
      <w:pPr>
        <w:numPr>
          <w:ilvl w:val="1"/>
          <w:numId w:val="6"/>
        </w:num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Определяет предельное состояние пожарной автоматики, при которых их дальнейшая эксплуатация становится невозможной или нецелесообразной, путем проведения технического освидетельствования и информирования ЗАКАЗЧИКА о результатах освидетельствования.</w:t>
      </w:r>
    </w:p>
    <w:p w14:paraId="2E891266" w14:textId="77777777" w:rsidR="0051515A" w:rsidRPr="004172C3" w:rsidRDefault="0051515A" w:rsidP="0051515A">
      <w:pPr>
        <w:numPr>
          <w:ilvl w:val="1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Проводит анализ и обобщение информации о техническом состоянии обслуживаемой пожарной автоматики и их надежности при эксплуатации.</w:t>
      </w:r>
    </w:p>
    <w:p w14:paraId="5B939597" w14:textId="77777777" w:rsidR="0051515A" w:rsidRPr="004172C3" w:rsidRDefault="0051515A" w:rsidP="0051515A">
      <w:pPr>
        <w:numPr>
          <w:ilvl w:val="1"/>
          <w:numId w:val="6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lastRenderedPageBreak/>
        <w:t>Разрабатывает мероприятия по совершенствованию форм и методов ТО и ППР пожарной автоматики на обслуживаемых объектах Заказчика.</w:t>
      </w:r>
    </w:p>
    <w:p w14:paraId="47DEA715" w14:textId="77777777" w:rsidR="0051515A" w:rsidRPr="004172C3" w:rsidRDefault="0051515A" w:rsidP="0051515A">
      <w:pPr>
        <w:numPr>
          <w:ilvl w:val="1"/>
          <w:numId w:val="6"/>
        </w:num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Принимает участия в разработке Инструкции о порядке действий дежурного персонала при получении сигналов о пожаре и неисправности пожарной автоматики, а так же других документов, регламентирующих порядок обслуживания, проверки работоспособности пожарной автоматики.</w:t>
      </w:r>
    </w:p>
    <w:p w14:paraId="43BCB9AE" w14:textId="77777777" w:rsidR="0051515A" w:rsidRPr="004172C3" w:rsidRDefault="0051515A" w:rsidP="0051515A">
      <w:pPr>
        <w:numPr>
          <w:ilvl w:val="1"/>
          <w:numId w:val="6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Проводит обучения дежурного персонала Заказчика действиям при поступлении сигнала тревоги на пульт, при ложном срабатывании, неисправности пожарной автоматики.</w:t>
      </w:r>
    </w:p>
    <w:p w14:paraId="3A2C1503" w14:textId="77777777" w:rsidR="0051515A" w:rsidRPr="004172C3" w:rsidRDefault="0051515A" w:rsidP="0051515A">
      <w:pPr>
        <w:numPr>
          <w:ilvl w:val="1"/>
          <w:numId w:val="6"/>
        </w:num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Участвует в деятельности пожарно-технических комиссий объектов.</w:t>
      </w:r>
    </w:p>
    <w:p w14:paraId="482EF4E6" w14:textId="77777777" w:rsidR="0051515A" w:rsidRPr="004172C3" w:rsidRDefault="0051515A" w:rsidP="0051515A">
      <w:pPr>
        <w:numPr>
          <w:ilvl w:val="1"/>
          <w:numId w:val="6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Оказывает договорные обязательства по оказанию услуг по обслуживанию пожарной автоматики на объектах «Заказчика» без передачи третьим лицам (субподрядчикам).</w:t>
      </w:r>
    </w:p>
    <w:p w14:paraId="4C75E91B" w14:textId="77777777" w:rsidR="0051515A" w:rsidRPr="004172C3" w:rsidRDefault="0051515A" w:rsidP="0051515A">
      <w:pPr>
        <w:numPr>
          <w:ilvl w:val="1"/>
          <w:numId w:val="6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 xml:space="preserve">Проводит по заявке Заказчика монтаж, демонтаж действующей системы автоматической пожарной сигнализации.  </w:t>
      </w:r>
    </w:p>
    <w:p w14:paraId="627C8A92" w14:textId="77777777" w:rsidR="0051515A" w:rsidRPr="004172C3" w:rsidRDefault="0051515A" w:rsidP="0051515A">
      <w:pPr>
        <w:numPr>
          <w:ilvl w:val="1"/>
          <w:numId w:val="6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DCF41B" w14:textId="77777777" w:rsidR="0051515A" w:rsidRPr="004172C3" w:rsidRDefault="0051515A" w:rsidP="0051515A">
      <w:pPr>
        <w:tabs>
          <w:tab w:val="left" w:pos="28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D8D8D51" w14:textId="77777777" w:rsidR="0051515A" w:rsidRPr="004172C3" w:rsidRDefault="0051515A" w:rsidP="0051515A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b/>
          <w:sz w:val="24"/>
          <w:szCs w:val="24"/>
        </w:rPr>
        <w:t>Ответственность:</w:t>
      </w:r>
      <w:r w:rsidRPr="004172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7350A4" w14:textId="77777777" w:rsidR="0051515A" w:rsidRPr="004172C3" w:rsidRDefault="0051515A" w:rsidP="0051515A">
      <w:pPr>
        <w:numPr>
          <w:ilvl w:val="1"/>
          <w:numId w:val="6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Исполнитель несёт имущественную ответственность за ущерб, причинённый «Заказчику», в следствии не надлежащего исполнения своих обязанностей.</w:t>
      </w:r>
    </w:p>
    <w:p w14:paraId="54E972DA" w14:textId="77777777" w:rsidR="0051515A" w:rsidRPr="004172C3" w:rsidRDefault="0051515A" w:rsidP="0051515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AE7F5C8" w14:textId="77777777" w:rsidR="0051515A" w:rsidRPr="004172C3" w:rsidRDefault="0051515A" w:rsidP="0051515A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72C3">
        <w:rPr>
          <w:rFonts w:ascii="Times New Roman" w:hAnsi="Times New Roman" w:cs="Times New Roman"/>
          <w:b/>
          <w:sz w:val="24"/>
          <w:szCs w:val="24"/>
        </w:rPr>
        <w:t>Требования к Исполнителю.</w:t>
      </w:r>
    </w:p>
    <w:p w14:paraId="4FCCB24D" w14:textId="77777777" w:rsidR="0051515A" w:rsidRPr="004172C3" w:rsidRDefault="0051515A" w:rsidP="0051515A">
      <w:pPr>
        <w:numPr>
          <w:ilvl w:val="1"/>
          <w:numId w:val="6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Знать технические  характеристики  приборов,  оборудования, устройство и принцип работы пожарной автоматики,  смонтированной на объектах ЯТЭЦ приведенной в таблице к  пункту 4.</w:t>
      </w:r>
    </w:p>
    <w:p w14:paraId="7AE11A19" w14:textId="77777777" w:rsidR="0051515A" w:rsidRPr="004172C3" w:rsidRDefault="0051515A" w:rsidP="0051515A">
      <w:pPr>
        <w:numPr>
          <w:ilvl w:val="1"/>
          <w:numId w:val="6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 xml:space="preserve">Знать и выполнять требования Инструкции по  эксплуатации вышеперечисленной пожарной автоматики. </w:t>
      </w:r>
    </w:p>
    <w:p w14:paraId="28B32107" w14:textId="77777777" w:rsidR="0051515A" w:rsidRPr="004172C3" w:rsidRDefault="0051515A" w:rsidP="0051515A">
      <w:pPr>
        <w:numPr>
          <w:ilvl w:val="1"/>
          <w:numId w:val="6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Знать наименование, назначение и местонахождение защищаемых (контролируемых) установками помещений.</w:t>
      </w:r>
    </w:p>
    <w:p w14:paraId="7B06CB67" w14:textId="77777777" w:rsidR="0051515A" w:rsidRPr="004172C3" w:rsidRDefault="0051515A" w:rsidP="0051515A">
      <w:pPr>
        <w:numPr>
          <w:ilvl w:val="1"/>
          <w:numId w:val="6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При оказании услуг по техническому обслуживанию (далее – ТО)   пожарной автоматики должен руководствоваться требованиями:</w:t>
      </w:r>
    </w:p>
    <w:p w14:paraId="4EB621A8" w14:textId="77777777" w:rsidR="0051515A" w:rsidRPr="004172C3" w:rsidRDefault="0051515A" w:rsidP="0051515A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-  ГОСТ Р 59636-2021 «Установки газового пожаротушения автоматические. Руководство по проектированию, монтажу, техническому обслуживанию и ремонту. Методы испытаний на работоспособность»;</w:t>
      </w:r>
    </w:p>
    <w:p w14:paraId="3C3611F5" w14:textId="77777777" w:rsidR="0051515A" w:rsidRPr="004172C3" w:rsidRDefault="0051515A" w:rsidP="0051515A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- ГОСТ Р 59639-2021 "Системы оповещения и управления эвакуацией людей при пожаре. Руководство по проектированию, монтажу, техническому обслуживанию и ремонту. Методы испытаний на работоспособность";</w:t>
      </w:r>
    </w:p>
    <w:p w14:paraId="015BBB60" w14:textId="77777777" w:rsidR="0051515A" w:rsidRPr="004172C3" w:rsidRDefault="0051515A" w:rsidP="0051515A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- ГОСТ Р 59638-2021 «Системы пожарной сигнализации. Руководство по проектированию, монтажу, техническому обслуживанию и ремонту. Методы испытаний на работоспособность»;</w:t>
      </w:r>
    </w:p>
    <w:p w14:paraId="372FFD69" w14:textId="77777777" w:rsidR="0051515A" w:rsidRPr="004172C3" w:rsidRDefault="0051515A" w:rsidP="0051515A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>-  РД 009-01-96   «Установки пожарной автоматики. Правила технического содержания»;</w:t>
      </w:r>
    </w:p>
    <w:p w14:paraId="47196D14" w14:textId="77777777" w:rsidR="0051515A" w:rsidRPr="004172C3" w:rsidRDefault="0051515A" w:rsidP="0051515A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172C3">
        <w:rPr>
          <w:rFonts w:ascii="Times New Roman" w:hAnsi="Times New Roman" w:cs="Times New Roman"/>
          <w:sz w:val="24"/>
          <w:szCs w:val="24"/>
        </w:rPr>
        <w:t xml:space="preserve">- РД 009-02-96 «Установки пожарной автоматики. Техническое обслуживание и планово-предупредительный ремонт», а также рекомендаций и инструкций завода-изготовителя пожарной автоматики. </w:t>
      </w:r>
    </w:p>
    <w:p w14:paraId="5318C3A1" w14:textId="77777777" w:rsidR="002B21DC" w:rsidRDefault="002B21DC">
      <w:pPr>
        <w:sectPr w:rsidR="002B21D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40" w:right="851" w:bottom="993" w:left="1134" w:header="170" w:footer="283" w:gutter="0"/>
          <w:cols w:space="720"/>
          <w:formProt w:val="0"/>
          <w:titlePg/>
          <w:docGrid w:linePitch="381" w:charSpace="12288"/>
        </w:sectPr>
      </w:pPr>
    </w:p>
    <w:p w14:paraId="7815DC0B" w14:textId="77777777" w:rsidR="002B21DC" w:rsidRDefault="00FD5BFD">
      <w:pPr>
        <w:keepNext/>
        <w:keepLines/>
        <w:spacing w:before="40" w:after="0"/>
        <w:outlineLvl w:val="1"/>
        <w:rPr>
          <w:rFonts w:ascii="Times New Roman" w:eastAsia="Times New Roman" w:hAnsi="Times New Roman" w:cs="Times New Roman"/>
          <w:b/>
          <w:color w:val="2E74B5"/>
          <w:sz w:val="24"/>
          <w:szCs w:val="24"/>
          <w:lang w:eastAsia="ru-RU"/>
        </w:rPr>
      </w:pPr>
      <w:bookmarkStart w:id="1" w:name="_Toc146029479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3. Требования к качеству услуг</w:t>
      </w:r>
      <w:bookmarkEnd w:id="1"/>
    </w:p>
    <w:p w14:paraId="79A779B2" w14:textId="77777777" w:rsidR="002B21DC" w:rsidRDefault="002B21D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49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4"/>
        <w:gridCol w:w="3400"/>
        <w:gridCol w:w="2004"/>
        <w:gridCol w:w="5405"/>
        <w:gridCol w:w="3156"/>
      </w:tblGrid>
      <w:tr w:rsidR="002B21DC" w14:paraId="67329C04" w14:textId="77777777" w:rsidTr="00FB49FC"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48A7E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  <w:t>№ п/п</w:t>
            </w:r>
          </w:p>
        </w:tc>
        <w:tc>
          <w:tcPr>
            <w:tcW w:w="3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1BBBF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  <w:t>Наименование параметра</w:t>
            </w:r>
          </w:p>
        </w:tc>
        <w:tc>
          <w:tcPr>
            <w:tcW w:w="7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C5C29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  <w:t>Требование заказчика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87F8F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2B21DC" w14:paraId="1B32DF8C" w14:textId="77777777" w:rsidTr="00FB49FC"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8241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3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D49A4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74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EF6C4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D7D0A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4"/>
              </w:rPr>
              <w:t>Согласие с требованием/ указание характеристик</w:t>
            </w:r>
          </w:p>
        </w:tc>
      </w:tr>
      <w:tr w:rsidR="002B21DC" w14:paraId="746642CC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6BB74" w14:textId="77777777" w:rsidR="002B21DC" w:rsidRDefault="00FD5BFD">
            <w:pPr>
              <w:widowControl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21075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7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E1EA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A2DA8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</w:t>
            </w:r>
          </w:p>
        </w:tc>
      </w:tr>
      <w:tr w:rsidR="002B21DC" w14:paraId="7CA1B55D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D71DD" w14:textId="77777777" w:rsidR="002B21DC" w:rsidRDefault="002B21DC">
            <w:pPr>
              <w:widowControl w:val="0"/>
              <w:numPr>
                <w:ilvl w:val="0"/>
                <w:numId w:val="3"/>
              </w:numPr>
              <w:spacing w:before="60" w:after="6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5F88A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Требования к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оказанию услуг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C8407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2B21DC" w14:paraId="62356E6C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7B329" w14:textId="77777777" w:rsidR="002B21DC" w:rsidRDefault="002B21DC">
            <w:pPr>
              <w:widowControl w:val="0"/>
              <w:numPr>
                <w:ilvl w:val="1"/>
                <w:numId w:val="3"/>
              </w:numPr>
              <w:spacing w:before="60" w:after="60" w:line="240" w:lineRule="auto"/>
              <w:ind w:left="-117" w:firstLine="142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0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107D5" w14:textId="77777777" w:rsidR="002B21DC" w:rsidRDefault="00FD5BFD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Общие требования к оказанию услуг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64B58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21DC" w14:paraId="04F0BEB5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9FE06" w14:textId="77777777" w:rsidR="002B21DC" w:rsidRDefault="002B21DC">
            <w:pPr>
              <w:widowControl w:val="0"/>
              <w:numPr>
                <w:ilvl w:val="2"/>
                <w:numId w:val="3"/>
              </w:numPr>
              <w:spacing w:before="60" w:after="60" w:line="240" w:lineRule="auto"/>
              <w:ind w:hanging="1199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30F62" w14:textId="77777777" w:rsidR="002B21DC" w:rsidRDefault="00FD5BFD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Соблюдение при оказании услуг норм и правил нормативно-технических документов </w:t>
            </w:r>
          </w:p>
          <w:p w14:paraId="7EA20F52" w14:textId="77777777" w:rsidR="002B21DC" w:rsidRDefault="002B21D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2AC22" w14:textId="77777777" w:rsidR="002B21DC" w:rsidRDefault="00FD5BFD">
            <w:pPr>
              <w:widowControl w:val="0"/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 оказании услуг Исполнитель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 w14:paraId="75026B31" w14:textId="77777777" w:rsidR="002B21DC" w:rsidRDefault="00FD5BFD">
            <w:pPr>
              <w:widowControl w:val="0"/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-Федеральный закон от 21.12.94 №69-ФЗ «О пожарной безопасности»;</w:t>
            </w:r>
          </w:p>
          <w:p w14:paraId="78D724A4" w14:textId="77777777" w:rsidR="002B21DC" w:rsidRDefault="00FD5BFD">
            <w:pPr>
              <w:widowControl w:val="0"/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-Федеральный закон от 22.07.08 № 123-ФЗ «Технический регламент о требованиях пожарной безопасности»;</w:t>
            </w:r>
          </w:p>
          <w:p w14:paraId="70A5B2DE" w14:textId="77777777" w:rsidR="002B21DC" w:rsidRDefault="00FD5BFD">
            <w:pPr>
              <w:widowControl w:val="0"/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  <w:lang w:eastAsia="ru-RU"/>
              </w:rPr>
              <w:t>Правила технической эксплуатации электрических станций и сетей Российской Федерации. Утверждены приказом Минэнерго РФ от 04.10.2022 №1070</w:t>
            </w:r>
          </w:p>
          <w:p w14:paraId="1FCBE244" w14:textId="77777777" w:rsidR="002B21DC" w:rsidRDefault="00FD5BFD">
            <w:pPr>
              <w:widowControl w:val="0"/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-Правилами организации технического обслуживания и ремонта объектов электроэнергетики (утв. Приказом Минэнерго РФ от 25.10.2017 № 1013);</w:t>
            </w:r>
          </w:p>
          <w:p w14:paraId="6BB408AB" w14:textId="77777777" w:rsidR="002B21DC" w:rsidRDefault="00FD5BFD">
            <w:pPr>
              <w:widowControl w:val="0"/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-Правила охраны труда при работе с инструментом и приспособлениями. Утверждены приказом Минтруда РФ от 27 ноября 2020 №835н.</w:t>
            </w:r>
          </w:p>
          <w:p w14:paraId="74BD6A46" w14:textId="77777777" w:rsidR="002B21DC" w:rsidRDefault="002B21DC">
            <w:pPr>
              <w:widowControl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563C1"/>
                <w:u w:val="single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2FDD6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закупке.</w:t>
            </w:r>
          </w:p>
        </w:tc>
      </w:tr>
      <w:tr w:rsidR="002B21DC" w14:paraId="54242798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0CF91" w14:textId="77777777" w:rsidR="002B21DC" w:rsidRDefault="002B21DC">
            <w:pPr>
              <w:widowControl w:val="0"/>
              <w:numPr>
                <w:ilvl w:val="1"/>
                <w:numId w:val="3"/>
              </w:numPr>
              <w:spacing w:before="60" w:after="60" w:line="240" w:lineRule="auto"/>
              <w:ind w:left="-117" w:firstLine="142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7AECA" w14:textId="77777777" w:rsidR="002B21DC" w:rsidRDefault="00FD5BFD">
            <w:pPr>
              <w:widowControl w:val="0"/>
              <w:spacing w:before="60"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Требования к организации оказания услуг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94F4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21DC" w14:paraId="228111F4" w14:textId="77777777" w:rsidTr="00FB49FC">
        <w:trPr>
          <w:trHeight w:val="63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FDE45" w14:textId="77777777" w:rsidR="002B21DC" w:rsidRDefault="002B21DC">
            <w:pPr>
              <w:widowControl w:val="0"/>
              <w:numPr>
                <w:ilvl w:val="2"/>
                <w:numId w:val="3"/>
              </w:numPr>
              <w:spacing w:before="60" w:after="60" w:line="240" w:lineRule="auto"/>
              <w:ind w:hanging="1199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EADB3" w14:textId="77777777" w:rsidR="002B21DC" w:rsidRDefault="00FD5BFD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Организационно-технические мероприятия по допуску персонала Исполнителя</w:t>
            </w:r>
          </w:p>
          <w:p w14:paraId="1CEA5B16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5B5112A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E605E9B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21A6529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9A78B51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3B988FD3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6D2639F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3044C007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8878A48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2D0DFC5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2256CD3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0CC8F79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2A91755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BF10AE4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93BC623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D097B" w14:textId="77777777" w:rsidR="002B21DC" w:rsidRDefault="00FD5BFD">
            <w:pPr>
              <w:widowControl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563C1"/>
                <w:u w:val="single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Исполнитель должен соблюдать требования Регламента                                 РГ-00-032.06-24 ПАО «Якутскэнерго» «Допуск подрядных организаций и командированного персонала для выполнения работ на объектах ПАО "Якутскэнерго"; Стандарта ПАО «Якутскэнерго» «Положение по обращению с отходами», размещенных на сайте компании по адресу   </w:t>
            </w:r>
            <w:hyperlink r:id="rId14">
              <w:r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http://www.yakutskenergo.ru/procurement/information-for-partners</w:t>
              </w:r>
            </w:hyperlink>
          </w:p>
          <w:p w14:paraId="7BD16236" w14:textId="77777777" w:rsidR="002B21DC" w:rsidRDefault="00FD5BFD">
            <w:pPr>
              <w:widowControl w:val="0"/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Контроль и ответственность за соблюдением правил охраны труда персоналом Исполнителя, при оказании услуг возлагается на Исполнителя;</w:t>
            </w:r>
          </w:p>
          <w:p w14:paraId="2AB1AA1A" w14:textId="77777777" w:rsidR="002B21DC" w:rsidRDefault="00FD5BFD">
            <w:pPr>
              <w:widowControl w:val="0"/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Строительный мусор является собственностью Исполнителя. Исполнитель </w:t>
            </w:r>
            <w:r>
              <w:rPr>
                <w:rFonts w:ascii="Times New Roman" w:eastAsia="Calibri" w:hAnsi="Times New Roman" w:cs="Times New Roman"/>
              </w:rPr>
              <w:lastRenderedPageBreak/>
              <w:t>должен в течение 3-х дней после окончания оказания услуг вывезти строительный мусор с территорий объектов ремонта Заказчика.</w:t>
            </w:r>
          </w:p>
          <w:p w14:paraId="7CD78447" w14:textId="77777777" w:rsidR="002B21DC" w:rsidRDefault="00FD5BFD">
            <w:pPr>
              <w:widowControl w:val="0"/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Приёмка оказанных услуг проводится комиссией, назначаемой Заказчиком с участием представителей Исполнителя.</w:t>
            </w:r>
          </w:p>
          <w:p w14:paraId="72FA9A04" w14:textId="77777777" w:rsidR="002B21DC" w:rsidRDefault="00FD5BFD">
            <w:pPr>
              <w:widowControl w:val="0"/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Организация оказания услуг, должна обеспечивать безопасность труда работающих на всех этапах оказания услуг. Рабочие места должны быть ограждены, а в вечернее время при необходимости должны быть освещены по установленным нормам.</w:t>
            </w:r>
          </w:p>
        </w:tc>
        <w:tc>
          <w:tcPr>
            <w:tcW w:w="3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37FF8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Согласие с требованиями</w:t>
            </w:r>
          </w:p>
        </w:tc>
      </w:tr>
      <w:tr w:rsidR="002B21DC" w14:paraId="324FC64C" w14:textId="77777777" w:rsidTr="00FB49FC">
        <w:trPr>
          <w:trHeight w:val="297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A94B5" w14:textId="77777777" w:rsidR="002B21DC" w:rsidRDefault="002B21DC">
            <w:pPr>
              <w:widowControl w:val="0"/>
              <w:numPr>
                <w:ilvl w:val="2"/>
                <w:numId w:val="3"/>
              </w:numPr>
              <w:spacing w:before="60" w:after="60" w:line="240" w:lineRule="auto"/>
              <w:ind w:hanging="1199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7C024" w14:textId="77777777" w:rsidR="002B21DC" w:rsidRDefault="00FD5BFD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Экологические требования по охране окружающей среды</w:t>
            </w:r>
          </w:p>
        </w:tc>
        <w:tc>
          <w:tcPr>
            <w:tcW w:w="7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2FD7F" w14:textId="77777777" w:rsidR="002B21DC" w:rsidRDefault="00FD5B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Исполнитель обязан соблюдать требования защиты окружающей среды, сохранения её устойчивого равновесия и не нарушать условия землепользования, установленные законодательством об охране природы, требования Регламента ПАО «Якутскэнерго» «Допуск подрядных организаций и командированного персонала для выполнения работ на объектах ПАО «Якутскэнерго», Стандарта ПАО «Якутскэнерго» «Положение по обращению с отходами», размещённых на сайте компании по адресам: </w:t>
            </w:r>
          </w:p>
          <w:p w14:paraId="3FE3B180" w14:textId="77777777" w:rsidR="002B21DC" w:rsidRDefault="00FD5BFD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https://yakutskenergo.ru/opening_information/files/Регламент.pdf</w:t>
            </w:r>
          </w:p>
          <w:p w14:paraId="1D1D5677" w14:textId="77777777" w:rsidR="002B21DC" w:rsidRDefault="00FD5BFD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https://yakutskenergo.ru/procurement/files/1999ffile.pdf </w:t>
            </w:r>
          </w:p>
          <w:p w14:paraId="098ADA57" w14:textId="77777777" w:rsidR="002B21DC" w:rsidRDefault="00FD5BFD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Мероприятия и работы по охране окружающей среды вести в соответствии с требованиями СП 48.13330.2019 и СП 45.13330.2017.        - </w:t>
            </w:r>
            <w:r>
              <w:rPr>
                <w:rFonts w:ascii="Times New Roman" w:eastAsia="Calibri" w:hAnsi="Times New Roman" w:cs="Times New Roman"/>
              </w:rPr>
              <w:t>Отходы производства и потребления, образованные в ходе оказания услуг, являются собственностью Исполнителя. Исполнитель обязуется за свой счет обеспечить сбор и вывоз в установленном порядке бытовых и производственных отходов, образовавшихся в результате проведения работ, произвести передачу отходов в специализированные организации по обращению с отходами. Копию договора со специализированной организацией по обращению с отходами, а также копии актов передачи отходов предоставить в ПТО КВГЭС ПАО «Якутскэнерго».</w:t>
            </w:r>
          </w:p>
          <w:p w14:paraId="2EE6FD8B" w14:textId="77777777" w:rsidR="002B21DC" w:rsidRDefault="00FD5B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Исполнитель обязуется обеспечить в месте оказания услуг порядок и чистоту, накапливать отходы образованные в ходе выполнения работ в предназначенных для этого и указанных Заказчиком местах, не допуская </w:t>
            </w:r>
            <w:r>
              <w:rPr>
                <w:rFonts w:ascii="Times New Roman" w:eastAsia="Calibri" w:hAnsi="Times New Roman" w:cs="Times New Roman"/>
              </w:rPr>
              <w:lastRenderedPageBreak/>
              <w:t xml:space="preserve">переполнения мест / емкостей накопления отходов.  </w:t>
            </w:r>
          </w:p>
          <w:p w14:paraId="6E999157" w14:textId="77777777" w:rsidR="002B21DC" w:rsidRDefault="002B21D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99A4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21DC" w14:paraId="023C5208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70FCD" w14:textId="77777777" w:rsidR="002B21DC" w:rsidRDefault="002B21DC">
            <w:pPr>
              <w:widowControl w:val="0"/>
              <w:numPr>
                <w:ilvl w:val="1"/>
                <w:numId w:val="3"/>
              </w:numPr>
              <w:spacing w:before="60" w:after="60" w:line="240" w:lineRule="auto"/>
              <w:ind w:left="-117" w:firstLine="142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5FC2C" w14:textId="77777777" w:rsidR="002B21DC" w:rsidRDefault="00FD5BFD">
            <w:pPr>
              <w:widowControl w:val="0"/>
              <w:spacing w:before="60"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3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7EF84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Согласие с требованием</w:t>
            </w:r>
          </w:p>
        </w:tc>
      </w:tr>
      <w:tr w:rsidR="002B21DC" w14:paraId="3911118C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39D6C" w14:textId="77777777" w:rsidR="002B21DC" w:rsidRDefault="002B21DC">
            <w:pPr>
              <w:widowControl w:val="0"/>
              <w:numPr>
                <w:ilvl w:val="2"/>
                <w:numId w:val="3"/>
              </w:numPr>
              <w:spacing w:before="60" w:after="60" w:line="240" w:lineRule="auto"/>
              <w:ind w:hanging="1199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B31FE" w14:textId="77777777" w:rsidR="002B21DC" w:rsidRDefault="00FD5BFD">
            <w:pPr>
              <w:widowControl w:val="0"/>
              <w:tabs>
                <w:tab w:val="left" w:pos="426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Требования к используемым материалам оборудованиям и устройствам</w:t>
            </w:r>
          </w:p>
        </w:tc>
        <w:tc>
          <w:tcPr>
            <w:tcW w:w="7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9D47B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Исполнитель обязан использовать на объекте сопутствующие материалы, имеющие соответствующие сертификаты (в случае, если указанные материалы и конструкции подлежат обязательной сертификации в соответствии с постановлением Правительства РФ от 23.12.2021 г. </w:t>
            </w:r>
            <w:r>
              <w:rPr>
                <w:rFonts w:ascii="Times New Roman" w:eastAsia="Segoe UI Symbol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</w:rPr>
              <w:t xml:space="preserve"> 2425 и иными нормативными правовыми актами), паспорта качества и другие документы, удостоверяющие их качество, а также соответствовать техническим условиям и прошедшие входной контроль. Копии документов, подтверждающих качество, должны представляться Заказчику до начала производства работ, выполняемых с использованием этих материалов и конструкций. </w:t>
            </w:r>
          </w:p>
          <w:p w14:paraId="4D797296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Применение эквивалентных материалов допустимо только при согласовании с Заказчиком и проведении в случае необходимости лабораторных исследований по данным материалам, которые проводятся за счет Исполнителя, без увеличения сметной стоимости. </w:t>
            </w:r>
          </w:p>
          <w:p w14:paraId="472DC0A7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Предложения по применению материалов, оборудования конструкций и комплектующих эквивалентов могут быть предоставлены Исполнителем в адрес Заказчика, в течении 5 рабочих дней с даты выдачи рабочей документации. </w:t>
            </w:r>
          </w:p>
          <w:p w14:paraId="4144B08B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случае, если применение </w:t>
            </w:r>
            <w:r>
              <w:rPr>
                <w:rFonts w:ascii="Times New Roman" w:eastAsia="Times New Roman" w:hAnsi="Times New Roman" w:cs="Times New Roman"/>
              </w:rPr>
              <w:t>Исполнителем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эквивалентных материалов будет согласовано и потребует внесения изменений в проектную/рабочую документацию, такие изменения также производятся за счет </w:t>
            </w:r>
            <w:r>
              <w:rPr>
                <w:rFonts w:ascii="Times New Roman" w:eastAsia="Times New Roman" w:hAnsi="Times New Roman" w:cs="Times New Roman"/>
              </w:rPr>
              <w:t>Исполнителя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5913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21DC" w14:paraId="6B43F26D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AF988" w14:textId="77777777" w:rsidR="002B21DC" w:rsidRDefault="002B21DC">
            <w:pPr>
              <w:widowControl w:val="0"/>
              <w:numPr>
                <w:ilvl w:val="1"/>
                <w:numId w:val="3"/>
              </w:numPr>
              <w:spacing w:before="60" w:after="60" w:line="240" w:lineRule="auto"/>
              <w:ind w:left="-117" w:firstLine="142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3C6CD" w14:textId="77777777" w:rsidR="002B21DC" w:rsidRDefault="00FD5BFD">
            <w:pPr>
              <w:widowControl w:val="0"/>
              <w:tabs>
                <w:tab w:val="left" w:pos="426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Требования к контролю качества услуг и материалов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E6BA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21DC" w14:paraId="4AFBB5A1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831DD" w14:textId="77777777" w:rsidR="002B21DC" w:rsidRDefault="002B21DC">
            <w:pPr>
              <w:widowControl w:val="0"/>
              <w:numPr>
                <w:ilvl w:val="2"/>
                <w:numId w:val="3"/>
              </w:numPr>
              <w:spacing w:before="60" w:after="60" w:line="240" w:lineRule="auto"/>
              <w:ind w:hanging="1199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DC546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5EE0A" w14:textId="77777777" w:rsidR="002B21DC" w:rsidRDefault="00FD5BFD">
            <w:pPr>
              <w:widowControl w:val="0"/>
              <w:spacing w:after="6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 xml:space="preserve">Услуги оказываются под контролем персонала филиала ПАО «Якутскэнерго» ЯТЭЦ , ИД которые осуществляют оперативный контроль качества предоставляемых услуг, контролируют на соответствие </w:t>
            </w:r>
            <w:r>
              <w:rPr>
                <w:rFonts w:ascii="Times New Roman" w:eastAsia="Calibri" w:hAnsi="Times New Roman" w:cs="Times New Roman"/>
              </w:rPr>
              <w:lastRenderedPageBreak/>
              <w:t>требованиям НТД, перечню и объемам выполняемых работ.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9C6C8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Согласие с требованием</w:t>
            </w:r>
          </w:p>
        </w:tc>
      </w:tr>
      <w:tr w:rsidR="002B21DC" w14:paraId="189592E1" w14:textId="77777777" w:rsidTr="00FB49FC">
        <w:trPr>
          <w:trHeight w:val="51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3CC90" w14:textId="77777777" w:rsidR="002B21DC" w:rsidRDefault="002B21DC">
            <w:pPr>
              <w:widowControl w:val="0"/>
              <w:numPr>
                <w:ilvl w:val="1"/>
                <w:numId w:val="3"/>
              </w:numPr>
              <w:spacing w:before="60" w:after="60" w:line="240" w:lineRule="auto"/>
              <w:ind w:left="-117" w:firstLine="142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B7972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Требования к персоналу исполнителя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EC8A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21DC" w14:paraId="75F06209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08925" w14:textId="77777777" w:rsidR="002B21DC" w:rsidRDefault="002B21DC">
            <w:pPr>
              <w:widowControl w:val="0"/>
              <w:numPr>
                <w:ilvl w:val="2"/>
                <w:numId w:val="3"/>
              </w:numPr>
              <w:spacing w:before="60" w:after="60" w:line="240" w:lineRule="auto"/>
              <w:ind w:hanging="1199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A2E41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D36F9" w14:textId="77777777" w:rsidR="002B21DC" w:rsidRDefault="00FD5BFD">
            <w:pPr>
              <w:widowControl w:val="0"/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Исполнитель должен иметь минимально необходимое для оказания услуг количество квалифицированного персонала (оформленного в соответствии с Гражданским Кодексом Российской Федерации или привлекаемого по трудовым либо гражданско-правовым договорам, либо планируемого к привлечению): не менее 5 человек, на право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производства монтажа и обслуживания пожарной сигнализации(инженеры или техники связи и систем коммуникации, программист по программному обеспечению пожарной автоматики, электромонтер, электромонтажник, или мастер и т.п) с группой допуска по электробезопасности не ниже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минимальный стаж работы 1 год и прошедших обучение  по охране труда при работе на высоте 1 группы.</w:t>
            </w:r>
            <w:r w:rsidR="00FB49FC">
              <w:rPr>
                <w:rFonts w:ascii="Times New Roman" w:eastAsia="Times New Roman" w:hAnsi="Times New Roman" w:cs="Times New Roman"/>
                <w:lang w:eastAsia="ru-RU"/>
              </w:rPr>
              <w:t xml:space="preserve"> Подтверждающие документы прилагаются в составе заявки</w:t>
            </w:r>
          </w:p>
        </w:tc>
        <w:tc>
          <w:tcPr>
            <w:tcW w:w="3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2D39D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18CE9C0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Согласие с требованиями</w:t>
            </w:r>
          </w:p>
        </w:tc>
      </w:tr>
      <w:tr w:rsidR="002B21DC" w14:paraId="40FB9E04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DDF2B" w14:textId="77777777" w:rsidR="002B21DC" w:rsidRDefault="002B21DC">
            <w:pPr>
              <w:widowControl w:val="0"/>
              <w:numPr>
                <w:ilvl w:val="1"/>
                <w:numId w:val="3"/>
              </w:numPr>
              <w:spacing w:before="60" w:after="60" w:line="240" w:lineRule="auto"/>
              <w:ind w:left="-117" w:firstLine="142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73DAD" w14:textId="77777777" w:rsidR="002B21DC" w:rsidRDefault="00FD5BFD">
            <w:pPr>
              <w:widowControl w:val="0"/>
              <w:spacing w:before="60"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5F381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21DC" w14:paraId="14CE4B23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9C690" w14:textId="77777777" w:rsidR="002B21DC" w:rsidRDefault="002B21DC">
            <w:pPr>
              <w:widowControl w:val="0"/>
              <w:numPr>
                <w:ilvl w:val="2"/>
                <w:numId w:val="3"/>
              </w:numPr>
              <w:spacing w:before="60" w:after="60" w:line="240" w:lineRule="auto"/>
              <w:ind w:hanging="1199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34441" w14:textId="77777777" w:rsidR="002B21DC" w:rsidRDefault="002B21DC">
            <w:pPr>
              <w:widowControl w:val="0"/>
              <w:tabs>
                <w:tab w:val="left" w:pos="426"/>
              </w:tabs>
              <w:spacing w:before="60"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7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E1F18" w14:textId="77777777" w:rsidR="002B21DC" w:rsidRDefault="00FD5BFD">
            <w:pPr>
              <w:widowControl w:val="0"/>
              <w:spacing w:after="60"/>
              <w:ind w:firstLine="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оказания услуг должна проводится в соответствии с требованиями:  </w:t>
            </w:r>
          </w:p>
          <w:p w14:paraId="3BCBBF60" w14:textId="77777777" w:rsidR="002B21DC" w:rsidRDefault="00FD5BFD">
            <w:pPr>
              <w:widowControl w:val="0"/>
              <w:spacing w:after="60"/>
              <w:ind w:hanging="5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•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Приказ Министерства труда и социальной защиты РФ от 16 ноября 2020 г. N 782н об утверждении Правил по охране труда при работе на высоте" </w:t>
            </w:r>
          </w:p>
          <w:p w14:paraId="12798FAF" w14:textId="77777777" w:rsidR="002B21DC" w:rsidRDefault="00FD5BFD">
            <w:pPr>
              <w:widowControl w:val="0"/>
              <w:spacing w:after="60"/>
              <w:ind w:hanging="5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•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Приказ Министерства труда и социальной защиты РФ от 28.10.2020г. № 753н «Правила по охране труда при погрузочно-разгрузочных работах»;</w:t>
            </w:r>
          </w:p>
          <w:p w14:paraId="5C89DCD4" w14:textId="77777777" w:rsidR="002B21DC" w:rsidRDefault="00FD5BFD">
            <w:pPr>
              <w:widowControl w:val="0"/>
              <w:spacing w:after="60"/>
              <w:ind w:hanging="5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•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Иными нормативными документами по соответствующему характеру работ.</w:t>
            </w:r>
          </w:p>
          <w:p w14:paraId="2FE989F5" w14:textId="77777777" w:rsidR="002B21DC" w:rsidRDefault="00FD5BFD">
            <w:pPr>
              <w:widowControl w:val="0"/>
              <w:spacing w:after="6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Контроль и ответственность за соблюдение правил техники безопасности персоналом Подрядчика, при проведении ремонтных работ возлагается на Подрядчика</w:t>
            </w: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E46C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21DC" w14:paraId="7D4185C6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54772" w14:textId="77777777" w:rsidR="002B21DC" w:rsidRDefault="002B21DC">
            <w:pPr>
              <w:widowControl w:val="0"/>
              <w:numPr>
                <w:ilvl w:val="0"/>
                <w:numId w:val="3"/>
              </w:numPr>
              <w:spacing w:before="60" w:after="6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2B010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Требования к результатам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слуг</w:t>
            </w: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932D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21DC" w14:paraId="5ADAF396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60B4B" w14:textId="77777777" w:rsidR="002B21DC" w:rsidRDefault="002B21DC">
            <w:pPr>
              <w:widowControl w:val="0"/>
              <w:numPr>
                <w:ilvl w:val="1"/>
                <w:numId w:val="3"/>
              </w:numPr>
              <w:spacing w:before="60" w:after="60" w:line="240" w:lineRule="auto"/>
              <w:ind w:left="-117" w:firstLine="142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C1A95" w14:textId="77777777" w:rsidR="002B21DC" w:rsidRDefault="00FD5BFD">
            <w:pPr>
              <w:widowControl w:val="0"/>
              <w:spacing w:before="60"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Общие требования к результатам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слуг</w:t>
            </w: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93E7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21DC" w14:paraId="49FB8C10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FA646" w14:textId="77777777" w:rsidR="002B21DC" w:rsidRDefault="002B21DC">
            <w:pPr>
              <w:widowControl w:val="0"/>
              <w:numPr>
                <w:ilvl w:val="2"/>
                <w:numId w:val="3"/>
              </w:numPr>
              <w:spacing w:before="60" w:after="60" w:line="240" w:lineRule="auto"/>
              <w:ind w:hanging="1199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5A8AAA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Результат услуг</w:t>
            </w:r>
          </w:p>
        </w:tc>
        <w:tc>
          <w:tcPr>
            <w:tcW w:w="7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86A7A6" w14:textId="77777777" w:rsidR="002B21DC" w:rsidRDefault="00FD5BFD">
            <w:pPr>
              <w:pStyle w:val="Style31"/>
              <w:shd w:val="clear" w:color="auto" w:fill="auto"/>
              <w:spacing w:line="250" w:lineRule="exact"/>
              <w:ind w:left="120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>Выполнение требований</w:t>
            </w:r>
          </w:p>
          <w:p w14:paraId="7BDA69F0" w14:textId="77777777" w:rsidR="002B21DC" w:rsidRDefault="00FD5BFD">
            <w:pPr>
              <w:pStyle w:val="Style31"/>
              <w:numPr>
                <w:ilvl w:val="0"/>
                <w:numId w:val="4"/>
              </w:numPr>
              <w:shd w:val="clear" w:color="auto" w:fill="auto"/>
              <w:spacing w:line="250" w:lineRule="exact"/>
              <w:ind w:left="120" w:right="100" w:hanging="90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 статьи.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24.3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Федерального закона Российской Федерации от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21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декабря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1994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г.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val="en-US" w:bidi="en-US"/>
              </w:rPr>
              <w:t>N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>69-ФЗ "О пожарной безопасности",</w:t>
            </w:r>
          </w:p>
          <w:p w14:paraId="051F05D7" w14:textId="77777777" w:rsidR="002B21DC" w:rsidRDefault="00FD5BFD">
            <w:pPr>
              <w:pStyle w:val="Style31"/>
              <w:numPr>
                <w:ilvl w:val="0"/>
                <w:numId w:val="4"/>
              </w:numPr>
              <w:shd w:val="clear" w:color="auto" w:fill="auto"/>
              <w:spacing w:line="250" w:lineRule="exact"/>
              <w:ind w:left="120" w:right="100" w:hanging="90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 статьи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5.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(Обеспечение пожарной безопасности объектов защиты) Федерального закона Российской Федерации от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22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июля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2008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г.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val="en-US" w:bidi="en-US"/>
              </w:rPr>
              <w:t>N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>123-ФЗ "О техническом регулировании";</w:t>
            </w:r>
          </w:p>
          <w:p w14:paraId="122FC114" w14:textId="77777777" w:rsidR="002B21DC" w:rsidRDefault="00FD5BFD">
            <w:pPr>
              <w:widowControl w:val="0"/>
              <w:tabs>
                <w:tab w:val="left" w:pos="1540"/>
              </w:tabs>
              <w:spacing w:after="0" w:line="240" w:lineRule="auto"/>
              <w:jc w:val="both"/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- пункта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15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части I статьи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12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>(Перечень видов деятельности, на которые требуются лицензии) Федерального закона Российской</w:t>
            </w:r>
          </w:p>
          <w:p w14:paraId="4D0EEA0A" w14:textId="77777777" w:rsidR="002B21DC" w:rsidRDefault="00FD5BFD">
            <w:pPr>
              <w:pStyle w:val="Style31"/>
              <w:shd w:val="clear" w:color="auto" w:fill="auto"/>
              <w:spacing w:line="250" w:lineRule="exact"/>
              <w:ind w:left="120" w:right="140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Федерации от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4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мая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2011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г.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val="en-US" w:bidi="en-US"/>
              </w:rPr>
              <w:t>N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99-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ФЗ "О лицензировании видов деятельности" (мая,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11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июня,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2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июля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2021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>г.);</w:t>
            </w:r>
          </w:p>
          <w:p w14:paraId="5035704D" w14:textId="77777777" w:rsidR="002B21DC" w:rsidRDefault="00FD5BFD">
            <w:pPr>
              <w:pStyle w:val="Style31"/>
              <w:shd w:val="clear" w:color="auto" w:fill="auto"/>
              <w:spacing w:line="250" w:lineRule="exact"/>
              <w:ind w:left="120" w:right="140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- пунктов: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51(1), 51(2)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Постановления Правительства РФ от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28.07.2020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val="en-US" w:bidi="en-US"/>
              </w:rPr>
              <w:t>N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128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(ред. от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20.12.2022)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>"Об утверждении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сооружений"</w:t>
            </w:r>
          </w:p>
          <w:p w14:paraId="2D221EAE" w14:textId="77777777" w:rsidR="002B21DC" w:rsidRDefault="00FD5BFD">
            <w:pPr>
              <w:pStyle w:val="Style31"/>
              <w:shd w:val="clear" w:color="auto" w:fill="auto"/>
              <w:spacing w:line="250" w:lineRule="exact"/>
              <w:ind w:left="120" w:right="140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- пункта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54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Правил противопожарного режима в Российской Федерации утвержденных Постановлением Правительства РФ от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16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сентября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2020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г.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val="en-US" w:bidi="en-US"/>
              </w:rPr>
              <w:t>N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1479 </w:t>
            </w:r>
            <w:r>
              <w:rPr>
                <w:rStyle w:val="CharStyle38Exact"/>
                <w:rFonts w:ascii="Times New Roman" w:hAnsi="Times New Roman" w:cs="Times New Roman"/>
                <w:sz w:val="22"/>
                <w:szCs w:val="22"/>
              </w:rPr>
              <w:t xml:space="preserve">"Об утверждении Правил противопожарного режима в Российской Федерации(с изменениями и дополнениями от: </w:t>
            </w:r>
            <w:r>
              <w:rPr>
                <w:rStyle w:val="CharStyle43Exact"/>
                <w:rFonts w:eastAsiaTheme="minorHAnsi"/>
                <w:sz w:val="22"/>
                <w:szCs w:val="22"/>
                <w:lang w:eastAsia="en-US" w:bidi="en-US"/>
              </w:rPr>
              <w:t xml:space="preserve">31 </w:t>
            </w:r>
            <w:r>
              <w:rPr>
                <w:rStyle w:val="CharStyle43Exact"/>
                <w:rFonts w:eastAsiaTheme="minorHAnsi"/>
                <w:sz w:val="22"/>
                <w:szCs w:val="22"/>
              </w:rPr>
              <w:t xml:space="preserve">декабря </w:t>
            </w:r>
            <w:r>
              <w:rPr>
                <w:rStyle w:val="CharStyle43Exact"/>
                <w:rFonts w:eastAsiaTheme="minorHAnsi"/>
                <w:sz w:val="22"/>
                <w:szCs w:val="22"/>
                <w:lang w:eastAsia="en-US" w:bidi="en-US"/>
              </w:rPr>
              <w:t xml:space="preserve">2020 </w:t>
            </w:r>
            <w:r>
              <w:rPr>
                <w:rStyle w:val="CharStyle43Exact"/>
                <w:rFonts w:eastAsiaTheme="minorHAnsi"/>
                <w:sz w:val="22"/>
                <w:szCs w:val="22"/>
              </w:rPr>
              <w:t xml:space="preserve">г., </w:t>
            </w:r>
            <w:r>
              <w:rPr>
                <w:rStyle w:val="CharStyle43Exact"/>
                <w:rFonts w:eastAsiaTheme="minorHAnsi"/>
                <w:sz w:val="22"/>
                <w:szCs w:val="22"/>
                <w:lang w:eastAsia="en-US" w:bidi="en-US"/>
              </w:rPr>
              <w:t xml:space="preserve">21 </w:t>
            </w:r>
            <w:r>
              <w:rPr>
                <w:rStyle w:val="CharStyle43Exact"/>
                <w:rFonts w:eastAsiaTheme="minorHAnsi"/>
                <w:sz w:val="22"/>
                <w:szCs w:val="22"/>
              </w:rPr>
              <w:t xml:space="preserve">мая </w:t>
            </w:r>
            <w:r>
              <w:rPr>
                <w:rStyle w:val="CharStyle43Exact"/>
                <w:rFonts w:eastAsiaTheme="minorHAnsi"/>
                <w:sz w:val="22"/>
                <w:szCs w:val="22"/>
                <w:lang w:eastAsia="en-US" w:bidi="en-US"/>
              </w:rPr>
              <w:t xml:space="preserve">2021 </w:t>
            </w:r>
            <w:r>
              <w:rPr>
                <w:rStyle w:val="CharStyle43Exact"/>
                <w:rFonts w:eastAsiaTheme="minorHAnsi"/>
                <w:sz w:val="22"/>
                <w:szCs w:val="22"/>
              </w:rPr>
              <w:t xml:space="preserve">г,). </w:t>
            </w:r>
          </w:p>
          <w:p w14:paraId="10FFB17C" w14:textId="77777777" w:rsidR="002B21DC" w:rsidRDefault="002B21DC">
            <w:pPr>
              <w:widowControl w:val="0"/>
              <w:tabs>
                <w:tab w:val="left" w:pos="15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8A555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21DC" w14:paraId="258125F5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92804" w14:textId="77777777" w:rsidR="002B21DC" w:rsidRDefault="002B21DC">
            <w:pPr>
              <w:widowControl w:val="0"/>
              <w:numPr>
                <w:ilvl w:val="2"/>
                <w:numId w:val="3"/>
              </w:numPr>
              <w:spacing w:before="60" w:after="60" w:line="240" w:lineRule="auto"/>
              <w:ind w:hanging="1199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C0F200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Качество услуг</w:t>
            </w:r>
          </w:p>
        </w:tc>
        <w:tc>
          <w:tcPr>
            <w:tcW w:w="7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10CDF5" w14:textId="77777777" w:rsidR="002B21DC" w:rsidRDefault="00FD5BF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Качество оказываемых Исполнителем услуг должно соответствовать требованиям, предъявляемым к услугам соответствующего рода, если иное не предусмотрено законом, иными правовыми актами или договором оказания услуг.</w:t>
            </w:r>
          </w:p>
          <w:p w14:paraId="4DB9EF78" w14:textId="77777777" w:rsidR="002B21DC" w:rsidRDefault="00FD5BF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Исполнитель обязан безвозмездно исправить по требованию Заказчика все выявленные недостатки, ухудшившие качество услуг в согласованные сроки.</w:t>
            </w: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4A2A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21DC" w14:paraId="6EF9982C" w14:textId="77777777" w:rsidTr="00FB49FC">
        <w:trPr>
          <w:trHeight w:val="40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9E585" w14:textId="77777777" w:rsidR="002B21DC" w:rsidRDefault="00FD5BFD">
            <w:pPr>
              <w:widowControl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2.2.</w:t>
            </w:r>
          </w:p>
        </w:tc>
        <w:tc>
          <w:tcPr>
            <w:tcW w:w="10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6FE07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Требования к приемке результата оказания услуг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C1CC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B21DC" w14:paraId="0F03C263" w14:textId="77777777" w:rsidTr="00FB49FC">
        <w:trPr>
          <w:trHeight w:val="269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FB68F" w14:textId="77777777" w:rsidR="002B21DC" w:rsidRDefault="00FD5BFD">
            <w:pPr>
              <w:widowControl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2.2.1.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B7F6A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Приёмка работ</w:t>
            </w:r>
          </w:p>
        </w:tc>
        <w:tc>
          <w:tcPr>
            <w:tcW w:w="7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3DBE7" w14:textId="77777777" w:rsidR="002B21DC" w:rsidRDefault="00FD5BFD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Приёмка оказанных услуг осуществляется рабочей комиссией в составе представителей Заказчика и Исполнителя с оформлением акта приемки оказанных услуг.</w:t>
            </w:r>
          </w:p>
          <w:p w14:paraId="6847F0F3" w14:textId="77777777" w:rsidR="002B21DC" w:rsidRDefault="00FD5BFD">
            <w:pPr>
              <w:widowControl w:val="0"/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случае несоответствия результатов оказания услуг условиям ТТ Заказчик вправе обязать Исполнителя произвести необходимые исправления без дополнительной оплаты в течение 30 календарных дней. По факту устранения замечаний, Заказчик назначает повторную дату проведения приемки оказанных услуг.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397C9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5E12B702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Согласие с требованием</w:t>
            </w:r>
          </w:p>
        </w:tc>
      </w:tr>
      <w:tr w:rsidR="002B21DC" w14:paraId="421D08B2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510B5" w14:textId="77777777" w:rsidR="002B21DC" w:rsidRDefault="00FD5BFD">
            <w:pPr>
              <w:keepNext/>
              <w:keepLines/>
              <w:widowControl w:val="0"/>
              <w:spacing w:before="40"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color w:val="000000"/>
              </w:rPr>
            </w:pPr>
            <w:bookmarkStart w:id="2" w:name="_Toc146029480"/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2.</w:t>
            </w:r>
            <w:bookmarkEnd w:id="2"/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3.</w:t>
            </w:r>
          </w:p>
        </w:tc>
        <w:tc>
          <w:tcPr>
            <w:tcW w:w="10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EA0D5" w14:textId="77777777" w:rsidR="002B21DC" w:rsidRDefault="00FD5BFD">
            <w:pPr>
              <w:widowControl w:val="0"/>
              <w:spacing w:before="60"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CE43F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21DC" w14:paraId="54BAB1E1" w14:textId="77777777" w:rsidTr="00FB49FC">
        <w:trPr>
          <w:hidden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37D43" w14:textId="77777777" w:rsidR="002B21DC" w:rsidRDefault="002B21DC">
            <w:pPr>
              <w:widowControl w:val="0"/>
              <w:numPr>
                <w:ilvl w:val="1"/>
                <w:numId w:val="3"/>
              </w:numPr>
              <w:spacing w:before="60" w:after="60" w:line="240" w:lineRule="auto"/>
              <w:contextualSpacing/>
              <w:jc w:val="center"/>
              <w:rPr>
                <w:rFonts w:ascii="Times New Roman" w:eastAsia="Calibri" w:hAnsi="Times New Roman" w:cs="Times New Roman"/>
                <w:vanish/>
              </w:rPr>
            </w:pPr>
          </w:p>
          <w:p w14:paraId="2849630F" w14:textId="77777777" w:rsidR="002B21DC" w:rsidRDefault="002B21DC">
            <w:pPr>
              <w:widowControl w:val="0"/>
              <w:numPr>
                <w:ilvl w:val="1"/>
                <w:numId w:val="3"/>
              </w:numPr>
              <w:spacing w:before="60" w:after="60" w:line="240" w:lineRule="auto"/>
              <w:contextualSpacing/>
              <w:jc w:val="center"/>
              <w:rPr>
                <w:rFonts w:ascii="Times New Roman" w:eastAsia="Calibri" w:hAnsi="Times New Roman" w:cs="Times New Roman"/>
                <w:vanish/>
              </w:rPr>
            </w:pPr>
          </w:p>
          <w:p w14:paraId="226A09B2" w14:textId="77777777" w:rsidR="002B21DC" w:rsidRDefault="002B21DC">
            <w:pPr>
              <w:widowControl w:val="0"/>
              <w:numPr>
                <w:ilvl w:val="2"/>
                <w:numId w:val="3"/>
              </w:numPr>
              <w:spacing w:before="60" w:after="60" w:line="240" w:lineRule="auto"/>
              <w:ind w:left="529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C3EF" w14:textId="77777777" w:rsidR="002B21DC" w:rsidRDefault="00FD5B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Оформление документации</w:t>
            </w:r>
          </w:p>
        </w:tc>
        <w:tc>
          <w:tcPr>
            <w:tcW w:w="7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39299" w14:textId="77777777" w:rsidR="002B21DC" w:rsidRDefault="00FD5BFD">
            <w:pPr>
              <w:pStyle w:val="Style31"/>
              <w:shd w:val="clear" w:color="auto" w:fill="auto"/>
              <w:spacing w:line="25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Отчетным периодом для приемки оказанных услуг является календарный месяц.</w:t>
            </w:r>
          </w:p>
          <w:p w14:paraId="21BBCB34" w14:textId="77777777" w:rsidR="002B21DC" w:rsidRDefault="00FD5B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lastRenderedPageBreak/>
              <w:t xml:space="preserve">Ежемесячно, не позднее </w:t>
            </w:r>
            <w:r>
              <w:rPr>
                <w:rStyle w:val="CharStyle33"/>
                <w:rFonts w:eastAsiaTheme="minorHAnsi"/>
                <w:sz w:val="22"/>
                <w:szCs w:val="22"/>
                <w:lang w:bidi="en-US"/>
              </w:rPr>
              <w:t xml:space="preserve">5 </w:t>
            </w:r>
            <w:r>
              <w:rPr>
                <w:rStyle w:val="CharStyle33"/>
                <w:rFonts w:eastAsiaTheme="minorHAnsi"/>
                <w:sz w:val="22"/>
                <w:szCs w:val="22"/>
              </w:rPr>
              <w:t>(пятого) числа месяца, следующего за отчетным, Исполнитель направляет в адрес Заказчика Акт об оказании услуг.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F58A4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6A861C0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Согласие с требованием</w:t>
            </w:r>
          </w:p>
        </w:tc>
      </w:tr>
      <w:tr w:rsidR="002B21DC" w14:paraId="3FE39EA6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6E83F" w14:textId="77777777" w:rsidR="002B21DC" w:rsidRDefault="002B21DC">
            <w:pPr>
              <w:widowControl w:val="0"/>
              <w:numPr>
                <w:ilvl w:val="0"/>
                <w:numId w:val="3"/>
              </w:numPr>
              <w:spacing w:before="60" w:after="6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874C1" w14:textId="77777777" w:rsidR="002B21DC" w:rsidRDefault="00FD5BFD">
            <w:pPr>
              <w:widowControl w:val="0"/>
              <w:spacing w:before="40"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3EEF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21DC" w14:paraId="1EFEEC46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A1821" w14:textId="77777777" w:rsidR="002B21DC" w:rsidRDefault="00FD5BFD">
            <w:pPr>
              <w:widowControl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C6AF4" w14:textId="77777777" w:rsidR="002B21DC" w:rsidRDefault="00FD5B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-</w:t>
            </w:r>
          </w:p>
          <w:p w14:paraId="50EFD89F" w14:textId="77777777" w:rsidR="002B21DC" w:rsidRDefault="002B21DC">
            <w:pPr>
              <w:widowControl w:val="0"/>
              <w:spacing w:before="60" w:after="60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63EA1" w14:textId="77777777" w:rsidR="002B21DC" w:rsidRDefault="00FD5B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-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D6B6C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B21DC" w14:paraId="44DE87E0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AEB55" w14:textId="77777777" w:rsidR="002B21DC" w:rsidRDefault="00FD5BFD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10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2F4AC" w14:textId="77777777" w:rsidR="002B21DC" w:rsidRDefault="00FD5BFD">
            <w:pPr>
              <w:widowControl w:val="0"/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Требования к ответственности и гарантиям исполнителя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12753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21DC" w14:paraId="3DE6A224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F7C5C" w14:textId="77777777" w:rsidR="002B21DC" w:rsidRDefault="00FD5BFD">
            <w:pPr>
              <w:widowControl w:val="0"/>
              <w:spacing w:before="60" w:after="60" w:line="240" w:lineRule="auto"/>
              <w:ind w:left="35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4.1.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2A30B" w14:textId="77777777" w:rsidR="002B21DC" w:rsidRDefault="00FD5B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Срок гарантии на результаты работ</w:t>
            </w:r>
          </w:p>
        </w:tc>
        <w:tc>
          <w:tcPr>
            <w:tcW w:w="7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D5E417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заменяемые во время обслуживания запасные части устанавливается гарантийный срок завода производителя. Гарантия на монтажные работы устанавливается на весь срок договора.</w:t>
            </w:r>
          </w:p>
        </w:tc>
        <w:tc>
          <w:tcPr>
            <w:tcW w:w="3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C3360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76BCEBB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Согласие с требованием</w:t>
            </w:r>
          </w:p>
        </w:tc>
      </w:tr>
      <w:tr w:rsidR="00FB49FC" w14:paraId="5FF4F4AB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7207C" w14:textId="77777777" w:rsidR="00FB49FC" w:rsidRDefault="00FB49FC">
            <w:pPr>
              <w:widowControl w:val="0"/>
              <w:spacing w:before="60" w:after="60" w:line="240" w:lineRule="auto"/>
              <w:ind w:left="35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613FB" w14:textId="77777777" w:rsidR="00FB49FC" w:rsidRPr="00FB49FC" w:rsidRDefault="00FB49FC">
            <w:pPr>
              <w:pStyle w:val="aff8"/>
              <w:widowControl w:val="0"/>
              <w:rPr>
                <w:rFonts w:ascii="Times New Roman" w:hAnsi="Times New Roman" w:cs="Times New Roman"/>
                <w:b/>
              </w:rPr>
            </w:pPr>
            <w:r w:rsidRPr="00FB49FC">
              <w:rPr>
                <w:rFonts w:ascii="Times New Roman" w:eastAsia="Calibri" w:hAnsi="Times New Roman" w:cs="Times New Roman"/>
                <w:b/>
              </w:rPr>
              <w:t>Специальные требования</w:t>
            </w: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96359" w14:textId="77777777" w:rsidR="00FB49FC" w:rsidRDefault="00FB49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FB49FC" w14:paraId="6AC72189" w14:textId="77777777" w:rsidTr="0051515A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B2BD2" w14:textId="77777777" w:rsidR="00FB49FC" w:rsidRDefault="00FB49FC">
            <w:pPr>
              <w:widowControl w:val="0"/>
              <w:spacing w:before="60" w:after="60" w:line="240" w:lineRule="auto"/>
              <w:ind w:left="35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5.1.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D001D" w14:textId="77777777" w:rsidR="00FB49FC" w:rsidRPr="00FB49FC" w:rsidRDefault="00FB49FC" w:rsidP="00FB49FC">
            <w:pPr>
              <w:pStyle w:val="aff8"/>
              <w:widowControl w:val="0"/>
              <w:rPr>
                <w:sz w:val="24"/>
                <w:szCs w:val="24"/>
              </w:rPr>
            </w:pPr>
            <w:r w:rsidRPr="00FB49FC">
              <w:rPr>
                <w:rStyle w:val="CharStyle33"/>
                <w:rFonts w:eastAsiaTheme="minorHAnsi"/>
                <w:iCs/>
                <w:sz w:val="24"/>
                <w:szCs w:val="24"/>
              </w:rPr>
              <w:t xml:space="preserve">Наличие лицензии МЧС России на право деятельности по монтажу, техническому обслуживанию, ремонту средств обеспечения пожарной безопасности зданий и сооружений на территории РФ согласно пункта </w:t>
            </w:r>
            <w:r w:rsidRPr="00FB49FC">
              <w:rPr>
                <w:rStyle w:val="CharStyle33"/>
                <w:rFonts w:eastAsiaTheme="minorHAnsi"/>
                <w:iCs/>
                <w:sz w:val="24"/>
                <w:szCs w:val="24"/>
                <w:lang w:bidi="en-US"/>
              </w:rPr>
              <w:t xml:space="preserve">15 </w:t>
            </w:r>
            <w:r w:rsidRPr="00FB49FC">
              <w:rPr>
                <w:rStyle w:val="CharStyle33"/>
                <w:rFonts w:eastAsiaTheme="minorHAnsi"/>
                <w:iCs/>
                <w:sz w:val="24"/>
                <w:szCs w:val="24"/>
              </w:rPr>
              <w:t xml:space="preserve">части </w:t>
            </w:r>
            <w:r w:rsidRPr="00FB49FC">
              <w:rPr>
                <w:rStyle w:val="CharStyle33"/>
                <w:rFonts w:eastAsiaTheme="minorHAnsi"/>
                <w:iCs/>
                <w:sz w:val="24"/>
                <w:szCs w:val="24"/>
                <w:lang w:bidi="en-US"/>
              </w:rPr>
              <w:t xml:space="preserve">1 </w:t>
            </w:r>
            <w:r w:rsidRPr="00FB49FC">
              <w:rPr>
                <w:rStyle w:val="CharStyle33"/>
                <w:rFonts w:eastAsiaTheme="minorHAnsi"/>
                <w:iCs/>
                <w:sz w:val="24"/>
                <w:szCs w:val="24"/>
              </w:rPr>
              <w:t xml:space="preserve">статьи </w:t>
            </w:r>
            <w:r w:rsidRPr="00FB49FC">
              <w:rPr>
                <w:rStyle w:val="CharStyle33"/>
                <w:rFonts w:eastAsiaTheme="minorHAnsi"/>
                <w:iCs/>
                <w:sz w:val="24"/>
                <w:szCs w:val="24"/>
                <w:lang w:bidi="en-US"/>
              </w:rPr>
              <w:t xml:space="preserve">12 </w:t>
            </w:r>
            <w:r w:rsidRPr="00FB49FC">
              <w:rPr>
                <w:rStyle w:val="CharStyle33"/>
                <w:rFonts w:eastAsiaTheme="minorHAnsi"/>
                <w:iCs/>
                <w:sz w:val="24"/>
                <w:szCs w:val="24"/>
              </w:rPr>
              <w:t xml:space="preserve">(Перечень видов деятельности, на которые требуются лицензии) Федерального закона Российской Федерации от </w:t>
            </w:r>
            <w:r w:rsidRPr="00FB49FC">
              <w:rPr>
                <w:rStyle w:val="CharStyle33"/>
                <w:rFonts w:eastAsiaTheme="minorHAnsi"/>
                <w:iCs/>
                <w:sz w:val="24"/>
                <w:szCs w:val="24"/>
                <w:lang w:bidi="en-US"/>
              </w:rPr>
              <w:t xml:space="preserve">4 </w:t>
            </w:r>
            <w:r w:rsidRPr="00FB49FC">
              <w:rPr>
                <w:rStyle w:val="CharStyle33"/>
                <w:rFonts w:eastAsiaTheme="minorHAnsi"/>
                <w:iCs/>
                <w:sz w:val="24"/>
                <w:szCs w:val="24"/>
              </w:rPr>
              <w:t xml:space="preserve">мая </w:t>
            </w:r>
            <w:r w:rsidRPr="00FB49FC">
              <w:rPr>
                <w:rStyle w:val="CharStyle33"/>
                <w:rFonts w:eastAsiaTheme="minorHAnsi"/>
                <w:iCs/>
                <w:sz w:val="24"/>
                <w:szCs w:val="24"/>
                <w:lang w:bidi="en-US"/>
              </w:rPr>
              <w:t xml:space="preserve">2011 </w:t>
            </w:r>
            <w:r w:rsidRPr="00FB49FC">
              <w:rPr>
                <w:rStyle w:val="CharStyle33"/>
                <w:rFonts w:eastAsiaTheme="minorHAnsi"/>
                <w:iCs/>
                <w:sz w:val="24"/>
                <w:szCs w:val="24"/>
              </w:rPr>
              <w:t xml:space="preserve">г. </w:t>
            </w:r>
            <w:r w:rsidRPr="00FB49FC">
              <w:rPr>
                <w:rStyle w:val="CharStyle33"/>
                <w:rFonts w:eastAsiaTheme="minorHAnsi"/>
                <w:iCs/>
                <w:sz w:val="24"/>
                <w:szCs w:val="24"/>
                <w:lang w:val="en-US" w:bidi="en-US"/>
              </w:rPr>
              <w:t>N</w:t>
            </w:r>
            <w:r w:rsidRPr="00FB49FC">
              <w:rPr>
                <w:rStyle w:val="CharStyle33"/>
                <w:rFonts w:eastAsiaTheme="minorHAnsi"/>
                <w:iCs/>
                <w:sz w:val="24"/>
                <w:szCs w:val="24"/>
                <w:lang w:bidi="en-US"/>
              </w:rPr>
              <w:t xml:space="preserve"> </w:t>
            </w:r>
            <w:r w:rsidRPr="00FB49FC">
              <w:rPr>
                <w:rStyle w:val="CharStyle33"/>
                <w:rFonts w:eastAsiaTheme="minorHAnsi"/>
                <w:iCs/>
                <w:sz w:val="24"/>
                <w:szCs w:val="24"/>
              </w:rPr>
              <w:t xml:space="preserve">99-ФЗ </w:t>
            </w:r>
            <w:r w:rsidRPr="00FB49FC">
              <w:rPr>
                <w:rStyle w:val="CharStyle33"/>
                <w:rFonts w:eastAsiaTheme="minorHAnsi"/>
                <w:iCs/>
                <w:sz w:val="24"/>
                <w:szCs w:val="24"/>
                <w:lang w:bidi="en-US"/>
              </w:rPr>
              <w:t xml:space="preserve">"О </w:t>
            </w:r>
            <w:r w:rsidRPr="00FB49FC">
              <w:rPr>
                <w:rStyle w:val="CharStyle33"/>
                <w:rFonts w:eastAsiaTheme="minorHAnsi"/>
                <w:iCs/>
                <w:sz w:val="24"/>
                <w:szCs w:val="24"/>
              </w:rPr>
              <w:t>лицензировании видов деятельности''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A36CB" w14:textId="77777777" w:rsidR="00FB49FC" w:rsidRPr="00FB49FC" w:rsidRDefault="00FB49FC">
            <w:pPr>
              <w:pStyle w:val="aff8"/>
              <w:widowControl w:val="0"/>
              <w:rPr>
                <w:rFonts w:ascii="Times New Roman" w:eastAsia="Calibri" w:hAnsi="Times New Roman" w:cs="Times New Roman"/>
                <w:b/>
              </w:rPr>
            </w:pPr>
            <w:r w:rsidRPr="00FB49FC">
              <w:rPr>
                <w:rStyle w:val="CharStyle33"/>
                <w:rFonts w:eastAsiaTheme="minorHAnsi"/>
                <w:iCs/>
                <w:sz w:val="24"/>
                <w:szCs w:val="24"/>
              </w:rPr>
              <w:t>Соответствие установленному требованию подтверждается путем предоставления Участником закупки в составе заявки копии действующей лицензии.</w:t>
            </w: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4F711" w14:textId="77777777" w:rsidR="00FB49FC" w:rsidRDefault="00FB49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2B21DC" w14:paraId="0A5E0C50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E8738" w14:textId="77777777" w:rsidR="002B21DC" w:rsidRDefault="00FB49FC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0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65252" w14:textId="77777777" w:rsidR="002B21DC" w:rsidRDefault="00FD5BFD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Прочие требования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 оказанию услуг</w:t>
            </w: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1120A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21DC" w14:paraId="18DAA352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B0425" w14:textId="77777777" w:rsidR="002B21DC" w:rsidRDefault="00FB49FC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  <w:r w:rsidR="00FD5BFD">
              <w:rPr>
                <w:rFonts w:ascii="Times New Roman" w:eastAsia="Calibri" w:hAnsi="Times New Roman" w:cs="Times New Roman"/>
              </w:rPr>
              <w:t>.1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AEA4B" w14:textId="77777777" w:rsidR="002B21DC" w:rsidRDefault="00FD5B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Соблюдение требований контрольно-пропускного режима</w:t>
            </w:r>
          </w:p>
        </w:tc>
        <w:tc>
          <w:tcPr>
            <w:tcW w:w="7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AF379" w14:textId="77777777" w:rsidR="002B21DC" w:rsidRDefault="00FD5B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Сотрудники подрядной организации обязаны строго соблюдать требования контрольно- пропускного режима, действующего на предприятии.</w:t>
            </w:r>
          </w:p>
          <w:p w14:paraId="7D8B3395" w14:textId="77777777" w:rsidR="002B21DC" w:rsidRDefault="002B21D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6D808" w14:textId="77777777" w:rsidR="002B21DC" w:rsidRDefault="002B21DC">
            <w:pPr>
              <w:widowControl w:val="0"/>
              <w:spacing w:before="60" w:after="60" w:line="240" w:lineRule="auto"/>
              <w:outlineLvl w:val="2"/>
              <w:rPr>
                <w:rFonts w:ascii="Times New Roman" w:eastAsia="Calibri" w:hAnsi="Times New Roman" w:cs="Times New Roman"/>
                <w:b/>
                <w:lang w:eastAsia="x-none"/>
              </w:rPr>
            </w:pPr>
          </w:p>
        </w:tc>
      </w:tr>
      <w:tr w:rsidR="002B21DC" w14:paraId="79526DEA" w14:textId="77777777" w:rsidTr="00FB49FC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8304C" w14:textId="77777777" w:rsidR="002B21DC" w:rsidRDefault="00FB49FC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  <w:r w:rsidR="00FD5BFD">
              <w:rPr>
                <w:rFonts w:ascii="Times New Roman" w:eastAsia="Calibri" w:hAnsi="Times New Roman" w:cs="Times New Roman"/>
              </w:rPr>
              <w:t>.2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18D3B" w14:textId="77777777" w:rsidR="002B21DC" w:rsidRDefault="00FD5BFD">
            <w:pPr>
              <w:pStyle w:val="aff8"/>
              <w:widowControl w:val="0"/>
              <w:rPr>
                <w:rFonts w:ascii="Times New Roman" w:hAnsi="Times New Roman" w:cs="Times New Roman"/>
              </w:rPr>
            </w:pPr>
            <w:r>
              <w:rPr>
                <w:rStyle w:val="CharStyle33"/>
                <w:rFonts w:eastAsiaTheme="minorHAnsi"/>
                <w:sz w:val="22"/>
                <w:szCs w:val="22"/>
              </w:rPr>
              <w:t>При внештатных ситуациях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Style w:val="CharStyle33"/>
                <w:rFonts w:eastAsiaTheme="minorHAnsi"/>
                <w:sz w:val="22"/>
                <w:szCs w:val="22"/>
              </w:rPr>
              <w:t>техническое</w:t>
            </w:r>
            <w:r>
              <w:rPr>
                <w:rStyle w:val="CharStyle36"/>
                <w:rFonts w:eastAsiaTheme="minorHAnsi"/>
                <w:sz w:val="22"/>
                <w:szCs w:val="22"/>
              </w:rPr>
              <w:t xml:space="preserve"> </w:t>
            </w:r>
            <w:r>
              <w:rPr>
                <w:rStyle w:val="CharStyle33"/>
                <w:rFonts w:eastAsiaTheme="minorHAnsi"/>
                <w:sz w:val="22"/>
                <w:szCs w:val="22"/>
              </w:rPr>
              <w:t>обслуживание АУПС, АУПТ и СОУЭ объекта должно осуществляться круглосуточно (без выходных и праздничных дней).</w:t>
            </w:r>
          </w:p>
        </w:tc>
        <w:tc>
          <w:tcPr>
            <w:tcW w:w="7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3DE10" w14:textId="77777777" w:rsidR="002B21DC" w:rsidRDefault="00FD5B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Заказчик имеет право вызвать Исполнителя во всех случаях неисправности, ложного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срабатывания или отказа обслуживаемого оборудования во внерабочее время. Специалист Исполнителя должен явиться к Заказчику в течение 2 часов после поступления вызова. Вызов специалиста производится телефонограммой Исполнителя с записью в «Журнале регистрации работ по ТО и ППР АУПС, АУПТ и СОУЭ. В случае поступления Исполнителю вызова от Заказчика в выходной или праздничный день Исполнитель должен прибыть на обслуживаемый объект в течении 3 часов.</w:t>
            </w:r>
            <w:r>
              <w:rPr>
                <w:rFonts w:ascii="Times New Roman" w:hAnsi="Times New Roman" w:cs="Times New Roman"/>
              </w:rPr>
              <w:t xml:space="preserve"> Во время рабочего дня в случае вызова исполнителя заказчиком, </w:t>
            </w:r>
            <w:r>
              <w:rPr>
                <w:rFonts w:ascii="Times New Roman" w:eastAsia="Calibri" w:hAnsi="Times New Roman" w:cs="Times New Roman"/>
              </w:rPr>
              <w:t>Исполнитель должен немедленно прибыть на объект в Заказчика для устранения отказа обслуживаемого оборудования.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AC62E" w14:textId="77777777" w:rsidR="002B21DC" w:rsidRDefault="002B21D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4F1BFA7" w14:textId="77777777" w:rsidR="002B21DC" w:rsidRDefault="00FD5BF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Согласие с требованием</w:t>
            </w:r>
          </w:p>
        </w:tc>
      </w:tr>
    </w:tbl>
    <w:p w14:paraId="6A4F9AC6" w14:textId="77777777" w:rsidR="002B21DC" w:rsidRDefault="002B21DC">
      <w:pPr>
        <w:rPr>
          <w:sz w:val="20"/>
        </w:rPr>
      </w:pPr>
    </w:p>
    <w:p w14:paraId="0AF18602" w14:textId="77777777" w:rsidR="002B21DC" w:rsidRDefault="002B21DC">
      <w:pPr>
        <w:spacing w:before="71" w:after="71" w:line="240" w:lineRule="exact"/>
        <w:rPr>
          <w:sz w:val="2"/>
          <w:szCs w:val="2"/>
        </w:rPr>
      </w:pPr>
    </w:p>
    <w:p w14:paraId="6EAEB9AA" w14:textId="77777777" w:rsidR="002B21DC" w:rsidRDefault="00FD5BFD">
      <w:pPr>
        <w:spacing w:before="71" w:after="71" w:line="240" w:lineRule="exact"/>
        <w:rPr>
          <w:rFonts w:ascii="Times New Roman" w:hAnsi="Times New Roman" w:cs="Times New Roman"/>
          <w:b/>
          <w:sz w:val="24"/>
          <w:szCs w:val="19"/>
        </w:rPr>
      </w:pPr>
      <w:r>
        <w:rPr>
          <w:rFonts w:ascii="Times New Roman" w:hAnsi="Times New Roman" w:cs="Times New Roman"/>
          <w:b/>
          <w:sz w:val="24"/>
          <w:szCs w:val="19"/>
        </w:rPr>
        <w:t>4.</w:t>
      </w:r>
      <w:r>
        <w:rPr>
          <w:rFonts w:ascii="Times New Roman" w:hAnsi="Times New Roman" w:cs="Times New Roman"/>
          <w:b/>
          <w:sz w:val="24"/>
          <w:szCs w:val="19"/>
        </w:rPr>
        <w:tab/>
        <w:t>Требование к документации по ценообразованию на этапе закупки</w:t>
      </w:r>
    </w:p>
    <w:p w14:paraId="40159EC7" w14:textId="77777777" w:rsidR="002B21DC" w:rsidRDefault="00FD5BF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4.1. Для обоснования стоимости заявки Участник должен представить Коммерческое предложение по форме</w:t>
      </w:r>
      <w:r w:rsidR="004E3593">
        <w:rPr>
          <w:rFonts w:ascii="Times New Roman" w:hAnsi="Times New Roman" w:cs="Times New Roman"/>
          <w:sz w:val="24"/>
        </w:rPr>
        <w:t xml:space="preserve"> Приложения №1</w:t>
      </w:r>
    </w:p>
    <w:p w14:paraId="1879010D" w14:textId="77777777" w:rsidR="002B21DC" w:rsidRDefault="00FD5BF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4.2. Дополнительные документы по ценообразованию (сметная документация) в состав заявки участника не включаются. </w:t>
      </w:r>
    </w:p>
    <w:p w14:paraId="752A1182" w14:textId="77777777" w:rsidR="002B21DC" w:rsidRDefault="002B21DC">
      <w:pPr>
        <w:rPr>
          <w:rFonts w:ascii="Times New Roman" w:hAnsi="Times New Roman" w:cs="Times New Roman"/>
          <w:sz w:val="24"/>
        </w:rPr>
      </w:pPr>
    </w:p>
    <w:sectPr w:rsidR="002B21DC">
      <w:headerReference w:type="default" r:id="rId15"/>
      <w:footerReference w:type="default" r:id="rId16"/>
      <w:headerReference w:type="first" r:id="rId17"/>
      <w:footerReference w:type="first" r:id="rId18"/>
      <w:pgSz w:w="16838" w:h="11906" w:orient="landscape"/>
      <w:pgMar w:top="1134" w:right="1140" w:bottom="851" w:left="993" w:header="720" w:footer="289" w:gutter="0"/>
      <w:cols w:space="720"/>
      <w:formProt w:val="0"/>
      <w:docGrid w:linePitch="381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E4F28" w14:textId="77777777" w:rsidR="0051515A" w:rsidRDefault="0051515A">
      <w:pPr>
        <w:spacing w:after="0" w:line="240" w:lineRule="auto"/>
      </w:pPr>
      <w:r>
        <w:separator/>
      </w:r>
    </w:p>
  </w:endnote>
  <w:endnote w:type="continuationSeparator" w:id="0">
    <w:p w14:paraId="5C4F8945" w14:textId="77777777" w:rsidR="0051515A" w:rsidRDefault="00515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OpenSymbol">
    <w:altName w:val="Arial Unicode MS"/>
    <w:charset w:val="01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5286231"/>
      <w:docPartObj>
        <w:docPartGallery w:val="Page Numbers (Bottom of Page)"/>
        <w:docPartUnique/>
      </w:docPartObj>
    </w:sdtPr>
    <w:sdtContent>
      <w:p w14:paraId="7247009C" w14:textId="77777777" w:rsidR="0051515A" w:rsidRDefault="0051515A">
        <w:pPr>
          <w:pStyle w:val="a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F5A35" w14:textId="77777777" w:rsidR="0051515A" w:rsidRDefault="0051515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2907576"/>
      <w:docPartObj>
        <w:docPartGallery w:val="Page Numbers (Bottom of Page)"/>
        <w:docPartUnique/>
      </w:docPartObj>
    </w:sdtPr>
    <w:sdtContent>
      <w:p w14:paraId="7B4BA146" w14:textId="77777777" w:rsidR="0051515A" w:rsidRDefault="0051515A">
        <w:pPr>
          <w:pStyle w:val="a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1F76F7B6" w14:textId="77777777" w:rsidR="0051515A" w:rsidRDefault="0051515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D4B92" w14:textId="77777777" w:rsidR="0051515A" w:rsidRDefault="0051515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68868304"/>
      <w:docPartObj>
        <w:docPartGallery w:val="Page Numbers (Bottom of Page)"/>
        <w:docPartUnique/>
      </w:docPartObj>
    </w:sdtPr>
    <w:sdtContent>
      <w:p w14:paraId="571189B4" w14:textId="77777777" w:rsidR="0051515A" w:rsidRDefault="0051515A">
        <w:pPr>
          <w:pStyle w:val="a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19</w:t>
        </w:r>
        <w:r>
          <w:fldChar w:fldCharType="end"/>
        </w:r>
      </w:p>
    </w:sdtContent>
  </w:sdt>
  <w:p w14:paraId="56DCA62A" w14:textId="77777777" w:rsidR="0051515A" w:rsidRDefault="0051515A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68CE80" w14:textId="77777777" w:rsidR="0051515A" w:rsidRDefault="005151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6D439" w14:textId="77777777" w:rsidR="0051515A" w:rsidRDefault="0051515A">
      <w:pPr>
        <w:spacing w:after="0" w:line="240" w:lineRule="auto"/>
      </w:pPr>
      <w:r>
        <w:separator/>
      </w:r>
    </w:p>
  </w:footnote>
  <w:footnote w:type="continuationSeparator" w:id="0">
    <w:p w14:paraId="6AC87E33" w14:textId="77777777" w:rsidR="0051515A" w:rsidRDefault="00515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768D0" w14:textId="77777777" w:rsidR="0051515A" w:rsidRDefault="0051515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9B243" w14:textId="77777777" w:rsidR="0051515A" w:rsidRDefault="0051515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CCE55" w14:textId="77777777" w:rsidR="0051515A" w:rsidRDefault="0051515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3B81D" w14:textId="77777777" w:rsidR="0051515A" w:rsidRDefault="0051515A">
    <w:pPr>
      <w:pStyle w:val="a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9991DD" w14:textId="77777777" w:rsidR="0051515A" w:rsidRDefault="005151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946DD"/>
    <w:multiLevelType w:val="multilevel"/>
    <w:tmpl w:val="ABCC51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603406"/>
    <w:multiLevelType w:val="multilevel"/>
    <w:tmpl w:val="329E42C2"/>
    <w:lvl w:ilvl="0">
      <w:start w:val="1"/>
      <w:numFmt w:val="decimal"/>
      <w:pStyle w:val="1"/>
      <w:lvlText w:val="Статья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1725"/>
        </w:tabs>
        <w:ind w:left="1725" w:hanging="1185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2085"/>
        </w:tabs>
        <w:ind w:left="2085" w:hanging="1185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2" w15:restartNumberingAfterBreak="0">
    <w:nsid w:val="40C03754"/>
    <w:multiLevelType w:val="multilevel"/>
    <w:tmpl w:val="83F0178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4E8F076A"/>
    <w:multiLevelType w:val="multilevel"/>
    <w:tmpl w:val="3B30EB2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1"/>
        <w:w w:val="10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EF02350"/>
    <w:multiLevelType w:val="multilevel"/>
    <w:tmpl w:val="F80EEC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45D7EC2"/>
    <w:multiLevelType w:val="multilevel"/>
    <w:tmpl w:val="38068DCC"/>
    <w:lvl w:ilvl="0">
      <w:start w:val="1"/>
      <w:numFmt w:val="decimal"/>
      <w:pStyle w:val="10"/>
      <w:lvlText w:val="%1."/>
      <w:lvlJc w:val="left"/>
      <w:pPr>
        <w:tabs>
          <w:tab w:val="num" w:pos="1135"/>
        </w:tabs>
        <w:ind w:left="1135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</w:rPr>
    </w:lvl>
    <w:lvl w:ilvl="1">
      <w:start w:val="1"/>
      <w:numFmt w:val="decimal"/>
      <w:pStyle w:val="20"/>
      <w:lvlText w:val="%1.%2"/>
      <w:lvlJc w:val="left"/>
      <w:pPr>
        <w:tabs>
          <w:tab w:val="num" w:pos="1702"/>
        </w:tabs>
        <w:ind w:left="1702" w:hanging="1134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1DC"/>
    <w:rsid w:val="00253628"/>
    <w:rsid w:val="002B21DC"/>
    <w:rsid w:val="0041336A"/>
    <w:rsid w:val="004172C3"/>
    <w:rsid w:val="004E3593"/>
    <w:rsid w:val="0051515A"/>
    <w:rsid w:val="007D2DE7"/>
    <w:rsid w:val="00FB49FC"/>
    <w:rsid w:val="00F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A23CB"/>
  <w15:docId w15:val="{B8FE0683-1B69-4BDB-900A-307FED4A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 w:qFormat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spacing w:after="160" w:line="259" w:lineRule="auto"/>
    </w:pPr>
  </w:style>
  <w:style w:type="paragraph" w:styleId="10">
    <w:name w:val="heading 1"/>
    <w:basedOn w:val="a0"/>
    <w:next w:val="a0"/>
    <w:link w:val="11"/>
    <w:qFormat/>
    <w:rsid w:val="000D58ED"/>
    <w:pPr>
      <w:keepNext/>
      <w:keepLines/>
      <w:pageBreakBefore/>
      <w:numPr>
        <w:numId w:val="1"/>
      </w:numPr>
      <w:spacing w:before="480" w:after="240" w:line="240" w:lineRule="auto"/>
      <w:outlineLvl w:val="0"/>
    </w:pPr>
    <w:rPr>
      <w:rFonts w:ascii="Arial" w:eastAsia="Times New Roman" w:hAnsi="Arial" w:cs="Arial"/>
      <w:b/>
      <w:bCs/>
      <w:caps/>
      <w:kern w:val="2"/>
      <w:sz w:val="36"/>
      <w:szCs w:val="36"/>
      <w:lang w:eastAsia="ru-RU"/>
    </w:rPr>
  </w:style>
  <w:style w:type="paragraph" w:styleId="20">
    <w:name w:val="heading 2"/>
    <w:basedOn w:val="a0"/>
    <w:next w:val="a0"/>
    <w:link w:val="21"/>
    <w:qFormat/>
    <w:rsid w:val="000D58ED"/>
    <w:pPr>
      <w:keepNext/>
      <w:numPr>
        <w:ilvl w:val="1"/>
        <w:numId w:val="1"/>
      </w:numPr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bCs/>
      <w:smallCaps/>
      <w:sz w:val="32"/>
      <w:szCs w:val="28"/>
      <w:lang w:eastAsia="ru-RU"/>
    </w:rPr>
  </w:style>
  <w:style w:type="paragraph" w:styleId="30">
    <w:name w:val="heading 3"/>
    <w:basedOn w:val="a0"/>
    <w:next w:val="a0"/>
    <w:link w:val="31"/>
    <w:qFormat/>
    <w:rsid w:val="000D58ED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val="en-GB" w:eastAsia="x-none"/>
    </w:rPr>
  </w:style>
  <w:style w:type="paragraph" w:styleId="4">
    <w:name w:val="heading 4"/>
    <w:basedOn w:val="a0"/>
    <w:next w:val="a0"/>
    <w:link w:val="40"/>
    <w:qFormat/>
    <w:rsid w:val="000D58ED"/>
    <w:pPr>
      <w:keepNext/>
      <w:spacing w:before="240" w:after="60" w:line="360" w:lineRule="auto"/>
      <w:ind w:firstLine="567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uiPriority w:val="9"/>
    <w:unhideWhenUsed/>
    <w:qFormat/>
    <w:rsid w:val="00B5189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unhideWhenUsed/>
    <w:qFormat/>
    <w:rsid w:val="00B5189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B5189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CharStyle3">
    <w:name w:val="Char Style 3"/>
    <w:basedOn w:val="a1"/>
    <w:link w:val="Style2"/>
    <w:qFormat/>
    <w:rsid w:val="00D94AE5"/>
    <w:rPr>
      <w:sz w:val="26"/>
      <w:szCs w:val="26"/>
      <w:shd w:val="clear" w:color="auto" w:fill="FFFFFF"/>
    </w:rPr>
  </w:style>
  <w:style w:type="character" w:customStyle="1" w:styleId="CharStyle5">
    <w:name w:val="Char Style 5"/>
    <w:basedOn w:val="a1"/>
    <w:link w:val="Style4"/>
    <w:qFormat/>
    <w:rsid w:val="00D94AE5"/>
    <w:rPr>
      <w:b/>
      <w:bCs/>
      <w:sz w:val="26"/>
      <w:szCs w:val="26"/>
      <w:shd w:val="clear" w:color="auto" w:fill="FFFFFF"/>
    </w:rPr>
  </w:style>
  <w:style w:type="character" w:customStyle="1" w:styleId="CharStyle7">
    <w:name w:val="Char Style 7"/>
    <w:basedOn w:val="a1"/>
    <w:link w:val="Style6"/>
    <w:qFormat/>
    <w:rsid w:val="00D94AE5"/>
    <w:rPr>
      <w:b/>
      <w:bCs/>
      <w:shd w:val="clear" w:color="auto" w:fill="FFFFFF"/>
    </w:rPr>
  </w:style>
  <w:style w:type="character" w:customStyle="1" w:styleId="CharStyle12">
    <w:name w:val="Char Style 12"/>
    <w:basedOn w:val="a1"/>
    <w:link w:val="Style11"/>
    <w:qFormat/>
    <w:rsid w:val="00D94AE5"/>
    <w:rPr>
      <w:sz w:val="19"/>
      <w:szCs w:val="19"/>
      <w:shd w:val="clear" w:color="auto" w:fill="FFFFFF"/>
      <w:lang w:val="en-US" w:bidi="en-US"/>
    </w:rPr>
  </w:style>
  <w:style w:type="character" w:customStyle="1" w:styleId="CharStyle13">
    <w:name w:val="Char Style 13"/>
    <w:basedOn w:val="CharStyle12"/>
    <w:qFormat/>
    <w:rsid w:val="00D94AE5"/>
    <w:rPr>
      <w:rFonts w:ascii="Times New Roman" w:eastAsia="Times New Roman" w:hAnsi="Times New Roman" w:cs="Times New Roman"/>
      <w:color w:val="000000"/>
      <w:spacing w:val="0"/>
      <w:w w:val="100"/>
      <w:sz w:val="12"/>
      <w:szCs w:val="12"/>
      <w:shd w:val="clear" w:color="auto" w:fill="FFFFFF"/>
      <w:lang w:val="en-US" w:bidi="en-US"/>
    </w:rPr>
  </w:style>
  <w:style w:type="character" w:customStyle="1" w:styleId="CharStyle14">
    <w:name w:val="Char Style 14"/>
    <w:basedOn w:val="CharStyle12"/>
    <w:qFormat/>
    <w:rsid w:val="00D94AE5"/>
    <w:rPr>
      <w:rFonts w:ascii="Times New Roman" w:eastAsia="Times New Roman" w:hAnsi="Times New Roman" w:cs="Times New Roman"/>
      <w:color w:val="000000"/>
      <w:spacing w:val="160"/>
      <w:w w:val="100"/>
      <w:sz w:val="19"/>
      <w:szCs w:val="19"/>
      <w:shd w:val="clear" w:color="auto" w:fill="FFFFFF"/>
      <w:lang w:val="en-US" w:bidi="en-US"/>
    </w:rPr>
  </w:style>
  <w:style w:type="character" w:customStyle="1" w:styleId="CharStyle28">
    <w:name w:val="Char Style 28"/>
    <w:basedOn w:val="CharStyle12"/>
    <w:qFormat/>
    <w:rsid w:val="00D94AE5"/>
    <w:rPr>
      <w:rFonts w:ascii="Times New Roman" w:eastAsia="Times New Roman" w:hAnsi="Times New Roman" w:cs="Times New Roman"/>
      <w:color w:val="000000"/>
      <w:spacing w:val="0"/>
      <w:w w:val="100"/>
      <w:sz w:val="19"/>
      <w:szCs w:val="19"/>
      <w:shd w:val="clear" w:color="auto" w:fill="FFFFFF"/>
      <w:lang w:val="en-US" w:bidi="en-US"/>
    </w:rPr>
  </w:style>
  <w:style w:type="character" w:customStyle="1" w:styleId="CharStyle27">
    <w:name w:val="Char Style 27"/>
    <w:basedOn w:val="a1"/>
    <w:link w:val="Style26"/>
    <w:qFormat/>
    <w:rsid w:val="00D94AE5"/>
    <w:rPr>
      <w:b/>
      <w:bCs/>
      <w:shd w:val="clear" w:color="auto" w:fill="FFFFFF"/>
    </w:rPr>
  </w:style>
  <w:style w:type="character" w:customStyle="1" w:styleId="CharStyle30">
    <w:name w:val="Char Style 30"/>
    <w:basedOn w:val="a1"/>
    <w:link w:val="Style29"/>
    <w:qFormat/>
    <w:rsid w:val="00D94AE5"/>
    <w:rPr>
      <w:sz w:val="19"/>
      <w:szCs w:val="19"/>
      <w:shd w:val="clear" w:color="auto" w:fill="FFFFFF"/>
    </w:rPr>
  </w:style>
  <w:style w:type="character" w:customStyle="1" w:styleId="a4">
    <w:name w:val="Нижний колонтитул Знак"/>
    <w:basedOn w:val="a1"/>
    <w:link w:val="a5"/>
    <w:uiPriority w:val="99"/>
    <w:qFormat/>
    <w:rsid w:val="00D94AE5"/>
  </w:style>
  <w:style w:type="character" w:customStyle="1" w:styleId="a6">
    <w:name w:val="Верхний колонтитул Знак"/>
    <w:basedOn w:val="a1"/>
    <w:link w:val="a7"/>
    <w:qFormat/>
    <w:rsid w:val="00D94AE5"/>
  </w:style>
  <w:style w:type="character" w:customStyle="1" w:styleId="CharStyle32">
    <w:name w:val="Char Style 32"/>
    <w:basedOn w:val="a1"/>
    <w:link w:val="Style31"/>
    <w:qFormat/>
    <w:rsid w:val="00D94AE5"/>
    <w:rPr>
      <w:sz w:val="19"/>
      <w:szCs w:val="19"/>
      <w:shd w:val="clear" w:color="auto" w:fill="FFFFFF"/>
    </w:rPr>
  </w:style>
  <w:style w:type="character" w:customStyle="1" w:styleId="CharStyle33">
    <w:name w:val="Char Style 33"/>
    <w:basedOn w:val="CharStyle32"/>
    <w:qFormat/>
    <w:rsid w:val="00D94AE5"/>
    <w:rPr>
      <w:rFonts w:ascii="Times New Roman" w:eastAsia="Times New Roman" w:hAnsi="Times New Roman" w:cs="Times New Roman"/>
      <w:color w:val="000000"/>
      <w:spacing w:val="0"/>
      <w:w w:val="100"/>
      <w:sz w:val="19"/>
      <w:szCs w:val="19"/>
      <w:shd w:val="clear" w:color="auto" w:fill="FFFFFF"/>
      <w:lang w:val="ru-RU" w:eastAsia="ru-RU" w:bidi="ru-RU"/>
    </w:rPr>
  </w:style>
  <w:style w:type="character" w:customStyle="1" w:styleId="11">
    <w:name w:val="Заголовок 1 Знак"/>
    <w:basedOn w:val="a1"/>
    <w:link w:val="10"/>
    <w:qFormat/>
    <w:rsid w:val="000D58ED"/>
    <w:rPr>
      <w:rFonts w:ascii="Arial" w:eastAsia="Times New Roman" w:hAnsi="Arial" w:cs="Arial"/>
      <w:b/>
      <w:bCs/>
      <w:caps/>
      <w:kern w:val="2"/>
      <w:sz w:val="36"/>
      <w:szCs w:val="36"/>
      <w:lang w:eastAsia="ru-RU"/>
    </w:rPr>
  </w:style>
  <w:style w:type="character" w:customStyle="1" w:styleId="21">
    <w:name w:val="Заголовок 2 Знак"/>
    <w:basedOn w:val="a1"/>
    <w:link w:val="20"/>
    <w:qFormat/>
    <w:rsid w:val="000D58ED"/>
    <w:rPr>
      <w:rFonts w:ascii="Times New Roman" w:eastAsia="Times New Roman" w:hAnsi="Times New Roman" w:cs="Times New Roman"/>
      <w:b/>
      <w:bCs/>
      <w:smallCaps/>
      <w:sz w:val="32"/>
      <w:szCs w:val="28"/>
      <w:lang w:eastAsia="ru-RU"/>
    </w:rPr>
  </w:style>
  <w:style w:type="character" w:customStyle="1" w:styleId="31">
    <w:name w:val="Заголовок 3 Знак"/>
    <w:basedOn w:val="a1"/>
    <w:link w:val="30"/>
    <w:qFormat/>
    <w:rsid w:val="000D58ED"/>
    <w:rPr>
      <w:rFonts w:ascii="Cambria" w:eastAsia="Times New Roman" w:hAnsi="Cambria" w:cs="Times New Roman"/>
      <w:b/>
      <w:bCs/>
      <w:color w:val="4F81BD"/>
      <w:sz w:val="24"/>
      <w:szCs w:val="24"/>
      <w:lang w:val="en-GB" w:eastAsia="x-none"/>
    </w:rPr>
  </w:style>
  <w:style w:type="character" w:customStyle="1" w:styleId="40">
    <w:name w:val="Заголовок 4 Знак"/>
    <w:basedOn w:val="a1"/>
    <w:link w:val="4"/>
    <w:qFormat/>
    <w:rsid w:val="000D58E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8">
    <w:name w:val="Символ сноски"/>
    <w:qFormat/>
    <w:rsid w:val="000D58ED"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0D58ED"/>
    <w:rPr>
      <w:vertAlign w:val="superscript"/>
    </w:rPr>
  </w:style>
  <w:style w:type="character" w:customStyle="1" w:styleId="32">
    <w:name w:val="Основной текст 3 Знак"/>
    <w:link w:val="33"/>
    <w:qFormat/>
    <w:rsid w:val="000D58ED"/>
    <w:rPr>
      <w:sz w:val="16"/>
      <w:szCs w:val="16"/>
      <w:lang w:val="en-GB"/>
    </w:rPr>
  </w:style>
  <w:style w:type="character" w:styleId="aa">
    <w:name w:val="annotation reference"/>
    <w:qFormat/>
    <w:rsid w:val="000D58ED"/>
    <w:rPr>
      <w:sz w:val="16"/>
      <w:szCs w:val="16"/>
    </w:rPr>
  </w:style>
  <w:style w:type="character" w:customStyle="1" w:styleId="ab">
    <w:name w:val="Текст примечания Знак"/>
    <w:link w:val="ac"/>
    <w:qFormat/>
    <w:rsid w:val="000D58ED"/>
    <w:rPr>
      <w:lang w:val="en-GB"/>
    </w:rPr>
  </w:style>
  <w:style w:type="character" w:customStyle="1" w:styleId="ad">
    <w:name w:val="Тема примечания Знак"/>
    <w:link w:val="ae"/>
    <w:qFormat/>
    <w:rsid w:val="000D58ED"/>
    <w:rPr>
      <w:b/>
      <w:bCs/>
      <w:lang w:val="en-GB"/>
    </w:rPr>
  </w:style>
  <w:style w:type="character" w:customStyle="1" w:styleId="34">
    <w:name w:val="Основной текст с отступом 3 Знак"/>
    <w:link w:val="35"/>
    <w:qFormat/>
    <w:rsid w:val="000D58ED"/>
    <w:rPr>
      <w:sz w:val="16"/>
      <w:szCs w:val="16"/>
    </w:rPr>
  </w:style>
  <w:style w:type="character" w:customStyle="1" w:styleId="af">
    <w:name w:val="Основной текст Знак"/>
    <w:link w:val="af0"/>
    <w:qFormat/>
    <w:rsid w:val="000D58ED"/>
    <w:rPr>
      <w:sz w:val="28"/>
      <w:szCs w:val="28"/>
    </w:rPr>
  </w:style>
  <w:style w:type="character" w:customStyle="1" w:styleId="af1">
    <w:name w:val="Заголовок Знак"/>
    <w:link w:val="af2"/>
    <w:qFormat/>
    <w:rsid w:val="000D58ED"/>
    <w:rPr>
      <w:b/>
      <w:bCs/>
      <w:sz w:val="24"/>
      <w:szCs w:val="24"/>
    </w:rPr>
  </w:style>
  <w:style w:type="character" w:customStyle="1" w:styleId="22">
    <w:name w:val="Основной текст 2 Знак"/>
    <w:link w:val="23"/>
    <w:qFormat/>
    <w:rsid w:val="000D58ED"/>
    <w:rPr>
      <w:sz w:val="24"/>
      <w:szCs w:val="24"/>
    </w:rPr>
  </w:style>
  <w:style w:type="character" w:customStyle="1" w:styleId="af3">
    <w:name w:val="Основной текст с отступом Знак"/>
    <w:link w:val="af4"/>
    <w:qFormat/>
    <w:rsid w:val="000D58ED"/>
    <w:rPr>
      <w:sz w:val="24"/>
      <w:szCs w:val="24"/>
    </w:rPr>
  </w:style>
  <w:style w:type="character" w:styleId="af5">
    <w:name w:val="Strong"/>
    <w:qFormat/>
    <w:rsid w:val="000D58ED"/>
    <w:rPr>
      <w:b/>
      <w:bCs/>
    </w:rPr>
  </w:style>
  <w:style w:type="character" w:customStyle="1" w:styleId="af6">
    <w:name w:val="Текст сноски Знак"/>
    <w:link w:val="af7"/>
    <w:qFormat/>
    <w:rsid w:val="000D58ED"/>
    <w:rPr>
      <w:lang w:val="en-GB"/>
    </w:rPr>
  </w:style>
  <w:style w:type="character" w:customStyle="1" w:styleId="12">
    <w:name w:val="Гиперссылка1"/>
    <w:qFormat/>
    <w:rsid w:val="000D58ED"/>
    <w:rPr>
      <w:color w:val="0000FF"/>
      <w:u w:val="single"/>
    </w:rPr>
  </w:style>
  <w:style w:type="character" w:customStyle="1" w:styleId="13">
    <w:name w:val="Просмотренная гиперссылка1"/>
    <w:qFormat/>
    <w:rsid w:val="000D58ED"/>
    <w:rPr>
      <w:color w:val="800080"/>
      <w:u w:val="single"/>
    </w:rPr>
  </w:style>
  <w:style w:type="character" w:customStyle="1" w:styleId="36">
    <w:name w:val="3. Подпункт Знак"/>
    <w:link w:val="3"/>
    <w:qFormat/>
    <w:rsid w:val="000D58ED"/>
    <w:rPr>
      <w:b/>
      <w:bCs/>
      <w:sz w:val="24"/>
      <w:szCs w:val="24"/>
      <w:lang w:val="x-none" w:eastAsia="x-none"/>
    </w:rPr>
  </w:style>
  <w:style w:type="character" w:customStyle="1" w:styleId="af8">
    <w:name w:val="Абзац списка Знак"/>
    <w:link w:val="af9"/>
    <w:qFormat/>
    <w:rsid w:val="000D58ED"/>
    <w:rPr>
      <w:sz w:val="24"/>
      <w:szCs w:val="24"/>
    </w:rPr>
  </w:style>
  <w:style w:type="character" w:customStyle="1" w:styleId="afa">
    <w:name w:val="Название Знак"/>
    <w:qFormat/>
    <w:rsid w:val="000D58ED"/>
    <w:rPr>
      <w:b/>
      <w:bCs/>
      <w:sz w:val="24"/>
      <w:szCs w:val="24"/>
    </w:rPr>
  </w:style>
  <w:style w:type="character" w:customStyle="1" w:styleId="afb">
    <w:name w:val="Текст выноски Знак"/>
    <w:link w:val="afc"/>
    <w:qFormat/>
    <w:rsid w:val="000D58ED"/>
    <w:rPr>
      <w:rFonts w:ascii="Tahoma" w:hAnsi="Tahoma" w:cs="Tahoma"/>
      <w:sz w:val="16"/>
      <w:szCs w:val="16"/>
      <w:lang w:val="en-GB"/>
    </w:rPr>
  </w:style>
  <w:style w:type="character" w:customStyle="1" w:styleId="afd">
    <w:name w:val="Текст Знак"/>
    <w:link w:val="afe"/>
    <w:qFormat/>
    <w:rsid w:val="000D58ED"/>
    <w:rPr>
      <w:rFonts w:ascii="Consolas" w:eastAsia="Calibri" w:hAnsi="Consolas"/>
      <w:sz w:val="21"/>
      <w:szCs w:val="21"/>
      <w:lang w:val="en-GB"/>
    </w:rPr>
  </w:style>
  <w:style w:type="character" w:customStyle="1" w:styleId="aff">
    <w:name w:val="Символ концевой сноски"/>
    <w:qFormat/>
    <w:rsid w:val="000D58ED"/>
    <w:rPr>
      <w:vertAlign w:val="superscript"/>
    </w:rPr>
  </w:style>
  <w:style w:type="character" w:styleId="aff0">
    <w:name w:val="endnote reference"/>
    <w:rPr>
      <w:vertAlign w:val="superscript"/>
    </w:rPr>
  </w:style>
  <w:style w:type="character" w:customStyle="1" w:styleId="aff1">
    <w:name w:val="Символ нумерации"/>
    <w:qFormat/>
    <w:rsid w:val="000D58ED"/>
  </w:style>
  <w:style w:type="character" w:customStyle="1" w:styleId="aff2">
    <w:name w:val="Маркеры"/>
    <w:qFormat/>
    <w:rsid w:val="000D58ED"/>
    <w:rPr>
      <w:rFonts w:ascii="OpenSymbol" w:eastAsia="OpenSymbol" w:hAnsi="OpenSymbol" w:cs="OpenSymbol"/>
    </w:rPr>
  </w:style>
  <w:style w:type="character" w:customStyle="1" w:styleId="14">
    <w:name w:val="Заголовок Знак1"/>
    <w:basedOn w:val="a1"/>
    <w:uiPriority w:val="10"/>
    <w:qFormat/>
    <w:rsid w:val="000D58E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15">
    <w:name w:val="Основной текст Знак1"/>
    <w:basedOn w:val="a1"/>
    <w:uiPriority w:val="99"/>
    <w:semiHidden/>
    <w:qFormat/>
    <w:rsid w:val="000D58ED"/>
  </w:style>
  <w:style w:type="character" w:customStyle="1" w:styleId="16">
    <w:name w:val="Текст Знак1"/>
    <w:basedOn w:val="a1"/>
    <w:uiPriority w:val="99"/>
    <w:semiHidden/>
    <w:qFormat/>
    <w:rsid w:val="000D58ED"/>
    <w:rPr>
      <w:rFonts w:ascii="Consolas" w:hAnsi="Consolas"/>
      <w:sz w:val="21"/>
      <w:szCs w:val="21"/>
    </w:rPr>
  </w:style>
  <w:style w:type="character" w:customStyle="1" w:styleId="17">
    <w:name w:val="Текст сноски Знак1"/>
    <w:basedOn w:val="a1"/>
    <w:uiPriority w:val="99"/>
    <w:semiHidden/>
    <w:qFormat/>
    <w:rsid w:val="000D58ED"/>
    <w:rPr>
      <w:sz w:val="20"/>
      <w:szCs w:val="20"/>
    </w:rPr>
  </w:style>
  <w:style w:type="character" w:customStyle="1" w:styleId="18">
    <w:name w:val="Текст выноски Знак1"/>
    <w:basedOn w:val="a1"/>
    <w:uiPriority w:val="99"/>
    <w:semiHidden/>
    <w:qFormat/>
    <w:rsid w:val="000D58ED"/>
    <w:rPr>
      <w:rFonts w:ascii="Segoe UI" w:hAnsi="Segoe UI" w:cs="Segoe UI"/>
      <w:sz w:val="18"/>
      <w:szCs w:val="18"/>
    </w:rPr>
  </w:style>
  <w:style w:type="character" w:customStyle="1" w:styleId="310">
    <w:name w:val="Основной текст 3 Знак1"/>
    <w:basedOn w:val="a1"/>
    <w:uiPriority w:val="99"/>
    <w:semiHidden/>
    <w:qFormat/>
    <w:rsid w:val="000D58ED"/>
    <w:rPr>
      <w:sz w:val="16"/>
      <w:szCs w:val="16"/>
    </w:rPr>
  </w:style>
  <w:style w:type="character" w:customStyle="1" w:styleId="19">
    <w:name w:val="Текст примечания Знак1"/>
    <w:basedOn w:val="a1"/>
    <w:uiPriority w:val="99"/>
    <w:semiHidden/>
    <w:qFormat/>
    <w:rsid w:val="000D58ED"/>
    <w:rPr>
      <w:sz w:val="20"/>
      <w:szCs w:val="20"/>
    </w:rPr>
  </w:style>
  <w:style w:type="character" w:customStyle="1" w:styleId="1a">
    <w:name w:val="Тема примечания Знак1"/>
    <w:basedOn w:val="19"/>
    <w:uiPriority w:val="99"/>
    <w:semiHidden/>
    <w:qFormat/>
    <w:rsid w:val="000D58ED"/>
    <w:rPr>
      <w:b/>
      <w:bCs/>
      <w:sz w:val="20"/>
      <w:szCs w:val="20"/>
    </w:rPr>
  </w:style>
  <w:style w:type="character" w:customStyle="1" w:styleId="311">
    <w:name w:val="Основной текст с отступом 3 Знак1"/>
    <w:basedOn w:val="a1"/>
    <w:uiPriority w:val="99"/>
    <w:semiHidden/>
    <w:qFormat/>
    <w:rsid w:val="000D58ED"/>
    <w:rPr>
      <w:sz w:val="16"/>
      <w:szCs w:val="16"/>
    </w:rPr>
  </w:style>
  <w:style w:type="character" w:customStyle="1" w:styleId="210">
    <w:name w:val="Основной текст 2 Знак1"/>
    <w:basedOn w:val="a1"/>
    <w:uiPriority w:val="99"/>
    <w:semiHidden/>
    <w:qFormat/>
    <w:rsid w:val="000D58ED"/>
  </w:style>
  <w:style w:type="character" w:customStyle="1" w:styleId="1b">
    <w:name w:val="Основной текст с отступом Знак1"/>
    <w:basedOn w:val="a1"/>
    <w:uiPriority w:val="99"/>
    <w:semiHidden/>
    <w:qFormat/>
    <w:rsid w:val="000D58ED"/>
  </w:style>
  <w:style w:type="character" w:customStyle="1" w:styleId="50">
    <w:name w:val="Заголовок 5 Знак"/>
    <w:basedOn w:val="a1"/>
    <w:link w:val="5"/>
    <w:uiPriority w:val="9"/>
    <w:qFormat/>
    <w:rsid w:val="00B5189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1"/>
    <w:link w:val="6"/>
    <w:uiPriority w:val="9"/>
    <w:qFormat/>
    <w:rsid w:val="00B5189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qFormat/>
    <w:rsid w:val="00B5189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CharStyle38Exact">
    <w:name w:val="Char Style 38 Exact"/>
    <w:basedOn w:val="a1"/>
    <w:qFormat/>
    <w:rsid w:val="00C81087"/>
    <w:rPr>
      <w:b w:val="0"/>
      <w:bCs w:val="0"/>
      <w:i w:val="0"/>
      <w:iCs w:val="0"/>
      <w:caps w:val="0"/>
      <w:smallCaps w:val="0"/>
      <w:strike w:val="0"/>
      <w:dstrike w:val="0"/>
      <w:spacing w:val="1"/>
      <w:sz w:val="17"/>
      <w:szCs w:val="17"/>
      <w:u w:val="none"/>
    </w:rPr>
  </w:style>
  <w:style w:type="character" w:customStyle="1" w:styleId="CharStyle43Exact">
    <w:name w:val="Char Style 43 Exact"/>
    <w:basedOn w:val="CharStyle32"/>
    <w:qFormat/>
    <w:rsid w:val="00C8108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"/>
      <w:w w:val="100"/>
      <w:sz w:val="17"/>
      <w:szCs w:val="17"/>
      <w:u w:val="single"/>
      <w:shd w:val="clear" w:color="auto" w:fill="FFFFFF"/>
      <w:lang w:val="ru-RU" w:eastAsia="ru-RU" w:bidi="ru-RU"/>
    </w:rPr>
  </w:style>
  <w:style w:type="character" w:customStyle="1" w:styleId="CharStyle35">
    <w:name w:val="Char Style 35"/>
    <w:basedOn w:val="a1"/>
    <w:link w:val="Style34"/>
    <w:qFormat/>
    <w:rsid w:val="00E24767"/>
    <w:rPr>
      <w:sz w:val="19"/>
      <w:szCs w:val="19"/>
      <w:shd w:val="clear" w:color="auto" w:fill="FFFFFF"/>
    </w:rPr>
  </w:style>
  <w:style w:type="character" w:customStyle="1" w:styleId="CharStyle37">
    <w:name w:val="Char Style 37"/>
    <w:basedOn w:val="CharStyle32"/>
    <w:qFormat/>
    <w:rsid w:val="00E2476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CharStyle58">
    <w:name w:val="Char Style 58"/>
    <w:basedOn w:val="CharStyle32"/>
    <w:qFormat/>
    <w:rsid w:val="009A3EC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20"/>
      <w:w w:val="10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CharStyle54">
    <w:name w:val="Char Style 54"/>
    <w:basedOn w:val="CharStyle32"/>
    <w:qFormat/>
    <w:rsid w:val="00C602FB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2"/>
      <w:w w:val="10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CharStyle59">
    <w:name w:val="Char Style 59"/>
    <w:basedOn w:val="CharStyle32"/>
    <w:qFormat/>
    <w:rsid w:val="00C602FB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-60"/>
      <w:w w:val="50"/>
      <w:sz w:val="38"/>
      <w:szCs w:val="38"/>
      <w:u w:val="none"/>
      <w:shd w:val="clear" w:color="auto" w:fill="FFFFFF"/>
      <w:lang w:val="ru-RU" w:eastAsia="ru-RU" w:bidi="ru-RU"/>
    </w:rPr>
  </w:style>
  <w:style w:type="character" w:customStyle="1" w:styleId="CharStyle60">
    <w:name w:val="Char Style 60"/>
    <w:basedOn w:val="CharStyle32"/>
    <w:qFormat/>
    <w:rsid w:val="00C602FB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20"/>
      <w:w w:val="100"/>
      <w:sz w:val="52"/>
      <w:szCs w:val="52"/>
      <w:u w:val="none"/>
      <w:shd w:val="clear" w:color="auto" w:fill="FFFFFF"/>
      <w:lang w:val="en-US" w:eastAsia="en-US" w:bidi="en-US"/>
    </w:rPr>
  </w:style>
  <w:style w:type="character" w:customStyle="1" w:styleId="CharStyle61">
    <w:name w:val="Char Style 61"/>
    <w:basedOn w:val="CharStyle32"/>
    <w:qFormat/>
    <w:rsid w:val="00C602F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CharStyle36">
    <w:name w:val="Char Style 36"/>
    <w:basedOn w:val="CharStyle35"/>
    <w:qFormat/>
    <w:rsid w:val="00FB7E2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 w:eastAsia="ru-RU" w:bidi="ru-RU"/>
    </w:rPr>
  </w:style>
  <w:style w:type="character" w:customStyle="1" w:styleId="CharStyle112">
    <w:name w:val="Char Style 112"/>
    <w:basedOn w:val="a1"/>
    <w:link w:val="Style111"/>
    <w:qFormat/>
    <w:rsid w:val="00932EC6"/>
    <w:rPr>
      <w:b/>
      <w:bCs/>
      <w:shd w:val="clear" w:color="auto" w:fill="FFFFFF"/>
    </w:rPr>
  </w:style>
  <w:style w:type="character" w:customStyle="1" w:styleId="CharStyle113">
    <w:name w:val="Char Style 113"/>
    <w:basedOn w:val="CharStyle32"/>
    <w:qFormat/>
    <w:rsid w:val="00932EC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CharStyle110Exact">
    <w:name w:val="Char Style 110 Exact"/>
    <w:basedOn w:val="CharStyle32"/>
    <w:qFormat/>
    <w:rsid w:val="00932EC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"/>
      <w:w w:val="100"/>
      <w:sz w:val="17"/>
      <w:szCs w:val="17"/>
      <w:u w:val="none"/>
      <w:shd w:val="clear" w:color="auto" w:fill="FFFFFF"/>
      <w:lang w:val="ru-RU" w:eastAsia="ru-RU" w:bidi="ru-RU"/>
    </w:rPr>
  </w:style>
  <w:style w:type="character" w:styleId="aff3">
    <w:name w:val="Hyperlink"/>
    <w:rPr>
      <w:color w:val="000080"/>
      <w:u w:val="single"/>
    </w:rPr>
  </w:style>
  <w:style w:type="paragraph" w:styleId="af2">
    <w:name w:val="Title"/>
    <w:basedOn w:val="a0"/>
    <w:next w:val="af0"/>
    <w:link w:val="af1"/>
    <w:qFormat/>
    <w:rsid w:val="000D58ED"/>
    <w:pPr>
      <w:widowControl w:val="0"/>
      <w:spacing w:after="120" w:line="240" w:lineRule="auto"/>
      <w:jc w:val="center"/>
      <w:textAlignment w:val="baseline"/>
    </w:pPr>
    <w:rPr>
      <w:b/>
      <w:bCs/>
      <w:sz w:val="24"/>
      <w:szCs w:val="24"/>
    </w:rPr>
  </w:style>
  <w:style w:type="paragraph" w:styleId="af0">
    <w:name w:val="Body Text"/>
    <w:basedOn w:val="a0"/>
    <w:link w:val="af"/>
    <w:rsid w:val="000D58ED"/>
    <w:pPr>
      <w:spacing w:after="120" w:line="360" w:lineRule="auto"/>
      <w:ind w:firstLine="567"/>
      <w:jc w:val="both"/>
    </w:pPr>
    <w:rPr>
      <w:sz w:val="28"/>
      <w:szCs w:val="28"/>
    </w:rPr>
  </w:style>
  <w:style w:type="paragraph" w:styleId="aff4">
    <w:name w:val="List"/>
    <w:basedOn w:val="af0"/>
    <w:rsid w:val="000D58ED"/>
  </w:style>
  <w:style w:type="paragraph" w:styleId="aff5">
    <w:name w:val="caption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6">
    <w:name w:val="index heading"/>
    <w:basedOn w:val="a0"/>
    <w:qFormat/>
    <w:rsid w:val="000D58ED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">
    <w:name w:val="caption11"/>
    <w:basedOn w:val="a0"/>
    <w:next w:val="a0"/>
    <w:qFormat/>
    <w:rsid w:val="000D58ED"/>
    <w:pPr>
      <w:widowControl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2">
    <w:name w:val="Style 2"/>
    <w:basedOn w:val="a0"/>
    <w:link w:val="CharStyle3"/>
    <w:qFormat/>
    <w:rsid w:val="00D94AE5"/>
    <w:pPr>
      <w:widowControl w:val="0"/>
      <w:shd w:val="clear" w:color="auto" w:fill="FFFFFF"/>
      <w:spacing w:after="540" w:line="317" w:lineRule="exact"/>
      <w:jc w:val="right"/>
    </w:pPr>
    <w:rPr>
      <w:sz w:val="26"/>
      <w:szCs w:val="26"/>
    </w:rPr>
  </w:style>
  <w:style w:type="paragraph" w:customStyle="1" w:styleId="Style4">
    <w:name w:val="Style 4"/>
    <w:basedOn w:val="a0"/>
    <w:link w:val="CharStyle5"/>
    <w:qFormat/>
    <w:rsid w:val="00D94AE5"/>
    <w:pPr>
      <w:widowControl w:val="0"/>
      <w:shd w:val="clear" w:color="auto" w:fill="FFFFFF"/>
      <w:spacing w:before="3600" w:after="300" w:line="326" w:lineRule="exact"/>
      <w:jc w:val="center"/>
    </w:pPr>
    <w:rPr>
      <w:b/>
      <w:bCs/>
      <w:sz w:val="26"/>
      <w:szCs w:val="26"/>
    </w:rPr>
  </w:style>
  <w:style w:type="paragraph" w:customStyle="1" w:styleId="Style6">
    <w:name w:val="Style 6"/>
    <w:basedOn w:val="a0"/>
    <w:link w:val="CharStyle7"/>
    <w:qFormat/>
    <w:rsid w:val="00D94AE5"/>
    <w:pPr>
      <w:widowControl w:val="0"/>
      <w:shd w:val="clear" w:color="auto" w:fill="FFFFFF"/>
      <w:spacing w:before="300" w:after="5700" w:line="0" w:lineRule="atLeast"/>
      <w:jc w:val="center"/>
    </w:pPr>
    <w:rPr>
      <w:b/>
      <w:bCs/>
    </w:rPr>
  </w:style>
  <w:style w:type="paragraph" w:customStyle="1" w:styleId="Style11">
    <w:name w:val="Style 11"/>
    <w:basedOn w:val="a0"/>
    <w:link w:val="CharStyle12"/>
    <w:qFormat/>
    <w:rsid w:val="00D94AE5"/>
    <w:pPr>
      <w:widowControl w:val="0"/>
      <w:shd w:val="clear" w:color="auto" w:fill="FFFFFF"/>
      <w:spacing w:after="0" w:line="0" w:lineRule="atLeast"/>
    </w:pPr>
    <w:rPr>
      <w:sz w:val="19"/>
      <w:szCs w:val="19"/>
      <w:lang w:val="en-US" w:bidi="en-US"/>
    </w:rPr>
  </w:style>
  <w:style w:type="paragraph" w:customStyle="1" w:styleId="Style26">
    <w:name w:val="Style 26"/>
    <w:basedOn w:val="a0"/>
    <w:link w:val="CharStyle27"/>
    <w:qFormat/>
    <w:rsid w:val="00D94AE5"/>
    <w:pPr>
      <w:widowControl w:val="0"/>
      <w:shd w:val="clear" w:color="auto" w:fill="FFFFFF"/>
      <w:spacing w:after="180" w:line="0" w:lineRule="atLeast"/>
      <w:jc w:val="both"/>
    </w:pPr>
    <w:rPr>
      <w:b/>
      <w:bCs/>
    </w:rPr>
  </w:style>
  <w:style w:type="paragraph" w:customStyle="1" w:styleId="Style29">
    <w:name w:val="Style 29"/>
    <w:basedOn w:val="a0"/>
    <w:link w:val="CharStyle30"/>
    <w:qFormat/>
    <w:rsid w:val="00D94AE5"/>
    <w:pPr>
      <w:widowControl w:val="0"/>
      <w:shd w:val="clear" w:color="auto" w:fill="FFFFFF"/>
      <w:spacing w:after="0" w:line="278" w:lineRule="exact"/>
      <w:jc w:val="both"/>
    </w:pPr>
    <w:rPr>
      <w:sz w:val="19"/>
      <w:szCs w:val="19"/>
    </w:rPr>
  </w:style>
  <w:style w:type="paragraph" w:customStyle="1" w:styleId="aff7">
    <w:name w:val="Колонтитул"/>
    <w:basedOn w:val="a0"/>
    <w:qFormat/>
    <w:rsid w:val="000D5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5">
    <w:name w:val="footer"/>
    <w:basedOn w:val="a0"/>
    <w:link w:val="a4"/>
    <w:uiPriority w:val="99"/>
    <w:unhideWhenUsed/>
    <w:rsid w:val="00D94AE5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header"/>
    <w:basedOn w:val="a0"/>
    <w:link w:val="a6"/>
    <w:unhideWhenUsed/>
    <w:rsid w:val="00D94AE5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Style31">
    <w:name w:val="Style 31"/>
    <w:basedOn w:val="a0"/>
    <w:link w:val="CharStyle32"/>
    <w:qFormat/>
    <w:rsid w:val="00D94AE5"/>
    <w:pPr>
      <w:widowControl w:val="0"/>
      <w:shd w:val="clear" w:color="auto" w:fill="FFFFFF"/>
      <w:spacing w:after="0" w:line="317" w:lineRule="exact"/>
      <w:ind w:hanging="900"/>
      <w:jc w:val="both"/>
    </w:pPr>
    <w:rPr>
      <w:sz w:val="19"/>
      <w:szCs w:val="19"/>
    </w:rPr>
  </w:style>
  <w:style w:type="paragraph" w:styleId="aff8">
    <w:name w:val="No Spacing"/>
    <w:uiPriority w:val="1"/>
    <w:qFormat/>
    <w:rsid w:val="00D94AE5"/>
  </w:style>
  <w:style w:type="paragraph" w:styleId="1c">
    <w:name w:val="index 1"/>
    <w:basedOn w:val="a0"/>
    <w:next w:val="a0"/>
    <w:autoRedefine/>
    <w:uiPriority w:val="99"/>
    <w:semiHidden/>
    <w:unhideWhenUsed/>
    <w:qFormat/>
    <w:rsid w:val="000D58ED"/>
    <w:pPr>
      <w:spacing w:after="0" w:line="240" w:lineRule="auto"/>
      <w:ind w:left="220" w:hanging="220"/>
    </w:pPr>
  </w:style>
  <w:style w:type="paragraph" w:customStyle="1" w:styleId="1d">
    <w:name w:val="Знак Знак Знак Знак Знак Знак Знак Знак Знак1"/>
    <w:basedOn w:val="a0"/>
    <w:qFormat/>
    <w:rsid w:val="000D58ED"/>
    <w:pPr>
      <w:spacing w:line="240" w:lineRule="exact"/>
      <w:jc w:val="both"/>
    </w:pPr>
    <w:rPr>
      <w:rFonts w:ascii="Verdana" w:eastAsia="Times New Roman" w:hAnsi="Verdana" w:cs="Times New Roman"/>
      <w:szCs w:val="20"/>
      <w:lang w:val="en-US"/>
    </w:rPr>
  </w:style>
  <w:style w:type="paragraph" w:customStyle="1" w:styleId="1e">
    <w:name w:val="Обычный1"/>
    <w:qFormat/>
    <w:rsid w:val="000D58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Plain Text"/>
    <w:basedOn w:val="a0"/>
    <w:link w:val="afd"/>
    <w:qFormat/>
    <w:rsid w:val="000D58ED"/>
    <w:pPr>
      <w:spacing w:after="0" w:line="240" w:lineRule="auto"/>
    </w:pPr>
    <w:rPr>
      <w:rFonts w:ascii="Consolas" w:eastAsia="Calibri" w:hAnsi="Consolas"/>
      <w:sz w:val="21"/>
      <w:szCs w:val="21"/>
      <w:lang w:val="en-GB"/>
    </w:rPr>
  </w:style>
  <w:style w:type="paragraph" w:customStyle="1" w:styleId="aff9">
    <w:name w:val="Подпункт договора"/>
    <w:basedOn w:val="a0"/>
    <w:qFormat/>
    <w:rsid w:val="000D58ED"/>
    <w:pPr>
      <w:tabs>
        <w:tab w:val="left" w:pos="360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">
    <w:name w:val="Пункт"/>
    <w:basedOn w:val="a0"/>
    <w:qFormat/>
    <w:rsid w:val="000D58ED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a">
    <w:name w:val="Подпункт"/>
    <w:basedOn w:val="a"/>
    <w:qFormat/>
    <w:rsid w:val="000D58ED"/>
  </w:style>
  <w:style w:type="paragraph" w:customStyle="1" w:styleId="affb">
    <w:name w:val="Подподпункт"/>
    <w:basedOn w:val="affa"/>
    <w:qFormat/>
    <w:rsid w:val="000D58ED"/>
  </w:style>
  <w:style w:type="paragraph" w:customStyle="1" w:styleId="affc">
    <w:name w:val="Пункт договора"/>
    <w:basedOn w:val="a0"/>
    <w:qFormat/>
    <w:rsid w:val="000D58E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d">
    <w:name w:val="Знак"/>
    <w:basedOn w:val="a0"/>
    <w:qFormat/>
    <w:rsid w:val="000D58E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7">
    <w:name w:val="footnote text"/>
    <w:basedOn w:val="a0"/>
    <w:link w:val="af6"/>
    <w:rsid w:val="000D58ED"/>
    <w:pPr>
      <w:spacing w:after="0" w:line="240" w:lineRule="auto"/>
    </w:pPr>
    <w:rPr>
      <w:lang w:val="en-GB"/>
    </w:rPr>
  </w:style>
  <w:style w:type="paragraph" w:customStyle="1" w:styleId="affe">
    <w:name w:val="Раздел договора"/>
    <w:basedOn w:val="a0"/>
    <w:next w:val="affc"/>
    <w:qFormat/>
    <w:rsid w:val="000D58ED"/>
    <w:pPr>
      <w:keepNext/>
      <w:keepLines/>
      <w:widowControl w:val="0"/>
      <w:spacing w:before="240" w:after="200" w:line="240" w:lineRule="auto"/>
    </w:pPr>
    <w:rPr>
      <w:rFonts w:ascii="Arial" w:eastAsia="Times New Roman" w:hAnsi="Arial" w:cs="Times New Roman"/>
      <w:b/>
      <w:caps/>
      <w:sz w:val="20"/>
      <w:szCs w:val="20"/>
      <w:lang w:eastAsia="ru-RU"/>
    </w:rPr>
  </w:style>
  <w:style w:type="paragraph" w:styleId="afc">
    <w:name w:val="Balloon Text"/>
    <w:basedOn w:val="a0"/>
    <w:link w:val="afb"/>
    <w:qFormat/>
    <w:rsid w:val="000D58ED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paragraph" w:styleId="33">
    <w:name w:val="Body Text 3"/>
    <w:basedOn w:val="a0"/>
    <w:link w:val="32"/>
    <w:qFormat/>
    <w:rsid w:val="000D58ED"/>
    <w:pPr>
      <w:spacing w:after="120" w:line="240" w:lineRule="auto"/>
    </w:pPr>
    <w:rPr>
      <w:sz w:val="16"/>
      <w:szCs w:val="16"/>
      <w:lang w:val="en-GB"/>
    </w:rPr>
  </w:style>
  <w:style w:type="paragraph" w:customStyle="1" w:styleId="ConsNormal">
    <w:name w:val="ConsNormal"/>
    <w:qFormat/>
    <w:rsid w:val="000D58ED"/>
    <w:pPr>
      <w:ind w:right="19772" w:firstLine="720"/>
    </w:pPr>
    <w:rPr>
      <w:rFonts w:ascii="Arial" w:eastAsia="Times New Roman" w:hAnsi="Arial" w:cs="Times New Roman"/>
      <w:sz w:val="32"/>
      <w:szCs w:val="20"/>
    </w:rPr>
  </w:style>
  <w:style w:type="paragraph" w:customStyle="1" w:styleId="afff">
    <w:name w:val="Знак Знак Знак Знак Знак Знак Знак Знак Знак"/>
    <w:basedOn w:val="a0"/>
    <w:qFormat/>
    <w:rsid w:val="000D58ED"/>
    <w:pPr>
      <w:spacing w:line="240" w:lineRule="exact"/>
      <w:jc w:val="both"/>
    </w:pPr>
    <w:rPr>
      <w:rFonts w:ascii="Verdana" w:eastAsia="Times New Roman" w:hAnsi="Verdana" w:cs="Times New Roman"/>
      <w:szCs w:val="20"/>
      <w:lang w:val="en-US"/>
    </w:rPr>
  </w:style>
  <w:style w:type="paragraph" w:styleId="af9">
    <w:name w:val="List Paragraph"/>
    <w:basedOn w:val="a0"/>
    <w:link w:val="af8"/>
    <w:qFormat/>
    <w:rsid w:val="000D58ED"/>
    <w:pPr>
      <w:spacing w:after="0" w:line="240" w:lineRule="auto"/>
      <w:ind w:left="720"/>
      <w:contextualSpacing/>
    </w:pPr>
    <w:rPr>
      <w:sz w:val="24"/>
      <w:szCs w:val="24"/>
    </w:rPr>
  </w:style>
  <w:style w:type="paragraph" w:styleId="ac">
    <w:name w:val="annotation text"/>
    <w:basedOn w:val="a0"/>
    <w:link w:val="ab"/>
    <w:qFormat/>
    <w:rsid w:val="000D58ED"/>
    <w:pPr>
      <w:spacing w:after="0" w:line="240" w:lineRule="auto"/>
    </w:pPr>
    <w:rPr>
      <w:lang w:val="en-GB"/>
    </w:rPr>
  </w:style>
  <w:style w:type="paragraph" w:styleId="ae">
    <w:name w:val="annotation subject"/>
    <w:basedOn w:val="ac"/>
    <w:next w:val="ac"/>
    <w:link w:val="ad"/>
    <w:qFormat/>
    <w:rsid w:val="000D58ED"/>
    <w:rPr>
      <w:b/>
      <w:bCs/>
    </w:rPr>
  </w:style>
  <w:style w:type="paragraph" w:styleId="35">
    <w:name w:val="Body Text Indent 3"/>
    <w:basedOn w:val="a0"/>
    <w:link w:val="34"/>
    <w:qFormat/>
    <w:rsid w:val="000D58ED"/>
    <w:pPr>
      <w:spacing w:after="120" w:line="360" w:lineRule="auto"/>
      <w:ind w:left="283" w:firstLine="567"/>
      <w:jc w:val="both"/>
    </w:pPr>
    <w:rPr>
      <w:sz w:val="16"/>
      <w:szCs w:val="16"/>
    </w:rPr>
  </w:style>
  <w:style w:type="paragraph" w:styleId="afff0">
    <w:name w:val="Revision"/>
    <w:qFormat/>
    <w:rsid w:val="000D58ED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customStyle="1" w:styleId="ConsPlusNormal">
    <w:name w:val="ConsPlusNormal"/>
    <w:qFormat/>
    <w:rsid w:val="000D58ED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3">
    <w:name w:val="Body Text 2"/>
    <w:basedOn w:val="a0"/>
    <w:link w:val="22"/>
    <w:qFormat/>
    <w:rsid w:val="000D58ED"/>
    <w:pPr>
      <w:spacing w:after="120" w:line="480" w:lineRule="auto"/>
    </w:pPr>
    <w:rPr>
      <w:sz w:val="24"/>
      <w:szCs w:val="24"/>
    </w:rPr>
  </w:style>
  <w:style w:type="paragraph" w:styleId="af4">
    <w:name w:val="Body Text Indent"/>
    <w:basedOn w:val="a0"/>
    <w:link w:val="af3"/>
    <w:rsid w:val="000D58ED"/>
    <w:pPr>
      <w:spacing w:after="120" w:line="240" w:lineRule="auto"/>
      <w:ind w:left="283"/>
    </w:pPr>
    <w:rPr>
      <w:sz w:val="24"/>
      <w:szCs w:val="24"/>
    </w:rPr>
  </w:style>
  <w:style w:type="paragraph" w:customStyle="1" w:styleId="333">
    <w:name w:val="Пункт 3.3.3"/>
    <w:basedOn w:val="a0"/>
    <w:qFormat/>
    <w:rsid w:val="000D58ED"/>
    <w:pPr>
      <w:keepNext/>
      <w:keepLines/>
      <w:widowControl w:val="0"/>
      <w:tabs>
        <w:tab w:val="left" w:pos="920"/>
      </w:tabs>
      <w:spacing w:before="240" w:after="240" w:line="240" w:lineRule="auto"/>
      <w:ind w:left="704" w:hanging="504"/>
      <w:textAlignment w:val="baseline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1. Статья"/>
    <w:basedOn w:val="30"/>
    <w:qFormat/>
    <w:rsid w:val="000D58ED"/>
    <w:pPr>
      <w:keepNext w:val="0"/>
      <w:keepLines w:val="0"/>
      <w:widowControl w:val="0"/>
      <w:numPr>
        <w:numId w:val="2"/>
      </w:numPr>
      <w:tabs>
        <w:tab w:val="clear" w:pos="720"/>
        <w:tab w:val="left" w:pos="2340"/>
      </w:tabs>
      <w:overflowPunct w:val="0"/>
      <w:spacing w:before="0"/>
      <w:ind w:left="0" w:right="1462" w:firstLine="0"/>
      <w:jc w:val="center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2">
    <w:name w:val="2. Пункт"/>
    <w:basedOn w:val="30"/>
    <w:qFormat/>
    <w:rsid w:val="000D58ED"/>
    <w:pPr>
      <w:keepNext w:val="0"/>
      <w:keepLines w:val="0"/>
      <w:widowControl w:val="0"/>
      <w:numPr>
        <w:ilvl w:val="1"/>
        <w:numId w:val="2"/>
      </w:numPr>
      <w:overflowPunct w:val="0"/>
      <w:spacing w:before="0"/>
      <w:jc w:val="both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3">
    <w:name w:val="3. Подпункт"/>
    <w:basedOn w:val="30"/>
    <w:link w:val="36"/>
    <w:qFormat/>
    <w:rsid w:val="000D58ED"/>
    <w:pPr>
      <w:keepNext w:val="0"/>
      <w:keepLines w:val="0"/>
      <w:widowControl w:val="0"/>
      <w:numPr>
        <w:ilvl w:val="2"/>
        <w:numId w:val="2"/>
      </w:numPr>
      <w:tabs>
        <w:tab w:val="left" w:pos="1620"/>
      </w:tabs>
      <w:overflowPunct w:val="0"/>
      <w:spacing w:before="0"/>
      <w:jc w:val="both"/>
      <w:textAlignment w:val="baseline"/>
    </w:pPr>
    <w:rPr>
      <w:rFonts w:asciiTheme="minorHAnsi" w:eastAsiaTheme="minorHAnsi" w:hAnsiTheme="minorHAnsi" w:cstheme="minorBidi"/>
      <w:color w:val="auto"/>
      <w:lang w:val="x-none"/>
    </w:rPr>
  </w:style>
  <w:style w:type="paragraph" w:styleId="afff1">
    <w:name w:val="Normal (Web)"/>
    <w:basedOn w:val="a0"/>
    <w:qFormat/>
    <w:rsid w:val="000D58E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0">
    <w:name w:val="style4"/>
    <w:basedOn w:val="a0"/>
    <w:qFormat/>
    <w:rsid w:val="000D58ED"/>
    <w:pPr>
      <w:spacing w:after="150" w:line="240" w:lineRule="auto"/>
      <w:ind w:right="300"/>
    </w:pPr>
    <w:rPr>
      <w:rFonts w:ascii="Arial" w:eastAsia="Times New Roman" w:hAnsi="Arial" w:cs="Arial"/>
      <w:color w:val="3F3F3F"/>
      <w:sz w:val="18"/>
      <w:szCs w:val="18"/>
      <w:lang w:eastAsia="ru-RU"/>
    </w:rPr>
  </w:style>
  <w:style w:type="paragraph" w:customStyle="1" w:styleId="afff2">
    <w:name w:val="Содержимое врезки"/>
    <w:basedOn w:val="a0"/>
    <w:qFormat/>
    <w:rsid w:val="000D5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customStyle="1" w:styleId="afff3">
    <w:name w:val="Содержимое таблицы"/>
    <w:basedOn w:val="a0"/>
    <w:qFormat/>
    <w:rsid w:val="000D58ED"/>
    <w:pPr>
      <w:widowControl w:val="0"/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customStyle="1" w:styleId="afff4">
    <w:name w:val="Заголовок таблицы"/>
    <w:basedOn w:val="afff3"/>
    <w:qFormat/>
    <w:rsid w:val="000D58ED"/>
    <w:pPr>
      <w:jc w:val="center"/>
    </w:pPr>
    <w:rPr>
      <w:b/>
      <w:bCs/>
    </w:rPr>
  </w:style>
  <w:style w:type="paragraph" w:customStyle="1" w:styleId="Style34">
    <w:name w:val="Style 34"/>
    <w:basedOn w:val="a0"/>
    <w:link w:val="CharStyle35"/>
    <w:qFormat/>
    <w:rsid w:val="00E24767"/>
    <w:pPr>
      <w:widowControl w:val="0"/>
      <w:shd w:val="clear" w:color="auto" w:fill="FFFFFF"/>
      <w:spacing w:after="0" w:line="278" w:lineRule="exact"/>
      <w:ind w:hanging="1240"/>
      <w:jc w:val="both"/>
    </w:pPr>
    <w:rPr>
      <w:sz w:val="19"/>
      <w:szCs w:val="19"/>
    </w:rPr>
  </w:style>
  <w:style w:type="paragraph" w:customStyle="1" w:styleId="Style111">
    <w:name w:val="Style 111"/>
    <w:basedOn w:val="a0"/>
    <w:link w:val="CharStyle112"/>
    <w:qFormat/>
    <w:rsid w:val="00932EC6"/>
    <w:pPr>
      <w:widowControl w:val="0"/>
      <w:shd w:val="clear" w:color="auto" w:fill="FFFFFF"/>
      <w:spacing w:after="0" w:line="0" w:lineRule="atLeast"/>
    </w:pPr>
    <w:rPr>
      <w:b/>
      <w:bCs/>
    </w:rPr>
  </w:style>
  <w:style w:type="numbering" w:customStyle="1" w:styleId="1f">
    <w:name w:val="Нет списка1"/>
    <w:qFormat/>
    <w:rsid w:val="000D58ED"/>
  </w:style>
  <w:style w:type="numbering" w:customStyle="1" w:styleId="24">
    <w:name w:val="Нет списка2"/>
    <w:qFormat/>
    <w:rsid w:val="000D58ED"/>
  </w:style>
  <w:style w:type="numbering" w:customStyle="1" w:styleId="110">
    <w:name w:val="Нет списка11"/>
    <w:qFormat/>
    <w:rsid w:val="000D58ED"/>
  </w:style>
  <w:style w:type="numbering" w:customStyle="1" w:styleId="37">
    <w:name w:val="Нет списка3"/>
    <w:uiPriority w:val="99"/>
    <w:semiHidden/>
    <w:unhideWhenUsed/>
    <w:qFormat/>
    <w:rsid w:val="000D58ED"/>
  </w:style>
  <w:style w:type="numbering" w:customStyle="1" w:styleId="120">
    <w:name w:val="Нет списка12"/>
    <w:qFormat/>
    <w:rsid w:val="000D58ED"/>
  </w:style>
  <w:style w:type="numbering" w:customStyle="1" w:styleId="211">
    <w:name w:val="Нет списка21"/>
    <w:qFormat/>
    <w:rsid w:val="000D58ED"/>
  </w:style>
  <w:style w:type="numbering" w:customStyle="1" w:styleId="111">
    <w:name w:val="Нет списка111"/>
    <w:qFormat/>
    <w:rsid w:val="000D58ED"/>
  </w:style>
  <w:style w:type="table" w:styleId="afff5">
    <w:name w:val="Table Grid"/>
    <w:basedOn w:val="a2"/>
    <w:uiPriority w:val="39"/>
    <w:rsid w:val="00814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yakutskenergo.ru/procurement/information-for-partner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BF68E-BC6E-49ED-B67D-5F4158254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6265</Words>
  <Characters>35715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PAO Yakutskenergo</Company>
  <LinksUpToDate>false</LinksUpToDate>
  <CharactersWithSpaces>41897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Чупанов Денис Сергеевич</dc:creator>
  <dc:description/>
  <cp:lastModifiedBy>Денис Чупанов</cp:lastModifiedBy>
  <cp:revision>2</cp:revision>
  <cp:lastPrinted>2025-08-05T09:06:00Z</cp:lastPrinted>
  <dcterms:created xsi:type="dcterms:W3CDTF">2026-11-02T14:30:00Z</dcterms:created>
  <dcterms:modified xsi:type="dcterms:W3CDTF">2026-11-02T14:30:00Z</dcterms:modified>
  <dc:language>ru-RU</dc:language>
</cp:coreProperties>
</file>