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00058C" w14:textId="7E3F9C59" w:rsidR="00250DFA" w:rsidRPr="00170DC2" w:rsidRDefault="00250DFA" w:rsidP="00250DFA">
      <w:pPr>
        <w:suppressAutoHyphens/>
        <w:spacing w:line="240" w:lineRule="auto"/>
        <w:jc w:val="center"/>
        <w:rPr>
          <w:rFonts w:ascii="Times New Roman" w:eastAsia="Times New Roman" w:hAnsi="Times New Roman"/>
          <w:i/>
          <w:sz w:val="28"/>
          <w:szCs w:val="28"/>
          <w:lang w:eastAsia="ru-RU"/>
        </w:rPr>
      </w:pPr>
      <w:bookmarkStart w:id="0" w:name="_GoBack"/>
      <w:bookmarkEnd w:id="0"/>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t xml:space="preserve">на </w:t>
      </w:r>
      <w:r w:rsidR="009C7E08">
        <w:rPr>
          <w:rFonts w:ascii="Times New Roman" w:hAnsi="Times New Roman"/>
          <w:sz w:val="28"/>
          <w:szCs w:val="28"/>
        </w:rPr>
        <w:t>о</w:t>
      </w:r>
      <w:r w:rsidR="009C7E08" w:rsidRPr="009C7E08">
        <w:rPr>
          <w:rFonts w:ascii="Times New Roman" w:hAnsi="Times New Roman"/>
          <w:sz w:val="28"/>
          <w:szCs w:val="28"/>
        </w:rPr>
        <w:t>казание услуг по перевозке почтовых отправлений и прочих товарно-материальных ценностей автотранспортом по магистральному маршруту «Екатеринбург, Саратов, Волгоград, Саратов Екатеринбург», включая осуществление погрузо-разгрузочных работ в местах начала и окончания маршрута, а также в пунктах обмена</w:t>
      </w:r>
    </w:p>
    <w:p w14:paraId="4AE1C970"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52F9B803" w14:textId="38FD125D" w:rsidR="00250DFA" w:rsidRDefault="00250DFA" w:rsidP="00250DFA">
      <w:pPr>
        <w:pStyle w:val="ConsPlusNormal"/>
        <w:numPr>
          <w:ilvl w:val="0"/>
          <w:numId w:val="1"/>
        </w:numPr>
        <w:tabs>
          <w:tab w:val="left" w:pos="284"/>
        </w:tabs>
        <w:suppressAutoHyphen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250DFA" w:rsidRPr="009B0A39" w14:paraId="5F267A17" w14:textId="77777777" w:rsidTr="00273C7E">
        <w:trPr>
          <w:trHeight w:val="20"/>
          <w:tblHeader/>
          <w:jc w:val="center"/>
        </w:trPr>
        <w:tc>
          <w:tcPr>
            <w:tcW w:w="704" w:type="dxa"/>
            <w:vAlign w:val="center"/>
          </w:tcPr>
          <w:p w14:paraId="51151B43"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31C3C0D1"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3DC8E5D9"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250DFA" w:rsidRPr="009B0A39" w14:paraId="256E0DB0" w14:textId="77777777" w:rsidTr="00273C7E">
        <w:trPr>
          <w:trHeight w:val="20"/>
          <w:jc w:val="center"/>
        </w:trPr>
        <w:tc>
          <w:tcPr>
            <w:tcW w:w="704" w:type="dxa"/>
          </w:tcPr>
          <w:p w14:paraId="6226B066"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14A366A" w14:textId="099A626C" w:rsidR="00250DFA" w:rsidRPr="009B0A39" w:rsidRDefault="00250DFA" w:rsidP="009C01CB">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Базовая стоимость единицы услуги</w:t>
            </w:r>
          </w:p>
        </w:tc>
        <w:tc>
          <w:tcPr>
            <w:tcW w:w="5808" w:type="dxa"/>
          </w:tcPr>
          <w:p w14:paraId="17162F91" w14:textId="77777777" w:rsidR="00250DFA" w:rsidRDefault="00250DFA" w:rsidP="00273C7E">
            <w:pPr>
              <w:pStyle w:val="ConsPlusNormal"/>
              <w:suppressAutoHyphens/>
              <w:ind w:firstLine="0"/>
              <w:rPr>
                <w:rFonts w:ascii="Times New Roman" w:eastAsia="SimSun" w:hAnsi="Times New Roman"/>
                <w:sz w:val="24"/>
                <w:szCs w:val="24"/>
              </w:rPr>
            </w:pPr>
            <w:r>
              <w:rPr>
                <w:rFonts w:ascii="Times New Roman" w:hAnsi="Times New Roman" w:cs="Times New Roman"/>
                <w:sz w:val="24"/>
                <w:szCs w:val="24"/>
              </w:rPr>
              <w:t>С</w:t>
            </w:r>
            <w:r w:rsidRPr="00D52703">
              <w:rPr>
                <w:rFonts w:ascii="Times New Roman" w:hAnsi="Times New Roman" w:cs="Times New Roman"/>
                <w:sz w:val="24"/>
                <w:szCs w:val="24"/>
              </w:rPr>
              <w:t>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на оказание услуг </w:t>
            </w:r>
            <w:r w:rsidRPr="00D52703">
              <w:rPr>
                <w:rFonts w:ascii="Times New Roman" w:hAnsi="Times New Roman"/>
                <w:sz w:val="24"/>
                <w:szCs w:val="24"/>
              </w:rPr>
              <w:t xml:space="preserve">по перевозке почтовых отправлений </w:t>
            </w:r>
            <w:r w:rsidRPr="00D52703">
              <w:rPr>
                <w:rFonts w:ascii="Times New Roman" w:eastAsia="SimSun" w:hAnsi="Times New Roman"/>
                <w:sz w:val="24"/>
                <w:szCs w:val="24"/>
              </w:rPr>
              <w:t xml:space="preserve">и прочих товарно-материальных ценностей автотранспортом </w:t>
            </w:r>
          </w:p>
          <w:p w14:paraId="492B83DA" w14:textId="1462F24A" w:rsidR="00250DFA" w:rsidRPr="00D52703" w:rsidRDefault="00250DFA" w:rsidP="009C01CB">
            <w:pPr>
              <w:pStyle w:val="ConsPlusNormal"/>
              <w:suppressAutoHyphens/>
              <w:ind w:firstLine="0"/>
              <w:rPr>
                <w:rFonts w:ascii="Times New Roman" w:hAnsi="Times New Roman" w:cs="Times New Roman"/>
                <w:sz w:val="24"/>
                <w:szCs w:val="24"/>
              </w:rPr>
            </w:pPr>
            <w:r w:rsidRPr="00D52703">
              <w:rPr>
                <w:rFonts w:ascii="Times New Roman" w:eastAsia="SimSun" w:hAnsi="Times New Roman"/>
                <w:sz w:val="24"/>
                <w:szCs w:val="24"/>
              </w:rPr>
              <w:t>по</w:t>
            </w:r>
            <w:r>
              <w:rPr>
                <w:rFonts w:ascii="Times New Roman" w:eastAsia="SimSun" w:hAnsi="Times New Roman"/>
                <w:i/>
                <w:sz w:val="24"/>
                <w:szCs w:val="24"/>
              </w:rPr>
              <w:t xml:space="preserve"> </w:t>
            </w:r>
            <w:r w:rsidRPr="009C01CB">
              <w:rPr>
                <w:rFonts w:ascii="Times New Roman" w:eastAsia="SimSun" w:hAnsi="Times New Roman"/>
                <w:sz w:val="24"/>
                <w:szCs w:val="24"/>
              </w:rPr>
              <w:t>магистральным</w:t>
            </w:r>
            <w:r w:rsidRPr="00D52703">
              <w:rPr>
                <w:rFonts w:ascii="Times New Roman" w:hAnsi="Times New Roman"/>
                <w:i/>
                <w:sz w:val="24"/>
                <w:szCs w:val="24"/>
              </w:rPr>
              <w:t xml:space="preserve"> </w:t>
            </w:r>
            <w:r w:rsidRPr="00D52703">
              <w:rPr>
                <w:rFonts w:ascii="Times New Roman" w:hAnsi="Times New Roman"/>
                <w:sz w:val="24"/>
                <w:szCs w:val="24"/>
              </w:rPr>
              <w:t>маршрутам</w:t>
            </w:r>
            <w:r w:rsidRPr="00D52703">
              <w:rPr>
                <w:rFonts w:ascii="Times New Roman" w:hAnsi="Times New Roman"/>
                <w:i/>
                <w:sz w:val="24"/>
                <w:szCs w:val="24"/>
              </w:rPr>
              <w:t xml:space="preserve">, </w:t>
            </w:r>
            <w:r w:rsidRPr="00D52703">
              <w:rPr>
                <w:rFonts w:ascii="Times New Roman" w:eastAsia="SimSun" w:hAnsi="Times New Roman"/>
                <w:sz w:val="24"/>
                <w:szCs w:val="24"/>
              </w:rPr>
              <w:t xml:space="preserve">включая осуществление </w:t>
            </w:r>
            <w:r w:rsidRPr="0034395E">
              <w:rPr>
                <w:rFonts w:ascii="Times New Roman" w:eastAsia="SimSun" w:hAnsi="Times New Roman"/>
                <w:spacing w:val="-6"/>
                <w:sz w:val="24"/>
                <w:szCs w:val="24"/>
              </w:rPr>
              <w:t>погрузо-разгрузочных работ в местах начала и окончания</w:t>
            </w:r>
            <w:r w:rsidRPr="00D52703">
              <w:rPr>
                <w:rFonts w:ascii="Times New Roman" w:eastAsia="SimSun" w:hAnsi="Times New Roman"/>
                <w:sz w:val="24"/>
                <w:szCs w:val="24"/>
              </w:rPr>
              <w:t xml:space="preserve"> маршрута, а также в пунктах обмена</w:t>
            </w:r>
            <w:r>
              <w:rPr>
                <w:rFonts w:ascii="Times New Roman" w:eastAsia="SimSun" w:hAnsi="Times New Roman"/>
                <w:sz w:val="24"/>
                <w:szCs w:val="24"/>
              </w:rPr>
              <w:t> </w:t>
            </w:r>
          </w:p>
        </w:tc>
      </w:tr>
      <w:tr w:rsidR="00250DFA" w:rsidRPr="009B0A39" w14:paraId="23298DC9" w14:textId="77777777" w:rsidTr="00273C7E">
        <w:trPr>
          <w:trHeight w:val="20"/>
          <w:jc w:val="center"/>
        </w:trPr>
        <w:tc>
          <w:tcPr>
            <w:tcW w:w="704" w:type="dxa"/>
          </w:tcPr>
          <w:p w14:paraId="0A0FDFAC"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1E048EF2"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2FEC9C01" w14:textId="77777777" w:rsidR="00250DFA" w:rsidRPr="00DB52D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 xml:space="preserve">перевозке ПО и прочих ТМЦ </w:t>
            </w:r>
            <w:r>
              <w:rPr>
                <w:rFonts w:ascii="Times New Roman" w:hAnsi="Times New Roman"/>
                <w:sz w:val="24"/>
                <w:szCs w:val="24"/>
              </w:rPr>
              <w:t xml:space="preserve">Исполнителю, направляемое Заказчиком </w:t>
            </w:r>
          </w:p>
        </w:tc>
      </w:tr>
      <w:tr w:rsidR="00250DFA" w:rsidRPr="009B0A39" w14:paraId="170D4157" w14:textId="77777777" w:rsidTr="00273C7E">
        <w:trPr>
          <w:trHeight w:val="20"/>
          <w:jc w:val="center"/>
        </w:trPr>
        <w:tc>
          <w:tcPr>
            <w:tcW w:w="704" w:type="dxa"/>
          </w:tcPr>
          <w:p w14:paraId="0C310D12"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50CF3618" w14:textId="77777777" w:rsidR="00250DFA" w:rsidRPr="00CD5956" w:rsidRDefault="00250DFA" w:rsidP="00273C7E">
            <w:pPr>
              <w:pStyle w:val="ConsPlusNormal"/>
              <w:suppressAutoHyphens/>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385B064B" w14:textId="6ADBB783" w:rsidR="00250DFA" w:rsidRPr="002640AF" w:rsidRDefault="002640AF" w:rsidP="00273C7E">
            <w:pPr>
              <w:pStyle w:val="ConsPlusNormal"/>
              <w:suppressAutoHyphens/>
              <w:ind w:firstLine="0"/>
              <w:rPr>
                <w:rFonts w:ascii="Times New Roman" w:hAnsi="Times New Roman" w:cs="Times New Roman"/>
                <w:color w:val="FF0000"/>
                <w:sz w:val="24"/>
                <w:szCs w:val="24"/>
              </w:rPr>
            </w:pPr>
            <w:r w:rsidRPr="00672695">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sidR="0050067A">
              <w:rPr>
                <w:rFonts w:ascii="Times New Roman" w:hAnsi="Times New Roman" w:cs="Times New Roman"/>
                <w:sz w:val="24"/>
                <w:szCs w:val="24"/>
              </w:rPr>
              <w:t xml:space="preserve">м законом от 14 июля 2022 года № </w:t>
            </w:r>
            <w:r w:rsidRPr="00672695">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250DFA" w:rsidRPr="009B0A39" w14:paraId="3B4E5F15" w14:textId="77777777" w:rsidTr="00273C7E">
        <w:trPr>
          <w:trHeight w:val="20"/>
          <w:jc w:val="center"/>
        </w:trPr>
        <w:tc>
          <w:tcPr>
            <w:tcW w:w="704" w:type="dxa"/>
          </w:tcPr>
          <w:p w14:paraId="72907521"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2AEA5A9E" w14:textId="77777777" w:rsidR="00250DFA"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7BA31AF7"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250DFA" w:rsidRPr="009B0A39" w14:paraId="5B2DC8AE" w14:textId="77777777" w:rsidTr="00273C7E">
        <w:trPr>
          <w:trHeight w:val="20"/>
          <w:jc w:val="center"/>
        </w:trPr>
        <w:tc>
          <w:tcPr>
            <w:tcW w:w="704" w:type="dxa"/>
          </w:tcPr>
          <w:p w14:paraId="48A26B17"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19F32F9E" w14:textId="77777777" w:rsidR="00250DFA" w:rsidRPr="00F34108"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21768735"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250DFA" w:rsidRPr="009B0A39" w14:paraId="6E6D293D" w14:textId="77777777" w:rsidTr="00273C7E">
        <w:trPr>
          <w:trHeight w:val="20"/>
          <w:jc w:val="center"/>
        </w:trPr>
        <w:tc>
          <w:tcPr>
            <w:tcW w:w="704" w:type="dxa"/>
          </w:tcPr>
          <w:p w14:paraId="06789F8B" w14:textId="77777777" w:rsidR="00250DFA" w:rsidRPr="001C3A68"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702" w:type="dxa"/>
          </w:tcPr>
          <w:p w14:paraId="5C8D534A" w14:textId="77777777" w:rsidR="00250DFA" w:rsidRPr="001C3A68" w:rsidRDefault="00250DFA" w:rsidP="00273C7E">
            <w:pPr>
              <w:suppressAutoHyphens/>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34C115C6" w14:textId="77777777" w:rsidR="00250DFA" w:rsidRPr="001C3A68" w:rsidRDefault="00250DFA" w:rsidP="00273C7E">
            <w:pPr>
              <w:suppressAutoHyphens/>
              <w:spacing w:after="0" w:line="240" w:lineRule="auto"/>
              <w:rPr>
                <w:rFonts w:ascii="Times New Roman" w:hAnsi="Times New Roman"/>
                <w:sz w:val="24"/>
                <w:szCs w:val="24"/>
              </w:rPr>
            </w:pPr>
            <w:r>
              <w:rPr>
                <w:rFonts w:ascii="Times New Roman" w:hAnsi="Times New Roman"/>
                <w:sz w:val="24"/>
                <w:szCs w:val="24"/>
              </w:rPr>
              <w:t>К</w:t>
            </w:r>
            <w:r w:rsidRPr="001C3A68">
              <w:rPr>
                <w:rFonts w:ascii="Times New Roman" w:hAnsi="Times New Roman"/>
                <w:sz w:val="24"/>
                <w:szCs w:val="24"/>
              </w:rPr>
              <w:t>онтейнеры почтовые штабелируемые</w:t>
            </w:r>
          </w:p>
        </w:tc>
      </w:tr>
      <w:tr w:rsidR="00250DFA" w:rsidRPr="009B0A39" w14:paraId="2E2F4578" w14:textId="77777777" w:rsidTr="00273C7E">
        <w:trPr>
          <w:trHeight w:val="20"/>
          <w:jc w:val="center"/>
        </w:trPr>
        <w:tc>
          <w:tcPr>
            <w:tcW w:w="704" w:type="dxa"/>
          </w:tcPr>
          <w:p w14:paraId="6CD400F8"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1C361505" w14:textId="77777777" w:rsidR="00250DFA" w:rsidRPr="004C232A" w:rsidRDefault="00250DFA" w:rsidP="00273C7E">
            <w:pPr>
              <w:pStyle w:val="ConsPlusNormal"/>
              <w:suppressAutoHyphens/>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61D11C15" w14:textId="098FC709" w:rsidR="00250DFA" w:rsidRPr="0034395E"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r w:rsidR="001A3426">
              <w:rPr>
                <w:rFonts w:ascii="Times New Roman" w:hAnsi="Times New Roman"/>
                <w:sz w:val="24"/>
                <w:szCs w:val="24"/>
              </w:rPr>
              <w:t xml:space="preserve"> в лице УФПС Свердловской области</w:t>
            </w:r>
          </w:p>
        </w:tc>
      </w:tr>
      <w:tr w:rsidR="00250DFA" w:rsidRPr="009B0A39" w14:paraId="365800B5" w14:textId="77777777" w:rsidTr="00273C7E">
        <w:trPr>
          <w:trHeight w:val="20"/>
          <w:jc w:val="center"/>
        </w:trPr>
        <w:tc>
          <w:tcPr>
            <w:tcW w:w="704" w:type="dxa"/>
          </w:tcPr>
          <w:p w14:paraId="6688DF63"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BEECE27" w14:textId="77777777" w:rsidR="00250DFA" w:rsidRPr="004C232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03678B4F" w14:textId="77777777" w:rsidR="00250DFA" w:rsidRPr="00E24FD4" w:rsidDel="00BC2F26" w:rsidRDefault="00250DFA" w:rsidP="00273C7E">
            <w:pPr>
              <w:suppressAutoHyphens/>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250DFA" w:rsidRPr="009B0A39" w14:paraId="7105D6BD" w14:textId="77777777" w:rsidTr="00273C7E">
        <w:trPr>
          <w:trHeight w:val="20"/>
          <w:jc w:val="center"/>
        </w:trPr>
        <w:tc>
          <w:tcPr>
            <w:tcW w:w="704" w:type="dxa"/>
          </w:tcPr>
          <w:p w14:paraId="692003A2"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0C383C9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64782A91"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250DFA" w:rsidRPr="009B0A39" w14:paraId="34107C76" w14:textId="77777777" w:rsidTr="00273C7E">
        <w:trPr>
          <w:trHeight w:val="20"/>
          <w:jc w:val="center"/>
        </w:trPr>
        <w:tc>
          <w:tcPr>
            <w:tcW w:w="704" w:type="dxa"/>
          </w:tcPr>
          <w:p w14:paraId="080BF73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tcPr>
          <w:p w14:paraId="4E18AC43"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23955CA9"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250DFA" w:rsidRPr="009B0A39" w14:paraId="43C85EDC" w14:textId="77777777" w:rsidTr="00273C7E">
        <w:trPr>
          <w:trHeight w:val="20"/>
          <w:jc w:val="center"/>
        </w:trPr>
        <w:tc>
          <w:tcPr>
            <w:tcW w:w="704" w:type="dxa"/>
          </w:tcPr>
          <w:p w14:paraId="77839620"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tcPr>
          <w:p w14:paraId="0E2352F9"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7C32CBFB" w14:textId="77777777" w:rsidR="00250DFA" w:rsidRPr="00B10075" w:rsidRDefault="00250DFA" w:rsidP="00273C7E">
            <w:pPr>
              <w:pStyle w:val="aa"/>
              <w:suppressAutoHyphens/>
              <w:spacing w:before="0" w:after="0"/>
              <w:rPr>
                <w:sz w:val="24"/>
                <w:szCs w:val="24"/>
              </w:rPr>
            </w:pPr>
            <w:r>
              <w:rPr>
                <w:sz w:val="24"/>
                <w:szCs w:val="24"/>
              </w:rPr>
              <w:t>Л</w:t>
            </w:r>
            <w:r w:rsidRPr="00B10075">
              <w:rPr>
                <w:sz w:val="24"/>
                <w:szCs w:val="24"/>
              </w:rPr>
              <w:t xml:space="preserve">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250DFA" w:rsidRPr="009B0A39" w14:paraId="74B51370" w14:textId="77777777" w:rsidTr="00273C7E">
        <w:trPr>
          <w:trHeight w:val="20"/>
          <w:jc w:val="center"/>
        </w:trPr>
        <w:tc>
          <w:tcPr>
            <w:tcW w:w="704" w:type="dxa"/>
          </w:tcPr>
          <w:p w14:paraId="78EBEF5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0E4AD40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7B3B85F"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250DFA" w:rsidRPr="009B0A39" w14:paraId="5B77F5B7" w14:textId="77777777" w:rsidTr="00273C7E">
        <w:trPr>
          <w:trHeight w:val="20"/>
          <w:jc w:val="center"/>
        </w:trPr>
        <w:tc>
          <w:tcPr>
            <w:tcW w:w="704" w:type="dxa"/>
          </w:tcPr>
          <w:p w14:paraId="61B7A459"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702" w:type="dxa"/>
          </w:tcPr>
          <w:p w14:paraId="5D28E37D" w14:textId="77777777" w:rsidR="00250DFA" w:rsidRPr="0052480B" w:rsidRDefault="00250DFA" w:rsidP="00273C7E">
            <w:pPr>
              <w:pStyle w:val="ConsPlusNormal"/>
              <w:suppressAutoHyphens/>
              <w:ind w:firstLine="0"/>
              <w:rPr>
                <w:rFonts w:ascii="Times New Roman" w:hAnsi="Times New Roman" w:cs="Times New Roman"/>
                <w:sz w:val="24"/>
                <w:szCs w:val="24"/>
              </w:rPr>
            </w:pPr>
            <w:r w:rsidRPr="0052480B">
              <w:rPr>
                <w:rFonts w:ascii="Times New Roman" w:hAnsi="Times New Roman" w:cs="Times New Roman"/>
                <w:sz w:val="24"/>
                <w:szCs w:val="24"/>
              </w:rPr>
              <w:t>CMR</w:t>
            </w:r>
          </w:p>
        </w:tc>
        <w:tc>
          <w:tcPr>
            <w:tcW w:w="5808" w:type="dxa"/>
          </w:tcPr>
          <w:p w14:paraId="04AC279A" w14:textId="77777777" w:rsidR="00250DFA" w:rsidRPr="0034395E" w:rsidRDefault="00250DFA" w:rsidP="00273C7E">
            <w:pPr>
              <w:suppressAutoHyphens/>
              <w:spacing w:after="0" w:line="240" w:lineRule="auto"/>
              <w:rPr>
                <w:rFonts w:ascii="Times New Roman" w:eastAsia="Times New Roman" w:hAnsi="Times New Roman"/>
                <w:sz w:val="24"/>
                <w:szCs w:val="24"/>
              </w:rPr>
            </w:pPr>
            <w:r w:rsidRPr="00F51C39">
              <w:rPr>
                <w:rFonts w:ascii="Times New Roman" w:hAnsi="Times New Roman"/>
                <w:bCs/>
                <w:sz w:val="24"/>
                <w:szCs w:val="24"/>
              </w:rPr>
              <w:t>Международная товарно-транспортная накладная</w:t>
            </w:r>
            <w:r w:rsidRPr="00F51C39">
              <w:rPr>
                <w:rFonts w:ascii="Times New Roman" w:hAnsi="Times New Roman"/>
                <w:sz w:val="24"/>
                <w:szCs w:val="24"/>
              </w:rPr>
              <w:t xml:space="preserve"> </w:t>
            </w:r>
            <w:r>
              <w:rPr>
                <w:rFonts w:ascii="Times New Roman" w:hAnsi="Times New Roman"/>
                <w:sz w:val="24"/>
                <w:szCs w:val="24"/>
              </w:rPr>
              <w:br/>
            </w:r>
            <w:r w:rsidRPr="0034395E">
              <w:rPr>
                <w:rFonts w:ascii="Times New Roman" w:hAnsi="Times New Roman"/>
                <w:spacing w:val="-6"/>
                <w:sz w:val="24"/>
                <w:szCs w:val="24"/>
              </w:rPr>
              <w:t>(в соответствии с Конвенцией о договоре международной</w:t>
            </w:r>
            <w:r w:rsidRPr="00F51C39">
              <w:rPr>
                <w:rFonts w:ascii="Times New Roman" w:hAnsi="Times New Roman"/>
                <w:sz w:val="24"/>
                <w:szCs w:val="24"/>
              </w:rPr>
              <w:t xml:space="preserve"> дорожной грузоперевозки </w:t>
            </w:r>
            <w:r>
              <w:rPr>
                <w:rFonts w:ascii="Times New Roman" w:hAnsi="Times New Roman"/>
                <w:sz w:val="24"/>
                <w:szCs w:val="24"/>
              </w:rPr>
              <w:t>(</w:t>
            </w:r>
            <w:r w:rsidRPr="00F51C39">
              <w:rPr>
                <w:rFonts w:ascii="Times New Roman" w:hAnsi="Times New Roman"/>
                <w:bCs/>
                <w:sz w:val="24"/>
                <w:szCs w:val="24"/>
              </w:rPr>
              <w:t>Женева, 19</w:t>
            </w:r>
            <w:r>
              <w:rPr>
                <w:rFonts w:ascii="Times New Roman" w:hAnsi="Times New Roman"/>
                <w:bCs/>
                <w:sz w:val="24"/>
                <w:szCs w:val="24"/>
              </w:rPr>
              <w:t>.05.</w:t>
            </w:r>
            <w:r w:rsidRPr="00F51C39">
              <w:rPr>
                <w:rFonts w:ascii="Times New Roman" w:hAnsi="Times New Roman"/>
                <w:bCs/>
                <w:sz w:val="24"/>
                <w:szCs w:val="24"/>
              </w:rPr>
              <w:t>1956</w:t>
            </w:r>
            <w:r>
              <w:rPr>
                <w:rFonts w:ascii="Times New Roman" w:hAnsi="Times New Roman"/>
                <w:bCs/>
                <w:sz w:val="24"/>
                <w:szCs w:val="24"/>
              </w:rPr>
              <w:t>)</w:t>
            </w:r>
          </w:p>
        </w:tc>
      </w:tr>
      <w:tr w:rsidR="00250DFA" w:rsidRPr="009B0A39" w14:paraId="56EFB11B" w14:textId="77777777" w:rsidTr="00273C7E">
        <w:trPr>
          <w:trHeight w:val="20"/>
          <w:jc w:val="center"/>
        </w:trPr>
        <w:tc>
          <w:tcPr>
            <w:tcW w:w="704" w:type="dxa"/>
          </w:tcPr>
          <w:p w14:paraId="241A6538"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tcPr>
          <w:p w14:paraId="23A9D2DD"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450B20A2" w14:textId="77777777" w:rsidR="00250DFA" w:rsidRPr="009B0A39" w:rsidRDefault="00250DFA" w:rsidP="00273C7E">
            <w:pPr>
              <w:pStyle w:val="ConsPlusNormal"/>
              <w:suppressAutoHyphens/>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250DFA" w:rsidRPr="009B0A39" w14:paraId="3488D974" w14:textId="77777777" w:rsidTr="00273C7E">
        <w:trPr>
          <w:trHeight w:val="20"/>
          <w:jc w:val="center"/>
        </w:trPr>
        <w:tc>
          <w:tcPr>
            <w:tcW w:w="704" w:type="dxa"/>
          </w:tcPr>
          <w:p w14:paraId="446A32DF"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2702" w:type="dxa"/>
          </w:tcPr>
          <w:p w14:paraId="392E7B97" w14:textId="77777777" w:rsidR="00250DFA" w:rsidRPr="001533D8" w:rsidRDefault="00250DFA" w:rsidP="00273C7E">
            <w:pPr>
              <w:pStyle w:val="ConsPlusNormal"/>
              <w:suppressAutoHyphens/>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47481CE2" w14:textId="77777777" w:rsidR="00250DFA" w:rsidRPr="0043569D" w:rsidRDefault="00250DFA" w:rsidP="00273C7E">
            <w:pPr>
              <w:pStyle w:val="ConsPlusNormal"/>
              <w:suppressAutoHyphens/>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ТС</w:t>
            </w:r>
          </w:p>
        </w:tc>
      </w:tr>
      <w:tr w:rsidR="00250DFA" w:rsidRPr="009B0A39" w14:paraId="0676A14C" w14:textId="77777777" w:rsidTr="00273C7E">
        <w:trPr>
          <w:trHeight w:val="20"/>
          <w:jc w:val="center"/>
        </w:trPr>
        <w:tc>
          <w:tcPr>
            <w:tcW w:w="704" w:type="dxa"/>
          </w:tcPr>
          <w:p w14:paraId="010AF855" w14:textId="77777777" w:rsidR="00250DFA" w:rsidRPr="00D25B60" w:rsidRDefault="00250DFA" w:rsidP="00273C7E">
            <w:pPr>
              <w:pStyle w:val="ConsPlusNormal"/>
              <w:suppressAutoHyphens/>
              <w:ind w:firstLine="0"/>
              <w:jc w:val="center"/>
              <w:rPr>
                <w:rFonts w:ascii="Times New Roman" w:hAnsi="Times New Roman" w:cs="Times New Roman"/>
                <w:sz w:val="24"/>
                <w:szCs w:val="24"/>
              </w:rPr>
            </w:pPr>
            <w:r w:rsidRPr="00D25B60">
              <w:rPr>
                <w:rFonts w:ascii="Times New Roman" w:hAnsi="Times New Roman" w:cs="Times New Roman"/>
                <w:sz w:val="24"/>
                <w:szCs w:val="24"/>
              </w:rPr>
              <w:t>18</w:t>
            </w:r>
          </w:p>
        </w:tc>
        <w:tc>
          <w:tcPr>
            <w:tcW w:w="2702" w:type="dxa"/>
          </w:tcPr>
          <w:p w14:paraId="1CE58968" w14:textId="77777777" w:rsidR="00250DFA" w:rsidRPr="002A54A5" w:rsidRDefault="00250DFA" w:rsidP="00273C7E">
            <w:pPr>
              <w:pStyle w:val="ConsPlusNormal"/>
              <w:suppressAutoHyphens/>
              <w:ind w:firstLine="0"/>
              <w:rPr>
                <w:rFonts w:ascii="Times New Roman" w:hAnsi="Times New Roman"/>
                <w:sz w:val="24"/>
                <w:szCs w:val="24"/>
              </w:rPr>
            </w:pPr>
            <w:r w:rsidRPr="002A54A5">
              <w:rPr>
                <w:rFonts w:ascii="Times New Roman" w:hAnsi="Times New Roman" w:cs="Times New Roman"/>
                <w:sz w:val="24"/>
                <w:szCs w:val="24"/>
                <w:lang w:val="en-US"/>
              </w:rPr>
              <w:t>CN37</w:t>
            </w:r>
          </w:p>
        </w:tc>
        <w:tc>
          <w:tcPr>
            <w:tcW w:w="5808" w:type="dxa"/>
          </w:tcPr>
          <w:p w14:paraId="2CD51AEC"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Накладная сдачи депеш для наземной доставки</w:t>
            </w:r>
          </w:p>
        </w:tc>
      </w:tr>
    </w:tbl>
    <w:p w14:paraId="10169C5E" w14:textId="77777777" w:rsidR="00250DFA" w:rsidRPr="009B0A39" w:rsidRDefault="00250DFA" w:rsidP="00250DFA">
      <w:pPr>
        <w:pStyle w:val="ConsPlusNormal"/>
        <w:keepNext/>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9B0A39">
        <w:rPr>
          <w:rFonts w:ascii="Times New Roman" w:hAnsi="Times New Roman" w:cs="Times New Roman"/>
          <w:b/>
          <w:sz w:val="28"/>
          <w:szCs w:val="28"/>
        </w:rPr>
        <w:t>УСЛУГ</w:t>
      </w:r>
    </w:p>
    <w:p w14:paraId="4E79835F" w14:textId="3905DD61" w:rsidR="00250DFA" w:rsidRDefault="009C7E08" w:rsidP="00250DFA">
      <w:pPr>
        <w:keepNext/>
        <w:suppressAutoHyphens/>
        <w:spacing w:after="0" w:line="240" w:lineRule="auto"/>
        <w:ind w:firstLine="709"/>
        <w:jc w:val="both"/>
        <w:rPr>
          <w:rStyle w:val="ae"/>
          <w:rFonts w:ascii="Times New Roman" w:eastAsia="Times New Roman" w:hAnsi="Times New Roman" w:cs="Arial"/>
          <w:lang w:eastAsia="ru-RU"/>
        </w:rPr>
      </w:pPr>
      <w:r w:rsidRPr="009C7E08">
        <w:rPr>
          <w:rFonts w:ascii="Times New Roman" w:hAnsi="Times New Roman"/>
          <w:sz w:val="28"/>
          <w:szCs w:val="28"/>
        </w:rPr>
        <w:t>Оказание услуг по перевозке почтовых отправлений и прочих товарно-материальных ценностей автотранспортом по магистральному маршруту «Екатеринбург, Саратов, Волгоград, Саратов Екатеринбург», включая осуществление погрузо-разгрузочных работ в местах начала и окончания маршрута, а также в пунктах обмена</w:t>
      </w:r>
      <w:r w:rsidR="00250DFA">
        <w:rPr>
          <w:rFonts w:ascii="Times New Roman" w:eastAsia="SimSun" w:hAnsi="Times New Roman"/>
          <w:sz w:val="28"/>
          <w:szCs w:val="28"/>
        </w:rPr>
        <w:t>.</w:t>
      </w:r>
    </w:p>
    <w:p w14:paraId="26B1C511" w14:textId="77777777" w:rsidR="00250DFA" w:rsidRPr="009B0A39" w:rsidRDefault="00250DFA" w:rsidP="00250DFA">
      <w:pPr>
        <w:pStyle w:val="ConsPlusNormal"/>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0CE1EE67" w14:textId="421009EB" w:rsidR="00250DFA" w:rsidRPr="009B0A39" w:rsidRDefault="00250DFA" w:rsidP="00250DFA">
      <w:pPr>
        <w:pStyle w:val="a5"/>
        <w:widowControl w:val="0"/>
        <w:suppressAutoHyphens/>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sidRPr="005755B4">
        <w:rPr>
          <w:rFonts w:eastAsia="SimSun"/>
          <w:sz w:val="28"/>
          <w:szCs w:val="28"/>
        </w:rPr>
        <w:t>по</w:t>
      </w:r>
      <w:r w:rsidRPr="005755B4">
        <w:rPr>
          <w:rFonts w:eastAsia="SimSun"/>
          <w:i/>
          <w:sz w:val="28"/>
          <w:szCs w:val="28"/>
        </w:rPr>
        <w:t xml:space="preserve"> </w:t>
      </w:r>
      <w:r w:rsidRPr="009C01CB">
        <w:rPr>
          <w:rFonts w:eastAsia="SimSun"/>
          <w:sz w:val="28"/>
          <w:szCs w:val="28"/>
        </w:rPr>
        <w:t>магистральным</w:t>
      </w:r>
      <w:r w:rsidRPr="005755B4">
        <w:rPr>
          <w:i/>
          <w:sz w:val="28"/>
          <w:szCs w:val="28"/>
        </w:rPr>
        <w:t xml:space="preserve"> </w:t>
      </w:r>
      <w:r w:rsidRPr="005755B4">
        <w:rPr>
          <w:sz w:val="28"/>
          <w:szCs w:val="28"/>
        </w:rPr>
        <w:t>маршрутам</w:t>
      </w:r>
      <w:r w:rsidRPr="005755B4">
        <w:rPr>
          <w:i/>
          <w:sz w:val="28"/>
          <w:szCs w:val="28"/>
        </w:rPr>
        <w:t xml:space="preserve"> </w:t>
      </w:r>
      <w:r w:rsidRPr="005755B4">
        <w:rPr>
          <w:sz w:val="28"/>
          <w:szCs w:val="28"/>
        </w:rPr>
        <w:t>для обеспечения</w:t>
      </w:r>
      <w:r w:rsidRPr="009B0A39">
        <w:rPr>
          <w:sz w:val="28"/>
          <w:szCs w:val="28"/>
        </w:rPr>
        <w:t xml:space="preserve"> непрерывного производственного процесса </w:t>
      </w:r>
      <w:r w:rsidR="001A3426">
        <w:rPr>
          <w:sz w:val="28"/>
          <w:szCs w:val="28"/>
        </w:rPr>
        <w:t>УФПС Свердловской области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 «Почта России»</w:t>
      </w:r>
      <w:r w:rsidRPr="009B0A39">
        <w:rPr>
          <w:sz w:val="28"/>
          <w:szCs w:val="28"/>
        </w:rPr>
        <w:t>.</w:t>
      </w:r>
    </w:p>
    <w:p w14:paraId="528394FF" w14:textId="774646E4" w:rsidR="00250DFA" w:rsidRPr="00FA5A81" w:rsidRDefault="00250DFA" w:rsidP="00250DFA">
      <w:pPr>
        <w:pStyle w:val="a5"/>
        <w:suppressAutoHyphens/>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Pr>
          <w:spacing w:val="-6"/>
          <w:sz w:val="28"/>
          <w:szCs w:val="28"/>
        </w:rPr>
        <w:t xml:space="preserve">автомобильным транспортом по </w:t>
      </w:r>
      <w:r w:rsidR="009C01CB" w:rsidRPr="009C01CB">
        <w:rPr>
          <w:rFonts w:eastAsia="SimSun"/>
          <w:sz w:val="28"/>
          <w:szCs w:val="28"/>
        </w:rPr>
        <w:t>магистральным</w:t>
      </w:r>
      <w:r w:rsidRPr="0035736F">
        <w:rPr>
          <w:i/>
          <w:sz w:val="28"/>
          <w:szCs w:val="28"/>
        </w:rPr>
        <w:t xml:space="preserve"> </w:t>
      </w:r>
      <w:r w:rsidRPr="001F59F6">
        <w:rPr>
          <w:sz w:val="28"/>
          <w:szCs w:val="28"/>
        </w:rPr>
        <w:t>маршрутам</w:t>
      </w:r>
      <w:r>
        <w:rPr>
          <w:sz w:val="28"/>
          <w:szCs w:val="28"/>
        </w:rPr>
        <w:t>,</w:t>
      </w:r>
      <w:r>
        <w:rPr>
          <w:i/>
          <w:sz w:val="28"/>
          <w:szCs w:val="28"/>
        </w:rPr>
        <w:t xml:space="preserve"> </w:t>
      </w:r>
      <w:r w:rsidRPr="009B0A39">
        <w:rPr>
          <w:sz w:val="28"/>
          <w:szCs w:val="28"/>
        </w:rPr>
        <w:t>включа</w:t>
      </w:r>
      <w:r>
        <w:rPr>
          <w:sz w:val="28"/>
          <w:szCs w:val="28"/>
        </w:rPr>
        <w:t xml:space="preserve">я </w:t>
      </w:r>
      <w:r>
        <w:rPr>
          <w:rFonts w:eastAsia="SimSun"/>
          <w:sz w:val="28"/>
          <w:szCs w:val="28"/>
        </w:rPr>
        <w:t>выполнение ПРР</w:t>
      </w:r>
      <w:r w:rsidRPr="00FA5A81">
        <w:rPr>
          <w:rFonts w:eastAsia="SimSun"/>
          <w:sz w:val="28"/>
          <w:szCs w:val="28"/>
        </w:rPr>
        <w:t xml:space="preserve"> в местах начала и окончания маршрута, а также в пунктах обмена</w:t>
      </w:r>
      <w:r>
        <w:rPr>
          <w:rFonts w:eastAsia="SimSun"/>
          <w:sz w:val="28"/>
          <w:szCs w:val="28"/>
        </w:rPr>
        <w:t>.</w:t>
      </w:r>
    </w:p>
    <w:p w14:paraId="1CF7E197" w14:textId="764C2C57" w:rsidR="00250DFA" w:rsidRPr="008B4E35" w:rsidRDefault="00250DFA" w:rsidP="00250DFA">
      <w:pPr>
        <w:suppressAutoHyphens/>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6C96275C" w14:textId="77777777" w:rsidR="00250DFA" w:rsidRPr="009B0A39" w:rsidRDefault="00250DFA" w:rsidP="00250DFA">
      <w:pPr>
        <w:keepNext/>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5770D587" w14:textId="320F3651"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E224E6">
        <w:rPr>
          <w:rFonts w:ascii="Times New Roman" w:hAnsi="Times New Roman"/>
          <w:sz w:val="28"/>
          <w:szCs w:val="28"/>
        </w:rPr>
        <w:t>12</w:t>
      </w:r>
      <w:r w:rsidRPr="009B0A39">
        <w:rPr>
          <w:rFonts w:ascii="Times New Roman" w:hAnsi="Times New Roman"/>
          <w:sz w:val="28"/>
          <w:szCs w:val="28"/>
        </w:rPr>
        <w:t xml:space="preserve"> (</w:t>
      </w:r>
      <w:r w:rsidR="00E224E6">
        <w:rPr>
          <w:rFonts w:ascii="Times New Roman" w:hAnsi="Times New Roman"/>
          <w:sz w:val="28"/>
          <w:szCs w:val="28"/>
        </w:rPr>
        <w:t>две</w:t>
      </w:r>
      <w:r w:rsidR="009C01CB">
        <w:rPr>
          <w:rFonts w:ascii="Times New Roman" w:hAnsi="Times New Roman"/>
          <w:sz w:val="28"/>
          <w:szCs w:val="28"/>
        </w:rPr>
        <w:t>надцати</w:t>
      </w:r>
      <w:r w:rsidRPr="009B0A39">
        <w:rPr>
          <w:rFonts w:ascii="Times New Roman" w:hAnsi="Times New Roman"/>
          <w:sz w:val="28"/>
          <w:szCs w:val="28"/>
        </w:rPr>
        <w:t xml:space="preserve">) </w:t>
      </w:r>
      <w:r w:rsidRPr="009B0A39">
        <w:rPr>
          <w:rFonts w:ascii="Times New Roman" w:eastAsia="Times New Roman" w:hAnsi="Times New Roman"/>
          <w:sz w:val="28"/>
          <w:szCs w:val="28"/>
          <w:lang w:eastAsia="ru-RU"/>
        </w:rPr>
        <w:t xml:space="preserve">месяцев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1EBC8578" w14:textId="77777777"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 xml:space="preserve">№ 1 </w:t>
      </w:r>
      <w:r w:rsidRPr="009B0A39">
        <w:rPr>
          <w:rFonts w:ascii="Times New Roman" w:eastAsia="Times New Roman" w:hAnsi="Times New Roman"/>
          <w:sz w:val="28"/>
          <w:szCs w:val="28"/>
          <w:lang w:eastAsia="ru-RU"/>
        </w:rPr>
        <w:t>к ТЗ.</w:t>
      </w:r>
    </w:p>
    <w:p w14:paraId="415915E0"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11A8FE95" w14:textId="77777777" w:rsidR="00250DFA" w:rsidRPr="00F5694F"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Pr>
          <w:rFonts w:ascii="Times New Roman" w:hAnsi="Times New Roman"/>
          <w:sz w:val="28"/>
          <w:szCs w:val="28"/>
        </w:rPr>
        <w:b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 1 к ТЗ и Заявкой</w:t>
      </w:r>
      <w:r w:rsidRPr="00F5694F">
        <w:rPr>
          <w:rFonts w:ascii="Times New Roman" w:hAnsi="Times New Roman"/>
          <w:sz w:val="28"/>
          <w:szCs w:val="28"/>
        </w:rPr>
        <w:t xml:space="preserve"> Заказчика.</w:t>
      </w:r>
    </w:p>
    <w:p w14:paraId="23484B72" w14:textId="62C0AACB" w:rsidR="00250DFA" w:rsidRDefault="00250DFA" w:rsidP="009C01CB">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r>
      <w:r w:rsidRPr="00BF3BCD">
        <w:rPr>
          <w:rFonts w:ascii="Times New Roman" w:hAnsi="Times New Roman"/>
          <w:sz w:val="28"/>
          <w:szCs w:val="28"/>
        </w:rPr>
        <w:t>Базовой стоимостью услуги является 1 (один) рейс −</w:t>
      </w:r>
      <w:r>
        <w:rPr>
          <w:rFonts w:ascii="Times New Roman" w:hAnsi="Times New Roman"/>
          <w:sz w:val="28"/>
          <w:szCs w:val="28"/>
        </w:rPr>
        <w:t xml:space="preserve"> </w:t>
      </w:r>
      <w:r w:rsidRPr="009B0A39">
        <w:rPr>
          <w:rFonts w:ascii="Times New Roman" w:hAnsi="Times New Roman"/>
          <w:sz w:val="28"/>
          <w:szCs w:val="28"/>
        </w:rPr>
        <w:t>перевозка ПО и ТМЦ от начального до конечного пункта маршрута, вк</w:t>
      </w:r>
      <w:r>
        <w:rPr>
          <w:rFonts w:ascii="Times New Roman" w:hAnsi="Times New Roman"/>
          <w:sz w:val="28"/>
          <w:szCs w:val="28"/>
        </w:rPr>
        <w:t xml:space="preserve">лючая пункты обмена по маршруту; </w:t>
      </w:r>
    </w:p>
    <w:p w14:paraId="0528C6F8" w14:textId="77777777" w:rsidR="00250DFA" w:rsidRPr="009B0A39"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0865C62E"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Pr>
          <w:rFonts w:ascii="Times New Roman" w:hAnsi="Times New Roman"/>
          <w:sz w:val="28"/>
          <w:szCs w:val="28"/>
        </w:rPr>
        <w:t>;</w:t>
      </w:r>
      <w:r w:rsidRPr="009B0A39">
        <w:rPr>
          <w:rFonts w:ascii="Times New Roman" w:hAnsi="Times New Roman"/>
          <w:sz w:val="28"/>
          <w:szCs w:val="28"/>
        </w:rPr>
        <w:t xml:space="preserve"> </w:t>
      </w:r>
    </w:p>
    <w:p w14:paraId="43707B06"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Pr>
          <w:rFonts w:ascii="Times New Roman" w:hAnsi="Times New Roman"/>
          <w:sz w:val="28"/>
          <w:szCs w:val="28"/>
        </w:rPr>
        <w:br/>
      </w:r>
      <w:r w:rsidRPr="009B0A39">
        <w:rPr>
          <w:rFonts w:ascii="Times New Roman" w:hAnsi="Times New Roman"/>
          <w:sz w:val="28"/>
          <w:szCs w:val="28"/>
        </w:rPr>
        <w:t>и пункте окончания маршрута</w:t>
      </w:r>
      <w:r>
        <w:rPr>
          <w:rFonts w:ascii="Times New Roman" w:hAnsi="Times New Roman"/>
          <w:sz w:val="28"/>
          <w:szCs w:val="28"/>
        </w:rPr>
        <w:t>;</w:t>
      </w:r>
    </w:p>
    <w:p w14:paraId="4D2C6461" w14:textId="45746387" w:rsidR="00250DFA" w:rsidRPr="00984DD1"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Pr="00902376">
        <w:rPr>
          <w:rFonts w:ascii="Times New Roman" w:hAnsi="Times New Roman"/>
          <w:sz w:val="28"/>
          <w:szCs w:val="28"/>
        </w:rPr>
        <w:br/>
        <w:t>и окончания маршрута и в пунктах обмена в случае установления соответствующих требований в Заявке</w:t>
      </w:r>
      <w:r>
        <w:rPr>
          <w:rFonts w:ascii="Times New Roman" w:hAnsi="Times New Roman"/>
          <w:sz w:val="28"/>
          <w:szCs w:val="28"/>
        </w:rPr>
        <w:t>;</w:t>
      </w:r>
    </w:p>
    <w:p w14:paraId="3B13B6DA" w14:textId="77777777" w:rsidR="00250DFA" w:rsidRPr="009B0A39" w:rsidRDefault="00250DFA" w:rsidP="00250DFA">
      <w:pPr>
        <w:tabs>
          <w:tab w:val="left" w:pos="1134"/>
        </w:tabs>
        <w:suppressAutoHyphen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7E5AAC52" w14:textId="19A5C1B0"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CE2186">
        <w:rPr>
          <w:rFonts w:ascii="Times New Roman" w:eastAsia="SimSun" w:hAnsi="Times New Roman"/>
          <w:sz w:val="28"/>
          <w:szCs w:val="28"/>
        </w:rPr>
        <w:t>в местах начала и окончания маршрута, а также в пунктах обмена</w:t>
      </w:r>
      <w:r w:rsidR="00AC1B25">
        <w:rPr>
          <w:rFonts w:ascii="Times New Roman" w:eastAsia="SimSun" w:hAnsi="Times New Roman"/>
          <w:sz w:val="28"/>
          <w:szCs w:val="28"/>
        </w:rPr>
        <w:t>.</w:t>
      </w:r>
    </w:p>
    <w:p w14:paraId="7791D1E7" w14:textId="4E8B15F0"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5.5.</w:t>
      </w:r>
      <w:r>
        <w:rPr>
          <w:rFonts w:ascii="Times New Roman" w:hAnsi="Times New Roman" w:cs="Times New Roman"/>
          <w:sz w:val="28"/>
          <w:szCs w:val="28"/>
        </w:rPr>
        <w:tab/>
        <w:t xml:space="preserve">Не допускается </w:t>
      </w:r>
      <w:r w:rsidRPr="009B0A39">
        <w:rPr>
          <w:rFonts w:ascii="Times New Roman" w:hAnsi="Times New Roman" w:cs="Times New Roman"/>
          <w:sz w:val="28"/>
          <w:szCs w:val="28"/>
        </w:rPr>
        <w:t>перевозк</w:t>
      </w:r>
      <w:r>
        <w:rPr>
          <w:rFonts w:ascii="Times New Roman" w:hAnsi="Times New Roman" w:cs="Times New Roman"/>
          <w:sz w:val="28"/>
          <w:szCs w:val="28"/>
        </w:rPr>
        <w:t>а</w:t>
      </w:r>
      <w:r w:rsidRPr="009B0A39">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w:t>
      </w:r>
      <w:r w:rsidRPr="009B0A39">
        <w:rPr>
          <w:rFonts w:ascii="Times New Roman" w:hAnsi="Times New Roman" w:cs="Times New Roman"/>
          <w:sz w:val="28"/>
          <w:szCs w:val="28"/>
        </w:rPr>
        <w:t>груз</w:t>
      </w:r>
      <w:r>
        <w:rPr>
          <w:rFonts w:ascii="Times New Roman" w:hAnsi="Times New Roman" w:cs="Times New Roman"/>
          <w:sz w:val="28"/>
          <w:szCs w:val="28"/>
        </w:rPr>
        <w:t>ов Исполнителя,</w:t>
      </w:r>
      <w:r w:rsidR="00AC1B25">
        <w:rPr>
          <w:rFonts w:ascii="Times New Roman" w:hAnsi="Times New Roman" w:cs="Times New Roman"/>
          <w:sz w:val="28"/>
          <w:szCs w:val="28"/>
        </w:rPr>
        <w:br/>
      </w:r>
      <w:r>
        <w:rPr>
          <w:rFonts w:ascii="Times New Roman" w:hAnsi="Times New Roman" w:cs="Times New Roman"/>
          <w:sz w:val="28"/>
          <w:szCs w:val="28"/>
        </w:rPr>
        <w:t xml:space="preserve">а </w:t>
      </w:r>
      <w:r w:rsidRPr="009B0A39">
        <w:rPr>
          <w:rFonts w:ascii="Times New Roman" w:hAnsi="Times New Roman" w:cs="Times New Roman"/>
          <w:sz w:val="28"/>
          <w:szCs w:val="28"/>
        </w:rPr>
        <w:t>так</w:t>
      </w:r>
      <w:r>
        <w:rPr>
          <w:rFonts w:ascii="Times New Roman" w:hAnsi="Times New Roman" w:cs="Times New Roman"/>
          <w:sz w:val="28"/>
          <w:szCs w:val="28"/>
        </w:rPr>
        <w:t xml:space="preserve">же грузов </w:t>
      </w:r>
      <w:r w:rsidRPr="009B0A39">
        <w:rPr>
          <w:rFonts w:ascii="Times New Roman" w:hAnsi="Times New Roman" w:cs="Times New Roman"/>
          <w:sz w:val="28"/>
          <w:szCs w:val="28"/>
        </w:rPr>
        <w:t>третьих лиц</w:t>
      </w:r>
      <w:r>
        <w:rPr>
          <w:rFonts w:ascii="Times New Roman" w:hAnsi="Times New Roman" w:cs="Times New Roman"/>
          <w:sz w:val="28"/>
          <w:szCs w:val="28"/>
        </w:rPr>
        <w:t>.</w:t>
      </w:r>
    </w:p>
    <w:p w14:paraId="302E7E89" w14:textId="7DDCE9C7" w:rsidR="00250DFA"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5.6.</w:t>
      </w:r>
      <w:r>
        <w:rPr>
          <w:rFonts w:ascii="Times New Roman" w:hAnsi="Times New Roman"/>
          <w:sz w:val="28"/>
          <w:szCs w:val="28"/>
        </w:rPr>
        <w:tab/>
        <w:t xml:space="preserve">По </w:t>
      </w:r>
      <w:r w:rsidRPr="00CE2186">
        <w:rPr>
          <w:rFonts w:ascii="Times New Roman" w:hAnsi="Times New Roman"/>
          <w:sz w:val="28"/>
          <w:szCs w:val="28"/>
        </w:rPr>
        <w:t>согласовани</w:t>
      </w:r>
      <w:r>
        <w:rPr>
          <w:rFonts w:ascii="Times New Roman" w:hAnsi="Times New Roman"/>
          <w:sz w:val="28"/>
          <w:szCs w:val="28"/>
        </w:rPr>
        <w:t>ю</w:t>
      </w:r>
      <w:r w:rsidRPr="00CE2186">
        <w:rPr>
          <w:rFonts w:ascii="Times New Roman" w:hAnsi="Times New Roman"/>
          <w:sz w:val="28"/>
          <w:szCs w:val="28"/>
        </w:rPr>
        <w:t xml:space="preserve"> с Исполнителем</w:t>
      </w:r>
      <w:r>
        <w:rPr>
          <w:rFonts w:ascii="Times New Roman" w:hAnsi="Times New Roman"/>
          <w:sz w:val="28"/>
          <w:szCs w:val="28"/>
        </w:rPr>
        <w:t xml:space="preserve"> Заказчиком может</w:t>
      </w:r>
      <w:r w:rsidRPr="00CE2186">
        <w:rPr>
          <w:rFonts w:ascii="Times New Roman" w:hAnsi="Times New Roman"/>
          <w:sz w:val="28"/>
          <w:szCs w:val="28"/>
        </w:rPr>
        <w:t xml:space="preserve"> </w:t>
      </w:r>
      <w:r>
        <w:rPr>
          <w:rFonts w:ascii="Times New Roman" w:hAnsi="Times New Roman"/>
          <w:sz w:val="28"/>
          <w:szCs w:val="28"/>
        </w:rPr>
        <w:t xml:space="preserve">быть </w:t>
      </w:r>
      <w:r w:rsidRPr="00CE2186">
        <w:rPr>
          <w:rFonts w:ascii="Times New Roman" w:hAnsi="Times New Roman"/>
          <w:sz w:val="28"/>
          <w:szCs w:val="28"/>
        </w:rPr>
        <w:t>добав</w:t>
      </w:r>
      <w:r>
        <w:rPr>
          <w:rFonts w:ascii="Times New Roman" w:hAnsi="Times New Roman"/>
          <w:sz w:val="28"/>
          <w:szCs w:val="28"/>
        </w:rPr>
        <w:t>лено</w:t>
      </w:r>
      <w:r w:rsidRPr="004A7CD5">
        <w:rPr>
          <w:rFonts w:ascii="Times New Roman" w:hAnsi="Times New Roman"/>
          <w:sz w:val="28"/>
          <w:szCs w:val="28"/>
        </w:rPr>
        <w:t xml:space="preserve"> не более двух дополнительных пунктов обмена к выполняемому Исполнителем маршруту следования для осуществления погрузки/разгрузки без </w:t>
      </w:r>
      <w:r>
        <w:rPr>
          <w:rFonts w:ascii="Times New Roman" w:hAnsi="Times New Roman"/>
          <w:sz w:val="28"/>
          <w:szCs w:val="28"/>
        </w:rPr>
        <w:t xml:space="preserve">увеличения </w:t>
      </w:r>
      <w:r w:rsidRPr="004A7CD5">
        <w:rPr>
          <w:rFonts w:ascii="Times New Roman" w:hAnsi="Times New Roman"/>
          <w:sz w:val="28"/>
          <w:szCs w:val="28"/>
        </w:rPr>
        <w:t xml:space="preserve">стоимости маршрута. Общее </w:t>
      </w:r>
      <w:r>
        <w:rPr>
          <w:rFonts w:ascii="Times New Roman" w:hAnsi="Times New Roman"/>
          <w:sz w:val="28"/>
          <w:szCs w:val="28"/>
        </w:rPr>
        <w:t xml:space="preserve">максимальное </w:t>
      </w:r>
      <w:r w:rsidRPr="004A7CD5">
        <w:rPr>
          <w:rFonts w:ascii="Times New Roman" w:hAnsi="Times New Roman"/>
          <w:sz w:val="28"/>
          <w:szCs w:val="28"/>
        </w:rPr>
        <w:t xml:space="preserve">отклонение от маршрута не может превышать </w:t>
      </w:r>
      <w:r w:rsidRPr="008B4DC9">
        <w:rPr>
          <w:rFonts w:ascii="Times New Roman" w:hAnsi="Times New Roman"/>
          <w:sz w:val="28"/>
          <w:szCs w:val="28"/>
        </w:rPr>
        <w:t>300 километров. Дополнительный</w:t>
      </w:r>
      <w:r w:rsidRPr="004A7CD5">
        <w:rPr>
          <w:rFonts w:ascii="Times New Roman" w:hAnsi="Times New Roman"/>
          <w:sz w:val="28"/>
          <w:szCs w:val="28"/>
        </w:rPr>
        <w:t xml:space="preserve"> пункт обмена отражается в Заявке на выполнение маршрута.</w:t>
      </w:r>
    </w:p>
    <w:p w14:paraId="02B90BBD"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10040D75"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0684F30A" w14:textId="6FC488CE" w:rsidR="00250DFA" w:rsidRPr="009B0A39" w:rsidRDefault="00250DFA" w:rsidP="00250DFA">
      <w:pPr>
        <w:suppressAutoHyphen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56C6D39" w14:textId="77777777" w:rsidR="00250DFA" w:rsidRPr="00983109"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1BA6EC17" w14:textId="77777777" w:rsidR="00250DFA" w:rsidRPr="0083523F"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 196-ФЗ «О безопасности дорожного</w:t>
      </w:r>
      <w:r w:rsidRPr="0083523F">
        <w:rPr>
          <w:rFonts w:ascii="Times New Roman" w:eastAsia="Times New Roman" w:hAnsi="Times New Roman"/>
          <w:sz w:val="28"/>
          <w:szCs w:val="28"/>
          <w:lang w:eastAsia="x-none"/>
        </w:rPr>
        <w:t xml:space="preserve"> движения»;</w:t>
      </w:r>
    </w:p>
    <w:p w14:paraId="6DBBF3A9" w14:textId="77777777" w:rsidR="00250DFA" w:rsidRPr="0083523F" w:rsidRDefault="00250DFA" w:rsidP="00250DFA">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Pr>
          <w:rFonts w:ascii="Times New Roman" w:hAnsi="Times New Roman"/>
          <w:sz w:val="28"/>
          <w:szCs w:val="28"/>
        </w:rPr>
        <w:t> </w:t>
      </w:r>
      <w:r w:rsidRPr="0083523F">
        <w:rPr>
          <w:rFonts w:ascii="Times New Roman" w:hAnsi="Times New Roman"/>
          <w:sz w:val="28"/>
          <w:szCs w:val="28"/>
        </w:rPr>
        <w:t>176-ФЗ «О почтовой связи»;</w:t>
      </w:r>
    </w:p>
    <w:p w14:paraId="5E7F9B45" w14:textId="77777777" w:rsidR="00250DFA" w:rsidRPr="00D2378D" w:rsidRDefault="00250DFA" w:rsidP="00250DFA">
      <w:pPr>
        <w:tabs>
          <w:tab w:val="left" w:pos="1134"/>
        </w:tabs>
        <w:suppressAutoHyphen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Pr>
          <w:rFonts w:ascii="Times New Roman" w:hAnsi="Times New Roman"/>
          <w:bCs/>
          <w:sz w:val="28"/>
          <w:szCs w:val="28"/>
        </w:rPr>
        <w:t> 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60749017" w14:textId="77777777" w:rsidR="00250DFA"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bCs/>
          <w:sz w:val="28"/>
          <w:szCs w:val="28"/>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72C89D04" w14:textId="77777777" w:rsidR="00250DFA" w:rsidRPr="00154848"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8"/>
          <w:szCs w:val="28"/>
        </w:rPr>
      </w:pPr>
      <w:r w:rsidRPr="00154848">
        <w:rPr>
          <w:rFonts w:ascii="Times New Roman" w:hAnsi="Times New Roman" w:cs="Times New Roman"/>
          <w:sz w:val="28"/>
          <w:szCs w:val="28"/>
        </w:rPr>
        <w:t>–</w:t>
      </w:r>
      <w:r w:rsidRPr="00154848">
        <w:rPr>
          <w:rFonts w:ascii="Times New Roman" w:hAnsi="Times New Roman" w:cs="Times New Roman"/>
          <w:sz w:val="28"/>
          <w:szCs w:val="28"/>
        </w:rPr>
        <w:tab/>
      </w:r>
      <w:r w:rsidRPr="00154848">
        <w:rPr>
          <w:rFonts w:ascii="Times New Roman" w:hAnsi="Times New Roman" w:cs="Times New Roman"/>
          <w:bCs/>
          <w:sz w:val="28"/>
          <w:szCs w:val="28"/>
        </w:rPr>
        <w:t xml:space="preserve">приказ Министерства </w:t>
      </w:r>
      <w:r w:rsidRPr="00154848">
        <w:rPr>
          <w:rFonts w:ascii="Times New Roman" w:hAnsi="Times New Roman" w:cs="Times New Roman"/>
          <w:sz w:val="28"/>
          <w:szCs w:val="28"/>
        </w:rPr>
        <w:t xml:space="preserve">цифрового развития, связи и массовых коммуникаций </w:t>
      </w:r>
      <w:r w:rsidRPr="00154848">
        <w:rPr>
          <w:rFonts w:ascii="Times New Roman" w:hAnsi="Times New Roman" w:cs="Times New Roman"/>
          <w:bCs/>
          <w:sz w:val="28"/>
          <w:szCs w:val="28"/>
        </w:rPr>
        <w:t>Российской Федерации от 17.04.2023 № 382 «Об утверждении Правил оказания услуг почтовой связи»;</w:t>
      </w:r>
    </w:p>
    <w:p w14:paraId="153C9A6B" w14:textId="60CD9537" w:rsidR="00250DFA" w:rsidRDefault="00250DFA" w:rsidP="001A3426">
      <w:pPr>
        <w:tabs>
          <w:tab w:val="left" w:pos="1134"/>
        </w:tab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001A3426">
        <w:rPr>
          <w:rFonts w:ascii="Times New Roman" w:hAnsi="Times New Roman"/>
          <w:spacing w:val="-4"/>
          <w:sz w:val="28"/>
          <w:szCs w:val="28"/>
        </w:rPr>
        <w:t>приказ</w:t>
      </w:r>
      <w:r w:rsidR="001A3426" w:rsidRPr="007279C4">
        <w:rPr>
          <w:rFonts w:ascii="Times New Roman" w:hAnsi="Times New Roman"/>
          <w:spacing w:val="-4"/>
          <w:sz w:val="28"/>
          <w:szCs w:val="28"/>
        </w:rPr>
        <w:t xml:space="preserve"> </w:t>
      </w:r>
      <w:r w:rsidR="001A3426">
        <w:rPr>
          <w:rFonts w:ascii="Times New Roman" w:hAnsi="Times New Roman"/>
          <w:spacing w:val="-4"/>
          <w:sz w:val="28"/>
          <w:szCs w:val="28"/>
        </w:rPr>
        <w:t xml:space="preserve">АО «Почта России» </w:t>
      </w:r>
      <w:r w:rsidR="001A3426" w:rsidRPr="007279C4">
        <w:rPr>
          <w:rFonts w:ascii="Times New Roman" w:hAnsi="Times New Roman"/>
          <w:spacing w:val="-4"/>
          <w:sz w:val="28"/>
          <w:szCs w:val="28"/>
        </w:rPr>
        <w:t xml:space="preserve">от 22 декабря 2022 г. N 590-п </w:t>
      </w:r>
      <w:r w:rsidR="001A3426">
        <w:rPr>
          <w:rFonts w:ascii="Times New Roman" w:hAnsi="Times New Roman"/>
          <w:spacing w:val="-4"/>
          <w:sz w:val="28"/>
          <w:szCs w:val="28"/>
        </w:rPr>
        <w:t>«О</w:t>
      </w:r>
      <w:r w:rsidR="001A3426" w:rsidRPr="007279C4">
        <w:rPr>
          <w:rFonts w:ascii="Times New Roman" w:hAnsi="Times New Roman"/>
          <w:spacing w:val="-4"/>
          <w:sz w:val="28"/>
          <w:szCs w:val="28"/>
        </w:rPr>
        <w:t>б утверждении порядка обработки отправлений, не полученных адресатами или отправителями</w:t>
      </w:r>
      <w:r w:rsidR="001A3426">
        <w:rPr>
          <w:rFonts w:ascii="Times New Roman" w:hAnsi="Times New Roman"/>
          <w:spacing w:val="-4"/>
          <w:sz w:val="28"/>
          <w:szCs w:val="28"/>
        </w:rPr>
        <w:t>»</w:t>
      </w:r>
      <w:r>
        <w:rPr>
          <w:rFonts w:ascii="Times New Roman" w:hAnsi="Times New Roman"/>
          <w:sz w:val="28"/>
          <w:szCs w:val="28"/>
        </w:rPr>
        <w:t>;</w:t>
      </w:r>
    </w:p>
    <w:p w14:paraId="50FCA701" w14:textId="77777777" w:rsidR="00250DFA" w:rsidRPr="00587082" w:rsidRDefault="00250DFA" w:rsidP="00C54187">
      <w:pPr>
        <w:pStyle w:val="a5"/>
        <w:numPr>
          <w:ilvl w:val="0"/>
          <w:numId w:val="14"/>
        </w:numPr>
        <w:tabs>
          <w:tab w:val="left" w:pos="1134"/>
        </w:tabs>
        <w:suppressAutoHyphens/>
        <w:ind w:left="0" w:firstLine="709"/>
        <w:jc w:val="both"/>
        <w:rPr>
          <w:sz w:val="28"/>
          <w:szCs w:val="28"/>
        </w:rPr>
      </w:pPr>
      <w:r w:rsidRPr="00587082">
        <w:rPr>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79FAAAE" w14:textId="799EB95F" w:rsidR="00250DFA" w:rsidRPr="00587082" w:rsidRDefault="00250DFA" w:rsidP="00C54187">
      <w:pPr>
        <w:pStyle w:val="aa"/>
        <w:numPr>
          <w:ilvl w:val="0"/>
          <w:numId w:val="14"/>
        </w:numPr>
        <w:tabs>
          <w:tab w:val="left" w:pos="1134"/>
        </w:tabs>
        <w:spacing w:before="0" w:after="0"/>
        <w:ind w:left="0" w:firstLine="709"/>
        <w:jc w:val="both"/>
        <w:rPr>
          <w:sz w:val="28"/>
          <w:szCs w:val="28"/>
        </w:rPr>
      </w:pPr>
      <w:r w:rsidRPr="00587082">
        <w:rPr>
          <w:sz w:val="28"/>
          <w:szCs w:val="28"/>
        </w:rPr>
        <w:t>Временный порядок по фиксированию на</w:t>
      </w:r>
      <w:r>
        <w:rPr>
          <w:sz w:val="28"/>
          <w:szCs w:val="28"/>
        </w:rPr>
        <w:t>рушений, допущенных организация</w:t>
      </w:r>
      <w:r w:rsidRPr="00587082">
        <w:rPr>
          <w:sz w:val="28"/>
          <w:szCs w:val="28"/>
        </w:rPr>
        <w:t>ми, оказывающими автом</w:t>
      </w:r>
      <w:r w:rsidR="00C54187">
        <w:rPr>
          <w:sz w:val="28"/>
          <w:szCs w:val="28"/>
        </w:rPr>
        <w:t>обильные перевозки по договорам</w:t>
      </w:r>
      <w:r w:rsidR="00C54187">
        <w:rPr>
          <w:sz w:val="28"/>
          <w:szCs w:val="28"/>
        </w:rPr>
        <w:br/>
      </w:r>
      <w:r w:rsidRPr="00587082">
        <w:rPr>
          <w:sz w:val="28"/>
          <w:szCs w:val="28"/>
        </w:rPr>
        <w:t>с АО «Почта России», утвержденный приказом от 11.08.2021 № 263-п</w:t>
      </w:r>
      <w:r>
        <w:rPr>
          <w:sz w:val="28"/>
          <w:szCs w:val="28"/>
        </w:rPr>
        <w:t>.</w:t>
      </w:r>
    </w:p>
    <w:p w14:paraId="13639C79" w14:textId="77777777"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587082">
        <w:rPr>
          <w:rFonts w:ascii="Times New Roman" w:hAnsi="Times New Roman"/>
          <w:sz w:val="28"/>
          <w:szCs w:val="28"/>
        </w:rPr>
        <w:t xml:space="preserve">В случае если в период оказания услуг нормативные правовые акты </w:t>
      </w:r>
      <w:r w:rsidRPr="00587082">
        <w:rPr>
          <w:rFonts w:ascii="Times New Roman" w:hAnsi="Times New Roman"/>
          <w:sz w:val="28"/>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w:t>
      </w:r>
      <w:r>
        <w:rPr>
          <w:rFonts w:ascii="Times New Roman" w:hAnsi="Times New Roman"/>
          <w:sz w:val="28"/>
          <w:szCs w:val="28"/>
        </w:rPr>
        <w:t xml:space="preserve"> нормативными правовыми актами и нормативными документами, в том числе теми, которые будут введены в действие вместо утративших силу.</w:t>
      </w:r>
    </w:p>
    <w:p w14:paraId="6F767777" w14:textId="77777777" w:rsidR="00250DFA" w:rsidRPr="0083523F"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2ED20233" w14:textId="77777777" w:rsidR="00250DFA" w:rsidRPr="00FB5DC0" w:rsidRDefault="00250DFA" w:rsidP="00250DFA">
      <w:pPr>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49AB1CA5"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4476AFAC" w14:textId="77777777" w:rsidR="00250DFA"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183E2923" w14:textId="77777777" w:rsidR="00250DFA" w:rsidRPr="003B5223" w:rsidRDefault="00250DFA" w:rsidP="00251170">
      <w:pPr>
        <w:pStyle w:val="ConsPlusNormal"/>
        <w:widowControl/>
        <w:tabs>
          <w:tab w:val="left" w:pos="1134"/>
        </w:tabs>
        <w:suppressAutoHyphen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23BCDA6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13DEE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585B78A5"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48303047"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Требования к тентованному прицепу, полуприцепу ТС:</w:t>
      </w:r>
    </w:p>
    <w:p w14:paraId="7BB8E19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7EB26657" w14:textId="201BB7E1" w:rsidR="00250DFA" w:rsidRPr="0023213E"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1D0D22C0" w14:textId="48DC8C9A" w:rsidR="00250DFA" w:rsidRPr="00E607D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Pr>
          <w:rFonts w:ascii="Times New Roman" w:hAnsi="Times New Roman" w:cs="Times New Roman"/>
          <w:sz w:val="28"/>
          <w:szCs w:val="28"/>
        </w:rPr>
        <w:br/>
        <w:t>не допускается</w:t>
      </w:r>
      <w:r w:rsidRPr="00E607D9">
        <w:rPr>
          <w:rFonts w:ascii="Times New Roman" w:hAnsi="Times New Roman" w:cs="Times New Roman"/>
          <w:sz w:val="28"/>
          <w:szCs w:val="28"/>
        </w:rPr>
        <w:t>;</w:t>
      </w:r>
    </w:p>
    <w:p w14:paraId="1BFADF1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024C5550"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5719223"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31002BC6"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6E9C1A5A" w14:textId="7777777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Pr>
          <w:rFonts w:ascii="Times New Roman" w:hAnsi="Times New Roman" w:cs="Times New Roman"/>
          <w:sz w:val="28"/>
          <w:szCs w:val="28"/>
        </w:rPr>
        <w:br/>
      </w:r>
      <w:r w:rsidRPr="003B5223">
        <w:rPr>
          <w:rFonts w:ascii="Times New Roman" w:hAnsi="Times New Roman" w:cs="Times New Roman"/>
          <w:sz w:val="28"/>
          <w:szCs w:val="28"/>
        </w:rPr>
        <w:t xml:space="preserve">Это устройство должно исключать возможность его несанкционированного демонтажа без оставления видимых следов на кузове/тенте. </w:t>
      </w:r>
    </w:p>
    <w:p w14:paraId="75ABDD36" w14:textId="4E9155E6" w:rsidR="00250DFA" w:rsidRPr="00BD1082"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9C01CB">
        <w:rPr>
          <w:rFonts w:ascii="Times New Roman" w:hAnsi="Times New Roman" w:cs="Times New Roman"/>
          <w:sz w:val="28"/>
          <w:szCs w:val="28"/>
        </w:rPr>
        <w:t>2</w:t>
      </w:r>
      <w:r w:rsidRPr="009B0A39">
        <w:rPr>
          <w:rFonts w:ascii="Times New Roman" w:hAnsi="Times New Roman" w:cs="Times New Roman"/>
          <w:sz w:val="28"/>
          <w:szCs w:val="28"/>
        </w:rPr>
        <w:t xml:space="preserve"> (</w:t>
      </w:r>
      <w:r w:rsidR="009C01CB">
        <w:rPr>
          <w:rFonts w:ascii="Times New Roman" w:hAnsi="Times New Roman" w:cs="Times New Roman"/>
          <w:sz w:val="28"/>
          <w:szCs w:val="28"/>
        </w:rPr>
        <w:t>двух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5D525DD2" w14:textId="2A25A4B6" w:rsidR="00250DFA" w:rsidRPr="009B2799" w:rsidRDefault="00250DFA" w:rsidP="00250DFA">
      <w:pPr>
        <w:pStyle w:val="ConsPlusNormal"/>
        <w:suppressAutoHyphens/>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Pr="009B2799">
        <w:rPr>
          <w:rFonts w:ascii="Times New Roman" w:hAnsi="Times New Roman" w:cs="Times New Roman"/>
          <w:sz w:val="28"/>
          <w:szCs w:val="28"/>
        </w:rPr>
        <w:br/>
        <w:t>а также в пунктах обмена.</w:t>
      </w:r>
      <w:r w:rsidRPr="009B2799">
        <w:rPr>
          <w:rFonts w:ascii="Times New Roman" w:hAnsi="Times New Roman"/>
          <w:sz w:val="24"/>
          <w:szCs w:val="24"/>
        </w:rPr>
        <w:t xml:space="preserve"> </w:t>
      </w:r>
    </w:p>
    <w:p w14:paraId="3BE62F36" w14:textId="10007D0C" w:rsidR="00250DFA" w:rsidRPr="003B5223" w:rsidRDefault="00250DFA" w:rsidP="00250DFA">
      <w:pPr>
        <w:pStyle w:val="ConsPlusNormal"/>
        <w:suppressAutoHyphens/>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Pr>
          <w:rFonts w:ascii="Times New Roman" w:hAnsi="Times New Roman" w:cs="Times New Roman"/>
          <w:sz w:val="28"/>
          <w:szCs w:val="28"/>
        </w:rPr>
        <w:t>.</w:t>
      </w:r>
    </w:p>
    <w:p w14:paraId="08ADF001" w14:textId="77777777"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13DD117C" w14:textId="3B9F6D19" w:rsidR="00250DFA" w:rsidRDefault="00250DFA" w:rsidP="00250DFA">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p>
    <w:p w14:paraId="22F48197" w14:textId="5D13F7CD"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sidR="00C72D13">
        <w:rPr>
          <w:rFonts w:ascii="Times New Roman" w:hAnsi="Times New Roman"/>
          <w:sz w:val="28"/>
          <w:szCs w:val="28"/>
        </w:rPr>
        <w:t>6</w:t>
      </w:r>
      <w:r w:rsidRPr="009B0A39">
        <w:rPr>
          <w:rFonts w:ascii="Times New Roman" w:hAnsi="Times New Roman"/>
          <w:sz w:val="28"/>
          <w:szCs w:val="28"/>
        </w:rPr>
        <w:t xml:space="preserve"> (</w:t>
      </w:r>
      <w:r w:rsidR="00C72D13">
        <w:rPr>
          <w:rFonts w:ascii="Times New Roman" w:hAnsi="Times New Roman"/>
          <w:sz w:val="28"/>
          <w:szCs w:val="28"/>
        </w:rPr>
        <w:t>шесть</w:t>
      </w:r>
      <w:r w:rsidRPr="009B0A39">
        <w:rPr>
          <w:rFonts w:ascii="Times New Roman" w:hAnsi="Times New Roman"/>
          <w:sz w:val="28"/>
          <w:szCs w:val="28"/>
        </w:rPr>
        <w:t>)</w:t>
      </w:r>
      <w:r>
        <w:rPr>
          <w:rFonts w:ascii="Times New Roman" w:hAnsi="Times New Roman"/>
          <w:sz w:val="28"/>
          <w:szCs w:val="28"/>
        </w:rPr>
        <w:t xml:space="preserve"> </w:t>
      </w:r>
      <w:r w:rsidRPr="009B0A39">
        <w:rPr>
          <w:rFonts w:ascii="Times New Roman" w:hAnsi="Times New Roman"/>
          <w:sz w:val="28"/>
          <w:szCs w:val="28"/>
        </w:rPr>
        <w:t xml:space="preserve">часов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191C3288" w14:textId="378C4B96"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Планируемое</w:t>
      </w:r>
      <w:r w:rsidRPr="00C26D10">
        <w:rPr>
          <w:rFonts w:ascii="Times New Roman" w:hAnsi="Times New Roman"/>
          <w:sz w:val="28"/>
          <w:szCs w:val="28"/>
        </w:rPr>
        <w:t xml:space="preserve"> количество заявок на период действия договора указано в приложении № 1 к ТЗ.</w:t>
      </w:r>
    </w:p>
    <w:p w14:paraId="69CB597B" w14:textId="6076D8D9" w:rsidR="00250DFA" w:rsidRPr="00974B82"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C72D13">
        <w:rPr>
          <w:rFonts w:ascii="Times New Roman" w:hAnsi="Times New Roman" w:cs="Times New Roman"/>
          <w:sz w:val="28"/>
          <w:szCs w:val="28"/>
        </w:rPr>
        <w:t>2</w:t>
      </w:r>
      <w:r w:rsidRPr="009B0A39">
        <w:rPr>
          <w:rFonts w:ascii="Times New Roman" w:hAnsi="Times New Roman" w:cs="Times New Roman"/>
          <w:sz w:val="28"/>
          <w:szCs w:val="28"/>
        </w:rPr>
        <w:t xml:space="preserve"> (</w:t>
      </w:r>
      <w:r w:rsidR="00C72D13">
        <w:rPr>
          <w:rFonts w:ascii="Times New Roman" w:hAnsi="Times New Roman" w:cs="Times New Roman"/>
          <w:sz w:val="28"/>
          <w:szCs w:val="28"/>
        </w:rPr>
        <w:t>двух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Pr>
          <w:rFonts w:ascii="Times New Roman" w:hAnsi="Times New Roman" w:cs="Times New Roman"/>
          <w:sz w:val="28"/>
          <w:szCs w:val="28"/>
        </w:rPr>
        <w:br/>
      </w:r>
      <w:r w:rsidRPr="00974B82">
        <w:rPr>
          <w:rFonts w:ascii="Times New Roman" w:hAnsi="Times New Roman" w:cs="Times New Roman"/>
          <w:sz w:val="28"/>
          <w:szCs w:val="28"/>
        </w:rPr>
        <w:t xml:space="preserve">в </w:t>
      </w:r>
      <w:r>
        <w:rPr>
          <w:rFonts w:ascii="Times New Roman" w:hAnsi="Times New Roman" w:cs="Times New Roman"/>
          <w:sz w:val="28"/>
          <w:szCs w:val="28"/>
        </w:rPr>
        <w:t>соответствии с условиями договора</w:t>
      </w:r>
      <w:r w:rsidRPr="00974B82">
        <w:rPr>
          <w:rFonts w:ascii="Times New Roman" w:hAnsi="Times New Roman" w:cs="Times New Roman"/>
          <w:sz w:val="28"/>
          <w:szCs w:val="28"/>
        </w:rPr>
        <w:t xml:space="preserve">. </w:t>
      </w:r>
    </w:p>
    <w:p w14:paraId="3934A7DD" w14:textId="1DFDE999" w:rsidR="00250DFA" w:rsidRDefault="00250DFA" w:rsidP="00250DFA">
      <w:pPr>
        <w:pStyle w:val="ConsPlusNormal"/>
        <w:suppressAutoHyphens/>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Заказчик имеет право увеличить количество Заявок, но не более чем </w:t>
      </w:r>
      <w:r>
        <w:rPr>
          <w:rFonts w:ascii="Times New Roman" w:eastAsia="Calibri" w:hAnsi="Times New Roman" w:cs="Times New Roman"/>
          <w:sz w:val="28"/>
          <w:szCs w:val="28"/>
          <w:lang w:eastAsia="en-US"/>
        </w:rPr>
        <w:br/>
        <w:t>в трехкратном размере от указанного в приложении № 1 к ТЗ</w:t>
      </w:r>
      <w:r w:rsidRPr="009D0669">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планируемого количества транспорта в сутки. </w:t>
      </w:r>
      <w:r w:rsidRPr="00F548A4">
        <w:rPr>
          <w:rFonts w:ascii="Times New Roman" w:eastAsia="Calibri" w:hAnsi="Times New Roman" w:cs="Times New Roman"/>
          <w:sz w:val="28"/>
          <w:szCs w:val="28"/>
          <w:lang w:eastAsia="en-US"/>
        </w:rPr>
        <w:t>Заявки на увеличение планируемого количества транспорта в сутки</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 xml:space="preserve">размещаются </w:t>
      </w:r>
      <w:r w:rsidRPr="000A20C5">
        <w:rPr>
          <w:rFonts w:ascii="Times New Roman" w:eastAsia="Calibri" w:hAnsi="Times New Roman" w:cs="Times New Roman"/>
          <w:sz w:val="28"/>
          <w:szCs w:val="28"/>
          <w:lang w:eastAsia="en-US"/>
        </w:rPr>
        <w:t xml:space="preserve">в системе TMS </w:t>
      </w:r>
      <w:r>
        <w:rPr>
          <w:rFonts w:ascii="Times New Roman" w:eastAsia="Calibri" w:hAnsi="Times New Roman" w:cs="Times New Roman"/>
          <w:sz w:val="28"/>
          <w:szCs w:val="28"/>
          <w:lang w:eastAsia="en-US"/>
        </w:rPr>
        <w:br/>
      </w:r>
      <w:r w:rsidRPr="00F548A4">
        <w:rPr>
          <w:rFonts w:ascii="Times New Roman" w:eastAsia="Calibri" w:hAnsi="Times New Roman" w:cs="Times New Roman"/>
          <w:sz w:val="28"/>
          <w:szCs w:val="28"/>
          <w:lang w:eastAsia="en-US"/>
        </w:rPr>
        <w:t>в срок не менее, чем за 12</w:t>
      </w:r>
      <w:r>
        <w:rPr>
          <w:rFonts w:ascii="Times New Roman" w:eastAsia="Calibri" w:hAnsi="Times New Roman" w:cs="Times New Roman"/>
          <w:sz w:val="28"/>
          <w:szCs w:val="28"/>
          <w:lang w:eastAsia="en-US"/>
        </w:rPr>
        <w:t xml:space="preserve"> (двенадцати)</w:t>
      </w:r>
      <w:r w:rsidRPr="00F548A4">
        <w:rPr>
          <w:rFonts w:ascii="Times New Roman" w:eastAsia="Calibri" w:hAnsi="Times New Roman" w:cs="Times New Roman"/>
          <w:sz w:val="28"/>
          <w:szCs w:val="28"/>
          <w:lang w:eastAsia="en-US"/>
        </w:rPr>
        <w:t xml:space="preserve"> часов до</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запланированного времени подачи ТС.</w:t>
      </w:r>
      <w:r>
        <w:rPr>
          <w:rFonts w:ascii="Times New Roman" w:eastAsia="Calibri" w:hAnsi="Times New Roman" w:cs="Times New Roman"/>
          <w:sz w:val="28"/>
          <w:szCs w:val="28"/>
          <w:lang w:eastAsia="en-US"/>
        </w:rPr>
        <w:t xml:space="preserve"> </w:t>
      </w:r>
    </w:p>
    <w:p w14:paraId="34189D81" w14:textId="0F2F6C44" w:rsidR="00250DFA" w:rsidRPr="00306CD4" w:rsidRDefault="00250DFA" w:rsidP="00737C0F">
      <w:pPr>
        <w:pStyle w:val="ConsPlusNormal"/>
        <w:widowControl/>
        <w:suppressAutoHyphens/>
        <w:ind w:firstLine="709"/>
        <w:jc w:val="both"/>
        <w:rPr>
          <w:rFonts w:ascii="Times New Roman" w:hAnsi="Times New Roman" w:cs="Times New Roman"/>
          <w:sz w:val="28"/>
          <w:szCs w:val="28"/>
        </w:rPr>
      </w:pPr>
      <w:r w:rsidRPr="008B4DC9">
        <w:rPr>
          <w:rFonts w:ascii="Times New Roman" w:hAnsi="Times New Roman" w:cs="Times New Roman"/>
          <w:sz w:val="28"/>
          <w:szCs w:val="28"/>
        </w:rPr>
        <w:t>Отсутствие ответа на Заявку Заказчика</w:t>
      </w:r>
      <w:r w:rsidRPr="000A20C5">
        <w:t xml:space="preserve"> </w:t>
      </w:r>
      <w:r w:rsidRPr="000A20C5">
        <w:rPr>
          <w:rFonts w:ascii="Times New Roman" w:hAnsi="Times New Roman" w:cs="Times New Roman"/>
          <w:sz w:val="28"/>
          <w:szCs w:val="28"/>
        </w:rPr>
        <w:t>в системе TMS</w:t>
      </w:r>
      <w:r w:rsidRPr="008B4DC9">
        <w:rPr>
          <w:rFonts w:ascii="Times New Roman" w:hAnsi="Times New Roman" w:cs="Times New Roman"/>
          <w:sz w:val="28"/>
          <w:szCs w:val="28"/>
        </w:rPr>
        <w:t xml:space="preserve"> </w:t>
      </w:r>
      <w:r>
        <w:rPr>
          <w:rFonts w:ascii="Times New Roman" w:hAnsi="Times New Roman" w:cs="Times New Roman"/>
          <w:sz w:val="28"/>
          <w:szCs w:val="28"/>
        </w:rPr>
        <w:t xml:space="preserve">на увеличение планируемого количества транспорта </w:t>
      </w:r>
      <w:r w:rsidRPr="008B4DC9">
        <w:rPr>
          <w:rFonts w:ascii="Times New Roman" w:hAnsi="Times New Roman" w:cs="Times New Roman"/>
          <w:sz w:val="28"/>
          <w:szCs w:val="28"/>
        </w:rPr>
        <w:t xml:space="preserve">в течение </w:t>
      </w:r>
      <w:r>
        <w:rPr>
          <w:rFonts w:ascii="Times New Roman" w:hAnsi="Times New Roman" w:cs="Times New Roman"/>
          <w:sz w:val="28"/>
          <w:szCs w:val="28"/>
        </w:rPr>
        <w:t xml:space="preserve">6 </w:t>
      </w:r>
      <w:r w:rsidRPr="008B4DC9">
        <w:rPr>
          <w:rFonts w:ascii="Times New Roman" w:hAnsi="Times New Roman" w:cs="Times New Roman"/>
          <w:sz w:val="28"/>
          <w:szCs w:val="28"/>
        </w:rPr>
        <w:t>(</w:t>
      </w:r>
      <w:r>
        <w:rPr>
          <w:rFonts w:ascii="Times New Roman" w:hAnsi="Times New Roman" w:cs="Times New Roman"/>
          <w:sz w:val="28"/>
          <w:szCs w:val="28"/>
        </w:rPr>
        <w:t>шести)</w:t>
      </w:r>
      <w:r w:rsidRPr="008B4DC9">
        <w:rPr>
          <w:rFonts w:ascii="Times New Roman" w:hAnsi="Times New Roman" w:cs="Times New Roman"/>
          <w:sz w:val="28"/>
          <w:szCs w:val="28"/>
        </w:rPr>
        <w:t xml:space="preserve"> часов или отказа </w:t>
      </w:r>
      <w:r>
        <w:rPr>
          <w:rFonts w:ascii="Times New Roman" w:hAnsi="Times New Roman" w:cs="Times New Roman"/>
          <w:sz w:val="28"/>
          <w:szCs w:val="28"/>
        </w:rPr>
        <w:br/>
      </w:r>
      <w:r w:rsidRPr="008B4DC9">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2F5F3DF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Pr>
          <w:rFonts w:ascii="Times New Roman" w:hAnsi="Times New Roman" w:cs="Times New Roman"/>
          <w:sz w:val="28"/>
          <w:szCs w:val="28"/>
        </w:rPr>
        <w:t> (</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73DA3B32" w14:textId="6B0A6DBC" w:rsidR="00250DFA" w:rsidRPr="009B0A3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C72D13">
        <w:rPr>
          <w:rFonts w:ascii="Times New Roman" w:hAnsi="Times New Roman" w:cs="Times New Roman"/>
          <w:sz w:val="28"/>
          <w:szCs w:val="28"/>
        </w:rPr>
        <w:t>3</w:t>
      </w:r>
      <w:r w:rsidRPr="009B0A39">
        <w:rPr>
          <w:rFonts w:ascii="Times New Roman" w:hAnsi="Times New Roman" w:cs="Times New Roman"/>
          <w:sz w:val="28"/>
          <w:szCs w:val="28"/>
        </w:rPr>
        <w:t xml:space="preserve"> (</w:t>
      </w:r>
      <w:r w:rsidR="00C72D13">
        <w:rPr>
          <w:rFonts w:ascii="Times New Roman" w:hAnsi="Times New Roman" w:cs="Times New Roman"/>
          <w:sz w:val="28"/>
          <w:szCs w:val="28"/>
        </w:rPr>
        <w:t>три</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час</w:t>
      </w:r>
      <w:r w:rsidR="00C72D13">
        <w:rPr>
          <w:rFonts w:ascii="Times New Roman" w:hAnsi="Times New Roman" w:cs="Times New Roman"/>
          <w:sz w:val="28"/>
          <w:szCs w:val="28"/>
        </w:rPr>
        <w:t>а</w:t>
      </w:r>
      <w:r w:rsidRPr="009B0A39">
        <w:rPr>
          <w:rFonts w:ascii="Times New Roman" w:hAnsi="Times New Roman" w:cs="Times New Roman"/>
          <w:sz w:val="28"/>
          <w:szCs w:val="28"/>
        </w:rPr>
        <w:t xml:space="preserve"> до подачи </w:t>
      </w:r>
      <w:r w:rsidR="00737C0F">
        <w:rPr>
          <w:rFonts w:ascii="Times New Roman" w:hAnsi="Times New Roman" w:cs="Times New Roman"/>
          <w:sz w:val="28"/>
          <w:szCs w:val="28"/>
        </w:rPr>
        <w:t>ТС;</w:t>
      </w:r>
    </w:p>
    <w:p w14:paraId="161DEC05" w14:textId="78DFC573" w:rsidR="00250DFA" w:rsidRPr="009B0A3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sidR="00C72D13">
        <w:rPr>
          <w:rFonts w:ascii="Times New Roman" w:hAnsi="Times New Roman" w:cs="Times New Roman"/>
          <w:sz w:val="28"/>
          <w:szCs w:val="28"/>
        </w:rPr>
        <w:t>5</w:t>
      </w:r>
      <w:r w:rsidRPr="009B0A39">
        <w:rPr>
          <w:rFonts w:ascii="Times New Roman" w:hAnsi="Times New Roman" w:cs="Times New Roman"/>
          <w:sz w:val="28"/>
          <w:szCs w:val="28"/>
        </w:rPr>
        <w:t xml:space="preserve"> (</w:t>
      </w:r>
      <w:r w:rsidR="00C72D13">
        <w:rPr>
          <w:rFonts w:ascii="Times New Roman" w:hAnsi="Times New Roman" w:cs="Times New Roman"/>
          <w:sz w:val="28"/>
          <w:szCs w:val="28"/>
        </w:rPr>
        <w:t>пять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14F4433A" w14:textId="212CD2ED" w:rsidR="00250DFA" w:rsidRPr="009B0A39" w:rsidRDefault="00250DFA" w:rsidP="00250DFA">
      <w:pPr>
        <w:pStyle w:val="ConsPlusNormal"/>
        <w:suppressAutoHyphen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оговора, в том числе:</w:t>
      </w:r>
    </w:p>
    <w:p w14:paraId="79C3BF84"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пропусков на въезд в центральные районы городов </w:t>
      </w:r>
      <w:r>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Pr>
          <w:sz w:val="28"/>
          <w:szCs w:val="28"/>
        </w:rPr>
        <w:br/>
        <w:t>(при необходимости)</w:t>
      </w:r>
      <w:r w:rsidRPr="009B0A39">
        <w:rPr>
          <w:sz w:val="28"/>
          <w:szCs w:val="28"/>
        </w:rPr>
        <w:t>;</w:t>
      </w:r>
    </w:p>
    <w:p w14:paraId="659714AD"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70011613" w14:textId="77777777" w:rsidR="00250DFA"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74B8BFF3" w14:textId="77777777" w:rsidR="00250DFA" w:rsidRDefault="00250DFA" w:rsidP="00250DFA">
      <w:pPr>
        <w:pStyle w:val="a5"/>
        <w:widowControl w:val="0"/>
        <w:numPr>
          <w:ilvl w:val="0"/>
          <w:numId w:val="6"/>
        </w:numPr>
        <w:tabs>
          <w:tab w:val="left" w:pos="1134"/>
        </w:tabs>
        <w:suppressAutoHyphen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6EA8C097" w14:textId="6580EC4B" w:rsidR="00250DFA" w:rsidRPr="005718D9" w:rsidRDefault="00250DFA" w:rsidP="00250DFA">
      <w:pPr>
        <w:pStyle w:val="a5"/>
        <w:numPr>
          <w:ilvl w:val="0"/>
          <w:numId w:val="6"/>
        </w:numPr>
        <w:tabs>
          <w:tab w:val="left" w:pos="1134"/>
        </w:tabs>
        <w:suppressAutoHyphens/>
        <w:ind w:left="0" w:firstLine="709"/>
        <w:jc w:val="both"/>
        <w:rPr>
          <w:sz w:val="28"/>
          <w:szCs w:val="28"/>
        </w:rPr>
      </w:pPr>
      <w:r w:rsidRPr="005718D9">
        <w:rPr>
          <w:sz w:val="28"/>
          <w:szCs w:val="28"/>
        </w:rPr>
        <w:t xml:space="preserve">выполнение ПРР в местах начала и окончания маршрута, а также </w:t>
      </w:r>
      <w:r>
        <w:rPr>
          <w:sz w:val="28"/>
          <w:szCs w:val="28"/>
        </w:rPr>
        <w:br/>
      </w:r>
      <w:r w:rsidRPr="005718D9">
        <w:rPr>
          <w:sz w:val="28"/>
          <w:szCs w:val="28"/>
        </w:rPr>
        <w:t xml:space="preserve">в пунктах обмена. </w:t>
      </w:r>
    </w:p>
    <w:p w14:paraId="5AF14FAC" w14:textId="776202FB" w:rsidR="00250DFA" w:rsidRPr="005718D9" w:rsidRDefault="00250DFA" w:rsidP="00250DFA">
      <w:pPr>
        <w:pStyle w:val="a5"/>
        <w:suppressAutoHyphens/>
        <w:ind w:left="0" w:firstLine="709"/>
        <w:jc w:val="both"/>
        <w:rPr>
          <w:sz w:val="28"/>
          <w:szCs w:val="28"/>
        </w:rPr>
      </w:pPr>
      <w:r w:rsidRPr="005718D9">
        <w:rPr>
          <w:sz w:val="28"/>
          <w:szCs w:val="28"/>
        </w:rPr>
        <w:t xml:space="preserve">В случае отсутствия требования в Заявке Заказчика в части выполнения ПРР со стороны Исполнителя или в случае уменьшения времени </w:t>
      </w:r>
      <w:r w:rsidRPr="005718D9">
        <w:rPr>
          <w:sz w:val="28"/>
          <w:szCs w:val="28"/>
        </w:rPr>
        <w:br/>
        <w:t xml:space="preserve">на осуществление ПРР в сравнении с нормативами, установленными </w:t>
      </w:r>
      <w:r w:rsidRPr="00B8620E">
        <w:rPr>
          <w:spacing w:val="-4"/>
          <w:sz w:val="28"/>
          <w:szCs w:val="28"/>
        </w:rPr>
        <w:t>приложением № 2 к ТЗ, итоговая стои</w:t>
      </w:r>
      <w:r w:rsidR="00B8620E">
        <w:rPr>
          <w:spacing w:val="-4"/>
          <w:sz w:val="28"/>
          <w:szCs w:val="28"/>
        </w:rPr>
        <w:t>мость оказанных услуг снижается</w:t>
      </w:r>
      <w:r w:rsidR="00B8620E">
        <w:rPr>
          <w:spacing w:val="-4"/>
          <w:sz w:val="28"/>
          <w:szCs w:val="28"/>
        </w:rPr>
        <w:br/>
      </w:r>
      <w:r w:rsidRPr="00B8620E">
        <w:rPr>
          <w:spacing w:val="-6"/>
          <w:sz w:val="28"/>
          <w:szCs w:val="28"/>
        </w:rPr>
        <w:t>на сумму, рассчитанную в соответствии с методикой (приложение № 3 к ТЗ).</w:t>
      </w:r>
    </w:p>
    <w:p w14:paraId="553293E4"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0607749"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5FCCDCB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513D7230" w14:textId="77777777" w:rsidR="00250DFA" w:rsidRPr="009B0A39" w:rsidRDefault="00250DFA" w:rsidP="00250DFA">
      <w:pPr>
        <w:keepNext/>
        <w:widowControl w:val="0"/>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w:t>
      </w:r>
      <w:r w:rsidRPr="009B0A39">
        <w:rPr>
          <w:rFonts w:ascii="Times New Roman" w:eastAsia="Times New Roman" w:hAnsi="Times New Roman"/>
          <w:b/>
          <w:sz w:val="28"/>
          <w:szCs w:val="28"/>
          <w:lang w:eastAsia="ru-RU"/>
        </w:rPr>
        <w:t xml:space="preserve"> услуг</w:t>
      </w:r>
    </w:p>
    <w:p w14:paraId="3D527D5F" w14:textId="49ECB9CF" w:rsidR="00250DFA" w:rsidRDefault="00250DFA" w:rsidP="00250DFA">
      <w:pPr>
        <w:pStyle w:val="ConsPlusNormal"/>
        <w:keepNext/>
        <w:suppressAutoHyphens/>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технического задания осуще</w:t>
      </w:r>
      <w:r w:rsidR="00C72D13">
        <w:rPr>
          <w:rFonts w:ascii="Times New Roman" w:hAnsi="Times New Roman" w:cs="Times New Roman"/>
          <w:sz w:val="28"/>
          <w:szCs w:val="28"/>
        </w:rPr>
        <w:t>ствляется Заказчиком в течение 15</w:t>
      </w:r>
      <w:r>
        <w:rPr>
          <w:rFonts w:ascii="Times New Roman" w:hAnsi="Times New Roman" w:cs="Times New Roman"/>
          <w:sz w:val="28"/>
          <w:szCs w:val="28"/>
        </w:rPr>
        <w:t xml:space="preserve"> </w:t>
      </w:r>
      <w:r w:rsidRPr="00626A47">
        <w:rPr>
          <w:rFonts w:ascii="Times New Roman" w:hAnsi="Times New Roman" w:cs="Times New Roman"/>
          <w:sz w:val="28"/>
          <w:szCs w:val="28"/>
        </w:rPr>
        <w:t>(</w:t>
      </w:r>
      <w:r w:rsidR="00C72D13">
        <w:rPr>
          <w:rFonts w:ascii="Times New Roman" w:hAnsi="Times New Roman" w:cs="Times New Roman"/>
          <w:sz w:val="28"/>
          <w:szCs w:val="28"/>
        </w:rPr>
        <w:t>пятнадцати</w:t>
      </w:r>
      <w:r w:rsidRPr="00626A47">
        <w:rPr>
          <w:rFonts w:ascii="Times New Roman" w:hAnsi="Times New Roman" w:cs="Times New Roman"/>
          <w:sz w:val="28"/>
          <w:szCs w:val="28"/>
        </w:rPr>
        <w:t>)</w:t>
      </w:r>
      <w:r>
        <w:rPr>
          <w:rFonts w:ascii="Times New Roman" w:hAnsi="Times New Roman" w:cs="Times New Roman"/>
          <w:sz w:val="28"/>
          <w:szCs w:val="28"/>
        </w:rPr>
        <w:t xml:space="preserve">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 6.</w:t>
      </w:r>
      <w:r w:rsidR="003D388C">
        <w:rPr>
          <w:rFonts w:ascii="Times New Roman" w:hAnsi="Times New Roman" w:cs="Times New Roman"/>
          <w:sz w:val="28"/>
          <w:szCs w:val="28"/>
        </w:rPr>
        <w:t>5</w:t>
      </w:r>
      <w:r w:rsidRPr="00626A47">
        <w:rPr>
          <w:rFonts w:ascii="Times New Roman" w:hAnsi="Times New Roman" w:cs="Times New Roman"/>
          <w:sz w:val="28"/>
          <w:szCs w:val="28"/>
        </w:rPr>
        <w:t xml:space="preserve"> ТЗ.</w:t>
      </w:r>
    </w:p>
    <w:p w14:paraId="20A06880" w14:textId="77777777" w:rsidR="00250DFA" w:rsidRPr="009B0A39" w:rsidRDefault="00250DFA" w:rsidP="00250DFA">
      <w:pPr>
        <w:keepNext/>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4D5B8D0" w14:textId="2DB4C85E" w:rsidR="00250DFA" w:rsidRPr="00841697" w:rsidRDefault="00250DFA" w:rsidP="00250DFA">
      <w:pPr>
        <w:pStyle w:val="a5"/>
        <w:widowControl w:val="0"/>
        <w:shd w:val="clear" w:color="auto" w:fill="FFFFFF" w:themeFill="background1"/>
        <w:suppressAutoHyphens/>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00C72D13">
        <w:rPr>
          <w:sz w:val="28"/>
          <w:szCs w:val="28"/>
        </w:rPr>
        <w:t>3</w:t>
      </w:r>
      <w:r w:rsidRPr="00841697">
        <w:rPr>
          <w:sz w:val="28"/>
          <w:szCs w:val="28"/>
        </w:rPr>
        <w:t xml:space="preserve"> (</w:t>
      </w:r>
      <w:r w:rsidR="00C72D13">
        <w:rPr>
          <w:sz w:val="28"/>
          <w:szCs w:val="28"/>
        </w:rPr>
        <w:t>трех</w:t>
      </w:r>
      <w:r w:rsidRPr="00841697">
        <w:rPr>
          <w:sz w:val="28"/>
          <w:szCs w:val="28"/>
        </w:rPr>
        <w:t>) 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1" w:name="_Ref529559244"/>
      <w:r w:rsidRPr="00841697">
        <w:rPr>
          <w:sz w:val="28"/>
          <w:szCs w:val="28"/>
        </w:rPr>
        <w:t xml:space="preserve"> услуг и надлежащим образом оформленные первичные документы в составе:</w:t>
      </w:r>
      <w:bookmarkEnd w:id="1"/>
      <w:r w:rsidRPr="00841697">
        <w:rPr>
          <w:sz w:val="28"/>
          <w:szCs w:val="28"/>
        </w:rPr>
        <w:t xml:space="preserve"> </w:t>
      </w:r>
    </w:p>
    <w:p w14:paraId="561FD3E2" w14:textId="77777777" w:rsidR="00250DFA" w:rsidRDefault="00250DFA" w:rsidP="00250DFA">
      <w:pPr>
        <w:pStyle w:val="aa"/>
        <w:numPr>
          <w:ilvl w:val="0"/>
          <w:numId w:val="12"/>
        </w:numPr>
        <w:tabs>
          <w:tab w:val="left" w:pos="1134"/>
        </w:tabs>
        <w:suppressAutoHyphens/>
        <w:spacing w:before="0" w:after="0"/>
        <w:ind w:left="709" w:firstLine="0"/>
        <w:jc w:val="both"/>
        <w:rPr>
          <w:sz w:val="28"/>
          <w:szCs w:val="28"/>
        </w:rPr>
      </w:pPr>
      <w:r>
        <w:rPr>
          <w:sz w:val="28"/>
          <w:szCs w:val="28"/>
        </w:rPr>
        <w:t>заявки Заказчика;</w:t>
      </w:r>
    </w:p>
    <w:p w14:paraId="1E107A84" w14:textId="77777777" w:rsidR="00250DFA" w:rsidRDefault="00250DFA" w:rsidP="00250DFA">
      <w:pPr>
        <w:pStyle w:val="aa"/>
        <w:tabs>
          <w:tab w:val="left" w:pos="1134"/>
        </w:tabs>
        <w:suppressAutoHyphens/>
        <w:spacing w:before="0" w:after="0"/>
        <w:ind w:firstLine="709"/>
        <w:jc w:val="both"/>
        <w:rPr>
          <w:sz w:val="28"/>
          <w:szCs w:val="28"/>
        </w:rPr>
      </w:pPr>
      <w:r>
        <w:rPr>
          <w:sz w:val="28"/>
          <w:szCs w:val="28"/>
        </w:rPr>
        <w:t>–</w:t>
      </w:r>
      <w:r>
        <w:rPr>
          <w:sz w:val="28"/>
          <w:szCs w:val="28"/>
        </w:rPr>
        <w:tab/>
        <w:t>счет на оплату;</w:t>
      </w:r>
    </w:p>
    <w:p w14:paraId="7938E5A1" w14:textId="4A9BCDC1" w:rsidR="00250DFA" w:rsidRDefault="00250DFA" w:rsidP="00250DFA">
      <w:pPr>
        <w:pStyle w:val="ConsPlusNormal"/>
        <w:tabs>
          <w:tab w:val="left" w:pos="1134"/>
        </w:tabs>
        <w:suppressAutoHyphens/>
        <w:ind w:firstLine="709"/>
        <w:jc w:val="both"/>
      </w:pPr>
      <w:r>
        <w:rPr>
          <w:rFonts w:ascii="Times New Roman" w:hAnsi="Times New Roman" w:cs="Times New Roman"/>
          <w:sz w:val="28"/>
          <w:szCs w:val="28"/>
        </w:rPr>
        <w:t>–</w:t>
      </w:r>
      <w:r>
        <w:rPr>
          <w:rFonts w:ascii="Times New Roman" w:hAnsi="Times New Roman" w:cs="Times New Roman"/>
          <w:sz w:val="28"/>
          <w:szCs w:val="28"/>
        </w:rPr>
        <w:tab/>
        <w:t>счет-фактура</w:t>
      </w:r>
      <w:r>
        <w:rPr>
          <w:rFonts w:ascii="Times New Roman" w:hAnsi="Times New Roman" w:cs="Times New Roman"/>
          <w:sz w:val="28"/>
          <w:szCs w:val="28"/>
          <w:vertAlign w:val="superscript"/>
        </w:rPr>
        <w:footnoteReference w:id="2"/>
      </w:r>
      <w:r>
        <w:rPr>
          <w:rFonts w:ascii="Times New Roman" w:hAnsi="Times New Roman" w:cs="Times New Roman"/>
          <w:sz w:val="28"/>
          <w:szCs w:val="28"/>
        </w:rPr>
        <w:t>.</w:t>
      </w:r>
    </w:p>
    <w:p w14:paraId="0101A901" w14:textId="77777777" w:rsidR="00250DFA" w:rsidRPr="00841697" w:rsidRDefault="00250DFA" w:rsidP="00250DFA">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Pr>
          <w:sz w:val="28"/>
          <w:szCs w:val="28"/>
        </w:rPr>
        <w:t> </w:t>
      </w:r>
      <w:r w:rsidRPr="00841697">
        <w:rPr>
          <w:sz w:val="28"/>
          <w:szCs w:val="28"/>
        </w:rPr>
        <w:t>24 или ф.</w:t>
      </w:r>
      <w:r>
        <w:rPr>
          <w:sz w:val="28"/>
          <w:szCs w:val="28"/>
        </w:rPr>
        <w:t> </w:t>
      </w:r>
      <w:r w:rsidRPr="00841697">
        <w:rPr>
          <w:sz w:val="28"/>
          <w:szCs w:val="28"/>
        </w:rPr>
        <w:t>23-а, или товарно-транспортная накладная, или транспортная накладная (только в случае</w:t>
      </w:r>
      <w:r>
        <w:rPr>
          <w:sz w:val="28"/>
          <w:szCs w:val="28"/>
        </w:rPr>
        <w:t>,</w:t>
      </w:r>
      <w:r w:rsidRPr="00841697">
        <w:rPr>
          <w:sz w:val="28"/>
          <w:szCs w:val="28"/>
        </w:rPr>
        <w:t xml:space="preserve"> если </w:t>
      </w:r>
      <w:r>
        <w:rPr>
          <w:sz w:val="28"/>
          <w:szCs w:val="28"/>
        </w:rPr>
        <w:br/>
      </w:r>
      <w:r w:rsidRPr="00841697">
        <w:rPr>
          <w:sz w:val="28"/>
          <w:szCs w:val="28"/>
        </w:rPr>
        <w:t xml:space="preserve">к перевозке по пути следования маршрута принимались ТМЦ); </w:t>
      </w:r>
    </w:p>
    <w:p w14:paraId="37BD401D" w14:textId="77777777" w:rsidR="00250DFA" w:rsidRDefault="00250DFA" w:rsidP="00250DFA">
      <w:pPr>
        <w:pStyle w:val="aa"/>
        <w:numPr>
          <w:ilvl w:val="0"/>
          <w:numId w:val="12"/>
        </w:numPr>
        <w:tabs>
          <w:tab w:val="left" w:pos="1134"/>
        </w:tabs>
        <w:suppressAutoHyphens/>
        <w:spacing w:before="0" w:after="0"/>
        <w:ind w:left="0" w:firstLine="709"/>
        <w:jc w:val="both"/>
        <w:rPr>
          <w:sz w:val="28"/>
          <w:szCs w:val="28"/>
        </w:rPr>
      </w:pPr>
      <w:r>
        <w:rPr>
          <w:sz w:val="28"/>
          <w:szCs w:val="28"/>
        </w:rPr>
        <w:t>отрывной талон путевого листа формы 4-П;</w:t>
      </w:r>
    </w:p>
    <w:p w14:paraId="38E5B24A" w14:textId="2A1ADF31"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реестр прибытия и убытия транспорта.</w:t>
      </w:r>
    </w:p>
    <w:p w14:paraId="7FDDA586" w14:textId="567F3125"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w:t>
      </w:r>
      <w:r>
        <w:rPr>
          <w:rFonts w:ascii="Times New Roman" w:hAnsi="Times New Roman" w:cs="Times New Roman"/>
          <w:sz w:val="28"/>
          <w:szCs w:val="28"/>
        </w:rPr>
        <w:br/>
        <w:t xml:space="preserve">в течение </w:t>
      </w:r>
      <w:r w:rsidR="00C72D13">
        <w:rPr>
          <w:rFonts w:ascii="Times New Roman" w:hAnsi="Times New Roman" w:cs="Times New Roman"/>
          <w:sz w:val="28"/>
          <w:szCs w:val="28"/>
        </w:rPr>
        <w:t>10</w:t>
      </w:r>
      <w:r>
        <w:rPr>
          <w:rFonts w:ascii="Times New Roman" w:hAnsi="Times New Roman" w:cs="Times New Roman"/>
          <w:sz w:val="28"/>
          <w:szCs w:val="28"/>
        </w:rPr>
        <w:t xml:space="preserve"> (</w:t>
      </w:r>
      <w:r w:rsidR="00C72D13">
        <w:rPr>
          <w:rFonts w:ascii="Times New Roman" w:hAnsi="Times New Roman" w:cs="Times New Roman"/>
          <w:sz w:val="28"/>
          <w:szCs w:val="28"/>
        </w:rPr>
        <w:t>десяти</w:t>
      </w:r>
      <w:r>
        <w:rPr>
          <w:rFonts w:ascii="Times New Roman" w:hAnsi="Times New Roman" w:cs="Times New Roman"/>
          <w:sz w:val="28"/>
          <w:szCs w:val="28"/>
        </w:rPr>
        <w:t>) рабочих дней с момента получения от Заказчика перечня выявленных замечаний и (или) недостатков.</w:t>
      </w:r>
    </w:p>
    <w:p w14:paraId="7523FDC9"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00CC0ED2" w14:textId="77777777" w:rsidR="00250DFA" w:rsidRPr="00A42776" w:rsidRDefault="00250DFA" w:rsidP="00250DFA">
      <w:pPr>
        <w:pStyle w:val="ConsPlusNormal"/>
        <w:suppressAutoHyphens/>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2F613913" w14:textId="19F0C59A"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C72D13">
        <w:rPr>
          <w:sz w:val="28"/>
          <w:szCs w:val="28"/>
          <w:lang w:eastAsia="ar-SA"/>
        </w:rPr>
        <w:t>5</w:t>
      </w:r>
      <w:r w:rsidRPr="00687FF9">
        <w:rPr>
          <w:sz w:val="28"/>
          <w:szCs w:val="28"/>
          <w:lang w:eastAsia="ar-SA"/>
        </w:rPr>
        <w:t xml:space="preserve"> (</w:t>
      </w:r>
      <w:r w:rsidR="00C72D13">
        <w:rPr>
          <w:sz w:val="28"/>
          <w:szCs w:val="28"/>
          <w:lang w:eastAsia="ar-SA"/>
        </w:rPr>
        <w:t>пяти</w:t>
      </w:r>
      <w:r w:rsidRPr="00687FF9">
        <w:rPr>
          <w:sz w:val="28"/>
          <w:szCs w:val="28"/>
          <w:lang w:eastAsia="ar-SA"/>
        </w:rPr>
        <w:t xml:space="preserve">) календарных дней с даты их обнаружения. </w:t>
      </w:r>
    </w:p>
    <w:p w14:paraId="3FD75CE1" w14:textId="77777777" w:rsidR="00250DFA" w:rsidRPr="00687FF9" w:rsidRDefault="00250DFA" w:rsidP="00250DFA">
      <w:pPr>
        <w:pStyle w:val="aa"/>
        <w:suppressAutoHyphens/>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Pr>
          <w:sz w:val="28"/>
          <w:szCs w:val="28"/>
        </w:rPr>
        <w:br/>
      </w:r>
      <w:r w:rsidRPr="00B23193">
        <w:rPr>
          <w:sz w:val="28"/>
          <w:szCs w:val="28"/>
        </w:rPr>
        <w:t>по маршруту.</w:t>
      </w:r>
    </w:p>
    <w:p w14:paraId="4412F3F3" w14:textId="77777777"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26258918"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09093311" w14:textId="77777777" w:rsidR="00250DFA" w:rsidRPr="009B0A39" w:rsidRDefault="00250DFA" w:rsidP="00250DFA">
      <w:pPr>
        <w:pStyle w:val="ConsPlusNormal"/>
        <w:suppressAutoHyphens/>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Pr>
          <w:rFonts w:ascii="Times New Roman" w:hAnsi="Times New Roman" w:cs="Times New Roman"/>
          <w:sz w:val="28"/>
          <w:szCs w:val="28"/>
        </w:rPr>
        <w:t>.</w:t>
      </w:r>
    </w:p>
    <w:p w14:paraId="40F8C262" w14:textId="77777777" w:rsidR="00250DFA" w:rsidRDefault="00250DFA" w:rsidP="00250DFA">
      <w:pPr>
        <w:pStyle w:val="ConsPlusNormal"/>
        <w:widowContro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2245EDB7" w14:textId="459BD2B5"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250DFA" w:rsidRPr="0014474E" w14:paraId="034E7BD1" w14:textId="77777777" w:rsidTr="00273C7E">
        <w:trPr>
          <w:tblHeader/>
        </w:trPr>
        <w:tc>
          <w:tcPr>
            <w:tcW w:w="1418" w:type="dxa"/>
          </w:tcPr>
          <w:p w14:paraId="6FBD3D39"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49E2B94E"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19EBBA15"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250DFA" w:rsidRPr="0014474E" w14:paraId="22E29032" w14:textId="77777777" w:rsidTr="00803B8F">
        <w:trPr>
          <w:trHeight w:val="308"/>
        </w:trPr>
        <w:tc>
          <w:tcPr>
            <w:tcW w:w="1418" w:type="dxa"/>
            <w:vAlign w:val="center"/>
          </w:tcPr>
          <w:p w14:paraId="74F0BFA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52F4D1B1" w14:textId="4245C9E2" w:rsidR="00250DFA" w:rsidRPr="0014474E" w:rsidRDefault="00250DFA" w:rsidP="00C72D13">
            <w:pPr>
              <w:pStyle w:val="ConsPlusNormal"/>
              <w:suppressAutoHyphens/>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151D5F6D" w14:textId="5E567AF3" w:rsidR="00250DFA" w:rsidRPr="0014474E" w:rsidRDefault="00EC3D8E"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250DFA" w:rsidRPr="0014474E" w14:paraId="02129482" w14:textId="77777777" w:rsidTr="00803B8F">
        <w:trPr>
          <w:trHeight w:val="343"/>
        </w:trPr>
        <w:tc>
          <w:tcPr>
            <w:tcW w:w="1418" w:type="dxa"/>
            <w:vAlign w:val="center"/>
          </w:tcPr>
          <w:p w14:paraId="68C29F76"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0D6C4EC8" w14:textId="77777777" w:rsidR="00250DFA" w:rsidRPr="0014474E" w:rsidRDefault="00250DFA" w:rsidP="00273C7E">
            <w:pPr>
              <w:pStyle w:val="a5"/>
              <w:suppressAutoHyphens/>
              <w:ind w:left="0"/>
            </w:pPr>
            <w:r w:rsidRPr="0014474E">
              <w:t>Условие вместимости ТС и нормативное время ПРР</w:t>
            </w:r>
          </w:p>
        </w:tc>
        <w:tc>
          <w:tcPr>
            <w:tcW w:w="1134" w:type="dxa"/>
            <w:vAlign w:val="center"/>
          </w:tcPr>
          <w:p w14:paraId="0F170B20" w14:textId="5CB3B2E7" w:rsidR="00250DFA" w:rsidRPr="0014474E" w:rsidRDefault="00EC3D8E"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A15AED">
              <w:rPr>
                <w:rFonts w:ascii="Times New Roman" w:hAnsi="Times New Roman" w:cs="Times New Roman"/>
                <w:sz w:val="24"/>
                <w:szCs w:val="24"/>
              </w:rPr>
              <w:t>1</w:t>
            </w:r>
          </w:p>
        </w:tc>
      </w:tr>
      <w:tr w:rsidR="00250DFA" w:rsidRPr="0014474E" w14:paraId="43B7BB8D" w14:textId="77777777" w:rsidTr="00273C7E">
        <w:tc>
          <w:tcPr>
            <w:tcW w:w="1418" w:type="dxa"/>
            <w:vAlign w:val="center"/>
          </w:tcPr>
          <w:p w14:paraId="1DD7F67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01166E9A" w14:textId="0729CCA8" w:rsidR="00250DFA" w:rsidRPr="0014474E" w:rsidRDefault="00250DFA" w:rsidP="00EC3D8E">
            <w:pPr>
              <w:pStyle w:val="a5"/>
              <w:suppressAutoHyphens/>
              <w:ind w:left="0"/>
            </w:pPr>
            <w:r w:rsidRPr="00312C9D">
              <w:rPr>
                <w:bCs/>
              </w:rPr>
              <w:t>Методика расчета снижения итоговой стоимости оказанных услуг 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tc>
        <w:tc>
          <w:tcPr>
            <w:tcW w:w="1134" w:type="dxa"/>
            <w:vAlign w:val="center"/>
          </w:tcPr>
          <w:p w14:paraId="549DC5BD" w14:textId="67C6FDBF" w:rsidR="00250DFA" w:rsidRPr="0014474E" w:rsidRDefault="00EC3D8E"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A15AED">
              <w:rPr>
                <w:rFonts w:ascii="Times New Roman" w:hAnsi="Times New Roman" w:cs="Times New Roman"/>
                <w:sz w:val="24"/>
                <w:szCs w:val="24"/>
              </w:rPr>
              <w:t>2</w:t>
            </w:r>
          </w:p>
        </w:tc>
      </w:tr>
    </w:tbl>
    <w:p w14:paraId="5910E16E" w14:textId="77777777" w:rsidR="00250DFA" w:rsidRPr="00803B8F" w:rsidRDefault="00250DFA" w:rsidP="00250DFA">
      <w:pPr>
        <w:suppressAutoHyphens/>
        <w:spacing w:after="0" w:line="240" w:lineRule="auto"/>
        <w:rPr>
          <w:rFonts w:ascii="Times New Roman" w:hAnsi="Times New Roman"/>
        </w:rPr>
        <w:sectPr w:rsidR="00250DFA" w:rsidRPr="00803B8F" w:rsidSect="009C01CB">
          <w:headerReference w:type="default" r:id="rId8"/>
          <w:headerReference w:type="first" r:id="rId9"/>
          <w:pgSz w:w="11906" w:h="16838"/>
          <w:pgMar w:top="1134" w:right="851" w:bottom="1134" w:left="1701" w:header="709" w:footer="709" w:gutter="0"/>
          <w:pgNumType w:start="1"/>
          <w:cols w:space="708"/>
          <w:docGrid w:linePitch="381"/>
        </w:sectPr>
      </w:pPr>
    </w:p>
    <w:p w14:paraId="77A51319"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t xml:space="preserve">Приложение № </w:t>
      </w:r>
      <w:r w:rsidRPr="006E6D2D">
        <w:rPr>
          <w:rFonts w:ascii="Times New Roman" w:hAnsi="Times New Roman"/>
          <w:sz w:val="28"/>
          <w:szCs w:val="28"/>
        </w:rPr>
        <w:t>1 к ТЗ</w:t>
      </w:r>
    </w:p>
    <w:p w14:paraId="12DA93A1" w14:textId="77777777" w:rsidR="00250DFA" w:rsidRDefault="00250DFA" w:rsidP="00250DFA">
      <w:pPr>
        <w:suppressAutoHyphens/>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665E508B" w14:textId="77777777" w:rsidR="00250DFA" w:rsidRPr="007D7A7C" w:rsidRDefault="00250DFA" w:rsidP="00250DFA">
      <w:pPr>
        <w:suppressAutoHyphens/>
        <w:spacing w:after="0" w:line="240" w:lineRule="auto"/>
        <w:jc w:val="center"/>
        <w:rPr>
          <w:rFonts w:ascii="Times New Roman" w:hAnsi="Times New Roman"/>
          <w:b/>
          <w:bCs/>
          <w:sz w:val="28"/>
          <w:szCs w:val="28"/>
        </w:rPr>
      </w:pPr>
    </w:p>
    <w:tbl>
      <w:tblPr>
        <w:tblW w:w="47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651"/>
        <w:gridCol w:w="1683"/>
        <w:gridCol w:w="3152"/>
        <w:gridCol w:w="1723"/>
        <w:gridCol w:w="1436"/>
        <w:gridCol w:w="863"/>
        <w:gridCol w:w="864"/>
        <w:gridCol w:w="863"/>
        <w:gridCol w:w="1007"/>
        <w:gridCol w:w="577"/>
        <w:gridCol w:w="484"/>
      </w:tblGrid>
      <w:tr w:rsidR="004235D2" w:rsidRPr="00486439" w14:paraId="5A5275FC" w14:textId="77777777" w:rsidTr="004235D2">
        <w:trPr>
          <w:trHeight w:val="788"/>
          <w:jc w:val="center"/>
        </w:trPr>
        <w:tc>
          <w:tcPr>
            <w:tcW w:w="393" w:type="dxa"/>
            <w:vMerge w:val="restart"/>
            <w:shd w:val="clear" w:color="auto" w:fill="auto"/>
            <w:textDirection w:val="btLr"/>
            <w:vAlign w:val="center"/>
            <w:hideMark/>
          </w:tcPr>
          <w:p w14:paraId="27D95452" w14:textId="77777777" w:rsidR="004235D2" w:rsidRPr="00486439" w:rsidRDefault="004235D2"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651" w:type="dxa"/>
            <w:vMerge w:val="restart"/>
            <w:textDirection w:val="btLr"/>
          </w:tcPr>
          <w:p w14:paraId="578494D2" w14:textId="77777777"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лота</w:t>
            </w:r>
          </w:p>
        </w:tc>
        <w:tc>
          <w:tcPr>
            <w:tcW w:w="6558" w:type="dxa"/>
            <w:gridSpan w:val="3"/>
            <w:vAlign w:val="center"/>
          </w:tcPr>
          <w:p w14:paraId="144E1DA0" w14:textId="77AD3B79" w:rsidR="004235D2" w:rsidRPr="00486439" w:rsidRDefault="004235D2" w:rsidP="00E27BAD">
            <w:pPr>
              <w:suppressAutoHyphens/>
              <w:spacing w:after="0" w:line="240" w:lineRule="auto"/>
              <w:ind w:left="-1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Маршрут</w:t>
            </w:r>
          </w:p>
        </w:tc>
        <w:tc>
          <w:tcPr>
            <w:tcW w:w="1436" w:type="dxa"/>
            <w:vMerge w:val="restart"/>
            <w:shd w:val="clear" w:color="auto" w:fill="auto"/>
            <w:textDirection w:val="btLr"/>
            <w:vAlign w:val="center"/>
            <w:hideMark/>
          </w:tcPr>
          <w:p w14:paraId="13D334BB" w14:textId="77777777" w:rsidR="004235D2" w:rsidRPr="00486439" w:rsidRDefault="004235D2" w:rsidP="00273C7E">
            <w:pPr>
              <w:suppressAutoHyphens/>
              <w:spacing w:after="0" w:line="240" w:lineRule="auto"/>
              <w:ind w:left="-10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Вид обмена</w:t>
            </w:r>
          </w:p>
        </w:tc>
        <w:tc>
          <w:tcPr>
            <w:tcW w:w="863" w:type="dxa"/>
            <w:vMerge w:val="restart"/>
            <w:shd w:val="clear" w:color="auto" w:fill="auto"/>
            <w:textDirection w:val="btLr"/>
            <w:vAlign w:val="center"/>
            <w:hideMark/>
          </w:tcPr>
          <w:p w14:paraId="289AA6DA" w14:textId="77777777" w:rsidR="004235D2" w:rsidRPr="00486439" w:rsidRDefault="004235D2" w:rsidP="00273C7E">
            <w:pPr>
              <w:suppressAutoHyphens/>
              <w:spacing w:after="0" w:line="240" w:lineRule="auto"/>
              <w:ind w:left="-104"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Грузоподъемность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т</w:t>
            </w:r>
          </w:p>
        </w:tc>
        <w:tc>
          <w:tcPr>
            <w:tcW w:w="864" w:type="dxa"/>
            <w:vMerge w:val="restart"/>
            <w:shd w:val="clear" w:color="auto" w:fill="auto"/>
            <w:textDirection w:val="btLr"/>
            <w:vAlign w:val="center"/>
            <w:hideMark/>
          </w:tcPr>
          <w:p w14:paraId="4FFFC685" w14:textId="77777777" w:rsidR="004235D2" w:rsidRPr="00486439" w:rsidRDefault="004235D2"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Объем грузового кузова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м</w:t>
            </w:r>
            <w:r w:rsidRPr="00486439">
              <w:rPr>
                <w:rFonts w:ascii="Times New Roman" w:eastAsia="Times New Roman" w:hAnsi="Times New Roman"/>
                <w:color w:val="000000"/>
                <w:sz w:val="24"/>
                <w:szCs w:val="24"/>
                <w:vertAlign w:val="superscript"/>
                <w:lang w:eastAsia="ru-RU"/>
              </w:rPr>
              <w:t>3</w:t>
            </w:r>
          </w:p>
        </w:tc>
        <w:tc>
          <w:tcPr>
            <w:tcW w:w="863" w:type="dxa"/>
            <w:vMerge w:val="restart"/>
            <w:shd w:val="clear" w:color="auto" w:fill="auto"/>
            <w:textDirection w:val="btLr"/>
            <w:vAlign w:val="center"/>
            <w:hideMark/>
          </w:tcPr>
          <w:p w14:paraId="226FC78A" w14:textId="26F486B9" w:rsidR="004235D2" w:rsidRPr="00486439" w:rsidRDefault="004235D2" w:rsidP="00273C7E">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сутки (информативно), шт</w:t>
            </w:r>
            <w:r>
              <w:rPr>
                <w:rFonts w:ascii="Times New Roman" w:eastAsia="Times New Roman" w:hAnsi="Times New Roman"/>
                <w:color w:val="000000"/>
                <w:sz w:val="24"/>
                <w:szCs w:val="24"/>
                <w:lang w:eastAsia="ru-RU"/>
              </w:rPr>
              <w:t>.</w:t>
            </w:r>
          </w:p>
        </w:tc>
        <w:tc>
          <w:tcPr>
            <w:tcW w:w="1007" w:type="dxa"/>
            <w:vMerge w:val="restart"/>
            <w:shd w:val="clear" w:color="auto" w:fill="auto"/>
            <w:textDirection w:val="btLr"/>
            <w:vAlign w:val="center"/>
            <w:hideMark/>
          </w:tcPr>
          <w:p w14:paraId="3546D033" w14:textId="43E219ED" w:rsidR="004235D2" w:rsidRPr="00486439" w:rsidRDefault="004235D2" w:rsidP="00273C7E">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неделю (информативно), шт</w:t>
            </w:r>
            <w:r>
              <w:rPr>
                <w:rFonts w:ascii="Times New Roman" w:eastAsia="Times New Roman" w:hAnsi="Times New Roman"/>
                <w:color w:val="000000"/>
                <w:sz w:val="24"/>
                <w:szCs w:val="24"/>
                <w:lang w:eastAsia="ru-RU"/>
              </w:rPr>
              <w:t>.</w:t>
            </w:r>
          </w:p>
        </w:tc>
        <w:tc>
          <w:tcPr>
            <w:tcW w:w="577" w:type="dxa"/>
            <w:vMerge w:val="restart"/>
            <w:shd w:val="clear" w:color="auto" w:fill="auto"/>
            <w:textDirection w:val="btLr"/>
            <w:vAlign w:val="center"/>
            <w:hideMark/>
          </w:tcPr>
          <w:p w14:paraId="4A954AF6" w14:textId="77777777" w:rsidR="004235D2" w:rsidRPr="00486439" w:rsidRDefault="004235D2" w:rsidP="00273C7E">
            <w:pPr>
              <w:suppressAutoHyphens/>
              <w:spacing w:after="0" w:line="240" w:lineRule="auto"/>
              <w:ind w:left="-10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Необхо</w:t>
            </w:r>
            <w:r w:rsidRPr="00486439">
              <w:rPr>
                <w:rFonts w:ascii="Times New Roman" w:eastAsia="Times New Roman" w:hAnsi="Times New Roman"/>
                <w:color w:val="000000"/>
                <w:sz w:val="24"/>
                <w:szCs w:val="24"/>
                <w:lang w:eastAsia="ru-RU"/>
              </w:rPr>
              <w:t>димость гидроборта</w:t>
            </w:r>
          </w:p>
        </w:tc>
        <w:tc>
          <w:tcPr>
            <w:tcW w:w="484" w:type="dxa"/>
            <w:vMerge w:val="restart"/>
            <w:shd w:val="clear" w:color="auto" w:fill="auto"/>
            <w:textDirection w:val="btLr"/>
            <w:vAlign w:val="center"/>
            <w:hideMark/>
          </w:tcPr>
          <w:p w14:paraId="5C699A54" w14:textId="77777777" w:rsidR="004235D2" w:rsidRPr="00486439" w:rsidRDefault="004235D2" w:rsidP="00273C7E">
            <w:pPr>
              <w:suppressAutoHyphens/>
              <w:spacing w:after="0" w:line="240" w:lineRule="auto"/>
              <w:ind w:left="-104" w:right="113"/>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Сцепка</w:t>
            </w:r>
          </w:p>
        </w:tc>
      </w:tr>
      <w:tr w:rsidR="004235D2" w:rsidRPr="00486439" w14:paraId="765B98C2" w14:textId="77777777" w:rsidTr="004235D2">
        <w:trPr>
          <w:cantSplit/>
          <w:trHeight w:val="3748"/>
          <w:jc w:val="center"/>
        </w:trPr>
        <w:tc>
          <w:tcPr>
            <w:tcW w:w="393" w:type="dxa"/>
            <w:vMerge/>
            <w:vAlign w:val="center"/>
            <w:hideMark/>
          </w:tcPr>
          <w:p w14:paraId="28852CD9" w14:textId="77777777"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651" w:type="dxa"/>
            <w:vMerge/>
            <w:textDirection w:val="btLr"/>
          </w:tcPr>
          <w:p w14:paraId="181654AE" w14:textId="77777777" w:rsidR="004235D2" w:rsidRPr="00486439" w:rsidRDefault="004235D2" w:rsidP="00273C7E">
            <w:pPr>
              <w:suppressAutoHyphens/>
              <w:spacing w:after="0" w:line="240" w:lineRule="auto"/>
              <w:ind w:left="-109" w:right="-108"/>
              <w:jc w:val="center"/>
              <w:rPr>
                <w:rFonts w:ascii="Times New Roman" w:eastAsia="Times New Roman" w:hAnsi="Times New Roman"/>
                <w:color w:val="000000"/>
                <w:sz w:val="24"/>
                <w:szCs w:val="24"/>
                <w:lang w:eastAsia="ru-RU"/>
              </w:rPr>
            </w:pPr>
          </w:p>
        </w:tc>
        <w:tc>
          <w:tcPr>
            <w:tcW w:w="1683" w:type="dxa"/>
            <w:textDirection w:val="btLr"/>
            <w:vAlign w:val="center"/>
          </w:tcPr>
          <w:p w14:paraId="2BBB5481" w14:textId="77777777" w:rsidR="004235D2" w:rsidRPr="00486439" w:rsidRDefault="004235D2" w:rsidP="00273C7E">
            <w:pPr>
              <w:suppressAutoHyphens/>
              <w:spacing w:after="0" w:line="240" w:lineRule="auto"/>
              <w:ind w:left="-109"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подачи</w:t>
            </w:r>
          </w:p>
        </w:tc>
        <w:tc>
          <w:tcPr>
            <w:tcW w:w="3152" w:type="dxa"/>
            <w:textDirection w:val="btLr"/>
            <w:vAlign w:val="center"/>
          </w:tcPr>
          <w:p w14:paraId="4CA5A2AB" w14:textId="77777777" w:rsidR="004235D2" w:rsidRPr="00486439" w:rsidRDefault="004235D2" w:rsidP="00273C7E">
            <w:pPr>
              <w:suppressAutoHyphens/>
              <w:spacing w:after="0" w:line="240" w:lineRule="auto"/>
              <w:ind w:left="-101"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обмена</w:t>
            </w:r>
          </w:p>
        </w:tc>
        <w:tc>
          <w:tcPr>
            <w:tcW w:w="1723" w:type="dxa"/>
            <w:textDirection w:val="btLr"/>
            <w:vAlign w:val="center"/>
          </w:tcPr>
          <w:p w14:paraId="095E50BE" w14:textId="77777777" w:rsidR="004235D2" w:rsidRPr="00486439" w:rsidRDefault="004235D2" w:rsidP="00273C7E">
            <w:pPr>
              <w:suppressAutoHyphens/>
              <w:spacing w:after="0" w:line="240" w:lineRule="auto"/>
              <w:ind w:left="-108"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назначения</w:t>
            </w:r>
          </w:p>
        </w:tc>
        <w:tc>
          <w:tcPr>
            <w:tcW w:w="1436" w:type="dxa"/>
            <w:vMerge/>
            <w:vAlign w:val="center"/>
            <w:hideMark/>
          </w:tcPr>
          <w:p w14:paraId="024C3B9B" w14:textId="77777777"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63" w:type="dxa"/>
            <w:vMerge/>
            <w:vAlign w:val="center"/>
            <w:hideMark/>
          </w:tcPr>
          <w:p w14:paraId="41974DB9" w14:textId="77777777"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64" w:type="dxa"/>
            <w:vMerge/>
            <w:vAlign w:val="center"/>
            <w:hideMark/>
          </w:tcPr>
          <w:p w14:paraId="648D96B0" w14:textId="77777777"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63" w:type="dxa"/>
            <w:vMerge/>
            <w:vAlign w:val="center"/>
            <w:hideMark/>
          </w:tcPr>
          <w:p w14:paraId="26DABEAC" w14:textId="77777777"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007" w:type="dxa"/>
            <w:vMerge/>
            <w:vAlign w:val="center"/>
            <w:hideMark/>
          </w:tcPr>
          <w:p w14:paraId="30D19311" w14:textId="77777777"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577" w:type="dxa"/>
            <w:vMerge/>
            <w:vAlign w:val="center"/>
            <w:hideMark/>
          </w:tcPr>
          <w:p w14:paraId="3F02CF1C" w14:textId="77777777"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484" w:type="dxa"/>
            <w:vMerge/>
            <w:vAlign w:val="center"/>
            <w:hideMark/>
          </w:tcPr>
          <w:p w14:paraId="69D047B3" w14:textId="77777777"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r>
      <w:tr w:rsidR="004235D2" w:rsidRPr="00486439" w14:paraId="03C976BD" w14:textId="77777777" w:rsidTr="004235D2">
        <w:trPr>
          <w:trHeight w:val="18"/>
          <w:jc w:val="center"/>
        </w:trPr>
        <w:tc>
          <w:tcPr>
            <w:tcW w:w="393" w:type="dxa"/>
            <w:shd w:val="clear" w:color="auto" w:fill="auto"/>
            <w:vAlign w:val="center"/>
            <w:hideMark/>
          </w:tcPr>
          <w:p w14:paraId="3300388C" w14:textId="77777777" w:rsidR="004235D2" w:rsidRPr="00486439" w:rsidRDefault="004235D2"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w:t>
            </w:r>
          </w:p>
        </w:tc>
        <w:tc>
          <w:tcPr>
            <w:tcW w:w="651" w:type="dxa"/>
          </w:tcPr>
          <w:p w14:paraId="2A862642" w14:textId="77777777" w:rsidR="004235D2" w:rsidRPr="00486439" w:rsidRDefault="004235D2" w:rsidP="00273C7E">
            <w:pPr>
              <w:suppressAutoHyphens/>
              <w:spacing w:after="0" w:line="240" w:lineRule="auto"/>
              <w:ind w:left="-107" w:right="-108"/>
              <w:jc w:val="center"/>
              <w:rPr>
                <w:rFonts w:ascii="Times New Roman" w:eastAsia="Times New Roman" w:hAnsi="Times New Roman"/>
                <w:color w:val="000000"/>
                <w:sz w:val="24"/>
                <w:szCs w:val="24"/>
                <w:lang w:eastAsia="ru-RU"/>
              </w:rPr>
            </w:pPr>
          </w:p>
        </w:tc>
        <w:tc>
          <w:tcPr>
            <w:tcW w:w="6558" w:type="dxa"/>
            <w:gridSpan w:val="3"/>
            <w:vAlign w:val="center"/>
          </w:tcPr>
          <w:p w14:paraId="77766BD1" w14:textId="77777777" w:rsidR="004235D2" w:rsidRPr="00486439" w:rsidRDefault="004235D2"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2</w:t>
            </w:r>
          </w:p>
        </w:tc>
        <w:tc>
          <w:tcPr>
            <w:tcW w:w="1436" w:type="dxa"/>
            <w:shd w:val="clear" w:color="auto" w:fill="auto"/>
            <w:vAlign w:val="center"/>
            <w:hideMark/>
          </w:tcPr>
          <w:p w14:paraId="151339D3" w14:textId="77777777" w:rsidR="004235D2" w:rsidRPr="00486439" w:rsidRDefault="004235D2"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3</w:t>
            </w:r>
          </w:p>
        </w:tc>
        <w:tc>
          <w:tcPr>
            <w:tcW w:w="863" w:type="dxa"/>
            <w:shd w:val="clear" w:color="auto" w:fill="auto"/>
            <w:vAlign w:val="center"/>
            <w:hideMark/>
          </w:tcPr>
          <w:p w14:paraId="1D9E01BC" w14:textId="77777777" w:rsidR="004235D2" w:rsidRPr="00486439" w:rsidRDefault="004235D2"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4</w:t>
            </w:r>
          </w:p>
        </w:tc>
        <w:tc>
          <w:tcPr>
            <w:tcW w:w="864" w:type="dxa"/>
            <w:shd w:val="clear" w:color="auto" w:fill="auto"/>
            <w:vAlign w:val="center"/>
            <w:hideMark/>
          </w:tcPr>
          <w:p w14:paraId="51B557F9" w14:textId="77777777" w:rsidR="004235D2" w:rsidRPr="00486439" w:rsidRDefault="004235D2"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5</w:t>
            </w:r>
          </w:p>
        </w:tc>
        <w:tc>
          <w:tcPr>
            <w:tcW w:w="863" w:type="dxa"/>
            <w:shd w:val="clear" w:color="auto" w:fill="auto"/>
            <w:vAlign w:val="center"/>
            <w:hideMark/>
          </w:tcPr>
          <w:p w14:paraId="34FCBAA8" w14:textId="77777777" w:rsidR="004235D2" w:rsidRPr="00486439" w:rsidRDefault="004235D2"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6</w:t>
            </w:r>
          </w:p>
        </w:tc>
        <w:tc>
          <w:tcPr>
            <w:tcW w:w="1007" w:type="dxa"/>
            <w:shd w:val="clear" w:color="auto" w:fill="auto"/>
            <w:vAlign w:val="center"/>
            <w:hideMark/>
          </w:tcPr>
          <w:p w14:paraId="5E9198A5" w14:textId="77777777" w:rsidR="004235D2" w:rsidRPr="00486439" w:rsidRDefault="004235D2"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7</w:t>
            </w:r>
          </w:p>
        </w:tc>
        <w:tc>
          <w:tcPr>
            <w:tcW w:w="577" w:type="dxa"/>
            <w:shd w:val="clear" w:color="auto" w:fill="auto"/>
            <w:vAlign w:val="center"/>
            <w:hideMark/>
          </w:tcPr>
          <w:p w14:paraId="585B7F59" w14:textId="1D40346F" w:rsidR="004235D2" w:rsidRPr="00486439" w:rsidRDefault="004235D2"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w:t>
            </w:r>
          </w:p>
        </w:tc>
        <w:tc>
          <w:tcPr>
            <w:tcW w:w="484" w:type="dxa"/>
            <w:shd w:val="clear" w:color="auto" w:fill="auto"/>
            <w:vAlign w:val="center"/>
            <w:hideMark/>
          </w:tcPr>
          <w:p w14:paraId="49314FA6" w14:textId="6C3748E8" w:rsidR="004235D2" w:rsidRPr="00486439" w:rsidRDefault="004235D2"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p>
        </w:tc>
      </w:tr>
      <w:tr w:rsidR="004235D2" w:rsidRPr="00486439" w14:paraId="6D252B9E" w14:textId="77777777" w:rsidTr="004235D2">
        <w:trPr>
          <w:trHeight w:val="18"/>
          <w:jc w:val="center"/>
        </w:trPr>
        <w:tc>
          <w:tcPr>
            <w:tcW w:w="393" w:type="dxa"/>
            <w:shd w:val="clear" w:color="auto" w:fill="auto"/>
            <w:vAlign w:val="center"/>
          </w:tcPr>
          <w:p w14:paraId="62DCE58F" w14:textId="77777777"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651" w:type="dxa"/>
          </w:tcPr>
          <w:p w14:paraId="4F5F81EE" w14:textId="77777777" w:rsidR="004235D2" w:rsidRPr="00486439" w:rsidRDefault="004235D2" w:rsidP="00273C7E">
            <w:pPr>
              <w:suppressAutoHyphens/>
              <w:spacing w:after="0" w:line="240" w:lineRule="auto"/>
              <w:ind w:left="-15" w:right="-108"/>
              <w:jc w:val="center"/>
              <w:rPr>
                <w:rFonts w:ascii="Times New Roman" w:eastAsia="Times New Roman" w:hAnsi="Times New Roman"/>
                <w:i/>
                <w:iCs/>
                <w:color w:val="000000"/>
                <w:sz w:val="24"/>
                <w:szCs w:val="24"/>
                <w:lang w:eastAsia="ru-RU"/>
              </w:rPr>
            </w:pPr>
          </w:p>
        </w:tc>
        <w:tc>
          <w:tcPr>
            <w:tcW w:w="1683" w:type="dxa"/>
            <w:vAlign w:val="center"/>
          </w:tcPr>
          <w:p w14:paraId="1E085F47" w14:textId="094F5F40" w:rsidR="004235D2" w:rsidRPr="00EC3D8E" w:rsidRDefault="004235D2" w:rsidP="00273C7E">
            <w:pPr>
              <w:suppressAutoHyphens/>
              <w:spacing w:after="0" w:line="240" w:lineRule="auto"/>
              <w:ind w:left="-15" w:right="-108"/>
              <w:jc w:val="center"/>
              <w:rPr>
                <w:rFonts w:ascii="Times New Roman" w:eastAsia="Times New Roman" w:hAnsi="Times New Roman"/>
                <w:iCs/>
                <w:color w:val="000000"/>
                <w:sz w:val="24"/>
                <w:szCs w:val="24"/>
                <w:lang w:eastAsia="ru-RU"/>
              </w:rPr>
            </w:pPr>
            <w:r w:rsidRPr="00EC3D8E">
              <w:rPr>
                <w:rFonts w:ascii="Times New Roman" w:eastAsia="Times New Roman" w:hAnsi="Times New Roman"/>
                <w:iCs/>
                <w:color w:val="000000"/>
                <w:sz w:val="24"/>
                <w:szCs w:val="24"/>
                <w:lang w:eastAsia="ru-RU"/>
              </w:rPr>
              <w:t>Екатеринбург</w:t>
            </w:r>
          </w:p>
        </w:tc>
        <w:tc>
          <w:tcPr>
            <w:tcW w:w="3152" w:type="dxa"/>
            <w:vAlign w:val="center"/>
          </w:tcPr>
          <w:p w14:paraId="423BFC23" w14:textId="24EDD479" w:rsidR="004235D2" w:rsidRPr="00EC3D8E" w:rsidRDefault="004235D2" w:rsidP="00273C7E">
            <w:pPr>
              <w:suppressAutoHyphens/>
              <w:spacing w:after="0" w:line="240" w:lineRule="auto"/>
              <w:ind w:left="-15" w:right="-108"/>
              <w:jc w:val="center"/>
              <w:rPr>
                <w:rFonts w:ascii="Times New Roman" w:eastAsia="Times New Roman" w:hAnsi="Times New Roman"/>
                <w:iCs/>
                <w:color w:val="000000"/>
                <w:sz w:val="24"/>
                <w:szCs w:val="24"/>
                <w:lang w:eastAsia="ru-RU"/>
              </w:rPr>
            </w:pPr>
            <w:r>
              <w:rPr>
                <w:rFonts w:ascii="Times New Roman" w:eastAsia="Times New Roman" w:hAnsi="Times New Roman"/>
                <w:iCs/>
                <w:color w:val="000000"/>
                <w:sz w:val="24"/>
                <w:szCs w:val="24"/>
                <w:lang w:eastAsia="ru-RU"/>
              </w:rPr>
              <w:t xml:space="preserve">Саратов, Волгоград, Саратов </w:t>
            </w:r>
          </w:p>
        </w:tc>
        <w:tc>
          <w:tcPr>
            <w:tcW w:w="1723" w:type="dxa"/>
            <w:vAlign w:val="center"/>
          </w:tcPr>
          <w:p w14:paraId="1244A049" w14:textId="0D2BB62B" w:rsidR="004235D2" w:rsidRPr="00EC3D8E" w:rsidRDefault="004235D2" w:rsidP="00273C7E">
            <w:pPr>
              <w:suppressAutoHyphens/>
              <w:spacing w:after="0" w:line="240" w:lineRule="auto"/>
              <w:ind w:left="-15" w:right="-108"/>
              <w:jc w:val="center"/>
              <w:rPr>
                <w:rFonts w:ascii="Times New Roman" w:eastAsia="Times New Roman" w:hAnsi="Times New Roman"/>
                <w:iCs/>
                <w:color w:val="000000"/>
                <w:sz w:val="24"/>
                <w:szCs w:val="24"/>
                <w:lang w:eastAsia="ru-RU"/>
              </w:rPr>
            </w:pPr>
            <w:r w:rsidRPr="00EC3D8E">
              <w:rPr>
                <w:rFonts w:ascii="Times New Roman" w:eastAsia="Times New Roman" w:hAnsi="Times New Roman"/>
                <w:iCs/>
                <w:color w:val="000000"/>
                <w:sz w:val="24"/>
                <w:szCs w:val="24"/>
                <w:lang w:eastAsia="ru-RU"/>
              </w:rPr>
              <w:t>Екатеринбург</w:t>
            </w:r>
          </w:p>
        </w:tc>
        <w:tc>
          <w:tcPr>
            <w:tcW w:w="1436" w:type="dxa"/>
            <w:shd w:val="clear" w:color="auto" w:fill="auto"/>
            <w:vAlign w:val="center"/>
          </w:tcPr>
          <w:p w14:paraId="6DC5D4A0" w14:textId="602E22E6" w:rsidR="004235D2" w:rsidRPr="00EC3D8E" w:rsidRDefault="004235D2" w:rsidP="003A1E03">
            <w:pPr>
              <w:suppressAutoHyphens/>
              <w:spacing w:after="0" w:line="240" w:lineRule="auto"/>
              <w:ind w:left="-105" w:right="-108"/>
              <w:jc w:val="center"/>
              <w:rPr>
                <w:rFonts w:ascii="Times New Roman" w:eastAsia="Times New Roman" w:hAnsi="Times New Roman"/>
                <w:iCs/>
                <w:color w:val="000000"/>
                <w:sz w:val="24"/>
                <w:szCs w:val="24"/>
                <w:lang w:eastAsia="ru-RU"/>
              </w:rPr>
            </w:pPr>
            <w:r w:rsidRPr="00EC3D8E">
              <w:rPr>
                <w:rFonts w:ascii="Times New Roman" w:eastAsia="Times New Roman" w:hAnsi="Times New Roman"/>
                <w:iCs/>
                <w:color w:val="000000"/>
                <w:sz w:val="24"/>
                <w:szCs w:val="24"/>
                <w:lang w:eastAsia="ru-RU"/>
              </w:rPr>
              <w:t>Россыпь/ европал</w:t>
            </w:r>
            <w:r>
              <w:rPr>
                <w:rFonts w:ascii="Times New Roman" w:eastAsia="Times New Roman" w:hAnsi="Times New Roman"/>
                <w:iCs/>
                <w:color w:val="000000"/>
                <w:sz w:val="24"/>
                <w:szCs w:val="24"/>
                <w:lang w:eastAsia="ru-RU"/>
              </w:rPr>
              <w:t>л</w:t>
            </w:r>
            <w:r w:rsidRPr="00EC3D8E">
              <w:rPr>
                <w:rFonts w:ascii="Times New Roman" w:eastAsia="Times New Roman" w:hAnsi="Times New Roman"/>
                <w:iCs/>
                <w:color w:val="000000"/>
                <w:sz w:val="24"/>
                <w:szCs w:val="24"/>
                <w:lang w:eastAsia="ru-RU"/>
              </w:rPr>
              <w:t>еты/ контейнеры</w:t>
            </w:r>
          </w:p>
        </w:tc>
        <w:tc>
          <w:tcPr>
            <w:tcW w:w="863" w:type="dxa"/>
            <w:shd w:val="clear" w:color="auto" w:fill="auto"/>
            <w:vAlign w:val="center"/>
          </w:tcPr>
          <w:p w14:paraId="597B0299" w14:textId="0E9BE5BB"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w:t>
            </w:r>
          </w:p>
        </w:tc>
        <w:tc>
          <w:tcPr>
            <w:tcW w:w="864" w:type="dxa"/>
            <w:shd w:val="clear" w:color="auto" w:fill="auto"/>
            <w:vAlign w:val="center"/>
          </w:tcPr>
          <w:p w14:paraId="5F1F86D0" w14:textId="311B5C2C"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48</w:t>
            </w:r>
          </w:p>
        </w:tc>
        <w:tc>
          <w:tcPr>
            <w:tcW w:w="863" w:type="dxa"/>
            <w:shd w:val="clear" w:color="auto" w:fill="auto"/>
            <w:vAlign w:val="center"/>
          </w:tcPr>
          <w:p w14:paraId="5783D498" w14:textId="07CA9C50"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007" w:type="dxa"/>
            <w:shd w:val="clear" w:color="auto" w:fill="auto"/>
            <w:vAlign w:val="center"/>
          </w:tcPr>
          <w:p w14:paraId="777FAECC" w14:textId="250FA241"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577" w:type="dxa"/>
            <w:shd w:val="clear" w:color="auto" w:fill="auto"/>
            <w:vAlign w:val="center"/>
          </w:tcPr>
          <w:p w14:paraId="50BCE754" w14:textId="1F72E451"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484" w:type="dxa"/>
            <w:shd w:val="clear" w:color="auto" w:fill="auto"/>
            <w:vAlign w:val="center"/>
          </w:tcPr>
          <w:p w14:paraId="7A0356C8" w14:textId="7F0D5113" w:rsidR="004235D2" w:rsidRPr="00486439" w:rsidRDefault="004235D2"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bl>
    <w:p w14:paraId="46073B11" w14:textId="2BF11DE2" w:rsidR="00250DFA" w:rsidRPr="0052232F" w:rsidRDefault="00250DFA" w:rsidP="00250DFA">
      <w:pPr>
        <w:pStyle w:val="ConsPlusNormal"/>
        <w:keepNext/>
        <w:suppressAutoHyphens/>
        <w:ind w:left="720" w:firstLine="0"/>
        <w:jc w:val="both"/>
        <w:rPr>
          <w:rFonts w:ascii="Times New Roman" w:hAnsi="Times New Roman" w:cs="Times New Roman"/>
          <w:color w:val="000000"/>
          <w:sz w:val="28"/>
          <w:szCs w:val="28"/>
        </w:rPr>
      </w:pPr>
      <w:r w:rsidRPr="0052232F">
        <w:rPr>
          <w:rFonts w:ascii="Times New Roman" w:hAnsi="Times New Roman" w:cs="Times New Roman"/>
          <w:color w:val="000000"/>
          <w:sz w:val="28"/>
          <w:szCs w:val="28"/>
        </w:rPr>
        <w:t>Минимальное количество контейнеров/европа</w:t>
      </w:r>
      <w:r w:rsidR="009C7E08">
        <w:rPr>
          <w:rFonts w:ascii="Times New Roman" w:hAnsi="Times New Roman" w:cs="Times New Roman"/>
          <w:color w:val="000000"/>
          <w:sz w:val="28"/>
          <w:szCs w:val="28"/>
        </w:rPr>
        <w:t>л</w:t>
      </w:r>
      <w:r w:rsidRPr="0052232F">
        <w:rPr>
          <w:rFonts w:ascii="Times New Roman" w:hAnsi="Times New Roman" w:cs="Times New Roman"/>
          <w:color w:val="000000"/>
          <w:sz w:val="28"/>
          <w:szCs w:val="28"/>
        </w:rPr>
        <w:t xml:space="preserve">летов, которое должно размещаться в </w:t>
      </w:r>
      <w:r>
        <w:rPr>
          <w:rFonts w:ascii="Times New Roman" w:hAnsi="Times New Roman" w:cs="Times New Roman"/>
          <w:color w:val="000000"/>
          <w:sz w:val="28"/>
          <w:szCs w:val="28"/>
        </w:rPr>
        <w:t>ТС</w:t>
      </w:r>
    </w:p>
    <w:tbl>
      <w:tblPr>
        <w:tblW w:w="468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16"/>
        <w:gridCol w:w="2581"/>
        <w:gridCol w:w="2060"/>
        <w:gridCol w:w="2061"/>
        <w:gridCol w:w="2061"/>
        <w:gridCol w:w="2064"/>
      </w:tblGrid>
      <w:tr w:rsidR="00250DFA" w:rsidRPr="00507351" w14:paraId="00A34249" w14:textId="77777777" w:rsidTr="00A15AED">
        <w:trPr>
          <w:trHeight w:hRule="exact" w:val="886"/>
        </w:trPr>
        <w:tc>
          <w:tcPr>
            <w:tcW w:w="2816" w:type="dxa"/>
            <w:vMerge w:val="restart"/>
            <w:tcMar>
              <w:top w:w="0" w:type="dxa"/>
              <w:left w:w="108" w:type="dxa"/>
              <w:bottom w:w="0" w:type="dxa"/>
              <w:right w:w="108" w:type="dxa"/>
            </w:tcMar>
            <w:vAlign w:val="center"/>
            <w:hideMark/>
          </w:tcPr>
          <w:p w14:paraId="1E71DFF5" w14:textId="77777777"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 xml:space="preserve">Грузоподъемность </w:t>
            </w:r>
            <w:r>
              <w:rPr>
                <w:rFonts w:ascii="Times New Roman" w:hAnsi="Times New Roman"/>
                <w:color w:val="000000"/>
                <w:sz w:val="24"/>
                <w:szCs w:val="24"/>
                <w:lang w:eastAsia="ru-RU"/>
              </w:rPr>
              <w:t>ТС</w:t>
            </w:r>
            <w:r w:rsidRPr="00486439">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w:t>
            </w:r>
            <w:r w:rsidRPr="00486439">
              <w:rPr>
                <w:rFonts w:ascii="Times New Roman" w:hAnsi="Times New Roman"/>
                <w:color w:val="000000"/>
                <w:sz w:val="24"/>
                <w:szCs w:val="24"/>
                <w:lang w:eastAsia="ru-RU"/>
              </w:rPr>
              <w:t>т</w:t>
            </w:r>
          </w:p>
        </w:tc>
        <w:tc>
          <w:tcPr>
            <w:tcW w:w="2581" w:type="dxa"/>
            <w:vMerge w:val="restart"/>
            <w:tcMar>
              <w:top w:w="0" w:type="dxa"/>
              <w:left w:w="108" w:type="dxa"/>
              <w:bottom w:w="0" w:type="dxa"/>
              <w:right w:w="108" w:type="dxa"/>
            </w:tcMar>
            <w:vAlign w:val="center"/>
            <w:hideMark/>
          </w:tcPr>
          <w:p w14:paraId="11A9793F" w14:textId="77777777"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 xml:space="preserve">Объем грузового кузова </w:t>
            </w:r>
            <w:r>
              <w:rPr>
                <w:rFonts w:ascii="Times New Roman" w:hAnsi="Times New Roman"/>
                <w:color w:val="000000"/>
                <w:sz w:val="24"/>
                <w:szCs w:val="24"/>
                <w:lang w:eastAsia="ru-RU"/>
              </w:rPr>
              <w:t>ТС</w:t>
            </w:r>
            <w:r w:rsidRPr="00486439">
              <w:rPr>
                <w:rFonts w:ascii="Times New Roman" w:hAnsi="Times New Roman"/>
                <w:color w:val="000000"/>
                <w:sz w:val="24"/>
                <w:szCs w:val="24"/>
                <w:lang w:eastAsia="ru-RU"/>
              </w:rPr>
              <w:t>,</w:t>
            </w:r>
            <w:r w:rsidRPr="00486439">
              <w:rPr>
                <w:rFonts w:ascii="Times New Roman" w:hAnsi="Times New Roman"/>
                <w:color w:val="000000"/>
                <w:sz w:val="24"/>
                <w:szCs w:val="24"/>
                <w:lang w:eastAsia="ru-RU"/>
              </w:rPr>
              <w:br/>
              <w:t>м</w:t>
            </w:r>
            <w:r w:rsidRPr="00486439">
              <w:rPr>
                <w:rFonts w:ascii="Times New Roman" w:hAnsi="Times New Roman"/>
                <w:color w:val="000000"/>
                <w:sz w:val="24"/>
                <w:szCs w:val="24"/>
                <w:vertAlign w:val="superscript"/>
                <w:lang w:eastAsia="ru-RU"/>
              </w:rPr>
              <w:t>3</w:t>
            </w:r>
          </w:p>
        </w:tc>
        <w:tc>
          <w:tcPr>
            <w:tcW w:w="8246" w:type="dxa"/>
            <w:gridSpan w:val="4"/>
            <w:tcMar>
              <w:top w:w="0" w:type="dxa"/>
              <w:left w:w="108" w:type="dxa"/>
              <w:bottom w:w="0" w:type="dxa"/>
              <w:right w:w="108" w:type="dxa"/>
            </w:tcMar>
            <w:vAlign w:val="center"/>
            <w:hideMark/>
          </w:tcPr>
          <w:p w14:paraId="2D9D250D" w14:textId="750AB3B1"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 xml:space="preserve">Условие </w:t>
            </w:r>
            <w:r w:rsidR="003A1E03">
              <w:rPr>
                <w:rFonts w:ascii="Times New Roman" w:hAnsi="Times New Roman"/>
                <w:color w:val="000000"/>
                <w:sz w:val="24"/>
                <w:szCs w:val="24"/>
                <w:lang w:eastAsia="ru-RU"/>
              </w:rPr>
              <w:t>вместимости контейнеров/европал</w:t>
            </w:r>
            <w:r w:rsidRPr="00486439">
              <w:rPr>
                <w:rFonts w:ascii="Times New Roman" w:hAnsi="Times New Roman"/>
                <w:color w:val="000000"/>
                <w:sz w:val="24"/>
                <w:szCs w:val="24"/>
                <w:lang w:eastAsia="ru-RU"/>
              </w:rPr>
              <w:t xml:space="preserve">етов в кузове </w:t>
            </w:r>
            <w:r>
              <w:rPr>
                <w:rFonts w:ascii="Times New Roman" w:hAnsi="Times New Roman"/>
                <w:color w:val="000000"/>
                <w:sz w:val="24"/>
                <w:szCs w:val="24"/>
                <w:lang w:eastAsia="ru-RU"/>
              </w:rPr>
              <w:t>ТС</w:t>
            </w:r>
            <w:r w:rsidR="003A1E03">
              <w:rPr>
                <w:rFonts w:ascii="Times New Roman" w:hAnsi="Times New Roman"/>
                <w:color w:val="000000"/>
                <w:sz w:val="24"/>
                <w:szCs w:val="24"/>
                <w:lang w:eastAsia="ru-RU"/>
              </w:rPr>
              <w:br/>
            </w:r>
            <w:r w:rsidRPr="00486439">
              <w:rPr>
                <w:rFonts w:ascii="Times New Roman" w:hAnsi="Times New Roman"/>
                <w:color w:val="000000"/>
                <w:sz w:val="24"/>
                <w:szCs w:val="24"/>
                <w:lang w:eastAsia="ru-RU"/>
              </w:rPr>
              <w:t>в зависимости от типа</w:t>
            </w:r>
          </w:p>
        </w:tc>
      </w:tr>
      <w:tr w:rsidR="00250DFA" w:rsidRPr="00507351" w14:paraId="5349637C" w14:textId="77777777" w:rsidTr="009C7E08">
        <w:trPr>
          <w:trHeight w:hRule="exact" w:val="1068"/>
        </w:trPr>
        <w:tc>
          <w:tcPr>
            <w:tcW w:w="2816" w:type="dxa"/>
            <w:vMerge/>
            <w:tcMar>
              <w:top w:w="0" w:type="dxa"/>
              <w:left w:w="108" w:type="dxa"/>
              <w:bottom w:w="0" w:type="dxa"/>
              <w:right w:w="108" w:type="dxa"/>
            </w:tcMar>
            <w:vAlign w:val="center"/>
          </w:tcPr>
          <w:p w14:paraId="1232A6D7" w14:textId="77777777"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p>
        </w:tc>
        <w:tc>
          <w:tcPr>
            <w:tcW w:w="2581" w:type="dxa"/>
            <w:vMerge/>
            <w:tcMar>
              <w:top w:w="0" w:type="dxa"/>
              <w:left w:w="108" w:type="dxa"/>
              <w:bottom w:w="0" w:type="dxa"/>
              <w:right w:w="108" w:type="dxa"/>
            </w:tcMar>
            <w:vAlign w:val="center"/>
          </w:tcPr>
          <w:p w14:paraId="3C37420D" w14:textId="77777777"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p>
        </w:tc>
        <w:tc>
          <w:tcPr>
            <w:tcW w:w="2060" w:type="dxa"/>
            <w:tcMar>
              <w:top w:w="0" w:type="dxa"/>
              <w:left w:w="108" w:type="dxa"/>
              <w:bottom w:w="0" w:type="dxa"/>
              <w:right w:w="108" w:type="dxa"/>
            </w:tcMar>
            <w:vAlign w:val="center"/>
          </w:tcPr>
          <w:p w14:paraId="5195E6AB" w14:textId="21C8A9D0" w:rsidR="009C7E08" w:rsidRDefault="009C7E08" w:rsidP="00273C7E">
            <w:pPr>
              <w:keepNext/>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Тип 1</w:t>
            </w:r>
          </w:p>
          <w:p w14:paraId="2EEDB7B1" w14:textId="037EEFE5" w:rsidR="00250DFA" w:rsidRPr="00486439" w:rsidRDefault="00250DFA" w:rsidP="009C7E08">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КСРП-П</w:t>
            </w:r>
            <w:r w:rsidRPr="00486439">
              <w:rPr>
                <w:rStyle w:val="a9"/>
                <w:rFonts w:ascii="Times New Roman" w:hAnsi="Times New Roman"/>
                <w:color w:val="000000"/>
                <w:sz w:val="24"/>
                <w:szCs w:val="24"/>
                <w:lang w:eastAsia="ru-RU"/>
              </w:rPr>
              <w:footnoteReference w:id="3"/>
            </w:r>
            <w:r w:rsidRPr="00486439">
              <w:rPr>
                <w:rFonts w:ascii="Times New Roman" w:hAnsi="Times New Roman"/>
                <w:color w:val="000000"/>
                <w:sz w:val="24"/>
                <w:szCs w:val="24"/>
                <w:lang w:eastAsia="ru-RU"/>
              </w:rPr>
              <w:t xml:space="preserve">, </w:t>
            </w:r>
            <w:r w:rsidRPr="00486439">
              <w:rPr>
                <w:rFonts w:ascii="Times New Roman" w:hAnsi="Times New Roman"/>
                <w:color w:val="000000"/>
                <w:sz w:val="24"/>
                <w:szCs w:val="24"/>
                <w:lang w:eastAsia="ru-RU"/>
              </w:rPr>
              <w:br/>
              <w:t>шт</w:t>
            </w:r>
            <w:r w:rsidR="003A1E03">
              <w:rPr>
                <w:rFonts w:ascii="Times New Roman" w:hAnsi="Times New Roman"/>
                <w:color w:val="000000"/>
                <w:sz w:val="24"/>
                <w:szCs w:val="24"/>
                <w:lang w:eastAsia="ru-RU"/>
              </w:rPr>
              <w:t>.</w:t>
            </w:r>
          </w:p>
        </w:tc>
        <w:tc>
          <w:tcPr>
            <w:tcW w:w="2061" w:type="dxa"/>
            <w:vAlign w:val="center"/>
          </w:tcPr>
          <w:p w14:paraId="67AE86CA" w14:textId="20E95FA5" w:rsidR="009C7E08" w:rsidRDefault="009C7E08" w:rsidP="00273C7E">
            <w:pPr>
              <w:keepNext/>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Тип 2</w:t>
            </w:r>
          </w:p>
          <w:p w14:paraId="70ACBDB1" w14:textId="1DC80175" w:rsidR="00250DFA" w:rsidRPr="00486439" w:rsidRDefault="00A15AED" w:rsidP="009C7E08">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КПШ</w:t>
            </w:r>
            <w:r w:rsidRPr="00486439">
              <w:rPr>
                <w:rStyle w:val="a9"/>
                <w:rFonts w:ascii="Times New Roman" w:hAnsi="Times New Roman"/>
                <w:color w:val="000000"/>
                <w:sz w:val="24"/>
                <w:szCs w:val="24"/>
                <w:lang w:eastAsia="ru-RU"/>
              </w:rPr>
              <w:footnoteReference w:id="4"/>
            </w:r>
            <w:r w:rsidRPr="00486439">
              <w:rPr>
                <w:rFonts w:ascii="Times New Roman" w:hAnsi="Times New Roman"/>
                <w:color w:val="000000"/>
                <w:sz w:val="24"/>
                <w:szCs w:val="24"/>
                <w:lang w:eastAsia="ru-RU"/>
              </w:rPr>
              <w:t xml:space="preserve">, </w:t>
            </w:r>
            <w:r w:rsidRPr="00486439">
              <w:rPr>
                <w:rFonts w:ascii="Times New Roman" w:hAnsi="Times New Roman"/>
                <w:color w:val="000000"/>
                <w:sz w:val="24"/>
                <w:szCs w:val="24"/>
                <w:lang w:eastAsia="ru-RU"/>
              </w:rPr>
              <w:br/>
              <w:t>шт</w:t>
            </w:r>
            <w:r>
              <w:rPr>
                <w:rFonts w:ascii="Times New Roman" w:hAnsi="Times New Roman"/>
                <w:color w:val="000000"/>
                <w:sz w:val="24"/>
                <w:szCs w:val="24"/>
                <w:lang w:eastAsia="ru-RU"/>
              </w:rPr>
              <w:t>.</w:t>
            </w:r>
          </w:p>
        </w:tc>
        <w:tc>
          <w:tcPr>
            <w:tcW w:w="2061" w:type="dxa"/>
            <w:vAlign w:val="center"/>
          </w:tcPr>
          <w:p w14:paraId="083DA839" w14:textId="77777777" w:rsidR="009C7E08" w:rsidRDefault="009C7E08" w:rsidP="00A15AED">
            <w:pPr>
              <w:keepNext/>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Тип 3</w:t>
            </w:r>
          </w:p>
          <w:p w14:paraId="2DF61894" w14:textId="1DE8D4EF" w:rsidR="00250DFA" w:rsidRPr="00486439" w:rsidRDefault="00A15AED" w:rsidP="00A15AED">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КПС-5</w:t>
            </w:r>
            <w:r w:rsidRPr="00486439">
              <w:rPr>
                <w:rStyle w:val="a9"/>
                <w:rFonts w:ascii="Times New Roman" w:hAnsi="Times New Roman"/>
                <w:color w:val="000000"/>
                <w:sz w:val="24"/>
                <w:szCs w:val="24"/>
                <w:lang w:eastAsia="ru-RU"/>
              </w:rPr>
              <w:footnoteReference w:id="5"/>
            </w:r>
            <w:r w:rsidRPr="00486439">
              <w:rPr>
                <w:rFonts w:ascii="Times New Roman" w:hAnsi="Times New Roman"/>
                <w:color w:val="000000"/>
                <w:sz w:val="24"/>
                <w:szCs w:val="24"/>
                <w:lang w:eastAsia="ru-RU"/>
              </w:rPr>
              <w:t xml:space="preserve">, </w:t>
            </w:r>
            <w:r w:rsidRPr="00486439">
              <w:rPr>
                <w:rFonts w:ascii="Times New Roman" w:hAnsi="Times New Roman"/>
                <w:color w:val="000000"/>
                <w:sz w:val="24"/>
                <w:szCs w:val="24"/>
                <w:lang w:eastAsia="ru-RU"/>
              </w:rPr>
              <w:br/>
              <w:t>шт</w:t>
            </w:r>
            <w:r>
              <w:rPr>
                <w:rFonts w:ascii="Times New Roman" w:hAnsi="Times New Roman"/>
                <w:color w:val="000000"/>
                <w:sz w:val="24"/>
                <w:szCs w:val="24"/>
                <w:lang w:eastAsia="ru-RU"/>
              </w:rPr>
              <w:t>.</w:t>
            </w:r>
          </w:p>
        </w:tc>
        <w:tc>
          <w:tcPr>
            <w:tcW w:w="2064" w:type="dxa"/>
            <w:vAlign w:val="center"/>
          </w:tcPr>
          <w:p w14:paraId="44D38F17" w14:textId="77777777" w:rsidR="009C7E08" w:rsidRDefault="009C7E08" w:rsidP="00A15AED">
            <w:pPr>
              <w:keepNext/>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Тип 4</w:t>
            </w:r>
          </w:p>
          <w:p w14:paraId="5519A12F" w14:textId="77E8AAAE" w:rsidR="00250DFA" w:rsidRPr="00486439" w:rsidRDefault="00A15AED" w:rsidP="00A15AED">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Европал</w:t>
            </w:r>
            <w:r w:rsidR="009C7E08">
              <w:rPr>
                <w:rFonts w:ascii="Times New Roman" w:hAnsi="Times New Roman"/>
                <w:color w:val="000000"/>
                <w:sz w:val="24"/>
                <w:szCs w:val="24"/>
                <w:lang w:eastAsia="ru-RU"/>
              </w:rPr>
              <w:t>л</w:t>
            </w:r>
            <w:r w:rsidRPr="00486439">
              <w:rPr>
                <w:rFonts w:ascii="Times New Roman" w:hAnsi="Times New Roman"/>
                <w:color w:val="000000"/>
                <w:sz w:val="24"/>
                <w:szCs w:val="24"/>
                <w:lang w:eastAsia="ru-RU"/>
              </w:rPr>
              <w:t>еты</w:t>
            </w:r>
            <w:r w:rsidRPr="00486439">
              <w:rPr>
                <w:rStyle w:val="a9"/>
                <w:rFonts w:ascii="Times New Roman" w:hAnsi="Times New Roman"/>
                <w:color w:val="000000"/>
                <w:sz w:val="24"/>
                <w:szCs w:val="24"/>
                <w:lang w:eastAsia="ru-RU"/>
              </w:rPr>
              <w:footnoteReference w:id="6"/>
            </w:r>
            <w:r>
              <w:rPr>
                <w:rFonts w:ascii="Times New Roman" w:hAnsi="Times New Roman"/>
                <w:color w:val="000000"/>
                <w:sz w:val="24"/>
                <w:szCs w:val="24"/>
                <w:lang w:eastAsia="ru-RU"/>
              </w:rPr>
              <w:t>, шт.</w:t>
            </w:r>
          </w:p>
        </w:tc>
      </w:tr>
      <w:tr w:rsidR="00E224E6" w:rsidRPr="00507351" w14:paraId="6B759AFC" w14:textId="77777777" w:rsidTr="00A15AED">
        <w:trPr>
          <w:trHeight w:hRule="exact" w:val="448"/>
        </w:trPr>
        <w:tc>
          <w:tcPr>
            <w:tcW w:w="2816" w:type="dxa"/>
            <w:tcMar>
              <w:top w:w="0" w:type="dxa"/>
              <w:left w:w="108" w:type="dxa"/>
              <w:bottom w:w="0" w:type="dxa"/>
              <w:right w:w="108" w:type="dxa"/>
            </w:tcMar>
            <w:vAlign w:val="center"/>
          </w:tcPr>
          <w:p w14:paraId="417A7CF7" w14:textId="18ADD262" w:rsidR="00E224E6" w:rsidRPr="00486439" w:rsidRDefault="00E27BAD"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10</w:t>
            </w:r>
          </w:p>
        </w:tc>
        <w:tc>
          <w:tcPr>
            <w:tcW w:w="2581" w:type="dxa"/>
            <w:tcMar>
              <w:top w:w="0" w:type="dxa"/>
              <w:left w:w="108" w:type="dxa"/>
              <w:bottom w:w="0" w:type="dxa"/>
              <w:right w:w="108" w:type="dxa"/>
            </w:tcMar>
            <w:vAlign w:val="center"/>
          </w:tcPr>
          <w:p w14:paraId="1318DF4F" w14:textId="18991EF3" w:rsidR="00E224E6" w:rsidRPr="00486439" w:rsidRDefault="00E27BAD"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48</w:t>
            </w:r>
          </w:p>
        </w:tc>
        <w:tc>
          <w:tcPr>
            <w:tcW w:w="2060" w:type="dxa"/>
            <w:tcMar>
              <w:top w:w="0" w:type="dxa"/>
              <w:left w:w="108" w:type="dxa"/>
              <w:bottom w:w="0" w:type="dxa"/>
              <w:right w:w="108" w:type="dxa"/>
            </w:tcMar>
            <w:vAlign w:val="center"/>
          </w:tcPr>
          <w:p w14:paraId="3C3B896E" w14:textId="1261490A" w:rsidR="00E224E6" w:rsidRPr="00486439" w:rsidRDefault="00E27BAD"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28</w:t>
            </w:r>
          </w:p>
        </w:tc>
        <w:tc>
          <w:tcPr>
            <w:tcW w:w="2061" w:type="dxa"/>
            <w:tcMar>
              <w:top w:w="0" w:type="dxa"/>
              <w:left w:w="108" w:type="dxa"/>
              <w:bottom w:w="0" w:type="dxa"/>
              <w:right w:w="108" w:type="dxa"/>
            </w:tcMar>
            <w:vAlign w:val="center"/>
          </w:tcPr>
          <w:p w14:paraId="53140F7C" w14:textId="18005B23" w:rsidR="00E224E6" w:rsidRPr="00486439" w:rsidRDefault="00E27BAD"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24</w:t>
            </w:r>
          </w:p>
        </w:tc>
        <w:tc>
          <w:tcPr>
            <w:tcW w:w="2061" w:type="dxa"/>
            <w:tcMar>
              <w:top w:w="0" w:type="dxa"/>
              <w:left w:w="108" w:type="dxa"/>
              <w:bottom w:w="0" w:type="dxa"/>
              <w:right w:w="108" w:type="dxa"/>
            </w:tcMar>
            <w:vAlign w:val="center"/>
          </w:tcPr>
          <w:p w14:paraId="43A2EFAC" w14:textId="1EDAC58A" w:rsidR="00E224E6" w:rsidRPr="00486439" w:rsidRDefault="00E27BAD"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12</w:t>
            </w:r>
          </w:p>
        </w:tc>
        <w:tc>
          <w:tcPr>
            <w:tcW w:w="2064" w:type="dxa"/>
            <w:tcMar>
              <w:top w:w="0" w:type="dxa"/>
              <w:left w:w="108" w:type="dxa"/>
              <w:bottom w:w="0" w:type="dxa"/>
              <w:right w:w="108" w:type="dxa"/>
            </w:tcMar>
            <w:vAlign w:val="center"/>
          </w:tcPr>
          <w:p w14:paraId="5CD17B57" w14:textId="1890E36B" w:rsidR="00E224E6" w:rsidRPr="00486439" w:rsidRDefault="00E27BAD"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14</w:t>
            </w:r>
          </w:p>
        </w:tc>
      </w:tr>
    </w:tbl>
    <w:p w14:paraId="6276242E" w14:textId="77777777" w:rsidR="00250DFA" w:rsidRDefault="00250DFA" w:rsidP="00250DFA">
      <w:pPr>
        <w:tabs>
          <w:tab w:val="left" w:pos="6743"/>
        </w:tabs>
        <w:suppressAutoHyphens/>
        <w:spacing w:after="0" w:line="240" w:lineRule="auto"/>
        <w:jc w:val="center"/>
        <w:rPr>
          <w:rFonts w:ascii="Times New Roman" w:hAnsi="Times New Roman"/>
          <w:sz w:val="24"/>
          <w:szCs w:val="24"/>
        </w:rPr>
        <w:sectPr w:rsidR="00250DFA" w:rsidSect="006E22F0">
          <w:footnotePr>
            <w:numRestart w:val="eachSect"/>
          </w:footnotePr>
          <w:pgSz w:w="16838" w:h="11906" w:orient="landscape"/>
          <w:pgMar w:top="1701" w:right="1134" w:bottom="851" w:left="1134" w:header="709" w:footer="709" w:gutter="0"/>
          <w:cols w:space="708"/>
          <w:docGrid w:linePitch="381"/>
        </w:sectPr>
      </w:pPr>
    </w:p>
    <w:p w14:paraId="6956DEB0" w14:textId="77777777" w:rsidR="00250DFA" w:rsidRDefault="00250DFA" w:rsidP="00250DFA">
      <w:pPr>
        <w:tabs>
          <w:tab w:val="left" w:pos="6743"/>
        </w:tabs>
        <w:suppressAutoHyphens/>
        <w:spacing w:after="0" w:line="240" w:lineRule="auto"/>
        <w:jc w:val="center"/>
        <w:rPr>
          <w:rFonts w:ascii="Times New Roman" w:hAnsi="Times New Roman"/>
          <w:sz w:val="24"/>
          <w:szCs w:val="24"/>
        </w:rPr>
        <w:sectPr w:rsidR="00250DFA" w:rsidSect="006E22F0">
          <w:footnotePr>
            <w:numRestart w:val="eachSect"/>
          </w:footnotePr>
          <w:type w:val="continuous"/>
          <w:pgSz w:w="16838" w:h="11906" w:orient="landscape"/>
          <w:pgMar w:top="1701" w:right="1134" w:bottom="851" w:left="1134" w:header="709" w:footer="709" w:gutter="0"/>
          <w:cols w:space="708"/>
          <w:docGrid w:linePitch="381"/>
        </w:sectPr>
      </w:pPr>
    </w:p>
    <w:p w14:paraId="44A9FEF2"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t>Приложение № 2</w:t>
      </w:r>
      <w:r w:rsidRPr="006E6D2D">
        <w:rPr>
          <w:rFonts w:ascii="Times New Roman" w:hAnsi="Times New Roman"/>
          <w:sz w:val="28"/>
          <w:szCs w:val="28"/>
        </w:rPr>
        <w:t xml:space="preserve"> к ТЗ</w:t>
      </w:r>
    </w:p>
    <w:p w14:paraId="48A6712A" w14:textId="77777777" w:rsidR="00250DFA" w:rsidRDefault="00250DFA" w:rsidP="00250DFA">
      <w:pPr>
        <w:suppressAutoHyphens/>
        <w:spacing w:after="0" w:line="240" w:lineRule="auto"/>
        <w:jc w:val="right"/>
        <w:rPr>
          <w:rFonts w:ascii="Times New Roman" w:hAnsi="Times New Roman"/>
          <w:sz w:val="28"/>
          <w:szCs w:val="28"/>
        </w:rPr>
      </w:pPr>
    </w:p>
    <w:p w14:paraId="34503DA3" w14:textId="77777777" w:rsidR="00250DFA" w:rsidRDefault="00250DFA" w:rsidP="00250DFA">
      <w:pPr>
        <w:suppressAutoHyphens/>
        <w:spacing w:after="0" w:line="240" w:lineRule="auto"/>
        <w:jc w:val="right"/>
        <w:rPr>
          <w:rFonts w:ascii="Times New Roman" w:hAnsi="Times New Roman"/>
          <w:sz w:val="28"/>
          <w:szCs w:val="28"/>
        </w:rPr>
      </w:pPr>
    </w:p>
    <w:p w14:paraId="055966D7" w14:textId="28DAAB0B" w:rsidR="00250DFA" w:rsidRPr="00145781" w:rsidRDefault="00250DFA" w:rsidP="00250DFA">
      <w:pPr>
        <w:pStyle w:val="a5"/>
        <w:suppressAutoHyphens/>
        <w:spacing w:after="120"/>
        <w:ind w:left="0" w:firstLine="720"/>
        <w:contextualSpacing w:val="0"/>
        <w:jc w:val="center"/>
        <w:rPr>
          <w:sz w:val="28"/>
          <w:szCs w:val="28"/>
        </w:rPr>
      </w:pPr>
      <w:r w:rsidRPr="00145781">
        <w:rPr>
          <w:sz w:val="28"/>
          <w:szCs w:val="28"/>
        </w:rPr>
        <w:t>Условие вместимости ТС 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497"/>
        <w:gridCol w:w="1227"/>
        <w:gridCol w:w="1219"/>
        <w:gridCol w:w="1227"/>
        <w:gridCol w:w="1633"/>
        <w:gridCol w:w="1085"/>
        <w:gridCol w:w="1227"/>
        <w:gridCol w:w="1362"/>
        <w:gridCol w:w="1632"/>
        <w:gridCol w:w="1227"/>
      </w:tblGrid>
      <w:tr w:rsidR="00E27BAD" w:rsidRPr="00546CA6" w14:paraId="56D36970" w14:textId="77777777" w:rsidTr="004D1F1C">
        <w:trPr>
          <w:trHeight w:val="20"/>
          <w:jc w:val="center"/>
        </w:trPr>
        <w:tc>
          <w:tcPr>
            <w:tcW w:w="1224" w:type="dxa"/>
            <w:vMerge w:val="restart"/>
            <w:shd w:val="clear" w:color="auto" w:fill="auto"/>
            <w:tcMar>
              <w:top w:w="0" w:type="dxa"/>
              <w:left w:w="108" w:type="dxa"/>
              <w:bottom w:w="0" w:type="dxa"/>
              <w:right w:w="108" w:type="dxa"/>
            </w:tcMar>
            <w:vAlign w:val="center"/>
            <w:hideMark/>
          </w:tcPr>
          <w:p w14:paraId="2100DBD8" w14:textId="77777777" w:rsidR="00E27BAD" w:rsidRDefault="00E27BAD" w:rsidP="004D1F1C">
            <w:pPr>
              <w:spacing w:after="0"/>
              <w:ind w:left="-113" w:right="-11"/>
              <w:jc w:val="center"/>
              <w:rPr>
                <w:rFonts w:ascii="Times New Roman" w:hAnsi="Times New Roman"/>
                <w:sz w:val="24"/>
                <w:szCs w:val="24"/>
                <w:lang w:eastAsia="ru-RU"/>
              </w:rPr>
            </w:pPr>
            <w:r w:rsidRPr="00546CA6">
              <w:rPr>
                <w:rFonts w:ascii="Times New Roman" w:hAnsi="Times New Roman"/>
                <w:sz w:val="24"/>
                <w:szCs w:val="24"/>
                <w:lang w:eastAsia="ru-RU"/>
              </w:rPr>
              <w:t xml:space="preserve">Грузоподъемность автотранспорта, </w:t>
            </w:r>
          </w:p>
          <w:p w14:paraId="38FEB4A7" w14:textId="77777777" w:rsidR="00E27BAD" w:rsidRPr="00546CA6" w:rsidRDefault="00E27BAD" w:rsidP="004D1F1C">
            <w:pPr>
              <w:ind w:left="-111" w:right="-10"/>
              <w:jc w:val="center"/>
              <w:rPr>
                <w:rFonts w:ascii="Times New Roman" w:eastAsiaTheme="minorHAnsi" w:hAnsi="Times New Roman"/>
                <w:sz w:val="24"/>
                <w:szCs w:val="24"/>
                <w:lang w:eastAsia="ru-RU"/>
              </w:rPr>
            </w:pPr>
            <w:r w:rsidRPr="00546CA6">
              <w:rPr>
                <w:rFonts w:ascii="Times New Roman" w:hAnsi="Times New Roman"/>
                <w:sz w:val="24"/>
                <w:szCs w:val="24"/>
                <w:lang w:eastAsia="ru-RU"/>
              </w:rPr>
              <w:t xml:space="preserve">т </w:t>
            </w:r>
          </w:p>
        </w:tc>
        <w:tc>
          <w:tcPr>
            <w:tcW w:w="1497" w:type="dxa"/>
            <w:vMerge w:val="restart"/>
            <w:shd w:val="clear" w:color="auto" w:fill="auto"/>
            <w:tcMar>
              <w:top w:w="0" w:type="dxa"/>
              <w:left w:w="108" w:type="dxa"/>
              <w:bottom w:w="0" w:type="dxa"/>
              <w:right w:w="108" w:type="dxa"/>
            </w:tcMar>
            <w:vAlign w:val="center"/>
            <w:hideMark/>
          </w:tcPr>
          <w:p w14:paraId="1E653393" w14:textId="77777777" w:rsidR="00E27BAD" w:rsidRDefault="00E27BAD" w:rsidP="004D1F1C">
            <w:pPr>
              <w:spacing w:after="0"/>
              <w:ind w:right="-74"/>
              <w:jc w:val="center"/>
              <w:rPr>
                <w:rFonts w:ascii="Times New Roman" w:hAnsi="Times New Roman"/>
                <w:sz w:val="24"/>
                <w:szCs w:val="24"/>
                <w:lang w:eastAsia="ru-RU"/>
              </w:rPr>
            </w:pPr>
            <w:r w:rsidRPr="00546CA6">
              <w:rPr>
                <w:rFonts w:ascii="Times New Roman" w:hAnsi="Times New Roman"/>
                <w:sz w:val="24"/>
                <w:szCs w:val="24"/>
                <w:lang w:eastAsia="ru-RU"/>
              </w:rPr>
              <w:t xml:space="preserve">Объем грузового кузова </w:t>
            </w:r>
            <w:r w:rsidRPr="008350DA">
              <w:rPr>
                <w:rFonts w:ascii="Times New Roman" w:hAnsi="Times New Roman"/>
                <w:spacing w:val="-6"/>
                <w:sz w:val="24"/>
                <w:szCs w:val="24"/>
                <w:lang w:eastAsia="ru-RU"/>
              </w:rPr>
              <w:t>автотранспорта,</w:t>
            </w:r>
            <w:r w:rsidRPr="00546CA6">
              <w:rPr>
                <w:rFonts w:ascii="Times New Roman" w:hAnsi="Times New Roman"/>
                <w:sz w:val="24"/>
                <w:szCs w:val="24"/>
                <w:lang w:eastAsia="ru-RU"/>
              </w:rPr>
              <w:t xml:space="preserve"> </w:t>
            </w:r>
          </w:p>
          <w:p w14:paraId="2B785E21" w14:textId="77777777" w:rsidR="00E27BAD" w:rsidRPr="00546CA6" w:rsidRDefault="00E27BAD" w:rsidP="004D1F1C">
            <w:pPr>
              <w:spacing w:after="0"/>
              <w:ind w:right="-74"/>
              <w:jc w:val="center"/>
              <w:rPr>
                <w:rFonts w:ascii="Times New Roman" w:hAnsi="Times New Roman"/>
                <w:sz w:val="24"/>
                <w:szCs w:val="24"/>
                <w:lang w:eastAsia="ru-RU"/>
              </w:rPr>
            </w:pPr>
            <w:r w:rsidRPr="00546CA6">
              <w:rPr>
                <w:rFonts w:ascii="Times New Roman" w:hAnsi="Times New Roman"/>
                <w:sz w:val="24"/>
                <w:szCs w:val="24"/>
                <w:lang w:eastAsia="ru-RU"/>
              </w:rPr>
              <w:t xml:space="preserve">м³ </w:t>
            </w:r>
          </w:p>
        </w:tc>
        <w:tc>
          <w:tcPr>
            <w:tcW w:w="5306" w:type="dxa"/>
            <w:gridSpan w:val="4"/>
            <w:shd w:val="clear" w:color="auto" w:fill="auto"/>
          </w:tcPr>
          <w:p w14:paraId="43BFD5A8" w14:textId="77777777" w:rsidR="00E27BAD" w:rsidRPr="00546CA6" w:rsidRDefault="00E27BAD" w:rsidP="004D1F1C">
            <w:pPr>
              <w:jc w:val="center"/>
              <w:rPr>
                <w:rFonts w:ascii="Times New Roman" w:hAnsi="Times New Roman"/>
                <w:sz w:val="24"/>
                <w:szCs w:val="24"/>
                <w:lang w:eastAsia="ru-RU"/>
              </w:rPr>
            </w:pPr>
            <w:r w:rsidRPr="00546CA6">
              <w:rPr>
                <w:rFonts w:ascii="Times New Roman" w:hAnsi="Times New Roman"/>
                <w:sz w:val="24"/>
                <w:szCs w:val="24"/>
                <w:lang w:eastAsia="ru-RU"/>
              </w:rPr>
              <w:t xml:space="preserve">Условие </w:t>
            </w:r>
            <w:r>
              <w:rPr>
                <w:rFonts w:ascii="Times New Roman" w:hAnsi="Times New Roman"/>
                <w:sz w:val="24"/>
                <w:szCs w:val="24"/>
                <w:lang w:eastAsia="ru-RU"/>
              </w:rPr>
              <w:t>вместимости контейнеров, паллет</w:t>
            </w:r>
            <w:r>
              <w:rPr>
                <w:rFonts w:ascii="Times New Roman" w:hAnsi="Times New Roman"/>
                <w:sz w:val="24"/>
                <w:szCs w:val="24"/>
                <w:lang w:eastAsia="ru-RU"/>
              </w:rPr>
              <w:br/>
            </w:r>
            <w:r w:rsidRPr="00546CA6">
              <w:rPr>
                <w:rFonts w:ascii="Times New Roman" w:hAnsi="Times New Roman"/>
                <w:sz w:val="24"/>
                <w:szCs w:val="24"/>
                <w:lang w:eastAsia="ru-RU"/>
              </w:rPr>
              <w:t>в кузове автотранспорта в зависимости</w:t>
            </w:r>
            <w:r>
              <w:rPr>
                <w:rFonts w:ascii="Times New Roman" w:hAnsi="Times New Roman"/>
                <w:sz w:val="24"/>
                <w:szCs w:val="24"/>
                <w:lang w:eastAsia="ru-RU"/>
              </w:rPr>
              <w:br/>
            </w:r>
            <w:r w:rsidRPr="00546CA6">
              <w:rPr>
                <w:rFonts w:ascii="Times New Roman" w:hAnsi="Times New Roman"/>
                <w:sz w:val="24"/>
                <w:szCs w:val="24"/>
                <w:lang w:eastAsia="ru-RU"/>
              </w:rPr>
              <w:t>от типа использования, (м³)</w:t>
            </w:r>
          </w:p>
        </w:tc>
        <w:tc>
          <w:tcPr>
            <w:tcW w:w="6533" w:type="dxa"/>
            <w:gridSpan w:val="5"/>
            <w:shd w:val="clear" w:color="auto" w:fill="auto"/>
          </w:tcPr>
          <w:p w14:paraId="31745451" w14:textId="77777777" w:rsidR="00E27BAD" w:rsidRPr="00546CA6" w:rsidRDefault="00E27BAD" w:rsidP="004D1F1C">
            <w:pPr>
              <w:jc w:val="center"/>
              <w:rPr>
                <w:rFonts w:ascii="Times New Roman" w:hAnsi="Times New Roman"/>
                <w:sz w:val="24"/>
                <w:szCs w:val="24"/>
                <w:lang w:eastAsia="ru-RU"/>
              </w:rPr>
            </w:pPr>
            <w:r w:rsidRPr="00546CA6">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E27BAD" w:rsidRPr="00546CA6" w14:paraId="010290AA" w14:textId="77777777" w:rsidTr="004D1F1C">
        <w:trPr>
          <w:trHeight w:val="1156"/>
          <w:jc w:val="center"/>
        </w:trPr>
        <w:tc>
          <w:tcPr>
            <w:tcW w:w="1224" w:type="dxa"/>
            <w:vMerge/>
            <w:shd w:val="clear" w:color="auto" w:fill="auto"/>
            <w:vAlign w:val="center"/>
            <w:hideMark/>
          </w:tcPr>
          <w:p w14:paraId="0780C881" w14:textId="77777777" w:rsidR="00E27BAD" w:rsidRPr="00546CA6" w:rsidRDefault="00E27BAD" w:rsidP="004D1F1C">
            <w:pPr>
              <w:rPr>
                <w:rFonts w:ascii="Times New Roman" w:eastAsiaTheme="minorHAnsi" w:hAnsi="Times New Roman"/>
                <w:sz w:val="24"/>
                <w:szCs w:val="24"/>
                <w:lang w:eastAsia="ru-RU"/>
              </w:rPr>
            </w:pPr>
          </w:p>
        </w:tc>
        <w:tc>
          <w:tcPr>
            <w:tcW w:w="1497" w:type="dxa"/>
            <w:vMerge/>
            <w:shd w:val="clear" w:color="auto" w:fill="auto"/>
            <w:vAlign w:val="center"/>
            <w:hideMark/>
          </w:tcPr>
          <w:p w14:paraId="7298B608" w14:textId="77777777" w:rsidR="00E27BAD" w:rsidRPr="00546CA6" w:rsidRDefault="00E27BAD" w:rsidP="004D1F1C">
            <w:pPr>
              <w:rPr>
                <w:rFonts w:ascii="Times New Roman" w:eastAsiaTheme="minorHAnsi" w:hAnsi="Times New Roman"/>
                <w:sz w:val="24"/>
                <w:szCs w:val="24"/>
                <w:lang w:eastAsia="ru-RU"/>
              </w:rPr>
            </w:pPr>
          </w:p>
        </w:tc>
        <w:tc>
          <w:tcPr>
            <w:tcW w:w="1227" w:type="dxa"/>
            <w:shd w:val="clear" w:color="auto" w:fill="auto"/>
            <w:tcMar>
              <w:top w:w="0" w:type="dxa"/>
              <w:left w:w="108" w:type="dxa"/>
              <w:bottom w:w="0" w:type="dxa"/>
              <w:right w:w="108" w:type="dxa"/>
            </w:tcMar>
            <w:vAlign w:val="center"/>
            <w:hideMark/>
          </w:tcPr>
          <w:p w14:paraId="678C4172" w14:textId="77777777" w:rsidR="00E27BAD" w:rsidRPr="00546CA6" w:rsidRDefault="00E27BAD" w:rsidP="004D1F1C">
            <w:pPr>
              <w:spacing w:after="0"/>
              <w:jc w:val="center"/>
              <w:rPr>
                <w:rFonts w:ascii="Times New Roman" w:hAnsi="Times New Roman"/>
                <w:sz w:val="24"/>
                <w:szCs w:val="24"/>
                <w:lang w:eastAsia="ru-RU"/>
              </w:rPr>
            </w:pPr>
            <w:r w:rsidRPr="00546CA6">
              <w:rPr>
                <w:rFonts w:ascii="Times New Roman" w:hAnsi="Times New Roman"/>
                <w:sz w:val="24"/>
                <w:szCs w:val="24"/>
                <w:lang w:eastAsia="ru-RU"/>
              </w:rPr>
              <w:t xml:space="preserve">Тип 1  </w:t>
            </w:r>
          </w:p>
          <w:p w14:paraId="0AB7AC07" w14:textId="77777777" w:rsidR="00E27BAD" w:rsidRPr="00546CA6" w:rsidRDefault="00E27BAD" w:rsidP="004D1F1C">
            <w:pPr>
              <w:jc w:val="center"/>
              <w:rPr>
                <w:rFonts w:ascii="Times New Roman" w:hAnsi="Times New Roman"/>
                <w:sz w:val="24"/>
                <w:szCs w:val="24"/>
                <w:lang w:eastAsia="ru-RU"/>
              </w:rPr>
            </w:pPr>
            <w:r w:rsidRPr="00546CA6">
              <w:rPr>
                <w:rFonts w:ascii="Times New Roman" w:hAnsi="Times New Roman"/>
                <w:sz w:val="24"/>
                <w:szCs w:val="24"/>
                <w:lang w:eastAsia="ru-RU"/>
              </w:rPr>
              <w:t>КСРП-П, шт.</w:t>
            </w:r>
          </w:p>
        </w:tc>
        <w:tc>
          <w:tcPr>
            <w:tcW w:w="1219" w:type="dxa"/>
            <w:shd w:val="clear" w:color="auto" w:fill="auto"/>
            <w:vAlign w:val="center"/>
            <w:hideMark/>
          </w:tcPr>
          <w:p w14:paraId="434F3473" w14:textId="77777777" w:rsidR="00E27BAD" w:rsidRPr="00546CA6" w:rsidRDefault="00E27BAD" w:rsidP="004D1F1C">
            <w:pPr>
              <w:spacing w:after="0"/>
              <w:jc w:val="center"/>
              <w:rPr>
                <w:rFonts w:ascii="Times New Roman" w:hAnsi="Times New Roman"/>
                <w:sz w:val="24"/>
                <w:szCs w:val="24"/>
                <w:lang w:eastAsia="ru-RU"/>
              </w:rPr>
            </w:pPr>
            <w:r w:rsidRPr="00546CA6">
              <w:rPr>
                <w:rFonts w:ascii="Times New Roman" w:hAnsi="Times New Roman"/>
                <w:sz w:val="24"/>
                <w:szCs w:val="24"/>
                <w:lang w:eastAsia="ru-RU"/>
              </w:rPr>
              <w:t xml:space="preserve">Тип 2 </w:t>
            </w:r>
          </w:p>
          <w:p w14:paraId="509C0A8D"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КПС-5,</w:t>
            </w:r>
            <w:r>
              <w:rPr>
                <w:rFonts w:ascii="Times New Roman" w:hAnsi="Times New Roman"/>
                <w:sz w:val="24"/>
                <w:szCs w:val="24"/>
                <w:lang w:eastAsia="ru-RU"/>
              </w:rPr>
              <w:br/>
            </w:r>
            <w:r w:rsidRPr="00546CA6">
              <w:rPr>
                <w:rFonts w:ascii="Times New Roman" w:hAnsi="Times New Roman"/>
                <w:sz w:val="24"/>
                <w:szCs w:val="24"/>
                <w:lang w:eastAsia="ru-RU"/>
              </w:rPr>
              <w:t>шт.</w:t>
            </w:r>
          </w:p>
        </w:tc>
        <w:tc>
          <w:tcPr>
            <w:tcW w:w="1227" w:type="dxa"/>
            <w:shd w:val="clear" w:color="auto" w:fill="auto"/>
            <w:tcMar>
              <w:top w:w="0" w:type="dxa"/>
              <w:left w:w="108" w:type="dxa"/>
              <w:bottom w:w="0" w:type="dxa"/>
              <w:right w:w="108" w:type="dxa"/>
            </w:tcMar>
            <w:vAlign w:val="center"/>
            <w:hideMark/>
          </w:tcPr>
          <w:p w14:paraId="0D4D96D9" w14:textId="77777777" w:rsidR="00E27BAD" w:rsidRDefault="00E27BAD" w:rsidP="004D1F1C">
            <w:pPr>
              <w:spacing w:after="0"/>
              <w:jc w:val="center"/>
              <w:rPr>
                <w:rFonts w:ascii="Times New Roman" w:hAnsi="Times New Roman"/>
                <w:sz w:val="24"/>
                <w:szCs w:val="24"/>
                <w:lang w:eastAsia="ru-RU"/>
              </w:rPr>
            </w:pPr>
            <w:r w:rsidRPr="00546CA6">
              <w:rPr>
                <w:rFonts w:ascii="Times New Roman" w:hAnsi="Times New Roman"/>
                <w:sz w:val="24"/>
                <w:szCs w:val="24"/>
                <w:lang w:eastAsia="ru-RU"/>
              </w:rPr>
              <w:t xml:space="preserve">Тип </w:t>
            </w:r>
            <w:r w:rsidRPr="00546CA6">
              <w:rPr>
                <w:rFonts w:ascii="Times New Roman" w:hAnsi="Times New Roman"/>
                <w:color w:val="1F497D"/>
                <w:sz w:val="24"/>
                <w:szCs w:val="24"/>
                <w:lang w:eastAsia="ru-RU"/>
              </w:rPr>
              <w:t>3</w:t>
            </w:r>
            <w:r w:rsidRPr="00546CA6">
              <w:rPr>
                <w:rFonts w:ascii="Times New Roman" w:hAnsi="Times New Roman"/>
                <w:sz w:val="24"/>
                <w:szCs w:val="24"/>
                <w:lang w:eastAsia="ru-RU"/>
              </w:rPr>
              <w:t xml:space="preserve"> Европал</w:t>
            </w:r>
          </w:p>
          <w:p w14:paraId="74A0AB37" w14:textId="77777777" w:rsidR="00E27BAD" w:rsidRPr="00546CA6" w:rsidRDefault="00E27BAD" w:rsidP="004D1F1C">
            <w:pPr>
              <w:jc w:val="center"/>
              <w:rPr>
                <w:rFonts w:ascii="Times New Roman" w:hAnsi="Times New Roman"/>
                <w:sz w:val="24"/>
                <w:szCs w:val="24"/>
                <w:lang w:eastAsia="ru-RU"/>
              </w:rPr>
            </w:pPr>
            <w:r w:rsidRPr="00546CA6">
              <w:rPr>
                <w:rFonts w:ascii="Times New Roman" w:hAnsi="Times New Roman"/>
                <w:sz w:val="24"/>
                <w:szCs w:val="24"/>
                <w:lang w:eastAsia="ru-RU"/>
              </w:rPr>
              <w:t>леты,</w:t>
            </w:r>
            <w:r>
              <w:rPr>
                <w:rFonts w:ascii="Times New Roman" w:hAnsi="Times New Roman"/>
                <w:sz w:val="24"/>
                <w:szCs w:val="24"/>
                <w:lang w:eastAsia="ru-RU"/>
              </w:rPr>
              <w:br/>
            </w:r>
            <w:r w:rsidRPr="00546CA6">
              <w:rPr>
                <w:rFonts w:ascii="Times New Roman" w:hAnsi="Times New Roman"/>
                <w:sz w:val="24"/>
                <w:szCs w:val="24"/>
                <w:lang w:eastAsia="ru-RU"/>
              </w:rPr>
              <w:t>шт.</w:t>
            </w:r>
          </w:p>
        </w:tc>
        <w:tc>
          <w:tcPr>
            <w:tcW w:w="1633" w:type="dxa"/>
            <w:shd w:val="clear" w:color="auto" w:fill="auto"/>
            <w:tcMar>
              <w:top w:w="0" w:type="dxa"/>
              <w:left w:w="108" w:type="dxa"/>
              <w:bottom w:w="0" w:type="dxa"/>
              <w:right w:w="108" w:type="dxa"/>
            </w:tcMar>
            <w:vAlign w:val="center"/>
            <w:hideMark/>
          </w:tcPr>
          <w:p w14:paraId="52D55983" w14:textId="77777777" w:rsidR="00E27BAD" w:rsidRPr="00546CA6" w:rsidRDefault="00E27BAD" w:rsidP="004D1F1C">
            <w:pPr>
              <w:spacing w:after="0"/>
              <w:jc w:val="center"/>
              <w:rPr>
                <w:rFonts w:ascii="Times New Roman" w:hAnsi="Times New Roman"/>
                <w:sz w:val="24"/>
                <w:szCs w:val="24"/>
                <w:lang w:eastAsia="ru-RU"/>
              </w:rPr>
            </w:pPr>
            <w:r w:rsidRPr="00546CA6">
              <w:rPr>
                <w:rFonts w:ascii="Times New Roman" w:hAnsi="Times New Roman"/>
                <w:color w:val="000000" w:themeColor="text1"/>
                <w:sz w:val="24"/>
                <w:szCs w:val="24"/>
                <w:lang w:eastAsia="ru-RU"/>
              </w:rPr>
              <w:t xml:space="preserve">Тип </w:t>
            </w:r>
            <w:r w:rsidRPr="00546CA6">
              <w:rPr>
                <w:rFonts w:ascii="Times New Roman" w:hAnsi="Times New Roman"/>
                <w:sz w:val="24"/>
                <w:szCs w:val="24"/>
                <w:lang w:eastAsia="ru-RU"/>
              </w:rPr>
              <w:t xml:space="preserve">4  </w:t>
            </w:r>
          </w:p>
          <w:p w14:paraId="5DD7CC3B"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КПШ,</w:t>
            </w:r>
            <w:r>
              <w:rPr>
                <w:rFonts w:ascii="Times New Roman" w:hAnsi="Times New Roman"/>
                <w:sz w:val="24"/>
                <w:szCs w:val="24"/>
                <w:lang w:eastAsia="ru-RU"/>
              </w:rPr>
              <w:br/>
            </w:r>
            <w:r w:rsidRPr="00546CA6">
              <w:rPr>
                <w:rFonts w:ascii="Times New Roman" w:hAnsi="Times New Roman"/>
                <w:sz w:val="24"/>
                <w:szCs w:val="24"/>
                <w:lang w:eastAsia="ru-RU"/>
              </w:rPr>
              <w:t>шт.</w:t>
            </w:r>
          </w:p>
        </w:tc>
        <w:tc>
          <w:tcPr>
            <w:tcW w:w="1085" w:type="dxa"/>
            <w:shd w:val="clear" w:color="auto" w:fill="auto"/>
            <w:tcMar>
              <w:top w:w="0" w:type="dxa"/>
              <w:left w:w="108" w:type="dxa"/>
              <w:bottom w:w="0" w:type="dxa"/>
              <w:right w:w="108" w:type="dxa"/>
            </w:tcMar>
            <w:vAlign w:val="center"/>
            <w:hideMark/>
          </w:tcPr>
          <w:p w14:paraId="3AC2E4E0"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 xml:space="preserve">Тип 1  </w:t>
            </w:r>
          </w:p>
          <w:p w14:paraId="61D33F5D" w14:textId="77777777" w:rsidR="00E27BAD" w:rsidRPr="00546CA6" w:rsidRDefault="00E27BAD" w:rsidP="004D1F1C">
            <w:pPr>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КСРП-П</w:t>
            </w:r>
          </w:p>
        </w:tc>
        <w:tc>
          <w:tcPr>
            <w:tcW w:w="1227" w:type="dxa"/>
            <w:shd w:val="clear" w:color="auto" w:fill="auto"/>
            <w:tcMar>
              <w:top w:w="0" w:type="dxa"/>
              <w:left w:w="108" w:type="dxa"/>
              <w:bottom w:w="0" w:type="dxa"/>
              <w:right w:w="108" w:type="dxa"/>
            </w:tcMar>
            <w:vAlign w:val="center"/>
            <w:hideMark/>
          </w:tcPr>
          <w:p w14:paraId="0032B266" w14:textId="77777777" w:rsidR="00E27BAD" w:rsidRPr="00546CA6" w:rsidRDefault="00E27BAD" w:rsidP="004D1F1C">
            <w:pPr>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Тип 2 КПС-5</w:t>
            </w:r>
          </w:p>
        </w:tc>
        <w:tc>
          <w:tcPr>
            <w:tcW w:w="1362" w:type="dxa"/>
            <w:shd w:val="clear" w:color="auto" w:fill="auto"/>
            <w:vAlign w:val="center"/>
          </w:tcPr>
          <w:p w14:paraId="33F29DD7"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 xml:space="preserve">Тип 3 </w:t>
            </w:r>
          </w:p>
          <w:p w14:paraId="7D9E1014" w14:textId="77777777" w:rsidR="00E27BAD"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Европал</w:t>
            </w:r>
          </w:p>
          <w:p w14:paraId="33DBC8BA" w14:textId="77777777" w:rsidR="00E27BAD" w:rsidRPr="00546CA6" w:rsidRDefault="00E27BAD" w:rsidP="004D1F1C">
            <w:pPr>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 xml:space="preserve">леты </w:t>
            </w:r>
          </w:p>
        </w:tc>
        <w:tc>
          <w:tcPr>
            <w:tcW w:w="1632" w:type="dxa"/>
            <w:shd w:val="clear" w:color="auto" w:fill="auto"/>
            <w:tcMar>
              <w:top w:w="0" w:type="dxa"/>
              <w:left w:w="108" w:type="dxa"/>
              <w:bottom w:w="0" w:type="dxa"/>
              <w:right w:w="108" w:type="dxa"/>
            </w:tcMar>
            <w:vAlign w:val="center"/>
            <w:hideMark/>
          </w:tcPr>
          <w:p w14:paraId="11B04BFC"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 xml:space="preserve">Тип 4  </w:t>
            </w:r>
          </w:p>
          <w:p w14:paraId="335FAFCE" w14:textId="77777777" w:rsidR="00E27BAD" w:rsidRPr="00546CA6" w:rsidRDefault="00E27BAD" w:rsidP="004D1F1C">
            <w:pPr>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78E84095" w14:textId="77777777" w:rsidR="00E27BAD" w:rsidRPr="00546CA6" w:rsidRDefault="00E27BAD" w:rsidP="004D1F1C">
            <w:pPr>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Россыпь</w:t>
            </w:r>
          </w:p>
        </w:tc>
      </w:tr>
      <w:tr w:rsidR="00E27BAD" w:rsidRPr="00546CA6" w14:paraId="09660BFF" w14:textId="77777777" w:rsidTr="004D1F1C">
        <w:trPr>
          <w:trHeight w:val="20"/>
          <w:jc w:val="center"/>
        </w:trPr>
        <w:tc>
          <w:tcPr>
            <w:tcW w:w="1224" w:type="dxa"/>
            <w:shd w:val="clear" w:color="auto" w:fill="auto"/>
            <w:vAlign w:val="center"/>
          </w:tcPr>
          <w:p w14:paraId="5A747909" w14:textId="77777777" w:rsidR="00E27BAD" w:rsidRPr="00546CA6" w:rsidRDefault="00E27BAD" w:rsidP="004D1F1C">
            <w:pPr>
              <w:spacing w:after="0"/>
              <w:jc w:val="center"/>
              <w:rPr>
                <w:rFonts w:ascii="Times New Roman" w:eastAsiaTheme="minorHAnsi" w:hAnsi="Times New Roman"/>
                <w:sz w:val="24"/>
                <w:szCs w:val="24"/>
                <w:lang w:eastAsia="ru-RU"/>
              </w:rPr>
            </w:pPr>
            <w:r w:rsidRPr="00546CA6">
              <w:rPr>
                <w:rFonts w:ascii="Times New Roman" w:eastAsiaTheme="minorHAnsi" w:hAnsi="Times New Roman"/>
                <w:sz w:val="24"/>
                <w:szCs w:val="24"/>
                <w:lang w:eastAsia="ru-RU"/>
              </w:rPr>
              <w:t>1</w:t>
            </w:r>
          </w:p>
        </w:tc>
        <w:tc>
          <w:tcPr>
            <w:tcW w:w="1497" w:type="dxa"/>
            <w:shd w:val="clear" w:color="auto" w:fill="auto"/>
            <w:vAlign w:val="center"/>
          </w:tcPr>
          <w:p w14:paraId="41543FB6" w14:textId="77777777" w:rsidR="00E27BAD" w:rsidRPr="00546CA6" w:rsidRDefault="00E27BAD" w:rsidP="004D1F1C">
            <w:pPr>
              <w:spacing w:after="0"/>
              <w:jc w:val="center"/>
              <w:rPr>
                <w:rFonts w:ascii="Times New Roman" w:eastAsiaTheme="minorHAnsi" w:hAnsi="Times New Roman"/>
                <w:sz w:val="24"/>
                <w:szCs w:val="24"/>
                <w:lang w:eastAsia="ru-RU"/>
              </w:rPr>
            </w:pPr>
            <w:r w:rsidRPr="00546CA6">
              <w:rPr>
                <w:rFonts w:ascii="Times New Roman" w:eastAsiaTheme="minorHAnsi" w:hAnsi="Times New Roman"/>
                <w:sz w:val="24"/>
                <w:szCs w:val="24"/>
                <w:lang w:eastAsia="ru-RU"/>
              </w:rPr>
              <w:t>2</w:t>
            </w:r>
          </w:p>
        </w:tc>
        <w:tc>
          <w:tcPr>
            <w:tcW w:w="1227" w:type="dxa"/>
            <w:shd w:val="clear" w:color="auto" w:fill="auto"/>
            <w:tcMar>
              <w:top w:w="0" w:type="dxa"/>
              <w:left w:w="108" w:type="dxa"/>
              <w:bottom w:w="0" w:type="dxa"/>
              <w:right w:w="108" w:type="dxa"/>
            </w:tcMar>
            <w:vAlign w:val="center"/>
          </w:tcPr>
          <w:p w14:paraId="581D0E92" w14:textId="77777777" w:rsidR="00E27BAD" w:rsidRPr="00546CA6" w:rsidRDefault="00E27BAD" w:rsidP="004D1F1C">
            <w:pPr>
              <w:spacing w:after="0"/>
              <w:jc w:val="center"/>
              <w:rPr>
                <w:rFonts w:ascii="Times New Roman" w:hAnsi="Times New Roman"/>
                <w:sz w:val="24"/>
                <w:szCs w:val="24"/>
                <w:lang w:eastAsia="ru-RU"/>
              </w:rPr>
            </w:pPr>
            <w:r w:rsidRPr="00546CA6">
              <w:rPr>
                <w:rFonts w:ascii="Times New Roman" w:hAnsi="Times New Roman"/>
                <w:sz w:val="24"/>
                <w:szCs w:val="24"/>
                <w:lang w:eastAsia="ru-RU"/>
              </w:rPr>
              <w:t>3</w:t>
            </w:r>
          </w:p>
        </w:tc>
        <w:tc>
          <w:tcPr>
            <w:tcW w:w="1219" w:type="dxa"/>
            <w:shd w:val="clear" w:color="auto" w:fill="auto"/>
            <w:vAlign w:val="center"/>
          </w:tcPr>
          <w:p w14:paraId="6DC4CEA1" w14:textId="77777777" w:rsidR="00E27BAD" w:rsidRPr="00546CA6" w:rsidRDefault="00E27BAD" w:rsidP="004D1F1C">
            <w:pPr>
              <w:spacing w:after="0"/>
              <w:jc w:val="center"/>
              <w:rPr>
                <w:rFonts w:ascii="Times New Roman" w:hAnsi="Times New Roman"/>
                <w:sz w:val="24"/>
                <w:szCs w:val="24"/>
                <w:lang w:eastAsia="ru-RU"/>
              </w:rPr>
            </w:pPr>
            <w:r w:rsidRPr="00546CA6">
              <w:rPr>
                <w:rFonts w:ascii="Times New Roman" w:hAnsi="Times New Roman"/>
                <w:sz w:val="24"/>
                <w:szCs w:val="24"/>
                <w:lang w:eastAsia="ru-RU"/>
              </w:rPr>
              <w:t>4</w:t>
            </w:r>
          </w:p>
        </w:tc>
        <w:tc>
          <w:tcPr>
            <w:tcW w:w="1227" w:type="dxa"/>
            <w:shd w:val="clear" w:color="auto" w:fill="auto"/>
            <w:tcMar>
              <w:top w:w="0" w:type="dxa"/>
              <w:left w:w="108" w:type="dxa"/>
              <w:bottom w:w="0" w:type="dxa"/>
              <w:right w:w="108" w:type="dxa"/>
            </w:tcMar>
            <w:vAlign w:val="center"/>
          </w:tcPr>
          <w:p w14:paraId="3237DD4B" w14:textId="77777777" w:rsidR="00E27BAD" w:rsidRPr="00546CA6" w:rsidRDefault="00E27BAD" w:rsidP="004D1F1C">
            <w:pPr>
              <w:spacing w:after="0"/>
              <w:jc w:val="center"/>
              <w:rPr>
                <w:rFonts w:ascii="Times New Roman" w:hAnsi="Times New Roman"/>
                <w:sz w:val="24"/>
                <w:szCs w:val="24"/>
                <w:lang w:eastAsia="ru-RU"/>
              </w:rPr>
            </w:pPr>
            <w:r w:rsidRPr="00546CA6">
              <w:rPr>
                <w:rFonts w:ascii="Times New Roman" w:hAnsi="Times New Roman"/>
                <w:sz w:val="24"/>
                <w:szCs w:val="24"/>
                <w:lang w:eastAsia="ru-RU"/>
              </w:rPr>
              <w:t>5</w:t>
            </w:r>
          </w:p>
        </w:tc>
        <w:tc>
          <w:tcPr>
            <w:tcW w:w="1633" w:type="dxa"/>
            <w:shd w:val="clear" w:color="auto" w:fill="auto"/>
            <w:tcMar>
              <w:top w:w="0" w:type="dxa"/>
              <w:left w:w="108" w:type="dxa"/>
              <w:bottom w:w="0" w:type="dxa"/>
              <w:right w:w="108" w:type="dxa"/>
            </w:tcMar>
            <w:vAlign w:val="center"/>
          </w:tcPr>
          <w:p w14:paraId="243141D1" w14:textId="77777777" w:rsidR="00E27BAD" w:rsidRPr="00546CA6" w:rsidRDefault="00E27BAD" w:rsidP="004D1F1C">
            <w:pPr>
              <w:spacing w:after="0"/>
              <w:jc w:val="center"/>
              <w:rPr>
                <w:rFonts w:ascii="Times New Roman" w:hAnsi="Times New Roman"/>
                <w:color w:val="000000" w:themeColor="text1"/>
                <w:sz w:val="24"/>
                <w:szCs w:val="24"/>
                <w:lang w:eastAsia="ru-RU"/>
              </w:rPr>
            </w:pPr>
            <w:r w:rsidRPr="00546CA6">
              <w:rPr>
                <w:rFonts w:ascii="Times New Roman" w:hAnsi="Times New Roman"/>
                <w:color w:val="000000" w:themeColor="text1"/>
                <w:sz w:val="24"/>
                <w:szCs w:val="24"/>
                <w:lang w:eastAsia="ru-RU"/>
              </w:rPr>
              <w:t>6</w:t>
            </w:r>
          </w:p>
        </w:tc>
        <w:tc>
          <w:tcPr>
            <w:tcW w:w="1085" w:type="dxa"/>
            <w:shd w:val="clear" w:color="auto" w:fill="auto"/>
            <w:tcMar>
              <w:top w:w="0" w:type="dxa"/>
              <w:left w:w="108" w:type="dxa"/>
              <w:bottom w:w="0" w:type="dxa"/>
              <w:right w:w="108" w:type="dxa"/>
            </w:tcMar>
            <w:vAlign w:val="center"/>
          </w:tcPr>
          <w:p w14:paraId="10B6B1EA"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7</w:t>
            </w:r>
          </w:p>
        </w:tc>
        <w:tc>
          <w:tcPr>
            <w:tcW w:w="1227" w:type="dxa"/>
            <w:shd w:val="clear" w:color="auto" w:fill="auto"/>
            <w:tcMar>
              <w:top w:w="0" w:type="dxa"/>
              <w:left w:w="108" w:type="dxa"/>
              <w:bottom w:w="0" w:type="dxa"/>
              <w:right w:w="108" w:type="dxa"/>
            </w:tcMar>
            <w:vAlign w:val="center"/>
          </w:tcPr>
          <w:p w14:paraId="4BD42052"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8</w:t>
            </w:r>
          </w:p>
        </w:tc>
        <w:tc>
          <w:tcPr>
            <w:tcW w:w="1362" w:type="dxa"/>
            <w:shd w:val="clear" w:color="auto" w:fill="auto"/>
            <w:vAlign w:val="center"/>
          </w:tcPr>
          <w:p w14:paraId="23E8BA1D"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9</w:t>
            </w:r>
          </w:p>
        </w:tc>
        <w:tc>
          <w:tcPr>
            <w:tcW w:w="1632" w:type="dxa"/>
            <w:shd w:val="clear" w:color="auto" w:fill="auto"/>
            <w:tcMar>
              <w:top w:w="0" w:type="dxa"/>
              <w:left w:w="108" w:type="dxa"/>
              <w:bottom w:w="0" w:type="dxa"/>
              <w:right w:w="108" w:type="dxa"/>
            </w:tcMar>
            <w:vAlign w:val="center"/>
          </w:tcPr>
          <w:p w14:paraId="3238B996"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5347B2B"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11</w:t>
            </w:r>
          </w:p>
        </w:tc>
      </w:tr>
      <w:tr w:rsidR="00E27BAD" w:rsidRPr="00546CA6" w14:paraId="29673E3E" w14:textId="77777777" w:rsidTr="004D1F1C">
        <w:trPr>
          <w:trHeight w:val="332"/>
          <w:jc w:val="center"/>
        </w:trPr>
        <w:tc>
          <w:tcPr>
            <w:tcW w:w="1224" w:type="dxa"/>
            <w:shd w:val="clear" w:color="auto" w:fill="auto"/>
            <w:tcMar>
              <w:top w:w="0" w:type="dxa"/>
              <w:left w:w="108" w:type="dxa"/>
              <w:bottom w:w="0" w:type="dxa"/>
              <w:right w:w="108" w:type="dxa"/>
            </w:tcMar>
            <w:vAlign w:val="center"/>
          </w:tcPr>
          <w:p w14:paraId="2AE6F447"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10</w:t>
            </w:r>
          </w:p>
        </w:tc>
        <w:tc>
          <w:tcPr>
            <w:tcW w:w="1497" w:type="dxa"/>
            <w:shd w:val="clear" w:color="auto" w:fill="auto"/>
            <w:tcMar>
              <w:top w:w="0" w:type="dxa"/>
              <w:left w:w="108" w:type="dxa"/>
              <w:bottom w:w="0" w:type="dxa"/>
              <w:right w:w="108" w:type="dxa"/>
            </w:tcMar>
            <w:vAlign w:val="center"/>
          </w:tcPr>
          <w:p w14:paraId="79361BEF"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48</w:t>
            </w:r>
          </w:p>
        </w:tc>
        <w:tc>
          <w:tcPr>
            <w:tcW w:w="1227" w:type="dxa"/>
            <w:shd w:val="clear" w:color="auto" w:fill="auto"/>
            <w:tcMar>
              <w:top w:w="0" w:type="dxa"/>
              <w:left w:w="108" w:type="dxa"/>
              <w:bottom w:w="0" w:type="dxa"/>
              <w:right w:w="108" w:type="dxa"/>
            </w:tcMar>
            <w:vAlign w:val="center"/>
          </w:tcPr>
          <w:p w14:paraId="2BDA9F5B"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28</w:t>
            </w:r>
          </w:p>
        </w:tc>
        <w:tc>
          <w:tcPr>
            <w:tcW w:w="1219" w:type="dxa"/>
            <w:shd w:val="clear" w:color="auto" w:fill="auto"/>
          </w:tcPr>
          <w:p w14:paraId="7D201F86"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12</w:t>
            </w:r>
          </w:p>
        </w:tc>
        <w:tc>
          <w:tcPr>
            <w:tcW w:w="1227" w:type="dxa"/>
            <w:shd w:val="clear" w:color="auto" w:fill="auto"/>
            <w:tcMar>
              <w:top w:w="0" w:type="dxa"/>
              <w:left w:w="108" w:type="dxa"/>
              <w:bottom w:w="0" w:type="dxa"/>
              <w:right w:w="108" w:type="dxa"/>
            </w:tcMar>
            <w:vAlign w:val="center"/>
          </w:tcPr>
          <w:p w14:paraId="54666418"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14</w:t>
            </w:r>
          </w:p>
        </w:tc>
        <w:tc>
          <w:tcPr>
            <w:tcW w:w="1633" w:type="dxa"/>
            <w:shd w:val="clear" w:color="auto" w:fill="auto"/>
            <w:tcMar>
              <w:top w:w="0" w:type="dxa"/>
              <w:left w:w="108" w:type="dxa"/>
              <w:bottom w:w="0" w:type="dxa"/>
              <w:right w:w="108" w:type="dxa"/>
            </w:tcMar>
            <w:vAlign w:val="center"/>
          </w:tcPr>
          <w:p w14:paraId="771AD5D7"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24</w:t>
            </w:r>
          </w:p>
        </w:tc>
        <w:tc>
          <w:tcPr>
            <w:tcW w:w="1085" w:type="dxa"/>
            <w:shd w:val="clear" w:color="auto" w:fill="auto"/>
            <w:tcMar>
              <w:top w:w="0" w:type="dxa"/>
              <w:left w:w="108" w:type="dxa"/>
              <w:bottom w:w="0" w:type="dxa"/>
              <w:right w:w="108" w:type="dxa"/>
            </w:tcMar>
            <w:vAlign w:val="center"/>
          </w:tcPr>
          <w:p w14:paraId="5B8A933D" w14:textId="77777777" w:rsidR="00E27BAD" w:rsidRPr="00546CA6" w:rsidRDefault="00E27BAD" w:rsidP="004D1F1C">
            <w:pPr>
              <w:jc w:val="center"/>
              <w:rPr>
                <w:rFonts w:ascii="Times New Roman" w:hAnsi="Times New Roman"/>
                <w:color w:val="000000"/>
                <w:sz w:val="24"/>
                <w:szCs w:val="24"/>
                <w:lang w:eastAsia="ru-RU"/>
              </w:rPr>
            </w:pPr>
            <w:r w:rsidRPr="004D19D4">
              <w:rPr>
                <w:rFonts w:ascii="Times New Roman" w:hAnsi="Times New Roman"/>
                <w:color w:val="000000"/>
                <w:sz w:val="24"/>
                <w:szCs w:val="24"/>
                <w:lang w:eastAsia="ru-RU"/>
              </w:rPr>
              <w:t>1:00</w:t>
            </w:r>
          </w:p>
        </w:tc>
        <w:tc>
          <w:tcPr>
            <w:tcW w:w="1227" w:type="dxa"/>
            <w:shd w:val="clear" w:color="auto" w:fill="auto"/>
            <w:tcMar>
              <w:top w:w="0" w:type="dxa"/>
              <w:left w:w="108" w:type="dxa"/>
              <w:bottom w:w="0" w:type="dxa"/>
              <w:right w:w="108" w:type="dxa"/>
            </w:tcMar>
            <w:vAlign w:val="center"/>
          </w:tcPr>
          <w:p w14:paraId="6E3F67FE" w14:textId="77777777" w:rsidR="00E27BAD" w:rsidRPr="00546CA6" w:rsidRDefault="00E27BAD" w:rsidP="004D1F1C">
            <w:pPr>
              <w:jc w:val="center"/>
              <w:rPr>
                <w:rFonts w:ascii="Times New Roman" w:hAnsi="Times New Roman"/>
                <w:color w:val="000000"/>
                <w:sz w:val="24"/>
                <w:szCs w:val="24"/>
                <w:lang w:eastAsia="ru-RU"/>
              </w:rPr>
            </w:pPr>
            <w:r w:rsidRPr="004D19D4">
              <w:rPr>
                <w:rFonts w:ascii="Times New Roman" w:hAnsi="Times New Roman"/>
                <w:color w:val="000000"/>
                <w:sz w:val="24"/>
                <w:szCs w:val="24"/>
                <w:lang w:eastAsia="ru-RU"/>
              </w:rPr>
              <w:t>0:30</w:t>
            </w:r>
          </w:p>
        </w:tc>
        <w:tc>
          <w:tcPr>
            <w:tcW w:w="1362" w:type="dxa"/>
            <w:shd w:val="clear" w:color="auto" w:fill="auto"/>
          </w:tcPr>
          <w:p w14:paraId="11857D81" w14:textId="77777777" w:rsidR="00E27BAD" w:rsidRPr="00546CA6" w:rsidRDefault="00E27BAD" w:rsidP="004D1F1C">
            <w:pPr>
              <w:jc w:val="center"/>
              <w:rPr>
                <w:rFonts w:ascii="Times New Roman" w:hAnsi="Times New Roman"/>
                <w:color w:val="000000"/>
                <w:sz w:val="24"/>
                <w:szCs w:val="24"/>
                <w:lang w:eastAsia="ru-RU"/>
              </w:rPr>
            </w:pPr>
            <w:r w:rsidRPr="004D19D4">
              <w:rPr>
                <w:rFonts w:ascii="Times New Roman" w:hAnsi="Times New Roman"/>
                <w:color w:val="000000"/>
                <w:sz w:val="24"/>
                <w:szCs w:val="24"/>
                <w:lang w:eastAsia="ru-RU"/>
              </w:rPr>
              <w:t>0:30</w:t>
            </w:r>
          </w:p>
        </w:tc>
        <w:tc>
          <w:tcPr>
            <w:tcW w:w="1632" w:type="dxa"/>
            <w:shd w:val="clear" w:color="auto" w:fill="auto"/>
            <w:tcMar>
              <w:top w:w="0" w:type="dxa"/>
              <w:left w:w="108" w:type="dxa"/>
              <w:bottom w:w="0" w:type="dxa"/>
              <w:right w:w="108" w:type="dxa"/>
            </w:tcMar>
            <w:vAlign w:val="center"/>
          </w:tcPr>
          <w:p w14:paraId="492C65A6" w14:textId="77777777" w:rsidR="00E27BAD" w:rsidRPr="00546CA6" w:rsidRDefault="00E27BAD" w:rsidP="004D1F1C">
            <w:pPr>
              <w:jc w:val="center"/>
              <w:rPr>
                <w:rFonts w:ascii="Times New Roman" w:hAnsi="Times New Roman"/>
                <w:color w:val="000000"/>
                <w:sz w:val="24"/>
                <w:szCs w:val="24"/>
                <w:lang w:eastAsia="ru-RU"/>
              </w:rPr>
            </w:pPr>
            <w:r w:rsidRPr="004D19D4">
              <w:rPr>
                <w:rFonts w:ascii="Times New Roman" w:hAnsi="Times New Roman"/>
                <w:color w:val="000000"/>
                <w:sz w:val="24"/>
                <w:szCs w:val="24"/>
                <w:lang w:eastAsia="ru-RU"/>
              </w:rPr>
              <w:t>0:30</w:t>
            </w:r>
          </w:p>
        </w:tc>
        <w:tc>
          <w:tcPr>
            <w:tcW w:w="1227" w:type="dxa"/>
            <w:shd w:val="clear" w:color="auto" w:fill="auto"/>
            <w:tcMar>
              <w:top w:w="0" w:type="dxa"/>
              <w:left w:w="108" w:type="dxa"/>
              <w:bottom w:w="0" w:type="dxa"/>
              <w:right w:w="108" w:type="dxa"/>
            </w:tcMar>
            <w:vAlign w:val="center"/>
          </w:tcPr>
          <w:p w14:paraId="47447C74" w14:textId="77777777" w:rsidR="00E27BAD" w:rsidRPr="00546CA6" w:rsidRDefault="00E27BAD" w:rsidP="004D1F1C">
            <w:pPr>
              <w:jc w:val="center"/>
              <w:rPr>
                <w:rFonts w:ascii="Times New Roman" w:hAnsi="Times New Roman"/>
                <w:color w:val="000000"/>
                <w:sz w:val="24"/>
                <w:szCs w:val="24"/>
                <w:lang w:eastAsia="ru-RU"/>
              </w:rPr>
            </w:pPr>
            <w:r w:rsidRPr="004D19D4">
              <w:rPr>
                <w:rFonts w:ascii="Times New Roman" w:hAnsi="Times New Roman"/>
                <w:color w:val="000000"/>
                <w:sz w:val="24"/>
                <w:szCs w:val="24"/>
                <w:lang w:eastAsia="ru-RU"/>
              </w:rPr>
              <w:t>2:30</w:t>
            </w:r>
          </w:p>
        </w:tc>
      </w:tr>
    </w:tbl>
    <w:p w14:paraId="7ED1AF52" w14:textId="77777777" w:rsidR="00250DFA" w:rsidRDefault="00250DFA" w:rsidP="00250DFA">
      <w:pPr>
        <w:tabs>
          <w:tab w:val="left" w:pos="6743"/>
        </w:tabs>
        <w:suppressAutoHyphens/>
        <w:rPr>
          <w:rFonts w:ascii="Times New Roman" w:hAnsi="Times New Roman"/>
          <w:sz w:val="24"/>
          <w:szCs w:val="24"/>
        </w:rPr>
      </w:pPr>
    </w:p>
    <w:p w14:paraId="4D3FD99E" w14:textId="77777777" w:rsidR="00250DFA" w:rsidRPr="00266A34" w:rsidRDefault="00250DFA" w:rsidP="00250DFA">
      <w:pPr>
        <w:tabs>
          <w:tab w:val="left" w:pos="6743"/>
        </w:tabs>
        <w:suppressAutoHyphens/>
        <w:rPr>
          <w:rFonts w:ascii="Times New Roman" w:hAnsi="Times New Roman"/>
          <w:sz w:val="24"/>
          <w:szCs w:val="24"/>
        </w:rPr>
        <w:sectPr w:rsidR="00250DFA" w:rsidRPr="00266A34" w:rsidSect="00F7007D">
          <w:footnotePr>
            <w:numRestart w:val="eachSect"/>
          </w:footnotePr>
          <w:pgSz w:w="16838" w:h="11906" w:orient="landscape"/>
          <w:pgMar w:top="1701" w:right="1134" w:bottom="851" w:left="1134" w:header="709" w:footer="709" w:gutter="0"/>
          <w:cols w:space="708"/>
          <w:docGrid w:linePitch="381"/>
        </w:sectPr>
      </w:pPr>
    </w:p>
    <w:p w14:paraId="258C73EB" w14:textId="152831AC"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t>Приложение № 3</w:t>
      </w:r>
      <w:r w:rsidRPr="006E6D2D">
        <w:rPr>
          <w:rFonts w:ascii="Times New Roman" w:hAnsi="Times New Roman"/>
          <w:sz w:val="28"/>
          <w:szCs w:val="28"/>
        </w:rPr>
        <w:t xml:space="preserve"> к ТЗ</w:t>
      </w:r>
    </w:p>
    <w:p w14:paraId="1847B8F8" w14:textId="77777777" w:rsidR="00250DFA" w:rsidRPr="00FE5103" w:rsidRDefault="00250DFA" w:rsidP="00250DFA">
      <w:pPr>
        <w:suppressAutoHyphens/>
        <w:spacing w:after="0" w:line="240" w:lineRule="auto"/>
        <w:jc w:val="center"/>
        <w:rPr>
          <w:rFonts w:ascii="Times New Roman" w:hAnsi="Times New Roman"/>
          <w:sz w:val="28"/>
          <w:szCs w:val="28"/>
        </w:rPr>
      </w:pPr>
    </w:p>
    <w:p w14:paraId="128FB739" w14:textId="0C2AFA5C" w:rsidR="00250DFA" w:rsidRDefault="00250DFA" w:rsidP="00250DFA">
      <w:pPr>
        <w:pStyle w:val="a5"/>
        <w:suppressAutoHyphens/>
        <w:ind w:left="0"/>
        <w:jc w:val="center"/>
        <w:rPr>
          <w:b/>
          <w:bCs/>
          <w:sz w:val="28"/>
          <w:szCs w:val="28"/>
        </w:rPr>
      </w:pPr>
      <w:r>
        <w:rPr>
          <w:b/>
          <w:bCs/>
          <w:sz w:val="28"/>
          <w:szCs w:val="28"/>
        </w:rPr>
        <w:t>Методика расчета снижения ито</w:t>
      </w:r>
      <w:r w:rsidR="00E93620">
        <w:rPr>
          <w:b/>
          <w:bCs/>
          <w:sz w:val="28"/>
          <w:szCs w:val="28"/>
        </w:rPr>
        <w:t>говой стоимости оказанных услуг</w:t>
      </w:r>
      <w:r w:rsidR="00E93620">
        <w:rPr>
          <w:b/>
          <w:bCs/>
          <w:sz w:val="28"/>
          <w:szCs w:val="28"/>
        </w:rPr>
        <w:br/>
      </w:r>
      <w:r>
        <w:rPr>
          <w:b/>
          <w:bCs/>
          <w:sz w:val="28"/>
          <w:szCs w:val="28"/>
        </w:rPr>
        <w:t>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p w14:paraId="2E74B0DE" w14:textId="77777777" w:rsidR="00250DFA" w:rsidRDefault="00250DFA" w:rsidP="00250DFA">
      <w:pPr>
        <w:pStyle w:val="a5"/>
        <w:suppressAutoHyphens/>
        <w:jc w:val="center"/>
        <w:rPr>
          <w:sz w:val="28"/>
          <w:szCs w:val="28"/>
        </w:rPr>
      </w:pPr>
    </w:p>
    <w:p w14:paraId="4DB2001A" w14:textId="77777777" w:rsidR="00250DFA" w:rsidRDefault="00250DFA" w:rsidP="00250DFA">
      <w:pPr>
        <w:pStyle w:val="a5"/>
        <w:tabs>
          <w:tab w:val="left" w:pos="1134"/>
        </w:tabs>
        <w:suppressAutoHyphen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17"/>
        <w:gridCol w:w="506"/>
        <w:gridCol w:w="2821"/>
      </w:tblGrid>
      <w:tr w:rsidR="00250DFA" w14:paraId="0004E6E8" w14:textId="77777777" w:rsidTr="00273C7E">
        <w:trPr>
          <w:trHeight w:val="797"/>
          <w:jc w:val="center"/>
        </w:trPr>
        <w:tc>
          <w:tcPr>
            <w:tcW w:w="6017" w:type="dxa"/>
            <w:tcMar>
              <w:top w:w="0" w:type="dxa"/>
              <w:left w:w="108" w:type="dxa"/>
              <w:bottom w:w="0" w:type="dxa"/>
              <w:right w:w="108" w:type="dxa"/>
            </w:tcMar>
            <w:vAlign w:val="center"/>
            <w:hideMark/>
          </w:tcPr>
          <w:p w14:paraId="40BABBEA"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Заказчиком </w:t>
            </w:r>
            <w:r>
              <w:rPr>
                <w:rFonts w:ascii="Times New Roman" w:hAnsi="Times New Roman"/>
                <w:b/>
                <w:bCs/>
                <w:sz w:val="24"/>
                <w:szCs w:val="24"/>
              </w:rPr>
              <w:br/>
              <w:t>(при необходимости выполнения ПРР)</w:t>
            </w:r>
          </w:p>
        </w:tc>
        <w:tc>
          <w:tcPr>
            <w:tcW w:w="506" w:type="dxa"/>
            <w:tcMar>
              <w:top w:w="0" w:type="dxa"/>
              <w:left w:w="108" w:type="dxa"/>
              <w:bottom w:w="0" w:type="dxa"/>
              <w:right w:w="108" w:type="dxa"/>
            </w:tcMar>
            <w:vAlign w:val="center"/>
            <w:hideMark/>
          </w:tcPr>
          <w:p w14:paraId="56C7CB03"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sz w:val="24"/>
                <w:szCs w:val="24"/>
              </w:rPr>
              <w:t>*</w:t>
            </w:r>
            <w:r>
              <w:rPr>
                <w:rStyle w:val="a9"/>
                <w:rFonts w:ascii="Times New Roman" w:hAnsi="Times New Roman"/>
                <w:sz w:val="24"/>
                <w:szCs w:val="24"/>
              </w:rPr>
              <w:footnoteReference w:id="7"/>
            </w:r>
          </w:p>
        </w:tc>
        <w:tc>
          <w:tcPr>
            <w:tcW w:w="2821" w:type="dxa"/>
            <w:tcMar>
              <w:top w:w="0" w:type="dxa"/>
              <w:left w:w="108" w:type="dxa"/>
              <w:bottom w:w="0" w:type="dxa"/>
              <w:right w:w="108" w:type="dxa"/>
            </w:tcMar>
            <w:vAlign w:val="center"/>
            <w:hideMark/>
          </w:tcPr>
          <w:p w14:paraId="49C4051C"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b/>
                <w:bCs/>
                <w:sz w:val="24"/>
                <w:szCs w:val="24"/>
              </w:rPr>
              <w:t>Ставка</w:t>
            </w:r>
            <w:r>
              <w:rPr>
                <w:rStyle w:val="a9"/>
                <w:rFonts w:ascii="Times New Roman" w:hAnsi="Times New Roman"/>
                <w:b/>
                <w:bCs/>
                <w:sz w:val="24"/>
                <w:szCs w:val="24"/>
              </w:rPr>
              <w:footnoteReference w:id="8"/>
            </w:r>
            <w:r>
              <w:rPr>
                <w:rFonts w:ascii="Times New Roman" w:hAnsi="Times New Roman"/>
                <w:b/>
                <w:bCs/>
                <w:sz w:val="24"/>
                <w:szCs w:val="24"/>
              </w:rPr>
              <w:t xml:space="preserve"> за 1 час</w:t>
            </w:r>
            <w:r>
              <w:rPr>
                <w:rFonts w:ascii="Times New Roman" w:hAnsi="Times New Roman"/>
                <w:b/>
                <w:bCs/>
                <w:sz w:val="24"/>
                <w:szCs w:val="24"/>
              </w:rPr>
              <w:br/>
              <w:t>(без НДС)</w:t>
            </w:r>
          </w:p>
        </w:tc>
      </w:tr>
    </w:tbl>
    <w:p w14:paraId="571AFCB1" w14:textId="101177CB" w:rsidR="00250DFA" w:rsidRDefault="00250DFA" w:rsidP="00250DFA">
      <w:pPr>
        <w:pStyle w:val="a5"/>
        <w:suppressAutoHyphens/>
        <w:spacing w:before="120"/>
        <w:ind w:left="0" w:firstLine="709"/>
        <w:jc w:val="both"/>
        <w:rPr>
          <w:rFonts w:eastAsiaTheme="minorHAnsi"/>
          <w:sz w:val="28"/>
          <w:szCs w:val="28"/>
          <w:lang w:eastAsia="en-US"/>
        </w:rPr>
      </w:pPr>
      <w:r w:rsidRPr="002201AD">
        <w:rPr>
          <w:sz w:val="28"/>
          <w:szCs w:val="28"/>
        </w:rPr>
        <w:t>Если фактическое время выполнения ПРР превышает нормативы</w:t>
      </w:r>
      <w:r w:rsidR="00E93620">
        <w:rPr>
          <w:sz w:val="28"/>
          <w:szCs w:val="28"/>
        </w:rPr>
        <w:t>,</w:t>
      </w:r>
      <w:r w:rsidRPr="002201AD">
        <w:rPr>
          <w:sz w:val="28"/>
          <w:szCs w:val="28"/>
        </w:rPr>
        <w:t xml:space="preserve"> </w:t>
      </w:r>
      <w:r w:rsidRPr="002201AD">
        <w:rPr>
          <w:sz w:val="28"/>
          <w:szCs w:val="28"/>
        </w:rPr>
        <w:br/>
        <w:t>в расчете применяется нормативное время.</w:t>
      </w:r>
    </w:p>
    <w:p w14:paraId="415CE4CC" w14:textId="77777777" w:rsidR="00250DFA" w:rsidRDefault="00250DFA" w:rsidP="00250DFA">
      <w:pPr>
        <w:pStyle w:val="a5"/>
        <w:tabs>
          <w:tab w:val="left" w:pos="1134"/>
        </w:tabs>
        <w:suppressAutoHyphen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Исполнителем в сравнении </w:t>
      </w:r>
      <w:r>
        <w:rPr>
          <w:sz w:val="28"/>
          <w:szCs w:val="28"/>
        </w:rPr>
        <w:br/>
        <w:t>с нормативами, установленными договором, при использовании автотранспорта под ПРР без участия Исполнителя: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6"/>
        <w:gridCol w:w="576"/>
        <w:gridCol w:w="2732"/>
      </w:tblGrid>
      <w:tr w:rsidR="00250DFA" w14:paraId="2F471784" w14:textId="77777777" w:rsidTr="00964494">
        <w:trPr>
          <w:trHeight w:val="691"/>
          <w:jc w:val="center"/>
        </w:trPr>
        <w:tc>
          <w:tcPr>
            <w:tcW w:w="3230" w:type="pct"/>
            <w:tcMar>
              <w:top w:w="0" w:type="dxa"/>
              <w:left w:w="108" w:type="dxa"/>
              <w:bottom w:w="0" w:type="dxa"/>
              <w:right w:w="108" w:type="dxa"/>
            </w:tcMar>
            <w:vAlign w:val="center"/>
            <w:hideMark/>
          </w:tcPr>
          <w:p w14:paraId="23C24D4A" w14:textId="77777777" w:rsidR="00250DFA" w:rsidRDefault="00250DFA" w:rsidP="00273C7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308" w:type="pct"/>
            <w:tcMar>
              <w:top w:w="0" w:type="dxa"/>
              <w:left w:w="108" w:type="dxa"/>
              <w:bottom w:w="0" w:type="dxa"/>
              <w:right w:w="108" w:type="dxa"/>
            </w:tcMar>
            <w:vAlign w:val="center"/>
            <w:hideMark/>
          </w:tcPr>
          <w:p w14:paraId="701BC7ED"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1462" w:type="pct"/>
            <w:tcMar>
              <w:top w:w="0" w:type="dxa"/>
              <w:left w:w="108" w:type="dxa"/>
              <w:bottom w:w="0" w:type="dxa"/>
              <w:right w:w="108" w:type="dxa"/>
            </w:tcMar>
            <w:vAlign w:val="center"/>
            <w:hideMark/>
          </w:tcPr>
          <w:p w14:paraId="74D1CA34"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Ставка за 1 час </w:t>
            </w:r>
            <w:r>
              <w:rPr>
                <w:rFonts w:ascii="Times New Roman" w:hAnsi="Times New Roman"/>
                <w:b/>
                <w:bCs/>
                <w:sz w:val="24"/>
                <w:szCs w:val="24"/>
              </w:rPr>
              <w:br/>
              <w:t>(без НДС)</w:t>
            </w:r>
          </w:p>
        </w:tc>
      </w:tr>
    </w:tbl>
    <w:p w14:paraId="555DE8B6" w14:textId="77777777" w:rsidR="00250DFA" w:rsidRDefault="00250DFA" w:rsidP="00250DFA">
      <w:pPr>
        <w:pStyle w:val="a5"/>
        <w:suppressAutoHyphens/>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8"/>
        <w:gridCol w:w="710"/>
        <w:gridCol w:w="2596"/>
      </w:tblGrid>
      <w:tr w:rsidR="00250DFA" w14:paraId="3943E68A" w14:textId="77777777" w:rsidTr="00964494">
        <w:tc>
          <w:tcPr>
            <w:tcW w:w="3231" w:type="pct"/>
            <w:tcMar>
              <w:top w:w="0" w:type="dxa"/>
              <w:left w:w="108" w:type="dxa"/>
              <w:bottom w:w="0" w:type="dxa"/>
              <w:right w:w="108" w:type="dxa"/>
            </w:tcMar>
            <w:vAlign w:val="center"/>
            <w:hideMark/>
          </w:tcPr>
          <w:p w14:paraId="0EB56C15" w14:textId="77777777" w:rsidR="00250DFA" w:rsidRPr="0048227C" w:rsidRDefault="00250DFA" w:rsidP="00273C7E">
            <w:pPr>
              <w:suppressAutoHyphens/>
              <w:spacing w:after="0" w:line="240" w:lineRule="auto"/>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380" w:type="pct"/>
            <w:tcMar>
              <w:top w:w="0" w:type="dxa"/>
              <w:left w:w="108" w:type="dxa"/>
              <w:bottom w:w="0" w:type="dxa"/>
              <w:right w:w="108" w:type="dxa"/>
            </w:tcMar>
            <w:vAlign w:val="center"/>
            <w:hideMark/>
          </w:tcPr>
          <w:p w14:paraId="61000C90" w14:textId="77777777" w:rsidR="00250DFA" w:rsidRDefault="00250DFA" w:rsidP="00273C7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w:t>
            </w:r>
            <w:r>
              <w:rPr>
                <w:rStyle w:val="a9"/>
                <w:rFonts w:ascii="Times New Roman" w:hAnsi="Times New Roman"/>
                <w:b/>
                <w:bCs/>
                <w:sz w:val="24"/>
                <w:szCs w:val="24"/>
              </w:rPr>
              <w:footnoteReference w:id="9"/>
            </w:r>
          </w:p>
        </w:tc>
        <w:tc>
          <w:tcPr>
            <w:tcW w:w="1389" w:type="pct"/>
            <w:tcMar>
              <w:top w:w="0" w:type="dxa"/>
              <w:left w:w="108" w:type="dxa"/>
              <w:bottom w:w="0" w:type="dxa"/>
              <w:right w:w="108" w:type="dxa"/>
            </w:tcMar>
            <w:vAlign w:val="center"/>
            <w:hideMark/>
          </w:tcPr>
          <w:p w14:paraId="59EECD39" w14:textId="77777777" w:rsidR="00250DFA" w:rsidRDefault="00250DFA" w:rsidP="00273C7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tc>
      </w:tr>
    </w:tbl>
    <w:p w14:paraId="7CF00602" w14:textId="77777777" w:rsidR="00250DFA" w:rsidRDefault="00250DFA" w:rsidP="00250DFA">
      <w:pPr>
        <w:pStyle w:val="a5"/>
        <w:suppressAutoHyphens/>
        <w:jc w:val="center"/>
        <w:rPr>
          <w:rFonts w:ascii="Calibri" w:eastAsiaTheme="minorHAnsi" w:hAnsi="Calibri" w:cs="Calibri"/>
          <w:sz w:val="22"/>
          <w:szCs w:val="22"/>
          <w:lang w:eastAsia="en-US"/>
        </w:rPr>
      </w:pPr>
    </w:p>
    <w:p w14:paraId="1F237EAD" w14:textId="77777777" w:rsidR="00250DFA" w:rsidRPr="006E6D2D" w:rsidRDefault="00250DFA" w:rsidP="00250DFA">
      <w:pPr>
        <w:suppressAutoHyphens/>
        <w:spacing w:after="0" w:line="240" w:lineRule="auto"/>
        <w:jc w:val="right"/>
        <w:rPr>
          <w:rFonts w:ascii="Times New Roman" w:hAnsi="Times New Roman"/>
          <w:sz w:val="28"/>
          <w:szCs w:val="28"/>
        </w:rPr>
      </w:pPr>
    </w:p>
    <w:p w14:paraId="2FBF87BE" w14:textId="77777777" w:rsidR="00250DFA" w:rsidRDefault="00250DFA" w:rsidP="00250DFA">
      <w:pPr>
        <w:suppressAutoHyphens/>
      </w:pPr>
    </w:p>
    <w:p w14:paraId="61C75625" w14:textId="77777777" w:rsidR="00250DFA" w:rsidRDefault="00250DFA" w:rsidP="00250DFA">
      <w:pPr>
        <w:suppressAutoHyphens/>
      </w:pPr>
    </w:p>
    <w:p w14:paraId="3740A647" w14:textId="77777777" w:rsidR="00250DFA" w:rsidRPr="00100CE3" w:rsidRDefault="00250DFA" w:rsidP="00250DFA">
      <w:pPr>
        <w:suppressAutoHyphens/>
        <w:spacing w:after="0" w:line="240" w:lineRule="auto"/>
        <w:jc w:val="right"/>
        <w:rPr>
          <w:rFonts w:ascii="Times New Roman" w:hAnsi="Times New Roman"/>
          <w:sz w:val="28"/>
          <w:szCs w:val="28"/>
          <w:lang w:val="en-US"/>
        </w:rPr>
      </w:pPr>
    </w:p>
    <w:p w14:paraId="4637CDA8" w14:textId="77777777" w:rsidR="00250DFA" w:rsidRDefault="00250DFA" w:rsidP="00250DFA">
      <w:pPr>
        <w:suppressAutoHyphens/>
        <w:spacing w:after="0" w:line="240" w:lineRule="auto"/>
        <w:jc w:val="right"/>
        <w:rPr>
          <w:rFonts w:ascii="Times New Roman" w:hAnsi="Times New Roman"/>
          <w:sz w:val="28"/>
          <w:szCs w:val="28"/>
        </w:rPr>
      </w:pPr>
    </w:p>
    <w:p w14:paraId="65D97408" w14:textId="77777777" w:rsidR="00250DFA" w:rsidRDefault="00250DFA" w:rsidP="00250DFA">
      <w:pPr>
        <w:suppressAutoHyphens/>
        <w:spacing w:after="0" w:line="240" w:lineRule="auto"/>
        <w:jc w:val="right"/>
        <w:rPr>
          <w:rFonts w:ascii="Times New Roman" w:hAnsi="Times New Roman"/>
          <w:sz w:val="28"/>
          <w:szCs w:val="28"/>
        </w:rPr>
      </w:pPr>
    </w:p>
    <w:p w14:paraId="6245341E" w14:textId="77777777" w:rsidR="00250DFA" w:rsidRPr="00C15652" w:rsidRDefault="00250DFA" w:rsidP="00250DFA">
      <w:pPr>
        <w:suppressAutoHyphens/>
        <w:spacing w:after="0" w:line="240" w:lineRule="auto"/>
        <w:jc w:val="right"/>
      </w:pPr>
    </w:p>
    <w:p w14:paraId="204AB17A" w14:textId="77777777" w:rsidR="00051D81" w:rsidRPr="00250DFA" w:rsidRDefault="00051D81" w:rsidP="00250DFA"/>
    <w:sectPr w:rsidR="00051D81" w:rsidRPr="00250DFA" w:rsidSect="009E11FA">
      <w:headerReference w:type="default" r:id="rId10"/>
      <w:headerReference w:type="first" r:id="rId11"/>
      <w:footnotePr>
        <w:numRestart w:val="eachSect"/>
      </w:foot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F5584" w14:textId="77777777" w:rsidR="00AB4DD2" w:rsidRDefault="00AB4DD2">
      <w:pPr>
        <w:spacing w:after="0" w:line="240" w:lineRule="auto"/>
      </w:pPr>
      <w:r>
        <w:separator/>
      </w:r>
    </w:p>
  </w:endnote>
  <w:endnote w:type="continuationSeparator" w:id="0">
    <w:p w14:paraId="46757EA9" w14:textId="77777777" w:rsidR="00AB4DD2" w:rsidRDefault="00AB4DD2">
      <w:pPr>
        <w:spacing w:after="0" w:line="240" w:lineRule="auto"/>
      </w:pPr>
      <w:r>
        <w:continuationSeparator/>
      </w:r>
    </w:p>
  </w:endnote>
  <w:endnote w:type="continuationNotice" w:id="1">
    <w:p w14:paraId="34EDD636" w14:textId="77777777" w:rsidR="00AB4DD2" w:rsidRDefault="00AB4D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498E28" w14:textId="77777777" w:rsidR="00AB4DD2" w:rsidRDefault="00AB4DD2">
      <w:pPr>
        <w:spacing w:after="0" w:line="240" w:lineRule="auto"/>
      </w:pPr>
      <w:r>
        <w:separator/>
      </w:r>
    </w:p>
  </w:footnote>
  <w:footnote w:type="continuationSeparator" w:id="0">
    <w:p w14:paraId="5188C4F5" w14:textId="77777777" w:rsidR="00AB4DD2" w:rsidRDefault="00AB4DD2">
      <w:pPr>
        <w:spacing w:after="0" w:line="240" w:lineRule="auto"/>
      </w:pPr>
      <w:r>
        <w:continuationSeparator/>
      </w:r>
    </w:p>
  </w:footnote>
  <w:footnote w:type="continuationNotice" w:id="1">
    <w:p w14:paraId="1447BA3E" w14:textId="77777777" w:rsidR="00AB4DD2" w:rsidRDefault="00AB4DD2">
      <w:pPr>
        <w:spacing w:after="0" w:line="240" w:lineRule="auto"/>
      </w:pPr>
    </w:p>
  </w:footnote>
  <w:footnote w:id="2">
    <w:p w14:paraId="18D3E2F5" w14:textId="77777777" w:rsidR="009C01CB" w:rsidRPr="00C10A87" w:rsidRDefault="009C01CB" w:rsidP="00250DFA">
      <w:pPr>
        <w:pStyle w:val="a7"/>
        <w:ind w:firstLine="709"/>
        <w:jc w:val="both"/>
        <w:rPr>
          <w:rFonts w:ascii="Times New Roman" w:hAnsi="Times New Roman" w:cs="Times New Roman"/>
        </w:rPr>
      </w:pPr>
      <w:r w:rsidRPr="00C10A87">
        <w:rPr>
          <w:rStyle w:val="a9"/>
          <w:rFonts w:ascii="Times New Roman" w:hAnsi="Times New Roman" w:cs="Times New Roman"/>
        </w:rPr>
        <w:footnoteRef/>
      </w:r>
      <w:r w:rsidRPr="00C10A87">
        <w:rPr>
          <w:rFonts w:ascii="Times New Roman" w:hAnsi="Times New Roman" w:cs="Times New Roman"/>
        </w:rPr>
        <w:t xml:space="preserve"> Предоставление счета-фактуры не требуется в случае, если Исполнитель не является плательщиком НДС.</w:t>
      </w:r>
    </w:p>
  </w:footnote>
  <w:footnote w:id="3">
    <w:p w14:paraId="354E9A26" w14:textId="77777777" w:rsidR="009C01CB" w:rsidRPr="00761940" w:rsidRDefault="009C01CB" w:rsidP="00250DFA">
      <w:pPr>
        <w:pStyle w:val="a7"/>
        <w:suppressAutoHyphens/>
        <w:ind w:firstLine="709"/>
        <w:jc w:val="both"/>
        <w:rPr>
          <w:rFonts w:ascii="Times New Roman" w:hAnsi="Times New Roman" w:cs="Times New Roman"/>
          <w:lang w:val="ru-RU"/>
        </w:rPr>
      </w:pPr>
      <w:r>
        <w:rPr>
          <w:rStyle w:val="a9"/>
        </w:rPr>
        <w:footnoteRef/>
      </w:r>
      <w:r>
        <w:t xml:space="preserve"> </w:t>
      </w:r>
      <w:r w:rsidRPr="00213B0E">
        <w:rPr>
          <w:rFonts w:ascii="Times New Roman" w:hAnsi="Times New Roman" w:cs="Times New Roman"/>
        </w:rPr>
        <w:t>КСРП-П – внешние размеры: ширина – 1</w:t>
      </w:r>
      <w:r>
        <w:rPr>
          <w:rFonts w:ascii="Times New Roman" w:hAnsi="Times New Roman" w:cs="Times New Roman"/>
          <w:lang w:val="ru-RU"/>
        </w:rPr>
        <w:t>224</w:t>
      </w:r>
      <w:r w:rsidRPr="00213B0E">
        <w:rPr>
          <w:rFonts w:ascii="Times New Roman" w:hAnsi="Times New Roman" w:cs="Times New Roman"/>
        </w:rPr>
        <w:t xml:space="preserve"> мм; длина – 1</w:t>
      </w:r>
      <w:r>
        <w:rPr>
          <w:rFonts w:ascii="Times New Roman" w:hAnsi="Times New Roman" w:cs="Times New Roman"/>
          <w:lang w:val="ru-RU"/>
        </w:rPr>
        <w:t>024</w:t>
      </w:r>
      <w:r w:rsidRPr="00213B0E">
        <w:rPr>
          <w:rFonts w:ascii="Times New Roman" w:hAnsi="Times New Roman" w:cs="Times New Roman"/>
        </w:rPr>
        <w:t xml:space="preserve"> мм; высота – 9</w:t>
      </w:r>
      <w:r>
        <w:rPr>
          <w:rFonts w:ascii="Times New Roman" w:hAnsi="Times New Roman" w:cs="Times New Roman"/>
          <w:lang w:val="ru-RU"/>
        </w:rPr>
        <w:t>2</w:t>
      </w:r>
      <w:r w:rsidRPr="00213B0E">
        <w:rPr>
          <w:rFonts w:ascii="Times New Roman" w:hAnsi="Times New Roman" w:cs="Times New Roman"/>
        </w:rPr>
        <w:t>0 мм</w:t>
      </w:r>
      <w:r>
        <w:rPr>
          <w:rFonts w:ascii="Times New Roman" w:hAnsi="Times New Roman" w:cs="Times New Roman"/>
          <w:lang w:val="ru-RU"/>
        </w:rPr>
        <w:t>.</w:t>
      </w:r>
    </w:p>
  </w:footnote>
  <w:footnote w:id="4">
    <w:p w14:paraId="2247917D" w14:textId="77777777" w:rsidR="00A15AED" w:rsidRPr="00761940" w:rsidRDefault="00A15AED" w:rsidP="00A15AED">
      <w:pPr>
        <w:pStyle w:val="a7"/>
        <w:suppressAutoHyphens/>
        <w:ind w:firstLine="709"/>
        <w:jc w:val="both"/>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КПШ – </w:t>
      </w:r>
      <w:r w:rsidRPr="00266A34">
        <w:rPr>
          <w:rFonts w:ascii="Times New Roman" w:hAnsi="Times New Roman" w:cs="Times New Roman"/>
        </w:rPr>
        <w:t>ширина – 1020 мм; длина – 1300 мм; высота – 1190</w:t>
      </w:r>
      <w:r>
        <w:rPr>
          <w:rFonts w:ascii="Times New Roman" w:hAnsi="Times New Roman" w:cs="Times New Roman"/>
          <w:lang w:val="ru-RU"/>
        </w:rPr>
        <w:t>.</w:t>
      </w:r>
    </w:p>
  </w:footnote>
  <w:footnote w:id="5">
    <w:p w14:paraId="0C0EF8D7" w14:textId="77777777" w:rsidR="00A15AED" w:rsidRPr="00761940" w:rsidRDefault="00A15AED" w:rsidP="00A15AED">
      <w:pPr>
        <w:pStyle w:val="a7"/>
        <w:suppressAutoHyphens/>
        <w:ind w:firstLine="709"/>
        <w:jc w:val="both"/>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КПС-5 – внешние размеры: ширина – 1050 мм; длина – 1280 мм; высота – 1860 мм</w:t>
      </w:r>
      <w:r>
        <w:rPr>
          <w:rFonts w:ascii="Times New Roman" w:hAnsi="Times New Roman" w:cs="Times New Roman"/>
          <w:lang w:val="ru-RU"/>
        </w:rPr>
        <w:t>.</w:t>
      </w:r>
    </w:p>
  </w:footnote>
  <w:footnote w:id="6">
    <w:p w14:paraId="10D45B64" w14:textId="4681516C" w:rsidR="00A15AED" w:rsidRPr="00761940" w:rsidRDefault="00A15AED" w:rsidP="00A15AED">
      <w:pPr>
        <w:pStyle w:val="a7"/>
        <w:suppressAutoHyphens/>
        <w:ind w:firstLine="709"/>
        <w:jc w:val="both"/>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Европал</w:t>
      </w:r>
      <w:r w:rsidR="009C7E08">
        <w:rPr>
          <w:rFonts w:ascii="Times New Roman" w:hAnsi="Times New Roman" w:cs="Times New Roman"/>
          <w:lang w:val="ru-RU"/>
        </w:rPr>
        <w:t>л</w:t>
      </w:r>
      <w:r w:rsidRPr="00213B0E">
        <w:rPr>
          <w:rFonts w:ascii="Times New Roman" w:hAnsi="Times New Roman" w:cs="Times New Roman"/>
        </w:rPr>
        <w:t>еты: ширина – 800 мм; длина – 1200 мм; высота – 145 мм</w:t>
      </w:r>
      <w:r>
        <w:rPr>
          <w:rFonts w:ascii="Times New Roman" w:hAnsi="Times New Roman" w:cs="Times New Roman"/>
          <w:lang w:val="ru-RU"/>
        </w:rPr>
        <w:t>.</w:t>
      </w:r>
    </w:p>
  </w:footnote>
  <w:footnote w:id="7">
    <w:p w14:paraId="49681ED9" w14:textId="77777777" w:rsidR="009C01CB" w:rsidRPr="006A25F7" w:rsidRDefault="009C01CB" w:rsidP="00250DFA">
      <w:pPr>
        <w:pStyle w:val="a7"/>
        <w:ind w:firstLine="709"/>
        <w:jc w:val="both"/>
        <w:rPr>
          <w:rFonts w:ascii="Times New Roman" w:hAnsi="Times New Roman" w:cs="Times New Roman"/>
          <w:lang w:val="ru-RU"/>
        </w:rPr>
      </w:pPr>
      <w:r w:rsidRPr="007E19EB">
        <w:rPr>
          <w:rStyle w:val="a9"/>
          <w:rFonts w:ascii="Times New Roman" w:hAnsi="Times New Roman" w:cs="Times New Roman"/>
        </w:rPr>
        <w:footnoteRef/>
      </w:r>
      <w:r w:rsidRPr="007E19EB">
        <w:rPr>
          <w:rFonts w:ascii="Times New Roman" w:hAnsi="Times New Roman" w:cs="Times New Roman"/>
        </w:rPr>
        <w:t xml:space="preserve"> </w:t>
      </w:r>
      <w:r w:rsidRPr="007E19EB">
        <w:rPr>
          <w:rStyle w:val="a9"/>
          <w:rFonts w:ascii="Times New Roman" w:hAnsi="Times New Roman" w:cs="Times New Roman"/>
        </w:rPr>
        <w:t xml:space="preserve"> </w:t>
      </w:r>
      <w:r>
        <w:rPr>
          <w:rFonts w:ascii="Times New Roman" w:hAnsi="Times New Roman" w:cs="Times New Roman"/>
        </w:rPr>
        <w:t xml:space="preserve">«*» </w:t>
      </w:r>
      <w:r w:rsidRPr="007E19EB">
        <w:rPr>
          <w:rFonts w:ascii="Times New Roman" w:hAnsi="Times New Roman" w:cs="Times New Roman"/>
        </w:rPr>
        <w:t>знак умножения</w:t>
      </w:r>
      <w:r>
        <w:rPr>
          <w:rFonts w:ascii="Times New Roman" w:hAnsi="Times New Roman" w:cs="Times New Roman"/>
          <w:lang w:val="ru-RU"/>
        </w:rPr>
        <w:t>.</w:t>
      </w:r>
    </w:p>
  </w:footnote>
  <w:footnote w:id="8">
    <w:p w14:paraId="3A7445DF" w14:textId="77777777" w:rsidR="009C01CB" w:rsidRPr="007E19EB" w:rsidRDefault="009C01CB" w:rsidP="00250DFA">
      <w:pPr>
        <w:pStyle w:val="a7"/>
        <w:ind w:firstLine="709"/>
        <w:jc w:val="both"/>
        <w:rPr>
          <w:rFonts w:ascii="Times New Roman" w:hAnsi="Times New Roman" w:cs="Times New Roman"/>
          <w:lang w:val="ru-RU"/>
        </w:rPr>
      </w:pPr>
      <w:r w:rsidRPr="007E19EB">
        <w:rPr>
          <w:rStyle w:val="a9"/>
          <w:rFonts w:ascii="Times New Roman" w:hAnsi="Times New Roman" w:cs="Times New Roman"/>
        </w:rPr>
        <w:footnoteRef/>
      </w:r>
      <w:r w:rsidRPr="007E19EB">
        <w:rPr>
          <w:rFonts w:ascii="Times New Roman" w:hAnsi="Times New Roman" w:cs="Times New Roman"/>
        </w:rPr>
        <w:t xml:space="preserve"> </w:t>
      </w:r>
      <w:r w:rsidRPr="007E19EB">
        <w:rPr>
          <w:rFonts w:ascii="Times New Roman" w:hAnsi="Times New Roman" w:cs="Times New Roman"/>
          <w:lang w:val="ru-RU"/>
        </w:rPr>
        <w:t xml:space="preserve">Размер ставки часа ПРР, утвержденный внутренним документом Общества или определенный иным нормативным документом или имеющий иное обоснование (подтверждение расчетом). </w:t>
      </w:r>
    </w:p>
  </w:footnote>
  <w:footnote w:id="9">
    <w:p w14:paraId="19A94A17" w14:textId="77777777" w:rsidR="009C01CB" w:rsidRPr="00523870" w:rsidRDefault="009C01CB" w:rsidP="00250DFA">
      <w:pPr>
        <w:pStyle w:val="a7"/>
        <w:ind w:firstLine="709"/>
        <w:jc w:val="both"/>
        <w:rPr>
          <w:lang w:val="ru-RU"/>
        </w:rPr>
      </w:pPr>
      <w:r w:rsidRPr="007E19EB">
        <w:rPr>
          <w:rStyle w:val="a9"/>
          <w:rFonts w:ascii="Times New Roman" w:hAnsi="Times New Roman" w:cs="Times New Roman"/>
        </w:rPr>
        <w:footnoteRef/>
      </w:r>
      <w:r w:rsidRPr="007E19EB">
        <w:rPr>
          <w:rFonts w:ascii="Times New Roman" w:hAnsi="Times New Roman" w:cs="Times New Roman"/>
        </w:rPr>
        <w:t xml:space="preserve"> «-» знак вычитания.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5752443"/>
      <w:docPartObj>
        <w:docPartGallery w:val="Page Numbers (Top of Page)"/>
        <w:docPartUnique/>
      </w:docPartObj>
    </w:sdtPr>
    <w:sdtEndPr/>
    <w:sdtContent>
      <w:p w14:paraId="34B88244" w14:textId="7BCB5F37" w:rsidR="009C01CB" w:rsidRDefault="009C01CB">
        <w:pPr>
          <w:pStyle w:val="a3"/>
          <w:jc w:val="center"/>
        </w:pPr>
        <w:r>
          <w:fldChar w:fldCharType="begin"/>
        </w:r>
        <w:r>
          <w:instrText>PAGE   \* MERGEFORMAT</w:instrText>
        </w:r>
        <w:r>
          <w:fldChar w:fldCharType="separate"/>
        </w:r>
        <w:r w:rsidR="0047275A">
          <w:rPr>
            <w:noProof/>
          </w:rPr>
          <w:t>1</w:t>
        </w:r>
        <w:r>
          <w:fldChar w:fldCharType="end"/>
        </w:r>
      </w:p>
    </w:sdtContent>
  </w:sdt>
  <w:p w14:paraId="0E8C122D" w14:textId="4D6848AA" w:rsidR="009C01CB" w:rsidRDefault="009C01CB" w:rsidP="009C01CB">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0907" w14:textId="77777777" w:rsidR="009C01CB" w:rsidRDefault="009C01CB">
    <w:pPr>
      <w:pStyle w:val="a3"/>
    </w:pPr>
  </w:p>
  <w:p w14:paraId="3CBA06BE" w14:textId="77777777" w:rsidR="009C01CB" w:rsidRDefault="009C01CB">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3864634" w14:textId="4FB511C0" w:rsidR="009C01CB" w:rsidRDefault="009C01CB">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E43927">
          <w:rPr>
            <w:rFonts w:ascii="Times New Roman" w:hAnsi="Times New Roman"/>
            <w:noProof/>
            <w:sz w:val="24"/>
            <w:szCs w:val="24"/>
          </w:rPr>
          <w:t>13</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9C01CB" w:rsidRDefault="009C01CB">
    <w:pPr>
      <w:pStyle w:val="a3"/>
    </w:pPr>
  </w:p>
  <w:p w14:paraId="095ED7C1" w14:textId="77777777" w:rsidR="009C01CB" w:rsidRDefault="009C01C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29B0"/>
    <w:rsid w:val="0000397A"/>
    <w:rsid w:val="000057BE"/>
    <w:rsid w:val="00005E0E"/>
    <w:rsid w:val="00006021"/>
    <w:rsid w:val="00007553"/>
    <w:rsid w:val="00010900"/>
    <w:rsid w:val="00010EAE"/>
    <w:rsid w:val="000120B3"/>
    <w:rsid w:val="00013A39"/>
    <w:rsid w:val="0001447F"/>
    <w:rsid w:val="00015D90"/>
    <w:rsid w:val="00017701"/>
    <w:rsid w:val="000178BD"/>
    <w:rsid w:val="0002200C"/>
    <w:rsid w:val="00024363"/>
    <w:rsid w:val="00030B73"/>
    <w:rsid w:val="00030CB8"/>
    <w:rsid w:val="00030FC4"/>
    <w:rsid w:val="00031802"/>
    <w:rsid w:val="00031FCD"/>
    <w:rsid w:val="0003257D"/>
    <w:rsid w:val="0003269E"/>
    <w:rsid w:val="00032E61"/>
    <w:rsid w:val="00033DA7"/>
    <w:rsid w:val="00033ED4"/>
    <w:rsid w:val="000360C7"/>
    <w:rsid w:val="00036EB6"/>
    <w:rsid w:val="00037BBA"/>
    <w:rsid w:val="000422AA"/>
    <w:rsid w:val="0004487B"/>
    <w:rsid w:val="000455AD"/>
    <w:rsid w:val="000464D1"/>
    <w:rsid w:val="000515C5"/>
    <w:rsid w:val="00051D81"/>
    <w:rsid w:val="000527FF"/>
    <w:rsid w:val="00062502"/>
    <w:rsid w:val="00062D07"/>
    <w:rsid w:val="00062F2D"/>
    <w:rsid w:val="00064B9B"/>
    <w:rsid w:val="00070564"/>
    <w:rsid w:val="00070BED"/>
    <w:rsid w:val="00070E6A"/>
    <w:rsid w:val="000723B0"/>
    <w:rsid w:val="00072AD4"/>
    <w:rsid w:val="00073328"/>
    <w:rsid w:val="00074328"/>
    <w:rsid w:val="00075821"/>
    <w:rsid w:val="00082383"/>
    <w:rsid w:val="00084AE7"/>
    <w:rsid w:val="00085F1C"/>
    <w:rsid w:val="00087027"/>
    <w:rsid w:val="00087670"/>
    <w:rsid w:val="000915C2"/>
    <w:rsid w:val="000919A6"/>
    <w:rsid w:val="00092BD9"/>
    <w:rsid w:val="00093D22"/>
    <w:rsid w:val="000946AD"/>
    <w:rsid w:val="000975AB"/>
    <w:rsid w:val="000A02BD"/>
    <w:rsid w:val="000A05A6"/>
    <w:rsid w:val="000A122D"/>
    <w:rsid w:val="000A73F1"/>
    <w:rsid w:val="000B0E89"/>
    <w:rsid w:val="000B26EB"/>
    <w:rsid w:val="000B3DD6"/>
    <w:rsid w:val="000C11A4"/>
    <w:rsid w:val="000C19FC"/>
    <w:rsid w:val="000C4403"/>
    <w:rsid w:val="000C47D9"/>
    <w:rsid w:val="000C48C9"/>
    <w:rsid w:val="000C6014"/>
    <w:rsid w:val="000D0CB9"/>
    <w:rsid w:val="000D0D4F"/>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100102"/>
    <w:rsid w:val="00100CE3"/>
    <w:rsid w:val="001021B1"/>
    <w:rsid w:val="0010324A"/>
    <w:rsid w:val="0010414F"/>
    <w:rsid w:val="001060EC"/>
    <w:rsid w:val="001125C5"/>
    <w:rsid w:val="001174B2"/>
    <w:rsid w:val="00117DEB"/>
    <w:rsid w:val="00121B9C"/>
    <w:rsid w:val="00124401"/>
    <w:rsid w:val="00125600"/>
    <w:rsid w:val="001272BA"/>
    <w:rsid w:val="00130FC6"/>
    <w:rsid w:val="0013220E"/>
    <w:rsid w:val="00133A89"/>
    <w:rsid w:val="00133C08"/>
    <w:rsid w:val="0013451B"/>
    <w:rsid w:val="0013471D"/>
    <w:rsid w:val="00134A76"/>
    <w:rsid w:val="00135B9F"/>
    <w:rsid w:val="00136186"/>
    <w:rsid w:val="0013781D"/>
    <w:rsid w:val="0014474E"/>
    <w:rsid w:val="00145781"/>
    <w:rsid w:val="0014598B"/>
    <w:rsid w:val="001466CA"/>
    <w:rsid w:val="0014695B"/>
    <w:rsid w:val="001475D7"/>
    <w:rsid w:val="00150077"/>
    <w:rsid w:val="001530EC"/>
    <w:rsid w:val="00154848"/>
    <w:rsid w:val="001548D1"/>
    <w:rsid w:val="0015519E"/>
    <w:rsid w:val="00155856"/>
    <w:rsid w:val="00156394"/>
    <w:rsid w:val="00156F53"/>
    <w:rsid w:val="0015726F"/>
    <w:rsid w:val="00163BCB"/>
    <w:rsid w:val="00166C3C"/>
    <w:rsid w:val="001672D8"/>
    <w:rsid w:val="0016767E"/>
    <w:rsid w:val="00170800"/>
    <w:rsid w:val="00170DC2"/>
    <w:rsid w:val="00174C67"/>
    <w:rsid w:val="00176C7E"/>
    <w:rsid w:val="001777F0"/>
    <w:rsid w:val="00180868"/>
    <w:rsid w:val="001816F3"/>
    <w:rsid w:val="00181FA7"/>
    <w:rsid w:val="00181FB5"/>
    <w:rsid w:val="001835FA"/>
    <w:rsid w:val="001858B4"/>
    <w:rsid w:val="001858D4"/>
    <w:rsid w:val="00186A43"/>
    <w:rsid w:val="00187056"/>
    <w:rsid w:val="00190C44"/>
    <w:rsid w:val="00192212"/>
    <w:rsid w:val="001925D1"/>
    <w:rsid w:val="0019281C"/>
    <w:rsid w:val="00194C29"/>
    <w:rsid w:val="001951C5"/>
    <w:rsid w:val="0019664B"/>
    <w:rsid w:val="00197BF7"/>
    <w:rsid w:val="001A1E71"/>
    <w:rsid w:val="001A2890"/>
    <w:rsid w:val="001A3426"/>
    <w:rsid w:val="001A49B2"/>
    <w:rsid w:val="001A5DCF"/>
    <w:rsid w:val="001A69B1"/>
    <w:rsid w:val="001A7046"/>
    <w:rsid w:val="001A723A"/>
    <w:rsid w:val="001A7942"/>
    <w:rsid w:val="001A7E3E"/>
    <w:rsid w:val="001B0B3A"/>
    <w:rsid w:val="001B20A4"/>
    <w:rsid w:val="001B41C3"/>
    <w:rsid w:val="001B43FF"/>
    <w:rsid w:val="001B4415"/>
    <w:rsid w:val="001B4A49"/>
    <w:rsid w:val="001B4CC0"/>
    <w:rsid w:val="001B547D"/>
    <w:rsid w:val="001C29A7"/>
    <w:rsid w:val="001C3A3F"/>
    <w:rsid w:val="001C3A68"/>
    <w:rsid w:val="001C3FD2"/>
    <w:rsid w:val="001C5356"/>
    <w:rsid w:val="001C5D84"/>
    <w:rsid w:val="001D2BB0"/>
    <w:rsid w:val="001D2ED0"/>
    <w:rsid w:val="001D5036"/>
    <w:rsid w:val="001E3588"/>
    <w:rsid w:val="001E42DD"/>
    <w:rsid w:val="001E56D3"/>
    <w:rsid w:val="001E709F"/>
    <w:rsid w:val="001E7A50"/>
    <w:rsid w:val="001E7D33"/>
    <w:rsid w:val="001E7E5B"/>
    <w:rsid w:val="001F11BF"/>
    <w:rsid w:val="001F3878"/>
    <w:rsid w:val="001F3BB5"/>
    <w:rsid w:val="001F4072"/>
    <w:rsid w:val="001F59F6"/>
    <w:rsid w:val="001F6ECC"/>
    <w:rsid w:val="00203692"/>
    <w:rsid w:val="0020634D"/>
    <w:rsid w:val="00207F8B"/>
    <w:rsid w:val="00214A40"/>
    <w:rsid w:val="002151DE"/>
    <w:rsid w:val="00217135"/>
    <w:rsid w:val="00217E95"/>
    <w:rsid w:val="002201AD"/>
    <w:rsid w:val="00220226"/>
    <w:rsid w:val="00221838"/>
    <w:rsid w:val="00222DED"/>
    <w:rsid w:val="00223AA8"/>
    <w:rsid w:val="00223B87"/>
    <w:rsid w:val="00223C9A"/>
    <w:rsid w:val="002272F1"/>
    <w:rsid w:val="002317AC"/>
    <w:rsid w:val="00236506"/>
    <w:rsid w:val="00236F89"/>
    <w:rsid w:val="00241520"/>
    <w:rsid w:val="002428C4"/>
    <w:rsid w:val="00243363"/>
    <w:rsid w:val="00246DDC"/>
    <w:rsid w:val="00250DFA"/>
    <w:rsid w:val="00251170"/>
    <w:rsid w:val="002519B3"/>
    <w:rsid w:val="002530AD"/>
    <w:rsid w:val="00256425"/>
    <w:rsid w:val="00257236"/>
    <w:rsid w:val="002601B5"/>
    <w:rsid w:val="00260A0E"/>
    <w:rsid w:val="00261001"/>
    <w:rsid w:val="002640AF"/>
    <w:rsid w:val="00264AF1"/>
    <w:rsid w:val="00265562"/>
    <w:rsid w:val="00266A34"/>
    <w:rsid w:val="00270FA8"/>
    <w:rsid w:val="002713FB"/>
    <w:rsid w:val="0027169B"/>
    <w:rsid w:val="00271B77"/>
    <w:rsid w:val="00272517"/>
    <w:rsid w:val="00272F36"/>
    <w:rsid w:val="0027393A"/>
    <w:rsid w:val="00273C7E"/>
    <w:rsid w:val="00274676"/>
    <w:rsid w:val="002759C0"/>
    <w:rsid w:val="002769E5"/>
    <w:rsid w:val="00277DFD"/>
    <w:rsid w:val="00282A36"/>
    <w:rsid w:val="0028397F"/>
    <w:rsid w:val="00284145"/>
    <w:rsid w:val="00287219"/>
    <w:rsid w:val="00290B95"/>
    <w:rsid w:val="002930A1"/>
    <w:rsid w:val="00293806"/>
    <w:rsid w:val="00294610"/>
    <w:rsid w:val="002948A5"/>
    <w:rsid w:val="00294A8D"/>
    <w:rsid w:val="002967FF"/>
    <w:rsid w:val="002A244F"/>
    <w:rsid w:val="002A3F1C"/>
    <w:rsid w:val="002A54A5"/>
    <w:rsid w:val="002B0144"/>
    <w:rsid w:val="002B2C29"/>
    <w:rsid w:val="002B430C"/>
    <w:rsid w:val="002C1C36"/>
    <w:rsid w:val="002C2371"/>
    <w:rsid w:val="002C2476"/>
    <w:rsid w:val="002C2A7B"/>
    <w:rsid w:val="002C2C56"/>
    <w:rsid w:val="002C4896"/>
    <w:rsid w:val="002C4B67"/>
    <w:rsid w:val="002C74BF"/>
    <w:rsid w:val="002D0B58"/>
    <w:rsid w:val="002D338E"/>
    <w:rsid w:val="002D465C"/>
    <w:rsid w:val="002D4EF9"/>
    <w:rsid w:val="002D6BBF"/>
    <w:rsid w:val="002E38E2"/>
    <w:rsid w:val="002E6DFE"/>
    <w:rsid w:val="002E73D8"/>
    <w:rsid w:val="002E78F4"/>
    <w:rsid w:val="002F03F2"/>
    <w:rsid w:val="002F207A"/>
    <w:rsid w:val="002F2B8E"/>
    <w:rsid w:val="002F386C"/>
    <w:rsid w:val="002F413A"/>
    <w:rsid w:val="002F5616"/>
    <w:rsid w:val="002F63C5"/>
    <w:rsid w:val="002F6974"/>
    <w:rsid w:val="002F6E05"/>
    <w:rsid w:val="00300700"/>
    <w:rsid w:val="0030132E"/>
    <w:rsid w:val="00301EC0"/>
    <w:rsid w:val="00302825"/>
    <w:rsid w:val="003033D1"/>
    <w:rsid w:val="00304917"/>
    <w:rsid w:val="00306CD4"/>
    <w:rsid w:val="00307FCD"/>
    <w:rsid w:val="00310FCC"/>
    <w:rsid w:val="00311831"/>
    <w:rsid w:val="00312C9D"/>
    <w:rsid w:val="003139C6"/>
    <w:rsid w:val="00313D01"/>
    <w:rsid w:val="003157A9"/>
    <w:rsid w:val="0032166D"/>
    <w:rsid w:val="0032397D"/>
    <w:rsid w:val="00323A5B"/>
    <w:rsid w:val="003302DB"/>
    <w:rsid w:val="00331677"/>
    <w:rsid w:val="00331A36"/>
    <w:rsid w:val="00333020"/>
    <w:rsid w:val="00335986"/>
    <w:rsid w:val="00336036"/>
    <w:rsid w:val="00336AEB"/>
    <w:rsid w:val="00337241"/>
    <w:rsid w:val="003376B6"/>
    <w:rsid w:val="00337D3A"/>
    <w:rsid w:val="003404A8"/>
    <w:rsid w:val="0034069A"/>
    <w:rsid w:val="00340FE4"/>
    <w:rsid w:val="003424D8"/>
    <w:rsid w:val="0034395E"/>
    <w:rsid w:val="003443D8"/>
    <w:rsid w:val="0034576E"/>
    <w:rsid w:val="00350F6D"/>
    <w:rsid w:val="00352D3C"/>
    <w:rsid w:val="00356B41"/>
    <w:rsid w:val="00356FE4"/>
    <w:rsid w:val="0035736F"/>
    <w:rsid w:val="003605D0"/>
    <w:rsid w:val="003628F9"/>
    <w:rsid w:val="0036292E"/>
    <w:rsid w:val="00364CA0"/>
    <w:rsid w:val="003665BB"/>
    <w:rsid w:val="003668A8"/>
    <w:rsid w:val="00367F20"/>
    <w:rsid w:val="003704C9"/>
    <w:rsid w:val="00370B83"/>
    <w:rsid w:val="00370C6E"/>
    <w:rsid w:val="0037182A"/>
    <w:rsid w:val="0037281B"/>
    <w:rsid w:val="00374550"/>
    <w:rsid w:val="00374D9A"/>
    <w:rsid w:val="00376059"/>
    <w:rsid w:val="00376401"/>
    <w:rsid w:val="0037725D"/>
    <w:rsid w:val="00382D2B"/>
    <w:rsid w:val="003831DC"/>
    <w:rsid w:val="003853B5"/>
    <w:rsid w:val="00385C29"/>
    <w:rsid w:val="00386C65"/>
    <w:rsid w:val="003872BA"/>
    <w:rsid w:val="003909DA"/>
    <w:rsid w:val="003916BF"/>
    <w:rsid w:val="00392F59"/>
    <w:rsid w:val="00393A3B"/>
    <w:rsid w:val="00395738"/>
    <w:rsid w:val="00395F81"/>
    <w:rsid w:val="00396CC4"/>
    <w:rsid w:val="00397FC0"/>
    <w:rsid w:val="003A1E03"/>
    <w:rsid w:val="003A1F40"/>
    <w:rsid w:val="003A3718"/>
    <w:rsid w:val="003A3EA5"/>
    <w:rsid w:val="003A5BD9"/>
    <w:rsid w:val="003A7C7D"/>
    <w:rsid w:val="003B094E"/>
    <w:rsid w:val="003B10F6"/>
    <w:rsid w:val="003B2B34"/>
    <w:rsid w:val="003B2F12"/>
    <w:rsid w:val="003B5673"/>
    <w:rsid w:val="003B5C05"/>
    <w:rsid w:val="003C02EE"/>
    <w:rsid w:val="003C0A1A"/>
    <w:rsid w:val="003C2358"/>
    <w:rsid w:val="003C47A4"/>
    <w:rsid w:val="003C4D02"/>
    <w:rsid w:val="003C7BEB"/>
    <w:rsid w:val="003D0F6F"/>
    <w:rsid w:val="003D388C"/>
    <w:rsid w:val="003D4D25"/>
    <w:rsid w:val="003E0049"/>
    <w:rsid w:val="003E0F8A"/>
    <w:rsid w:val="003E1B35"/>
    <w:rsid w:val="003E5B91"/>
    <w:rsid w:val="003E6719"/>
    <w:rsid w:val="003E746E"/>
    <w:rsid w:val="003E7937"/>
    <w:rsid w:val="003F0509"/>
    <w:rsid w:val="003F1D3D"/>
    <w:rsid w:val="003F27F1"/>
    <w:rsid w:val="003F392A"/>
    <w:rsid w:val="003F3D61"/>
    <w:rsid w:val="003F63D7"/>
    <w:rsid w:val="004003E3"/>
    <w:rsid w:val="00400D5A"/>
    <w:rsid w:val="00401018"/>
    <w:rsid w:val="0040434E"/>
    <w:rsid w:val="0040490A"/>
    <w:rsid w:val="00404B89"/>
    <w:rsid w:val="00406B86"/>
    <w:rsid w:val="004070AB"/>
    <w:rsid w:val="00410E4A"/>
    <w:rsid w:val="00411228"/>
    <w:rsid w:val="0041337D"/>
    <w:rsid w:val="00413F85"/>
    <w:rsid w:val="00415113"/>
    <w:rsid w:val="004174DA"/>
    <w:rsid w:val="00417D82"/>
    <w:rsid w:val="00422464"/>
    <w:rsid w:val="004229E1"/>
    <w:rsid w:val="00422D87"/>
    <w:rsid w:val="004235D2"/>
    <w:rsid w:val="0042379B"/>
    <w:rsid w:val="00425F2F"/>
    <w:rsid w:val="00430161"/>
    <w:rsid w:val="0043153D"/>
    <w:rsid w:val="00431CF6"/>
    <w:rsid w:val="0043249C"/>
    <w:rsid w:val="00433444"/>
    <w:rsid w:val="00434C77"/>
    <w:rsid w:val="0043569D"/>
    <w:rsid w:val="00437136"/>
    <w:rsid w:val="00437338"/>
    <w:rsid w:val="00437505"/>
    <w:rsid w:val="00443FAA"/>
    <w:rsid w:val="004444A6"/>
    <w:rsid w:val="00444A7E"/>
    <w:rsid w:val="00445F9C"/>
    <w:rsid w:val="00446C3D"/>
    <w:rsid w:val="00446F32"/>
    <w:rsid w:val="00447ED6"/>
    <w:rsid w:val="004505B4"/>
    <w:rsid w:val="00452053"/>
    <w:rsid w:val="00453772"/>
    <w:rsid w:val="0045449D"/>
    <w:rsid w:val="004545BE"/>
    <w:rsid w:val="004578B3"/>
    <w:rsid w:val="00457A2B"/>
    <w:rsid w:val="004610D7"/>
    <w:rsid w:val="0046125F"/>
    <w:rsid w:val="00462057"/>
    <w:rsid w:val="0046285B"/>
    <w:rsid w:val="004633B8"/>
    <w:rsid w:val="00463CA3"/>
    <w:rsid w:val="00463CCD"/>
    <w:rsid w:val="004648D6"/>
    <w:rsid w:val="004671E0"/>
    <w:rsid w:val="0047070B"/>
    <w:rsid w:val="0047164D"/>
    <w:rsid w:val="00472420"/>
    <w:rsid w:val="0047275A"/>
    <w:rsid w:val="00472E09"/>
    <w:rsid w:val="0047453E"/>
    <w:rsid w:val="00474ADF"/>
    <w:rsid w:val="004764D3"/>
    <w:rsid w:val="00480983"/>
    <w:rsid w:val="00480B40"/>
    <w:rsid w:val="00480E31"/>
    <w:rsid w:val="00481F88"/>
    <w:rsid w:val="00482229"/>
    <w:rsid w:val="0048227C"/>
    <w:rsid w:val="0048305A"/>
    <w:rsid w:val="00483A00"/>
    <w:rsid w:val="00486439"/>
    <w:rsid w:val="00486ED8"/>
    <w:rsid w:val="00487F16"/>
    <w:rsid w:val="00492FC1"/>
    <w:rsid w:val="00494C07"/>
    <w:rsid w:val="00495F47"/>
    <w:rsid w:val="00496794"/>
    <w:rsid w:val="004A15BF"/>
    <w:rsid w:val="004A6D4C"/>
    <w:rsid w:val="004A79E4"/>
    <w:rsid w:val="004B0488"/>
    <w:rsid w:val="004B0D08"/>
    <w:rsid w:val="004B0F38"/>
    <w:rsid w:val="004B17CA"/>
    <w:rsid w:val="004B1E18"/>
    <w:rsid w:val="004B1F9B"/>
    <w:rsid w:val="004B2D0B"/>
    <w:rsid w:val="004B3E32"/>
    <w:rsid w:val="004B42F0"/>
    <w:rsid w:val="004B5C99"/>
    <w:rsid w:val="004C01F8"/>
    <w:rsid w:val="004C230A"/>
    <w:rsid w:val="004C24AF"/>
    <w:rsid w:val="004C3C55"/>
    <w:rsid w:val="004C3F15"/>
    <w:rsid w:val="004C63C1"/>
    <w:rsid w:val="004C6D13"/>
    <w:rsid w:val="004D057C"/>
    <w:rsid w:val="004D0B1F"/>
    <w:rsid w:val="004D0D79"/>
    <w:rsid w:val="004D155E"/>
    <w:rsid w:val="004D1702"/>
    <w:rsid w:val="004D2A65"/>
    <w:rsid w:val="004D4AFA"/>
    <w:rsid w:val="004D4C63"/>
    <w:rsid w:val="004D646B"/>
    <w:rsid w:val="004E0757"/>
    <w:rsid w:val="004E0A10"/>
    <w:rsid w:val="004E1950"/>
    <w:rsid w:val="004E1D9F"/>
    <w:rsid w:val="004E1EF1"/>
    <w:rsid w:val="004E2DCF"/>
    <w:rsid w:val="004E4BC7"/>
    <w:rsid w:val="004E7008"/>
    <w:rsid w:val="004F0492"/>
    <w:rsid w:val="004F0CF8"/>
    <w:rsid w:val="004F181E"/>
    <w:rsid w:val="004F3B23"/>
    <w:rsid w:val="004F436F"/>
    <w:rsid w:val="004F4D0B"/>
    <w:rsid w:val="004F633E"/>
    <w:rsid w:val="004F72D2"/>
    <w:rsid w:val="004F7C59"/>
    <w:rsid w:val="0050067A"/>
    <w:rsid w:val="00503988"/>
    <w:rsid w:val="00503BEE"/>
    <w:rsid w:val="00507351"/>
    <w:rsid w:val="00507F8A"/>
    <w:rsid w:val="00511F19"/>
    <w:rsid w:val="005137A2"/>
    <w:rsid w:val="0051466C"/>
    <w:rsid w:val="00514B81"/>
    <w:rsid w:val="005162AD"/>
    <w:rsid w:val="0051644C"/>
    <w:rsid w:val="005170F5"/>
    <w:rsid w:val="00520ACE"/>
    <w:rsid w:val="0052232F"/>
    <w:rsid w:val="00523608"/>
    <w:rsid w:val="00523870"/>
    <w:rsid w:val="00523B80"/>
    <w:rsid w:val="00525D95"/>
    <w:rsid w:val="00531007"/>
    <w:rsid w:val="00532D87"/>
    <w:rsid w:val="00532FAA"/>
    <w:rsid w:val="0053363F"/>
    <w:rsid w:val="00533A2A"/>
    <w:rsid w:val="00534090"/>
    <w:rsid w:val="00534335"/>
    <w:rsid w:val="00534BA1"/>
    <w:rsid w:val="005358C6"/>
    <w:rsid w:val="0053750B"/>
    <w:rsid w:val="00540974"/>
    <w:rsid w:val="00540B59"/>
    <w:rsid w:val="005423A6"/>
    <w:rsid w:val="0054344F"/>
    <w:rsid w:val="0054448A"/>
    <w:rsid w:val="00544496"/>
    <w:rsid w:val="005453E4"/>
    <w:rsid w:val="00545EE7"/>
    <w:rsid w:val="0055107D"/>
    <w:rsid w:val="005515CE"/>
    <w:rsid w:val="00551EB6"/>
    <w:rsid w:val="00552043"/>
    <w:rsid w:val="00552B0B"/>
    <w:rsid w:val="00552F11"/>
    <w:rsid w:val="005537AB"/>
    <w:rsid w:val="0055476D"/>
    <w:rsid w:val="00554CAF"/>
    <w:rsid w:val="0055539B"/>
    <w:rsid w:val="00557D28"/>
    <w:rsid w:val="005622A0"/>
    <w:rsid w:val="0056278C"/>
    <w:rsid w:val="00563D5C"/>
    <w:rsid w:val="005646FF"/>
    <w:rsid w:val="00564997"/>
    <w:rsid w:val="0056595F"/>
    <w:rsid w:val="00565D94"/>
    <w:rsid w:val="00570376"/>
    <w:rsid w:val="0057081D"/>
    <w:rsid w:val="005716DD"/>
    <w:rsid w:val="005718D9"/>
    <w:rsid w:val="00572606"/>
    <w:rsid w:val="00572C50"/>
    <w:rsid w:val="00572EA8"/>
    <w:rsid w:val="005755B4"/>
    <w:rsid w:val="00575F15"/>
    <w:rsid w:val="00576C2F"/>
    <w:rsid w:val="00576C43"/>
    <w:rsid w:val="00581396"/>
    <w:rsid w:val="005828AD"/>
    <w:rsid w:val="0058338B"/>
    <w:rsid w:val="005852B1"/>
    <w:rsid w:val="00587082"/>
    <w:rsid w:val="00590130"/>
    <w:rsid w:val="005913FF"/>
    <w:rsid w:val="00592839"/>
    <w:rsid w:val="00592840"/>
    <w:rsid w:val="0059303A"/>
    <w:rsid w:val="00593C9D"/>
    <w:rsid w:val="0059688F"/>
    <w:rsid w:val="00597F1C"/>
    <w:rsid w:val="005A0916"/>
    <w:rsid w:val="005A2FE9"/>
    <w:rsid w:val="005A63BA"/>
    <w:rsid w:val="005B1BBC"/>
    <w:rsid w:val="005B239A"/>
    <w:rsid w:val="005B2796"/>
    <w:rsid w:val="005B2A70"/>
    <w:rsid w:val="005B324B"/>
    <w:rsid w:val="005B4643"/>
    <w:rsid w:val="005B5A52"/>
    <w:rsid w:val="005B68A2"/>
    <w:rsid w:val="005B7240"/>
    <w:rsid w:val="005B7DEF"/>
    <w:rsid w:val="005C03A3"/>
    <w:rsid w:val="005C0ACB"/>
    <w:rsid w:val="005C0DE2"/>
    <w:rsid w:val="005C314E"/>
    <w:rsid w:val="005C5FD8"/>
    <w:rsid w:val="005C63AD"/>
    <w:rsid w:val="005D25EF"/>
    <w:rsid w:val="005D3AC2"/>
    <w:rsid w:val="005D3FA1"/>
    <w:rsid w:val="005D5AB4"/>
    <w:rsid w:val="005D77E8"/>
    <w:rsid w:val="005E0CA6"/>
    <w:rsid w:val="005E1D38"/>
    <w:rsid w:val="005E51B1"/>
    <w:rsid w:val="005F3E2E"/>
    <w:rsid w:val="005F413E"/>
    <w:rsid w:val="005F50EA"/>
    <w:rsid w:val="005F6651"/>
    <w:rsid w:val="005F6F4E"/>
    <w:rsid w:val="006029FC"/>
    <w:rsid w:val="00604846"/>
    <w:rsid w:val="0060540E"/>
    <w:rsid w:val="00606D78"/>
    <w:rsid w:val="00607CE9"/>
    <w:rsid w:val="00607D65"/>
    <w:rsid w:val="006156BD"/>
    <w:rsid w:val="006165B4"/>
    <w:rsid w:val="006169F1"/>
    <w:rsid w:val="00620AC3"/>
    <w:rsid w:val="0062161E"/>
    <w:rsid w:val="00622836"/>
    <w:rsid w:val="00622D95"/>
    <w:rsid w:val="00624167"/>
    <w:rsid w:val="006260EE"/>
    <w:rsid w:val="00626A47"/>
    <w:rsid w:val="006309A8"/>
    <w:rsid w:val="00631C75"/>
    <w:rsid w:val="00632E8A"/>
    <w:rsid w:val="00633517"/>
    <w:rsid w:val="00634018"/>
    <w:rsid w:val="00637DB9"/>
    <w:rsid w:val="00641564"/>
    <w:rsid w:val="006415DC"/>
    <w:rsid w:val="00644ADD"/>
    <w:rsid w:val="00646341"/>
    <w:rsid w:val="0065067B"/>
    <w:rsid w:val="00651BEF"/>
    <w:rsid w:val="00653EEA"/>
    <w:rsid w:val="00654E5B"/>
    <w:rsid w:val="00656033"/>
    <w:rsid w:val="006564FC"/>
    <w:rsid w:val="0065778A"/>
    <w:rsid w:val="006606F9"/>
    <w:rsid w:val="00665A65"/>
    <w:rsid w:val="00666E15"/>
    <w:rsid w:val="006670F0"/>
    <w:rsid w:val="00667391"/>
    <w:rsid w:val="00667BAC"/>
    <w:rsid w:val="006710C6"/>
    <w:rsid w:val="006719FE"/>
    <w:rsid w:val="00672695"/>
    <w:rsid w:val="00672BBC"/>
    <w:rsid w:val="00673015"/>
    <w:rsid w:val="00673018"/>
    <w:rsid w:val="006755CE"/>
    <w:rsid w:val="00681ECE"/>
    <w:rsid w:val="00682DF4"/>
    <w:rsid w:val="00683045"/>
    <w:rsid w:val="00684099"/>
    <w:rsid w:val="00685FC3"/>
    <w:rsid w:val="006900B1"/>
    <w:rsid w:val="006908DE"/>
    <w:rsid w:val="00691C09"/>
    <w:rsid w:val="006922BF"/>
    <w:rsid w:val="006929A0"/>
    <w:rsid w:val="00693AD1"/>
    <w:rsid w:val="00694A04"/>
    <w:rsid w:val="00694B82"/>
    <w:rsid w:val="00694C00"/>
    <w:rsid w:val="006962DD"/>
    <w:rsid w:val="006A252A"/>
    <w:rsid w:val="006A25F7"/>
    <w:rsid w:val="006A5A2C"/>
    <w:rsid w:val="006A68A7"/>
    <w:rsid w:val="006B05B9"/>
    <w:rsid w:val="006B07B8"/>
    <w:rsid w:val="006B3297"/>
    <w:rsid w:val="006B51F6"/>
    <w:rsid w:val="006B70FF"/>
    <w:rsid w:val="006C0C24"/>
    <w:rsid w:val="006C36AC"/>
    <w:rsid w:val="006C3B20"/>
    <w:rsid w:val="006C45FB"/>
    <w:rsid w:val="006C518D"/>
    <w:rsid w:val="006C6F9D"/>
    <w:rsid w:val="006C7CBD"/>
    <w:rsid w:val="006D28C8"/>
    <w:rsid w:val="006D3639"/>
    <w:rsid w:val="006D5A1D"/>
    <w:rsid w:val="006D6221"/>
    <w:rsid w:val="006D64E7"/>
    <w:rsid w:val="006E1106"/>
    <w:rsid w:val="006E1392"/>
    <w:rsid w:val="006E22F0"/>
    <w:rsid w:val="006E2989"/>
    <w:rsid w:val="006E4D08"/>
    <w:rsid w:val="006E6D2D"/>
    <w:rsid w:val="006F23A1"/>
    <w:rsid w:val="006F31CB"/>
    <w:rsid w:val="006F36F5"/>
    <w:rsid w:val="006F3B8C"/>
    <w:rsid w:val="006F4062"/>
    <w:rsid w:val="006F424B"/>
    <w:rsid w:val="006F4B7E"/>
    <w:rsid w:val="006F5680"/>
    <w:rsid w:val="006F5A2E"/>
    <w:rsid w:val="006F65D2"/>
    <w:rsid w:val="006F7C78"/>
    <w:rsid w:val="00702116"/>
    <w:rsid w:val="00703606"/>
    <w:rsid w:val="007051BF"/>
    <w:rsid w:val="007052DA"/>
    <w:rsid w:val="007118DF"/>
    <w:rsid w:val="00715505"/>
    <w:rsid w:val="00715957"/>
    <w:rsid w:val="00716161"/>
    <w:rsid w:val="007161A0"/>
    <w:rsid w:val="00721839"/>
    <w:rsid w:val="00722264"/>
    <w:rsid w:val="00723828"/>
    <w:rsid w:val="00723934"/>
    <w:rsid w:val="00725A48"/>
    <w:rsid w:val="007271EA"/>
    <w:rsid w:val="007305CD"/>
    <w:rsid w:val="0073249C"/>
    <w:rsid w:val="00733F29"/>
    <w:rsid w:val="00736ABC"/>
    <w:rsid w:val="00737C0F"/>
    <w:rsid w:val="007417A1"/>
    <w:rsid w:val="00742583"/>
    <w:rsid w:val="007455DE"/>
    <w:rsid w:val="00745D2A"/>
    <w:rsid w:val="00746B68"/>
    <w:rsid w:val="00747B49"/>
    <w:rsid w:val="00750C86"/>
    <w:rsid w:val="0075120E"/>
    <w:rsid w:val="007517C6"/>
    <w:rsid w:val="0075230A"/>
    <w:rsid w:val="00752982"/>
    <w:rsid w:val="00753207"/>
    <w:rsid w:val="00754AE9"/>
    <w:rsid w:val="007554AE"/>
    <w:rsid w:val="00755D4E"/>
    <w:rsid w:val="00756762"/>
    <w:rsid w:val="00756A4B"/>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5A56"/>
    <w:rsid w:val="00776BFB"/>
    <w:rsid w:val="0078012E"/>
    <w:rsid w:val="00784194"/>
    <w:rsid w:val="00787167"/>
    <w:rsid w:val="007874CD"/>
    <w:rsid w:val="007900F4"/>
    <w:rsid w:val="00791D7E"/>
    <w:rsid w:val="0079285B"/>
    <w:rsid w:val="0079479E"/>
    <w:rsid w:val="0079492C"/>
    <w:rsid w:val="0079694D"/>
    <w:rsid w:val="007A2556"/>
    <w:rsid w:val="007A39B0"/>
    <w:rsid w:val="007A5046"/>
    <w:rsid w:val="007A6A37"/>
    <w:rsid w:val="007A7D53"/>
    <w:rsid w:val="007B139C"/>
    <w:rsid w:val="007B3E63"/>
    <w:rsid w:val="007B3EE0"/>
    <w:rsid w:val="007B4EED"/>
    <w:rsid w:val="007B5494"/>
    <w:rsid w:val="007B6CBD"/>
    <w:rsid w:val="007C2332"/>
    <w:rsid w:val="007C2CE4"/>
    <w:rsid w:val="007C5B5C"/>
    <w:rsid w:val="007C5C4E"/>
    <w:rsid w:val="007C7C96"/>
    <w:rsid w:val="007D0404"/>
    <w:rsid w:val="007D2654"/>
    <w:rsid w:val="007D2D58"/>
    <w:rsid w:val="007D2FE0"/>
    <w:rsid w:val="007D4A55"/>
    <w:rsid w:val="007D5597"/>
    <w:rsid w:val="007D5CA3"/>
    <w:rsid w:val="007D5FCA"/>
    <w:rsid w:val="007D70D4"/>
    <w:rsid w:val="007E0AB7"/>
    <w:rsid w:val="007E19EB"/>
    <w:rsid w:val="007E3A93"/>
    <w:rsid w:val="007E4870"/>
    <w:rsid w:val="007E4D2E"/>
    <w:rsid w:val="007E635F"/>
    <w:rsid w:val="007E6919"/>
    <w:rsid w:val="007E7D85"/>
    <w:rsid w:val="007F0049"/>
    <w:rsid w:val="007F4E04"/>
    <w:rsid w:val="007F4F28"/>
    <w:rsid w:val="007F55B9"/>
    <w:rsid w:val="007F61D7"/>
    <w:rsid w:val="007F795D"/>
    <w:rsid w:val="008025ED"/>
    <w:rsid w:val="00803100"/>
    <w:rsid w:val="00803792"/>
    <w:rsid w:val="00803B8F"/>
    <w:rsid w:val="00804C42"/>
    <w:rsid w:val="00805379"/>
    <w:rsid w:val="0081433A"/>
    <w:rsid w:val="00814FA4"/>
    <w:rsid w:val="008170EB"/>
    <w:rsid w:val="00821F5D"/>
    <w:rsid w:val="00822E9C"/>
    <w:rsid w:val="00823085"/>
    <w:rsid w:val="0082635C"/>
    <w:rsid w:val="00827CBF"/>
    <w:rsid w:val="00830C73"/>
    <w:rsid w:val="00830D02"/>
    <w:rsid w:val="00831769"/>
    <w:rsid w:val="0083283B"/>
    <w:rsid w:val="00833454"/>
    <w:rsid w:val="008336A2"/>
    <w:rsid w:val="008341FD"/>
    <w:rsid w:val="00834213"/>
    <w:rsid w:val="00834470"/>
    <w:rsid w:val="0083523F"/>
    <w:rsid w:val="00841697"/>
    <w:rsid w:val="00841A82"/>
    <w:rsid w:val="00842A1E"/>
    <w:rsid w:val="00845899"/>
    <w:rsid w:val="008475E2"/>
    <w:rsid w:val="008521F2"/>
    <w:rsid w:val="0085221A"/>
    <w:rsid w:val="00852DD5"/>
    <w:rsid w:val="00853B53"/>
    <w:rsid w:val="00855EA7"/>
    <w:rsid w:val="00860E76"/>
    <w:rsid w:val="00861337"/>
    <w:rsid w:val="008634AB"/>
    <w:rsid w:val="00865C06"/>
    <w:rsid w:val="008677E0"/>
    <w:rsid w:val="00867C29"/>
    <w:rsid w:val="00872C94"/>
    <w:rsid w:val="008734DE"/>
    <w:rsid w:val="00873C69"/>
    <w:rsid w:val="0087623C"/>
    <w:rsid w:val="00876FFB"/>
    <w:rsid w:val="00881A5D"/>
    <w:rsid w:val="00881CF7"/>
    <w:rsid w:val="008867B4"/>
    <w:rsid w:val="00886E59"/>
    <w:rsid w:val="00890F41"/>
    <w:rsid w:val="008911E6"/>
    <w:rsid w:val="008919C8"/>
    <w:rsid w:val="00892C0D"/>
    <w:rsid w:val="00892C68"/>
    <w:rsid w:val="00893AD5"/>
    <w:rsid w:val="00895E88"/>
    <w:rsid w:val="008979B9"/>
    <w:rsid w:val="008A08E2"/>
    <w:rsid w:val="008A318D"/>
    <w:rsid w:val="008A73CE"/>
    <w:rsid w:val="008B0AD5"/>
    <w:rsid w:val="008B1F42"/>
    <w:rsid w:val="008B21DB"/>
    <w:rsid w:val="008B3CAE"/>
    <w:rsid w:val="008B4833"/>
    <w:rsid w:val="008B4E35"/>
    <w:rsid w:val="008B51AB"/>
    <w:rsid w:val="008B5400"/>
    <w:rsid w:val="008B6980"/>
    <w:rsid w:val="008B6CA5"/>
    <w:rsid w:val="008B73A5"/>
    <w:rsid w:val="008B73AE"/>
    <w:rsid w:val="008B7672"/>
    <w:rsid w:val="008C06BA"/>
    <w:rsid w:val="008C3EA2"/>
    <w:rsid w:val="008C5F35"/>
    <w:rsid w:val="008C6A17"/>
    <w:rsid w:val="008D0679"/>
    <w:rsid w:val="008D3746"/>
    <w:rsid w:val="008D3DBA"/>
    <w:rsid w:val="008D49AC"/>
    <w:rsid w:val="008D4B19"/>
    <w:rsid w:val="008E0678"/>
    <w:rsid w:val="008E4794"/>
    <w:rsid w:val="008E52E6"/>
    <w:rsid w:val="008E57F4"/>
    <w:rsid w:val="008E6E46"/>
    <w:rsid w:val="008F034E"/>
    <w:rsid w:val="008F0882"/>
    <w:rsid w:val="008F13C7"/>
    <w:rsid w:val="008F28A0"/>
    <w:rsid w:val="008F56D4"/>
    <w:rsid w:val="008F5BC4"/>
    <w:rsid w:val="00901702"/>
    <w:rsid w:val="00901A59"/>
    <w:rsid w:val="00902376"/>
    <w:rsid w:val="00903708"/>
    <w:rsid w:val="00906D0D"/>
    <w:rsid w:val="00907232"/>
    <w:rsid w:val="009073EB"/>
    <w:rsid w:val="00907D1F"/>
    <w:rsid w:val="00910A2D"/>
    <w:rsid w:val="00910F72"/>
    <w:rsid w:val="009121A1"/>
    <w:rsid w:val="00914054"/>
    <w:rsid w:val="0091692E"/>
    <w:rsid w:val="00922371"/>
    <w:rsid w:val="00922EA2"/>
    <w:rsid w:val="00922FCF"/>
    <w:rsid w:val="00923D65"/>
    <w:rsid w:val="0092637F"/>
    <w:rsid w:val="00927477"/>
    <w:rsid w:val="00930644"/>
    <w:rsid w:val="009315BC"/>
    <w:rsid w:val="00931F5D"/>
    <w:rsid w:val="00932D4B"/>
    <w:rsid w:val="00933CA8"/>
    <w:rsid w:val="00936839"/>
    <w:rsid w:val="009368EE"/>
    <w:rsid w:val="0094157F"/>
    <w:rsid w:val="00942580"/>
    <w:rsid w:val="00943B5C"/>
    <w:rsid w:val="009440C3"/>
    <w:rsid w:val="00944921"/>
    <w:rsid w:val="00944E17"/>
    <w:rsid w:val="0094524C"/>
    <w:rsid w:val="00947BDC"/>
    <w:rsid w:val="0095127E"/>
    <w:rsid w:val="009614C4"/>
    <w:rsid w:val="009624C5"/>
    <w:rsid w:val="00962920"/>
    <w:rsid w:val="0096386E"/>
    <w:rsid w:val="00964494"/>
    <w:rsid w:val="0096494A"/>
    <w:rsid w:val="00966E2F"/>
    <w:rsid w:val="00966EEE"/>
    <w:rsid w:val="009705BF"/>
    <w:rsid w:val="0097181C"/>
    <w:rsid w:val="009725D0"/>
    <w:rsid w:val="009744EC"/>
    <w:rsid w:val="00974AE6"/>
    <w:rsid w:val="00974B82"/>
    <w:rsid w:val="00981146"/>
    <w:rsid w:val="00982789"/>
    <w:rsid w:val="00983109"/>
    <w:rsid w:val="00983981"/>
    <w:rsid w:val="00983F85"/>
    <w:rsid w:val="00984663"/>
    <w:rsid w:val="00984DD1"/>
    <w:rsid w:val="00985DF7"/>
    <w:rsid w:val="00990003"/>
    <w:rsid w:val="0099057E"/>
    <w:rsid w:val="009907BF"/>
    <w:rsid w:val="0099084A"/>
    <w:rsid w:val="00991717"/>
    <w:rsid w:val="00992ABD"/>
    <w:rsid w:val="00992FD0"/>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1CB"/>
    <w:rsid w:val="009C0DC3"/>
    <w:rsid w:val="009C1B58"/>
    <w:rsid w:val="009C3701"/>
    <w:rsid w:val="009C50BC"/>
    <w:rsid w:val="009C6BBE"/>
    <w:rsid w:val="009C7E08"/>
    <w:rsid w:val="009D4038"/>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1DD7"/>
    <w:rsid w:val="00A12508"/>
    <w:rsid w:val="00A1315B"/>
    <w:rsid w:val="00A13FDD"/>
    <w:rsid w:val="00A156D6"/>
    <w:rsid w:val="00A15AED"/>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2DAF"/>
    <w:rsid w:val="00A3314E"/>
    <w:rsid w:val="00A33C22"/>
    <w:rsid w:val="00A33CCC"/>
    <w:rsid w:val="00A341CF"/>
    <w:rsid w:val="00A34C7E"/>
    <w:rsid w:val="00A36723"/>
    <w:rsid w:val="00A370B6"/>
    <w:rsid w:val="00A37FA7"/>
    <w:rsid w:val="00A40048"/>
    <w:rsid w:val="00A50C45"/>
    <w:rsid w:val="00A50EF2"/>
    <w:rsid w:val="00A51480"/>
    <w:rsid w:val="00A52DAC"/>
    <w:rsid w:val="00A5423C"/>
    <w:rsid w:val="00A563F4"/>
    <w:rsid w:val="00A5691F"/>
    <w:rsid w:val="00A56F5F"/>
    <w:rsid w:val="00A57988"/>
    <w:rsid w:val="00A57E32"/>
    <w:rsid w:val="00A616A9"/>
    <w:rsid w:val="00A61835"/>
    <w:rsid w:val="00A62B08"/>
    <w:rsid w:val="00A62DB7"/>
    <w:rsid w:val="00A64FEA"/>
    <w:rsid w:val="00A66608"/>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8FB"/>
    <w:rsid w:val="00A91D39"/>
    <w:rsid w:val="00A92893"/>
    <w:rsid w:val="00A9311D"/>
    <w:rsid w:val="00A936B8"/>
    <w:rsid w:val="00A944AF"/>
    <w:rsid w:val="00A94B18"/>
    <w:rsid w:val="00A94B84"/>
    <w:rsid w:val="00A97D9E"/>
    <w:rsid w:val="00AA051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4DD2"/>
    <w:rsid w:val="00AB6E7D"/>
    <w:rsid w:val="00AB73B3"/>
    <w:rsid w:val="00AB7414"/>
    <w:rsid w:val="00AB75CD"/>
    <w:rsid w:val="00AC18C7"/>
    <w:rsid w:val="00AC1995"/>
    <w:rsid w:val="00AC1B25"/>
    <w:rsid w:val="00AC1D5D"/>
    <w:rsid w:val="00AC274C"/>
    <w:rsid w:val="00AC5530"/>
    <w:rsid w:val="00AC59EA"/>
    <w:rsid w:val="00AD0284"/>
    <w:rsid w:val="00AD09DA"/>
    <w:rsid w:val="00AD0A2D"/>
    <w:rsid w:val="00AD3D73"/>
    <w:rsid w:val="00AD5160"/>
    <w:rsid w:val="00AD57E5"/>
    <w:rsid w:val="00AD603D"/>
    <w:rsid w:val="00AD7921"/>
    <w:rsid w:val="00AE07BB"/>
    <w:rsid w:val="00AE0E58"/>
    <w:rsid w:val="00AE1A3A"/>
    <w:rsid w:val="00AE1A67"/>
    <w:rsid w:val="00AE6E6E"/>
    <w:rsid w:val="00AF1754"/>
    <w:rsid w:val="00AF21C3"/>
    <w:rsid w:val="00AF2B58"/>
    <w:rsid w:val="00AF3D0C"/>
    <w:rsid w:val="00AF484C"/>
    <w:rsid w:val="00AF4971"/>
    <w:rsid w:val="00AF5DE2"/>
    <w:rsid w:val="00AF62BA"/>
    <w:rsid w:val="00B00B8D"/>
    <w:rsid w:val="00B00C72"/>
    <w:rsid w:val="00B0181D"/>
    <w:rsid w:val="00B02604"/>
    <w:rsid w:val="00B03076"/>
    <w:rsid w:val="00B04110"/>
    <w:rsid w:val="00B078A3"/>
    <w:rsid w:val="00B117E5"/>
    <w:rsid w:val="00B15655"/>
    <w:rsid w:val="00B15B7C"/>
    <w:rsid w:val="00B21A75"/>
    <w:rsid w:val="00B21C78"/>
    <w:rsid w:val="00B22C93"/>
    <w:rsid w:val="00B24B0F"/>
    <w:rsid w:val="00B254EE"/>
    <w:rsid w:val="00B26B18"/>
    <w:rsid w:val="00B26DA3"/>
    <w:rsid w:val="00B27CEE"/>
    <w:rsid w:val="00B3025A"/>
    <w:rsid w:val="00B33C4D"/>
    <w:rsid w:val="00B343AD"/>
    <w:rsid w:val="00B34C94"/>
    <w:rsid w:val="00B354FE"/>
    <w:rsid w:val="00B359C2"/>
    <w:rsid w:val="00B35CBA"/>
    <w:rsid w:val="00B360A2"/>
    <w:rsid w:val="00B40038"/>
    <w:rsid w:val="00B43CD0"/>
    <w:rsid w:val="00B44344"/>
    <w:rsid w:val="00B45923"/>
    <w:rsid w:val="00B47541"/>
    <w:rsid w:val="00B47C91"/>
    <w:rsid w:val="00B47FB2"/>
    <w:rsid w:val="00B5152A"/>
    <w:rsid w:val="00B53159"/>
    <w:rsid w:val="00B54E6D"/>
    <w:rsid w:val="00B5531C"/>
    <w:rsid w:val="00B560A9"/>
    <w:rsid w:val="00B57058"/>
    <w:rsid w:val="00B6093B"/>
    <w:rsid w:val="00B61E9A"/>
    <w:rsid w:val="00B634B3"/>
    <w:rsid w:val="00B642C9"/>
    <w:rsid w:val="00B648A4"/>
    <w:rsid w:val="00B663BE"/>
    <w:rsid w:val="00B66C91"/>
    <w:rsid w:val="00B674DF"/>
    <w:rsid w:val="00B6784B"/>
    <w:rsid w:val="00B67D8D"/>
    <w:rsid w:val="00B703AE"/>
    <w:rsid w:val="00B718A2"/>
    <w:rsid w:val="00B724C3"/>
    <w:rsid w:val="00B72642"/>
    <w:rsid w:val="00B74CC9"/>
    <w:rsid w:val="00B76827"/>
    <w:rsid w:val="00B77459"/>
    <w:rsid w:val="00B77B4B"/>
    <w:rsid w:val="00B8047F"/>
    <w:rsid w:val="00B80580"/>
    <w:rsid w:val="00B81993"/>
    <w:rsid w:val="00B84546"/>
    <w:rsid w:val="00B8620E"/>
    <w:rsid w:val="00B86686"/>
    <w:rsid w:val="00B87575"/>
    <w:rsid w:val="00B92A01"/>
    <w:rsid w:val="00B958CE"/>
    <w:rsid w:val="00BA0AC8"/>
    <w:rsid w:val="00BA0DE7"/>
    <w:rsid w:val="00BA3233"/>
    <w:rsid w:val="00BA4195"/>
    <w:rsid w:val="00BA505C"/>
    <w:rsid w:val="00BA5381"/>
    <w:rsid w:val="00BB0E82"/>
    <w:rsid w:val="00BB31B9"/>
    <w:rsid w:val="00BB3A18"/>
    <w:rsid w:val="00BB3B5B"/>
    <w:rsid w:val="00BB3BF6"/>
    <w:rsid w:val="00BB4F08"/>
    <w:rsid w:val="00BB4F69"/>
    <w:rsid w:val="00BB5947"/>
    <w:rsid w:val="00BB5FCC"/>
    <w:rsid w:val="00BB7277"/>
    <w:rsid w:val="00BC2D4C"/>
    <w:rsid w:val="00BC3BCE"/>
    <w:rsid w:val="00BC477E"/>
    <w:rsid w:val="00BC55B5"/>
    <w:rsid w:val="00BD009A"/>
    <w:rsid w:val="00BD1082"/>
    <w:rsid w:val="00BD371E"/>
    <w:rsid w:val="00BD6267"/>
    <w:rsid w:val="00BD638A"/>
    <w:rsid w:val="00BD7AF2"/>
    <w:rsid w:val="00BE04CD"/>
    <w:rsid w:val="00BE50E0"/>
    <w:rsid w:val="00BF07FC"/>
    <w:rsid w:val="00BF08E1"/>
    <w:rsid w:val="00BF09A5"/>
    <w:rsid w:val="00BF0B26"/>
    <w:rsid w:val="00BF0DCC"/>
    <w:rsid w:val="00BF1410"/>
    <w:rsid w:val="00BF3BCD"/>
    <w:rsid w:val="00BF515D"/>
    <w:rsid w:val="00BF51DE"/>
    <w:rsid w:val="00C00302"/>
    <w:rsid w:val="00C0087F"/>
    <w:rsid w:val="00C06DCC"/>
    <w:rsid w:val="00C076B7"/>
    <w:rsid w:val="00C078AD"/>
    <w:rsid w:val="00C109E8"/>
    <w:rsid w:val="00C10A87"/>
    <w:rsid w:val="00C110A5"/>
    <w:rsid w:val="00C11606"/>
    <w:rsid w:val="00C12161"/>
    <w:rsid w:val="00C12487"/>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4A4C"/>
    <w:rsid w:val="00C36ABE"/>
    <w:rsid w:val="00C4026F"/>
    <w:rsid w:val="00C431D2"/>
    <w:rsid w:val="00C4338C"/>
    <w:rsid w:val="00C44675"/>
    <w:rsid w:val="00C50047"/>
    <w:rsid w:val="00C515FF"/>
    <w:rsid w:val="00C5247E"/>
    <w:rsid w:val="00C54187"/>
    <w:rsid w:val="00C55B72"/>
    <w:rsid w:val="00C56416"/>
    <w:rsid w:val="00C56B2B"/>
    <w:rsid w:val="00C57D0E"/>
    <w:rsid w:val="00C6090F"/>
    <w:rsid w:val="00C61857"/>
    <w:rsid w:val="00C700DC"/>
    <w:rsid w:val="00C70A56"/>
    <w:rsid w:val="00C72D13"/>
    <w:rsid w:val="00C73EDA"/>
    <w:rsid w:val="00C741EE"/>
    <w:rsid w:val="00C7719E"/>
    <w:rsid w:val="00C8159B"/>
    <w:rsid w:val="00C818B7"/>
    <w:rsid w:val="00C82B71"/>
    <w:rsid w:val="00C82DA5"/>
    <w:rsid w:val="00C831B2"/>
    <w:rsid w:val="00C83D9A"/>
    <w:rsid w:val="00C84B97"/>
    <w:rsid w:val="00C85629"/>
    <w:rsid w:val="00C8618A"/>
    <w:rsid w:val="00C863FA"/>
    <w:rsid w:val="00C86A6B"/>
    <w:rsid w:val="00C876C0"/>
    <w:rsid w:val="00C87AFB"/>
    <w:rsid w:val="00C90858"/>
    <w:rsid w:val="00C90B07"/>
    <w:rsid w:val="00C9474A"/>
    <w:rsid w:val="00C94C78"/>
    <w:rsid w:val="00C9611D"/>
    <w:rsid w:val="00CA38FF"/>
    <w:rsid w:val="00CA3948"/>
    <w:rsid w:val="00CA6CFD"/>
    <w:rsid w:val="00CA7E94"/>
    <w:rsid w:val="00CB0128"/>
    <w:rsid w:val="00CB08B4"/>
    <w:rsid w:val="00CB1826"/>
    <w:rsid w:val="00CB1A18"/>
    <w:rsid w:val="00CB1E85"/>
    <w:rsid w:val="00CB52DB"/>
    <w:rsid w:val="00CB574B"/>
    <w:rsid w:val="00CB5D6B"/>
    <w:rsid w:val="00CB6620"/>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2082"/>
    <w:rsid w:val="00CE3323"/>
    <w:rsid w:val="00CF0672"/>
    <w:rsid w:val="00CF12DD"/>
    <w:rsid w:val="00CF329E"/>
    <w:rsid w:val="00CF5089"/>
    <w:rsid w:val="00CF5305"/>
    <w:rsid w:val="00CF7F1D"/>
    <w:rsid w:val="00D01710"/>
    <w:rsid w:val="00D06F55"/>
    <w:rsid w:val="00D079F6"/>
    <w:rsid w:val="00D1078C"/>
    <w:rsid w:val="00D12473"/>
    <w:rsid w:val="00D13CC9"/>
    <w:rsid w:val="00D15803"/>
    <w:rsid w:val="00D17467"/>
    <w:rsid w:val="00D17C79"/>
    <w:rsid w:val="00D20B7A"/>
    <w:rsid w:val="00D21E82"/>
    <w:rsid w:val="00D22F2F"/>
    <w:rsid w:val="00D23789"/>
    <w:rsid w:val="00D25664"/>
    <w:rsid w:val="00D25B60"/>
    <w:rsid w:val="00D26774"/>
    <w:rsid w:val="00D26842"/>
    <w:rsid w:val="00D26F1E"/>
    <w:rsid w:val="00D27303"/>
    <w:rsid w:val="00D27B01"/>
    <w:rsid w:val="00D27B94"/>
    <w:rsid w:val="00D3013F"/>
    <w:rsid w:val="00D32C34"/>
    <w:rsid w:val="00D32E4D"/>
    <w:rsid w:val="00D365C5"/>
    <w:rsid w:val="00D37228"/>
    <w:rsid w:val="00D37552"/>
    <w:rsid w:val="00D405CF"/>
    <w:rsid w:val="00D41AD3"/>
    <w:rsid w:val="00D42207"/>
    <w:rsid w:val="00D43BA3"/>
    <w:rsid w:val="00D4429E"/>
    <w:rsid w:val="00D459A8"/>
    <w:rsid w:val="00D46861"/>
    <w:rsid w:val="00D46990"/>
    <w:rsid w:val="00D502BD"/>
    <w:rsid w:val="00D51A75"/>
    <w:rsid w:val="00D51BCA"/>
    <w:rsid w:val="00D52703"/>
    <w:rsid w:val="00D52F06"/>
    <w:rsid w:val="00D55134"/>
    <w:rsid w:val="00D63100"/>
    <w:rsid w:val="00D658E1"/>
    <w:rsid w:val="00D66AA3"/>
    <w:rsid w:val="00D67237"/>
    <w:rsid w:val="00D73271"/>
    <w:rsid w:val="00D73451"/>
    <w:rsid w:val="00D73FC1"/>
    <w:rsid w:val="00D740B5"/>
    <w:rsid w:val="00D7421D"/>
    <w:rsid w:val="00D74D72"/>
    <w:rsid w:val="00D77B64"/>
    <w:rsid w:val="00D81128"/>
    <w:rsid w:val="00D81627"/>
    <w:rsid w:val="00D826F6"/>
    <w:rsid w:val="00D84E1D"/>
    <w:rsid w:val="00D86028"/>
    <w:rsid w:val="00D8645C"/>
    <w:rsid w:val="00D90138"/>
    <w:rsid w:val="00D9216E"/>
    <w:rsid w:val="00D93B02"/>
    <w:rsid w:val="00D948C7"/>
    <w:rsid w:val="00D971F4"/>
    <w:rsid w:val="00DA0319"/>
    <w:rsid w:val="00DA13E7"/>
    <w:rsid w:val="00DA1899"/>
    <w:rsid w:val="00DA200D"/>
    <w:rsid w:val="00DA2F73"/>
    <w:rsid w:val="00DA7138"/>
    <w:rsid w:val="00DA7D0F"/>
    <w:rsid w:val="00DB0996"/>
    <w:rsid w:val="00DB1C02"/>
    <w:rsid w:val="00DB2496"/>
    <w:rsid w:val="00DB2D06"/>
    <w:rsid w:val="00DB377D"/>
    <w:rsid w:val="00DB4EB6"/>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53DD"/>
    <w:rsid w:val="00DF6306"/>
    <w:rsid w:val="00DF6758"/>
    <w:rsid w:val="00E01ED1"/>
    <w:rsid w:val="00E02479"/>
    <w:rsid w:val="00E03217"/>
    <w:rsid w:val="00E03B81"/>
    <w:rsid w:val="00E04135"/>
    <w:rsid w:val="00E04F8B"/>
    <w:rsid w:val="00E05C40"/>
    <w:rsid w:val="00E06039"/>
    <w:rsid w:val="00E06289"/>
    <w:rsid w:val="00E0761A"/>
    <w:rsid w:val="00E07781"/>
    <w:rsid w:val="00E1145D"/>
    <w:rsid w:val="00E11BF3"/>
    <w:rsid w:val="00E12DC3"/>
    <w:rsid w:val="00E13EA7"/>
    <w:rsid w:val="00E14F7F"/>
    <w:rsid w:val="00E15245"/>
    <w:rsid w:val="00E162B1"/>
    <w:rsid w:val="00E206F2"/>
    <w:rsid w:val="00E224E6"/>
    <w:rsid w:val="00E22553"/>
    <w:rsid w:val="00E246E8"/>
    <w:rsid w:val="00E24700"/>
    <w:rsid w:val="00E25E47"/>
    <w:rsid w:val="00E27410"/>
    <w:rsid w:val="00E27BAD"/>
    <w:rsid w:val="00E31861"/>
    <w:rsid w:val="00E3194F"/>
    <w:rsid w:val="00E33380"/>
    <w:rsid w:val="00E33D66"/>
    <w:rsid w:val="00E33DEA"/>
    <w:rsid w:val="00E34659"/>
    <w:rsid w:val="00E34A9B"/>
    <w:rsid w:val="00E3551E"/>
    <w:rsid w:val="00E356D9"/>
    <w:rsid w:val="00E35F9B"/>
    <w:rsid w:val="00E365CF"/>
    <w:rsid w:val="00E37128"/>
    <w:rsid w:val="00E400FD"/>
    <w:rsid w:val="00E40D45"/>
    <w:rsid w:val="00E4150B"/>
    <w:rsid w:val="00E41D8F"/>
    <w:rsid w:val="00E42206"/>
    <w:rsid w:val="00E43927"/>
    <w:rsid w:val="00E43C8E"/>
    <w:rsid w:val="00E43DE8"/>
    <w:rsid w:val="00E43EF7"/>
    <w:rsid w:val="00E47033"/>
    <w:rsid w:val="00E5028A"/>
    <w:rsid w:val="00E5236A"/>
    <w:rsid w:val="00E53141"/>
    <w:rsid w:val="00E546FC"/>
    <w:rsid w:val="00E62B6C"/>
    <w:rsid w:val="00E6319C"/>
    <w:rsid w:val="00E646A3"/>
    <w:rsid w:val="00E66003"/>
    <w:rsid w:val="00E72681"/>
    <w:rsid w:val="00E74904"/>
    <w:rsid w:val="00E74A6B"/>
    <w:rsid w:val="00E74FEA"/>
    <w:rsid w:val="00E75139"/>
    <w:rsid w:val="00E770DA"/>
    <w:rsid w:val="00E7761B"/>
    <w:rsid w:val="00E77828"/>
    <w:rsid w:val="00E80B68"/>
    <w:rsid w:val="00E811B2"/>
    <w:rsid w:val="00E81F36"/>
    <w:rsid w:val="00E82284"/>
    <w:rsid w:val="00E83779"/>
    <w:rsid w:val="00E84150"/>
    <w:rsid w:val="00E845E6"/>
    <w:rsid w:val="00E86FF6"/>
    <w:rsid w:val="00E902B4"/>
    <w:rsid w:val="00E91976"/>
    <w:rsid w:val="00E9232E"/>
    <w:rsid w:val="00E928F5"/>
    <w:rsid w:val="00E9323A"/>
    <w:rsid w:val="00E93620"/>
    <w:rsid w:val="00E9378F"/>
    <w:rsid w:val="00E94536"/>
    <w:rsid w:val="00E95468"/>
    <w:rsid w:val="00E95BBD"/>
    <w:rsid w:val="00EA1A61"/>
    <w:rsid w:val="00EA69BC"/>
    <w:rsid w:val="00EA7196"/>
    <w:rsid w:val="00EA75AB"/>
    <w:rsid w:val="00EB0BFF"/>
    <w:rsid w:val="00EB2630"/>
    <w:rsid w:val="00EB2F05"/>
    <w:rsid w:val="00EB2F28"/>
    <w:rsid w:val="00EB3015"/>
    <w:rsid w:val="00EB41AF"/>
    <w:rsid w:val="00EB52D3"/>
    <w:rsid w:val="00EC00A0"/>
    <w:rsid w:val="00EC0150"/>
    <w:rsid w:val="00EC06A7"/>
    <w:rsid w:val="00EC1447"/>
    <w:rsid w:val="00EC3D8E"/>
    <w:rsid w:val="00EC4D94"/>
    <w:rsid w:val="00EC6E5E"/>
    <w:rsid w:val="00ED1BC6"/>
    <w:rsid w:val="00ED392F"/>
    <w:rsid w:val="00ED5C4C"/>
    <w:rsid w:val="00EE4DE9"/>
    <w:rsid w:val="00EE73CD"/>
    <w:rsid w:val="00EE7756"/>
    <w:rsid w:val="00EF18F8"/>
    <w:rsid w:val="00EF21D6"/>
    <w:rsid w:val="00EF4104"/>
    <w:rsid w:val="00EF78AE"/>
    <w:rsid w:val="00EF7F7A"/>
    <w:rsid w:val="00F00D1E"/>
    <w:rsid w:val="00F00FC9"/>
    <w:rsid w:val="00F01862"/>
    <w:rsid w:val="00F03072"/>
    <w:rsid w:val="00F03323"/>
    <w:rsid w:val="00F044C3"/>
    <w:rsid w:val="00F049A6"/>
    <w:rsid w:val="00F0580A"/>
    <w:rsid w:val="00F05BB6"/>
    <w:rsid w:val="00F07137"/>
    <w:rsid w:val="00F11A2A"/>
    <w:rsid w:val="00F11F34"/>
    <w:rsid w:val="00F134A4"/>
    <w:rsid w:val="00F149F2"/>
    <w:rsid w:val="00F14C68"/>
    <w:rsid w:val="00F156BA"/>
    <w:rsid w:val="00F21237"/>
    <w:rsid w:val="00F21E8B"/>
    <w:rsid w:val="00F22A6B"/>
    <w:rsid w:val="00F22B71"/>
    <w:rsid w:val="00F2387B"/>
    <w:rsid w:val="00F23A54"/>
    <w:rsid w:val="00F23C74"/>
    <w:rsid w:val="00F249CE"/>
    <w:rsid w:val="00F25A41"/>
    <w:rsid w:val="00F26ABE"/>
    <w:rsid w:val="00F309BB"/>
    <w:rsid w:val="00F30DAB"/>
    <w:rsid w:val="00F34108"/>
    <w:rsid w:val="00F35308"/>
    <w:rsid w:val="00F37628"/>
    <w:rsid w:val="00F4079B"/>
    <w:rsid w:val="00F40A07"/>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1915"/>
    <w:rsid w:val="00F6355F"/>
    <w:rsid w:val="00F64A00"/>
    <w:rsid w:val="00F668D0"/>
    <w:rsid w:val="00F66B3E"/>
    <w:rsid w:val="00F7005D"/>
    <w:rsid w:val="00F7007D"/>
    <w:rsid w:val="00F7085D"/>
    <w:rsid w:val="00F7204F"/>
    <w:rsid w:val="00F73D38"/>
    <w:rsid w:val="00F749CB"/>
    <w:rsid w:val="00F77C94"/>
    <w:rsid w:val="00F80997"/>
    <w:rsid w:val="00F80A67"/>
    <w:rsid w:val="00F87E16"/>
    <w:rsid w:val="00F904F1"/>
    <w:rsid w:val="00F92AAC"/>
    <w:rsid w:val="00F95DBD"/>
    <w:rsid w:val="00F97587"/>
    <w:rsid w:val="00FA33BE"/>
    <w:rsid w:val="00FA6B08"/>
    <w:rsid w:val="00FA6DB6"/>
    <w:rsid w:val="00FA6F7B"/>
    <w:rsid w:val="00FA7C03"/>
    <w:rsid w:val="00FA7ECA"/>
    <w:rsid w:val="00FB1B76"/>
    <w:rsid w:val="00FB2CEF"/>
    <w:rsid w:val="00FB2D7C"/>
    <w:rsid w:val="00FB5679"/>
    <w:rsid w:val="00FB5DC0"/>
    <w:rsid w:val="00FC1163"/>
    <w:rsid w:val="00FC3429"/>
    <w:rsid w:val="00FC40A9"/>
    <w:rsid w:val="00FC7B80"/>
    <w:rsid w:val="00FD04C0"/>
    <w:rsid w:val="00FD0B99"/>
    <w:rsid w:val="00FD505D"/>
    <w:rsid w:val="00FD7AFA"/>
    <w:rsid w:val="00FD7D41"/>
    <w:rsid w:val="00FE1201"/>
    <w:rsid w:val="00FE2141"/>
    <w:rsid w:val="00FE5103"/>
    <w:rsid w:val="00FE58A4"/>
    <w:rsid w:val="00FE5FD7"/>
    <w:rsid w:val="00FE604E"/>
    <w:rsid w:val="00FE6CF6"/>
    <w:rsid w:val="00FE732A"/>
    <w:rsid w:val="00FF5C0D"/>
    <w:rsid w:val="00FF6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qFormat/>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87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47948819">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B0DD6-03DD-451B-A975-C7EA3025F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3141</Words>
  <Characters>17904</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Доминова Анна Дмитриевна</cp:lastModifiedBy>
  <cp:revision>2</cp:revision>
  <cp:lastPrinted>2021-12-17T11:25:00Z</cp:lastPrinted>
  <dcterms:created xsi:type="dcterms:W3CDTF">2026-11-03T06:10:00Z</dcterms:created>
  <dcterms:modified xsi:type="dcterms:W3CDTF">2026-11-03T06:10:00Z</dcterms:modified>
</cp:coreProperties>
</file>