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282" w:rsidRDefault="00172D7E">
      <w:pPr>
        <w:shd w:val="clear" w:color="auto" w:fill="FFFFFF"/>
        <w:tabs>
          <w:tab w:val="left" w:pos="6926"/>
        </w:tabs>
        <w:jc w:val="center"/>
        <w:rPr>
          <w:b/>
          <w:sz w:val="24"/>
          <w:szCs w:val="24"/>
        </w:rPr>
      </w:pPr>
      <w:r>
        <w:rPr>
          <w:b/>
          <w:bCs/>
          <w:sz w:val="24"/>
          <w:szCs w:val="24"/>
        </w:rPr>
        <w:t>Договор поставки</w:t>
      </w:r>
    </w:p>
    <w:p w:rsidR="00890282" w:rsidRDefault="00890282">
      <w:pPr>
        <w:shd w:val="clear" w:color="auto" w:fill="FFFFFF"/>
        <w:rPr>
          <w:b/>
          <w:bCs/>
          <w:sz w:val="24"/>
          <w:szCs w:val="24"/>
        </w:rPr>
      </w:pPr>
    </w:p>
    <w:p w:rsidR="00890282" w:rsidRDefault="00172D7E">
      <w:pPr>
        <w:shd w:val="clear" w:color="auto" w:fill="FFFFFF"/>
        <w:tabs>
          <w:tab w:val="right" w:pos="9639"/>
        </w:tabs>
        <w:jc w:val="right"/>
        <w:rPr>
          <w:bCs/>
          <w:sz w:val="24"/>
          <w:szCs w:val="24"/>
        </w:rPr>
      </w:pPr>
      <w:r>
        <w:rPr>
          <w:bCs/>
          <w:sz w:val="24"/>
          <w:szCs w:val="24"/>
        </w:rPr>
        <w:t>г. _________</w:t>
      </w:r>
      <w:r>
        <w:rPr>
          <w:bCs/>
          <w:sz w:val="24"/>
          <w:szCs w:val="24"/>
        </w:rPr>
        <w:tab/>
      </w:r>
      <w:proofErr w:type="gramStart"/>
      <w:r>
        <w:rPr>
          <w:bCs/>
          <w:sz w:val="24"/>
          <w:szCs w:val="24"/>
        </w:rPr>
        <w:t xml:space="preserve">   «</w:t>
      </w:r>
      <w:proofErr w:type="gramEnd"/>
      <w:r>
        <w:rPr>
          <w:bCs/>
          <w:sz w:val="24"/>
          <w:szCs w:val="24"/>
        </w:rPr>
        <w:t>___» _________ 20__ г.</w:t>
      </w:r>
    </w:p>
    <w:p w:rsidR="00890282" w:rsidRDefault="00890282">
      <w:pPr>
        <w:shd w:val="clear" w:color="auto" w:fill="FFFFFF"/>
        <w:tabs>
          <w:tab w:val="right" w:pos="9639"/>
        </w:tabs>
        <w:jc w:val="right"/>
        <w:rPr>
          <w:bCs/>
          <w:sz w:val="24"/>
          <w:szCs w:val="24"/>
        </w:rPr>
      </w:pPr>
    </w:p>
    <w:p w:rsidR="00172D7E" w:rsidRDefault="00172D7E" w:rsidP="00172D7E">
      <w:pPr>
        <w:ind w:firstLine="709"/>
        <w:jc w:val="both"/>
        <w:rPr>
          <w:sz w:val="24"/>
          <w:szCs w:val="24"/>
        </w:rPr>
      </w:pPr>
      <w:r>
        <w:rPr>
          <w:b/>
          <w:sz w:val="24"/>
          <w:szCs w:val="24"/>
        </w:rPr>
        <w:t>Акционерное общество Транспортная компания «</w:t>
      </w:r>
      <w:proofErr w:type="spellStart"/>
      <w:r>
        <w:rPr>
          <w:b/>
          <w:sz w:val="24"/>
          <w:szCs w:val="24"/>
        </w:rPr>
        <w:t>РусГидро</w:t>
      </w:r>
      <w:proofErr w:type="spellEnd"/>
      <w:r>
        <w:rPr>
          <w:b/>
          <w:sz w:val="24"/>
          <w:szCs w:val="24"/>
        </w:rPr>
        <w:t>» (АО ТК «</w:t>
      </w:r>
      <w:proofErr w:type="spellStart"/>
      <w:r>
        <w:rPr>
          <w:b/>
          <w:sz w:val="24"/>
          <w:szCs w:val="24"/>
        </w:rPr>
        <w:t>РусГидро</w:t>
      </w:r>
      <w:proofErr w:type="spellEnd"/>
      <w:r>
        <w:rPr>
          <w:b/>
          <w:sz w:val="24"/>
          <w:szCs w:val="24"/>
        </w:rPr>
        <w:t xml:space="preserve">»), </w:t>
      </w:r>
      <w:r>
        <w:rPr>
          <w:sz w:val="24"/>
          <w:szCs w:val="24"/>
        </w:rPr>
        <w:t>(далее – «Покупатель»),</w:t>
      </w:r>
      <w:r>
        <w:rPr>
          <w:b/>
          <w:sz w:val="24"/>
          <w:szCs w:val="24"/>
        </w:rPr>
        <w:t xml:space="preserve"> </w:t>
      </w:r>
      <w:r>
        <w:rPr>
          <w:sz w:val="24"/>
          <w:szCs w:val="24"/>
        </w:rPr>
        <w:t>в лице директора Дальневосточного филиала АО «ТК </w:t>
      </w:r>
      <w:proofErr w:type="spellStart"/>
      <w:r>
        <w:rPr>
          <w:sz w:val="24"/>
          <w:szCs w:val="24"/>
        </w:rPr>
        <w:t>РусГидро</w:t>
      </w:r>
      <w:proofErr w:type="spellEnd"/>
      <w:r>
        <w:rPr>
          <w:sz w:val="24"/>
          <w:szCs w:val="24"/>
        </w:rPr>
        <w:t>» Золотарева Василия Юрьевича, действующего на основании доверенности № 816 от 01.12.2025, с одной стороны,</w:t>
      </w:r>
      <w:r>
        <w:rPr>
          <w:b/>
          <w:sz w:val="24"/>
          <w:szCs w:val="24"/>
        </w:rPr>
        <w:t xml:space="preserve"> </w:t>
      </w:r>
      <w:r>
        <w:rPr>
          <w:spacing w:val="4"/>
          <w:sz w:val="24"/>
          <w:szCs w:val="24"/>
        </w:rPr>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890282" w:rsidRDefault="00172D7E">
      <w:pPr>
        <w:ind w:firstLine="709"/>
        <w:jc w:val="both"/>
        <w:rPr>
          <w:spacing w:val="10"/>
          <w:sz w:val="24"/>
          <w:szCs w:val="24"/>
        </w:rPr>
      </w:pPr>
      <w:r>
        <w:rPr>
          <w:sz w:val="24"/>
          <w:szCs w:val="24"/>
        </w:rPr>
        <w:t xml:space="preserve">совместно в дальнейшем именуемые «Стороны», а по отдельности – «Сторона», </w:t>
      </w:r>
      <w:r>
        <w:rPr>
          <w:sz w:val="24"/>
          <w:szCs w:val="24"/>
        </w:rPr>
        <w:br/>
        <w:t>заключили настоящий договор поставки (далее – «Договор») о нижеследующем:</w:t>
      </w:r>
    </w:p>
    <w:p w:rsidR="00890282" w:rsidRDefault="00890282">
      <w:pPr>
        <w:shd w:val="clear" w:color="auto" w:fill="FFFFFF"/>
        <w:rPr>
          <w:bCs/>
          <w:sz w:val="24"/>
          <w:szCs w:val="24"/>
          <w:lang w:val="x-none"/>
        </w:rPr>
      </w:pPr>
    </w:p>
    <w:p w:rsidR="00890282" w:rsidRDefault="00172D7E">
      <w:pPr>
        <w:shd w:val="clear" w:color="auto" w:fill="FFFFFF"/>
        <w:jc w:val="center"/>
        <w:rPr>
          <w:b/>
          <w:bCs/>
          <w:sz w:val="24"/>
          <w:szCs w:val="24"/>
        </w:rPr>
      </w:pPr>
      <w:r>
        <w:rPr>
          <w:b/>
          <w:bCs/>
          <w:sz w:val="24"/>
          <w:szCs w:val="24"/>
        </w:rPr>
        <w:t>Термины и определения</w:t>
      </w:r>
    </w:p>
    <w:p w:rsidR="00890282" w:rsidRDefault="00172D7E">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ТОРГ-2 «Акт об установленном расхождении по количеству и качеству при приемке товарно-материальных ценностей» и № ТОРГ</w:t>
      </w:r>
      <w:r>
        <w:rPr>
          <w:sz w:val="24"/>
          <w:szCs w:val="24"/>
        </w:rPr>
        <w:t>-</w:t>
      </w:r>
      <w:r>
        <w:rPr>
          <w:sz w:val="24"/>
          <w:szCs w:val="24"/>
          <w:lang w:eastAsia="en-US"/>
        </w:rPr>
        <w:t xml:space="preserve">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890282" w:rsidRDefault="00172D7E">
      <w:pPr>
        <w:pStyle w:val="afe"/>
        <w:shd w:val="clear" w:color="auto" w:fill="FFFFFF"/>
        <w:tabs>
          <w:tab w:val="left" w:pos="567"/>
          <w:tab w:val="left" w:pos="1134"/>
        </w:tabs>
        <w:ind w:left="0" w:firstLine="708"/>
        <w:jc w:val="both"/>
        <w:textAlignment w:val="baseline"/>
        <w:rPr>
          <w:b/>
          <w:sz w:val="24"/>
          <w:szCs w:val="24"/>
          <w:lang w:eastAsia="en-US"/>
        </w:rPr>
      </w:pPr>
      <w:r>
        <w:rPr>
          <w:b/>
          <w:sz w:val="24"/>
          <w:szCs w:val="24"/>
          <w:lang w:eastAsia="en-US"/>
        </w:rPr>
        <w:t>«Независимая гарантия»</w:t>
      </w:r>
      <w:r>
        <w:rPr>
          <w:sz w:val="24"/>
          <w:szCs w:val="24"/>
        </w:rPr>
        <w:t xml:space="preserve"> – гарантия, предоставляемая субъектами малого и среднего предпринимательства в обеспечение надлежащего исполнения Договоров, заключенных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w:t>
      </w:r>
      <w:r>
        <w:rPr>
          <w:b/>
          <w:sz w:val="24"/>
          <w:szCs w:val="24"/>
          <w:lang w:eastAsia="en-US"/>
        </w:rPr>
        <w:t xml:space="preserve"> </w:t>
      </w:r>
    </w:p>
    <w:p w:rsidR="00890282" w:rsidRDefault="00172D7E">
      <w:pPr>
        <w:pStyle w:val="afe"/>
        <w:shd w:val="clear" w:color="auto" w:fill="FFFFFF"/>
        <w:tabs>
          <w:tab w:val="left" w:pos="567"/>
          <w:tab w:val="left" w:pos="1134"/>
        </w:tabs>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890282" w:rsidRDefault="00172D7E">
      <w:pPr>
        <w:pStyle w:val="afe"/>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890282" w:rsidRDefault="00172D7E">
      <w:pPr>
        <w:pStyle w:val="afe"/>
        <w:shd w:val="clear" w:color="auto" w:fill="FFFFFF"/>
        <w:tabs>
          <w:tab w:val="left" w:pos="0"/>
        </w:tabs>
        <w:ind w:left="0" w:firstLine="709"/>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w:t>
      </w:r>
      <w:proofErr w:type="spellStart"/>
      <w:r>
        <w:rPr>
          <w:bCs/>
          <w:sz w:val="24"/>
          <w:szCs w:val="24"/>
        </w:rPr>
        <w:t>непредоставление</w:t>
      </w:r>
      <w:proofErr w:type="spellEnd"/>
      <w:r>
        <w:rPr>
          <w:bCs/>
          <w:sz w:val="24"/>
          <w:szCs w:val="24"/>
        </w:rPr>
        <w:t>)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lastRenderedPageBreak/>
        <w:t>«Партия Товара»</w:t>
      </w:r>
      <w:r>
        <w:rPr>
          <w:sz w:val="24"/>
          <w:szCs w:val="24"/>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rsidR="00890282" w:rsidRDefault="00172D7E">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890282" w:rsidRDefault="00172D7E">
      <w:pPr>
        <w:ind w:firstLine="708"/>
        <w:jc w:val="both"/>
        <w:rPr>
          <w:sz w:val="24"/>
          <w:szCs w:val="24"/>
          <w:lang w:eastAsia="en-US"/>
        </w:rPr>
      </w:pPr>
      <w:r>
        <w:rPr>
          <w:b/>
          <w:sz w:val="24"/>
          <w:szCs w:val="24"/>
          <w:lang w:eastAsia="en-US"/>
        </w:rPr>
        <w:t xml:space="preserve"> «Рабочий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890282" w:rsidRDefault="00172D7E">
      <w:pPr>
        <w:pStyle w:val="3"/>
        <w:keepNext w:val="0"/>
        <w:tabs>
          <w:tab w:val="left" w:pos="567"/>
        </w:tabs>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890282" w:rsidRDefault="00172D7E">
      <w:pPr>
        <w:pStyle w:val="3"/>
        <w:tabs>
          <w:tab w:val="left" w:pos="0"/>
        </w:tabs>
        <w:spacing w:before="0"/>
        <w:ind w:firstLine="708"/>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890282" w:rsidRDefault="00890282">
      <w:pPr>
        <w:shd w:val="clear" w:color="auto" w:fill="FFFFFF"/>
        <w:ind w:firstLine="709"/>
        <w:jc w:val="center"/>
        <w:rPr>
          <w:bCs/>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rsidR="00890282" w:rsidRDefault="00172D7E">
      <w:pPr>
        <w:numPr>
          <w:ilvl w:val="1"/>
          <w:numId w:val="2"/>
        </w:numPr>
        <w:shd w:val="clear" w:color="auto" w:fill="FFFFFF"/>
        <w:tabs>
          <w:tab w:val="left" w:pos="1134"/>
        </w:tabs>
        <w:ind w:left="0" w:firstLine="709"/>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9B0923">
        <w:rPr>
          <w:bCs/>
          <w:sz w:val="24"/>
          <w:szCs w:val="24"/>
        </w:rPr>
        <w:t>навесное оборудование на мини-погрузчик</w:t>
      </w:r>
      <w:bookmarkStart w:id="0" w:name="_GoBack"/>
      <w:bookmarkEnd w:id="0"/>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rsidR="00890282" w:rsidRDefault="00172D7E">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Дальневосточного филиала АО «ТК </w:t>
      </w:r>
      <w:proofErr w:type="spellStart"/>
      <w:r>
        <w:rPr>
          <w:bCs/>
          <w:sz w:val="24"/>
          <w:szCs w:val="24"/>
        </w:rPr>
        <w:t>РусГидро</w:t>
      </w:r>
      <w:proofErr w:type="spellEnd"/>
      <w:r>
        <w:rPr>
          <w:bCs/>
          <w:sz w:val="24"/>
          <w:szCs w:val="24"/>
        </w:rPr>
        <w:t>»</w:t>
      </w:r>
      <w:r>
        <w:rPr>
          <w:bCs/>
          <w:sz w:val="24"/>
          <w:szCs w:val="24"/>
          <w:highlight w:val="lightGray"/>
        </w:rPr>
        <w:t>.</w:t>
      </w:r>
    </w:p>
    <w:p w:rsidR="00890282" w:rsidRDefault="00172D7E">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Место поставки Товара: </w:t>
      </w:r>
      <w:r>
        <w:rPr>
          <w:sz w:val="24"/>
          <w:szCs w:val="24"/>
          <w:highlight w:val="lightGray"/>
        </w:rPr>
        <w:t>_________________</w:t>
      </w:r>
      <w:r>
        <w:rPr>
          <w:sz w:val="24"/>
          <w:szCs w:val="24"/>
        </w:rPr>
        <w:t xml:space="preserve"> (далее – «Место поставки»).</w:t>
      </w:r>
    </w:p>
    <w:p w:rsidR="00890282" w:rsidRDefault="00172D7E">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890282" w:rsidRDefault="00172D7E">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rsidR="00890282" w:rsidRDefault="00172D7E">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w:t>
      </w:r>
      <w:r>
        <w:rPr>
          <w:bCs/>
          <w:sz w:val="24"/>
          <w:szCs w:val="24"/>
          <w:highlight w:val="lightGray"/>
        </w:rPr>
        <w:t>«___» _________ 20__</w:t>
      </w:r>
      <w:r>
        <w:rPr>
          <w:bCs/>
          <w:sz w:val="24"/>
          <w:szCs w:val="24"/>
        </w:rPr>
        <w:t xml:space="preserve"> г.</w:t>
      </w:r>
    </w:p>
    <w:p w:rsidR="00890282" w:rsidRDefault="00890282">
      <w:pPr>
        <w:shd w:val="clear" w:color="auto" w:fill="FFFFFF"/>
        <w:tabs>
          <w:tab w:val="left" w:pos="1134"/>
          <w:tab w:val="left" w:pos="1851"/>
        </w:tabs>
        <w:ind w:left="709"/>
        <w:jc w:val="both"/>
        <w:rPr>
          <w:bCs/>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890282" w:rsidRDefault="00172D7E">
      <w:pPr>
        <w:numPr>
          <w:ilvl w:val="1"/>
          <w:numId w:val="2"/>
        </w:numPr>
        <w:shd w:val="clear" w:color="auto" w:fill="FFFFFF"/>
        <w:tabs>
          <w:tab w:val="left" w:pos="0"/>
          <w:tab w:val="left" w:pos="1134"/>
        </w:tabs>
        <w:ind w:left="0" w:firstLine="709"/>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rsidR="00890282" w:rsidRDefault="00172D7E">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890282" w:rsidRDefault="00172D7E">
      <w:pPr>
        <w:numPr>
          <w:ilvl w:val="2"/>
          <w:numId w:val="2"/>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890282" w:rsidRDefault="00172D7E">
      <w:pPr>
        <w:pStyle w:val="afe"/>
        <w:numPr>
          <w:ilvl w:val="2"/>
          <w:numId w:val="11"/>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bCs/>
          <w:sz w:val="24"/>
          <w:szCs w:val="24"/>
        </w:rPr>
        <w:t xml:space="preserve">, стоимость тары и упаковки, лицензий, необходимых для использования Товара (если применимо); </w:t>
      </w:r>
    </w:p>
    <w:p w:rsidR="00890282" w:rsidRDefault="00172D7E">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rsidR="00890282" w:rsidRDefault="00172D7E">
      <w:pPr>
        <w:numPr>
          <w:ilvl w:val="2"/>
          <w:numId w:val="2"/>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rsidR="00890282" w:rsidRDefault="00172D7E">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890282" w:rsidRDefault="00172D7E">
      <w:pPr>
        <w:numPr>
          <w:ilvl w:val="1"/>
          <w:numId w:val="2"/>
        </w:numPr>
        <w:shd w:val="clear" w:color="auto" w:fill="FFFFFF"/>
        <w:tabs>
          <w:tab w:val="left" w:pos="568"/>
          <w:tab w:val="left" w:pos="1134"/>
        </w:tabs>
        <w:ind w:left="0" w:firstLine="709"/>
        <w:jc w:val="both"/>
        <w:rPr>
          <w:sz w:val="24"/>
          <w:szCs w:val="24"/>
        </w:rPr>
      </w:pPr>
      <w:r>
        <w:rPr>
          <w:sz w:val="24"/>
          <w:szCs w:val="24"/>
        </w:rPr>
        <w:lastRenderedPageBreak/>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890282" w:rsidRDefault="00172D7E">
      <w:pPr>
        <w:numPr>
          <w:ilvl w:val="1"/>
          <w:numId w:val="2"/>
        </w:numPr>
        <w:shd w:val="clear" w:color="auto" w:fill="FFFFFF"/>
        <w:tabs>
          <w:tab w:val="left" w:pos="0"/>
          <w:tab w:val="left" w:pos="1134"/>
        </w:tabs>
        <w:ind w:left="0" w:firstLine="709"/>
        <w:jc w:val="both"/>
        <w:rPr>
          <w:sz w:val="24"/>
          <w:szCs w:val="24"/>
        </w:rPr>
      </w:pPr>
      <w:r>
        <w:rPr>
          <w:sz w:val="24"/>
          <w:szCs w:val="24"/>
        </w:rPr>
        <w:t xml:space="preserve">Оплата по Договору осуществляется Покупателем в следующем порядке: </w:t>
      </w:r>
    </w:p>
    <w:p w:rsidR="00890282" w:rsidRDefault="00172D7E">
      <w:pPr>
        <w:pStyle w:val="afe"/>
        <w:widowControl/>
        <w:numPr>
          <w:ilvl w:val="2"/>
          <w:numId w:val="2"/>
        </w:numPr>
        <w:shd w:val="clear" w:color="auto" w:fill="FFFFFF"/>
        <w:tabs>
          <w:tab w:val="left" w:pos="0"/>
          <w:tab w:val="left" w:pos="1418"/>
        </w:tabs>
        <w:ind w:left="0" w:firstLine="709"/>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Независимую гарантию, соответствующую требованиям, установленным разделом 5 Договора.</w:t>
      </w:r>
    </w:p>
    <w:p w:rsidR="00890282" w:rsidRDefault="00172D7E">
      <w:pPr>
        <w:pStyle w:val="afe"/>
        <w:widowControl/>
        <w:numPr>
          <w:ilvl w:val="2"/>
          <w:numId w:val="2"/>
        </w:numPr>
        <w:shd w:val="clear" w:color="auto" w:fill="FFFFFF"/>
        <w:tabs>
          <w:tab w:val="left" w:pos="0"/>
          <w:tab w:val="left" w:pos="1418"/>
        </w:tabs>
        <w:ind w:left="0" w:firstLine="709"/>
        <w:jc w:val="both"/>
        <w:rPr>
          <w:sz w:val="24"/>
          <w:szCs w:val="24"/>
        </w:rPr>
      </w:pPr>
      <w:r>
        <w:rPr>
          <w:sz w:val="24"/>
          <w:szCs w:val="24"/>
        </w:rPr>
        <w:t xml:space="preserve">Авансовые платежи за </w:t>
      </w:r>
      <w:r w:rsidR="009B0923">
        <w:rPr>
          <w:sz w:val="24"/>
          <w:szCs w:val="24"/>
        </w:rPr>
        <w:t>каждую партию Товара в размере 10</w:t>
      </w:r>
      <w:r>
        <w:rPr>
          <w:sz w:val="24"/>
          <w:szCs w:val="24"/>
        </w:rPr>
        <w:t>0 (</w:t>
      </w:r>
      <w:r w:rsidR="009B0923">
        <w:rPr>
          <w:sz w:val="24"/>
          <w:szCs w:val="24"/>
        </w:rPr>
        <w:t>ста</w:t>
      </w:r>
      <w:r>
        <w:rPr>
          <w:sz w:val="24"/>
          <w:szCs w:val="24"/>
        </w:rPr>
        <w:t>) процентов от стоимости соответствующей партии Товара без учета НДС, кроме того НДС по ставке, установленной статьей 164 НК РФ на дату выплаты авансового платежа, выплачиваются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партии Товара, и с учетом пунктов 2.5.1, 2.5.4 Договора.</w:t>
      </w:r>
    </w:p>
    <w:p w:rsidR="00890282" w:rsidRDefault="00172D7E">
      <w:pPr>
        <w:pStyle w:val="afe"/>
        <w:widowControl/>
        <w:numPr>
          <w:ilvl w:val="2"/>
          <w:numId w:val="2"/>
        </w:numPr>
        <w:shd w:val="clear" w:color="auto" w:fill="FFFFFF"/>
        <w:tabs>
          <w:tab w:val="left" w:pos="0"/>
          <w:tab w:val="left" w:pos="1418"/>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bookmarkStart w:id="1"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1"/>
      <w:r>
        <w:rPr>
          <w:bCs/>
          <w:sz w:val="24"/>
          <w:szCs w:val="24"/>
        </w:rPr>
        <w:t xml:space="preserve"> </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890282" w:rsidRDefault="00172D7E">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890282" w:rsidRDefault="00172D7E">
      <w:pPr>
        <w:pStyle w:val="afe"/>
        <w:numPr>
          <w:ilvl w:val="1"/>
          <w:numId w:val="2"/>
        </w:numPr>
        <w:tabs>
          <w:tab w:val="left" w:pos="1134"/>
        </w:tabs>
        <w:ind w:left="0" w:firstLine="709"/>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890282" w:rsidRDefault="00172D7E">
      <w:pPr>
        <w:pStyle w:val="afe"/>
        <w:numPr>
          <w:ilvl w:val="1"/>
          <w:numId w:val="2"/>
        </w:numPr>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890282" w:rsidRDefault="00172D7E">
      <w:pPr>
        <w:pStyle w:val="afe"/>
        <w:numPr>
          <w:ilvl w:val="1"/>
          <w:numId w:val="2"/>
        </w:numPr>
        <w:tabs>
          <w:tab w:val="left" w:pos="1134"/>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w:t>
      </w:r>
      <w:r>
        <w:rPr>
          <w:sz w:val="24"/>
        </w:rPr>
        <w:lastRenderedPageBreak/>
        <w:t>недостатков Товара, поставленного Поставщиком.</w:t>
      </w:r>
    </w:p>
    <w:p w:rsidR="00890282" w:rsidRDefault="00172D7E">
      <w:pPr>
        <w:tabs>
          <w:tab w:val="left" w:pos="1134"/>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890282" w:rsidRDefault="00890282">
      <w:pPr>
        <w:rPr>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sz w:val="24"/>
          <w:szCs w:val="24"/>
        </w:rPr>
        <w:t>Поставка Товара осуществляется партиями в Место поставки, указанное в пункте 1.3 Договора.</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партии Товара Поставщик обязан передать Покупателю оригиналы следующих относящихся к Товару документов: </w:t>
      </w:r>
    </w:p>
    <w:p w:rsidR="00172D7E" w:rsidRDefault="00172D7E" w:rsidP="00172D7E">
      <w:pPr>
        <w:numPr>
          <w:ilvl w:val="0"/>
          <w:numId w:val="19"/>
        </w:numPr>
        <w:tabs>
          <w:tab w:val="left" w:pos="1418"/>
        </w:tabs>
        <w:ind w:left="0" w:firstLine="709"/>
        <w:jc w:val="both"/>
        <w:rPr>
          <w:sz w:val="24"/>
          <w:szCs w:val="24"/>
        </w:rPr>
      </w:pPr>
      <w:r>
        <w:rPr>
          <w:sz w:val="24"/>
          <w:szCs w:val="24"/>
        </w:rPr>
        <w:t>сертификат качества;</w:t>
      </w:r>
    </w:p>
    <w:p w:rsidR="00172D7E" w:rsidRDefault="00172D7E" w:rsidP="00172D7E">
      <w:pPr>
        <w:numPr>
          <w:ilvl w:val="0"/>
          <w:numId w:val="19"/>
        </w:numPr>
        <w:tabs>
          <w:tab w:val="left" w:pos="1418"/>
        </w:tabs>
        <w:ind w:left="0" w:firstLine="709"/>
        <w:jc w:val="both"/>
        <w:rPr>
          <w:sz w:val="24"/>
          <w:szCs w:val="24"/>
        </w:rPr>
      </w:pPr>
      <w:r>
        <w:rPr>
          <w:sz w:val="24"/>
          <w:szCs w:val="24"/>
        </w:rPr>
        <w:t>технический паспорт на русском языке;</w:t>
      </w:r>
    </w:p>
    <w:p w:rsidR="00172D7E" w:rsidRDefault="00172D7E" w:rsidP="00172D7E">
      <w:pPr>
        <w:numPr>
          <w:ilvl w:val="0"/>
          <w:numId w:val="19"/>
        </w:numPr>
        <w:tabs>
          <w:tab w:val="left" w:pos="1418"/>
        </w:tabs>
        <w:ind w:left="0" w:firstLine="709"/>
        <w:jc w:val="both"/>
        <w:rPr>
          <w:sz w:val="24"/>
          <w:szCs w:val="24"/>
        </w:rPr>
      </w:pPr>
      <w:r>
        <w:rPr>
          <w:sz w:val="24"/>
          <w:szCs w:val="24"/>
        </w:rPr>
        <w:t>инструкция по эксплуатации на русском языке;</w:t>
      </w:r>
    </w:p>
    <w:p w:rsidR="00172D7E" w:rsidRDefault="00172D7E" w:rsidP="00172D7E">
      <w:pPr>
        <w:numPr>
          <w:ilvl w:val="0"/>
          <w:numId w:val="19"/>
        </w:numPr>
        <w:tabs>
          <w:tab w:val="left" w:pos="1418"/>
        </w:tabs>
        <w:ind w:left="0" w:firstLine="709"/>
        <w:jc w:val="both"/>
        <w:rPr>
          <w:sz w:val="24"/>
          <w:szCs w:val="24"/>
        </w:rPr>
      </w:pPr>
      <w:r>
        <w:rPr>
          <w:sz w:val="24"/>
          <w:szCs w:val="24"/>
        </w:rPr>
        <w:t>упаковочный лист;</w:t>
      </w:r>
    </w:p>
    <w:p w:rsidR="00172D7E" w:rsidRDefault="00172D7E" w:rsidP="00172D7E">
      <w:pPr>
        <w:numPr>
          <w:ilvl w:val="0"/>
          <w:numId w:val="18"/>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172D7E" w:rsidRDefault="00172D7E" w:rsidP="00172D7E">
      <w:pPr>
        <w:numPr>
          <w:ilvl w:val="0"/>
          <w:numId w:val="18"/>
        </w:numPr>
        <w:tabs>
          <w:tab w:val="left" w:pos="1418"/>
        </w:tabs>
        <w:ind w:left="0" w:firstLine="709"/>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w:t>
      </w:r>
    </w:p>
    <w:p w:rsidR="00172D7E" w:rsidRDefault="00172D7E" w:rsidP="00172D7E">
      <w:pPr>
        <w:numPr>
          <w:ilvl w:val="0"/>
          <w:numId w:val="18"/>
        </w:numPr>
        <w:shd w:val="clear" w:color="auto" w:fill="FFFFFF"/>
        <w:tabs>
          <w:tab w:val="left" w:pos="1418"/>
        </w:tabs>
        <w:ind w:left="0" w:firstLine="709"/>
        <w:jc w:val="both"/>
        <w:rPr>
          <w:sz w:val="24"/>
          <w:szCs w:val="24"/>
        </w:rPr>
      </w:pPr>
      <w:r>
        <w:rPr>
          <w:sz w:val="24"/>
          <w:szCs w:val="24"/>
        </w:rPr>
        <w:t>накладная ТОРГ-12/УПД.</w:t>
      </w:r>
    </w:p>
    <w:p w:rsidR="00890282" w:rsidRDefault="00172D7E">
      <w:pPr>
        <w:pStyle w:val="afe"/>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890282" w:rsidRDefault="00172D7E">
      <w:pPr>
        <w:pStyle w:val="afe"/>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rsidR="00890282" w:rsidRDefault="00172D7E">
      <w:pPr>
        <w:pStyle w:val="afe"/>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890282" w:rsidRDefault="00172D7E">
      <w:pPr>
        <w:pStyle w:val="afe"/>
        <w:widowControl/>
        <w:numPr>
          <w:ilvl w:val="1"/>
          <w:numId w:val="2"/>
        </w:numPr>
        <w:shd w:val="clear" w:color="auto" w:fill="FFFFFF"/>
        <w:tabs>
          <w:tab w:val="left" w:pos="1134"/>
          <w:tab w:val="left" w:pos="1418"/>
        </w:tabs>
        <w:ind w:left="0" w:firstLine="709"/>
        <w:jc w:val="both"/>
        <w:rPr>
          <w:bCs/>
          <w:sz w:val="24"/>
          <w:szCs w:val="24"/>
        </w:rPr>
      </w:pPr>
      <w:bookmarkStart w:id="2" w:name="_Ref361408474"/>
      <w:r>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w:t>
      </w:r>
      <w:proofErr w:type="gramStart"/>
      <w:r>
        <w:rPr>
          <w:bCs/>
          <w:sz w:val="24"/>
          <w:szCs w:val="24"/>
        </w:rPr>
        <w:t>порчи с учетом возможных перегрузок</w:t>
      </w:r>
      <w:proofErr w:type="gramEnd"/>
      <w:r>
        <w:rPr>
          <w:bCs/>
          <w:sz w:val="24"/>
          <w:szCs w:val="24"/>
        </w:rPr>
        <w:t xml:space="preserve">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890282" w:rsidRDefault="00172D7E">
      <w:pPr>
        <w:pStyle w:val="afe"/>
        <w:shd w:val="clear" w:color="auto" w:fill="FFFFFF"/>
        <w:tabs>
          <w:tab w:val="left" w:pos="1418"/>
        </w:tabs>
        <w:ind w:left="0" w:firstLine="709"/>
        <w:jc w:val="both"/>
        <w:rPr>
          <w:bCs/>
          <w:sz w:val="24"/>
          <w:szCs w:val="24"/>
        </w:rPr>
      </w:pPr>
      <w:r>
        <w:rPr>
          <w:bCs/>
          <w:sz w:val="24"/>
          <w:szCs w:val="24"/>
        </w:rPr>
        <w:t xml:space="preserve">Отдельные требования к упаковке и маркировке негабаритного Товара, </w:t>
      </w:r>
      <w:r>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890282" w:rsidRDefault="00172D7E">
      <w:pPr>
        <w:pStyle w:val="afe"/>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890282" w:rsidRDefault="00172D7E">
      <w:pPr>
        <w:pStyle w:val="afe"/>
        <w:widowControl/>
        <w:numPr>
          <w:ilvl w:val="1"/>
          <w:numId w:val="2"/>
        </w:numPr>
        <w:shd w:val="clear" w:color="auto" w:fill="FFFFFF"/>
        <w:tabs>
          <w:tab w:val="left" w:pos="1134"/>
          <w:tab w:val="left" w:pos="1418"/>
        </w:tabs>
        <w:ind w:left="0" w:firstLine="709"/>
        <w:jc w:val="both"/>
        <w:rPr>
          <w:sz w:val="24"/>
          <w:szCs w:val="24"/>
        </w:rPr>
      </w:pPr>
      <w:r>
        <w:rPr>
          <w:sz w:val="24"/>
          <w:szCs w:val="24"/>
        </w:rPr>
        <w:lastRenderedPageBreak/>
        <w:t xml:space="preserve">Погрузка, доставка, разгрузка </w:t>
      </w:r>
      <w:r>
        <w:rPr>
          <w:sz w:val="24"/>
          <w:szCs w:val="24"/>
          <w:highlight w:val="lightGray"/>
        </w:rPr>
        <w:t xml:space="preserve">и перемещение Товара (в том числе </w:t>
      </w:r>
      <w:r>
        <w:rPr>
          <w:sz w:val="24"/>
          <w:szCs w:val="24"/>
          <w:highlight w:val="lightGray"/>
        </w:rPr>
        <w:br/>
        <w:t>по территории Покупателя)</w:t>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rsidR="00890282" w:rsidRDefault="00172D7E">
      <w:pPr>
        <w:pStyle w:val="afe"/>
        <w:widowControl/>
        <w:numPr>
          <w:ilvl w:val="1"/>
          <w:numId w:val="2"/>
        </w:numPr>
        <w:shd w:val="clear" w:color="auto" w:fill="FFFFFF"/>
        <w:tabs>
          <w:tab w:val="left" w:pos="1134"/>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890282" w:rsidRDefault="00172D7E">
      <w:pPr>
        <w:pStyle w:val="afe"/>
        <w:widowControl/>
        <w:numPr>
          <w:ilvl w:val="1"/>
          <w:numId w:val="2"/>
        </w:numPr>
        <w:shd w:val="clear" w:color="auto" w:fill="FFFFFF"/>
        <w:tabs>
          <w:tab w:val="left" w:pos="1418"/>
        </w:tabs>
        <w:ind w:left="0" w:firstLine="709"/>
        <w:jc w:val="both"/>
        <w:rPr>
          <w:sz w:val="24"/>
          <w:szCs w:val="24"/>
        </w:rPr>
      </w:pPr>
      <w:bookmarkStart w:id="3" w:name="_Ref361396594"/>
      <w:r>
        <w:rPr>
          <w:sz w:val="24"/>
          <w:szCs w:val="24"/>
        </w:rPr>
        <w:t>Датой поставки партии Товара является дата подписания Сторонами Накладной ТОРГ-12/УПД.</w:t>
      </w:r>
      <w:bookmarkEnd w:id="3"/>
      <w:r>
        <w:rPr>
          <w:sz w:val="24"/>
          <w:szCs w:val="24"/>
        </w:rPr>
        <w:t xml:space="preserve"> </w:t>
      </w:r>
    </w:p>
    <w:p w:rsidR="00890282" w:rsidRDefault="00172D7E">
      <w:pPr>
        <w:pStyle w:val="afe"/>
        <w:widowControl/>
        <w:numPr>
          <w:ilvl w:val="1"/>
          <w:numId w:val="2"/>
        </w:numPr>
        <w:shd w:val="clear" w:color="auto" w:fill="FFFFFF"/>
        <w:tabs>
          <w:tab w:val="left" w:pos="1418"/>
        </w:tabs>
        <w:ind w:left="0" w:firstLine="709"/>
        <w:jc w:val="both"/>
        <w:rPr>
          <w:sz w:val="24"/>
          <w:szCs w:val="24"/>
        </w:rPr>
      </w:pPr>
      <w:r>
        <w:rPr>
          <w:sz w:val="24"/>
          <w:szCs w:val="24"/>
        </w:rPr>
        <w:t xml:space="preserve">Приемка партии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890282" w:rsidRDefault="00172D7E">
      <w:pPr>
        <w:pStyle w:val="afe"/>
        <w:widowControl/>
        <w:numPr>
          <w:ilvl w:val="1"/>
          <w:numId w:val="2"/>
        </w:numPr>
        <w:shd w:val="clear" w:color="auto" w:fill="FFFFFF"/>
        <w:tabs>
          <w:tab w:val="left" w:pos="1418"/>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rsidR="00890282" w:rsidRDefault="00172D7E">
      <w:pPr>
        <w:pStyle w:val="afe"/>
        <w:shd w:val="clear" w:color="auto" w:fill="FFFFFF"/>
        <w:tabs>
          <w:tab w:val="left" w:pos="1418"/>
        </w:tabs>
        <w:ind w:left="0" w:firstLine="709"/>
        <w:jc w:val="both"/>
        <w:rPr>
          <w:sz w:val="24"/>
          <w:szCs w:val="24"/>
        </w:rPr>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rsidR="00890282" w:rsidRDefault="00172D7E">
      <w:pPr>
        <w:pStyle w:val="afe"/>
        <w:widowControl/>
        <w:numPr>
          <w:ilvl w:val="1"/>
          <w:numId w:val="2"/>
        </w:numPr>
        <w:shd w:val="clear" w:color="auto" w:fill="FFFFFF"/>
        <w:tabs>
          <w:tab w:val="left" w:pos="1418"/>
        </w:tabs>
        <w:ind w:left="0" w:firstLine="709"/>
        <w:jc w:val="both"/>
        <w:rPr>
          <w:sz w:val="24"/>
          <w:szCs w:val="24"/>
        </w:rPr>
      </w:pPr>
      <w:r>
        <w:rPr>
          <w:sz w:val="24"/>
          <w:szCs w:val="24"/>
        </w:rPr>
        <w:t xml:space="preserve">Приемка партии Товара со вскрытием тары и упаковки производится Покупателем в присутствии представителя Поставщика в течение </w:t>
      </w:r>
      <w:r>
        <w:rPr>
          <w:sz w:val="24"/>
          <w:szCs w:val="24"/>
          <w:highlight w:val="lightGray"/>
        </w:rPr>
        <w:t>10 (десяти)</w:t>
      </w:r>
      <w:r>
        <w:rPr>
          <w:sz w:val="24"/>
          <w:szCs w:val="24"/>
        </w:rPr>
        <w:t xml:space="preserve"> рабочих дней </w:t>
      </w:r>
      <w:r>
        <w:rPr>
          <w:sz w:val="24"/>
          <w:szCs w:val="24"/>
        </w:rPr>
        <w:br/>
        <w:t>с даты подписания Покупателем транспортных документов. В случае отсутствия замечаний Покупатель подписывает Накладную ТОРГ-12/УПД.</w:t>
      </w:r>
    </w:p>
    <w:p w:rsidR="00890282" w:rsidRDefault="00172D7E">
      <w:pPr>
        <w:numPr>
          <w:ilvl w:val="1"/>
          <w:numId w:val="2"/>
        </w:numPr>
        <w:shd w:val="clear" w:color="auto" w:fill="FFFFFF"/>
        <w:tabs>
          <w:tab w:val="left" w:pos="568"/>
          <w:tab w:val="left" w:pos="1134"/>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890282" w:rsidRDefault="00172D7E">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890282" w:rsidRDefault="00172D7E">
      <w:pPr>
        <w:shd w:val="clear" w:color="auto" w:fill="FFFFFF"/>
        <w:tabs>
          <w:tab w:val="left" w:pos="1134"/>
          <w:tab w:val="left" w:pos="1418"/>
          <w:tab w:val="left" w:pos="1851"/>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rsidR="00890282" w:rsidRDefault="00172D7E">
      <w:pPr>
        <w:numPr>
          <w:ilvl w:val="1"/>
          <w:numId w:val="2"/>
        </w:numPr>
        <w:shd w:val="clear" w:color="auto" w:fill="FFFFFF"/>
        <w:tabs>
          <w:tab w:val="left" w:pos="1418"/>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rsidR="00890282" w:rsidRDefault="00172D7E">
      <w:pPr>
        <w:shd w:val="clear" w:color="auto" w:fill="FFFFFF"/>
        <w:tabs>
          <w:tab w:val="left" w:pos="1283"/>
          <w:tab w:val="left" w:pos="1851"/>
        </w:tabs>
        <w:ind w:firstLine="709"/>
        <w:jc w:val="both"/>
        <w:rPr>
          <w:sz w:val="24"/>
          <w:szCs w:val="24"/>
        </w:rPr>
      </w:pPr>
      <w:r>
        <w:rPr>
          <w:sz w:val="24"/>
          <w:szCs w:val="24"/>
        </w:rPr>
        <w: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890282" w:rsidRDefault="00172D7E">
      <w:pPr>
        <w:pStyle w:val="afe"/>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 xml:space="preserve">По иным вопросам, касающимся приемки Товара по количеству, качеству и комплектности, в части не противоречащей законодательству Российской Федерации и </w:t>
      </w:r>
      <w:r>
        <w:rPr>
          <w:sz w:val="24"/>
          <w:szCs w:val="24"/>
        </w:rPr>
        <w:lastRenderedPageBreak/>
        <w:t>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b/>
          <w:bCs/>
          <w:color w:val="000000"/>
          <w:sz w:val="24"/>
          <w:szCs w:val="24"/>
        </w:rPr>
        <w:t xml:space="preserve"> </w:t>
      </w:r>
    </w:p>
    <w:p w:rsidR="00890282" w:rsidRDefault="00172D7E">
      <w:pPr>
        <w:pStyle w:val="afe"/>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890282" w:rsidRDefault="00890282">
      <w:pPr>
        <w:shd w:val="clear" w:color="auto" w:fill="FFFFFF"/>
        <w:ind w:firstLine="709"/>
        <w:jc w:val="both"/>
        <w:rPr>
          <w:sz w:val="24"/>
          <w:szCs w:val="24"/>
        </w:rPr>
      </w:pPr>
    </w:p>
    <w:p w:rsidR="00890282" w:rsidRDefault="00890282">
      <w:pPr>
        <w:shd w:val="clear" w:color="auto" w:fill="FFFFFF"/>
        <w:ind w:firstLine="709"/>
        <w:jc w:val="both"/>
        <w:rPr>
          <w:sz w:val="24"/>
          <w:szCs w:val="24"/>
        </w:rPr>
      </w:pPr>
    </w:p>
    <w:p w:rsidR="00890282" w:rsidRDefault="00172D7E">
      <w:pPr>
        <w:pStyle w:val="afe"/>
        <w:numPr>
          <w:ilvl w:val="0"/>
          <w:numId w:val="2"/>
        </w:numPr>
        <w:shd w:val="clear" w:color="auto" w:fill="FFFFFF"/>
        <w:tabs>
          <w:tab w:val="left" w:pos="284"/>
        </w:tabs>
        <w:ind w:left="357" w:hanging="357"/>
        <w:jc w:val="center"/>
        <w:rPr>
          <w:b/>
          <w:sz w:val="24"/>
          <w:szCs w:val="24"/>
        </w:rPr>
      </w:pPr>
      <w:r>
        <w:rPr>
          <w:b/>
          <w:sz w:val="24"/>
          <w:szCs w:val="24"/>
        </w:rPr>
        <w:t>Гарантийный срок</w:t>
      </w:r>
    </w:p>
    <w:p w:rsidR="00890282" w:rsidRDefault="00172D7E">
      <w:pPr>
        <w:pStyle w:val="afe"/>
        <w:numPr>
          <w:ilvl w:val="1"/>
          <w:numId w:val="2"/>
        </w:numPr>
        <w:tabs>
          <w:tab w:val="left" w:pos="709"/>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rsidR="00890282" w:rsidRDefault="00172D7E">
      <w:pPr>
        <w:pStyle w:val="afe"/>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5"/>
      <w:bookmarkStart w:id="6" w:name="OLE_LINK6"/>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rsidR="00890282" w:rsidRDefault="00172D7E">
      <w:pPr>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w:t>
      </w:r>
      <w:r>
        <w:rPr>
          <w:sz w:val="24"/>
          <w:szCs w:val="24"/>
        </w:rPr>
        <w:lastRenderedPageBreak/>
        <w:t>устранению недостатков (дефектов).</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890282" w:rsidRDefault="00890282">
      <w:pPr>
        <w:shd w:val="clear" w:color="auto" w:fill="FFFFFF"/>
        <w:tabs>
          <w:tab w:val="left" w:pos="1190"/>
        </w:tabs>
        <w:jc w:val="both"/>
        <w:rPr>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Независимые гарантии</w:t>
      </w:r>
    </w:p>
    <w:p w:rsidR="00890282" w:rsidRDefault="00172D7E">
      <w:pPr>
        <w:pStyle w:val="afe"/>
        <w:numPr>
          <w:ilvl w:val="1"/>
          <w:numId w:val="2"/>
        </w:numPr>
        <w:ind w:left="0" w:firstLine="709"/>
        <w:jc w:val="both"/>
        <w:rPr>
          <w:sz w:val="24"/>
        </w:rPr>
      </w:pPr>
      <w:r>
        <w:rPr>
          <w:sz w:val="24"/>
        </w:rPr>
        <w:t>Независимая гарантия должна соответствовать следующим требованиям:</w:t>
      </w:r>
    </w:p>
    <w:p w:rsidR="00890282" w:rsidRDefault="00172D7E">
      <w:pPr>
        <w:pStyle w:val="afe"/>
        <w:widowControl/>
        <w:numPr>
          <w:ilvl w:val="0"/>
          <w:numId w:val="12"/>
        </w:numPr>
        <w:tabs>
          <w:tab w:val="left" w:pos="1134"/>
        </w:tabs>
        <w:ind w:left="0" w:firstLine="709"/>
        <w:jc w:val="both"/>
        <w:rPr>
          <w:sz w:val="24"/>
        </w:rPr>
      </w:pPr>
      <w:r>
        <w:rPr>
          <w:sz w:val="24"/>
        </w:rPr>
        <w:t>Независимая гарантия не может быть отозвана выдавшим ее гарантом;</w:t>
      </w:r>
    </w:p>
    <w:p w:rsidR="00890282" w:rsidRDefault="00172D7E">
      <w:pPr>
        <w:pStyle w:val="afe"/>
        <w:widowControl/>
        <w:numPr>
          <w:ilvl w:val="0"/>
          <w:numId w:val="12"/>
        </w:numPr>
        <w:tabs>
          <w:tab w:val="left" w:pos="1134"/>
        </w:tabs>
        <w:ind w:left="0" w:firstLine="709"/>
        <w:jc w:val="both"/>
        <w:rPr>
          <w:sz w:val="24"/>
        </w:rPr>
      </w:pPr>
      <w:r>
        <w:rPr>
          <w:sz w:val="24"/>
        </w:rPr>
        <w:t>бенефициар по Независимой гарантии – Покупатель, принципал – Поставщик;</w:t>
      </w:r>
    </w:p>
    <w:p w:rsidR="00890282" w:rsidRDefault="00172D7E">
      <w:pPr>
        <w:pStyle w:val="afe"/>
        <w:widowControl/>
        <w:numPr>
          <w:ilvl w:val="0"/>
          <w:numId w:val="12"/>
        </w:numPr>
        <w:tabs>
          <w:tab w:val="left" w:pos="1134"/>
        </w:tabs>
        <w:ind w:left="0" w:firstLine="709"/>
        <w:jc w:val="both"/>
        <w:rPr>
          <w:sz w:val="24"/>
        </w:rPr>
      </w:pPr>
      <w:r>
        <w:rPr>
          <w:sz w:val="24"/>
        </w:rPr>
        <w:t>сумма Независимой гарантии должна быть выражена в валюте расчетов по Договору;</w:t>
      </w:r>
    </w:p>
    <w:p w:rsidR="00890282" w:rsidRDefault="00172D7E">
      <w:pPr>
        <w:widowControl/>
        <w:numPr>
          <w:ilvl w:val="0"/>
          <w:numId w:val="12"/>
        </w:numPr>
        <w:tabs>
          <w:tab w:val="left" w:pos="1134"/>
        </w:tabs>
        <w:spacing w:line="259" w:lineRule="auto"/>
        <w:ind w:left="0" w:firstLine="709"/>
        <w:jc w:val="both"/>
        <w:rPr>
          <w:sz w:val="24"/>
        </w:rPr>
      </w:pPr>
      <w:r>
        <w:rPr>
          <w:bCs/>
          <w:sz w:val="24"/>
          <w:szCs w:val="24"/>
        </w:rPr>
        <w:t>сумма Независимой гарантии – не менее 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w:t>
      </w:r>
      <w:proofErr w:type="spellStart"/>
      <w:r>
        <w:rPr>
          <w:bCs/>
          <w:sz w:val="24"/>
          <w:szCs w:val="24"/>
        </w:rPr>
        <w:t>незачтенных</w:t>
      </w:r>
      <w:proofErr w:type="spellEnd"/>
      <w:r>
        <w:rPr>
          <w:bCs/>
          <w:sz w:val="24"/>
          <w:szCs w:val="24"/>
        </w:rPr>
        <w:t>) авансовых платежей;</w:t>
      </w:r>
    </w:p>
    <w:p w:rsidR="00890282" w:rsidRDefault="00172D7E">
      <w:pPr>
        <w:widowControl/>
        <w:numPr>
          <w:ilvl w:val="0"/>
          <w:numId w:val="12"/>
        </w:numPr>
        <w:tabs>
          <w:tab w:val="left" w:pos="1134"/>
        </w:tabs>
        <w:spacing w:line="259" w:lineRule="auto"/>
        <w:ind w:left="0" w:firstLine="709"/>
        <w:jc w:val="both"/>
        <w:rPr>
          <w:bCs/>
          <w:sz w:val="24"/>
          <w:szCs w:val="24"/>
        </w:rPr>
      </w:pPr>
      <w:r>
        <w:rPr>
          <w:sz w:val="24"/>
        </w:rPr>
        <w:t xml:space="preserve">срок окончания Независимой гарантии – не ранее 70 (семидесяти) календарных дней после наступления даты </w:t>
      </w:r>
      <w:r>
        <w:rPr>
          <w:bCs/>
          <w:sz w:val="24"/>
          <w:szCs w:val="24"/>
        </w:rPr>
        <w:t>поставки соответствующей партии Товара</w:t>
      </w:r>
      <w:r>
        <w:rPr>
          <w:sz w:val="24"/>
        </w:rPr>
        <w:t>.</w:t>
      </w:r>
    </w:p>
    <w:p w:rsidR="00890282" w:rsidRDefault="00172D7E">
      <w:pPr>
        <w:ind w:firstLine="709"/>
        <w:jc w:val="both"/>
        <w:rPr>
          <w:bCs/>
          <w:sz w:val="24"/>
          <w:szCs w:val="24"/>
        </w:rPr>
      </w:pPr>
      <w:r>
        <w:rPr>
          <w:bCs/>
          <w:sz w:val="24"/>
          <w:szCs w:val="24"/>
        </w:rPr>
        <w:t>Сумма Независимой гарантии по согласованию с Покупателем может быть уменьшена пропорционально сумме выполненных Поставщиком обязательств по Договору / соответствующему этапу Договора при условии подтверждения их выполнения.</w:t>
      </w:r>
    </w:p>
    <w:p w:rsidR="00890282" w:rsidRDefault="00172D7E">
      <w:pPr>
        <w:shd w:val="clear" w:color="auto" w:fill="FFFFFF"/>
        <w:tabs>
          <w:tab w:val="left" w:pos="1419"/>
        </w:tabs>
        <w:ind w:firstLine="709"/>
        <w:jc w:val="both"/>
        <w:rPr>
          <w:bCs/>
          <w:sz w:val="24"/>
          <w:szCs w:val="24"/>
        </w:rPr>
      </w:pPr>
      <w:r>
        <w:rPr>
          <w:bCs/>
          <w:sz w:val="24"/>
          <w:szCs w:val="24"/>
        </w:rPr>
        <w:t>В случае увеличения Цены Договора и, как следствие, суммы авансового платежа и/или продления срока выполнения Поставщиком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rsidR="00890282" w:rsidRDefault="00172D7E">
      <w:pPr>
        <w:pStyle w:val="afe"/>
        <w:numPr>
          <w:ilvl w:val="1"/>
          <w:numId w:val="2"/>
        </w:numPr>
        <w:ind w:left="0" w:firstLine="709"/>
        <w:jc w:val="both"/>
        <w:rPr>
          <w:bCs/>
          <w:sz w:val="24"/>
          <w:szCs w:val="24"/>
        </w:rPr>
      </w:pPr>
      <w:r>
        <w:rPr>
          <w:bCs/>
          <w:sz w:val="24"/>
          <w:szCs w:val="24"/>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rsidR="00890282" w:rsidRDefault="00172D7E">
      <w:pPr>
        <w:ind w:firstLine="709"/>
        <w:jc w:val="both"/>
        <w:rPr>
          <w:bCs/>
          <w:sz w:val="24"/>
          <w:szCs w:val="24"/>
        </w:rPr>
      </w:pPr>
      <w:r>
        <w:rPr>
          <w:bCs/>
          <w:sz w:val="24"/>
          <w:szCs w:val="24"/>
        </w:rPr>
        <w:t>а) условие о праве бенефициара предъявлять до окончания срока действия Независимой гарантии в случае неисполнения или ненадлежащего исполнения Поставщиком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Поставщиком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rsidR="00890282" w:rsidRDefault="00172D7E">
      <w:pPr>
        <w:shd w:val="clear" w:color="auto" w:fill="FFFFFF"/>
        <w:tabs>
          <w:tab w:val="left" w:pos="1419"/>
        </w:tabs>
        <w:ind w:firstLine="709"/>
        <w:jc w:val="both"/>
        <w:rPr>
          <w:bCs/>
          <w:sz w:val="24"/>
          <w:szCs w:val="24"/>
        </w:rPr>
      </w:pPr>
      <w:r>
        <w:rPr>
          <w:bCs/>
          <w:sz w:val="24"/>
          <w:szCs w:val="24"/>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890282" w:rsidRDefault="00172D7E">
      <w:pPr>
        <w:pStyle w:val="afe"/>
        <w:numPr>
          <w:ilvl w:val="1"/>
          <w:numId w:val="2"/>
        </w:numPr>
        <w:shd w:val="clear" w:color="auto" w:fill="FFFFFF"/>
        <w:ind w:left="0" w:firstLine="709"/>
        <w:jc w:val="both"/>
        <w:rPr>
          <w:b/>
          <w:sz w:val="24"/>
          <w:szCs w:val="24"/>
        </w:rPr>
      </w:pPr>
      <w:r>
        <w:rPr>
          <w:sz w:val="24"/>
          <w:szCs w:val="24"/>
        </w:rPr>
        <w:t>Выбор формы направления требования, указанного в подпунктах «а» и «б» пункта 5.2. Договора, осуществляется бенефициаром самостоятельно.</w:t>
      </w:r>
    </w:p>
    <w:p w:rsidR="00890282" w:rsidRDefault="00172D7E">
      <w:pPr>
        <w:pStyle w:val="afe"/>
        <w:numPr>
          <w:ilvl w:val="1"/>
          <w:numId w:val="2"/>
        </w:numPr>
        <w:ind w:left="0" w:firstLine="709"/>
        <w:jc w:val="both"/>
        <w:rPr>
          <w:bCs/>
          <w:sz w:val="24"/>
          <w:szCs w:val="24"/>
        </w:rPr>
      </w:pPr>
      <w:r>
        <w:rPr>
          <w:bCs/>
          <w:sz w:val="24"/>
          <w:szCs w:val="24"/>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rsidR="00890282" w:rsidRDefault="00172D7E">
      <w:pPr>
        <w:widowControl/>
        <w:numPr>
          <w:ilvl w:val="0"/>
          <w:numId w:val="12"/>
        </w:numPr>
        <w:tabs>
          <w:tab w:val="left" w:pos="1134"/>
        </w:tabs>
        <w:spacing w:line="259" w:lineRule="auto"/>
        <w:ind w:left="0" w:firstLine="709"/>
        <w:jc w:val="both"/>
        <w:rPr>
          <w:bCs/>
          <w:sz w:val="24"/>
          <w:szCs w:val="24"/>
        </w:rPr>
      </w:pPr>
      <w:r>
        <w:rPr>
          <w:bCs/>
          <w:sz w:val="24"/>
          <w:szCs w:val="24"/>
        </w:rPr>
        <w:lastRenderedPageBreak/>
        <w:t>расчет суммы, включаемой в требование об уплате денежной суммы по Независимой гарантии;</w:t>
      </w:r>
    </w:p>
    <w:p w:rsidR="00890282" w:rsidRDefault="00172D7E">
      <w:pPr>
        <w:widowControl/>
        <w:numPr>
          <w:ilvl w:val="0"/>
          <w:numId w:val="12"/>
        </w:numPr>
        <w:tabs>
          <w:tab w:val="left" w:pos="1134"/>
        </w:tabs>
        <w:spacing w:line="259" w:lineRule="auto"/>
        <w:ind w:left="0" w:firstLine="709"/>
        <w:jc w:val="both"/>
        <w:rPr>
          <w:bCs/>
          <w:sz w:val="24"/>
          <w:szCs w:val="24"/>
        </w:rPr>
      </w:pPr>
      <w:r>
        <w:rPr>
          <w:bCs/>
          <w:sz w:val="24"/>
          <w:szCs w:val="24"/>
        </w:rPr>
        <w:t>документ, содержащий указание на нарушения принципалом обязательств, предусмотренных Договором;</w:t>
      </w:r>
    </w:p>
    <w:p w:rsidR="00890282" w:rsidRDefault="00172D7E">
      <w:pPr>
        <w:pStyle w:val="afe"/>
        <w:numPr>
          <w:ilvl w:val="0"/>
          <w:numId w:val="17"/>
        </w:numPr>
        <w:ind w:left="0" w:firstLine="709"/>
        <w:jc w:val="both"/>
        <w:rPr>
          <w:bCs/>
          <w:sz w:val="24"/>
          <w:szCs w:val="24"/>
        </w:rPr>
      </w:pPr>
      <w:r>
        <w:rPr>
          <w:bCs/>
          <w:sz w:val="24"/>
          <w:szCs w:val="24"/>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890282" w:rsidRDefault="00172D7E">
      <w:pPr>
        <w:shd w:val="clear" w:color="auto" w:fill="FFFFFF"/>
        <w:tabs>
          <w:tab w:val="left" w:pos="1419"/>
        </w:tabs>
        <w:ind w:firstLine="709"/>
        <w:jc w:val="both"/>
        <w:rPr>
          <w:b/>
          <w:sz w:val="24"/>
          <w:szCs w:val="24"/>
        </w:rPr>
      </w:pPr>
      <w:r>
        <w:rPr>
          <w:sz w:val="24"/>
          <w:szCs w:val="24"/>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890282" w:rsidRDefault="00172D7E">
      <w:pPr>
        <w:pStyle w:val="afe"/>
        <w:numPr>
          <w:ilvl w:val="1"/>
          <w:numId w:val="2"/>
        </w:numPr>
        <w:tabs>
          <w:tab w:val="left" w:pos="1134"/>
          <w:tab w:val="left" w:pos="1419"/>
        </w:tabs>
        <w:ind w:left="0" w:firstLine="709"/>
        <w:jc w:val="both"/>
        <w:rPr>
          <w:bCs/>
          <w:sz w:val="24"/>
          <w:szCs w:val="24"/>
        </w:rPr>
      </w:pPr>
      <w:r>
        <w:rPr>
          <w:bCs/>
          <w:sz w:val="24"/>
          <w:szCs w:val="24"/>
        </w:rPr>
        <w:t>Требование об уплате денежной суммы по Независимой гарантии по Договору может содержать указание на существо допущенных Поставщиком нарушений, в том числе в следующих случаях (включая, но не ограничиваясь):</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нарушения Поставщиком сроков поставки Товара более, чем на 60 (шестьдесят) календарных дней;</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введения арбитражным судом процедуры несостоятельности (банкротства) в отношении Поставщика;</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Договоре, и имеющих существенное значение для его заключения и исполнения;</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признания Договора недействительным по причинам отсутствия необходимых корпоративных одобрений у Поставщика;</w:t>
      </w:r>
    </w:p>
    <w:p w:rsidR="00890282" w:rsidRDefault="00172D7E">
      <w:pPr>
        <w:pStyle w:val="afe"/>
        <w:numPr>
          <w:ilvl w:val="0"/>
          <w:numId w:val="14"/>
        </w:numPr>
        <w:shd w:val="clear" w:color="auto" w:fill="FFFFFF"/>
        <w:tabs>
          <w:tab w:val="left" w:pos="1419"/>
        </w:tabs>
        <w:ind w:left="0" w:firstLine="709"/>
        <w:jc w:val="both"/>
        <w:rPr>
          <w:b/>
          <w:sz w:val="24"/>
          <w:szCs w:val="24"/>
        </w:rPr>
      </w:pPr>
      <w:proofErr w:type="spellStart"/>
      <w:r>
        <w:rPr>
          <w:bCs/>
          <w:sz w:val="24"/>
          <w:szCs w:val="24"/>
        </w:rPr>
        <w:t>непредоставления</w:t>
      </w:r>
      <w:proofErr w:type="spellEnd"/>
      <w:r>
        <w:rPr>
          <w:bCs/>
          <w:sz w:val="24"/>
          <w:szCs w:val="24"/>
        </w:rPr>
        <w:t xml:space="preserve"> Поставщиком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Независимой гарантии в части увеличения срока ее действия на новый период в случаях, если срок исполнения обязательств Поставщика по Договору превышает срок действия Независимой гарантии либо срок исполнения обязательств продлен.</w:t>
      </w:r>
    </w:p>
    <w:p w:rsidR="00890282" w:rsidRDefault="00172D7E">
      <w:pPr>
        <w:pStyle w:val="afe"/>
        <w:numPr>
          <w:ilvl w:val="1"/>
          <w:numId w:val="2"/>
        </w:numPr>
        <w:shd w:val="clear" w:color="auto" w:fill="FFFFFF"/>
        <w:tabs>
          <w:tab w:val="left" w:pos="1419"/>
        </w:tabs>
        <w:ind w:left="0" w:firstLine="709"/>
        <w:jc w:val="both"/>
        <w:rPr>
          <w:b/>
          <w:sz w:val="24"/>
          <w:szCs w:val="24"/>
        </w:rPr>
      </w:pPr>
      <w:r>
        <w:rPr>
          <w:bCs/>
          <w:sz w:val="24"/>
          <w:szCs w:val="24"/>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Текст Независимой гарантии должен содержать перечень Документов к требованию.</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Текст Независимой гарантии должен содержать следующие условия:</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 xml:space="preserve">Бенефициар вправе передавать право требования по Независимой гарантии в случае перемены Покупателя по Договору при осуществлении закупки с предварительным </w:t>
      </w:r>
      <w:r>
        <w:rPr>
          <w:sz w:val="24"/>
          <w:szCs w:val="24"/>
        </w:rPr>
        <w:lastRenderedPageBreak/>
        <w:t>извещением об этом гаранта.</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Расходы, возникающие в связи с перечислением гарантом денежных средств по Независимой гарантии, несет гарант.</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Споры, возникающие в связи с исполнением обязательств по Независимой гарантии, в Арбитражном суде г. Москвы.</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890282" w:rsidRDefault="00172D7E">
      <w:pPr>
        <w:pStyle w:val="afe"/>
        <w:numPr>
          <w:ilvl w:val="1"/>
          <w:numId w:val="2"/>
        </w:numPr>
        <w:ind w:left="0" w:firstLine="709"/>
        <w:jc w:val="both"/>
        <w:rPr>
          <w:bCs/>
          <w:sz w:val="24"/>
          <w:szCs w:val="24"/>
        </w:rPr>
      </w:pPr>
      <w:r>
        <w:rPr>
          <w:bCs/>
          <w:sz w:val="24"/>
          <w:szCs w:val="24"/>
        </w:rPr>
        <w:t>Независимая гарантия не должна содержать условия:</w:t>
      </w:r>
    </w:p>
    <w:p w:rsidR="00890282" w:rsidRDefault="00172D7E">
      <w:pPr>
        <w:pStyle w:val="afe"/>
        <w:widowControl/>
        <w:numPr>
          <w:ilvl w:val="0"/>
          <w:numId w:val="15"/>
        </w:numPr>
        <w:ind w:left="0" w:firstLine="709"/>
        <w:jc w:val="both"/>
        <w:rPr>
          <w:bCs/>
          <w:sz w:val="24"/>
          <w:szCs w:val="24"/>
        </w:rPr>
      </w:pPr>
      <w:r>
        <w:rPr>
          <w:bCs/>
          <w:sz w:val="24"/>
          <w:szCs w:val="24"/>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rsidR="00890282" w:rsidRDefault="00172D7E">
      <w:pPr>
        <w:pStyle w:val="afe"/>
        <w:widowControl/>
        <w:numPr>
          <w:ilvl w:val="0"/>
          <w:numId w:val="15"/>
        </w:numPr>
        <w:ind w:left="0" w:firstLine="709"/>
        <w:jc w:val="both"/>
        <w:rPr>
          <w:bCs/>
          <w:sz w:val="24"/>
          <w:szCs w:val="24"/>
        </w:rPr>
      </w:pPr>
      <w:r>
        <w:rPr>
          <w:bCs/>
          <w:sz w:val="24"/>
          <w:szCs w:val="24"/>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Поставщиком условий Договора или о расторжении Договора;</w:t>
      </w:r>
    </w:p>
    <w:p w:rsidR="00890282" w:rsidRDefault="00172D7E">
      <w:pPr>
        <w:pStyle w:val="afe"/>
        <w:widowControl/>
        <w:numPr>
          <w:ilvl w:val="0"/>
          <w:numId w:val="15"/>
        </w:numPr>
        <w:ind w:left="0" w:firstLine="709"/>
        <w:jc w:val="both"/>
        <w:rPr>
          <w:bCs/>
          <w:sz w:val="24"/>
          <w:szCs w:val="24"/>
        </w:rPr>
      </w:pPr>
      <w:r>
        <w:rPr>
          <w:bCs/>
          <w:sz w:val="24"/>
          <w:szCs w:val="24"/>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890282" w:rsidRDefault="00172D7E">
      <w:pPr>
        <w:pStyle w:val="afe"/>
        <w:numPr>
          <w:ilvl w:val="0"/>
          <w:numId w:val="15"/>
        </w:numPr>
        <w:shd w:val="clear" w:color="auto" w:fill="FFFFFF"/>
        <w:ind w:left="0" w:firstLine="709"/>
        <w:jc w:val="both"/>
        <w:rPr>
          <w:b/>
          <w:sz w:val="24"/>
          <w:szCs w:val="24"/>
        </w:rPr>
      </w:pPr>
      <w:r>
        <w:rPr>
          <w:bCs/>
          <w:sz w:val="24"/>
          <w:szCs w:val="24"/>
        </w:rPr>
        <w:t>о предоставлении бенефициаром гаранту судебных актов, подтверждающих неисполнение Поставщиком обязательств, обеспечиваемых Независимой гарантией.</w:t>
      </w:r>
    </w:p>
    <w:p w:rsidR="00890282" w:rsidRDefault="00172D7E">
      <w:pPr>
        <w:pStyle w:val="afe"/>
        <w:numPr>
          <w:ilvl w:val="1"/>
          <w:numId w:val="2"/>
        </w:numPr>
        <w:shd w:val="clear" w:color="auto" w:fill="FFFFFF"/>
        <w:ind w:left="0" w:firstLine="709"/>
        <w:jc w:val="both"/>
        <w:rPr>
          <w:b/>
          <w:sz w:val="24"/>
          <w:szCs w:val="24"/>
        </w:rPr>
      </w:pPr>
      <w:r>
        <w:rPr>
          <w:sz w:val="24"/>
          <w:szCs w:val="24"/>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90282" w:rsidRDefault="00172D7E">
      <w:pPr>
        <w:pStyle w:val="afe"/>
        <w:numPr>
          <w:ilvl w:val="1"/>
          <w:numId w:val="2"/>
        </w:numPr>
        <w:shd w:val="clear" w:color="auto" w:fill="FFFFFF"/>
        <w:ind w:left="0" w:firstLine="709"/>
        <w:jc w:val="both"/>
        <w:rPr>
          <w:b/>
          <w:sz w:val="24"/>
          <w:szCs w:val="24"/>
        </w:rPr>
      </w:pPr>
      <w:r>
        <w:rPr>
          <w:sz w:val="24"/>
          <w:szCs w:val="24"/>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денежной суммы, подлежащей уплате по Независимой гарантии.</w:t>
      </w:r>
    </w:p>
    <w:p w:rsidR="00890282" w:rsidRDefault="00172D7E">
      <w:pPr>
        <w:pStyle w:val="afe"/>
        <w:numPr>
          <w:ilvl w:val="1"/>
          <w:numId w:val="2"/>
        </w:numPr>
        <w:shd w:val="clear" w:color="auto" w:fill="FFFFFF"/>
        <w:ind w:left="0" w:firstLine="709"/>
        <w:jc w:val="both"/>
        <w:rPr>
          <w:b/>
          <w:sz w:val="24"/>
          <w:szCs w:val="24"/>
        </w:rPr>
      </w:pPr>
      <w:r>
        <w:rPr>
          <w:sz w:val="24"/>
          <w:szCs w:val="24"/>
        </w:rPr>
        <w:lastRenderedPageBreak/>
        <w:t>Несоответствие Независимой гарантии, предоставленной Поставщиком, вышеперечисленным требованиям, является основанием для отказа в принятии ее бенефициаром.</w:t>
      </w:r>
    </w:p>
    <w:p w:rsidR="00890282" w:rsidRDefault="00172D7E">
      <w:pPr>
        <w:pStyle w:val="afe"/>
        <w:numPr>
          <w:ilvl w:val="1"/>
          <w:numId w:val="2"/>
        </w:numPr>
        <w:shd w:val="clear" w:color="auto" w:fill="FFFFFF"/>
        <w:ind w:left="0" w:firstLine="709"/>
        <w:jc w:val="both"/>
        <w:rPr>
          <w:b/>
          <w:sz w:val="24"/>
          <w:szCs w:val="24"/>
        </w:rPr>
      </w:pPr>
      <w:r>
        <w:rPr>
          <w:sz w:val="24"/>
          <w:szCs w:val="24"/>
        </w:rPr>
        <w:t>Независимая гарантия не должна содержать условий или требований, противоречащих изложенному или делающих изложенное неисполнимым.</w:t>
      </w:r>
    </w:p>
    <w:p w:rsidR="00890282" w:rsidRDefault="00172D7E">
      <w:pPr>
        <w:pStyle w:val="afe"/>
        <w:numPr>
          <w:ilvl w:val="1"/>
          <w:numId w:val="2"/>
        </w:numPr>
        <w:tabs>
          <w:tab w:val="left" w:pos="1134"/>
        </w:tabs>
        <w:ind w:left="0" w:firstLine="709"/>
        <w:jc w:val="both"/>
        <w:rPr>
          <w:sz w:val="24"/>
          <w:szCs w:val="24"/>
        </w:rPr>
      </w:pPr>
      <w:r>
        <w:rPr>
          <w:sz w:val="24"/>
          <w:szCs w:val="24"/>
        </w:rPr>
        <w:t>Независимая гарантия предоставляется:</w:t>
      </w:r>
    </w:p>
    <w:p w:rsidR="00890282" w:rsidRDefault="00172D7E">
      <w:pPr>
        <w:pStyle w:val="afe"/>
        <w:tabs>
          <w:tab w:val="left" w:pos="1134"/>
        </w:tabs>
        <w:ind w:left="0" w:firstLine="709"/>
        <w:jc w:val="both"/>
        <w:rPr>
          <w:sz w:val="24"/>
          <w:szCs w:val="24"/>
        </w:rPr>
      </w:pPr>
      <w:r>
        <w:rPr>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890282" w:rsidRDefault="00172D7E">
      <w:pPr>
        <w:pStyle w:val="afe"/>
        <w:tabs>
          <w:tab w:val="left" w:pos="1134"/>
        </w:tabs>
        <w:ind w:left="0" w:firstLine="709"/>
        <w:jc w:val="both"/>
      </w:pPr>
      <w:r>
        <w:rPr>
          <w:sz w:val="24"/>
          <w:szCs w:val="24"/>
        </w:rPr>
        <w:t>- в оригинале на бумажном носителе.</w:t>
      </w:r>
    </w:p>
    <w:p w:rsidR="00890282" w:rsidRDefault="00172D7E">
      <w:pPr>
        <w:pStyle w:val="afe"/>
        <w:numPr>
          <w:ilvl w:val="1"/>
          <w:numId w:val="2"/>
        </w:numPr>
        <w:ind w:left="0" w:firstLine="709"/>
        <w:jc w:val="both"/>
        <w:rPr>
          <w:bCs/>
          <w:sz w:val="24"/>
          <w:szCs w:val="24"/>
        </w:rPr>
      </w:pPr>
      <w:r>
        <w:rPr>
          <w:bCs/>
          <w:sz w:val="24"/>
          <w:szCs w:val="24"/>
        </w:rPr>
        <w:t xml:space="preserve">В случаях: </w:t>
      </w:r>
    </w:p>
    <w:p w:rsidR="00890282" w:rsidRDefault="00172D7E">
      <w:pPr>
        <w:pStyle w:val="afe"/>
        <w:widowControl/>
        <w:numPr>
          <w:ilvl w:val="0"/>
          <w:numId w:val="16"/>
        </w:numPr>
        <w:shd w:val="clear" w:color="auto" w:fill="FFFFFF"/>
        <w:ind w:left="0" w:firstLine="709"/>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rsidR="00890282" w:rsidRDefault="00172D7E">
      <w:pPr>
        <w:pStyle w:val="afe"/>
        <w:widowControl/>
        <w:numPr>
          <w:ilvl w:val="0"/>
          <w:numId w:val="16"/>
        </w:numPr>
        <w:shd w:val="clear" w:color="auto" w:fill="FFFFFF"/>
        <w:ind w:left="0" w:firstLine="709"/>
        <w:jc w:val="both"/>
        <w:rPr>
          <w:bCs/>
          <w:sz w:val="24"/>
          <w:szCs w:val="24"/>
        </w:rPr>
      </w:pPr>
      <w:r>
        <w:rPr>
          <w:bCs/>
          <w:sz w:val="24"/>
          <w:szCs w:val="24"/>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rsidR="00890282" w:rsidRDefault="00172D7E">
      <w:pPr>
        <w:pStyle w:val="afe"/>
        <w:shd w:val="clear" w:color="auto" w:fill="FFFFFF"/>
        <w:tabs>
          <w:tab w:val="left" w:pos="1134"/>
        </w:tabs>
        <w:ind w:left="0" w:firstLine="709"/>
        <w:jc w:val="both"/>
        <w:rPr>
          <w:bCs/>
          <w:sz w:val="24"/>
          <w:szCs w:val="24"/>
        </w:rPr>
      </w:pPr>
      <w:r>
        <w:rPr>
          <w:bCs/>
          <w:sz w:val="24"/>
          <w:szCs w:val="24"/>
        </w:rPr>
        <w:t>Поставщик обязан предоставить Покупателю новую Независимую гарантию, согласованную с Покупателем,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Покупателя с требованием о замене Независимой гарантии.</w:t>
      </w:r>
    </w:p>
    <w:p w:rsidR="00890282" w:rsidRDefault="00172D7E">
      <w:pPr>
        <w:pStyle w:val="afe"/>
        <w:shd w:val="clear" w:color="auto" w:fill="FFFFFF"/>
        <w:ind w:left="0" w:firstLine="709"/>
        <w:jc w:val="both"/>
        <w:rPr>
          <w:b/>
          <w:sz w:val="24"/>
          <w:szCs w:val="24"/>
        </w:rPr>
      </w:pPr>
      <w:r>
        <w:rPr>
          <w:bCs/>
          <w:sz w:val="24"/>
          <w:szCs w:val="24"/>
        </w:rPr>
        <w:t>В случае непредставления Поставщиком в установленный срок новой Независимой гарантии Покупатель вправе удерживать сумму неотработанного аванса при выплате каждого платежа, причитающегося Поставщику, до полного зачета неотработанного аванса</w:t>
      </w:r>
      <w:r>
        <w:rPr>
          <w:sz w:val="24"/>
          <w:szCs w:val="24"/>
        </w:rPr>
        <w:t>.</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Во всех случаях, предусмотренных Договором, Поставщик вправе представить Покупателю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Покупателем.</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Положения пункта 2.5.1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Поставщику, составляет 5 000 000 (пять миллионов) рублей и более без учета НДС.</w:t>
      </w:r>
    </w:p>
    <w:p w:rsidR="00890282" w:rsidRDefault="00890282">
      <w:pPr>
        <w:pStyle w:val="afe"/>
        <w:shd w:val="clear" w:color="auto" w:fill="FFFFFF"/>
        <w:tabs>
          <w:tab w:val="left" w:pos="1419"/>
        </w:tabs>
        <w:ind w:left="709"/>
        <w:jc w:val="both"/>
        <w:rPr>
          <w:b/>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Ответственность Сторон</w:t>
      </w:r>
    </w:p>
    <w:p w:rsidR="00890282" w:rsidRDefault="00172D7E">
      <w:pPr>
        <w:pStyle w:val="afe"/>
        <w:numPr>
          <w:ilvl w:val="1"/>
          <w:numId w:val="2"/>
        </w:numPr>
        <w:tabs>
          <w:tab w:val="left" w:pos="1134"/>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90282" w:rsidRDefault="00172D7E">
      <w:pPr>
        <w:widowControl/>
        <w:numPr>
          <w:ilvl w:val="1"/>
          <w:numId w:val="2"/>
        </w:numPr>
        <w:shd w:val="clear" w:color="auto" w:fill="FFFFFF"/>
        <w:tabs>
          <w:tab w:val="left" w:pos="1134"/>
        </w:tabs>
        <w:ind w:left="0" w:firstLine="709"/>
        <w:jc w:val="both"/>
        <w:rPr>
          <w:bCs/>
          <w:sz w:val="24"/>
          <w:szCs w:val="24"/>
        </w:rPr>
      </w:pPr>
      <w:r>
        <w:rPr>
          <w:bCs/>
          <w:sz w:val="24"/>
          <w:szCs w:val="24"/>
        </w:rPr>
        <w:t xml:space="preserve">Покупатель не несет ответственности за ненадлежащее исполнение обязательств </w:t>
      </w:r>
      <w:r>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890282" w:rsidRDefault="00172D7E">
      <w:pPr>
        <w:widowControl/>
        <w:numPr>
          <w:ilvl w:val="1"/>
          <w:numId w:val="2"/>
        </w:numPr>
        <w:tabs>
          <w:tab w:val="left" w:pos="1134"/>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rsidR="00890282" w:rsidRDefault="00172D7E">
      <w:pPr>
        <w:widowControl/>
        <w:numPr>
          <w:ilvl w:val="1"/>
          <w:numId w:val="2"/>
        </w:numPr>
        <w:tabs>
          <w:tab w:val="left" w:pos="1134"/>
        </w:tabs>
        <w:ind w:left="0" w:firstLine="709"/>
        <w:jc w:val="both"/>
        <w:rPr>
          <w:bCs/>
          <w:sz w:val="24"/>
          <w:szCs w:val="24"/>
        </w:rPr>
      </w:pPr>
      <w:r>
        <w:rPr>
          <w:bCs/>
          <w:sz w:val="24"/>
          <w:szCs w:val="24"/>
        </w:rPr>
        <w:lastRenderedPageBreak/>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а также в случае несвоевременного устранения выявленных недостатков Товара, Покупатель вправе требовать уплаты Поставщиком:</w:t>
      </w:r>
    </w:p>
    <w:p w:rsidR="00890282" w:rsidRDefault="00172D7E">
      <w:pPr>
        <w:pStyle w:val="afe"/>
        <w:widowControl/>
        <w:numPr>
          <w:ilvl w:val="2"/>
          <w:numId w:val="2"/>
        </w:numPr>
        <w:tabs>
          <w:tab w:val="left" w:pos="1418"/>
          <w:tab w:val="left" w:pos="1701"/>
          <w:tab w:val="left" w:pos="1985"/>
        </w:tabs>
        <w:ind w:left="0" w:firstLine="709"/>
        <w:jc w:val="both"/>
        <w:rPr>
          <w:bCs/>
          <w:sz w:val="24"/>
          <w:szCs w:val="24"/>
        </w:rPr>
      </w:pPr>
      <w:r>
        <w:rPr>
          <w:rFonts w:eastAsia="Calibri"/>
          <w:bCs/>
          <w:sz w:val="24"/>
          <w:szCs w:val="24"/>
        </w:rPr>
        <w:t xml:space="preserve">Неустойки в размере 0,1 (ноль целых и одна десятая) </w:t>
      </w:r>
      <w:r>
        <w:rPr>
          <w:bCs/>
          <w:sz w:val="24"/>
          <w:szCs w:val="24"/>
        </w:rPr>
        <w:t xml:space="preserve">процента от цены </w:t>
      </w:r>
      <w:r>
        <w:rPr>
          <w:rFonts w:eastAsia="Calibri"/>
          <w:bCs/>
          <w:sz w:val="24"/>
          <w:szCs w:val="24"/>
        </w:rPr>
        <w:t>Партии Товара</w:t>
      </w:r>
      <w:r>
        <w:rPr>
          <w:bCs/>
          <w:sz w:val="24"/>
          <w:szCs w:val="24"/>
        </w:rPr>
        <w:t xml:space="preserve"> за каждый день просрочки;</w:t>
      </w:r>
    </w:p>
    <w:p w:rsidR="00890282" w:rsidRDefault="00172D7E">
      <w:pPr>
        <w:pStyle w:val="afe"/>
        <w:widowControl/>
        <w:numPr>
          <w:ilvl w:val="2"/>
          <w:numId w:val="2"/>
        </w:numPr>
        <w:tabs>
          <w:tab w:val="left" w:pos="1418"/>
          <w:tab w:val="left" w:pos="1701"/>
          <w:tab w:val="left" w:pos="1985"/>
        </w:tabs>
        <w:ind w:left="0" w:firstLine="709"/>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w:t>
      </w:r>
      <w:r>
        <w:rPr>
          <w:rFonts w:eastAsia="Calibri"/>
          <w:bCs/>
          <w:sz w:val="24"/>
          <w:szCs w:val="24"/>
        </w:rPr>
        <w:t>;</w:t>
      </w:r>
    </w:p>
    <w:p w:rsidR="00890282" w:rsidRDefault="00172D7E">
      <w:pPr>
        <w:pStyle w:val="afe"/>
        <w:widowControl/>
        <w:numPr>
          <w:ilvl w:val="2"/>
          <w:numId w:val="2"/>
        </w:numPr>
        <w:tabs>
          <w:tab w:val="left" w:pos="1418"/>
          <w:tab w:val="left" w:pos="1701"/>
          <w:tab w:val="left" w:pos="1985"/>
        </w:tabs>
        <w:ind w:left="0" w:firstLine="709"/>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w:t>
      </w:r>
    </w:p>
    <w:p w:rsidR="00890282" w:rsidRDefault="00172D7E">
      <w:pPr>
        <w:pStyle w:val="afe"/>
        <w:widowControl/>
        <w:numPr>
          <w:ilvl w:val="1"/>
          <w:numId w:val="2"/>
        </w:numPr>
        <w:tabs>
          <w:tab w:val="left" w:pos="1134"/>
          <w:tab w:val="left" w:pos="1701"/>
        </w:tabs>
        <w:ind w:left="0" w:firstLine="709"/>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Если в результате составления и выставления Поставщиком счетов-фактур/УПД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890282" w:rsidRDefault="00172D7E">
      <w:pPr>
        <w:pStyle w:val="afe"/>
        <w:widowControl/>
        <w:shd w:val="clear" w:color="auto" w:fill="FFFFFF"/>
        <w:tabs>
          <w:tab w:val="left" w:pos="1134"/>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За </w:t>
      </w:r>
      <w:proofErr w:type="spellStart"/>
      <w:r>
        <w:rPr>
          <w:bCs/>
          <w:sz w:val="24"/>
          <w:szCs w:val="24"/>
        </w:rPr>
        <w:t>непредоставление</w:t>
      </w:r>
      <w:proofErr w:type="spellEnd"/>
      <w:r>
        <w:rPr>
          <w:bCs/>
          <w:sz w:val="24"/>
          <w:szCs w:val="24"/>
        </w:rPr>
        <w:t xml:space="preserve"> либо несвоевременное предоставление / переоформление Поставщиком Независимых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три сотых) процента от Цены Договора за каждый день просрочки.</w:t>
      </w:r>
    </w:p>
    <w:p w:rsidR="00890282" w:rsidRDefault="00172D7E">
      <w:pPr>
        <w:pStyle w:val="afe"/>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причиненные убытки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890282" w:rsidRDefault="00172D7E">
      <w:pPr>
        <w:pStyle w:val="afe"/>
        <w:widowControl/>
        <w:numPr>
          <w:ilvl w:val="1"/>
          <w:numId w:val="2"/>
        </w:numPr>
        <w:shd w:val="clear" w:color="auto" w:fill="FFFFFF"/>
        <w:tabs>
          <w:tab w:val="left" w:pos="1276"/>
          <w:tab w:val="left" w:pos="1418"/>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90282" w:rsidRDefault="00172D7E">
      <w:pPr>
        <w:pStyle w:val="afe"/>
        <w:widowControl/>
        <w:numPr>
          <w:ilvl w:val="1"/>
          <w:numId w:val="2"/>
        </w:numPr>
        <w:shd w:val="clear" w:color="auto" w:fill="FFFFFF"/>
        <w:tabs>
          <w:tab w:val="left" w:pos="1276"/>
          <w:tab w:val="left" w:pos="1418"/>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90282" w:rsidRDefault="00172D7E">
      <w:pPr>
        <w:pStyle w:val="afe"/>
        <w:widowControl/>
        <w:numPr>
          <w:ilvl w:val="1"/>
          <w:numId w:val="2"/>
        </w:numPr>
        <w:shd w:val="clear" w:color="auto" w:fill="FFFFFF"/>
        <w:tabs>
          <w:tab w:val="left" w:pos="1276"/>
          <w:tab w:val="left" w:pos="1418"/>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890282" w:rsidRDefault="00172D7E">
      <w:pPr>
        <w:pStyle w:val="afe"/>
        <w:widowControl/>
        <w:numPr>
          <w:ilvl w:val="1"/>
          <w:numId w:val="2"/>
        </w:numPr>
        <w:shd w:val="clear" w:color="auto" w:fill="FFFFFF"/>
        <w:tabs>
          <w:tab w:val="left" w:pos="1276"/>
          <w:tab w:val="left" w:pos="1418"/>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r>
      <w:r>
        <w:rPr>
          <w:bCs/>
          <w:sz w:val="24"/>
          <w:szCs w:val="24"/>
        </w:rPr>
        <w:lastRenderedPageBreak/>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890282" w:rsidRDefault="00890282">
      <w:pPr>
        <w:shd w:val="clear" w:color="auto" w:fill="FFFFFF"/>
        <w:jc w:val="both"/>
        <w:rPr>
          <w:sz w:val="24"/>
          <w:szCs w:val="24"/>
        </w:rPr>
      </w:pPr>
    </w:p>
    <w:p w:rsidR="00890282" w:rsidRDefault="00172D7E">
      <w:pPr>
        <w:pStyle w:val="afe"/>
        <w:widowControl/>
        <w:numPr>
          <w:ilvl w:val="0"/>
          <w:numId w:val="2"/>
        </w:numPr>
        <w:shd w:val="clear" w:color="auto" w:fill="FFFFFF"/>
        <w:tabs>
          <w:tab w:val="left" w:pos="0"/>
          <w:tab w:val="left" w:pos="284"/>
        </w:tabs>
        <w:ind w:left="0" w:firstLine="0"/>
        <w:jc w:val="center"/>
        <w:rPr>
          <w:b/>
          <w:bCs/>
          <w:sz w:val="24"/>
          <w:szCs w:val="24"/>
        </w:rPr>
      </w:pPr>
      <w:r>
        <w:rPr>
          <w:b/>
          <w:bCs/>
          <w:sz w:val="24"/>
          <w:szCs w:val="24"/>
        </w:rPr>
        <w:t>Конфиденциальность</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90282" w:rsidRDefault="00172D7E">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890282" w:rsidRDefault="00172D7E">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бизнес-планы;</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lastRenderedPageBreak/>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8"/>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9"/>
    </w:p>
    <w:p w:rsidR="00890282" w:rsidRDefault="00172D7E">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890282" w:rsidRDefault="00890282">
      <w:pPr>
        <w:shd w:val="clear" w:color="auto" w:fill="FFFFFF"/>
        <w:jc w:val="both"/>
        <w:rPr>
          <w:bCs/>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Разрешение споров</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за исключением споров из Банковской гарантии, подсудность которых предусмотрена пунктом 5.10.5. Договора.</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890282" w:rsidRDefault="00890282">
      <w:pPr>
        <w:shd w:val="clear" w:color="auto" w:fill="FFFFFF"/>
        <w:jc w:val="both"/>
        <w:rPr>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Антикоррупционная оговорка</w:t>
      </w:r>
    </w:p>
    <w:p w:rsidR="00890282" w:rsidRDefault="00172D7E">
      <w:pPr>
        <w:pStyle w:val="afe"/>
        <w:numPr>
          <w:ilvl w:val="1"/>
          <w:numId w:val="2"/>
        </w:numPr>
        <w:shd w:val="clear" w:color="auto" w:fill="FFFFFF"/>
        <w:tabs>
          <w:tab w:val="left" w:pos="1134"/>
        </w:tabs>
        <w:ind w:left="0" w:firstLine="709"/>
        <w:jc w:val="both"/>
        <w:rPr>
          <w:bCs/>
          <w:color w:val="000000"/>
          <w:sz w:val="24"/>
          <w:szCs w:val="24"/>
        </w:rPr>
      </w:pPr>
      <w:r>
        <w:rPr>
          <w:color w:val="000000"/>
          <w:sz w:val="24"/>
          <w:szCs w:val="24"/>
        </w:rPr>
        <w:lastRenderedPageBreak/>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90282" w:rsidRDefault="00172D7E">
      <w:pPr>
        <w:shd w:val="clear" w:color="auto" w:fill="FFFFFF"/>
        <w:tabs>
          <w:tab w:val="left" w:pos="567"/>
          <w:tab w:val="left" w:pos="1134"/>
        </w:tabs>
        <w:ind w:firstLine="709"/>
        <w:jc w:val="both"/>
        <w:rPr>
          <w:color w:val="000000"/>
          <w:sz w:val="24"/>
          <w:szCs w:val="24"/>
        </w:rPr>
      </w:pPr>
      <w:r>
        <w:rPr>
          <w:color w:val="000000"/>
          <w:sz w:val="24"/>
          <w:szCs w:val="24"/>
        </w:rPr>
        <w:t xml:space="preserve">9.7.  Каналы связи Линия доверия Группы </w:t>
      </w:r>
      <w:proofErr w:type="spellStart"/>
      <w:r>
        <w:rPr>
          <w:color w:val="000000"/>
          <w:sz w:val="24"/>
          <w:szCs w:val="24"/>
        </w:rPr>
        <w:t>РусГидро</w:t>
      </w:r>
      <w:proofErr w:type="spellEnd"/>
      <w:r>
        <w:rPr>
          <w:color w:val="000000"/>
          <w:sz w:val="24"/>
          <w:szCs w:val="24"/>
        </w:rPr>
        <w:t xml:space="preserve">: </w:t>
      </w:r>
    </w:p>
    <w:p w:rsidR="00890282" w:rsidRDefault="00172D7E">
      <w:pPr>
        <w:shd w:val="clear" w:color="auto" w:fill="FFFFFF"/>
        <w:tabs>
          <w:tab w:val="left" w:pos="567"/>
          <w:tab w:val="left" w:pos="1134"/>
        </w:tabs>
        <w:ind w:firstLine="709"/>
        <w:jc w:val="both"/>
        <w:rPr>
          <w:sz w:val="24"/>
          <w:szCs w:val="24"/>
        </w:rPr>
      </w:pPr>
      <w:r>
        <w:rPr>
          <w:sz w:val="24"/>
          <w:szCs w:val="24"/>
        </w:rPr>
        <w:t>9.7.1. Электронная почта: ld@rushydro.ru.</w:t>
      </w:r>
    </w:p>
    <w:p w:rsidR="00890282" w:rsidRDefault="00172D7E">
      <w:pPr>
        <w:shd w:val="clear" w:color="auto" w:fill="FFFFFF"/>
        <w:tabs>
          <w:tab w:val="left" w:pos="567"/>
          <w:tab w:val="left" w:pos="1134"/>
        </w:tabs>
        <w:ind w:firstLine="709"/>
        <w:jc w:val="both"/>
        <w:rPr>
          <w:sz w:val="24"/>
          <w:szCs w:val="24"/>
        </w:rPr>
      </w:pPr>
      <w:r>
        <w:rPr>
          <w:sz w:val="24"/>
          <w:szCs w:val="24"/>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90282" w:rsidRDefault="00172D7E">
      <w:pPr>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90282" w:rsidRDefault="00890282">
      <w:pPr>
        <w:pStyle w:val="afe"/>
        <w:shd w:val="clear" w:color="auto" w:fill="FFFFFF"/>
        <w:tabs>
          <w:tab w:val="left" w:pos="0"/>
          <w:tab w:val="left" w:pos="284"/>
          <w:tab w:val="left" w:pos="567"/>
        </w:tabs>
        <w:ind w:left="0" w:firstLine="709"/>
        <w:jc w:val="both"/>
        <w:rPr>
          <w:b/>
          <w:bCs/>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Обстоятельства непреодолимой силы (форс-мажор)</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w:t>
      </w:r>
      <w:r>
        <w:rPr>
          <w:bCs/>
          <w:sz w:val="24"/>
          <w:szCs w:val="24"/>
        </w:rPr>
        <w:lastRenderedPageBreak/>
        <w:t>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90282" w:rsidRDefault="00172D7E">
      <w:pPr>
        <w:pStyle w:val="afe"/>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890282" w:rsidRDefault="00890282">
      <w:pPr>
        <w:shd w:val="clear" w:color="auto" w:fill="FFFFFF"/>
        <w:jc w:val="both"/>
        <w:rPr>
          <w:sz w:val="24"/>
          <w:szCs w:val="24"/>
        </w:rPr>
      </w:pPr>
    </w:p>
    <w:p w:rsidR="00890282" w:rsidRDefault="00172D7E">
      <w:pPr>
        <w:widowControl/>
        <w:numPr>
          <w:ilvl w:val="0"/>
          <w:numId w:val="2"/>
        </w:numPr>
        <w:shd w:val="clear" w:color="auto" w:fill="FFFFFF"/>
        <w:tabs>
          <w:tab w:val="left" w:pos="426"/>
        </w:tabs>
        <w:ind w:left="0" w:firstLine="0"/>
        <w:contextualSpacing/>
        <w:jc w:val="center"/>
        <w:rPr>
          <w:b/>
          <w:bCs/>
          <w:sz w:val="24"/>
          <w:szCs w:val="24"/>
        </w:rPr>
      </w:pPr>
      <w:r>
        <w:rPr>
          <w:b/>
          <w:bCs/>
          <w:sz w:val="24"/>
          <w:szCs w:val="24"/>
        </w:rPr>
        <w:t>Особые положения</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lastRenderedPageBreak/>
        <w:t>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890282" w:rsidRDefault="00890282">
      <w:pPr>
        <w:shd w:val="clear" w:color="auto" w:fill="FFFFFF"/>
        <w:tabs>
          <w:tab w:val="left" w:pos="1134"/>
        </w:tabs>
        <w:ind w:firstLine="709"/>
        <w:jc w:val="both"/>
        <w:rPr>
          <w:bCs/>
          <w:sz w:val="24"/>
          <w:szCs w:val="24"/>
        </w:rPr>
      </w:pPr>
    </w:p>
    <w:p w:rsidR="00890282" w:rsidRDefault="00172D7E">
      <w:pPr>
        <w:pStyle w:val="afe"/>
        <w:widowControl/>
        <w:numPr>
          <w:ilvl w:val="0"/>
          <w:numId w:val="2"/>
        </w:numPr>
        <w:shd w:val="clear" w:color="auto" w:fill="FFFFFF"/>
        <w:tabs>
          <w:tab w:val="left" w:pos="426"/>
          <w:tab w:val="left" w:pos="567"/>
        </w:tabs>
        <w:ind w:left="0" w:firstLine="0"/>
        <w:jc w:val="center"/>
        <w:rPr>
          <w:b/>
          <w:sz w:val="24"/>
          <w:szCs w:val="24"/>
        </w:rPr>
      </w:pPr>
      <w:r>
        <w:rPr>
          <w:b/>
          <w:bCs/>
          <w:sz w:val="24"/>
          <w:szCs w:val="24"/>
        </w:rPr>
        <w:t>Заверения</w:t>
      </w:r>
      <w:r>
        <w:rPr>
          <w:b/>
          <w:sz w:val="24"/>
          <w:szCs w:val="24"/>
        </w:rPr>
        <w:t xml:space="preserve"> Сторон</w:t>
      </w:r>
    </w:p>
    <w:p w:rsidR="00890282" w:rsidRDefault="00172D7E">
      <w:pPr>
        <w:pStyle w:val="afe"/>
        <w:widowControl/>
        <w:numPr>
          <w:ilvl w:val="1"/>
          <w:numId w:val="2"/>
        </w:numPr>
        <w:shd w:val="clear" w:color="auto" w:fill="FFFFFF"/>
        <w:tabs>
          <w:tab w:val="left" w:pos="0"/>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890282" w:rsidRDefault="00172D7E">
      <w:pPr>
        <w:pStyle w:val="afe"/>
        <w:widowControl/>
        <w:numPr>
          <w:ilvl w:val="0"/>
          <w:numId w:val="9"/>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890282" w:rsidRDefault="00172D7E">
      <w:pPr>
        <w:pStyle w:val="afe"/>
        <w:widowControl/>
        <w:numPr>
          <w:ilvl w:val="0"/>
          <w:numId w:val="9"/>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890282" w:rsidRDefault="00172D7E">
      <w:pPr>
        <w:pStyle w:val="afe"/>
        <w:widowControl/>
        <w:numPr>
          <w:ilvl w:val="0"/>
          <w:numId w:val="9"/>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890282" w:rsidRDefault="00172D7E">
      <w:pPr>
        <w:pStyle w:val="afe"/>
        <w:widowControl/>
        <w:numPr>
          <w:ilvl w:val="0"/>
          <w:numId w:val="9"/>
        </w:numPr>
        <w:shd w:val="clear" w:color="auto" w:fill="FFFFFF"/>
        <w:tabs>
          <w:tab w:val="left" w:pos="0"/>
          <w:tab w:val="left" w:pos="709"/>
        </w:tabs>
        <w:ind w:left="0" w:firstLine="709"/>
        <w:jc w:val="both"/>
        <w:rPr>
          <w:sz w:val="24"/>
          <w:szCs w:val="24"/>
        </w:rPr>
      </w:pPr>
      <w:r>
        <w:rPr>
          <w:sz w:val="24"/>
          <w:szCs w:val="24"/>
        </w:rPr>
        <w:lastRenderedPageBreak/>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890282" w:rsidRDefault="00172D7E">
      <w:pPr>
        <w:pStyle w:val="afe"/>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890282" w:rsidRDefault="00172D7E">
      <w:pPr>
        <w:pStyle w:val="afe"/>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890282" w:rsidRDefault="00172D7E">
      <w:pPr>
        <w:pStyle w:val="afe"/>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890282" w:rsidRDefault="00172D7E">
      <w:pPr>
        <w:pStyle w:val="afe"/>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890282" w:rsidRDefault="00172D7E">
      <w:pPr>
        <w:widowControl/>
        <w:numPr>
          <w:ilvl w:val="1"/>
          <w:numId w:val="2"/>
        </w:numPr>
        <w:tabs>
          <w:tab w:val="left" w:pos="0"/>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90282" w:rsidRDefault="00890282">
      <w:pPr>
        <w:pStyle w:val="afe"/>
        <w:widowControl/>
        <w:shd w:val="clear" w:color="auto" w:fill="FFFFFF"/>
        <w:tabs>
          <w:tab w:val="left" w:pos="1134"/>
          <w:tab w:val="left" w:pos="1418"/>
        </w:tabs>
        <w:ind w:left="0"/>
        <w:jc w:val="both"/>
        <w:rPr>
          <w:sz w:val="24"/>
          <w:szCs w:val="24"/>
        </w:rPr>
      </w:pPr>
    </w:p>
    <w:p w:rsidR="00890282" w:rsidRDefault="00172D7E">
      <w:pPr>
        <w:pStyle w:val="afe"/>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r>
      <w:r>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90282" w:rsidRDefault="00172D7E">
      <w:pPr>
        <w:pStyle w:val="afe"/>
        <w:shd w:val="clear" w:color="auto" w:fill="FFFFFF"/>
        <w:tabs>
          <w:tab w:val="left" w:pos="0"/>
          <w:tab w:val="left" w:pos="1418"/>
        </w:tabs>
        <w:ind w:left="0" w:firstLine="709"/>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lastRenderedPageBreak/>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r>
      <w:r>
        <w:rPr>
          <w:sz w:val="24"/>
          <w:szCs w:val="24"/>
        </w:rPr>
        <w:br/>
        <w:t>об обстоятельствах, указанных в разделе 12 Договора, и имеющих существенное значение для его заключения и исполнения.</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890282" w:rsidRDefault="00890282">
      <w:pPr>
        <w:pStyle w:val="afe"/>
        <w:widowControl/>
        <w:shd w:val="clear" w:color="auto" w:fill="FFFFFF"/>
        <w:tabs>
          <w:tab w:val="left" w:pos="1134"/>
        </w:tabs>
        <w:ind w:left="0"/>
        <w:jc w:val="both"/>
        <w:rPr>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p>
    <w:p w:rsidR="00890282" w:rsidRDefault="00172D7E">
      <w:pPr>
        <w:widowControl/>
        <w:numPr>
          <w:ilvl w:val="1"/>
          <w:numId w:val="2"/>
        </w:numPr>
        <w:snapToGrid w:val="0"/>
        <w:ind w:left="0" w:firstLine="709"/>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890282" w:rsidRDefault="00172D7E">
      <w:pPr>
        <w:widowControl/>
        <w:shd w:val="clear" w:color="auto" w:fill="FFFFFF"/>
        <w:tabs>
          <w:tab w:val="left" w:pos="0"/>
        </w:tabs>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 xml:space="preserve">в письменной форме в порядке, предусмотренном пунктом 14.8 Договора. Использование </w:t>
      </w:r>
      <w:r>
        <w:rPr>
          <w:sz w:val="24"/>
          <w:szCs w:val="24"/>
        </w:rPr>
        <w:lastRenderedPageBreak/>
        <w:t>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bookmarkStart w:id="10" w:name="_Ref361338004"/>
      <w:r>
        <w:rPr>
          <w:sz w:val="24"/>
          <w:szCs w:val="24"/>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w:t>
      </w:r>
      <w:bookmarkEnd w:id="10"/>
      <w:r>
        <w:rPr>
          <w:sz w:val="24"/>
          <w:szCs w:val="24"/>
        </w:rPr>
        <w:t xml:space="preserve"> </w:t>
      </w:r>
    </w:p>
    <w:p w:rsidR="00890282" w:rsidRDefault="00172D7E">
      <w:pPr>
        <w:pStyle w:val="afe"/>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890282" w:rsidRDefault="00172D7E">
      <w:pPr>
        <w:pStyle w:val="afe"/>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890282" w:rsidRDefault="00172D7E">
      <w:pPr>
        <w:pStyle w:val="afe"/>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890282" w:rsidRDefault="00172D7E">
      <w:pPr>
        <w:pStyle w:val="afe"/>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890282" w:rsidRDefault="00172D7E">
      <w:pPr>
        <w:pStyle w:val="afe"/>
        <w:shd w:val="clear" w:color="auto" w:fill="FFFFFF"/>
        <w:tabs>
          <w:tab w:val="left" w:pos="0"/>
          <w:tab w:val="left" w:pos="1418"/>
          <w:tab w:val="left" w:pos="1701"/>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 </w:t>
      </w:r>
    </w:p>
    <w:p w:rsidR="00890282" w:rsidRDefault="00172D7E">
      <w:pPr>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890282" w:rsidRDefault="00172D7E">
      <w:pPr>
        <w:widowControl/>
        <w:numPr>
          <w:ilvl w:val="1"/>
          <w:numId w:val="2"/>
        </w:numPr>
        <w:tabs>
          <w:tab w:val="left" w:pos="0"/>
          <w:tab w:val="left" w:pos="1418"/>
        </w:tabs>
        <w:ind w:left="0" w:firstLine="709"/>
        <w:jc w:val="both"/>
        <w:rPr>
          <w:bCs/>
          <w:sz w:val="24"/>
          <w:szCs w:val="24"/>
        </w:rPr>
      </w:pPr>
      <w:r>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rsidR="00890282" w:rsidRDefault="00172D7E">
      <w:pPr>
        <w:ind w:firstLine="709"/>
        <w:jc w:val="both"/>
        <w:rPr>
          <w:sz w:val="24"/>
          <w:szCs w:val="24"/>
        </w:rPr>
      </w:pPr>
      <w:r>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Pr>
          <w:sz w:val="24"/>
          <w:szCs w:val="24"/>
        </w:rPr>
        <w:t xml:space="preserve">.  </w:t>
      </w:r>
    </w:p>
    <w:p w:rsidR="00890282" w:rsidRDefault="00172D7E">
      <w:pPr>
        <w:pStyle w:val="afe"/>
        <w:numPr>
          <w:ilvl w:val="1"/>
          <w:numId w:val="2"/>
        </w:numPr>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890282" w:rsidRDefault="00890282">
      <w:pPr>
        <w:shd w:val="clear" w:color="auto" w:fill="FFFFFF"/>
        <w:ind w:firstLine="567"/>
        <w:jc w:val="both"/>
        <w:rPr>
          <w:sz w:val="24"/>
          <w:szCs w:val="24"/>
        </w:rPr>
      </w:pPr>
    </w:p>
    <w:p w:rsidR="00890282" w:rsidRDefault="00172D7E">
      <w:pPr>
        <w:widowControl/>
        <w:numPr>
          <w:ilvl w:val="0"/>
          <w:numId w:val="2"/>
        </w:numPr>
        <w:shd w:val="clear" w:color="auto" w:fill="FFFFFF"/>
        <w:tabs>
          <w:tab w:val="left" w:pos="284"/>
        </w:tabs>
        <w:ind w:left="0"/>
        <w:contextualSpacing/>
        <w:jc w:val="center"/>
        <w:rPr>
          <w:b/>
          <w:bCs/>
          <w:sz w:val="24"/>
          <w:szCs w:val="24"/>
        </w:rPr>
      </w:pPr>
      <w:r>
        <w:rPr>
          <w:b/>
          <w:bCs/>
          <w:sz w:val="24"/>
          <w:szCs w:val="24"/>
        </w:rPr>
        <w:t xml:space="preserve">Список приложений </w:t>
      </w:r>
    </w:p>
    <w:p w:rsidR="00890282" w:rsidRDefault="00172D7E">
      <w:pPr>
        <w:widowControl/>
        <w:shd w:val="clear" w:color="auto" w:fill="FFFFFF"/>
        <w:tabs>
          <w:tab w:val="left" w:pos="0"/>
        </w:tabs>
        <w:ind w:firstLine="709"/>
        <w:jc w:val="both"/>
        <w:rPr>
          <w:rFonts w:eastAsia="Calibri"/>
          <w:sz w:val="24"/>
          <w:szCs w:val="24"/>
          <w:lang w:eastAsia="en-US"/>
        </w:rPr>
      </w:pPr>
      <w:bookmarkStart w:id="11" w:name="sub_1"/>
      <w:r>
        <w:rPr>
          <w:rFonts w:eastAsia="Calibri"/>
          <w:sz w:val="24"/>
          <w:szCs w:val="24"/>
          <w:lang w:eastAsia="en-US"/>
        </w:rPr>
        <w:t>Приложение № 1 – Спецификация.</w:t>
      </w:r>
    </w:p>
    <w:p w:rsidR="00890282" w:rsidRDefault="00172D7E">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bookmarkEnd w:id="11"/>
    <w:p w:rsidR="00890282" w:rsidRDefault="00172D7E">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890282" w:rsidRDefault="00890282">
      <w:pPr>
        <w:ind w:firstLine="709"/>
        <w:jc w:val="both"/>
        <w:rPr>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Адреса и платежные реквизиты Сторон</w:t>
      </w:r>
    </w:p>
    <w:p w:rsidR="00890282" w:rsidRDefault="00890282">
      <w:pPr>
        <w:pStyle w:val="afe"/>
        <w:widowControl/>
        <w:shd w:val="clear" w:color="auto" w:fill="FFFFFF"/>
        <w:tabs>
          <w:tab w:val="left" w:pos="426"/>
        </w:tabs>
        <w:ind w:left="0"/>
        <w:rPr>
          <w:b/>
          <w:bCs/>
          <w:sz w:val="24"/>
          <w:szCs w:val="24"/>
        </w:rPr>
      </w:pPr>
    </w:p>
    <w:tbl>
      <w:tblPr>
        <w:tblW w:w="9890" w:type="dxa"/>
        <w:tblLayout w:type="fixed"/>
        <w:tblLook w:val="01E0" w:firstRow="1" w:lastRow="1" w:firstColumn="1" w:lastColumn="1" w:noHBand="0" w:noVBand="0"/>
      </w:tblPr>
      <w:tblGrid>
        <w:gridCol w:w="4781"/>
        <w:gridCol w:w="147"/>
        <w:gridCol w:w="4639"/>
        <w:gridCol w:w="323"/>
      </w:tblGrid>
      <w:tr w:rsidR="00890282">
        <w:tc>
          <w:tcPr>
            <w:tcW w:w="4928" w:type="dxa"/>
            <w:gridSpan w:val="2"/>
          </w:tcPr>
          <w:p w:rsidR="00890282" w:rsidRDefault="00172D7E">
            <w:pPr>
              <w:rPr>
                <w:sz w:val="24"/>
                <w:szCs w:val="24"/>
              </w:rPr>
            </w:pPr>
            <w:r>
              <w:rPr>
                <w:sz w:val="24"/>
                <w:szCs w:val="24"/>
              </w:rPr>
              <w:t>ПОКУПАТЕЛЬ:</w:t>
            </w:r>
          </w:p>
        </w:tc>
        <w:tc>
          <w:tcPr>
            <w:tcW w:w="4962" w:type="dxa"/>
            <w:gridSpan w:val="2"/>
          </w:tcPr>
          <w:p w:rsidR="00890282" w:rsidRDefault="00172D7E">
            <w:pPr>
              <w:rPr>
                <w:sz w:val="24"/>
                <w:szCs w:val="24"/>
              </w:rPr>
            </w:pPr>
            <w:r>
              <w:rPr>
                <w:sz w:val="24"/>
                <w:szCs w:val="24"/>
              </w:rPr>
              <w:t>ПОСТАВЩИК:</w:t>
            </w:r>
          </w:p>
        </w:tc>
      </w:tr>
      <w:tr w:rsidR="00890282">
        <w:tc>
          <w:tcPr>
            <w:tcW w:w="4928" w:type="dxa"/>
            <w:gridSpan w:val="2"/>
            <w:shd w:val="clear" w:color="auto" w:fill="BFBFBF"/>
          </w:tcPr>
          <w:p w:rsidR="00890282" w:rsidRDefault="00890282">
            <w:pPr>
              <w:rPr>
                <w:sz w:val="24"/>
                <w:szCs w:val="24"/>
              </w:rPr>
            </w:pPr>
          </w:p>
          <w:p w:rsidR="00172D7E" w:rsidRDefault="00172D7E" w:rsidP="00172D7E">
            <w:pPr>
              <w:rPr>
                <w:b/>
                <w:sz w:val="24"/>
                <w:szCs w:val="24"/>
              </w:rPr>
            </w:pPr>
            <w:r>
              <w:rPr>
                <w:b/>
                <w:sz w:val="24"/>
                <w:szCs w:val="24"/>
              </w:rPr>
              <w:t xml:space="preserve">Акционерное общество «Транспортная компания </w:t>
            </w:r>
            <w:proofErr w:type="spellStart"/>
            <w:r>
              <w:rPr>
                <w:b/>
                <w:sz w:val="24"/>
                <w:szCs w:val="24"/>
              </w:rPr>
              <w:t>РусГидро</w:t>
            </w:r>
            <w:proofErr w:type="spellEnd"/>
            <w:r>
              <w:rPr>
                <w:b/>
                <w:sz w:val="24"/>
                <w:szCs w:val="24"/>
              </w:rPr>
              <w:t xml:space="preserve">» </w:t>
            </w:r>
          </w:p>
          <w:p w:rsidR="00172D7E" w:rsidRDefault="00172D7E" w:rsidP="00172D7E">
            <w:pPr>
              <w:rPr>
                <w:b/>
                <w:sz w:val="24"/>
                <w:szCs w:val="24"/>
              </w:rPr>
            </w:pPr>
            <w:r>
              <w:rPr>
                <w:b/>
                <w:sz w:val="24"/>
                <w:szCs w:val="24"/>
              </w:rPr>
              <w:t xml:space="preserve">(АО «ТК </w:t>
            </w:r>
            <w:proofErr w:type="spellStart"/>
            <w:r>
              <w:rPr>
                <w:b/>
                <w:sz w:val="24"/>
                <w:szCs w:val="24"/>
              </w:rPr>
              <w:t>РусГидро</w:t>
            </w:r>
            <w:proofErr w:type="spellEnd"/>
            <w:r>
              <w:rPr>
                <w:b/>
                <w:sz w:val="24"/>
                <w:szCs w:val="24"/>
              </w:rPr>
              <w:t>»)</w:t>
            </w:r>
          </w:p>
          <w:p w:rsidR="00172D7E" w:rsidRDefault="00172D7E" w:rsidP="00172D7E">
            <w:pPr>
              <w:rPr>
                <w:sz w:val="24"/>
                <w:szCs w:val="24"/>
              </w:rPr>
            </w:pPr>
            <w:r>
              <w:rPr>
                <w:sz w:val="24"/>
                <w:szCs w:val="24"/>
              </w:rPr>
              <w:t xml:space="preserve">Юридический адрес: 655619, Республика Хакасия, г. Саяногорск, </w:t>
            </w:r>
            <w:proofErr w:type="spellStart"/>
            <w:r>
              <w:rPr>
                <w:sz w:val="24"/>
                <w:szCs w:val="24"/>
              </w:rPr>
              <w:t>рп</w:t>
            </w:r>
            <w:proofErr w:type="spellEnd"/>
            <w:r>
              <w:rPr>
                <w:sz w:val="24"/>
                <w:szCs w:val="24"/>
              </w:rPr>
              <w:t>. Черемушки, стр. 101.</w:t>
            </w:r>
          </w:p>
          <w:p w:rsidR="00172D7E" w:rsidRDefault="00172D7E" w:rsidP="00172D7E">
            <w:pPr>
              <w:rPr>
                <w:b/>
                <w:sz w:val="24"/>
                <w:szCs w:val="24"/>
              </w:rPr>
            </w:pPr>
            <w:r>
              <w:rPr>
                <w:b/>
                <w:sz w:val="24"/>
                <w:szCs w:val="24"/>
              </w:rPr>
              <w:lastRenderedPageBreak/>
              <w:t xml:space="preserve">Дальневосточный филиал </w:t>
            </w:r>
          </w:p>
          <w:p w:rsidR="00172D7E" w:rsidRDefault="00172D7E" w:rsidP="00172D7E">
            <w:pPr>
              <w:rPr>
                <w:b/>
                <w:sz w:val="24"/>
                <w:szCs w:val="24"/>
              </w:rPr>
            </w:pPr>
            <w:r>
              <w:rPr>
                <w:b/>
                <w:sz w:val="24"/>
                <w:szCs w:val="24"/>
              </w:rPr>
              <w:t xml:space="preserve">АО «ТК </w:t>
            </w:r>
            <w:proofErr w:type="spellStart"/>
            <w:r>
              <w:rPr>
                <w:b/>
                <w:sz w:val="24"/>
                <w:szCs w:val="24"/>
              </w:rPr>
              <w:t>РусГидро</w:t>
            </w:r>
            <w:proofErr w:type="spellEnd"/>
            <w:r>
              <w:rPr>
                <w:b/>
                <w:sz w:val="24"/>
                <w:szCs w:val="24"/>
              </w:rPr>
              <w:t>»</w:t>
            </w:r>
          </w:p>
          <w:p w:rsidR="00172D7E" w:rsidRDefault="00172D7E" w:rsidP="00172D7E">
            <w:pPr>
              <w:rPr>
                <w:sz w:val="24"/>
                <w:szCs w:val="24"/>
              </w:rPr>
            </w:pPr>
            <w:r>
              <w:rPr>
                <w:sz w:val="24"/>
                <w:szCs w:val="24"/>
              </w:rPr>
              <w:t>Почтовый адрес: 680021, Хабаровский край, г. Хабаровск, ул. Ленинградская, д. 46.</w:t>
            </w:r>
          </w:p>
          <w:p w:rsidR="00172D7E" w:rsidRDefault="00172D7E" w:rsidP="00172D7E">
            <w:pPr>
              <w:rPr>
                <w:sz w:val="24"/>
                <w:szCs w:val="24"/>
              </w:rPr>
            </w:pPr>
            <w:r>
              <w:rPr>
                <w:sz w:val="24"/>
                <w:szCs w:val="24"/>
              </w:rPr>
              <w:t>ИНН: 1902018248;</w:t>
            </w:r>
          </w:p>
          <w:p w:rsidR="00172D7E" w:rsidRDefault="00172D7E" w:rsidP="00172D7E">
            <w:pPr>
              <w:rPr>
                <w:sz w:val="24"/>
                <w:szCs w:val="24"/>
              </w:rPr>
            </w:pPr>
            <w:r>
              <w:rPr>
                <w:sz w:val="24"/>
                <w:szCs w:val="24"/>
              </w:rPr>
              <w:t>КПП: 272443001;</w:t>
            </w:r>
          </w:p>
          <w:p w:rsidR="00172D7E" w:rsidRDefault="00172D7E" w:rsidP="00172D7E">
            <w:pPr>
              <w:rPr>
                <w:sz w:val="24"/>
                <w:szCs w:val="24"/>
              </w:rPr>
            </w:pPr>
            <w:r>
              <w:rPr>
                <w:sz w:val="24"/>
                <w:szCs w:val="24"/>
              </w:rPr>
              <w:t>ОГРН: 1031900676356;</w:t>
            </w:r>
          </w:p>
          <w:p w:rsidR="00172D7E" w:rsidRDefault="00172D7E" w:rsidP="00172D7E">
            <w:pPr>
              <w:rPr>
                <w:sz w:val="24"/>
                <w:szCs w:val="24"/>
              </w:rPr>
            </w:pPr>
            <w:r>
              <w:rPr>
                <w:sz w:val="24"/>
                <w:szCs w:val="24"/>
              </w:rPr>
              <w:t>Р/счет: 40702810795000000002»</w:t>
            </w:r>
          </w:p>
          <w:p w:rsidR="00172D7E" w:rsidRDefault="00172D7E" w:rsidP="00172D7E">
            <w:pPr>
              <w:rPr>
                <w:sz w:val="24"/>
                <w:szCs w:val="24"/>
              </w:rPr>
            </w:pPr>
            <w:r>
              <w:rPr>
                <w:sz w:val="24"/>
                <w:szCs w:val="24"/>
              </w:rPr>
              <w:t xml:space="preserve">Банк: «ГПБ» (АО), г. Москва; </w:t>
            </w:r>
          </w:p>
          <w:p w:rsidR="00172D7E" w:rsidRDefault="00172D7E" w:rsidP="00172D7E">
            <w:pPr>
              <w:rPr>
                <w:sz w:val="24"/>
                <w:szCs w:val="24"/>
              </w:rPr>
            </w:pPr>
            <w:r>
              <w:rPr>
                <w:sz w:val="24"/>
                <w:szCs w:val="24"/>
              </w:rPr>
              <w:t>К/счет: 30101810400000000823;</w:t>
            </w:r>
          </w:p>
          <w:p w:rsidR="00890282" w:rsidRDefault="00172D7E" w:rsidP="00172D7E">
            <w:pPr>
              <w:rPr>
                <w:sz w:val="24"/>
                <w:szCs w:val="24"/>
              </w:rPr>
            </w:pPr>
            <w:r>
              <w:rPr>
                <w:sz w:val="24"/>
                <w:szCs w:val="24"/>
              </w:rPr>
              <w:t>БИК: 044525823.</w:t>
            </w:r>
          </w:p>
        </w:tc>
        <w:tc>
          <w:tcPr>
            <w:tcW w:w="4962" w:type="dxa"/>
            <w:gridSpan w:val="2"/>
            <w:shd w:val="clear" w:color="auto" w:fill="BFBFBF"/>
          </w:tcPr>
          <w:p w:rsidR="00890282" w:rsidRDefault="00890282">
            <w:pPr>
              <w:rPr>
                <w:sz w:val="24"/>
                <w:szCs w:val="24"/>
              </w:rPr>
            </w:pPr>
          </w:p>
          <w:p w:rsidR="00890282" w:rsidRDefault="00890282">
            <w:pPr>
              <w:rPr>
                <w:sz w:val="24"/>
                <w:szCs w:val="24"/>
              </w:rPr>
            </w:pP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(наименование юридического лица)</w:t>
            </w:r>
          </w:p>
          <w:p w:rsidR="00890282" w:rsidRDefault="00890282">
            <w:pPr>
              <w:rPr>
                <w:sz w:val="24"/>
                <w:szCs w:val="24"/>
              </w:rPr>
            </w:pPr>
          </w:p>
          <w:p w:rsidR="00890282" w:rsidRDefault="00172D7E">
            <w:pPr>
              <w:rPr>
                <w:sz w:val="24"/>
                <w:szCs w:val="24"/>
              </w:rPr>
            </w:pPr>
            <w:r>
              <w:rPr>
                <w:sz w:val="24"/>
                <w:szCs w:val="24"/>
              </w:rPr>
              <w:t>Юридический адрес:</w:t>
            </w:r>
          </w:p>
          <w:p w:rsidR="00890282" w:rsidRDefault="00172D7E">
            <w:pPr>
              <w:rPr>
                <w:sz w:val="24"/>
                <w:szCs w:val="24"/>
              </w:rPr>
            </w:pPr>
            <w:r>
              <w:rPr>
                <w:sz w:val="24"/>
                <w:szCs w:val="24"/>
              </w:rPr>
              <w:t>_________________________________</w:t>
            </w:r>
          </w:p>
          <w:p w:rsidR="00890282" w:rsidRDefault="00890282">
            <w:pPr>
              <w:rPr>
                <w:sz w:val="24"/>
                <w:szCs w:val="24"/>
              </w:rPr>
            </w:pPr>
          </w:p>
          <w:p w:rsidR="00890282" w:rsidRDefault="00890282">
            <w:pPr>
              <w:rPr>
                <w:sz w:val="24"/>
                <w:szCs w:val="24"/>
              </w:rPr>
            </w:pPr>
          </w:p>
          <w:p w:rsidR="00890282" w:rsidRDefault="00890282">
            <w:pPr>
              <w:rPr>
                <w:sz w:val="24"/>
                <w:szCs w:val="24"/>
              </w:rPr>
            </w:pPr>
          </w:p>
          <w:p w:rsidR="00890282" w:rsidRDefault="00172D7E">
            <w:pPr>
              <w:rPr>
                <w:sz w:val="24"/>
                <w:szCs w:val="24"/>
              </w:rPr>
            </w:pPr>
            <w:r>
              <w:rPr>
                <w:sz w:val="24"/>
                <w:szCs w:val="24"/>
              </w:rPr>
              <w:t>Почтовый адрес:</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ОГРН ___________________________</w:t>
            </w:r>
          </w:p>
          <w:p w:rsidR="00890282" w:rsidRDefault="00172D7E">
            <w:pPr>
              <w:rPr>
                <w:sz w:val="24"/>
                <w:szCs w:val="24"/>
              </w:rPr>
            </w:pPr>
            <w:r>
              <w:rPr>
                <w:sz w:val="24"/>
                <w:szCs w:val="24"/>
              </w:rPr>
              <w:t>ИНН ____________ / КПП___________</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(номер расчетного счета)</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(наименование банка, в котором</w:t>
            </w:r>
          </w:p>
          <w:p w:rsidR="00890282" w:rsidRDefault="00172D7E">
            <w:pPr>
              <w:rPr>
                <w:sz w:val="24"/>
                <w:szCs w:val="24"/>
              </w:rPr>
            </w:pPr>
            <w:r>
              <w:rPr>
                <w:sz w:val="24"/>
                <w:szCs w:val="24"/>
              </w:rPr>
              <w:t>открыт расчетный счет)</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(номер корреспондентского счета банка)</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(БИК банка)</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(номер телефона)</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(номер факса)</w:t>
            </w:r>
          </w:p>
          <w:p w:rsidR="00890282" w:rsidRDefault="00890282">
            <w:pPr>
              <w:rPr>
                <w:sz w:val="24"/>
                <w:szCs w:val="24"/>
              </w:rPr>
            </w:pPr>
          </w:p>
        </w:tc>
      </w:tr>
      <w:tr w:rsidR="00890282">
        <w:tc>
          <w:tcPr>
            <w:tcW w:w="4781" w:type="dxa"/>
          </w:tcPr>
          <w:p w:rsidR="00890282" w:rsidRDefault="00172D7E">
            <w:pPr>
              <w:rPr>
                <w:sz w:val="24"/>
                <w:szCs w:val="24"/>
                <w:highlight w:val="lightGray"/>
              </w:rPr>
            </w:pPr>
            <w:r>
              <w:rPr>
                <w:sz w:val="24"/>
                <w:szCs w:val="24"/>
                <w:highlight w:val="lightGray"/>
              </w:rPr>
              <w:lastRenderedPageBreak/>
              <w:t xml:space="preserve">_______________ / _______________ </w:t>
            </w:r>
          </w:p>
          <w:p w:rsidR="00890282" w:rsidRDefault="00890282">
            <w:pPr>
              <w:rPr>
                <w:sz w:val="24"/>
                <w:szCs w:val="24"/>
                <w:highlight w:val="lightGray"/>
              </w:rPr>
            </w:pPr>
          </w:p>
        </w:tc>
        <w:tc>
          <w:tcPr>
            <w:tcW w:w="4786" w:type="dxa"/>
            <w:gridSpan w:val="2"/>
          </w:tcPr>
          <w:p w:rsidR="00890282" w:rsidRDefault="00172D7E">
            <w:pPr>
              <w:rPr>
                <w:sz w:val="24"/>
                <w:szCs w:val="24"/>
              </w:rPr>
            </w:pPr>
            <w:r>
              <w:rPr>
                <w:sz w:val="24"/>
                <w:szCs w:val="24"/>
                <w:highlight w:val="lightGray"/>
              </w:rPr>
              <w:t>_______________ / _______________</w:t>
            </w:r>
            <w:r>
              <w:rPr>
                <w:sz w:val="24"/>
                <w:szCs w:val="24"/>
              </w:rPr>
              <w:t xml:space="preserve"> </w:t>
            </w:r>
          </w:p>
        </w:tc>
        <w:tc>
          <w:tcPr>
            <w:tcW w:w="323" w:type="dxa"/>
          </w:tcPr>
          <w:p w:rsidR="00890282" w:rsidRDefault="00890282"/>
        </w:tc>
      </w:tr>
    </w:tbl>
    <w:p w:rsidR="00890282" w:rsidRDefault="00890282">
      <w:pPr>
        <w:sectPr w:rsidR="00890282">
          <w:footerReference w:type="default" r:id="rId14"/>
          <w:pgSz w:w="11906" w:h="16838"/>
          <w:pgMar w:top="1134" w:right="851" w:bottom="1134" w:left="1418" w:header="709" w:footer="709" w:gutter="0"/>
          <w:cols w:space="720"/>
          <w:formProt w:val="0"/>
          <w:titlePg/>
          <w:docGrid w:linePitch="360"/>
        </w:sectPr>
      </w:pPr>
    </w:p>
    <w:p w:rsidR="00890282" w:rsidRDefault="00172D7E">
      <w:pPr>
        <w:ind w:left="5103"/>
        <w:rPr>
          <w:sz w:val="22"/>
          <w:szCs w:val="22"/>
        </w:rPr>
      </w:pPr>
      <w:r>
        <w:rPr>
          <w:sz w:val="22"/>
          <w:szCs w:val="22"/>
        </w:rPr>
        <w:lastRenderedPageBreak/>
        <w:t>Приложение № 1</w:t>
      </w:r>
    </w:p>
    <w:p w:rsidR="00890282" w:rsidRDefault="00172D7E">
      <w:pPr>
        <w:ind w:left="5103"/>
        <w:rPr>
          <w:sz w:val="22"/>
          <w:szCs w:val="22"/>
        </w:rPr>
      </w:pPr>
      <w:r>
        <w:rPr>
          <w:sz w:val="22"/>
          <w:szCs w:val="22"/>
        </w:rPr>
        <w:t>к Договору поставки</w:t>
      </w:r>
    </w:p>
    <w:p w:rsidR="00890282" w:rsidRDefault="00172D7E">
      <w:pPr>
        <w:ind w:left="5103"/>
        <w:rPr>
          <w:sz w:val="22"/>
          <w:szCs w:val="22"/>
        </w:rPr>
      </w:pPr>
      <w:r>
        <w:rPr>
          <w:sz w:val="22"/>
          <w:szCs w:val="22"/>
        </w:rPr>
        <w:t xml:space="preserve">от «____» ________ 20 _ г. № </w:t>
      </w:r>
    </w:p>
    <w:p w:rsidR="00890282" w:rsidRDefault="00890282">
      <w:pPr>
        <w:widowControl/>
        <w:jc w:val="right"/>
        <w:rPr>
          <w:rFonts w:eastAsia="Calibri"/>
          <w:b/>
          <w:sz w:val="24"/>
          <w:szCs w:val="24"/>
          <w:lang w:eastAsia="en-US"/>
        </w:rPr>
      </w:pPr>
    </w:p>
    <w:p w:rsidR="00890282" w:rsidRDefault="00890282">
      <w:pPr>
        <w:jc w:val="center"/>
        <w:rPr>
          <w:b/>
          <w:sz w:val="24"/>
          <w:szCs w:val="24"/>
        </w:rPr>
      </w:pPr>
    </w:p>
    <w:p w:rsidR="00890282" w:rsidRDefault="00172D7E">
      <w:pPr>
        <w:jc w:val="center"/>
        <w:rPr>
          <w:b/>
          <w:sz w:val="24"/>
          <w:szCs w:val="24"/>
        </w:rPr>
      </w:pPr>
      <w:r>
        <w:rPr>
          <w:b/>
          <w:sz w:val="24"/>
          <w:szCs w:val="24"/>
        </w:rPr>
        <w:t xml:space="preserve">СПЕЦИФИКАЦИЯ </w:t>
      </w:r>
    </w:p>
    <w:p w:rsidR="00890282" w:rsidRDefault="00890282">
      <w:pPr>
        <w:jc w:val="center"/>
        <w:rPr>
          <w:b/>
          <w:sz w:val="24"/>
          <w:szCs w:val="24"/>
        </w:rPr>
      </w:pPr>
    </w:p>
    <w:tbl>
      <w:tblPr>
        <w:tblW w:w="5000" w:type="pct"/>
        <w:tblInd w:w="-714" w:type="dxa"/>
        <w:tblLayout w:type="fixed"/>
        <w:tblLook w:val="04A0" w:firstRow="1" w:lastRow="0" w:firstColumn="1" w:lastColumn="0" w:noHBand="0" w:noVBand="1"/>
      </w:tblPr>
      <w:tblGrid>
        <w:gridCol w:w="454"/>
        <w:gridCol w:w="388"/>
        <w:gridCol w:w="602"/>
        <w:gridCol w:w="612"/>
        <w:gridCol w:w="612"/>
        <w:gridCol w:w="772"/>
        <w:gridCol w:w="726"/>
        <w:gridCol w:w="621"/>
        <w:gridCol w:w="730"/>
        <w:gridCol w:w="688"/>
        <w:gridCol w:w="514"/>
        <w:gridCol w:w="647"/>
        <w:gridCol w:w="552"/>
        <w:gridCol w:w="514"/>
        <w:gridCol w:w="715"/>
        <w:gridCol w:w="480"/>
      </w:tblGrid>
      <w:tr w:rsidR="00890282">
        <w:trPr>
          <w:trHeight w:val="526"/>
        </w:trPr>
        <w:tc>
          <w:tcPr>
            <w:tcW w:w="455"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 партии</w:t>
            </w: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 поз.</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172D7E">
            <w:pPr>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Завод изготовитель</w:t>
            </w: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172D7E">
            <w:pPr>
              <w:jc w:val="center"/>
              <w:rPr>
                <w:bCs/>
              </w:rPr>
            </w:pPr>
            <w:r>
              <w:rPr>
                <w:bCs/>
              </w:rPr>
              <w:t>Страна происхождения Товара</w:t>
            </w:r>
            <w:r>
              <w:rPr>
                <w:rStyle w:val="af7"/>
                <w:bCs/>
              </w:rPr>
              <w:footnoteReference w:id="1"/>
            </w:r>
          </w:p>
        </w:tc>
        <w:tc>
          <w:tcPr>
            <w:tcW w:w="727"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t>Страна регистрации производителя Товара</w:t>
            </w:r>
          </w:p>
        </w:tc>
        <w:tc>
          <w:tcPr>
            <w:tcW w:w="621"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890282">
            <w:pPr>
              <w:jc w:val="center"/>
              <w:rPr>
                <w:b/>
                <w:bCs/>
              </w:rPr>
            </w:pPr>
          </w:p>
          <w:p w:rsidR="00890282" w:rsidRDefault="00172D7E">
            <w:pPr>
              <w:jc w:val="center"/>
              <w:rPr>
                <w:bCs/>
              </w:rPr>
            </w:pPr>
            <w:r>
              <w:rPr>
                <w:bCs/>
                <w:highlight w:val="lightGray"/>
              </w:rPr>
              <w:t>Порядковый номер(а) реестровой(</w:t>
            </w:r>
            <w:proofErr w:type="spellStart"/>
            <w:r>
              <w:rPr>
                <w:bCs/>
                <w:highlight w:val="lightGray"/>
              </w:rPr>
              <w:t>ых</w:t>
            </w:r>
            <w:proofErr w:type="spellEnd"/>
            <w:r>
              <w:rPr>
                <w:bCs/>
                <w:highlight w:val="lightGray"/>
              </w:rPr>
              <w:t>) записи(ей)</w:t>
            </w:r>
            <w:r>
              <w:rPr>
                <w:rStyle w:val="af7"/>
                <w:bCs/>
                <w:highlight w:val="lightGray"/>
              </w:rPr>
              <w:footnoteReference w:id="2"/>
            </w:r>
          </w:p>
          <w:p w:rsidR="00890282" w:rsidRDefault="00890282">
            <w:pPr>
              <w:jc w:val="center"/>
              <w:rPr>
                <w:bCs/>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Цена за единицу, руб. без НДС</w:t>
            </w: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Цена, руб. без НДС</w:t>
            </w: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НДС</w:t>
            </w:r>
          </w:p>
          <w:p w:rsidR="00890282" w:rsidRDefault="00172D7E">
            <w:pPr>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Стоимость, руб., с НДС*</w:t>
            </w: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Перечень сопроводительных документов (в том числе подтверждающих качество Товара)</w:t>
            </w:r>
          </w:p>
        </w:tc>
      </w:tr>
      <w:tr w:rsidR="00890282">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highlight w:val="lightGray"/>
              </w:rPr>
            </w:pPr>
            <w:r>
              <w:rPr>
                <w:bCs/>
                <w:highlight w:val="lightGray"/>
              </w:rPr>
              <w:t>1</w:t>
            </w: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bCs/>
                <w:highlight w:val="lightGray"/>
              </w:rPr>
            </w:pP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890282" w:rsidRDefault="00172D7E">
            <w:pPr>
              <w:jc w:val="center"/>
              <w:rPr>
                <w:highlight w:val="yellow"/>
              </w:rPr>
            </w:pPr>
            <w:r>
              <w:rPr>
                <w:highlight w:val="lightGray"/>
              </w:rPr>
              <w:t>Итого стоимость партии Товара №1</w:t>
            </w:r>
            <w: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highlight w:val="lightGray"/>
              </w:rPr>
            </w:pPr>
            <w:r>
              <w:rPr>
                <w:bCs/>
                <w:highlight w:val="lightGray"/>
              </w:rPr>
              <w:lastRenderedPageBreak/>
              <w:t>2</w:t>
            </w: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bCs/>
                <w:highlight w:val="lightGray"/>
              </w:rPr>
            </w:pP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890282" w:rsidRDefault="00172D7E">
            <w:pPr>
              <w:jc w:val="center"/>
              <w:rPr>
                <w:highlight w:val="yellow"/>
              </w:rPr>
            </w:pPr>
            <w:r>
              <w:rPr>
                <w:highlight w:val="lightGray"/>
              </w:rPr>
              <w:t>Итого стоимость партии Товара №2</w:t>
            </w:r>
            <w: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262"/>
        </w:trPr>
        <w:tc>
          <w:tcPr>
            <w:tcW w:w="8438" w:type="dxa"/>
            <w:gridSpan w:val="14"/>
            <w:tcBorders>
              <w:top w:val="single" w:sz="4" w:space="0" w:color="000000"/>
              <w:left w:val="single" w:sz="4" w:space="0" w:color="000000"/>
              <w:bottom w:val="single" w:sz="4" w:space="0" w:color="000000"/>
              <w:right w:val="single" w:sz="4" w:space="0" w:color="000000"/>
            </w:tcBorders>
          </w:tcPr>
          <w:p w:rsidR="00890282" w:rsidRDefault="00172D7E">
            <w:pPr>
              <w:jc w:val="center"/>
              <w:rPr>
                <w:highlight w:val="yellow"/>
              </w:rPr>
            </w:pPr>
            <w:r>
              <w:rPr>
                <w:highlight w:val="lightGray"/>
              </w:rPr>
              <w:t>Итого стоимость всего Товара (с учетом доставки),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bl>
    <w:p w:rsidR="00890282" w:rsidRDefault="00172D7E">
      <w:pPr>
        <w:ind w:left="-737" w:right="737"/>
        <w:jc w:val="both"/>
        <w:rPr>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890282" w:rsidRDefault="00890282">
      <w:pPr>
        <w:ind w:right="-283"/>
        <w:jc w:val="both"/>
        <w:rPr>
          <w:i/>
          <w:iCs/>
        </w:rPr>
      </w:pPr>
    </w:p>
    <w:p w:rsidR="00890282" w:rsidRDefault="00172D7E">
      <w:pPr>
        <w:rPr>
          <w:i/>
          <w:sz w:val="22"/>
          <w:szCs w:val="22"/>
          <w:highlight w:val="lightGray"/>
        </w:rPr>
      </w:pPr>
      <w:r>
        <w:rPr>
          <w:i/>
          <w:sz w:val="22"/>
          <w:szCs w:val="22"/>
          <w:highlight w:val="lightGray"/>
        </w:rPr>
        <w:t xml:space="preserve">1. В спецификацию при необходимости включаются требования к Товару, таре/упаковке, перечень нормативных документов, которым должен соответствовать </w:t>
      </w:r>
      <w:proofErr w:type="gramStart"/>
      <w:r>
        <w:rPr>
          <w:i/>
          <w:sz w:val="22"/>
          <w:szCs w:val="22"/>
          <w:highlight w:val="lightGray"/>
        </w:rPr>
        <w:t>Товар  (</w:t>
      </w:r>
      <w:proofErr w:type="gramEnd"/>
      <w:r>
        <w:rPr>
          <w:i/>
          <w:sz w:val="22"/>
          <w:szCs w:val="22"/>
          <w:highlight w:val="lightGray"/>
        </w:rPr>
        <w:t>ГОСТ, ТУ) и иные сведения, имеющие значение для Договора;</w:t>
      </w:r>
    </w:p>
    <w:p w:rsidR="00890282" w:rsidRDefault="00172D7E">
      <w:pPr>
        <w:rPr>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rsidR="00890282" w:rsidRDefault="00890282">
      <w:pPr>
        <w:rPr>
          <w:i/>
          <w:sz w:val="22"/>
          <w:szCs w:val="22"/>
        </w:rPr>
      </w:pPr>
    </w:p>
    <w:p w:rsidR="00890282" w:rsidRDefault="00890282">
      <w:pPr>
        <w:rPr>
          <w:i/>
          <w:sz w:val="22"/>
          <w:szCs w:val="22"/>
        </w:rPr>
      </w:pPr>
    </w:p>
    <w:tbl>
      <w:tblPr>
        <w:tblW w:w="9637" w:type="dxa"/>
        <w:tblLayout w:type="fixed"/>
        <w:tblLook w:val="0000" w:firstRow="0" w:lastRow="0" w:firstColumn="0" w:lastColumn="0" w:noHBand="0" w:noVBand="0"/>
      </w:tblPr>
      <w:tblGrid>
        <w:gridCol w:w="4831"/>
        <w:gridCol w:w="4806"/>
      </w:tblGrid>
      <w:tr w:rsidR="00890282">
        <w:trPr>
          <w:trHeight w:val="269"/>
        </w:trPr>
        <w:tc>
          <w:tcPr>
            <w:tcW w:w="4830" w:type="dxa"/>
          </w:tcPr>
          <w:p w:rsidR="00890282" w:rsidRDefault="00172D7E">
            <w:pPr>
              <w:rPr>
                <w:b/>
                <w:sz w:val="24"/>
              </w:rPr>
            </w:pPr>
            <w:r>
              <w:rPr>
                <w:b/>
                <w:sz w:val="24"/>
              </w:rPr>
              <w:t>Покупатель:</w:t>
            </w:r>
          </w:p>
        </w:tc>
        <w:tc>
          <w:tcPr>
            <w:tcW w:w="4806" w:type="dxa"/>
          </w:tcPr>
          <w:p w:rsidR="00890282" w:rsidRDefault="00172D7E">
            <w:pPr>
              <w:rPr>
                <w:b/>
                <w:sz w:val="24"/>
              </w:rPr>
            </w:pPr>
            <w:r>
              <w:rPr>
                <w:b/>
                <w:sz w:val="24"/>
              </w:rPr>
              <w:t>Поставщик:</w:t>
            </w:r>
          </w:p>
        </w:tc>
      </w:tr>
    </w:tbl>
    <w:p w:rsidR="00890282" w:rsidRDefault="00172D7E">
      <w:r>
        <w:t xml:space="preserve"> __________ /__________</w:t>
      </w:r>
      <w:r>
        <w:tab/>
        <w:t xml:space="preserve">                                                       ___________ /___________</w:t>
      </w:r>
    </w:p>
    <w:p w:rsidR="00890282" w:rsidRDefault="00890282">
      <w:pPr>
        <w:rPr>
          <w:i/>
          <w:sz w:val="24"/>
          <w:szCs w:val="24"/>
          <w:highlight w:val="yellow"/>
        </w:rPr>
      </w:pPr>
    </w:p>
    <w:p w:rsidR="00890282" w:rsidRDefault="00890282">
      <w:pPr>
        <w:widowControl/>
        <w:rPr>
          <w:rFonts w:eastAsia="Calibri"/>
          <w:b/>
          <w:sz w:val="24"/>
          <w:szCs w:val="24"/>
          <w:lang w:eastAsia="en-US"/>
        </w:rPr>
      </w:pPr>
    </w:p>
    <w:p w:rsidR="00890282" w:rsidRDefault="00890282">
      <w:pPr>
        <w:widowControl/>
        <w:rPr>
          <w:rFonts w:eastAsia="Calibri"/>
          <w:b/>
          <w:sz w:val="24"/>
          <w:szCs w:val="24"/>
          <w:lang w:eastAsia="en-US"/>
        </w:rPr>
      </w:pPr>
    </w:p>
    <w:p w:rsidR="00890282" w:rsidRDefault="00890282">
      <w:pPr>
        <w:widowControl/>
        <w:jc w:val="center"/>
        <w:rPr>
          <w:rFonts w:eastAsia="Calibri"/>
          <w:b/>
          <w:sz w:val="24"/>
          <w:szCs w:val="24"/>
          <w:lang w:eastAsia="en-US"/>
        </w:rPr>
        <w:sectPr w:rsidR="00890282">
          <w:headerReference w:type="default" r:id="rId15"/>
          <w:footerReference w:type="default" r:id="rId16"/>
          <w:headerReference w:type="first" r:id="rId17"/>
          <w:footerReference w:type="first" r:id="rId18"/>
          <w:pgSz w:w="11906" w:h="16838"/>
          <w:pgMar w:top="1134" w:right="851" w:bottom="1134" w:left="1418" w:header="709" w:footer="709" w:gutter="0"/>
          <w:cols w:space="720"/>
          <w:formProt w:val="0"/>
          <w:docGrid w:linePitch="299"/>
        </w:sectPr>
      </w:pPr>
    </w:p>
    <w:p w:rsidR="00890282" w:rsidRDefault="00172D7E">
      <w:pPr>
        <w:ind w:left="5103"/>
        <w:rPr>
          <w:sz w:val="22"/>
          <w:szCs w:val="22"/>
        </w:rPr>
      </w:pPr>
      <w:r>
        <w:rPr>
          <w:sz w:val="22"/>
          <w:szCs w:val="22"/>
        </w:rPr>
        <w:lastRenderedPageBreak/>
        <w:t>Приложение № 2</w:t>
      </w:r>
    </w:p>
    <w:p w:rsidR="00890282" w:rsidRDefault="00172D7E">
      <w:pPr>
        <w:ind w:left="5103"/>
        <w:rPr>
          <w:sz w:val="22"/>
          <w:szCs w:val="22"/>
        </w:rPr>
      </w:pPr>
      <w:r>
        <w:rPr>
          <w:sz w:val="22"/>
          <w:szCs w:val="22"/>
        </w:rPr>
        <w:t xml:space="preserve">к Договору поставки </w:t>
      </w:r>
    </w:p>
    <w:p w:rsidR="00890282" w:rsidRDefault="00172D7E">
      <w:pPr>
        <w:ind w:left="5103"/>
        <w:rPr>
          <w:sz w:val="22"/>
          <w:szCs w:val="22"/>
        </w:rPr>
      </w:pPr>
      <w:r>
        <w:rPr>
          <w:sz w:val="22"/>
          <w:szCs w:val="22"/>
        </w:rPr>
        <w:t xml:space="preserve">от «____» ________ 20 _ г. № </w:t>
      </w:r>
    </w:p>
    <w:p w:rsidR="00890282" w:rsidRDefault="00890282">
      <w:pPr>
        <w:widowControl/>
        <w:ind w:firstLine="567"/>
        <w:jc w:val="center"/>
        <w:rPr>
          <w:rFonts w:eastAsia="Calibri"/>
          <w:b/>
          <w:sz w:val="24"/>
          <w:szCs w:val="24"/>
          <w:lang w:eastAsia="en-US"/>
        </w:rPr>
      </w:pPr>
    </w:p>
    <w:p w:rsidR="00890282" w:rsidRDefault="00890282">
      <w:pPr>
        <w:widowControl/>
        <w:ind w:firstLine="567"/>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172D7E">
      <w:pPr>
        <w:widowControl/>
        <w:jc w:val="center"/>
        <w:rPr>
          <w:rFonts w:eastAsia="Calibri"/>
          <w:b/>
          <w:sz w:val="24"/>
          <w:szCs w:val="24"/>
          <w:lang w:eastAsia="en-US"/>
        </w:rPr>
      </w:pPr>
      <w:r>
        <w:rPr>
          <w:rFonts w:eastAsia="Calibri"/>
          <w:b/>
          <w:sz w:val="24"/>
          <w:szCs w:val="24"/>
          <w:lang w:eastAsia="en-US"/>
        </w:rPr>
        <w:t>ТЕХНИЧЕСКИЕ ТРЕБОВАНИЯ</w:t>
      </w: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b/>
          <w:sz w:val="24"/>
          <w:szCs w:val="24"/>
        </w:rPr>
      </w:pPr>
    </w:p>
    <w:p w:rsidR="00890282" w:rsidRDefault="00172D7E">
      <w:pPr>
        <w:jc w:val="center"/>
        <w:outlineLvl w:val="0"/>
        <w:rPr>
          <w:b/>
          <w:bCs/>
          <w:sz w:val="24"/>
          <w:szCs w:val="24"/>
        </w:rPr>
      </w:pPr>
      <w:r>
        <w:rPr>
          <w:b/>
          <w:bCs/>
          <w:sz w:val="24"/>
          <w:szCs w:val="24"/>
        </w:rPr>
        <w:t>ПОДПИСИ СТОРОН:</w:t>
      </w:r>
    </w:p>
    <w:p w:rsidR="00890282" w:rsidRDefault="00890282">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890282">
        <w:tc>
          <w:tcPr>
            <w:tcW w:w="4995" w:type="dxa"/>
            <w:shd w:val="clear" w:color="auto" w:fill="auto"/>
          </w:tcPr>
          <w:p w:rsidR="00890282" w:rsidRDefault="00172D7E">
            <w:pPr>
              <w:rPr>
                <w:b/>
                <w:sz w:val="24"/>
                <w:szCs w:val="24"/>
              </w:rPr>
            </w:pPr>
            <w:r>
              <w:rPr>
                <w:b/>
                <w:sz w:val="24"/>
                <w:szCs w:val="24"/>
              </w:rPr>
              <w:t>Покупатель:</w:t>
            </w:r>
          </w:p>
          <w:p w:rsidR="00890282" w:rsidRDefault="00890282">
            <w:pPr>
              <w:rPr>
                <w:sz w:val="24"/>
                <w:szCs w:val="24"/>
              </w:rPr>
            </w:pPr>
          </w:p>
          <w:p w:rsidR="00890282" w:rsidRDefault="00172D7E">
            <w:pPr>
              <w:rPr>
                <w:sz w:val="24"/>
                <w:szCs w:val="24"/>
              </w:rPr>
            </w:pPr>
            <w:r>
              <w:rPr>
                <w:sz w:val="24"/>
                <w:szCs w:val="24"/>
              </w:rPr>
              <w:t>_____________________/_____________</w:t>
            </w:r>
          </w:p>
          <w:p w:rsidR="00890282" w:rsidRDefault="00890282">
            <w:pPr>
              <w:rPr>
                <w:sz w:val="24"/>
                <w:szCs w:val="24"/>
              </w:rPr>
            </w:pPr>
          </w:p>
        </w:tc>
        <w:tc>
          <w:tcPr>
            <w:tcW w:w="4819" w:type="dxa"/>
            <w:shd w:val="clear" w:color="auto" w:fill="auto"/>
          </w:tcPr>
          <w:p w:rsidR="00890282" w:rsidRDefault="00172D7E">
            <w:pPr>
              <w:rPr>
                <w:b/>
                <w:sz w:val="24"/>
                <w:szCs w:val="24"/>
              </w:rPr>
            </w:pPr>
            <w:r>
              <w:rPr>
                <w:b/>
                <w:sz w:val="24"/>
                <w:szCs w:val="24"/>
              </w:rPr>
              <w:t>Поставщик:</w:t>
            </w:r>
          </w:p>
          <w:p w:rsidR="00890282" w:rsidRDefault="00890282">
            <w:pPr>
              <w:rPr>
                <w:sz w:val="24"/>
                <w:szCs w:val="24"/>
              </w:rPr>
            </w:pPr>
          </w:p>
          <w:p w:rsidR="00890282" w:rsidRDefault="00172D7E">
            <w:pPr>
              <w:rPr>
                <w:sz w:val="24"/>
                <w:szCs w:val="24"/>
              </w:rPr>
            </w:pPr>
            <w:r>
              <w:rPr>
                <w:sz w:val="24"/>
                <w:szCs w:val="24"/>
              </w:rPr>
              <w:t>_____________________/_____________</w:t>
            </w:r>
          </w:p>
          <w:p w:rsidR="00890282" w:rsidRDefault="00890282">
            <w:pPr>
              <w:ind w:firstLine="33"/>
              <w:rPr>
                <w:b/>
                <w:sz w:val="24"/>
                <w:szCs w:val="24"/>
              </w:rPr>
            </w:pPr>
          </w:p>
        </w:tc>
      </w:tr>
    </w:tbl>
    <w:p w:rsidR="00890282" w:rsidRDefault="00890282">
      <w:pPr>
        <w:sectPr w:rsidR="00890282">
          <w:headerReference w:type="default" r:id="rId19"/>
          <w:footerReference w:type="default" r:id="rId20"/>
          <w:headerReference w:type="first" r:id="rId21"/>
          <w:footerReference w:type="first" r:id="rId22"/>
          <w:pgSz w:w="11906" w:h="16838"/>
          <w:pgMar w:top="1134" w:right="851" w:bottom="1134" w:left="1418" w:header="567" w:footer="709" w:gutter="0"/>
          <w:cols w:space="720"/>
          <w:formProt w:val="0"/>
          <w:docGrid w:linePitch="360"/>
        </w:sectPr>
      </w:pPr>
    </w:p>
    <w:p w:rsidR="00890282" w:rsidRDefault="00890282">
      <w:pPr>
        <w:widowControl/>
        <w:rPr>
          <w:rFonts w:eastAsia="Calibri"/>
          <w:sz w:val="24"/>
          <w:szCs w:val="24"/>
          <w:lang w:eastAsia="en-US"/>
        </w:rPr>
      </w:pPr>
    </w:p>
    <w:p w:rsidR="00890282" w:rsidRDefault="00172D7E">
      <w:pPr>
        <w:ind w:firstLine="6237"/>
        <w:rPr>
          <w:sz w:val="24"/>
          <w:szCs w:val="24"/>
        </w:rPr>
      </w:pPr>
      <w:r>
        <w:rPr>
          <w:sz w:val="24"/>
          <w:szCs w:val="24"/>
        </w:rPr>
        <w:t>Приложение № 3</w:t>
      </w:r>
    </w:p>
    <w:p w:rsidR="00890282" w:rsidRDefault="00172D7E">
      <w:pPr>
        <w:ind w:firstLine="6237"/>
        <w:rPr>
          <w:sz w:val="24"/>
          <w:szCs w:val="24"/>
        </w:rPr>
      </w:pPr>
      <w:r>
        <w:rPr>
          <w:sz w:val="24"/>
          <w:szCs w:val="24"/>
        </w:rPr>
        <w:t>к Договору поставки</w:t>
      </w:r>
    </w:p>
    <w:p w:rsidR="00890282" w:rsidRDefault="00172D7E">
      <w:pPr>
        <w:ind w:firstLine="6237"/>
        <w:rPr>
          <w:bCs/>
          <w:sz w:val="24"/>
          <w:szCs w:val="24"/>
        </w:rPr>
      </w:pPr>
      <w:r>
        <w:rPr>
          <w:sz w:val="24"/>
          <w:szCs w:val="24"/>
        </w:rPr>
        <w:t xml:space="preserve">от «____» ________20 _ г. № </w:t>
      </w:r>
    </w:p>
    <w:p w:rsidR="00890282" w:rsidRDefault="00890282">
      <w:pPr>
        <w:widowControl/>
        <w:shd w:val="clear" w:color="auto" w:fill="FFFFFF"/>
        <w:tabs>
          <w:tab w:val="left" w:pos="1418"/>
        </w:tabs>
        <w:ind w:firstLine="6237"/>
        <w:contextualSpacing/>
        <w:jc w:val="center"/>
        <w:rPr>
          <w:bCs/>
          <w:sz w:val="24"/>
          <w:szCs w:val="24"/>
        </w:rPr>
      </w:pPr>
    </w:p>
    <w:p w:rsidR="00890282" w:rsidRDefault="00890282">
      <w:pPr>
        <w:widowControl/>
        <w:rPr>
          <w:rFonts w:eastAsia="Calibri"/>
          <w:sz w:val="24"/>
          <w:szCs w:val="24"/>
          <w:lang w:eastAsia="en-US"/>
        </w:rPr>
      </w:pPr>
    </w:p>
    <w:p w:rsidR="00890282" w:rsidRDefault="00172D7E">
      <w:pPr>
        <w:jc w:val="center"/>
        <w:rPr>
          <w:b/>
          <w:bCs/>
          <w:sz w:val="24"/>
          <w:szCs w:val="24"/>
        </w:rPr>
      </w:pPr>
      <w:r>
        <w:rPr>
          <w:b/>
          <w:bCs/>
          <w:sz w:val="24"/>
          <w:szCs w:val="24"/>
        </w:rPr>
        <w:t>Размер ответственности Поставщика за нарушения</w:t>
      </w:r>
    </w:p>
    <w:p w:rsidR="00890282" w:rsidRDefault="00172D7E">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890282" w:rsidRDefault="00172D7E">
      <w:pPr>
        <w:jc w:val="center"/>
        <w:rPr>
          <w:b/>
          <w:sz w:val="24"/>
          <w:szCs w:val="24"/>
        </w:rPr>
      </w:pPr>
      <w:r>
        <w:rPr>
          <w:b/>
          <w:bCs/>
          <w:sz w:val="24"/>
          <w:szCs w:val="24"/>
        </w:rPr>
        <w:t>пожарной и промышленной безопасности</w:t>
      </w:r>
    </w:p>
    <w:p w:rsidR="00890282" w:rsidRDefault="00890282">
      <w:pPr>
        <w:rPr>
          <w:b/>
          <w:sz w:val="24"/>
          <w:szCs w:val="24"/>
        </w:rPr>
      </w:pPr>
    </w:p>
    <w:tbl>
      <w:tblPr>
        <w:tblW w:w="5000" w:type="pct"/>
        <w:tblLayout w:type="fixed"/>
        <w:tblLook w:val="01E0" w:firstRow="1" w:lastRow="1" w:firstColumn="1" w:lastColumn="1" w:noHBand="0" w:noVBand="0"/>
      </w:tblPr>
      <w:tblGrid>
        <w:gridCol w:w="3667"/>
        <w:gridCol w:w="5960"/>
      </w:tblGrid>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rPr>
                <w:b/>
                <w:sz w:val="24"/>
                <w:szCs w:val="24"/>
              </w:rPr>
            </w:pPr>
            <w:r>
              <w:rPr>
                <w:b/>
                <w:sz w:val="24"/>
                <w:szCs w:val="24"/>
              </w:rPr>
              <w:t>Штрафные санкции</w:t>
            </w: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rsidR="00890282" w:rsidRDefault="00890282">
            <w:pPr>
              <w:rPr>
                <w:sz w:val="24"/>
                <w:szCs w:val="24"/>
              </w:rPr>
            </w:pP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1.1. Нарушение ППБ без возникновения пожара</w:t>
            </w:r>
          </w:p>
          <w:p w:rsidR="00890282" w:rsidRDefault="00890282">
            <w:pPr>
              <w:rPr>
                <w:b/>
                <w:sz w:val="24"/>
                <w:szCs w:val="24"/>
              </w:rPr>
            </w:pP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jc w:val="both"/>
              <w:rPr>
                <w:sz w:val="24"/>
                <w:szCs w:val="24"/>
              </w:rPr>
            </w:pPr>
            <w:r>
              <w:rPr>
                <w:sz w:val="24"/>
                <w:szCs w:val="24"/>
              </w:rPr>
              <w:t>25 000 (двадцать пять тысяч) рублей за каждый случай нарушения.</w:t>
            </w:r>
          </w:p>
          <w:p w:rsidR="00890282" w:rsidRDefault="00172D7E">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jc w:val="both"/>
              <w:rPr>
                <w:sz w:val="24"/>
                <w:szCs w:val="24"/>
              </w:rPr>
            </w:pPr>
            <w:r>
              <w:rPr>
                <w:sz w:val="24"/>
                <w:szCs w:val="24"/>
              </w:rPr>
              <w:t>50 000 (пятьдесят тысяч) рублей за каждый случай нарушения.</w:t>
            </w:r>
          </w:p>
          <w:p w:rsidR="00890282" w:rsidRDefault="00172D7E">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jc w:val="both"/>
              <w:rPr>
                <w:sz w:val="24"/>
                <w:szCs w:val="24"/>
              </w:rPr>
            </w:pPr>
            <w:r>
              <w:rPr>
                <w:sz w:val="24"/>
                <w:szCs w:val="24"/>
              </w:rPr>
              <w:t>250 000 (двести пятьдесят тысяч) рублей за каждый случай нарушения.</w:t>
            </w: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jc w:val="both"/>
              <w:rPr>
                <w:sz w:val="24"/>
                <w:szCs w:val="24"/>
              </w:rPr>
            </w:pPr>
            <w:r>
              <w:rPr>
                <w:sz w:val="24"/>
                <w:szCs w:val="24"/>
              </w:rPr>
              <w:t>- 50 000 (пятьдесят тысяч) рублей за каждый случай нарушения;</w:t>
            </w:r>
          </w:p>
          <w:p w:rsidR="00890282" w:rsidRDefault="00172D7E">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rsidR="00890282" w:rsidRDefault="00172D7E">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890282" w:rsidRDefault="00890282">
      <w:pPr>
        <w:rPr>
          <w:sz w:val="24"/>
          <w:szCs w:val="24"/>
        </w:rPr>
      </w:pPr>
    </w:p>
    <w:p w:rsidR="00890282" w:rsidRDefault="00890282">
      <w:pPr>
        <w:rPr>
          <w:sz w:val="24"/>
          <w:szCs w:val="24"/>
        </w:rPr>
      </w:pPr>
    </w:p>
    <w:p w:rsidR="00890282" w:rsidRDefault="00172D7E">
      <w:pPr>
        <w:jc w:val="center"/>
        <w:outlineLvl w:val="0"/>
        <w:rPr>
          <w:b/>
          <w:bCs/>
          <w:sz w:val="24"/>
          <w:szCs w:val="24"/>
        </w:rPr>
      </w:pPr>
      <w:r>
        <w:rPr>
          <w:b/>
          <w:bCs/>
          <w:sz w:val="24"/>
          <w:szCs w:val="24"/>
        </w:rPr>
        <w:t>ПОДПИСИ СТОРОН:</w:t>
      </w:r>
    </w:p>
    <w:p w:rsidR="00890282" w:rsidRDefault="00890282">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890282">
        <w:tc>
          <w:tcPr>
            <w:tcW w:w="4995" w:type="dxa"/>
            <w:shd w:val="clear" w:color="auto" w:fill="auto"/>
          </w:tcPr>
          <w:p w:rsidR="00890282" w:rsidRDefault="00172D7E">
            <w:pPr>
              <w:rPr>
                <w:b/>
                <w:sz w:val="24"/>
                <w:szCs w:val="24"/>
              </w:rPr>
            </w:pPr>
            <w:r>
              <w:rPr>
                <w:b/>
                <w:sz w:val="24"/>
                <w:szCs w:val="24"/>
              </w:rPr>
              <w:t>Покупатель:</w:t>
            </w:r>
          </w:p>
          <w:p w:rsidR="00890282" w:rsidRDefault="00890282">
            <w:pPr>
              <w:rPr>
                <w:sz w:val="24"/>
                <w:szCs w:val="24"/>
              </w:rPr>
            </w:pPr>
          </w:p>
          <w:p w:rsidR="00890282" w:rsidRDefault="00172D7E">
            <w:pPr>
              <w:rPr>
                <w:sz w:val="24"/>
                <w:szCs w:val="24"/>
              </w:rPr>
            </w:pPr>
            <w:r>
              <w:rPr>
                <w:sz w:val="24"/>
                <w:szCs w:val="24"/>
              </w:rPr>
              <w:t>_____________________/_____________</w:t>
            </w:r>
          </w:p>
          <w:p w:rsidR="00890282" w:rsidRDefault="00890282">
            <w:pPr>
              <w:rPr>
                <w:sz w:val="24"/>
                <w:szCs w:val="24"/>
              </w:rPr>
            </w:pPr>
          </w:p>
        </w:tc>
        <w:tc>
          <w:tcPr>
            <w:tcW w:w="4819" w:type="dxa"/>
            <w:shd w:val="clear" w:color="auto" w:fill="auto"/>
          </w:tcPr>
          <w:p w:rsidR="00890282" w:rsidRDefault="00172D7E">
            <w:pPr>
              <w:ind w:firstLine="34"/>
              <w:rPr>
                <w:b/>
                <w:sz w:val="24"/>
                <w:szCs w:val="24"/>
              </w:rPr>
            </w:pPr>
            <w:r>
              <w:rPr>
                <w:b/>
                <w:sz w:val="24"/>
                <w:szCs w:val="24"/>
              </w:rPr>
              <w:t>Поставщик:</w:t>
            </w:r>
          </w:p>
          <w:p w:rsidR="00890282" w:rsidRDefault="00890282">
            <w:pPr>
              <w:rPr>
                <w:sz w:val="24"/>
                <w:szCs w:val="24"/>
              </w:rPr>
            </w:pPr>
          </w:p>
          <w:p w:rsidR="00890282" w:rsidRDefault="00172D7E">
            <w:pPr>
              <w:rPr>
                <w:sz w:val="24"/>
                <w:szCs w:val="24"/>
              </w:rPr>
            </w:pPr>
            <w:r>
              <w:rPr>
                <w:sz w:val="24"/>
                <w:szCs w:val="24"/>
              </w:rPr>
              <w:t>_____________________/_____________</w:t>
            </w:r>
          </w:p>
          <w:p w:rsidR="00890282" w:rsidRDefault="00890282">
            <w:pPr>
              <w:ind w:firstLine="33"/>
              <w:rPr>
                <w:b/>
                <w:sz w:val="24"/>
                <w:szCs w:val="24"/>
              </w:rPr>
            </w:pPr>
          </w:p>
        </w:tc>
      </w:tr>
    </w:tbl>
    <w:p w:rsidR="00890282" w:rsidRDefault="00890282">
      <w:pPr>
        <w:rPr>
          <w:b/>
          <w:bCs/>
          <w:sz w:val="24"/>
          <w:szCs w:val="24"/>
        </w:rPr>
      </w:pPr>
    </w:p>
    <w:p w:rsidR="00890282" w:rsidRDefault="00890282"/>
    <w:p w:rsidR="00890282" w:rsidRDefault="00890282"/>
    <w:p w:rsidR="00890282" w:rsidRDefault="00890282"/>
    <w:p w:rsidR="00890282" w:rsidRDefault="00890282"/>
    <w:p w:rsidR="00890282" w:rsidRDefault="00890282"/>
    <w:p w:rsidR="00890282" w:rsidRDefault="00890282"/>
    <w:p w:rsidR="00890282" w:rsidRDefault="00890282"/>
    <w:p w:rsidR="00890282" w:rsidRDefault="00890282"/>
    <w:p w:rsidR="00890282" w:rsidRDefault="00890282"/>
    <w:sectPr w:rsidR="00890282">
      <w:headerReference w:type="default" r:id="rId23"/>
      <w:footerReference w:type="default" r:id="rId24"/>
      <w:headerReference w:type="first" r:id="rId25"/>
      <w:footerReference w:type="first" r:id="rId26"/>
      <w:pgSz w:w="11906" w:h="16838"/>
      <w:pgMar w:top="1134" w:right="851" w:bottom="1134"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A1A" w:rsidRDefault="00172D7E">
      <w:r>
        <w:separator/>
      </w:r>
    </w:p>
  </w:endnote>
  <w:endnote w:type="continuationSeparator" w:id="0">
    <w:p w:rsidR="001D1A1A" w:rsidRDefault="0017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pStyle w:val="aa"/>
      <w:jc w:val="right"/>
    </w:pPr>
    <w:r>
      <w:fldChar w:fldCharType="begin"/>
    </w:r>
    <w:r>
      <w:instrText xml:space="preserve"> PAGE </w:instrText>
    </w:r>
    <w:r>
      <w:fldChar w:fldCharType="separate"/>
    </w:r>
    <w:r w:rsidR="009B0923">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pStyle w:val="aa"/>
      <w:jc w:val="right"/>
    </w:pPr>
    <w:r>
      <w:fldChar w:fldCharType="begin"/>
    </w:r>
    <w:r>
      <w:instrText xml:space="preserve"> PAGE </w:instrText>
    </w:r>
    <w:r>
      <w:fldChar w:fldCharType="separate"/>
    </w:r>
    <w:r w:rsidR="009B0923">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pStyle w:val="aa"/>
      <w:jc w:val="right"/>
    </w:pPr>
    <w:r>
      <w:fldChar w:fldCharType="begin"/>
    </w:r>
    <w:r>
      <w:instrText xml:space="preserve"> PAGE </w:instrText>
    </w:r>
    <w:r>
      <w:fldChar w:fldCharType="separate"/>
    </w:r>
    <w:r w:rsidR="009B0923">
      <w:rPr>
        <w:noProof/>
      </w:rPr>
      <w:t>23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pStyle w:val="aa"/>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sidR="009B0923">
      <w:rPr>
        <w:noProof/>
        <w:sz w:val="22"/>
        <w:szCs w:val="22"/>
      </w:rPr>
      <w:t>24</w:t>
    </w:r>
    <w:r>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282" w:rsidRDefault="00172D7E">
      <w:pPr>
        <w:rPr>
          <w:sz w:val="12"/>
        </w:rPr>
      </w:pPr>
      <w:r>
        <w:separator/>
      </w:r>
    </w:p>
  </w:footnote>
  <w:footnote w:type="continuationSeparator" w:id="0">
    <w:p w:rsidR="00890282" w:rsidRDefault="00172D7E">
      <w:pPr>
        <w:rPr>
          <w:sz w:val="12"/>
        </w:rPr>
      </w:pPr>
      <w:r>
        <w:continuationSeparator/>
      </w:r>
    </w:p>
  </w:footnote>
  <w:footnote w:id="1">
    <w:p w:rsidR="00890282" w:rsidRDefault="00172D7E">
      <w:pPr>
        <w:pStyle w:val="af5"/>
        <w:jc w:val="both"/>
      </w:pPr>
      <w:r>
        <w:rPr>
          <w:rStyle w:val="af6"/>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2">
    <w:p w:rsidR="00890282" w:rsidRDefault="00172D7E">
      <w:pPr>
        <w:pStyle w:val="af5"/>
        <w:jc w:val="both"/>
      </w:pPr>
      <w:r>
        <w:rPr>
          <w:rStyle w:val="af6"/>
        </w:rPr>
        <w:footnoteRef/>
      </w:r>
      <w:r>
        <w:t xml:space="preserve"> </w:t>
      </w:r>
      <w:r>
        <w:rPr>
          <w:bC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w:t>
      </w:r>
      <w:r w:rsidRPr="00172D7E">
        <w:rPr>
          <w:bCs/>
        </w:rPr>
        <w:t xml:space="preserve"> </w:t>
      </w:r>
      <w:bookmarkStart w:id="12" w:name="_GoBack_Копия_1_Копия_1_Копия_1_Копия_1"/>
      <w:bookmarkEnd w:id="12"/>
      <w:r>
        <w:rPr>
          <w:bCs/>
        </w:rPr>
        <w:t>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tabs>
        <w:tab w:val="left" w:pos="1875"/>
        <w:tab w:val="right" w:pos="8306"/>
      </w:tabs>
      <w:jc w:val="right"/>
    </w:pPr>
    <w:r>
      <w:t xml:space="preserve">                                                                                                                                                ТФД № 2.2.2.</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tabs>
        <w:tab w:val="left" w:pos="1875"/>
        <w:tab w:val="right" w:pos="8306"/>
      </w:tabs>
      <w:jc w:val="right"/>
    </w:pPr>
    <w:r>
      <w:t xml:space="preserve">                                                                                                                                                ТФД № 2.2.2.</w:t>
    </w:r>
    <w:r>
      <w:tab/>
    </w: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pPr>
      <w:pStyle w:val="afb"/>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45DC"/>
    <w:multiLevelType w:val="multilevel"/>
    <w:tmpl w:val="B478D7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9C87A79"/>
    <w:multiLevelType w:val="multilevel"/>
    <w:tmpl w:val="7B1ECEA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26305BA"/>
    <w:multiLevelType w:val="multilevel"/>
    <w:tmpl w:val="D88C1952"/>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3987432"/>
    <w:multiLevelType w:val="multilevel"/>
    <w:tmpl w:val="E564D60C"/>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4" w15:restartNumberingAfterBreak="0">
    <w:nsid w:val="1B8740F3"/>
    <w:multiLevelType w:val="multilevel"/>
    <w:tmpl w:val="D99269F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15:restartNumberingAfterBreak="0">
    <w:nsid w:val="1C5F14D1"/>
    <w:multiLevelType w:val="multilevel"/>
    <w:tmpl w:val="83DAD87C"/>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6" w15:restartNumberingAfterBreak="0">
    <w:nsid w:val="25322BCC"/>
    <w:multiLevelType w:val="multilevel"/>
    <w:tmpl w:val="E456620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90F629A"/>
    <w:multiLevelType w:val="multilevel"/>
    <w:tmpl w:val="EFA0736C"/>
    <w:lvl w:ilvl="0">
      <w:start w:val="1"/>
      <w:numFmt w:val="bullet"/>
      <w:lvlText w:val=""/>
      <w:lvlJc w:val="left"/>
      <w:pPr>
        <w:tabs>
          <w:tab w:val="num" w:pos="0"/>
        </w:tabs>
        <w:ind w:left="2571" w:hanging="360"/>
      </w:pPr>
      <w:rPr>
        <w:rFonts w:ascii="Symbol" w:hAnsi="Symbol" w:cs="Symbol" w:hint="default"/>
      </w:rPr>
    </w:lvl>
    <w:lvl w:ilvl="1">
      <w:start w:val="1"/>
      <w:numFmt w:val="bullet"/>
      <w:lvlText w:val="o"/>
      <w:lvlJc w:val="left"/>
      <w:pPr>
        <w:tabs>
          <w:tab w:val="num" w:pos="0"/>
        </w:tabs>
        <w:ind w:left="3291" w:hanging="360"/>
      </w:pPr>
      <w:rPr>
        <w:rFonts w:ascii="Courier New" w:hAnsi="Courier New" w:cs="Courier New" w:hint="default"/>
      </w:rPr>
    </w:lvl>
    <w:lvl w:ilvl="2">
      <w:start w:val="1"/>
      <w:numFmt w:val="bullet"/>
      <w:lvlText w:val=""/>
      <w:lvlJc w:val="left"/>
      <w:pPr>
        <w:tabs>
          <w:tab w:val="num" w:pos="0"/>
        </w:tabs>
        <w:ind w:left="4011" w:hanging="360"/>
      </w:pPr>
      <w:rPr>
        <w:rFonts w:ascii="Wingdings" w:hAnsi="Wingdings" w:cs="Wingdings" w:hint="default"/>
      </w:rPr>
    </w:lvl>
    <w:lvl w:ilvl="3">
      <w:start w:val="1"/>
      <w:numFmt w:val="bullet"/>
      <w:lvlText w:val=""/>
      <w:lvlJc w:val="left"/>
      <w:pPr>
        <w:tabs>
          <w:tab w:val="num" w:pos="0"/>
        </w:tabs>
        <w:ind w:left="4731" w:hanging="360"/>
      </w:pPr>
      <w:rPr>
        <w:rFonts w:ascii="Symbol" w:hAnsi="Symbol" w:cs="Symbol" w:hint="default"/>
      </w:rPr>
    </w:lvl>
    <w:lvl w:ilvl="4">
      <w:start w:val="1"/>
      <w:numFmt w:val="bullet"/>
      <w:lvlText w:val="o"/>
      <w:lvlJc w:val="left"/>
      <w:pPr>
        <w:tabs>
          <w:tab w:val="num" w:pos="0"/>
        </w:tabs>
        <w:ind w:left="5451" w:hanging="360"/>
      </w:pPr>
      <w:rPr>
        <w:rFonts w:ascii="Courier New" w:hAnsi="Courier New" w:cs="Courier New" w:hint="default"/>
      </w:rPr>
    </w:lvl>
    <w:lvl w:ilvl="5">
      <w:start w:val="1"/>
      <w:numFmt w:val="bullet"/>
      <w:lvlText w:val=""/>
      <w:lvlJc w:val="left"/>
      <w:pPr>
        <w:tabs>
          <w:tab w:val="num" w:pos="0"/>
        </w:tabs>
        <w:ind w:left="6171" w:hanging="360"/>
      </w:pPr>
      <w:rPr>
        <w:rFonts w:ascii="Wingdings" w:hAnsi="Wingdings" w:cs="Wingdings" w:hint="default"/>
      </w:rPr>
    </w:lvl>
    <w:lvl w:ilvl="6">
      <w:start w:val="1"/>
      <w:numFmt w:val="bullet"/>
      <w:lvlText w:val=""/>
      <w:lvlJc w:val="left"/>
      <w:pPr>
        <w:tabs>
          <w:tab w:val="num" w:pos="0"/>
        </w:tabs>
        <w:ind w:left="6891" w:hanging="360"/>
      </w:pPr>
      <w:rPr>
        <w:rFonts w:ascii="Symbol" w:hAnsi="Symbol" w:cs="Symbol" w:hint="default"/>
      </w:rPr>
    </w:lvl>
    <w:lvl w:ilvl="7">
      <w:start w:val="1"/>
      <w:numFmt w:val="bullet"/>
      <w:lvlText w:val="o"/>
      <w:lvlJc w:val="left"/>
      <w:pPr>
        <w:tabs>
          <w:tab w:val="num" w:pos="0"/>
        </w:tabs>
        <w:ind w:left="7611" w:hanging="360"/>
      </w:pPr>
      <w:rPr>
        <w:rFonts w:ascii="Courier New" w:hAnsi="Courier New" w:cs="Courier New" w:hint="default"/>
      </w:rPr>
    </w:lvl>
    <w:lvl w:ilvl="8">
      <w:start w:val="1"/>
      <w:numFmt w:val="bullet"/>
      <w:lvlText w:val=""/>
      <w:lvlJc w:val="left"/>
      <w:pPr>
        <w:tabs>
          <w:tab w:val="num" w:pos="0"/>
        </w:tabs>
        <w:ind w:left="8331" w:hanging="360"/>
      </w:pPr>
      <w:rPr>
        <w:rFonts w:ascii="Wingdings" w:hAnsi="Wingdings" w:cs="Wingdings" w:hint="default"/>
      </w:rPr>
    </w:lvl>
  </w:abstractNum>
  <w:abstractNum w:abstractNumId="8" w15:restartNumberingAfterBreak="0">
    <w:nsid w:val="2A8F5C6A"/>
    <w:multiLevelType w:val="multilevel"/>
    <w:tmpl w:val="3AF64ED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9" w15:restartNumberingAfterBreak="0">
    <w:nsid w:val="2BEF18F6"/>
    <w:multiLevelType w:val="multilevel"/>
    <w:tmpl w:val="979E19E6"/>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404F605D"/>
    <w:multiLevelType w:val="multilevel"/>
    <w:tmpl w:val="54A809F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0541E41"/>
    <w:multiLevelType w:val="multilevel"/>
    <w:tmpl w:val="B232D42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C410E05"/>
    <w:multiLevelType w:val="multilevel"/>
    <w:tmpl w:val="FBE2A0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EDF7E8E"/>
    <w:multiLevelType w:val="multilevel"/>
    <w:tmpl w:val="D828F2D0"/>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5F26004F"/>
    <w:multiLevelType w:val="multilevel"/>
    <w:tmpl w:val="0F269EC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15:restartNumberingAfterBreak="0">
    <w:nsid w:val="680143B8"/>
    <w:multiLevelType w:val="multilevel"/>
    <w:tmpl w:val="3A10ECE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 w15:restartNumberingAfterBreak="0">
    <w:nsid w:val="6B0443BF"/>
    <w:multiLevelType w:val="multilevel"/>
    <w:tmpl w:val="772E9CB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74C7936"/>
    <w:multiLevelType w:val="multilevel"/>
    <w:tmpl w:val="C2EE978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 w15:restartNumberingAfterBreak="0">
    <w:nsid w:val="7DCC446C"/>
    <w:multiLevelType w:val="multilevel"/>
    <w:tmpl w:val="52D088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9"/>
  </w:num>
  <w:num w:numId="3">
    <w:abstractNumId w:val="16"/>
  </w:num>
  <w:num w:numId="4">
    <w:abstractNumId w:val="5"/>
  </w:num>
  <w:num w:numId="5">
    <w:abstractNumId w:val="14"/>
  </w:num>
  <w:num w:numId="6">
    <w:abstractNumId w:val="11"/>
  </w:num>
  <w:num w:numId="7">
    <w:abstractNumId w:val="10"/>
  </w:num>
  <w:num w:numId="8">
    <w:abstractNumId w:val="18"/>
  </w:num>
  <w:num w:numId="9">
    <w:abstractNumId w:val="1"/>
  </w:num>
  <w:num w:numId="10">
    <w:abstractNumId w:val="8"/>
  </w:num>
  <w:num w:numId="11">
    <w:abstractNumId w:val="3"/>
  </w:num>
  <w:num w:numId="12">
    <w:abstractNumId w:val="2"/>
  </w:num>
  <w:num w:numId="13">
    <w:abstractNumId w:val="13"/>
  </w:num>
  <w:num w:numId="14">
    <w:abstractNumId w:val="15"/>
  </w:num>
  <w:num w:numId="15">
    <w:abstractNumId w:val="17"/>
  </w:num>
  <w:num w:numId="16">
    <w:abstractNumId w:val="7"/>
  </w:num>
  <w:num w:numId="17">
    <w:abstractNumId w:val="12"/>
  </w:num>
  <w:num w:numId="18">
    <w:abstractNumId w:val="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282"/>
    <w:rsid w:val="00172D7E"/>
    <w:rsid w:val="001D1A1A"/>
    <w:rsid w:val="00890282"/>
    <w:rsid w:val="009B092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DB81"/>
  <w15:docId w15:val="{B967EF4C-9C71-4972-9F7E-0FEEE73A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F70"/>
    <w:pPr>
      <w:widowControl w:val="0"/>
    </w:pPr>
    <w:rPr>
      <w:rFonts w:ascii="Times New Roman" w:eastAsia="Times New Roman" w:hAnsi="Times New Roman" w:cs="Times New Roman"/>
      <w:sz w:val="20"/>
      <w:szCs w:val="20"/>
      <w:lang w:eastAsia="ru-RU"/>
    </w:rPr>
  </w:style>
  <w:style w:type="paragraph" w:styleId="1">
    <w:name w:val="heading 1"/>
    <w:basedOn w:val="a"/>
    <w:next w:val="a"/>
    <w:link w:val="10"/>
    <w:qFormat/>
    <w:rsid w:val="00886F7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86F70"/>
    <w:rPr>
      <w:rFonts w:ascii="Arial" w:eastAsia="Times New Roman" w:hAnsi="Arial" w:cs="Arial"/>
      <w:b/>
      <w:bCs/>
      <w:kern w:val="2"/>
      <w:sz w:val="32"/>
      <w:szCs w:val="32"/>
      <w:lang w:eastAsia="ru-RU"/>
    </w:rPr>
  </w:style>
  <w:style w:type="character" w:customStyle="1" w:styleId="30">
    <w:name w:val="Заголовок 3 Знак"/>
    <w:basedOn w:val="a0"/>
    <w:link w:val="3"/>
    <w:qFormat/>
    <w:rsid w:val="00886F70"/>
    <w:rPr>
      <w:rFonts w:ascii="Cambria" w:eastAsia="Times New Roman" w:hAnsi="Cambria" w:cs="Times New Roman"/>
      <w:b/>
      <w:bCs/>
      <w:color w:val="4F81BD"/>
      <w:sz w:val="20"/>
      <w:szCs w:val="20"/>
      <w:lang w:val="x-none" w:eastAsia="x-none"/>
    </w:rPr>
  </w:style>
  <w:style w:type="character" w:customStyle="1" w:styleId="a3">
    <w:name w:val="Заголовок Знак"/>
    <w:basedOn w:val="a0"/>
    <w:link w:val="a4"/>
    <w:qFormat/>
    <w:rsid w:val="00886F70"/>
    <w:rPr>
      <w:rFonts w:ascii="Times New Roman" w:eastAsia="Times New Roman" w:hAnsi="Times New Roman" w:cs="Times New Roman"/>
      <w:b/>
      <w:bCs/>
      <w:sz w:val="24"/>
      <w:szCs w:val="24"/>
      <w:lang w:eastAsia="ru-RU"/>
    </w:rPr>
  </w:style>
  <w:style w:type="character" w:customStyle="1" w:styleId="2">
    <w:name w:val="Основной текст с отступом 2 Знак"/>
    <w:basedOn w:val="a0"/>
    <w:link w:val="20"/>
    <w:qFormat/>
    <w:rsid w:val="00886F70"/>
    <w:rPr>
      <w:rFonts w:ascii="Times New Roman" w:eastAsia="Times New Roman" w:hAnsi="Times New Roman" w:cs="Times New Roman"/>
      <w:sz w:val="24"/>
      <w:szCs w:val="20"/>
      <w:lang w:eastAsia="ru-RU"/>
    </w:rPr>
  </w:style>
  <w:style w:type="character" w:customStyle="1" w:styleId="a5">
    <w:name w:val="Текст выноски Знак"/>
    <w:basedOn w:val="a0"/>
    <w:link w:val="a6"/>
    <w:semiHidden/>
    <w:qFormat/>
    <w:rsid w:val="00886F70"/>
    <w:rPr>
      <w:rFonts w:ascii="Tahoma" w:eastAsia="Times New Roman" w:hAnsi="Tahoma" w:cs="Tahoma"/>
      <w:sz w:val="16"/>
      <w:szCs w:val="16"/>
      <w:lang w:eastAsia="ru-RU"/>
    </w:rPr>
  </w:style>
  <w:style w:type="character" w:customStyle="1" w:styleId="21">
    <w:name w:val="Основной текст 2 Знак"/>
    <w:basedOn w:val="a0"/>
    <w:link w:val="22"/>
    <w:qFormat/>
    <w:rsid w:val="00886F70"/>
    <w:rPr>
      <w:rFonts w:ascii="Times New Roman" w:eastAsia="Times New Roman" w:hAnsi="Times New Roman" w:cs="Times New Roman"/>
      <w:sz w:val="24"/>
      <w:szCs w:val="24"/>
      <w:lang w:eastAsia="ru-RU"/>
    </w:rPr>
  </w:style>
  <w:style w:type="character" w:customStyle="1" w:styleId="a7">
    <w:name w:val="Основной текст Знак"/>
    <w:basedOn w:val="a0"/>
    <w:link w:val="a8"/>
    <w:qFormat/>
    <w:rsid w:val="00886F70"/>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a"/>
    <w:uiPriority w:val="99"/>
    <w:qFormat/>
    <w:rsid w:val="00886F70"/>
    <w:rPr>
      <w:rFonts w:ascii="Times New Roman" w:eastAsia="Times New Roman" w:hAnsi="Times New Roman" w:cs="Times New Roman"/>
      <w:sz w:val="20"/>
      <w:szCs w:val="20"/>
      <w:lang w:eastAsia="ru-RU"/>
    </w:rPr>
  </w:style>
  <w:style w:type="character" w:styleId="ab">
    <w:name w:val="page number"/>
    <w:basedOn w:val="a0"/>
    <w:qFormat/>
    <w:rsid w:val="00886F70"/>
  </w:style>
  <w:style w:type="character" w:customStyle="1" w:styleId="31">
    <w:name w:val="Основной текст 3 Знак"/>
    <w:basedOn w:val="a0"/>
    <w:link w:val="32"/>
    <w:qFormat/>
    <w:rsid w:val="00886F70"/>
    <w:rPr>
      <w:rFonts w:ascii="Times New Roman" w:eastAsia="Times New Roman" w:hAnsi="Times New Roman" w:cs="Times New Roman"/>
      <w:sz w:val="16"/>
      <w:szCs w:val="16"/>
      <w:lang w:val="x-none" w:eastAsia="x-none"/>
    </w:rPr>
  </w:style>
  <w:style w:type="character" w:styleId="ac">
    <w:name w:val="annotation reference"/>
    <w:qFormat/>
    <w:rsid w:val="00886F70"/>
    <w:rPr>
      <w:sz w:val="16"/>
      <w:szCs w:val="16"/>
    </w:rPr>
  </w:style>
  <w:style w:type="character" w:customStyle="1" w:styleId="ad">
    <w:name w:val="Текст примечания Знак"/>
    <w:basedOn w:val="a0"/>
    <w:link w:val="ae"/>
    <w:qFormat/>
    <w:rsid w:val="00886F70"/>
    <w:rPr>
      <w:rFonts w:ascii="Times New Roman" w:eastAsia="Times New Roman" w:hAnsi="Times New Roman" w:cs="Times New Roman"/>
      <w:sz w:val="20"/>
      <w:szCs w:val="20"/>
      <w:lang w:eastAsia="ru-RU"/>
    </w:rPr>
  </w:style>
  <w:style w:type="character" w:customStyle="1" w:styleId="af">
    <w:name w:val="Тема примечания Знак"/>
    <w:basedOn w:val="ad"/>
    <w:link w:val="af0"/>
    <w:qFormat/>
    <w:rsid w:val="00886F70"/>
    <w:rPr>
      <w:rFonts w:ascii="Times New Roman" w:eastAsia="Times New Roman" w:hAnsi="Times New Roman" w:cs="Times New Roman"/>
      <w:b/>
      <w:bCs/>
      <w:sz w:val="20"/>
      <w:szCs w:val="20"/>
      <w:lang w:val="x-none" w:eastAsia="x-none"/>
    </w:rPr>
  </w:style>
  <w:style w:type="character" w:customStyle="1" w:styleId="af1">
    <w:name w:val="Основной текст с отступом Знак"/>
    <w:basedOn w:val="a0"/>
    <w:link w:val="af2"/>
    <w:qFormat/>
    <w:rsid w:val="00886F70"/>
    <w:rPr>
      <w:rFonts w:ascii="Times New Roman" w:eastAsia="Times New Roman" w:hAnsi="Times New Roman" w:cs="Times New Roman"/>
      <w:sz w:val="20"/>
      <w:szCs w:val="20"/>
      <w:lang w:eastAsia="ru-RU"/>
    </w:rPr>
  </w:style>
  <w:style w:type="character" w:customStyle="1" w:styleId="af3">
    <w:name w:val="комментарий"/>
    <w:uiPriority w:val="99"/>
    <w:qFormat/>
    <w:rsid w:val="00886F70"/>
    <w:rPr>
      <w:rFonts w:cs="Times New Roman"/>
      <w:b/>
      <w:bCs/>
      <w:i/>
      <w:iCs/>
      <w:shd w:val="clear" w:color="auto" w:fill="FFFF99"/>
    </w:rPr>
  </w:style>
  <w:style w:type="character" w:customStyle="1" w:styleId="af4">
    <w:name w:val="Текст сноски Знак"/>
    <w:basedOn w:val="a0"/>
    <w:link w:val="af5"/>
    <w:uiPriority w:val="99"/>
    <w:qFormat/>
    <w:rsid w:val="00886F70"/>
    <w:rPr>
      <w:rFonts w:ascii="Times New Roman" w:eastAsia="Times New Roman" w:hAnsi="Times New Roman" w:cs="Times New Roman"/>
      <w:sz w:val="20"/>
      <w:szCs w:val="20"/>
      <w:lang w:eastAsia="ru-RU"/>
    </w:rPr>
  </w:style>
  <w:style w:type="character" w:customStyle="1" w:styleId="af6">
    <w:name w:val="Символ сноски"/>
    <w:qFormat/>
    <w:rsid w:val="00886F70"/>
    <w:rPr>
      <w:vertAlign w:val="superscript"/>
    </w:rPr>
  </w:style>
  <w:style w:type="character" w:styleId="af7">
    <w:name w:val="footnote reference"/>
    <w:rPr>
      <w:vertAlign w:val="superscript"/>
    </w:rPr>
  </w:style>
  <w:style w:type="character" w:customStyle="1" w:styleId="af8">
    <w:name w:val="Схема документа Знак"/>
    <w:basedOn w:val="a0"/>
    <w:link w:val="af9"/>
    <w:semiHidden/>
    <w:qFormat/>
    <w:rsid w:val="00886F70"/>
    <w:rPr>
      <w:rFonts w:ascii="Tahoma" w:eastAsia="Times New Roman" w:hAnsi="Tahoma" w:cs="Tahoma"/>
      <w:sz w:val="20"/>
      <w:szCs w:val="20"/>
      <w:shd w:val="clear" w:color="auto" w:fill="000080"/>
      <w:lang w:eastAsia="ru-RU"/>
    </w:rPr>
  </w:style>
  <w:style w:type="character" w:customStyle="1" w:styleId="afa">
    <w:name w:val="Верхний колонтитул Знак"/>
    <w:basedOn w:val="a0"/>
    <w:link w:val="afb"/>
    <w:qFormat/>
    <w:rsid w:val="00886F70"/>
    <w:rPr>
      <w:rFonts w:ascii="Times New Roman" w:eastAsia="Times New Roman" w:hAnsi="Times New Roman" w:cs="Times New Roman"/>
      <w:sz w:val="20"/>
      <w:szCs w:val="20"/>
      <w:lang w:eastAsia="ru-RU"/>
    </w:rPr>
  </w:style>
  <w:style w:type="character" w:styleId="afc">
    <w:name w:val="Hyperlink"/>
    <w:rsid w:val="00886F70"/>
    <w:rPr>
      <w:color w:val="0000FF"/>
      <w:u w:val="single"/>
    </w:rPr>
  </w:style>
  <w:style w:type="character" w:customStyle="1" w:styleId="afd">
    <w:name w:val="Абзац списка Знак"/>
    <w:link w:val="afe"/>
    <w:uiPriority w:val="34"/>
    <w:qFormat/>
    <w:locked/>
    <w:rsid w:val="00B80BAB"/>
    <w:rPr>
      <w:rFonts w:ascii="Times New Roman" w:eastAsia="Times New Roman" w:hAnsi="Times New Roman" w:cs="Times New Roman"/>
      <w:sz w:val="20"/>
      <w:szCs w:val="20"/>
      <w:lang w:eastAsia="ru-RU"/>
    </w:rPr>
  </w:style>
  <w:style w:type="character" w:customStyle="1" w:styleId="linenumber1">
    <w:name w:val="line number1"/>
    <w:qFormat/>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character" w:styleId="aff1">
    <w:name w:val="line number"/>
  </w:style>
  <w:style w:type="paragraph" w:styleId="a4">
    <w:name w:val="Title"/>
    <w:basedOn w:val="a"/>
    <w:next w:val="a8"/>
    <w:link w:val="a3"/>
    <w:qFormat/>
    <w:rsid w:val="00886F70"/>
    <w:pPr>
      <w:jc w:val="center"/>
    </w:pPr>
    <w:rPr>
      <w:b/>
      <w:bCs/>
      <w:sz w:val="24"/>
      <w:szCs w:val="24"/>
    </w:rPr>
  </w:style>
  <w:style w:type="paragraph" w:styleId="a8">
    <w:name w:val="Body Text"/>
    <w:basedOn w:val="a"/>
    <w:link w:val="a7"/>
    <w:rsid w:val="00886F70"/>
    <w:pPr>
      <w:spacing w:after="120"/>
    </w:pPr>
  </w:style>
  <w:style w:type="paragraph" w:styleId="aff2">
    <w:name w:val="List"/>
    <w:basedOn w:val="a8"/>
  </w:style>
  <w:style w:type="paragraph" w:styleId="aff3">
    <w:name w:val="caption"/>
    <w:basedOn w:val="a"/>
    <w:qFormat/>
    <w:pPr>
      <w:suppressLineNumbers/>
      <w:spacing w:before="120" w:after="120"/>
    </w:pPr>
    <w:rPr>
      <w:i/>
      <w:iCs/>
      <w:sz w:val="24"/>
      <w:szCs w:val="24"/>
    </w:rPr>
  </w:style>
  <w:style w:type="paragraph" w:styleId="aff4">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aff5">
    <w:name w:val="Таблицы (моноширинный)"/>
    <w:basedOn w:val="a"/>
    <w:next w:val="a"/>
    <w:qFormat/>
    <w:rsid w:val="00886F70"/>
    <w:pPr>
      <w:jc w:val="both"/>
    </w:pPr>
    <w:rPr>
      <w:rFonts w:ascii="Courier New" w:hAnsi="Courier New" w:cs="Courier New"/>
    </w:rPr>
  </w:style>
  <w:style w:type="paragraph" w:styleId="20">
    <w:name w:val="Body Text Indent 2"/>
    <w:basedOn w:val="a"/>
    <w:link w:val="2"/>
    <w:qFormat/>
    <w:rsid w:val="00886F70"/>
    <w:pPr>
      <w:ind w:left="1843"/>
      <w:jc w:val="both"/>
    </w:pPr>
    <w:rPr>
      <w:sz w:val="24"/>
    </w:rPr>
  </w:style>
  <w:style w:type="paragraph" w:styleId="a6">
    <w:name w:val="Balloon Text"/>
    <w:basedOn w:val="a"/>
    <w:link w:val="a5"/>
    <w:semiHidden/>
    <w:qFormat/>
    <w:rsid w:val="00886F70"/>
    <w:rPr>
      <w:rFonts w:ascii="Tahoma" w:hAnsi="Tahoma" w:cs="Tahoma"/>
      <w:sz w:val="16"/>
      <w:szCs w:val="16"/>
    </w:rPr>
  </w:style>
  <w:style w:type="paragraph" w:styleId="22">
    <w:name w:val="Body Text 2"/>
    <w:basedOn w:val="a"/>
    <w:link w:val="21"/>
    <w:qFormat/>
    <w:rsid w:val="00886F70"/>
    <w:pPr>
      <w:widowControl/>
      <w:spacing w:after="120" w:line="480" w:lineRule="auto"/>
    </w:pPr>
    <w:rPr>
      <w:sz w:val="24"/>
      <w:szCs w:val="24"/>
    </w:rPr>
  </w:style>
  <w:style w:type="paragraph" w:customStyle="1" w:styleId="aff6">
    <w:name w:val="Колонтитул"/>
    <w:basedOn w:val="a"/>
    <w:qFormat/>
  </w:style>
  <w:style w:type="paragraph" w:styleId="aa">
    <w:name w:val="footer"/>
    <w:basedOn w:val="a"/>
    <w:link w:val="a9"/>
    <w:uiPriority w:val="99"/>
    <w:rsid w:val="00886F70"/>
    <w:pPr>
      <w:tabs>
        <w:tab w:val="center" w:pos="4677"/>
        <w:tab w:val="right" w:pos="9355"/>
      </w:tabs>
    </w:pPr>
  </w:style>
  <w:style w:type="paragraph" w:styleId="32">
    <w:name w:val="Body Text 3"/>
    <w:basedOn w:val="a"/>
    <w:link w:val="31"/>
    <w:qFormat/>
    <w:rsid w:val="00886F70"/>
    <w:pPr>
      <w:spacing w:after="120"/>
    </w:pPr>
    <w:rPr>
      <w:sz w:val="16"/>
      <w:szCs w:val="16"/>
      <w:lang w:val="x-none" w:eastAsia="x-none"/>
    </w:rPr>
  </w:style>
  <w:style w:type="paragraph" w:styleId="ae">
    <w:name w:val="annotation text"/>
    <w:basedOn w:val="a"/>
    <w:link w:val="ad"/>
    <w:qFormat/>
    <w:rsid w:val="00886F70"/>
  </w:style>
  <w:style w:type="paragraph" w:styleId="af0">
    <w:name w:val="annotation subject"/>
    <w:basedOn w:val="ae"/>
    <w:next w:val="ae"/>
    <w:link w:val="af"/>
    <w:qFormat/>
    <w:rsid w:val="00886F70"/>
    <w:rPr>
      <w:b/>
      <w:bCs/>
      <w:lang w:val="x-none" w:eastAsia="x-none"/>
    </w:rPr>
  </w:style>
  <w:style w:type="paragraph" w:styleId="afe">
    <w:name w:val="List Paragraph"/>
    <w:basedOn w:val="a"/>
    <w:link w:val="afd"/>
    <w:uiPriority w:val="34"/>
    <w:qFormat/>
    <w:rsid w:val="00886F70"/>
    <w:pPr>
      <w:ind w:left="720"/>
      <w:contextualSpacing/>
    </w:pPr>
  </w:style>
  <w:style w:type="paragraph" w:customStyle="1" w:styleId="aff7">
    <w:name w:val="Знак Знак Знак Знак Знак Знак Знак Знак Знак"/>
    <w:basedOn w:val="a"/>
    <w:uiPriority w:val="99"/>
    <w:qFormat/>
    <w:rsid w:val="00886F70"/>
    <w:pPr>
      <w:widowControl/>
      <w:spacing w:after="160" w:line="240" w:lineRule="exact"/>
      <w:jc w:val="both"/>
    </w:pPr>
    <w:rPr>
      <w:rFonts w:ascii="Verdana" w:hAnsi="Verdana"/>
      <w:sz w:val="22"/>
      <w:lang w:val="en-US" w:eastAsia="en-US"/>
    </w:rPr>
  </w:style>
  <w:style w:type="paragraph" w:customStyle="1" w:styleId="aff8">
    <w:name w:val="Подпункт договора"/>
    <w:basedOn w:val="a"/>
    <w:qFormat/>
    <w:rsid w:val="00886F70"/>
    <w:pPr>
      <w:widowControl/>
      <w:tabs>
        <w:tab w:val="left" w:pos="360"/>
      </w:tabs>
      <w:jc w:val="both"/>
    </w:pPr>
    <w:rPr>
      <w:rFonts w:ascii="Arial" w:hAnsi="Arial"/>
    </w:rPr>
  </w:style>
  <w:style w:type="paragraph" w:customStyle="1" w:styleId="ConsNormal">
    <w:name w:val="ConsNormal"/>
    <w:qFormat/>
    <w:rsid w:val="00886F70"/>
    <w:pPr>
      <w:ind w:right="19772" w:firstLine="720"/>
    </w:pPr>
    <w:rPr>
      <w:rFonts w:ascii="Arial" w:eastAsia="Times New Roman" w:hAnsi="Arial" w:cs="Times New Roman"/>
      <w:sz w:val="32"/>
      <w:szCs w:val="20"/>
    </w:rPr>
  </w:style>
  <w:style w:type="paragraph" w:styleId="af2">
    <w:name w:val="Body Text Indent"/>
    <w:basedOn w:val="a"/>
    <w:link w:val="af1"/>
    <w:rsid w:val="00886F70"/>
    <w:pPr>
      <w:spacing w:after="120"/>
      <w:ind w:left="283"/>
    </w:pPr>
  </w:style>
  <w:style w:type="paragraph" w:customStyle="1" w:styleId="aff9">
    <w:name w:val="Знак"/>
    <w:basedOn w:val="a"/>
    <w:qFormat/>
    <w:rsid w:val="00886F70"/>
    <w:pPr>
      <w:widowControl/>
      <w:spacing w:after="160" w:line="240" w:lineRule="exact"/>
    </w:pPr>
    <w:rPr>
      <w:rFonts w:ascii="Verdana" w:hAnsi="Verdana" w:cs="Verdana"/>
      <w:lang w:val="en-US" w:eastAsia="en-US"/>
    </w:rPr>
  </w:style>
  <w:style w:type="paragraph" w:styleId="af5">
    <w:name w:val="footnote text"/>
    <w:basedOn w:val="a"/>
    <w:link w:val="af4"/>
    <w:uiPriority w:val="99"/>
    <w:rsid w:val="00886F70"/>
  </w:style>
  <w:style w:type="paragraph" w:styleId="33">
    <w:name w:val="List Bullet 3"/>
    <w:basedOn w:val="a"/>
    <w:uiPriority w:val="99"/>
    <w:unhideWhenUsed/>
    <w:qFormat/>
    <w:rsid w:val="00886F70"/>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886F70"/>
    <w:pPr>
      <w:widowControl/>
      <w:tabs>
        <w:tab w:val="left" w:pos="851"/>
      </w:tabs>
      <w:spacing w:line="360" w:lineRule="auto"/>
      <w:ind w:left="851" w:hanging="851"/>
      <w:jc w:val="both"/>
    </w:pPr>
    <w:rPr>
      <w:rFonts w:eastAsia="Calibri"/>
      <w:sz w:val="28"/>
      <w:szCs w:val="28"/>
    </w:rPr>
  </w:style>
  <w:style w:type="paragraph" w:styleId="af9">
    <w:name w:val="Document Map"/>
    <w:basedOn w:val="a"/>
    <w:link w:val="af8"/>
    <w:semiHidden/>
    <w:qFormat/>
    <w:rsid w:val="00886F70"/>
    <w:pPr>
      <w:shd w:val="clear" w:color="auto" w:fill="000080"/>
    </w:pPr>
    <w:rPr>
      <w:rFonts w:ascii="Tahoma" w:hAnsi="Tahoma" w:cs="Tahoma"/>
    </w:rPr>
  </w:style>
  <w:style w:type="paragraph" w:styleId="affa">
    <w:name w:val="Revision"/>
    <w:uiPriority w:val="99"/>
    <w:semiHidden/>
    <w:qFormat/>
    <w:rsid w:val="00886F70"/>
    <w:rPr>
      <w:rFonts w:ascii="Times New Roman" w:eastAsia="Times New Roman" w:hAnsi="Times New Roman" w:cs="Times New Roman"/>
      <w:sz w:val="20"/>
      <w:szCs w:val="20"/>
      <w:lang w:eastAsia="ru-RU"/>
    </w:rPr>
  </w:style>
  <w:style w:type="paragraph" w:styleId="afb">
    <w:name w:val="header"/>
    <w:basedOn w:val="a"/>
    <w:link w:val="afa"/>
    <w:rsid w:val="00886F70"/>
    <w:pPr>
      <w:tabs>
        <w:tab w:val="center" w:pos="4677"/>
        <w:tab w:val="right" w:pos="9355"/>
      </w:tabs>
    </w:pPr>
  </w:style>
  <w:style w:type="paragraph" w:customStyle="1" w:styleId="affb">
    <w:name w:val="Пункт договора"/>
    <w:basedOn w:val="a"/>
    <w:qFormat/>
    <w:rsid w:val="00886F70"/>
    <w:pPr>
      <w:jc w:val="both"/>
    </w:pPr>
    <w:rPr>
      <w:rFonts w:ascii="Arial" w:hAnsi="Arial"/>
    </w:rPr>
  </w:style>
  <w:style w:type="paragraph" w:customStyle="1" w:styleId="11">
    <w:name w:val="Знак Знак Знак Знак Знак Знак Знак Знак Знак1"/>
    <w:basedOn w:val="a"/>
    <w:qFormat/>
    <w:rsid w:val="00886F70"/>
    <w:pPr>
      <w:widowControl/>
      <w:spacing w:after="160" w:line="240" w:lineRule="exact"/>
      <w:jc w:val="both"/>
    </w:pPr>
    <w:rPr>
      <w:rFonts w:ascii="Verdana" w:hAnsi="Verdana"/>
      <w:sz w:val="22"/>
      <w:lang w:val="en-US" w:eastAsia="en-US"/>
    </w:rPr>
  </w:style>
  <w:style w:type="paragraph" w:customStyle="1" w:styleId="12">
    <w:name w:val="Обычный1"/>
    <w:qFormat/>
    <w:rsid w:val="00886F70"/>
    <w:rPr>
      <w:rFonts w:ascii="Times New Roman" w:eastAsia="Times New Roman" w:hAnsi="Times New Roman" w:cs="Times New Roman"/>
      <w:sz w:val="20"/>
      <w:szCs w:val="20"/>
      <w:lang w:eastAsia="ru-RU"/>
    </w:rPr>
  </w:style>
  <w:style w:type="paragraph" w:customStyle="1" w:styleId="ConsPlusNormal">
    <w:name w:val="ConsPlusNormal"/>
    <w:qFormat/>
    <w:rsid w:val="00886F70"/>
    <w:pPr>
      <w:widowControl w:val="0"/>
    </w:pPr>
    <w:rPr>
      <w:rFonts w:eastAsia="Times New Roman" w:cs="Calibri"/>
      <w:szCs w:val="20"/>
      <w:lang w:eastAsia="ru-RU"/>
    </w:rPr>
  </w:style>
  <w:style w:type="table" w:styleId="affc">
    <w:name w:val="Table Grid"/>
    <w:basedOn w:val="a1"/>
    <w:rsid w:val="00886F7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3.xml><?xml version="1.0" encoding="utf-8"?>
<ds:datastoreItem xmlns:ds="http://schemas.openxmlformats.org/officeDocument/2006/customXml" ds:itemID="{95CAEEA5-E2B6-4B76-A826-4F29FF9531A3}">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221D03A-2DF6-413C-8349-7E94511DA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24</Pages>
  <Words>10491</Words>
  <Characters>59801</Characters>
  <Application>Microsoft Office Word</Application>
  <DocSecurity>0</DocSecurity>
  <Lines>498</Lines>
  <Paragraphs>140</Paragraphs>
  <ScaleCrop>false</ScaleCrop>
  <Company>РусГидро</Company>
  <LinksUpToDate>false</LinksUpToDate>
  <CharactersWithSpaces>70152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Быстрова Дарья Андреевна</dc:creator>
  <dc:description/>
  <cp:lastModifiedBy>Пармон Кирилл Игоревич</cp:lastModifiedBy>
  <cp:revision>24</cp:revision>
  <dcterms:created xsi:type="dcterms:W3CDTF">2023-02-14T07:20:00Z</dcterms:created>
  <dcterms:modified xsi:type="dcterms:W3CDTF">2026-11-03T07:38:00Z</dcterms:modified>
  <dc:language>ru-RU</dc:language>
</cp:coreProperties>
</file>