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239599" w14:textId="77777777" w:rsidR="006C1885" w:rsidRDefault="006C1885" w:rsidP="00A80B99">
      <w:pPr>
        <w:pStyle w:val="ConsPlusTitle"/>
        <w:rPr>
          <w:rFonts w:ascii="Times New Roman" w:hAnsi="Times New Roman" w:cs="Times New Roman"/>
          <w:b w:val="0"/>
          <w:sz w:val="28"/>
          <w:szCs w:val="28"/>
        </w:rPr>
      </w:pPr>
      <w:bookmarkStart w:id="0" w:name="_GoBack"/>
      <w:bookmarkEnd w:id="0"/>
    </w:p>
    <w:p w14:paraId="212EF9F5" w14:textId="77777777" w:rsidR="00AD6EBE" w:rsidRPr="00F30696" w:rsidRDefault="004C63C1" w:rsidP="00B746C9">
      <w:pPr>
        <w:pStyle w:val="ConsPlusTitle"/>
        <w:ind w:firstLine="708"/>
        <w:jc w:val="center"/>
        <w:rPr>
          <w:rFonts w:ascii="Times New Roman" w:hAnsi="Times New Roman" w:cs="Times New Roman"/>
          <w:b w:val="0"/>
          <w:sz w:val="28"/>
          <w:szCs w:val="28"/>
        </w:rPr>
      </w:pPr>
      <w:r w:rsidRPr="00F30696">
        <w:rPr>
          <w:rFonts w:ascii="Times New Roman" w:hAnsi="Times New Roman" w:cs="Times New Roman"/>
          <w:b w:val="0"/>
          <w:sz w:val="28"/>
          <w:szCs w:val="28"/>
        </w:rPr>
        <w:t xml:space="preserve">ТЕХНИЧЕСКОЕ ЗАДАНИЕ </w:t>
      </w:r>
    </w:p>
    <w:p w14:paraId="2237EAA5" w14:textId="77777777" w:rsidR="00041741" w:rsidRPr="00F30696" w:rsidRDefault="004C63C1" w:rsidP="006C1885">
      <w:pPr>
        <w:pStyle w:val="ConsPlusTitle"/>
        <w:jc w:val="center"/>
        <w:rPr>
          <w:rFonts w:ascii="Times New Roman" w:hAnsi="Times New Roman" w:cs="Times New Roman"/>
          <w:b w:val="0"/>
          <w:sz w:val="28"/>
          <w:szCs w:val="28"/>
        </w:rPr>
      </w:pPr>
      <w:r w:rsidRPr="00F30696">
        <w:rPr>
          <w:rFonts w:ascii="Times New Roman" w:hAnsi="Times New Roman" w:cs="Times New Roman"/>
          <w:b w:val="0"/>
          <w:sz w:val="28"/>
          <w:szCs w:val="28"/>
        </w:rPr>
        <w:br/>
      </w:r>
      <w:r w:rsidR="009A7E21">
        <w:rPr>
          <w:rFonts w:ascii="Times New Roman" w:hAnsi="Times New Roman" w:cs="Times New Roman"/>
          <w:b w:val="0"/>
          <w:sz w:val="28"/>
          <w:szCs w:val="28"/>
        </w:rPr>
        <w:t>на о</w:t>
      </w:r>
      <w:r w:rsidR="003839B9" w:rsidRPr="00F30696">
        <w:rPr>
          <w:rFonts w:ascii="Times New Roman" w:hAnsi="Times New Roman" w:cs="Times New Roman"/>
          <w:b w:val="0"/>
          <w:sz w:val="28"/>
          <w:szCs w:val="28"/>
        </w:rPr>
        <w:t xml:space="preserve">казание </w:t>
      </w:r>
      <w:r w:rsidR="00963718" w:rsidRPr="00F30696">
        <w:rPr>
          <w:rFonts w:ascii="Times New Roman" w:hAnsi="Times New Roman" w:cs="Times New Roman"/>
          <w:b w:val="0"/>
          <w:sz w:val="28"/>
          <w:szCs w:val="28"/>
        </w:rPr>
        <w:t>услуг по</w:t>
      </w:r>
      <w:r w:rsidR="003839B9" w:rsidRPr="00F30696">
        <w:rPr>
          <w:rFonts w:ascii="Times New Roman" w:hAnsi="Times New Roman" w:cs="Times New Roman"/>
          <w:b w:val="0"/>
          <w:sz w:val="28"/>
          <w:szCs w:val="28"/>
        </w:rPr>
        <w:t xml:space="preserve"> перевозке почтовых отправлений и прочих товарно-материальных </w:t>
      </w:r>
      <w:r w:rsidR="00963718" w:rsidRPr="00F30696">
        <w:rPr>
          <w:rFonts w:ascii="Times New Roman" w:hAnsi="Times New Roman" w:cs="Times New Roman"/>
          <w:b w:val="0"/>
          <w:sz w:val="28"/>
          <w:szCs w:val="28"/>
        </w:rPr>
        <w:t>ценностей автотранспортом</w:t>
      </w:r>
      <w:r w:rsidR="009A7E21">
        <w:rPr>
          <w:rFonts w:ascii="Times New Roman" w:hAnsi="Times New Roman" w:cs="Times New Roman"/>
          <w:b w:val="0"/>
          <w:sz w:val="28"/>
          <w:szCs w:val="28"/>
        </w:rPr>
        <w:t xml:space="preserve"> по магистральному маршруту</w:t>
      </w:r>
      <w:r w:rsidR="00487A2B">
        <w:rPr>
          <w:rFonts w:ascii="Times New Roman" w:hAnsi="Times New Roman" w:cs="Times New Roman"/>
          <w:b w:val="0"/>
          <w:sz w:val="28"/>
          <w:szCs w:val="28"/>
        </w:rPr>
        <w:t xml:space="preserve"> </w:t>
      </w:r>
      <w:r w:rsidR="00487A2B" w:rsidRPr="00487A2B">
        <w:rPr>
          <w:rFonts w:ascii="Times New Roman" w:hAnsi="Times New Roman" w:cs="Times New Roman"/>
          <w:b w:val="0"/>
          <w:sz w:val="28"/>
          <w:szCs w:val="28"/>
        </w:rPr>
        <w:t>«</w:t>
      </w:r>
      <w:r w:rsidR="00782670">
        <w:rPr>
          <w:rFonts w:ascii="Times New Roman" w:hAnsi="Times New Roman" w:cs="Times New Roman"/>
          <w:b w:val="0"/>
          <w:sz w:val="28"/>
          <w:szCs w:val="28"/>
        </w:rPr>
        <w:t>Тюмень, Сургут, Новый Уренгой, Сургут, Тюмень</w:t>
      </w:r>
      <w:r w:rsidR="00487A2B" w:rsidRPr="00487A2B">
        <w:rPr>
          <w:rFonts w:ascii="Times New Roman" w:hAnsi="Times New Roman" w:cs="Times New Roman"/>
          <w:b w:val="0"/>
          <w:sz w:val="28"/>
          <w:szCs w:val="28"/>
        </w:rPr>
        <w:t>»</w:t>
      </w:r>
      <w:r w:rsidR="003839B9" w:rsidRPr="00F30696">
        <w:rPr>
          <w:rFonts w:ascii="Times New Roman" w:hAnsi="Times New Roman" w:cs="Times New Roman"/>
          <w:b w:val="0"/>
          <w:sz w:val="28"/>
          <w:szCs w:val="28"/>
        </w:rPr>
        <w:t>, включая осуществление погрузо-разгрузочных работ в местах начала и окончания маршрута, а также в пунктах обмена</w:t>
      </w:r>
    </w:p>
    <w:p w14:paraId="56319016" w14:textId="77777777" w:rsidR="003839B9" w:rsidRPr="00F30696" w:rsidRDefault="003839B9" w:rsidP="00041741">
      <w:pPr>
        <w:pStyle w:val="ConsPlusTitle"/>
        <w:ind w:firstLine="708"/>
        <w:jc w:val="center"/>
        <w:rPr>
          <w:rFonts w:ascii="Times New Roman" w:hAnsi="Times New Roman" w:cs="Times New Roman"/>
          <w:sz w:val="28"/>
          <w:szCs w:val="28"/>
        </w:rPr>
      </w:pPr>
    </w:p>
    <w:p w14:paraId="46717528" w14:textId="77777777" w:rsidR="00D826F6" w:rsidRPr="00F30696" w:rsidRDefault="004C63C1" w:rsidP="00D26F50">
      <w:pPr>
        <w:pStyle w:val="ConsPlusNormal"/>
        <w:numPr>
          <w:ilvl w:val="0"/>
          <w:numId w:val="1"/>
        </w:numPr>
        <w:ind w:left="357" w:hanging="357"/>
        <w:jc w:val="center"/>
        <w:rPr>
          <w:rFonts w:ascii="Times New Roman" w:hAnsi="Times New Roman" w:cs="Times New Roman"/>
          <w:b/>
          <w:sz w:val="28"/>
          <w:szCs w:val="28"/>
        </w:rPr>
      </w:pPr>
      <w:r w:rsidRPr="00F30696">
        <w:rPr>
          <w:rFonts w:ascii="Times New Roman" w:hAnsi="Times New Roman" w:cs="Times New Roman"/>
          <w:b/>
          <w:sz w:val="28"/>
          <w:szCs w:val="28"/>
        </w:rPr>
        <w:t>ПЕРЕЧЕНЬ ПРИНЯТЫХ СОКРАЩЕНИЙ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1701"/>
        <w:gridCol w:w="6809"/>
      </w:tblGrid>
      <w:tr w:rsidR="009A7E21" w:rsidRPr="009B0A39" w14:paraId="2AD6A246" w14:textId="77777777" w:rsidTr="006C1885">
        <w:trPr>
          <w:trHeight w:val="20"/>
          <w:tblHeader/>
          <w:jc w:val="center"/>
        </w:trPr>
        <w:tc>
          <w:tcPr>
            <w:tcW w:w="704" w:type="dxa"/>
            <w:vAlign w:val="center"/>
          </w:tcPr>
          <w:p w14:paraId="09A85F38" w14:textId="77777777" w:rsidR="009A7E21" w:rsidRPr="00974AE6" w:rsidRDefault="009A7E21" w:rsidP="007D583B">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1701" w:type="dxa"/>
            <w:vAlign w:val="center"/>
          </w:tcPr>
          <w:p w14:paraId="1B599919" w14:textId="77777777" w:rsidR="009A7E21" w:rsidRPr="00974AE6" w:rsidRDefault="009A7E21" w:rsidP="007D583B">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6809" w:type="dxa"/>
            <w:vAlign w:val="center"/>
          </w:tcPr>
          <w:p w14:paraId="57531EEF" w14:textId="77777777" w:rsidR="009A7E21" w:rsidRPr="00974AE6" w:rsidRDefault="009A7E21" w:rsidP="007D583B">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9A7E21" w:rsidRPr="009B0A39" w14:paraId="5D9A8333" w14:textId="77777777" w:rsidTr="006C1885">
        <w:trPr>
          <w:trHeight w:val="20"/>
          <w:jc w:val="center"/>
        </w:trPr>
        <w:tc>
          <w:tcPr>
            <w:tcW w:w="704" w:type="dxa"/>
          </w:tcPr>
          <w:p w14:paraId="071C1D0B" w14:textId="77777777" w:rsidR="009A7E21" w:rsidRPr="009B0A39"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14:paraId="5C92D8A8" w14:textId="77777777" w:rsidR="009A7E21" w:rsidRPr="009B0A39" w:rsidRDefault="009A7E21" w:rsidP="009A7E21">
            <w:pPr>
              <w:pStyle w:val="ConsPlusNormal"/>
              <w:ind w:firstLine="0"/>
              <w:rPr>
                <w:rFonts w:ascii="Times New Roman" w:hAnsi="Times New Roman" w:cs="Times New Roman"/>
                <w:sz w:val="24"/>
                <w:szCs w:val="24"/>
              </w:rPr>
            </w:pPr>
            <w:r>
              <w:rPr>
                <w:rFonts w:ascii="Times New Roman" w:hAnsi="Times New Roman" w:cs="Times New Roman"/>
                <w:sz w:val="24"/>
                <w:szCs w:val="24"/>
              </w:rPr>
              <w:t>Базовая стоимость услуги</w:t>
            </w:r>
          </w:p>
        </w:tc>
        <w:tc>
          <w:tcPr>
            <w:tcW w:w="6809" w:type="dxa"/>
          </w:tcPr>
          <w:p w14:paraId="088E7E93" w14:textId="77777777" w:rsidR="009A7E21" w:rsidRPr="00D52703" w:rsidRDefault="009A7E21" w:rsidP="009A7E21">
            <w:pPr>
              <w:pStyle w:val="ConsPlusNormal"/>
              <w:ind w:firstLine="0"/>
              <w:rPr>
                <w:rFonts w:ascii="Times New Roman" w:hAnsi="Times New Roman" w:cs="Times New Roman"/>
                <w:sz w:val="24"/>
                <w:szCs w:val="24"/>
              </w:rPr>
            </w:pPr>
            <w:r w:rsidRPr="00D52703">
              <w:rPr>
                <w:rFonts w:ascii="Times New Roman" w:hAnsi="Times New Roman" w:cs="Times New Roman"/>
                <w:sz w:val="24"/>
                <w:szCs w:val="24"/>
              </w:rPr>
              <w:t>стоимость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 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закупки </w:t>
            </w:r>
            <w:r>
              <w:rPr>
                <w:rFonts w:ascii="Times New Roman" w:hAnsi="Times New Roman" w:cs="Times New Roman"/>
                <w:sz w:val="24"/>
                <w:szCs w:val="24"/>
              </w:rPr>
              <w:br/>
            </w:r>
            <w:r w:rsidRPr="00D52703">
              <w:rPr>
                <w:rFonts w:ascii="Times New Roman" w:hAnsi="Times New Roman" w:cs="Times New Roman"/>
                <w:sz w:val="24"/>
                <w:szCs w:val="24"/>
              </w:rPr>
              <w:t xml:space="preserve">на оказание услуг </w:t>
            </w:r>
            <w:r w:rsidRPr="00D52703">
              <w:rPr>
                <w:rFonts w:ascii="Times New Roman" w:hAnsi="Times New Roman"/>
                <w:sz w:val="24"/>
                <w:szCs w:val="24"/>
              </w:rPr>
              <w:t xml:space="preserve">по перевозке почтовых отправлений </w:t>
            </w:r>
            <w:r w:rsidRPr="00D52703">
              <w:rPr>
                <w:rFonts w:ascii="Times New Roman" w:eastAsia="SimSun" w:hAnsi="Times New Roman"/>
                <w:sz w:val="24"/>
                <w:szCs w:val="24"/>
              </w:rPr>
              <w:t>и прочих товарно-материальных ценностей автотранспортом по</w:t>
            </w:r>
            <w:r>
              <w:rPr>
                <w:rFonts w:ascii="Times New Roman" w:eastAsia="SimSun" w:hAnsi="Times New Roman"/>
                <w:i/>
                <w:sz w:val="24"/>
                <w:szCs w:val="24"/>
              </w:rPr>
              <w:t xml:space="preserve"> </w:t>
            </w:r>
            <w:r w:rsidRPr="009A7E21">
              <w:rPr>
                <w:rFonts w:ascii="Times New Roman" w:eastAsia="SimSun" w:hAnsi="Times New Roman"/>
                <w:sz w:val="24"/>
                <w:szCs w:val="24"/>
              </w:rPr>
              <w:t>магистральному</w:t>
            </w:r>
            <w:r w:rsidRPr="00D52703">
              <w:rPr>
                <w:rFonts w:ascii="Times New Roman" w:hAnsi="Times New Roman"/>
                <w:i/>
                <w:sz w:val="24"/>
                <w:szCs w:val="24"/>
              </w:rPr>
              <w:t xml:space="preserve"> </w:t>
            </w:r>
            <w:r>
              <w:rPr>
                <w:rFonts w:ascii="Times New Roman" w:hAnsi="Times New Roman"/>
                <w:sz w:val="24"/>
                <w:szCs w:val="24"/>
              </w:rPr>
              <w:t>маршруту</w:t>
            </w:r>
            <w:r w:rsidRPr="00D52703">
              <w:rPr>
                <w:rFonts w:ascii="Times New Roman" w:hAnsi="Times New Roman"/>
                <w:i/>
                <w:sz w:val="24"/>
                <w:szCs w:val="24"/>
              </w:rPr>
              <w:t xml:space="preserve">, </w:t>
            </w:r>
            <w:r w:rsidRPr="00D52703">
              <w:rPr>
                <w:rFonts w:ascii="Times New Roman" w:eastAsia="SimSun" w:hAnsi="Times New Roman"/>
                <w:sz w:val="24"/>
                <w:szCs w:val="24"/>
              </w:rPr>
              <w:t xml:space="preserve">включая осуществление </w:t>
            </w:r>
            <w:r w:rsidRPr="0034395E">
              <w:rPr>
                <w:rFonts w:ascii="Times New Roman" w:eastAsia="SimSun" w:hAnsi="Times New Roman"/>
                <w:spacing w:val="-6"/>
                <w:sz w:val="24"/>
                <w:szCs w:val="24"/>
              </w:rPr>
              <w:t>погрузо-разгрузочных работ в местах начала и окончания</w:t>
            </w:r>
            <w:r w:rsidRPr="00D52703">
              <w:rPr>
                <w:rFonts w:ascii="Times New Roman" w:eastAsia="SimSun" w:hAnsi="Times New Roman"/>
                <w:sz w:val="24"/>
                <w:szCs w:val="24"/>
              </w:rPr>
              <w:t xml:space="preserve"> маршрута, а также в пунктах обмена</w:t>
            </w:r>
          </w:p>
        </w:tc>
      </w:tr>
      <w:tr w:rsidR="009A7E21" w:rsidRPr="009B0A39" w14:paraId="276C21D4" w14:textId="77777777" w:rsidTr="006C1885">
        <w:trPr>
          <w:trHeight w:val="20"/>
          <w:jc w:val="center"/>
        </w:trPr>
        <w:tc>
          <w:tcPr>
            <w:tcW w:w="704" w:type="dxa"/>
          </w:tcPr>
          <w:p w14:paraId="0BA82568" w14:textId="77777777" w:rsidR="009A7E21" w:rsidRPr="009B0A39"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4CAFAD25" w14:textId="77777777" w:rsidR="009A7E21" w:rsidRDefault="009A7E21" w:rsidP="007D583B">
            <w:pPr>
              <w:pStyle w:val="ConsPlusNormal"/>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6809" w:type="dxa"/>
          </w:tcPr>
          <w:p w14:paraId="0A923E49" w14:textId="77777777" w:rsidR="009A7E21" w:rsidRPr="00DB52DA" w:rsidRDefault="009A7E21" w:rsidP="007D583B">
            <w:pPr>
              <w:pStyle w:val="ConsPlusNormal"/>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перевозке ПО и прочих ТМЦ ТС</w:t>
            </w:r>
            <w:r>
              <w:rPr>
                <w:rFonts w:ascii="Times New Roman" w:hAnsi="Times New Roman"/>
                <w:sz w:val="24"/>
                <w:szCs w:val="24"/>
              </w:rPr>
              <w:t xml:space="preserve"> Исполнителю, направляемый Заказчиком </w:t>
            </w:r>
          </w:p>
        </w:tc>
      </w:tr>
      <w:tr w:rsidR="009A7E21" w:rsidRPr="009B0A39" w14:paraId="296C7DAA" w14:textId="77777777" w:rsidTr="006C1885">
        <w:trPr>
          <w:trHeight w:val="20"/>
          <w:jc w:val="center"/>
        </w:trPr>
        <w:tc>
          <w:tcPr>
            <w:tcW w:w="704" w:type="dxa"/>
          </w:tcPr>
          <w:p w14:paraId="7A5A9B67" w14:textId="77777777" w:rsidR="009A7E21" w:rsidRPr="009B0A39"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tcPr>
          <w:p w14:paraId="0108B303" w14:textId="77777777" w:rsidR="009A7E21" w:rsidRPr="00CD5956" w:rsidRDefault="009A7E21" w:rsidP="007D583B">
            <w:pPr>
              <w:pStyle w:val="ConsPlusNormal"/>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6809" w:type="dxa"/>
          </w:tcPr>
          <w:p w14:paraId="45C81F7B" w14:textId="77777777" w:rsidR="009A7E21" w:rsidRPr="00CD5956" w:rsidRDefault="00487A2B" w:rsidP="007D583B">
            <w:pPr>
              <w:pStyle w:val="ConsPlusNormal"/>
              <w:ind w:firstLine="0"/>
              <w:rPr>
                <w:rFonts w:ascii="Times New Roman" w:hAnsi="Times New Roman" w:cs="Times New Roman"/>
                <w:sz w:val="24"/>
                <w:szCs w:val="24"/>
              </w:rPr>
            </w:pPr>
            <w:r w:rsidRPr="00487A2B">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9A7E21" w:rsidRPr="009B0A39" w14:paraId="10356CDC" w14:textId="77777777" w:rsidTr="006C1885">
        <w:trPr>
          <w:trHeight w:val="20"/>
          <w:jc w:val="center"/>
        </w:trPr>
        <w:tc>
          <w:tcPr>
            <w:tcW w:w="704" w:type="dxa"/>
          </w:tcPr>
          <w:p w14:paraId="421DA8BE" w14:textId="77777777" w:rsidR="009A7E21"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701" w:type="dxa"/>
          </w:tcPr>
          <w:p w14:paraId="06DF4D87" w14:textId="77777777" w:rsidR="009A7E21" w:rsidRDefault="009A7E21" w:rsidP="007D583B">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6809" w:type="dxa"/>
          </w:tcPr>
          <w:p w14:paraId="3FADF8FA" w14:textId="77777777" w:rsidR="009A7E21" w:rsidRPr="00A1315B" w:rsidRDefault="009A7E21" w:rsidP="007D583B">
            <w:pPr>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Pr>
                <w:rFonts w:ascii="Times New Roman" w:hAnsi="Times New Roman"/>
                <w:sz w:val="24"/>
                <w:szCs w:val="24"/>
              </w:rPr>
              <w:t xml:space="preserve"> </w:t>
            </w:r>
            <w:r w:rsidRPr="00F34108">
              <w:rPr>
                <w:rFonts w:ascii="Times New Roman" w:hAnsi="Times New Roman"/>
                <w:sz w:val="24"/>
                <w:szCs w:val="24"/>
              </w:rPr>
              <w:t>многооборотные</w:t>
            </w:r>
          </w:p>
        </w:tc>
      </w:tr>
      <w:tr w:rsidR="009A7E21" w:rsidRPr="009B0A39" w14:paraId="0DDCBC36" w14:textId="77777777" w:rsidTr="006C1885">
        <w:trPr>
          <w:trHeight w:val="20"/>
          <w:jc w:val="center"/>
        </w:trPr>
        <w:tc>
          <w:tcPr>
            <w:tcW w:w="704" w:type="dxa"/>
          </w:tcPr>
          <w:p w14:paraId="6C9DE5D2" w14:textId="77777777" w:rsidR="009A7E21"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701" w:type="dxa"/>
          </w:tcPr>
          <w:p w14:paraId="0086A872" w14:textId="77777777" w:rsidR="009A7E21" w:rsidRPr="00F34108" w:rsidRDefault="009A7E21" w:rsidP="007D583B">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6809" w:type="dxa"/>
          </w:tcPr>
          <w:p w14:paraId="48F8DA55" w14:textId="77777777" w:rsidR="009A7E21" w:rsidRPr="00A1315B" w:rsidRDefault="009A7E21" w:rsidP="007D583B">
            <w:pPr>
              <w:spacing w:after="0" w:line="240" w:lineRule="auto"/>
              <w:rPr>
                <w:rFonts w:ascii="Times New Roman" w:eastAsiaTheme="minorHAnsi" w:hAnsi="Times New Roman"/>
                <w:sz w:val="24"/>
                <w:szCs w:val="24"/>
              </w:rPr>
            </w:pPr>
            <w:r>
              <w:rPr>
                <w:rFonts w:ascii="Times New Roman" w:hAnsi="Times New Roman"/>
                <w:sz w:val="24"/>
                <w:szCs w:val="24"/>
              </w:rPr>
              <w:t>контейнеры сборно-разборные почтовые – поли</w:t>
            </w:r>
            <w:r w:rsidRPr="00F34108">
              <w:rPr>
                <w:rFonts w:ascii="Times New Roman" w:hAnsi="Times New Roman"/>
                <w:sz w:val="24"/>
                <w:szCs w:val="24"/>
              </w:rPr>
              <w:t>мерные</w:t>
            </w:r>
          </w:p>
        </w:tc>
      </w:tr>
      <w:tr w:rsidR="009A7E21" w:rsidRPr="009B0A39" w14:paraId="1F05A552" w14:textId="77777777" w:rsidTr="006C1885">
        <w:trPr>
          <w:trHeight w:val="20"/>
          <w:jc w:val="center"/>
        </w:trPr>
        <w:tc>
          <w:tcPr>
            <w:tcW w:w="704" w:type="dxa"/>
          </w:tcPr>
          <w:p w14:paraId="682D0D93" w14:textId="77777777" w:rsidR="009A7E21" w:rsidRPr="001C3A68"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701" w:type="dxa"/>
          </w:tcPr>
          <w:p w14:paraId="236EB5D1" w14:textId="77777777" w:rsidR="009A7E21" w:rsidRPr="001C3A68" w:rsidRDefault="009A7E21" w:rsidP="007D583B">
            <w:pPr>
              <w:spacing w:after="0" w:line="240" w:lineRule="auto"/>
              <w:rPr>
                <w:rFonts w:ascii="Times New Roman" w:hAnsi="Times New Roman"/>
                <w:bCs/>
                <w:sz w:val="24"/>
                <w:szCs w:val="24"/>
              </w:rPr>
            </w:pPr>
            <w:r>
              <w:rPr>
                <w:rFonts w:ascii="Times New Roman" w:hAnsi="Times New Roman"/>
                <w:bCs/>
                <w:sz w:val="24"/>
                <w:szCs w:val="24"/>
              </w:rPr>
              <w:t>КПШ</w:t>
            </w:r>
          </w:p>
        </w:tc>
        <w:tc>
          <w:tcPr>
            <w:tcW w:w="6809" w:type="dxa"/>
          </w:tcPr>
          <w:p w14:paraId="6941DE9A" w14:textId="77777777" w:rsidR="009A7E21" w:rsidRPr="001C3A68" w:rsidRDefault="009A7E21" w:rsidP="007D583B">
            <w:pPr>
              <w:spacing w:after="0" w:line="240" w:lineRule="auto"/>
              <w:rPr>
                <w:rFonts w:ascii="Times New Roman" w:hAnsi="Times New Roman"/>
                <w:sz w:val="24"/>
                <w:szCs w:val="24"/>
              </w:rPr>
            </w:pPr>
            <w:r w:rsidRPr="001C3A68">
              <w:rPr>
                <w:rFonts w:ascii="Times New Roman" w:hAnsi="Times New Roman"/>
                <w:sz w:val="24"/>
                <w:szCs w:val="24"/>
              </w:rPr>
              <w:t>контейнеры почтовые штабелируемые</w:t>
            </w:r>
          </w:p>
        </w:tc>
      </w:tr>
      <w:tr w:rsidR="009A7E21" w:rsidRPr="009B0A39" w14:paraId="76FCB123" w14:textId="77777777" w:rsidTr="006C1885">
        <w:trPr>
          <w:trHeight w:val="20"/>
          <w:jc w:val="center"/>
        </w:trPr>
        <w:tc>
          <w:tcPr>
            <w:tcW w:w="704" w:type="dxa"/>
          </w:tcPr>
          <w:p w14:paraId="36A3F96E" w14:textId="77777777" w:rsidR="009A7E21" w:rsidRPr="004C232A"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701" w:type="dxa"/>
          </w:tcPr>
          <w:p w14:paraId="4BA4C51B" w14:textId="77777777" w:rsidR="009A7E21" w:rsidRPr="004C232A" w:rsidRDefault="009A7E21" w:rsidP="007D583B">
            <w:pPr>
              <w:pStyle w:val="ConsPlusNormal"/>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6809" w:type="dxa"/>
          </w:tcPr>
          <w:p w14:paraId="0B2A75FA" w14:textId="77777777" w:rsidR="009A7E21" w:rsidRPr="0034395E" w:rsidRDefault="009A7E21" w:rsidP="007D583B">
            <w:pPr>
              <w:pStyle w:val="ConsPlusNormal"/>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9A7E21" w:rsidRPr="009B0A39" w14:paraId="22095A87" w14:textId="77777777" w:rsidTr="006C1885">
        <w:trPr>
          <w:trHeight w:val="20"/>
          <w:jc w:val="center"/>
        </w:trPr>
        <w:tc>
          <w:tcPr>
            <w:tcW w:w="704" w:type="dxa"/>
          </w:tcPr>
          <w:p w14:paraId="57248A31" w14:textId="77777777" w:rsidR="009A7E21" w:rsidRPr="004C232A"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701" w:type="dxa"/>
          </w:tcPr>
          <w:p w14:paraId="2FD66B05" w14:textId="77777777" w:rsidR="009A7E21" w:rsidRPr="004C232A" w:rsidRDefault="009A7E21" w:rsidP="007D583B">
            <w:pPr>
              <w:pStyle w:val="ConsPlusNormal"/>
              <w:ind w:firstLine="0"/>
              <w:rPr>
                <w:rFonts w:ascii="Times New Roman" w:hAnsi="Times New Roman" w:cs="Times New Roman"/>
                <w:sz w:val="24"/>
                <w:szCs w:val="24"/>
              </w:rPr>
            </w:pPr>
            <w:r>
              <w:rPr>
                <w:rFonts w:ascii="Times New Roman" w:hAnsi="Times New Roman" w:cs="Times New Roman"/>
                <w:sz w:val="24"/>
                <w:szCs w:val="24"/>
              </w:rPr>
              <w:t>ПО</w:t>
            </w:r>
          </w:p>
        </w:tc>
        <w:tc>
          <w:tcPr>
            <w:tcW w:w="6809" w:type="dxa"/>
          </w:tcPr>
          <w:p w14:paraId="4FD463E6" w14:textId="77777777" w:rsidR="009A7E21" w:rsidRPr="00E24FD4" w:rsidDel="00BC2F26" w:rsidRDefault="009A7E21" w:rsidP="007D583B">
            <w:pPr>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w:t>
            </w:r>
            <w:r>
              <w:rPr>
                <w:rFonts w:ascii="Times New Roman" w:hAnsi="Times New Roman"/>
                <w:color w:val="000000"/>
                <w:sz w:val="24"/>
                <w:szCs w:val="24"/>
              </w:rPr>
              <w:lastRenderedPageBreak/>
              <w:t xml:space="preserve">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Порядку обработки исходящих и транзитных почтовых отправлений и почтовых емкостей, утвержденному приказом ФГУП «Почта России» от 25.01.2017 № 28-п (со всеми дополнениями </w:t>
            </w:r>
            <w:r>
              <w:rPr>
                <w:rFonts w:ascii="Times New Roman" w:hAnsi="Times New Roman"/>
                <w:color w:val="000000"/>
                <w:sz w:val="24"/>
                <w:szCs w:val="24"/>
              </w:rPr>
              <w:br/>
              <w:t>и изменениями)</w:t>
            </w:r>
          </w:p>
        </w:tc>
      </w:tr>
      <w:tr w:rsidR="009A7E21" w:rsidRPr="009B0A39" w14:paraId="2134A374" w14:textId="77777777" w:rsidTr="006C1885">
        <w:trPr>
          <w:trHeight w:val="20"/>
          <w:jc w:val="center"/>
        </w:trPr>
        <w:tc>
          <w:tcPr>
            <w:tcW w:w="704" w:type="dxa"/>
          </w:tcPr>
          <w:p w14:paraId="5BE2BD11" w14:textId="77777777" w:rsidR="009A7E21" w:rsidRPr="004C232A"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701" w:type="dxa"/>
          </w:tcPr>
          <w:p w14:paraId="247C0EB8" w14:textId="77777777" w:rsidR="009A7E21" w:rsidRPr="004C232A" w:rsidRDefault="009A7E21" w:rsidP="007D583B">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6809" w:type="dxa"/>
          </w:tcPr>
          <w:p w14:paraId="464D5EA4" w14:textId="77777777" w:rsidR="009A7E21" w:rsidRPr="009B0A39" w:rsidRDefault="009A7E21" w:rsidP="007D583B">
            <w:pPr>
              <w:pStyle w:val="ConsPlusNormal"/>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9A7E21" w:rsidRPr="009B0A39" w14:paraId="18E79EF7" w14:textId="77777777" w:rsidTr="006C1885">
        <w:trPr>
          <w:trHeight w:val="20"/>
          <w:jc w:val="center"/>
        </w:trPr>
        <w:tc>
          <w:tcPr>
            <w:tcW w:w="704" w:type="dxa"/>
          </w:tcPr>
          <w:p w14:paraId="7B6F65DD" w14:textId="77777777" w:rsidR="009A7E21" w:rsidRPr="004C232A"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701" w:type="dxa"/>
          </w:tcPr>
          <w:p w14:paraId="7BA3CF7C" w14:textId="77777777" w:rsidR="009A7E21" w:rsidRPr="004C232A" w:rsidRDefault="009A7E21" w:rsidP="007D583B">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6809" w:type="dxa"/>
          </w:tcPr>
          <w:p w14:paraId="565BC028" w14:textId="77777777" w:rsidR="009A7E21" w:rsidRPr="00CD5956" w:rsidRDefault="009A7E21" w:rsidP="007D583B">
            <w:pPr>
              <w:pStyle w:val="ConsPlusNormal"/>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9A7E21" w:rsidRPr="009B0A39" w14:paraId="0E5FF5BB" w14:textId="77777777" w:rsidTr="006C1885">
        <w:trPr>
          <w:trHeight w:val="20"/>
          <w:jc w:val="center"/>
        </w:trPr>
        <w:tc>
          <w:tcPr>
            <w:tcW w:w="704" w:type="dxa"/>
          </w:tcPr>
          <w:p w14:paraId="08CA3ACE" w14:textId="77777777" w:rsidR="009A7E21" w:rsidRPr="004C232A"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701" w:type="dxa"/>
          </w:tcPr>
          <w:p w14:paraId="513EB8D7" w14:textId="77777777" w:rsidR="009A7E21" w:rsidRPr="004C232A" w:rsidRDefault="009A7E21" w:rsidP="007D583B">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6809" w:type="dxa"/>
          </w:tcPr>
          <w:p w14:paraId="6E45FF4C" w14:textId="77777777" w:rsidR="009A7E21" w:rsidRPr="00B10075" w:rsidRDefault="009A7E21" w:rsidP="007D583B">
            <w:pPr>
              <w:pStyle w:val="aa"/>
              <w:spacing w:before="0" w:after="0"/>
              <w:rPr>
                <w:sz w:val="24"/>
                <w:szCs w:val="24"/>
              </w:rPr>
            </w:pPr>
            <w:r w:rsidRPr="00B10075">
              <w:rPr>
                <w:sz w:val="24"/>
                <w:szCs w:val="24"/>
              </w:rPr>
              <w:t xml:space="preserve">любые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9A7E21" w:rsidRPr="009B0A39" w14:paraId="5D840EA8" w14:textId="77777777" w:rsidTr="006C1885">
        <w:trPr>
          <w:trHeight w:val="20"/>
          <w:jc w:val="center"/>
        </w:trPr>
        <w:tc>
          <w:tcPr>
            <w:tcW w:w="704" w:type="dxa"/>
          </w:tcPr>
          <w:p w14:paraId="1262C8CC" w14:textId="77777777" w:rsidR="009A7E21" w:rsidRPr="004C232A"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701" w:type="dxa"/>
          </w:tcPr>
          <w:p w14:paraId="72BE06FC" w14:textId="77777777" w:rsidR="009A7E21" w:rsidRPr="004C232A" w:rsidRDefault="009A7E21" w:rsidP="007D583B">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6809" w:type="dxa"/>
          </w:tcPr>
          <w:p w14:paraId="7F1ED952" w14:textId="77777777" w:rsidR="009A7E21" w:rsidRPr="009B0A39" w:rsidRDefault="009A7E21" w:rsidP="007D583B">
            <w:pPr>
              <w:pStyle w:val="ConsPlusNormal"/>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9A7E21" w:rsidRPr="009B0A39" w14:paraId="2EBEB7E7" w14:textId="77777777" w:rsidTr="006C1885">
        <w:trPr>
          <w:trHeight w:val="20"/>
          <w:jc w:val="center"/>
        </w:trPr>
        <w:tc>
          <w:tcPr>
            <w:tcW w:w="704" w:type="dxa"/>
          </w:tcPr>
          <w:p w14:paraId="2E332437" w14:textId="77777777" w:rsidR="009A7E21"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701" w:type="dxa"/>
          </w:tcPr>
          <w:p w14:paraId="7B011C02" w14:textId="77777777" w:rsidR="009A7E21" w:rsidRPr="0052480B" w:rsidRDefault="009A7E21" w:rsidP="007D583B">
            <w:pPr>
              <w:pStyle w:val="ConsPlusNormal"/>
              <w:ind w:firstLine="0"/>
              <w:rPr>
                <w:rFonts w:ascii="Times New Roman" w:hAnsi="Times New Roman" w:cs="Times New Roman"/>
                <w:sz w:val="24"/>
                <w:szCs w:val="24"/>
              </w:rPr>
            </w:pPr>
            <w:r w:rsidRPr="0052480B">
              <w:rPr>
                <w:rFonts w:ascii="Times New Roman" w:hAnsi="Times New Roman" w:cs="Times New Roman"/>
                <w:sz w:val="24"/>
                <w:szCs w:val="24"/>
              </w:rPr>
              <w:t>CMR</w:t>
            </w:r>
          </w:p>
        </w:tc>
        <w:tc>
          <w:tcPr>
            <w:tcW w:w="6809" w:type="dxa"/>
          </w:tcPr>
          <w:p w14:paraId="749C643F" w14:textId="77777777" w:rsidR="009A7E21" w:rsidRPr="0034395E" w:rsidRDefault="009A7E21" w:rsidP="007D583B">
            <w:pPr>
              <w:spacing w:after="0" w:line="240" w:lineRule="auto"/>
              <w:rPr>
                <w:rFonts w:ascii="Times New Roman" w:eastAsia="Times New Roman" w:hAnsi="Times New Roman"/>
                <w:sz w:val="24"/>
                <w:szCs w:val="24"/>
              </w:rPr>
            </w:pPr>
            <w:r w:rsidRPr="00F51C39">
              <w:rPr>
                <w:rFonts w:ascii="Times New Roman" w:hAnsi="Times New Roman"/>
                <w:bCs/>
                <w:sz w:val="24"/>
                <w:szCs w:val="24"/>
              </w:rPr>
              <w:t>Международная товарно-транспортная накладная</w:t>
            </w:r>
            <w:r w:rsidRPr="00F51C39">
              <w:rPr>
                <w:rFonts w:ascii="Times New Roman" w:hAnsi="Times New Roman"/>
                <w:sz w:val="24"/>
                <w:szCs w:val="24"/>
              </w:rPr>
              <w:t xml:space="preserve"> </w:t>
            </w:r>
            <w:r>
              <w:rPr>
                <w:rFonts w:ascii="Times New Roman" w:hAnsi="Times New Roman"/>
                <w:sz w:val="24"/>
                <w:szCs w:val="24"/>
              </w:rPr>
              <w:br/>
            </w:r>
            <w:r w:rsidRPr="0034395E">
              <w:rPr>
                <w:rFonts w:ascii="Times New Roman" w:hAnsi="Times New Roman"/>
                <w:spacing w:val="-6"/>
                <w:sz w:val="24"/>
                <w:szCs w:val="24"/>
              </w:rPr>
              <w:t>(в соответствии с Конвенцией о договоре международной</w:t>
            </w:r>
            <w:r w:rsidRPr="00F51C39">
              <w:rPr>
                <w:rFonts w:ascii="Times New Roman" w:hAnsi="Times New Roman"/>
                <w:sz w:val="24"/>
                <w:szCs w:val="24"/>
              </w:rPr>
              <w:t xml:space="preserve"> дорожной грузоперевозки </w:t>
            </w:r>
            <w:r>
              <w:rPr>
                <w:rFonts w:ascii="Times New Roman" w:hAnsi="Times New Roman"/>
                <w:sz w:val="24"/>
                <w:szCs w:val="24"/>
              </w:rPr>
              <w:t>(</w:t>
            </w:r>
            <w:r w:rsidRPr="00F51C39">
              <w:rPr>
                <w:rFonts w:ascii="Times New Roman" w:hAnsi="Times New Roman"/>
                <w:bCs/>
                <w:sz w:val="24"/>
                <w:szCs w:val="24"/>
              </w:rPr>
              <w:t>Женева, 19</w:t>
            </w:r>
            <w:r>
              <w:rPr>
                <w:rFonts w:ascii="Times New Roman" w:hAnsi="Times New Roman"/>
                <w:bCs/>
                <w:sz w:val="24"/>
                <w:szCs w:val="24"/>
              </w:rPr>
              <w:t>.05.</w:t>
            </w:r>
            <w:r w:rsidRPr="00F51C39">
              <w:rPr>
                <w:rFonts w:ascii="Times New Roman" w:hAnsi="Times New Roman"/>
                <w:bCs/>
                <w:sz w:val="24"/>
                <w:szCs w:val="24"/>
              </w:rPr>
              <w:t>1956</w:t>
            </w:r>
            <w:r>
              <w:rPr>
                <w:rFonts w:ascii="Times New Roman" w:hAnsi="Times New Roman"/>
                <w:bCs/>
                <w:sz w:val="24"/>
                <w:szCs w:val="24"/>
              </w:rPr>
              <w:t>)</w:t>
            </w:r>
          </w:p>
        </w:tc>
      </w:tr>
      <w:tr w:rsidR="009A7E21" w:rsidRPr="009B0A39" w14:paraId="5677B6BC" w14:textId="77777777" w:rsidTr="006C1885">
        <w:trPr>
          <w:trHeight w:val="20"/>
          <w:jc w:val="center"/>
        </w:trPr>
        <w:tc>
          <w:tcPr>
            <w:tcW w:w="704" w:type="dxa"/>
          </w:tcPr>
          <w:p w14:paraId="65A1EBDD" w14:textId="77777777" w:rsidR="009A7E21" w:rsidRPr="004C232A"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701" w:type="dxa"/>
          </w:tcPr>
          <w:p w14:paraId="0FE25A0D" w14:textId="77777777" w:rsidR="009A7E21" w:rsidRPr="004C232A" w:rsidRDefault="009A7E21" w:rsidP="007D583B">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6809" w:type="dxa"/>
          </w:tcPr>
          <w:p w14:paraId="79A55340" w14:textId="77777777" w:rsidR="009A7E21" w:rsidRPr="009B0A39" w:rsidRDefault="009A7E21" w:rsidP="007D583B">
            <w:pPr>
              <w:pStyle w:val="ConsPlusNormal"/>
              <w:ind w:firstLine="0"/>
              <w:rPr>
                <w:rFonts w:ascii="Times New Roman" w:hAnsi="Times New Roman" w:cs="Times New Roman"/>
                <w:sz w:val="24"/>
                <w:szCs w:val="24"/>
              </w:rPr>
            </w:pPr>
            <w:r w:rsidRPr="0034395E">
              <w:rPr>
                <w:rFonts w:ascii="Times New Roman" w:hAnsi="Times New Roman" w:cs="Times New Roman"/>
                <w:spacing w:val="-4"/>
                <w:sz w:val="24"/>
                <w:szCs w:val="24"/>
              </w:rPr>
              <w:t xml:space="preserve">Transportation Management System </w:t>
            </w:r>
            <w:r w:rsidRPr="0034395E">
              <w:rPr>
                <w:rFonts w:ascii="Times New Roman" w:eastAsia="Calibri" w:hAnsi="Times New Roman" w:cs="Times New Roman"/>
                <w:spacing w:val="-4"/>
                <w:sz w:val="28"/>
                <w:szCs w:val="28"/>
                <w:lang w:eastAsia="en-US"/>
              </w:rPr>
              <w:t>–</w:t>
            </w:r>
            <w:r w:rsidRPr="0034395E">
              <w:rPr>
                <w:rFonts w:ascii="Times New Roman" w:eastAsia="Calibri" w:hAnsi="Times New Roman" w:cs="Times New Roman"/>
                <w:spacing w:val="-4"/>
                <w:sz w:val="24"/>
                <w:szCs w:val="24"/>
                <w:lang w:eastAsia="en-US"/>
              </w:rPr>
              <w:t xml:space="preserve"> система управления</w:t>
            </w:r>
            <w:r w:rsidRPr="00AB3B28">
              <w:rPr>
                <w:rFonts w:ascii="Times New Roman" w:eastAsia="Calibri" w:hAnsi="Times New Roman" w:cs="Times New Roman"/>
                <w:sz w:val="24"/>
                <w:szCs w:val="24"/>
                <w:lang w:eastAsia="en-US"/>
              </w:rPr>
              <w:t xml:space="preserve"> транспортом</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 xml:space="preserve"> используемая АО </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Почта России</w:t>
            </w:r>
            <w:r>
              <w:rPr>
                <w:rFonts w:ascii="Times New Roman" w:eastAsia="Calibri" w:hAnsi="Times New Roman" w:cs="Times New Roman"/>
                <w:sz w:val="24"/>
                <w:szCs w:val="24"/>
                <w:lang w:eastAsia="en-US"/>
              </w:rPr>
              <w:t>»</w:t>
            </w:r>
          </w:p>
        </w:tc>
      </w:tr>
      <w:tr w:rsidR="009A7E21" w:rsidRPr="009B0A39" w14:paraId="2380D065" w14:textId="77777777" w:rsidTr="006C1885">
        <w:trPr>
          <w:trHeight w:val="20"/>
          <w:jc w:val="center"/>
        </w:trPr>
        <w:tc>
          <w:tcPr>
            <w:tcW w:w="704" w:type="dxa"/>
          </w:tcPr>
          <w:p w14:paraId="49AA2722" w14:textId="77777777" w:rsidR="009A7E21" w:rsidRPr="004C232A"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1701" w:type="dxa"/>
          </w:tcPr>
          <w:p w14:paraId="1FAC1F37" w14:textId="77777777" w:rsidR="009A7E21" w:rsidRPr="001533D8" w:rsidRDefault="009A7E21" w:rsidP="007D583B">
            <w:pPr>
              <w:pStyle w:val="ConsPlusNormal"/>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6809" w:type="dxa"/>
          </w:tcPr>
          <w:p w14:paraId="29364EFC" w14:textId="77777777" w:rsidR="009A7E21" w:rsidRPr="0043569D" w:rsidRDefault="009A7E21" w:rsidP="007D583B">
            <w:pPr>
              <w:pStyle w:val="ConsPlusNormal"/>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авто</w:t>
            </w:r>
            <w:r w:rsidRPr="00AE658E">
              <w:rPr>
                <w:rFonts w:ascii="Times New Roman" w:hAnsi="Times New Roman" w:cs="Times New Roman"/>
                <w:sz w:val="24"/>
                <w:szCs w:val="24"/>
              </w:rPr>
              <w:t>транспортного средства</w:t>
            </w:r>
          </w:p>
        </w:tc>
      </w:tr>
      <w:tr w:rsidR="009A7E21" w:rsidRPr="009B0A39" w14:paraId="4CFEF633" w14:textId="77777777" w:rsidTr="006C1885">
        <w:trPr>
          <w:trHeight w:val="20"/>
          <w:jc w:val="center"/>
        </w:trPr>
        <w:tc>
          <w:tcPr>
            <w:tcW w:w="704" w:type="dxa"/>
          </w:tcPr>
          <w:p w14:paraId="1FC78B09" w14:textId="77777777" w:rsidR="009A7E21"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1701" w:type="dxa"/>
          </w:tcPr>
          <w:p w14:paraId="452D91AA" w14:textId="77777777" w:rsidR="009A7E21" w:rsidRPr="00E6319C" w:rsidRDefault="009A7E21" w:rsidP="007D583B">
            <w:pPr>
              <w:pStyle w:val="ConsPlusNormal"/>
              <w:ind w:firstLine="0"/>
              <w:rPr>
                <w:rFonts w:ascii="Times New Roman" w:hAnsi="Times New Roman" w:cs="Times New Roman"/>
                <w:sz w:val="24"/>
                <w:szCs w:val="24"/>
              </w:rPr>
            </w:pPr>
            <w:r>
              <w:rPr>
                <w:rFonts w:ascii="Times New Roman" w:hAnsi="Times New Roman" w:cs="Times New Roman"/>
                <w:sz w:val="24"/>
                <w:szCs w:val="24"/>
              </w:rPr>
              <w:t>кг</w:t>
            </w:r>
          </w:p>
        </w:tc>
        <w:tc>
          <w:tcPr>
            <w:tcW w:w="6809" w:type="dxa"/>
          </w:tcPr>
          <w:p w14:paraId="003A05D9" w14:textId="77777777" w:rsidR="009A7E21" w:rsidRDefault="009A7E21" w:rsidP="007D583B">
            <w:pPr>
              <w:pStyle w:val="ConsPlusNormal"/>
              <w:ind w:firstLine="0"/>
              <w:rPr>
                <w:rFonts w:ascii="Times New Roman" w:hAnsi="Times New Roman" w:cs="Times New Roman"/>
                <w:sz w:val="24"/>
                <w:szCs w:val="24"/>
              </w:rPr>
            </w:pPr>
            <w:r>
              <w:rPr>
                <w:rFonts w:ascii="Times New Roman" w:hAnsi="Times New Roman" w:cs="Times New Roman"/>
                <w:sz w:val="24"/>
                <w:szCs w:val="24"/>
              </w:rPr>
              <w:t>килограмм</w:t>
            </w:r>
          </w:p>
        </w:tc>
      </w:tr>
      <w:tr w:rsidR="009A7E21" w:rsidRPr="009B0A39" w14:paraId="6D4854D9" w14:textId="77777777" w:rsidTr="006C1885">
        <w:trPr>
          <w:trHeight w:val="20"/>
          <w:jc w:val="center"/>
        </w:trPr>
        <w:tc>
          <w:tcPr>
            <w:tcW w:w="704" w:type="dxa"/>
          </w:tcPr>
          <w:p w14:paraId="6C37EE59" w14:textId="77777777" w:rsidR="009A7E21" w:rsidRDefault="009A7E21"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17.</w:t>
            </w:r>
          </w:p>
        </w:tc>
        <w:tc>
          <w:tcPr>
            <w:tcW w:w="1701" w:type="dxa"/>
          </w:tcPr>
          <w:p w14:paraId="38BFC32B" w14:textId="77777777" w:rsidR="009A7E21" w:rsidRPr="001533D8" w:rsidRDefault="009A7E21" w:rsidP="007D583B">
            <w:pPr>
              <w:pStyle w:val="ConsPlusNormal"/>
              <w:ind w:firstLine="0"/>
              <w:rPr>
                <w:rFonts w:ascii="Times New Roman" w:hAnsi="Times New Roman" w:cs="Times New Roman"/>
                <w:sz w:val="24"/>
                <w:szCs w:val="24"/>
                <w:lang w:val="en-US"/>
              </w:rPr>
            </w:pPr>
            <w:r>
              <w:rPr>
                <w:rFonts w:ascii="Times New Roman" w:hAnsi="Times New Roman"/>
                <w:sz w:val="28"/>
                <w:szCs w:val="28"/>
              </w:rPr>
              <w:t>м³</w:t>
            </w:r>
          </w:p>
        </w:tc>
        <w:tc>
          <w:tcPr>
            <w:tcW w:w="6809" w:type="dxa"/>
          </w:tcPr>
          <w:p w14:paraId="2FAF25C2" w14:textId="77777777" w:rsidR="009A7E21" w:rsidRDefault="009A7E21" w:rsidP="007D583B">
            <w:pPr>
              <w:pStyle w:val="ConsPlusNormal"/>
              <w:ind w:firstLine="0"/>
              <w:rPr>
                <w:rFonts w:ascii="Times New Roman" w:hAnsi="Times New Roman" w:cs="Times New Roman"/>
                <w:sz w:val="24"/>
                <w:szCs w:val="24"/>
              </w:rPr>
            </w:pPr>
            <w:r>
              <w:rPr>
                <w:rFonts w:ascii="Times New Roman" w:hAnsi="Times New Roman" w:cs="Times New Roman"/>
                <w:sz w:val="24"/>
                <w:szCs w:val="24"/>
              </w:rPr>
              <w:t>кубический метр</w:t>
            </w:r>
          </w:p>
        </w:tc>
      </w:tr>
      <w:tr w:rsidR="009A7E21" w:rsidRPr="009B0A39" w14:paraId="61DB6E05" w14:textId="77777777" w:rsidTr="006C1885">
        <w:trPr>
          <w:trHeight w:val="20"/>
          <w:jc w:val="center"/>
        </w:trPr>
        <w:tc>
          <w:tcPr>
            <w:tcW w:w="704" w:type="dxa"/>
          </w:tcPr>
          <w:p w14:paraId="0AEBECB7" w14:textId="77777777" w:rsidR="009A7E21" w:rsidRPr="00D25B60" w:rsidRDefault="009A7E21" w:rsidP="007D583B">
            <w:pPr>
              <w:pStyle w:val="ConsPlusNormal"/>
              <w:ind w:firstLine="0"/>
              <w:jc w:val="center"/>
              <w:rPr>
                <w:rFonts w:ascii="Times New Roman" w:hAnsi="Times New Roman" w:cs="Times New Roman"/>
                <w:sz w:val="24"/>
                <w:szCs w:val="24"/>
              </w:rPr>
            </w:pPr>
            <w:r w:rsidRPr="00D25B60">
              <w:rPr>
                <w:rFonts w:ascii="Times New Roman" w:hAnsi="Times New Roman" w:cs="Times New Roman"/>
                <w:sz w:val="24"/>
                <w:szCs w:val="24"/>
              </w:rPr>
              <w:t>18</w:t>
            </w:r>
          </w:p>
        </w:tc>
        <w:tc>
          <w:tcPr>
            <w:tcW w:w="1701" w:type="dxa"/>
          </w:tcPr>
          <w:p w14:paraId="17E4E0E7" w14:textId="77777777" w:rsidR="009A7E21" w:rsidRPr="002A54A5" w:rsidRDefault="009A7E21" w:rsidP="007D583B">
            <w:pPr>
              <w:pStyle w:val="ConsPlusNormal"/>
              <w:ind w:firstLine="0"/>
              <w:rPr>
                <w:rFonts w:ascii="Times New Roman" w:hAnsi="Times New Roman"/>
                <w:sz w:val="24"/>
                <w:szCs w:val="24"/>
              </w:rPr>
            </w:pPr>
            <w:r w:rsidRPr="002A54A5">
              <w:rPr>
                <w:rFonts w:ascii="Times New Roman" w:hAnsi="Times New Roman" w:cs="Times New Roman"/>
                <w:sz w:val="24"/>
                <w:szCs w:val="24"/>
                <w:lang w:val="en-US"/>
              </w:rPr>
              <w:t>CN37</w:t>
            </w:r>
          </w:p>
        </w:tc>
        <w:tc>
          <w:tcPr>
            <w:tcW w:w="6809" w:type="dxa"/>
          </w:tcPr>
          <w:p w14:paraId="4294CF24" w14:textId="77777777" w:rsidR="009A7E21" w:rsidRDefault="009A7E21" w:rsidP="007D583B">
            <w:pPr>
              <w:pStyle w:val="ConsPlusNormal"/>
              <w:ind w:firstLine="0"/>
              <w:rPr>
                <w:rFonts w:ascii="Times New Roman" w:hAnsi="Times New Roman" w:cs="Times New Roman"/>
                <w:sz w:val="24"/>
                <w:szCs w:val="24"/>
              </w:rPr>
            </w:pPr>
            <w:r>
              <w:rPr>
                <w:rFonts w:ascii="Times New Roman" w:hAnsi="Times New Roman" w:cs="Times New Roman"/>
                <w:sz w:val="24"/>
                <w:szCs w:val="24"/>
              </w:rPr>
              <w:t>Накладная сдачи депеш для наземной доставки</w:t>
            </w:r>
          </w:p>
        </w:tc>
      </w:tr>
    </w:tbl>
    <w:p w14:paraId="3A189CC5" w14:textId="77777777" w:rsidR="00342AC4" w:rsidRPr="00F30696" w:rsidRDefault="00342AC4" w:rsidP="00342AC4">
      <w:pPr>
        <w:pStyle w:val="ConsPlusNormal"/>
        <w:ind w:left="357" w:firstLine="0"/>
        <w:rPr>
          <w:rFonts w:ascii="Times New Roman" w:hAnsi="Times New Roman" w:cs="Times New Roman"/>
          <w:b/>
          <w:sz w:val="28"/>
          <w:szCs w:val="28"/>
        </w:rPr>
      </w:pPr>
    </w:p>
    <w:p w14:paraId="5D42FB12" w14:textId="77777777" w:rsidR="004C63C1" w:rsidRPr="006C1885" w:rsidRDefault="004C63C1" w:rsidP="006C1885">
      <w:pPr>
        <w:pStyle w:val="ConsPlusNormal"/>
        <w:numPr>
          <w:ilvl w:val="0"/>
          <w:numId w:val="1"/>
        </w:numPr>
        <w:spacing w:after="120"/>
        <w:ind w:left="357" w:hanging="357"/>
        <w:jc w:val="center"/>
        <w:rPr>
          <w:rFonts w:ascii="Times New Roman" w:hAnsi="Times New Roman" w:cs="Times New Roman"/>
          <w:b/>
          <w:sz w:val="24"/>
          <w:szCs w:val="24"/>
        </w:rPr>
      </w:pPr>
      <w:r w:rsidRPr="006C1885">
        <w:rPr>
          <w:rFonts w:ascii="Times New Roman" w:hAnsi="Times New Roman" w:cs="Times New Roman"/>
          <w:b/>
          <w:sz w:val="24"/>
          <w:szCs w:val="24"/>
        </w:rPr>
        <w:t>НАИМЕНОВАНИЕ УСЛУГИ</w:t>
      </w:r>
    </w:p>
    <w:p w14:paraId="6DA6C2A5" w14:textId="77777777" w:rsidR="00150C78" w:rsidRPr="006C1885" w:rsidRDefault="00AD6EBE" w:rsidP="00E816F4">
      <w:pPr>
        <w:pStyle w:val="ConsPlusNormal"/>
        <w:ind w:firstLine="357"/>
        <w:jc w:val="both"/>
        <w:rPr>
          <w:rFonts w:ascii="Times New Roman" w:hAnsi="Times New Roman" w:cs="Times New Roman"/>
          <w:sz w:val="24"/>
          <w:szCs w:val="24"/>
        </w:rPr>
      </w:pPr>
      <w:r w:rsidRPr="006C1885">
        <w:rPr>
          <w:rFonts w:ascii="Times New Roman" w:hAnsi="Times New Roman" w:cs="Times New Roman"/>
          <w:sz w:val="24"/>
          <w:szCs w:val="24"/>
        </w:rPr>
        <w:t xml:space="preserve">Оказание услуг по перевозке почтовых отправлений и прочих </w:t>
      </w:r>
      <w:r w:rsidR="008C41B2" w:rsidRPr="006C1885">
        <w:rPr>
          <w:rFonts w:ascii="Times New Roman" w:hAnsi="Times New Roman" w:cs="Times New Roman"/>
          <w:sz w:val="24"/>
          <w:szCs w:val="24"/>
        </w:rPr>
        <w:t xml:space="preserve">товарно-материальных ценностей </w:t>
      </w:r>
      <w:r w:rsidRPr="006C1885">
        <w:rPr>
          <w:rFonts w:ascii="Times New Roman" w:hAnsi="Times New Roman" w:cs="Times New Roman"/>
          <w:sz w:val="24"/>
          <w:szCs w:val="24"/>
        </w:rPr>
        <w:t>авт</w:t>
      </w:r>
      <w:r w:rsidR="008C41B2" w:rsidRPr="006C1885">
        <w:rPr>
          <w:rFonts w:ascii="Times New Roman" w:hAnsi="Times New Roman" w:cs="Times New Roman"/>
          <w:sz w:val="24"/>
          <w:szCs w:val="24"/>
        </w:rPr>
        <w:t xml:space="preserve">отранспортом по магистральному </w:t>
      </w:r>
      <w:r w:rsidR="009A7E21" w:rsidRPr="006C1885">
        <w:rPr>
          <w:rFonts w:ascii="Times New Roman" w:hAnsi="Times New Roman" w:cs="Times New Roman"/>
          <w:sz w:val="24"/>
          <w:szCs w:val="24"/>
        </w:rPr>
        <w:t>маршруту</w:t>
      </w:r>
      <w:r w:rsidR="00487A2B" w:rsidRPr="006C1885">
        <w:rPr>
          <w:rFonts w:ascii="Times New Roman" w:hAnsi="Times New Roman" w:cs="Times New Roman"/>
          <w:sz w:val="24"/>
          <w:szCs w:val="24"/>
        </w:rPr>
        <w:t xml:space="preserve"> «</w:t>
      </w:r>
      <w:r w:rsidR="00782670" w:rsidRPr="006C1885">
        <w:rPr>
          <w:rFonts w:ascii="Times New Roman" w:hAnsi="Times New Roman" w:cs="Times New Roman"/>
          <w:sz w:val="24"/>
          <w:szCs w:val="24"/>
        </w:rPr>
        <w:t>Тюмень, Сургут, Новый Уренгой, Сургут, Тюмень</w:t>
      </w:r>
      <w:r w:rsidR="00487A2B" w:rsidRPr="006C1885">
        <w:rPr>
          <w:rFonts w:ascii="Times New Roman" w:hAnsi="Times New Roman" w:cs="Times New Roman"/>
          <w:sz w:val="24"/>
          <w:szCs w:val="24"/>
        </w:rPr>
        <w:t>»</w:t>
      </w:r>
      <w:r w:rsidR="00177488" w:rsidRPr="006C1885">
        <w:rPr>
          <w:rFonts w:ascii="Times New Roman" w:hAnsi="Times New Roman" w:cs="Times New Roman"/>
          <w:sz w:val="24"/>
          <w:szCs w:val="24"/>
        </w:rPr>
        <w:t xml:space="preserve">, включая </w:t>
      </w:r>
      <w:r w:rsidRPr="006C1885">
        <w:rPr>
          <w:rFonts w:ascii="Times New Roman" w:hAnsi="Times New Roman" w:cs="Times New Roman"/>
          <w:sz w:val="24"/>
          <w:szCs w:val="24"/>
        </w:rPr>
        <w:t>осуществление погрузо-разгрузочных работ в местах начала и окончания маршрута, а также в пунктах обмена</w:t>
      </w:r>
      <w:r w:rsidR="00985478" w:rsidRPr="006C1885">
        <w:rPr>
          <w:rFonts w:ascii="Times New Roman" w:hAnsi="Times New Roman" w:cs="Times New Roman"/>
          <w:sz w:val="24"/>
          <w:szCs w:val="24"/>
        </w:rPr>
        <w:t>.</w:t>
      </w:r>
    </w:p>
    <w:p w14:paraId="31861D5E" w14:textId="77777777" w:rsidR="00D26F50" w:rsidRPr="006C1885" w:rsidRDefault="00D26F50" w:rsidP="00D26F50">
      <w:pPr>
        <w:pStyle w:val="ConsPlusNormal"/>
        <w:ind w:firstLine="709"/>
        <w:jc w:val="both"/>
        <w:rPr>
          <w:rFonts w:ascii="Times New Roman" w:hAnsi="Times New Roman" w:cs="Times New Roman"/>
          <w:sz w:val="24"/>
          <w:szCs w:val="24"/>
        </w:rPr>
      </w:pPr>
    </w:p>
    <w:p w14:paraId="01216882" w14:textId="77777777" w:rsidR="004C63C1" w:rsidRPr="006C1885" w:rsidRDefault="004C63C1" w:rsidP="006C1885">
      <w:pPr>
        <w:pStyle w:val="ConsPlusNormal"/>
        <w:numPr>
          <w:ilvl w:val="0"/>
          <w:numId w:val="1"/>
        </w:numPr>
        <w:spacing w:after="120"/>
        <w:ind w:left="357" w:hanging="357"/>
        <w:jc w:val="center"/>
        <w:rPr>
          <w:rFonts w:ascii="Times New Roman" w:hAnsi="Times New Roman" w:cs="Times New Roman"/>
          <w:b/>
          <w:sz w:val="24"/>
          <w:szCs w:val="24"/>
        </w:rPr>
      </w:pPr>
      <w:r w:rsidRPr="006C1885">
        <w:rPr>
          <w:rFonts w:ascii="Times New Roman" w:hAnsi="Times New Roman" w:cs="Times New Roman"/>
          <w:b/>
          <w:sz w:val="24"/>
          <w:szCs w:val="24"/>
        </w:rPr>
        <w:t>ОПИСАНИЕ УСЛУГИ, ЦЕЛЬ И ЗАДАЧИ</w:t>
      </w:r>
    </w:p>
    <w:p w14:paraId="79B2F008" w14:textId="77777777" w:rsidR="00876FFB" w:rsidRPr="006C1885" w:rsidRDefault="00876FFB" w:rsidP="00D26F50">
      <w:pPr>
        <w:pStyle w:val="a5"/>
        <w:ind w:left="0" w:firstLine="709"/>
        <w:jc w:val="both"/>
      </w:pPr>
      <w:r w:rsidRPr="006C1885">
        <w:t>Цель закуп</w:t>
      </w:r>
      <w:r w:rsidR="00E22A20" w:rsidRPr="006C1885">
        <w:t xml:space="preserve">ки: </w:t>
      </w:r>
      <w:r w:rsidRPr="006C1885">
        <w:t>перевозк</w:t>
      </w:r>
      <w:r w:rsidR="00E22A20" w:rsidRPr="006C1885">
        <w:t>а</w:t>
      </w:r>
      <w:r w:rsidR="00F92AAC" w:rsidRPr="006C1885">
        <w:t xml:space="preserve"> ПО </w:t>
      </w:r>
      <w:r w:rsidRPr="006C1885">
        <w:t xml:space="preserve">и прочих </w:t>
      </w:r>
      <w:r w:rsidR="00F92AAC" w:rsidRPr="006C1885">
        <w:t xml:space="preserve">ТМЦ </w:t>
      </w:r>
      <w:r w:rsidRPr="006C1885">
        <w:t xml:space="preserve">автотранспортом по магистральным маршрутам для обеспечения непрерывного производственного процесса </w:t>
      </w:r>
      <w:r w:rsidR="00A24965" w:rsidRPr="006C1885">
        <w:t xml:space="preserve">УФПС Тюменской </w:t>
      </w:r>
      <w:r w:rsidR="00A24965" w:rsidRPr="006C1885">
        <w:lastRenderedPageBreak/>
        <w:t>области</w:t>
      </w:r>
      <w:r w:rsidRPr="006C1885">
        <w:t xml:space="preserve"> и соблюдения контрольных сроков пересылки </w:t>
      </w:r>
      <w:r w:rsidR="009A7E21" w:rsidRPr="006C1885">
        <w:t>ПО и ТМЦ</w:t>
      </w:r>
      <w:r w:rsidR="00124401" w:rsidRPr="006C1885">
        <w:t xml:space="preserve">, </w:t>
      </w:r>
      <w:r w:rsidR="00E22A20" w:rsidRPr="006C1885">
        <w:t>утвержденных в АО «Почта России»</w:t>
      </w:r>
      <w:r w:rsidRPr="006C1885">
        <w:t>.</w:t>
      </w:r>
    </w:p>
    <w:p w14:paraId="60AF5492" w14:textId="77777777" w:rsidR="00876FFB" w:rsidRPr="006C1885" w:rsidRDefault="009E427F" w:rsidP="00E816F4">
      <w:pPr>
        <w:pStyle w:val="a5"/>
        <w:ind w:left="0" w:firstLine="709"/>
        <w:jc w:val="both"/>
      </w:pPr>
      <w:r w:rsidRPr="006C1885">
        <w:t xml:space="preserve">Задачи закупки: </w:t>
      </w:r>
      <w:r w:rsidR="00E22A20" w:rsidRPr="006C1885">
        <w:t>осуществление перевозок</w:t>
      </w:r>
      <w:r w:rsidR="00876FFB" w:rsidRPr="006C1885">
        <w:t xml:space="preserve"> ПО и прочих ТМЦ автомобильным </w:t>
      </w:r>
      <w:r w:rsidR="00963718" w:rsidRPr="006C1885">
        <w:t>транспортом по</w:t>
      </w:r>
      <w:r w:rsidR="00E22A20" w:rsidRPr="006C1885">
        <w:t xml:space="preserve"> магистральному</w:t>
      </w:r>
      <w:r w:rsidR="00876FFB" w:rsidRPr="006C1885">
        <w:t xml:space="preserve"> маршрут</w:t>
      </w:r>
      <w:r w:rsidR="006670F0" w:rsidRPr="006C1885">
        <w:t>у</w:t>
      </w:r>
      <w:r w:rsidR="006378C3" w:rsidRPr="006C1885">
        <w:t xml:space="preserve"> </w:t>
      </w:r>
      <w:r w:rsidR="00342AC4" w:rsidRPr="006C1885">
        <w:t>«</w:t>
      </w:r>
      <w:r w:rsidR="00782670" w:rsidRPr="006C1885">
        <w:t>Тюмень, Сургут, Новый Уренгой, Сургут, Тюмень</w:t>
      </w:r>
      <w:r w:rsidR="00342AC4" w:rsidRPr="006C1885">
        <w:t xml:space="preserve">» </w:t>
      </w:r>
      <w:r w:rsidR="00E22A20" w:rsidRPr="006C1885">
        <w:t>включая выполнение погрузо-разгрузочных работ (далее – ПРР) в местах начала и окончания маршрута, а также в пунктах обмена</w:t>
      </w:r>
      <w:r w:rsidR="00876FFB" w:rsidRPr="006C1885">
        <w:t>.</w:t>
      </w:r>
    </w:p>
    <w:p w14:paraId="414C5F8C" w14:textId="77777777" w:rsidR="00771843" w:rsidRPr="006C1885" w:rsidRDefault="00E22A20" w:rsidP="00E816F4">
      <w:pPr>
        <w:pStyle w:val="a5"/>
        <w:ind w:left="0" w:firstLine="709"/>
        <w:jc w:val="both"/>
      </w:pPr>
      <w:r w:rsidRPr="006C1885">
        <w:t>В процессе приема и сдачи ПО и прочих ТМЦ Исполнителем осуществляется ПРР в местах начала и окончания маршрута, а также в пунктах обмена в случае установления соответствующих требований в Заявке</w:t>
      </w:r>
      <w:r w:rsidR="00876FFB" w:rsidRPr="006C1885">
        <w:t>.</w:t>
      </w:r>
    </w:p>
    <w:p w14:paraId="29FA5707" w14:textId="77777777" w:rsidR="00D26F50" w:rsidRPr="006C1885" w:rsidRDefault="00D26F50" w:rsidP="00E816F4">
      <w:pPr>
        <w:pStyle w:val="a5"/>
        <w:ind w:left="0" w:firstLine="709"/>
        <w:jc w:val="both"/>
      </w:pPr>
    </w:p>
    <w:p w14:paraId="03E960DE" w14:textId="77777777" w:rsidR="0027393A" w:rsidRPr="006C1885" w:rsidRDefault="0027393A" w:rsidP="006C1885">
      <w:pPr>
        <w:widowControl w:val="0"/>
        <w:numPr>
          <w:ilvl w:val="0"/>
          <w:numId w:val="1"/>
        </w:numPr>
        <w:autoSpaceDE w:val="0"/>
        <w:autoSpaceDN w:val="0"/>
        <w:adjustRightInd w:val="0"/>
        <w:spacing w:after="120" w:line="240" w:lineRule="auto"/>
        <w:ind w:left="357" w:hanging="357"/>
        <w:jc w:val="right"/>
        <w:rPr>
          <w:rFonts w:ascii="Times New Roman" w:eastAsia="Times New Roman" w:hAnsi="Times New Roman"/>
          <w:b/>
          <w:sz w:val="24"/>
          <w:szCs w:val="24"/>
          <w:lang w:eastAsia="ru-RU"/>
        </w:rPr>
      </w:pPr>
      <w:r w:rsidRPr="006C1885">
        <w:rPr>
          <w:rFonts w:ascii="Times New Roman" w:eastAsia="Times New Roman" w:hAnsi="Times New Roman"/>
          <w:b/>
          <w:sz w:val="24"/>
          <w:szCs w:val="24"/>
          <w:lang w:eastAsia="ru-RU"/>
        </w:rPr>
        <w:t>ТРЕБОВАНИЯ К СРОКУ И МЕСТУ ОКАЗАНИЯ УСЛУГ</w:t>
      </w:r>
    </w:p>
    <w:p w14:paraId="2B35D667" w14:textId="77777777" w:rsidR="0027393A" w:rsidRPr="006C1885" w:rsidRDefault="0027393A" w:rsidP="00E81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C1885">
        <w:rPr>
          <w:rFonts w:ascii="Times New Roman" w:eastAsia="Times New Roman" w:hAnsi="Times New Roman"/>
          <w:sz w:val="24"/>
          <w:szCs w:val="24"/>
          <w:lang w:eastAsia="ru-RU"/>
        </w:rPr>
        <w:t xml:space="preserve">Срок оказания услуг: </w:t>
      </w:r>
      <w:r w:rsidR="006548D7" w:rsidRPr="006C1885">
        <w:rPr>
          <w:rFonts w:ascii="Times New Roman" w:eastAsia="Times New Roman" w:hAnsi="Times New Roman"/>
          <w:sz w:val="24"/>
          <w:szCs w:val="24"/>
          <w:lang w:eastAsia="ru-RU"/>
        </w:rPr>
        <w:t xml:space="preserve">в </w:t>
      </w:r>
      <w:r w:rsidR="00CF7098" w:rsidRPr="006C1885">
        <w:rPr>
          <w:rFonts w:ascii="Times New Roman" w:eastAsia="Times New Roman" w:hAnsi="Times New Roman"/>
          <w:sz w:val="24"/>
          <w:szCs w:val="24"/>
          <w:lang w:eastAsia="ru-RU"/>
        </w:rPr>
        <w:t xml:space="preserve">течение </w:t>
      </w:r>
      <w:r w:rsidR="00782670" w:rsidRPr="006C1885">
        <w:rPr>
          <w:rFonts w:ascii="Times New Roman" w:eastAsia="Times New Roman" w:hAnsi="Times New Roman"/>
          <w:sz w:val="24"/>
          <w:szCs w:val="24"/>
          <w:lang w:eastAsia="ru-RU"/>
        </w:rPr>
        <w:t>17 (семнадцати)</w:t>
      </w:r>
      <w:r w:rsidR="00CC1D30" w:rsidRPr="006C1885">
        <w:rPr>
          <w:rFonts w:ascii="Times New Roman" w:eastAsia="Times New Roman" w:hAnsi="Times New Roman"/>
          <w:sz w:val="24"/>
          <w:szCs w:val="24"/>
          <w:lang w:eastAsia="ru-RU"/>
        </w:rPr>
        <w:t xml:space="preserve"> </w:t>
      </w:r>
      <w:r w:rsidRPr="006C1885">
        <w:rPr>
          <w:rFonts w:ascii="Times New Roman" w:eastAsia="Times New Roman" w:hAnsi="Times New Roman"/>
          <w:sz w:val="24"/>
          <w:szCs w:val="24"/>
          <w:lang w:eastAsia="ru-RU"/>
        </w:rPr>
        <w:t>месяц</w:t>
      </w:r>
      <w:r w:rsidR="002154AC" w:rsidRPr="006C1885">
        <w:rPr>
          <w:rFonts w:ascii="Times New Roman" w:eastAsia="Times New Roman" w:hAnsi="Times New Roman"/>
          <w:sz w:val="24"/>
          <w:szCs w:val="24"/>
          <w:lang w:eastAsia="ru-RU"/>
        </w:rPr>
        <w:t>ев</w:t>
      </w:r>
      <w:r w:rsidR="00481F88" w:rsidRPr="006C1885">
        <w:rPr>
          <w:rFonts w:ascii="Times New Roman" w:eastAsia="Times New Roman" w:hAnsi="Times New Roman"/>
          <w:sz w:val="24"/>
          <w:szCs w:val="24"/>
          <w:lang w:eastAsia="ru-RU"/>
        </w:rPr>
        <w:t xml:space="preserve"> </w:t>
      </w:r>
      <w:r w:rsidRPr="006C1885">
        <w:rPr>
          <w:rFonts w:ascii="Times New Roman" w:eastAsia="Times New Roman" w:hAnsi="Times New Roman"/>
          <w:sz w:val="24"/>
          <w:szCs w:val="24"/>
          <w:lang w:eastAsia="ru-RU"/>
        </w:rPr>
        <w:t xml:space="preserve">с </w:t>
      </w:r>
      <w:r w:rsidR="00985478" w:rsidRPr="006C1885">
        <w:rPr>
          <w:rFonts w:ascii="Times New Roman" w:eastAsia="Times New Roman" w:hAnsi="Times New Roman"/>
          <w:sz w:val="24"/>
          <w:szCs w:val="24"/>
          <w:lang w:eastAsia="ru-RU"/>
        </w:rPr>
        <w:t>даты</w:t>
      </w:r>
      <w:r w:rsidRPr="006C1885">
        <w:rPr>
          <w:rFonts w:ascii="Times New Roman" w:eastAsia="Times New Roman" w:hAnsi="Times New Roman"/>
          <w:sz w:val="24"/>
          <w:szCs w:val="24"/>
          <w:lang w:eastAsia="ru-RU"/>
        </w:rPr>
        <w:t xml:space="preserve"> заключения договора.</w:t>
      </w:r>
    </w:p>
    <w:p w14:paraId="4B6EF845" w14:textId="77777777" w:rsidR="00A17676" w:rsidRPr="006C1885" w:rsidRDefault="00A17676" w:rsidP="00E81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C1885">
        <w:rPr>
          <w:rFonts w:ascii="Times New Roman" w:eastAsia="Times New Roman" w:hAnsi="Times New Roman"/>
          <w:sz w:val="24"/>
          <w:szCs w:val="24"/>
          <w:lang w:eastAsia="ru-RU"/>
        </w:rPr>
        <w:t>Место ок</w:t>
      </w:r>
      <w:r w:rsidR="00D27B94" w:rsidRPr="006C1885">
        <w:rPr>
          <w:rFonts w:ascii="Times New Roman" w:eastAsia="Times New Roman" w:hAnsi="Times New Roman"/>
          <w:sz w:val="24"/>
          <w:szCs w:val="24"/>
          <w:lang w:eastAsia="ru-RU"/>
        </w:rPr>
        <w:t>азания услуг: в соответствии с п</w:t>
      </w:r>
      <w:r w:rsidRPr="006C1885">
        <w:rPr>
          <w:rFonts w:ascii="Times New Roman" w:eastAsia="Times New Roman" w:hAnsi="Times New Roman"/>
          <w:sz w:val="24"/>
          <w:szCs w:val="24"/>
          <w:lang w:eastAsia="ru-RU"/>
        </w:rPr>
        <w:t xml:space="preserve">риложением </w:t>
      </w:r>
      <w:r w:rsidR="00442E4F" w:rsidRPr="006C1885">
        <w:rPr>
          <w:rFonts w:ascii="Times New Roman" w:eastAsia="Times New Roman" w:hAnsi="Times New Roman"/>
          <w:sz w:val="24"/>
          <w:szCs w:val="24"/>
          <w:lang w:eastAsia="ru-RU"/>
        </w:rPr>
        <w:t xml:space="preserve">№ 1 </w:t>
      </w:r>
      <w:r w:rsidRPr="006C1885">
        <w:rPr>
          <w:rFonts w:ascii="Times New Roman" w:eastAsia="Times New Roman" w:hAnsi="Times New Roman"/>
          <w:sz w:val="24"/>
          <w:szCs w:val="24"/>
          <w:lang w:eastAsia="ru-RU"/>
        </w:rPr>
        <w:t>к ТЗ.</w:t>
      </w:r>
    </w:p>
    <w:p w14:paraId="7B375A83" w14:textId="77777777" w:rsidR="00C237AA" w:rsidRPr="006C1885" w:rsidRDefault="00C237AA" w:rsidP="00E81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15983F90" w14:textId="77777777" w:rsidR="0027393A" w:rsidRPr="006C1885" w:rsidRDefault="0027393A" w:rsidP="006C1885">
      <w:pPr>
        <w:widowControl w:val="0"/>
        <w:numPr>
          <w:ilvl w:val="0"/>
          <w:numId w:val="1"/>
        </w:numPr>
        <w:autoSpaceDE w:val="0"/>
        <w:autoSpaceDN w:val="0"/>
        <w:adjustRightInd w:val="0"/>
        <w:spacing w:after="120" w:line="240" w:lineRule="auto"/>
        <w:ind w:left="357" w:hanging="357"/>
        <w:jc w:val="center"/>
        <w:rPr>
          <w:rFonts w:ascii="Times New Roman" w:eastAsia="Times New Roman" w:hAnsi="Times New Roman"/>
          <w:b/>
          <w:sz w:val="24"/>
          <w:szCs w:val="24"/>
          <w:lang w:eastAsia="ru-RU"/>
        </w:rPr>
      </w:pPr>
      <w:r w:rsidRPr="006C1885">
        <w:rPr>
          <w:rFonts w:ascii="Times New Roman" w:eastAsia="Times New Roman" w:hAnsi="Times New Roman"/>
          <w:b/>
          <w:sz w:val="24"/>
          <w:szCs w:val="24"/>
          <w:lang w:eastAsia="ru-RU"/>
        </w:rPr>
        <w:t>ХАРАКТЕРИСТИКИ ОКАЗЫВАЕМЫХ УСЛУГ</w:t>
      </w:r>
    </w:p>
    <w:p w14:paraId="0CCB476A" w14:textId="77777777" w:rsidR="00E22A20" w:rsidRPr="006C1885" w:rsidRDefault="00E22A20" w:rsidP="00E22A20">
      <w:pPr>
        <w:tabs>
          <w:tab w:val="left" w:pos="1276"/>
        </w:tabs>
        <w:spacing w:after="0" w:line="240" w:lineRule="auto"/>
        <w:ind w:firstLine="709"/>
        <w:jc w:val="both"/>
        <w:rPr>
          <w:rFonts w:ascii="Times New Roman" w:hAnsi="Times New Roman"/>
          <w:sz w:val="24"/>
          <w:szCs w:val="24"/>
        </w:rPr>
      </w:pPr>
      <w:r w:rsidRPr="006C1885">
        <w:rPr>
          <w:rFonts w:ascii="Times New Roman" w:hAnsi="Times New Roman"/>
          <w:sz w:val="24"/>
          <w:szCs w:val="24"/>
        </w:rPr>
        <w:t>5.1.</w:t>
      </w:r>
      <w:r w:rsidRPr="006C1885">
        <w:rPr>
          <w:rFonts w:ascii="Times New Roman" w:hAnsi="Times New Roman"/>
          <w:sz w:val="24"/>
          <w:szCs w:val="24"/>
        </w:rPr>
        <w:tab/>
        <w:t xml:space="preserve">Перевозка ПО и прочих ТМЦ автотранспортом осуществляется по установленным маршрутам от начального до конечного пункта, включая </w:t>
      </w:r>
      <w:r w:rsidRPr="006C1885">
        <w:rPr>
          <w:rFonts w:ascii="Times New Roman" w:hAnsi="Times New Roman"/>
          <w:spacing w:val="-2"/>
          <w:sz w:val="24"/>
          <w:szCs w:val="24"/>
        </w:rPr>
        <w:t>пункты обмена по маршруту</w:t>
      </w:r>
      <w:r w:rsidR="00782670" w:rsidRPr="006C1885">
        <w:rPr>
          <w:rFonts w:ascii="Times New Roman" w:hAnsi="Times New Roman"/>
          <w:spacing w:val="-2"/>
          <w:sz w:val="24"/>
          <w:szCs w:val="24"/>
        </w:rPr>
        <w:t xml:space="preserve"> в соответствии с приложением № </w:t>
      </w:r>
      <w:r w:rsidRPr="006C1885">
        <w:rPr>
          <w:rFonts w:ascii="Times New Roman" w:hAnsi="Times New Roman"/>
          <w:spacing w:val="-2"/>
          <w:sz w:val="24"/>
          <w:szCs w:val="24"/>
        </w:rPr>
        <w:t>1 к ТЗ и Заявкой</w:t>
      </w:r>
      <w:r w:rsidRPr="006C1885">
        <w:rPr>
          <w:rFonts w:ascii="Times New Roman" w:hAnsi="Times New Roman"/>
          <w:sz w:val="24"/>
          <w:szCs w:val="24"/>
        </w:rPr>
        <w:t xml:space="preserve"> Заказчика.</w:t>
      </w:r>
    </w:p>
    <w:p w14:paraId="6D7F67A6" w14:textId="77777777" w:rsidR="00E22A20" w:rsidRPr="006C1885" w:rsidRDefault="00E22A20" w:rsidP="00E22A20">
      <w:pPr>
        <w:tabs>
          <w:tab w:val="left" w:pos="1276"/>
        </w:tabs>
        <w:spacing w:after="0" w:line="240" w:lineRule="auto"/>
        <w:ind w:firstLine="709"/>
        <w:jc w:val="both"/>
        <w:rPr>
          <w:rFonts w:ascii="Times New Roman" w:hAnsi="Times New Roman"/>
          <w:sz w:val="24"/>
          <w:szCs w:val="24"/>
        </w:rPr>
      </w:pPr>
      <w:r w:rsidRPr="006C1885">
        <w:rPr>
          <w:rFonts w:ascii="Times New Roman" w:hAnsi="Times New Roman"/>
          <w:sz w:val="24"/>
          <w:szCs w:val="24"/>
        </w:rPr>
        <w:t>5.2.</w:t>
      </w:r>
      <w:r w:rsidRPr="006C1885">
        <w:rPr>
          <w:rFonts w:ascii="Times New Roman" w:hAnsi="Times New Roman"/>
          <w:sz w:val="24"/>
          <w:szCs w:val="24"/>
        </w:rPr>
        <w:tab/>
        <w:t>Единицей услуги является 1 (один) рейс (перевозка ПО и ТМЦ от начального до конечного пункта маршрута, включая пункты обмена по маршруту)</w:t>
      </w:r>
      <w:r w:rsidRPr="006C1885">
        <w:rPr>
          <w:sz w:val="24"/>
          <w:szCs w:val="24"/>
        </w:rPr>
        <w:t xml:space="preserve"> </w:t>
      </w:r>
      <w:r w:rsidRPr="006C1885">
        <w:rPr>
          <w:rFonts w:ascii="Times New Roman" w:hAnsi="Times New Roman"/>
          <w:sz w:val="24"/>
          <w:szCs w:val="24"/>
        </w:rPr>
        <w:t xml:space="preserve">и является Базовой стоимостью услуги; </w:t>
      </w:r>
    </w:p>
    <w:p w14:paraId="4BB849B5" w14:textId="77777777" w:rsidR="00CC1D30" w:rsidRPr="006C1885" w:rsidRDefault="00CC1D30" w:rsidP="00CC1D30">
      <w:pPr>
        <w:spacing w:after="0" w:line="240" w:lineRule="auto"/>
        <w:ind w:firstLine="709"/>
        <w:jc w:val="both"/>
        <w:rPr>
          <w:rFonts w:ascii="Times New Roman" w:hAnsi="Times New Roman"/>
          <w:sz w:val="24"/>
          <w:szCs w:val="24"/>
        </w:rPr>
      </w:pPr>
      <w:r w:rsidRPr="006C1885">
        <w:rPr>
          <w:rFonts w:ascii="Times New Roman" w:hAnsi="Times New Roman"/>
          <w:sz w:val="24"/>
          <w:szCs w:val="24"/>
        </w:rPr>
        <w:t xml:space="preserve">Пробег </w:t>
      </w:r>
      <w:r w:rsidR="00A82B02" w:rsidRPr="006C1885">
        <w:rPr>
          <w:rFonts w:ascii="Times New Roman" w:hAnsi="Times New Roman"/>
          <w:sz w:val="24"/>
          <w:szCs w:val="24"/>
        </w:rPr>
        <w:t xml:space="preserve">ТС </w:t>
      </w:r>
      <w:r w:rsidRPr="006C1885">
        <w:rPr>
          <w:rFonts w:ascii="Times New Roman" w:hAnsi="Times New Roman"/>
          <w:sz w:val="24"/>
          <w:szCs w:val="24"/>
        </w:rPr>
        <w:t xml:space="preserve">рассчитывается по кратчайшему маршруту (на момент формирования Заявки), предлагаемому сервисом </w:t>
      </w:r>
      <w:r w:rsidR="00A82B02" w:rsidRPr="006C1885">
        <w:rPr>
          <w:rFonts w:ascii="Times New Roman" w:hAnsi="Times New Roman"/>
          <w:sz w:val="24"/>
          <w:szCs w:val="24"/>
        </w:rPr>
        <w:t>Яндекс карты</w:t>
      </w:r>
      <w:r w:rsidR="00161610" w:rsidRPr="006C1885">
        <w:rPr>
          <w:rFonts w:ascii="Times New Roman" w:hAnsi="Times New Roman"/>
          <w:sz w:val="24"/>
          <w:szCs w:val="24"/>
        </w:rPr>
        <w:t>,</w:t>
      </w:r>
      <w:r w:rsidRPr="006C1885">
        <w:rPr>
          <w:rFonts w:ascii="Times New Roman" w:hAnsi="Times New Roman"/>
          <w:sz w:val="24"/>
          <w:szCs w:val="24"/>
        </w:rPr>
        <w:t xml:space="preserve"> доступному в открытом доступе в сети Интернет.</w:t>
      </w:r>
    </w:p>
    <w:p w14:paraId="77F08F13" w14:textId="77777777" w:rsidR="00A82B02" w:rsidRPr="006C1885" w:rsidRDefault="00A82B02" w:rsidP="00A82B02">
      <w:pPr>
        <w:tabs>
          <w:tab w:val="left" w:pos="1276"/>
        </w:tabs>
        <w:spacing w:after="0" w:line="240" w:lineRule="auto"/>
        <w:ind w:firstLine="709"/>
        <w:jc w:val="both"/>
        <w:rPr>
          <w:rFonts w:ascii="Times New Roman" w:hAnsi="Times New Roman"/>
          <w:sz w:val="24"/>
          <w:szCs w:val="24"/>
        </w:rPr>
      </w:pPr>
      <w:r w:rsidRPr="006C1885">
        <w:rPr>
          <w:rFonts w:ascii="Times New Roman" w:hAnsi="Times New Roman"/>
          <w:sz w:val="24"/>
          <w:szCs w:val="24"/>
        </w:rPr>
        <w:t>5.3.</w:t>
      </w:r>
      <w:r w:rsidRPr="006C1885">
        <w:rPr>
          <w:rFonts w:ascii="Times New Roman" w:hAnsi="Times New Roman"/>
          <w:sz w:val="24"/>
          <w:szCs w:val="24"/>
        </w:rPr>
        <w:tab/>
        <w:t xml:space="preserve">Перевозка ПО и ТМЦ включает: </w:t>
      </w:r>
    </w:p>
    <w:p w14:paraId="62ADC270" w14:textId="77777777" w:rsidR="00A82B02" w:rsidRPr="006C1885" w:rsidRDefault="00A82B02" w:rsidP="00A82B02">
      <w:pPr>
        <w:tabs>
          <w:tab w:val="left" w:pos="1134"/>
        </w:tabs>
        <w:spacing w:after="0" w:line="240" w:lineRule="auto"/>
        <w:ind w:firstLine="709"/>
        <w:jc w:val="both"/>
        <w:rPr>
          <w:rFonts w:ascii="Times New Roman" w:hAnsi="Times New Roman"/>
          <w:sz w:val="24"/>
          <w:szCs w:val="24"/>
        </w:rPr>
      </w:pPr>
      <w:r w:rsidRPr="006C1885">
        <w:rPr>
          <w:rFonts w:ascii="Times New Roman" w:hAnsi="Times New Roman"/>
          <w:sz w:val="24"/>
          <w:szCs w:val="24"/>
        </w:rPr>
        <w:t>–</w:t>
      </w:r>
      <w:r w:rsidRPr="006C1885">
        <w:rPr>
          <w:rFonts w:ascii="Times New Roman" w:hAnsi="Times New Roman"/>
          <w:sz w:val="24"/>
          <w:szCs w:val="24"/>
        </w:rPr>
        <w:tab/>
        <w:t xml:space="preserve">прием ПО и ТМЦ Исполнителем от Заказчика в пункте начала маршрута и в пунктах обмена; </w:t>
      </w:r>
    </w:p>
    <w:p w14:paraId="3F092A50" w14:textId="77777777" w:rsidR="00A82B02" w:rsidRPr="006C1885" w:rsidRDefault="00A82B02" w:rsidP="00A82B02">
      <w:pPr>
        <w:tabs>
          <w:tab w:val="left" w:pos="1134"/>
        </w:tabs>
        <w:spacing w:after="0" w:line="240" w:lineRule="auto"/>
        <w:ind w:firstLine="709"/>
        <w:jc w:val="both"/>
        <w:rPr>
          <w:rFonts w:ascii="Times New Roman" w:hAnsi="Times New Roman"/>
          <w:sz w:val="24"/>
          <w:szCs w:val="24"/>
        </w:rPr>
      </w:pPr>
      <w:r w:rsidRPr="006C1885">
        <w:rPr>
          <w:rFonts w:ascii="Times New Roman" w:hAnsi="Times New Roman"/>
          <w:sz w:val="24"/>
          <w:szCs w:val="24"/>
        </w:rPr>
        <w:t>–</w:t>
      </w:r>
      <w:r w:rsidRPr="006C1885">
        <w:rPr>
          <w:rFonts w:ascii="Times New Roman" w:hAnsi="Times New Roman"/>
          <w:sz w:val="24"/>
          <w:szCs w:val="24"/>
        </w:rPr>
        <w:tab/>
        <w:t>сдачу Исполнителем Заказчику ПО и ТМЦ в пунктах обмена и пункте окончания маршрута;</w:t>
      </w:r>
    </w:p>
    <w:p w14:paraId="5DA920EB" w14:textId="77777777" w:rsidR="00A82B02" w:rsidRPr="006C1885" w:rsidRDefault="00A82B02" w:rsidP="00A82B02">
      <w:pPr>
        <w:tabs>
          <w:tab w:val="left" w:pos="1134"/>
        </w:tabs>
        <w:spacing w:after="0" w:line="240" w:lineRule="auto"/>
        <w:ind w:firstLine="709"/>
        <w:jc w:val="both"/>
        <w:rPr>
          <w:rFonts w:ascii="Times New Roman" w:hAnsi="Times New Roman"/>
          <w:sz w:val="24"/>
          <w:szCs w:val="24"/>
        </w:rPr>
      </w:pPr>
      <w:r w:rsidRPr="006C1885">
        <w:rPr>
          <w:rFonts w:ascii="Times New Roman" w:hAnsi="Times New Roman"/>
          <w:sz w:val="24"/>
          <w:szCs w:val="24"/>
        </w:rPr>
        <w:t>–</w:t>
      </w:r>
      <w:r w:rsidRPr="006C1885">
        <w:rPr>
          <w:rFonts w:ascii="Times New Roman" w:hAnsi="Times New Roman"/>
          <w:sz w:val="24"/>
          <w:szCs w:val="24"/>
        </w:rPr>
        <w:tab/>
        <w:t>погрузку и разгрузку Исполнителем ПО и ТМЦ в местах начала и окончания маршрута и в пунктах обмена в случае установления соответствующих требований в Заявке;</w:t>
      </w:r>
    </w:p>
    <w:p w14:paraId="3C60B9C1" w14:textId="77777777" w:rsidR="00A82B02" w:rsidRPr="006C1885" w:rsidRDefault="00A82B02" w:rsidP="00A82B02">
      <w:pPr>
        <w:tabs>
          <w:tab w:val="left" w:pos="1134"/>
        </w:tabs>
        <w:spacing w:after="0" w:line="240" w:lineRule="auto"/>
        <w:ind w:firstLine="709"/>
        <w:jc w:val="both"/>
        <w:rPr>
          <w:rFonts w:ascii="Times New Roman" w:hAnsi="Times New Roman"/>
          <w:iCs/>
          <w:sz w:val="24"/>
          <w:szCs w:val="24"/>
        </w:rPr>
      </w:pPr>
      <w:r w:rsidRPr="006C1885">
        <w:rPr>
          <w:rFonts w:ascii="Times New Roman" w:hAnsi="Times New Roman"/>
          <w:sz w:val="24"/>
          <w:szCs w:val="24"/>
        </w:rPr>
        <w:t>–</w:t>
      </w:r>
      <w:r w:rsidRPr="006C1885">
        <w:rPr>
          <w:rFonts w:ascii="Times New Roman" w:hAnsi="Times New Roman"/>
          <w:sz w:val="24"/>
          <w:szCs w:val="24"/>
        </w:rPr>
        <w:tab/>
        <w:t>обеспечение сохранности и целостности ПО и ТМЦ на протяжении всего рейса.</w:t>
      </w:r>
    </w:p>
    <w:p w14:paraId="65C2E78B" w14:textId="77777777" w:rsidR="00A82B02" w:rsidRPr="006C1885" w:rsidRDefault="00A82B02" w:rsidP="00A82B02">
      <w:pPr>
        <w:pStyle w:val="ConsPlusNormal"/>
        <w:tabs>
          <w:tab w:val="left" w:pos="1276"/>
        </w:tabs>
        <w:ind w:firstLine="709"/>
        <w:jc w:val="both"/>
        <w:rPr>
          <w:rFonts w:ascii="Times New Roman" w:hAnsi="Times New Roman" w:cs="Times New Roman"/>
          <w:sz w:val="24"/>
          <w:szCs w:val="24"/>
        </w:rPr>
      </w:pPr>
      <w:r w:rsidRPr="006C1885">
        <w:rPr>
          <w:rFonts w:ascii="Times New Roman" w:hAnsi="Times New Roman" w:cs="Times New Roman"/>
          <w:sz w:val="24"/>
          <w:szCs w:val="24"/>
        </w:rPr>
        <w:t>5.4.</w:t>
      </w:r>
      <w:r w:rsidRPr="006C1885">
        <w:rPr>
          <w:rFonts w:ascii="Times New Roman" w:hAnsi="Times New Roman" w:cs="Times New Roman"/>
          <w:sz w:val="24"/>
          <w:szCs w:val="24"/>
        </w:rPr>
        <w:tab/>
      </w:r>
      <w:r w:rsidRPr="006C1885">
        <w:rPr>
          <w:rFonts w:ascii="Times New Roman" w:hAnsi="Times New Roman"/>
          <w:sz w:val="24"/>
          <w:szCs w:val="24"/>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Pr="006C1885">
        <w:rPr>
          <w:rFonts w:ascii="Times New Roman" w:eastAsia="SimSun" w:hAnsi="Times New Roman"/>
          <w:sz w:val="24"/>
          <w:szCs w:val="24"/>
        </w:rPr>
        <w:t>в местах начала и окончания маршрута, а также в пунктах обмена</w:t>
      </w:r>
      <w:r w:rsidRPr="006C1885">
        <w:rPr>
          <w:rFonts w:ascii="Times New Roman" w:hAnsi="Times New Roman"/>
          <w:sz w:val="24"/>
          <w:szCs w:val="24"/>
        </w:rPr>
        <w:t>.</w:t>
      </w:r>
    </w:p>
    <w:p w14:paraId="0139B5D0" w14:textId="77777777" w:rsidR="00A82B02" w:rsidRPr="006C1885" w:rsidRDefault="00A82B02" w:rsidP="00A82B02">
      <w:pPr>
        <w:pStyle w:val="ConsPlusNormal"/>
        <w:tabs>
          <w:tab w:val="left" w:pos="1276"/>
        </w:tabs>
        <w:ind w:firstLine="709"/>
        <w:jc w:val="both"/>
        <w:rPr>
          <w:rFonts w:ascii="Times New Roman" w:hAnsi="Times New Roman" w:cs="Times New Roman"/>
          <w:sz w:val="24"/>
          <w:szCs w:val="24"/>
        </w:rPr>
      </w:pPr>
      <w:r w:rsidRPr="006C1885">
        <w:rPr>
          <w:rFonts w:ascii="Times New Roman" w:hAnsi="Times New Roman" w:cs="Times New Roman"/>
          <w:sz w:val="24"/>
          <w:szCs w:val="24"/>
        </w:rPr>
        <w:t>5.5. Не допускать при исполнении Заявки перевозка собственных грузов Исполнителя, а также грузов третьих лиц.</w:t>
      </w:r>
    </w:p>
    <w:p w14:paraId="1E0098C6" w14:textId="77777777" w:rsidR="00A82B02" w:rsidRPr="006C1885" w:rsidRDefault="00A82B02" w:rsidP="00A82B02">
      <w:pPr>
        <w:spacing w:after="0" w:line="240" w:lineRule="auto"/>
        <w:ind w:firstLine="709"/>
        <w:jc w:val="both"/>
        <w:rPr>
          <w:rFonts w:ascii="Times New Roman" w:hAnsi="Times New Roman"/>
          <w:sz w:val="24"/>
          <w:szCs w:val="24"/>
        </w:rPr>
      </w:pPr>
      <w:r w:rsidRPr="006C1885">
        <w:rPr>
          <w:rFonts w:ascii="Times New Roman" w:hAnsi="Times New Roman"/>
          <w:sz w:val="24"/>
          <w:szCs w:val="24"/>
        </w:rPr>
        <w:t xml:space="preserve">5.6. При согласовании с Исполнителем </w:t>
      </w:r>
      <w:r w:rsidR="00A24965" w:rsidRPr="006C1885">
        <w:rPr>
          <w:rFonts w:ascii="Times New Roman" w:hAnsi="Times New Roman"/>
          <w:sz w:val="24"/>
          <w:szCs w:val="24"/>
        </w:rPr>
        <w:t>в целях осуществления погрузки</w:t>
      </w:r>
      <w:r w:rsidRPr="006C1885">
        <w:rPr>
          <w:rFonts w:ascii="Times New Roman" w:hAnsi="Times New Roman"/>
          <w:sz w:val="24"/>
          <w:szCs w:val="24"/>
        </w:rPr>
        <w:t xml:space="preserve"> Заказчиком может быть добавлено</w:t>
      </w:r>
      <w:r w:rsidRPr="006C1885" w:rsidDel="00927253">
        <w:rPr>
          <w:rFonts w:ascii="Times New Roman" w:hAnsi="Times New Roman"/>
          <w:sz w:val="24"/>
          <w:szCs w:val="24"/>
        </w:rPr>
        <w:t xml:space="preserve"> </w:t>
      </w:r>
      <w:r w:rsidRPr="006C1885">
        <w:rPr>
          <w:rFonts w:ascii="Times New Roman" w:hAnsi="Times New Roman"/>
          <w:sz w:val="24"/>
          <w:szCs w:val="24"/>
        </w:rPr>
        <w:t>не более 2 (двух) дополнительных пунктов обмена к выполняемому Исполнителем маршруту следования для осуществления погрузки/ разгрузки без увеличения стоимости маршрута. Общее максимальное отклонение от маршрута не может превышать 300 (триста) километров. Дополнительный пункт обмена отражается в Заявке на выполнение маршрута.</w:t>
      </w:r>
    </w:p>
    <w:p w14:paraId="17F19DDA" w14:textId="77777777" w:rsidR="00C522AC" w:rsidRPr="006C1885" w:rsidRDefault="00C522AC" w:rsidP="00E816F4">
      <w:pPr>
        <w:pStyle w:val="ConsPlusNormal"/>
        <w:ind w:firstLine="709"/>
        <w:jc w:val="both"/>
        <w:rPr>
          <w:rFonts w:ascii="Times New Roman" w:hAnsi="Times New Roman" w:cs="Times New Roman"/>
          <w:sz w:val="24"/>
          <w:szCs w:val="24"/>
        </w:rPr>
      </w:pPr>
    </w:p>
    <w:p w14:paraId="2B4182D6" w14:textId="77777777" w:rsidR="0027393A" w:rsidRPr="006C1885" w:rsidRDefault="0027393A" w:rsidP="006C1885">
      <w:pPr>
        <w:widowControl w:val="0"/>
        <w:numPr>
          <w:ilvl w:val="0"/>
          <w:numId w:val="1"/>
        </w:numPr>
        <w:autoSpaceDE w:val="0"/>
        <w:autoSpaceDN w:val="0"/>
        <w:adjustRightInd w:val="0"/>
        <w:spacing w:after="120" w:line="240" w:lineRule="auto"/>
        <w:ind w:left="357" w:hanging="357"/>
        <w:jc w:val="center"/>
        <w:rPr>
          <w:rFonts w:ascii="Times New Roman" w:eastAsia="Times New Roman" w:hAnsi="Times New Roman"/>
          <w:b/>
          <w:sz w:val="24"/>
          <w:szCs w:val="24"/>
          <w:lang w:eastAsia="ru-RU"/>
        </w:rPr>
      </w:pPr>
      <w:r w:rsidRPr="006C1885">
        <w:rPr>
          <w:rFonts w:ascii="Times New Roman" w:eastAsia="Times New Roman" w:hAnsi="Times New Roman"/>
          <w:b/>
          <w:sz w:val="24"/>
          <w:szCs w:val="24"/>
          <w:lang w:eastAsia="ru-RU"/>
        </w:rPr>
        <w:t>ТРЕБОВАНИЯ К ПОРЯДКУ ОКАЗАНИЯ УСЛУГ</w:t>
      </w:r>
    </w:p>
    <w:p w14:paraId="0B450447" w14:textId="77777777" w:rsidR="0027393A" w:rsidRPr="006C1885" w:rsidRDefault="0027393A" w:rsidP="00E816F4">
      <w:pPr>
        <w:widowControl w:val="0"/>
        <w:numPr>
          <w:ilvl w:val="1"/>
          <w:numId w:val="1"/>
        </w:numPr>
        <w:autoSpaceDE w:val="0"/>
        <w:autoSpaceDN w:val="0"/>
        <w:adjustRightInd w:val="0"/>
        <w:spacing w:after="0" w:line="240" w:lineRule="auto"/>
        <w:ind w:left="0" w:firstLine="709"/>
        <w:jc w:val="both"/>
        <w:rPr>
          <w:rFonts w:ascii="Times New Roman" w:eastAsia="Times New Roman" w:hAnsi="Times New Roman"/>
          <w:b/>
          <w:sz w:val="24"/>
          <w:szCs w:val="24"/>
          <w:lang w:eastAsia="ru-RU"/>
        </w:rPr>
      </w:pPr>
      <w:r w:rsidRPr="006C1885">
        <w:rPr>
          <w:rFonts w:ascii="Times New Roman" w:eastAsia="Times New Roman" w:hAnsi="Times New Roman"/>
          <w:b/>
          <w:sz w:val="24"/>
          <w:szCs w:val="24"/>
          <w:lang w:eastAsia="ru-RU"/>
        </w:rPr>
        <w:t>Требования к качеству оказываемых услуг</w:t>
      </w:r>
    </w:p>
    <w:p w14:paraId="71C1E049" w14:textId="77777777" w:rsidR="00A82B02" w:rsidRPr="006C1885" w:rsidRDefault="00A82B02" w:rsidP="00A82B02">
      <w:pPr>
        <w:spacing w:after="0" w:line="240" w:lineRule="auto"/>
        <w:ind w:firstLine="709"/>
        <w:jc w:val="both"/>
        <w:rPr>
          <w:rFonts w:ascii="Times New Roman" w:eastAsia="Times New Roman" w:hAnsi="Times New Roman"/>
          <w:sz w:val="24"/>
          <w:szCs w:val="24"/>
          <w:lang w:eastAsia="x-none"/>
        </w:rPr>
      </w:pPr>
      <w:r w:rsidRPr="006C1885">
        <w:rPr>
          <w:rFonts w:ascii="Times New Roman" w:eastAsia="Times New Roman" w:hAnsi="Times New Roman"/>
          <w:sz w:val="24"/>
          <w:szCs w:val="24"/>
          <w:lang w:eastAsia="x-none"/>
        </w:rPr>
        <w:t xml:space="preserve">Качество оказываемых услуг </w:t>
      </w:r>
      <w:r w:rsidRPr="006C1885">
        <w:rPr>
          <w:rFonts w:ascii="Times New Roman" w:hAnsi="Times New Roman"/>
          <w:sz w:val="24"/>
          <w:szCs w:val="24"/>
        </w:rPr>
        <w:t xml:space="preserve">по перевозке ПО и прочих ТМЦ ТС </w:t>
      </w:r>
      <w:r w:rsidRPr="006C1885">
        <w:rPr>
          <w:rFonts w:ascii="Times New Roman" w:eastAsia="Times New Roman" w:hAnsi="Times New Roman"/>
          <w:sz w:val="24"/>
          <w:szCs w:val="24"/>
          <w:lang w:eastAsia="x-none"/>
        </w:rPr>
        <w:t>должно соответствовать следующим нормативным правовым актам и нормативным документам:</w:t>
      </w:r>
    </w:p>
    <w:p w14:paraId="35C63377" w14:textId="77777777" w:rsidR="00A82B02" w:rsidRPr="006C1885" w:rsidRDefault="00A82B02" w:rsidP="00A82B02">
      <w:pPr>
        <w:tabs>
          <w:tab w:val="left" w:pos="1134"/>
        </w:tabs>
        <w:spacing w:after="0" w:line="240" w:lineRule="auto"/>
        <w:ind w:firstLine="709"/>
        <w:jc w:val="both"/>
        <w:rPr>
          <w:rFonts w:ascii="Times New Roman" w:eastAsia="Times New Roman" w:hAnsi="Times New Roman"/>
          <w:sz w:val="24"/>
          <w:szCs w:val="24"/>
          <w:lang w:eastAsia="x-none"/>
        </w:rPr>
      </w:pPr>
      <w:r w:rsidRPr="006C1885">
        <w:rPr>
          <w:rFonts w:ascii="Times New Roman" w:eastAsia="Times New Roman" w:hAnsi="Times New Roman"/>
          <w:sz w:val="24"/>
          <w:szCs w:val="24"/>
          <w:lang w:eastAsia="x-none"/>
        </w:rPr>
        <w:t>–</w:t>
      </w:r>
      <w:r w:rsidRPr="006C1885">
        <w:rPr>
          <w:rFonts w:ascii="Times New Roman" w:eastAsia="Times New Roman" w:hAnsi="Times New Roman"/>
          <w:sz w:val="24"/>
          <w:szCs w:val="24"/>
          <w:lang w:eastAsia="x-none"/>
        </w:rPr>
        <w:tab/>
        <w:t>Федеральный закон от 08.11.2007 № 259-ФЗ «Устав автомобильного транспорта и городского наземного электрического транспорта»;</w:t>
      </w:r>
    </w:p>
    <w:p w14:paraId="0FB11D7F" w14:textId="77777777" w:rsidR="00A82B02" w:rsidRPr="006C1885" w:rsidRDefault="00A82B02" w:rsidP="00A82B02">
      <w:pPr>
        <w:tabs>
          <w:tab w:val="left" w:pos="1134"/>
        </w:tabs>
        <w:spacing w:after="0" w:line="240" w:lineRule="auto"/>
        <w:ind w:firstLine="709"/>
        <w:jc w:val="both"/>
        <w:rPr>
          <w:rFonts w:ascii="Times New Roman" w:eastAsia="Times New Roman" w:hAnsi="Times New Roman"/>
          <w:sz w:val="24"/>
          <w:szCs w:val="24"/>
          <w:lang w:eastAsia="x-none"/>
        </w:rPr>
      </w:pPr>
      <w:r w:rsidRPr="006C1885">
        <w:rPr>
          <w:rFonts w:ascii="Times New Roman" w:eastAsia="Times New Roman" w:hAnsi="Times New Roman"/>
          <w:sz w:val="24"/>
          <w:szCs w:val="24"/>
          <w:lang w:eastAsia="x-none"/>
        </w:rPr>
        <w:lastRenderedPageBreak/>
        <w:t>–</w:t>
      </w:r>
      <w:r w:rsidRPr="006C1885">
        <w:rPr>
          <w:rFonts w:ascii="Times New Roman" w:eastAsia="Times New Roman" w:hAnsi="Times New Roman"/>
          <w:sz w:val="24"/>
          <w:szCs w:val="24"/>
          <w:lang w:eastAsia="x-none"/>
        </w:rPr>
        <w:tab/>
      </w:r>
      <w:r w:rsidRPr="006C1885">
        <w:rPr>
          <w:rFonts w:ascii="Times New Roman" w:eastAsia="Times New Roman" w:hAnsi="Times New Roman"/>
          <w:spacing w:val="-8"/>
          <w:sz w:val="24"/>
          <w:szCs w:val="24"/>
          <w:lang w:eastAsia="x-none"/>
        </w:rPr>
        <w:t>Федеральный закон от 10.12.1995 № 196-ФЗ «О безопасности дорожного</w:t>
      </w:r>
      <w:r w:rsidRPr="006C1885">
        <w:rPr>
          <w:rFonts w:ascii="Times New Roman" w:eastAsia="Times New Roman" w:hAnsi="Times New Roman"/>
          <w:sz w:val="24"/>
          <w:szCs w:val="24"/>
          <w:lang w:eastAsia="x-none"/>
        </w:rPr>
        <w:t xml:space="preserve"> движения»;</w:t>
      </w:r>
    </w:p>
    <w:p w14:paraId="18C54CA2" w14:textId="77777777" w:rsidR="00A82B02" w:rsidRPr="006C1885" w:rsidRDefault="00A82B02" w:rsidP="00A82B02">
      <w:pPr>
        <w:tabs>
          <w:tab w:val="left" w:pos="1134"/>
        </w:tabs>
        <w:spacing w:after="0" w:line="240" w:lineRule="auto"/>
        <w:ind w:firstLine="709"/>
        <w:jc w:val="both"/>
        <w:rPr>
          <w:rFonts w:ascii="Times New Roman" w:hAnsi="Times New Roman"/>
          <w:sz w:val="24"/>
          <w:szCs w:val="24"/>
        </w:rPr>
      </w:pPr>
      <w:r w:rsidRPr="006C1885">
        <w:rPr>
          <w:rFonts w:ascii="Times New Roman" w:eastAsia="Times New Roman" w:hAnsi="Times New Roman"/>
          <w:sz w:val="24"/>
          <w:szCs w:val="24"/>
          <w:lang w:eastAsia="x-none"/>
        </w:rPr>
        <w:t>–</w:t>
      </w:r>
      <w:r w:rsidRPr="006C1885">
        <w:rPr>
          <w:rFonts w:ascii="Times New Roman" w:eastAsia="Times New Roman" w:hAnsi="Times New Roman"/>
          <w:sz w:val="24"/>
          <w:szCs w:val="24"/>
          <w:lang w:eastAsia="x-none"/>
        </w:rPr>
        <w:tab/>
      </w:r>
      <w:r w:rsidRPr="006C1885">
        <w:rPr>
          <w:rFonts w:ascii="Times New Roman" w:hAnsi="Times New Roman"/>
          <w:sz w:val="24"/>
          <w:szCs w:val="24"/>
        </w:rPr>
        <w:t>Федеральный закон от 17.07.1999 № 176-ФЗ «О почтовой связи»;</w:t>
      </w:r>
    </w:p>
    <w:p w14:paraId="64199EDE" w14:textId="77777777" w:rsidR="00A82B02" w:rsidRPr="006C1885" w:rsidRDefault="00A82B02" w:rsidP="00A82B02">
      <w:pPr>
        <w:tabs>
          <w:tab w:val="left" w:pos="1134"/>
        </w:tabs>
        <w:spacing w:after="0" w:line="240" w:lineRule="auto"/>
        <w:ind w:firstLine="709"/>
        <w:jc w:val="both"/>
        <w:rPr>
          <w:rFonts w:ascii="Times New Roman" w:hAnsi="Times New Roman"/>
          <w:bCs/>
          <w:sz w:val="24"/>
          <w:szCs w:val="24"/>
        </w:rPr>
      </w:pPr>
      <w:r w:rsidRPr="006C1885">
        <w:rPr>
          <w:rFonts w:ascii="Times New Roman" w:eastAsia="Times New Roman" w:hAnsi="Times New Roman"/>
          <w:bCs/>
          <w:sz w:val="24"/>
          <w:szCs w:val="24"/>
          <w:lang w:eastAsia="ru-RU"/>
        </w:rPr>
        <w:t>–</w:t>
      </w:r>
      <w:r w:rsidRPr="006C1885">
        <w:rPr>
          <w:rFonts w:ascii="Times New Roman" w:eastAsia="Times New Roman" w:hAnsi="Times New Roman"/>
          <w:bCs/>
          <w:sz w:val="24"/>
          <w:szCs w:val="24"/>
          <w:lang w:eastAsia="ru-RU"/>
        </w:rPr>
        <w:tab/>
        <w:t xml:space="preserve">приказ Министерства цифрового развития, связи </w:t>
      </w:r>
      <w:r w:rsidRPr="006C1885">
        <w:rPr>
          <w:rFonts w:ascii="Times New Roman" w:hAnsi="Times New Roman"/>
          <w:bCs/>
          <w:sz w:val="24"/>
          <w:szCs w:val="24"/>
        </w:rPr>
        <w:t>и массовых коммуникаций Российской Федерации от 29.04.2022 № 400 «</w:t>
      </w:r>
      <w:r w:rsidRPr="006C1885">
        <w:rPr>
          <w:rFonts w:ascii="Times New Roman" w:hAnsi="Times New Roman"/>
          <w:sz w:val="24"/>
          <w:szCs w:val="24"/>
        </w:rPr>
        <w:t>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6C1885">
        <w:rPr>
          <w:rFonts w:ascii="Times New Roman" w:hAnsi="Times New Roman"/>
          <w:bCs/>
          <w:sz w:val="24"/>
          <w:szCs w:val="24"/>
        </w:rPr>
        <w:t>»;</w:t>
      </w:r>
    </w:p>
    <w:p w14:paraId="45F09772" w14:textId="77777777" w:rsidR="00A82B02" w:rsidRPr="006C1885" w:rsidRDefault="00A82B02" w:rsidP="00A82B02">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b/>
          <w:bCs/>
          <w:sz w:val="24"/>
          <w:szCs w:val="24"/>
        </w:rPr>
      </w:pPr>
      <w:r w:rsidRPr="006C1885">
        <w:rPr>
          <w:rFonts w:ascii="Times New Roman" w:hAnsi="Times New Roman"/>
          <w:sz w:val="24"/>
          <w:szCs w:val="24"/>
          <w:lang w:eastAsia="x-none"/>
        </w:rPr>
        <w:t>–</w:t>
      </w:r>
      <w:r w:rsidRPr="006C1885">
        <w:rPr>
          <w:rFonts w:ascii="Times New Roman" w:hAnsi="Times New Roman"/>
          <w:sz w:val="24"/>
          <w:szCs w:val="24"/>
          <w:lang w:eastAsia="x-none"/>
        </w:rPr>
        <w:tab/>
        <w:t>постановление Правительства Российской Федерации от 21.12.2020 № 2200 «</w:t>
      </w:r>
      <w:r w:rsidRPr="006C1885">
        <w:rPr>
          <w:rFonts w:ascii="Times New Roman" w:hAnsi="Times New Roman" w:cs="Times New Roman"/>
          <w:bCs/>
          <w:sz w:val="24"/>
          <w:szCs w:val="24"/>
        </w:rPr>
        <w:t>Об утверждении правил</w:t>
      </w:r>
      <w:r w:rsidRPr="006C1885">
        <w:rPr>
          <w:b/>
          <w:bCs/>
          <w:sz w:val="24"/>
          <w:szCs w:val="24"/>
        </w:rPr>
        <w:t xml:space="preserve"> </w:t>
      </w:r>
      <w:r w:rsidRPr="006C1885">
        <w:rPr>
          <w:rFonts w:ascii="Times New Roman" w:hAnsi="Times New Roman" w:cs="Times New Roman"/>
          <w:bCs/>
          <w:sz w:val="24"/>
          <w:szCs w:val="24"/>
        </w:rPr>
        <w:t>перевозок грузов автомобильным транспортом и о внесении</w:t>
      </w:r>
      <w:r w:rsidRPr="006C1885">
        <w:rPr>
          <w:b/>
          <w:bCs/>
          <w:sz w:val="24"/>
          <w:szCs w:val="24"/>
        </w:rPr>
        <w:t xml:space="preserve"> </w:t>
      </w:r>
      <w:r w:rsidRPr="006C1885">
        <w:rPr>
          <w:rFonts w:ascii="Times New Roman" w:hAnsi="Times New Roman" w:cs="Times New Roman"/>
          <w:bCs/>
          <w:sz w:val="24"/>
          <w:szCs w:val="24"/>
        </w:rPr>
        <w:t>изменений в пункт 2.1.1 Правил дорожного движения</w:t>
      </w:r>
      <w:r w:rsidRPr="006C1885">
        <w:rPr>
          <w:b/>
          <w:bCs/>
          <w:sz w:val="24"/>
          <w:szCs w:val="24"/>
        </w:rPr>
        <w:t xml:space="preserve"> </w:t>
      </w:r>
      <w:r w:rsidRPr="006C1885">
        <w:rPr>
          <w:rFonts w:ascii="Times New Roman" w:hAnsi="Times New Roman" w:cs="Times New Roman"/>
          <w:bCs/>
          <w:sz w:val="24"/>
          <w:szCs w:val="24"/>
        </w:rPr>
        <w:t>Российской Федерации»;</w:t>
      </w:r>
    </w:p>
    <w:p w14:paraId="39EEC05D" w14:textId="77777777" w:rsidR="00A82B02" w:rsidRPr="006C1885" w:rsidRDefault="00A82B02" w:rsidP="00A82B02">
      <w:pPr>
        <w:pStyle w:val="af8"/>
        <w:spacing w:before="0" w:beforeAutospacing="0" w:after="0" w:afterAutospacing="0" w:line="288" w:lineRule="atLeast"/>
        <w:ind w:firstLine="709"/>
        <w:jc w:val="both"/>
      </w:pPr>
      <w:r w:rsidRPr="006C1885">
        <w:t>–</w:t>
      </w:r>
      <w:r w:rsidRPr="006C1885">
        <w:tab/>
      </w:r>
      <w:r w:rsidRPr="006C1885">
        <w:rPr>
          <w:bCs/>
        </w:rPr>
        <w:t xml:space="preserve">приказ Министерства </w:t>
      </w:r>
      <w:r w:rsidRPr="006C1885">
        <w:t xml:space="preserve">цифрового развития, связи и массовых коммуникаций </w:t>
      </w:r>
      <w:r w:rsidRPr="006C1885">
        <w:rPr>
          <w:bCs/>
        </w:rPr>
        <w:t>Российской Федерации от 17.04.2023 № 382 «Об утверждении Правил оказания услуг почтовой связи»;</w:t>
      </w:r>
    </w:p>
    <w:p w14:paraId="1756825C" w14:textId="62B66714" w:rsidR="00A82B02" w:rsidRPr="006C1885" w:rsidRDefault="00A82B02" w:rsidP="00A82B02">
      <w:pPr>
        <w:tabs>
          <w:tab w:val="left" w:pos="1134"/>
        </w:tabs>
        <w:spacing w:after="0" w:line="240" w:lineRule="auto"/>
        <w:ind w:firstLine="709"/>
        <w:jc w:val="both"/>
        <w:rPr>
          <w:rFonts w:ascii="Times New Roman" w:hAnsi="Times New Roman"/>
          <w:sz w:val="24"/>
          <w:szCs w:val="24"/>
        </w:rPr>
      </w:pPr>
      <w:r w:rsidRPr="006C1885">
        <w:rPr>
          <w:rFonts w:ascii="Times New Roman" w:hAnsi="Times New Roman"/>
          <w:sz w:val="24"/>
          <w:szCs w:val="24"/>
        </w:rPr>
        <w:t>–</w:t>
      </w:r>
      <w:r w:rsidRPr="006C1885">
        <w:rPr>
          <w:rFonts w:ascii="Times New Roman" w:hAnsi="Times New Roman"/>
          <w:sz w:val="24"/>
          <w:szCs w:val="24"/>
        </w:rPr>
        <w:tab/>
      </w:r>
      <w:r w:rsidR="00C05C68" w:rsidRPr="00C05C68">
        <w:rPr>
          <w:rFonts w:ascii="Times New Roman" w:hAnsi="Times New Roman"/>
          <w:spacing w:val="-4"/>
          <w:sz w:val="24"/>
          <w:szCs w:val="24"/>
        </w:rPr>
        <w:t>приказ АО «Почта России» от 22 декабря 2022 г. N 590-п «Об утверждении порядка обработки отправлений, не полученных адресатами или отправителями»</w:t>
      </w:r>
      <w:r w:rsidRPr="006C1885">
        <w:rPr>
          <w:rFonts w:ascii="Times New Roman" w:hAnsi="Times New Roman"/>
          <w:sz w:val="24"/>
          <w:szCs w:val="24"/>
        </w:rPr>
        <w:t>.</w:t>
      </w:r>
    </w:p>
    <w:p w14:paraId="6CD3BD57" w14:textId="77777777" w:rsidR="00A82B02" w:rsidRPr="006C1885" w:rsidRDefault="00A82B02" w:rsidP="00A82B02">
      <w:pPr>
        <w:tabs>
          <w:tab w:val="left" w:pos="1134"/>
        </w:tabs>
        <w:spacing w:after="0" w:line="240" w:lineRule="auto"/>
        <w:ind w:firstLine="709"/>
        <w:jc w:val="both"/>
        <w:rPr>
          <w:rFonts w:ascii="Times New Roman" w:hAnsi="Times New Roman"/>
          <w:sz w:val="24"/>
          <w:szCs w:val="24"/>
        </w:rPr>
      </w:pPr>
      <w:r w:rsidRPr="006C1885">
        <w:rPr>
          <w:rFonts w:ascii="Times New Roman" w:hAnsi="Times New Roman"/>
          <w:sz w:val="24"/>
          <w:szCs w:val="24"/>
        </w:rPr>
        <w:t>В случае если в период оказания услуг нормативные правовые акты и нормативные документы, указанные в ТЗ, утратят силу 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12139C1C" w14:textId="77777777" w:rsidR="0027393A" w:rsidRPr="006C1885" w:rsidRDefault="0027393A" w:rsidP="00E816F4">
      <w:pPr>
        <w:widowControl w:val="0"/>
        <w:numPr>
          <w:ilvl w:val="1"/>
          <w:numId w:val="1"/>
        </w:numPr>
        <w:autoSpaceDE w:val="0"/>
        <w:autoSpaceDN w:val="0"/>
        <w:adjustRightInd w:val="0"/>
        <w:spacing w:after="0" w:line="240" w:lineRule="auto"/>
        <w:ind w:left="0" w:firstLine="709"/>
        <w:jc w:val="both"/>
        <w:rPr>
          <w:rFonts w:ascii="Times New Roman" w:eastAsia="Times New Roman" w:hAnsi="Times New Roman"/>
          <w:b/>
          <w:sz w:val="24"/>
          <w:szCs w:val="24"/>
          <w:lang w:eastAsia="ru-RU"/>
        </w:rPr>
      </w:pPr>
      <w:r w:rsidRPr="006C1885">
        <w:rPr>
          <w:rFonts w:ascii="Times New Roman" w:eastAsia="Times New Roman" w:hAnsi="Times New Roman"/>
          <w:b/>
          <w:sz w:val="24"/>
          <w:szCs w:val="24"/>
          <w:lang w:eastAsia="ru-RU"/>
        </w:rPr>
        <w:t>Условия оказания услуг</w:t>
      </w:r>
    </w:p>
    <w:p w14:paraId="1558880F" w14:textId="77777777" w:rsidR="00B46A8B" w:rsidRPr="006C1885" w:rsidRDefault="00B46A8B" w:rsidP="00B46A8B">
      <w:pPr>
        <w:spacing w:after="0" w:line="240" w:lineRule="auto"/>
        <w:ind w:firstLine="709"/>
        <w:jc w:val="both"/>
        <w:rPr>
          <w:rFonts w:ascii="Times New Roman" w:hAnsi="Times New Roman"/>
          <w:sz w:val="24"/>
          <w:szCs w:val="24"/>
        </w:rPr>
      </w:pPr>
      <w:r w:rsidRPr="006C1885">
        <w:rPr>
          <w:rFonts w:ascii="Times New Roman" w:eastAsia="Times New Roman" w:hAnsi="Times New Roman"/>
          <w:sz w:val="24"/>
          <w:szCs w:val="24"/>
          <w:lang w:eastAsia="ru-RU"/>
        </w:rPr>
        <w:t>6.2.1.</w:t>
      </w:r>
      <w:r w:rsidRPr="006C1885">
        <w:rPr>
          <w:rFonts w:ascii="Times New Roman" w:eastAsia="Times New Roman" w:hAnsi="Times New Roman"/>
          <w:sz w:val="24"/>
          <w:szCs w:val="24"/>
          <w:lang w:eastAsia="ru-RU"/>
        </w:rPr>
        <w:tab/>
        <w:t xml:space="preserve">В целях оказания услуг по </w:t>
      </w:r>
      <w:r w:rsidRPr="006C1885">
        <w:rPr>
          <w:rFonts w:ascii="Times New Roman" w:hAnsi="Times New Roman"/>
          <w:sz w:val="24"/>
          <w:szCs w:val="24"/>
        </w:rPr>
        <w:t>перевозке ПО и прочих ТМЦ, обеспечивающих полную защиту ПО и ТМЦ от воздействия осадков и иных неблагоприятных погодных условий, подача ТС должна быть обеспечена Исполнителем ко времени, указанному в Заявке, ТС должно соответствовать характеристикам оказываемых услуг (приложение № 1 к ТЗ).</w:t>
      </w:r>
    </w:p>
    <w:p w14:paraId="00686F89" w14:textId="77777777" w:rsidR="00B46A8B" w:rsidRPr="006C1885" w:rsidRDefault="00B46A8B" w:rsidP="00B46A8B">
      <w:pPr>
        <w:pStyle w:val="ConsPlusNormal"/>
        <w:ind w:firstLine="709"/>
        <w:jc w:val="both"/>
        <w:rPr>
          <w:rFonts w:ascii="Times New Roman" w:hAnsi="Times New Roman" w:cs="Times New Roman"/>
          <w:sz w:val="24"/>
          <w:szCs w:val="24"/>
        </w:rPr>
      </w:pPr>
      <w:r w:rsidRPr="006C1885">
        <w:rPr>
          <w:rFonts w:ascii="Times New Roman" w:hAnsi="Times New Roman" w:cs="Times New Roman"/>
          <w:sz w:val="24"/>
          <w:szCs w:val="24"/>
        </w:rPr>
        <w:t>В целях обеспечения защиты ПО и ТМЦ к использованию допускаются только грузовые автомобили, грузовые отсеки, прицепы и полуприцепы которых оборудованы закрытым автомобильным кузовом по типу изотерма, рефрижератора, фургона или фургона-бокса. Прицеп/полуприцеп должен иметь металлические ворота.</w:t>
      </w:r>
    </w:p>
    <w:p w14:paraId="418B8435" w14:textId="77777777" w:rsidR="00B46A8B" w:rsidRPr="006C1885" w:rsidRDefault="00B46A8B" w:rsidP="00B46A8B">
      <w:pPr>
        <w:pStyle w:val="ConsPlusNormal"/>
        <w:ind w:firstLine="709"/>
        <w:jc w:val="both"/>
        <w:rPr>
          <w:rFonts w:ascii="Times New Roman" w:hAnsi="Times New Roman" w:cs="Times New Roman"/>
          <w:sz w:val="24"/>
          <w:szCs w:val="24"/>
        </w:rPr>
      </w:pPr>
      <w:r w:rsidRPr="006C1885">
        <w:rPr>
          <w:rFonts w:ascii="Times New Roman" w:hAnsi="Times New Roman" w:cs="Times New Roman"/>
          <w:sz w:val="24"/>
          <w:szCs w:val="24"/>
        </w:rPr>
        <w:t xml:space="preserve">Общие требования к подвижному составу: </w:t>
      </w:r>
    </w:p>
    <w:p w14:paraId="205BA9E4" w14:textId="77777777" w:rsidR="00B46A8B" w:rsidRPr="006C1885" w:rsidRDefault="00B46A8B" w:rsidP="00B46A8B">
      <w:pPr>
        <w:pStyle w:val="ConsPlusNormal"/>
        <w:tabs>
          <w:tab w:val="left" w:pos="1134"/>
        </w:tabs>
        <w:jc w:val="both"/>
        <w:rPr>
          <w:rFonts w:ascii="Times New Roman" w:hAnsi="Times New Roman" w:cs="Times New Roman"/>
          <w:sz w:val="24"/>
          <w:szCs w:val="24"/>
        </w:rPr>
      </w:pPr>
      <w:r w:rsidRPr="006C1885">
        <w:rPr>
          <w:rFonts w:ascii="Times New Roman" w:hAnsi="Times New Roman" w:cs="Times New Roman"/>
          <w:sz w:val="24"/>
          <w:szCs w:val="24"/>
        </w:rPr>
        <w:t>–</w:t>
      </w:r>
      <w:r w:rsidRPr="006C1885">
        <w:rPr>
          <w:rFonts w:ascii="Times New Roman" w:hAnsi="Times New Roman" w:cs="Times New Roman"/>
          <w:sz w:val="24"/>
          <w:szCs w:val="24"/>
        </w:rPr>
        <w:tab/>
        <w:t>тягач и прицеп должны быть 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соответствуют требованиям к прицепу/полуприцепу:</w:t>
      </w:r>
    </w:p>
    <w:p w14:paraId="7791605F" w14:textId="77777777" w:rsidR="00B46A8B" w:rsidRPr="006C1885" w:rsidRDefault="00B46A8B" w:rsidP="00B46A8B">
      <w:pPr>
        <w:pStyle w:val="ConsPlusNormal"/>
        <w:tabs>
          <w:tab w:val="left" w:pos="1134"/>
        </w:tabs>
        <w:ind w:firstLine="709"/>
        <w:jc w:val="both"/>
        <w:rPr>
          <w:rFonts w:ascii="Times New Roman" w:hAnsi="Times New Roman" w:cs="Times New Roman"/>
          <w:sz w:val="24"/>
          <w:szCs w:val="24"/>
        </w:rPr>
      </w:pPr>
      <w:r w:rsidRPr="006C1885">
        <w:rPr>
          <w:rFonts w:ascii="Times New Roman" w:hAnsi="Times New Roman" w:cs="Times New Roman"/>
          <w:sz w:val="24"/>
          <w:szCs w:val="24"/>
        </w:rPr>
        <w:t>–</w:t>
      </w:r>
      <w:r w:rsidRPr="006C1885">
        <w:rPr>
          <w:rFonts w:ascii="Times New Roman" w:hAnsi="Times New Roman" w:cs="Times New Roman"/>
          <w:sz w:val="24"/>
          <w:szCs w:val="24"/>
        </w:rPr>
        <w:tab/>
        <w:t>грузовое пространство должно быть сухим и чистым;</w:t>
      </w:r>
    </w:p>
    <w:p w14:paraId="1F2B26D5" w14:textId="77777777" w:rsidR="00B46A8B" w:rsidRPr="006C1885" w:rsidRDefault="00B46A8B" w:rsidP="00B46A8B">
      <w:pPr>
        <w:pStyle w:val="ConsPlusNormal"/>
        <w:tabs>
          <w:tab w:val="left" w:pos="1134"/>
        </w:tabs>
        <w:ind w:firstLine="709"/>
        <w:jc w:val="both"/>
        <w:rPr>
          <w:rFonts w:ascii="Times New Roman" w:hAnsi="Times New Roman" w:cs="Times New Roman"/>
          <w:sz w:val="24"/>
          <w:szCs w:val="24"/>
        </w:rPr>
      </w:pPr>
      <w:r w:rsidRPr="006C1885">
        <w:rPr>
          <w:rFonts w:ascii="Times New Roman" w:hAnsi="Times New Roman" w:cs="Times New Roman"/>
          <w:sz w:val="24"/>
          <w:szCs w:val="24"/>
        </w:rPr>
        <w:t>–</w:t>
      </w:r>
      <w:r w:rsidRPr="006C1885">
        <w:rPr>
          <w:rFonts w:ascii="Times New Roman" w:hAnsi="Times New Roman" w:cs="Times New Roman"/>
          <w:sz w:val="24"/>
          <w:szCs w:val="24"/>
        </w:rPr>
        <w:tab/>
        <w:t>пол и стенки кузова ТС должны иметь ровные поверхности. Задиры обшивки, торчащие клепки, саморезы, болты с острыми краями, гвозди не допускаются;</w:t>
      </w:r>
    </w:p>
    <w:p w14:paraId="557D78D8" w14:textId="77777777" w:rsidR="00B46A8B" w:rsidRPr="006C1885" w:rsidRDefault="00B46A8B" w:rsidP="00B46A8B">
      <w:pPr>
        <w:pStyle w:val="ConsPlusNormal"/>
        <w:tabs>
          <w:tab w:val="left" w:pos="1134"/>
        </w:tabs>
        <w:ind w:firstLine="709"/>
        <w:jc w:val="both"/>
        <w:rPr>
          <w:rFonts w:ascii="Times New Roman" w:hAnsi="Times New Roman" w:cs="Times New Roman"/>
          <w:sz w:val="24"/>
          <w:szCs w:val="24"/>
        </w:rPr>
      </w:pPr>
      <w:r w:rsidRPr="006C1885">
        <w:rPr>
          <w:rFonts w:ascii="Times New Roman" w:hAnsi="Times New Roman" w:cs="Times New Roman"/>
          <w:sz w:val="24"/>
          <w:szCs w:val="24"/>
        </w:rPr>
        <w:t>–</w:t>
      </w:r>
      <w:r w:rsidRPr="006C1885">
        <w:rPr>
          <w:rFonts w:ascii="Times New Roman" w:hAnsi="Times New Roman" w:cs="Times New Roman"/>
          <w:sz w:val="24"/>
          <w:szCs w:val="24"/>
        </w:rPr>
        <w:tab/>
        <w:t>механизм закрытия и пломбировки задних ворот должен быть исправным.</w:t>
      </w:r>
    </w:p>
    <w:p w14:paraId="4991CA8A" w14:textId="77777777" w:rsidR="00B46A8B" w:rsidRPr="006C1885" w:rsidRDefault="00B46A8B" w:rsidP="00B46A8B">
      <w:pPr>
        <w:pStyle w:val="ConsPlusNormal"/>
        <w:ind w:firstLine="709"/>
        <w:jc w:val="both"/>
        <w:rPr>
          <w:rFonts w:ascii="Times New Roman" w:hAnsi="Times New Roman" w:cs="Times New Roman"/>
          <w:sz w:val="24"/>
          <w:szCs w:val="24"/>
        </w:rPr>
      </w:pPr>
      <w:r w:rsidRPr="006C1885">
        <w:rPr>
          <w:rFonts w:ascii="Times New Roman" w:hAnsi="Times New Roman" w:cs="Times New Roman"/>
          <w:sz w:val="24"/>
          <w:szCs w:val="24"/>
        </w:rPr>
        <w:t>Требования к тентованному прицепу, полуприцепу ТС:</w:t>
      </w:r>
    </w:p>
    <w:p w14:paraId="7913E253" w14:textId="77777777" w:rsidR="00B46A8B" w:rsidRPr="006C1885" w:rsidRDefault="00B46A8B" w:rsidP="00B46A8B">
      <w:pPr>
        <w:pStyle w:val="ConsPlusNormal"/>
        <w:tabs>
          <w:tab w:val="left" w:pos="1134"/>
        </w:tabs>
        <w:ind w:firstLine="709"/>
        <w:jc w:val="both"/>
        <w:rPr>
          <w:rFonts w:ascii="Times New Roman" w:hAnsi="Times New Roman" w:cs="Times New Roman"/>
          <w:sz w:val="24"/>
          <w:szCs w:val="24"/>
        </w:rPr>
      </w:pPr>
      <w:r w:rsidRPr="006C1885">
        <w:rPr>
          <w:rFonts w:ascii="Times New Roman" w:hAnsi="Times New Roman" w:cs="Times New Roman"/>
          <w:sz w:val="24"/>
          <w:szCs w:val="24"/>
        </w:rPr>
        <w:t>–</w:t>
      </w:r>
      <w:r w:rsidRPr="006C1885">
        <w:rPr>
          <w:rFonts w:ascii="Times New Roman" w:hAnsi="Times New Roman" w:cs="Times New Roman"/>
          <w:sz w:val="24"/>
          <w:szCs w:val="24"/>
        </w:rPr>
        <w:tab/>
        <w:t>прицеп, полуприцеп ТС должны быть оборудованы цельным влагонепроницаемым тентом, не допускается наличие отверстий в полу и бортах полуприцепа;</w:t>
      </w:r>
    </w:p>
    <w:p w14:paraId="0ADE9453" w14:textId="77777777" w:rsidR="00B46A8B" w:rsidRPr="006C1885" w:rsidRDefault="00B46A8B" w:rsidP="00B46A8B">
      <w:pPr>
        <w:pStyle w:val="ConsPlusNormal"/>
        <w:tabs>
          <w:tab w:val="left" w:pos="1134"/>
        </w:tabs>
        <w:ind w:firstLine="709"/>
        <w:jc w:val="both"/>
        <w:rPr>
          <w:rFonts w:ascii="Times New Roman" w:hAnsi="Times New Roman" w:cs="Times New Roman"/>
          <w:sz w:val="24"/>
          <w:szCs w:val="24"/>
        </w:rPr>
      </w:pPr>
      <w:r w:rsidRPr="006C1885">
        <w:rPr>
          <w:rFonts w:ascii="Times New Roman" w:hAnsi="Times New Roman" w:cs="Times New Roman"/>
          <w:sz w:val="24"/>
          <w:szCs w:val="24"/>
        </w:rPr>
        <w:t>–</w:t>
      </w:r>
      <w:r w:rsidRPr="006C1885">
        <w:rPr>
          <w:rFonts w:ascii="Times New Roman" w:hAnsi="Times New Roman" w:cs="Times New Roman"/>
          <w:sz w:val="24"/>
          <w:szCs w:val="24"/>
        </w:rPr>
        <w:tab/>
        <w:t>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заклепок;</w:t>
      </w:r>
    </w:p>
    <w:p w14:paraId="17ECE588" w14:textId="77777777" w:rsidR="00B46A8B" w:rsidRPr="006C1885" w:rsidRDefault="00B46A8B" w:rsidP="00B46A8B">
      <w:pPr>
        <w:pStyle w:val="ConsPlusNormal"/>
        <w:tabs>
          <w:tab w:val="left" w:pos="1134"/>
        </w:tabs>
        <w:ind w:firstLine="709"/>
        <w:jc w:val="both"/>
        <w:rPr>
          <w:rFonts w:ascii="Times New Roman" w:hAnsi="Times New Roman" w:cs="Times New Roman"/>
          <w:sz w:val="24"/>
          <w:szCs w:val="24"/>
        </w:rPr>
      </w:pPr>
      <w:r w:rsidRPr="006C1885">
        <w:rPr>
          <w:rFonts w:ascii="Times New Roman" w:hAnsi="Times New Roman" w:cs="Times New Roman"/>
          <w:sz w:val="24"/>
          <w:szCs w:val="24"/>
        </w:rPr>
        <w:t>–</w:t>
      </w:r>
      <w:r w:rsidRPr="006C1885">
        <w:rPr>
          <w:rFonts w:ascii="Times New Roman" w:hAnsi="Times New Roman" w:cs="Times New Roman"/>
          <w:sz w:val="24"/>
          <w:szCs w:val="24"/>
        </w:rPr>
        <w:tab/>
        <w:t>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не допускается;</w:t>
      </w:r>
    </w:p>
    <w:p w14:paraId="762E60C7" w14:textId="77777777" w:rsidR="00B46A8B" w:rsidRPr="006C1885" w:rsidRDefault="00B46A8B" w:rsidP="00B46A8B">
      <w:pPr>
        <w:pStyle w:val="ConsPlusNormal"/>
        <w:tabs>
          <w:tab w:val="left" w:pos="1134"/>
        </w:tabs>
        <w:ind w:firstLine="709"/>
        <w:jc w:val="both"/>
        <w:rPr>
          <w:rFonts w:ascii="Times New Roman" w:hAnsi="Times New Roman" w:cs="Times New Roman"/>
          <w:sz w:val="24"/>
          <w:szCs w:val="24"/>
        </w:rPr>
      </w:pPr>
      <w:r w:rsidRPr="006C1885">
        <w:rPr>
          <w:rFonts w:ascii="Times New Roman" w:hAnsi="Times New Roman" w:cs="Times New Roman"/>
          <w:sz w:val="24"/>
          <w:szCs w:val="24"/>
        </w:rPr>
        <w:t>–</w:t>
      </w:r>
      <w:r w:rsidRPr="006C1885">
        <w:rPr>
          <w:rFonts w:ascii="Times New Roman" w:hAnsi="Times New Roman" w:cs="Times New Roman"/>
          <w:sz w:val="24"/>
          <w:szCs w:val="24"/>
        </w:rPr>
        <w:tab/>
        <w:t>каркас кузова ТС (стойки и доски) должен обеспечивать жесткость конструкции, препятствующей изменению конфигурации кузова и тента;</w:t>
      </w:r>
    </w:p>
    <w:p w14:paraId="6C43B258" w14:textId="77777777" w:rsidR="00B46A8B" w:rsidRPr="006C1885" w:rsidRDefault="00B46A8B" w:rsidP="00B46A8B">
      <w:pPr>
        <w:pStyle w:val="ConsPlusNormal"/>
        <w:tabs>
          <w:tab w:val="left" w:pos="1134"/>
        </w:tabs>
        <w:ind w:firstLine="709"/>
        <w:jc w:val="both"/>
        <w:rPr>
          <w:rFonts w:ascii="Times New Roman" w:hAnsi="Times New Roman" w:cs="Times New Roman"/>
          <w:sz w:val="24"/>
          <w:szCs w:val="24"/>
        </w:rPr>
      </w:pPr>
      <w:r w:rsidRPr="006C1885">
        <w:rPr>
          <w:rFonts w:ascii="Times New Roman" w:hAnsi="Times New Roman" w:cs="Times New Roman"/>
          <w:sz w:val="24"/>
          <w:szCs w:val="24"/>
        </w:rPr>
        <w:t>–</w:t>
      </w:r>
      <w:r w:rsidRPr="006C1885">
        <w:rPr>
          <w:rFonts w:ascii="Times New Roman" w:hAnsi="Times New Roman" w:cs="Times New Roman"/>
          <w:sz w:val="24"/>
          <w:szCs w:val="24"/>
        </w:rPr>
        <w:tab/>
        <w:t xml:space="preserve">тент должен быть изготовлен либо из прочного холста, либо из нерастяжимой, </w:t>
      </w:r>
      <w:r w:rsidRPr="006C1885">
        <w:rPr>
          <w:rFonts w:ascii="Times New Roman" w:hAnsi="Times New Roman" w:cs="Times New Roman"/>
          <w:sz w:val="24"/>
          <w:szCs w:val="24"/>
        </w:rPr>
        <w:lastRenderedPageBreak/>
        <w:t xml:space="preserve">прочной, покрытой пластмассой или прорезиненной ткани. </w:t>
      </w:r>
    </w:p>
    <w:p w14:paraId="7C1DC424" w14:textId="77777777" w:rsidR="00B46A8B" w:rsidRPr="006C1885" w:rsidRDefault="00B46A8B" w:rsidP="00B46A8B">
      <w:pPr>
        <w:pStyle w:val="ConsPlusNormal"/>
        <w:ind w:firstLine="709"/>
        <w:jc w:val="both"/>
        <w:rPr>
          <w:rFonts w:ascii="Times New Roman" w:hAnsi="Times New Roman" w:cs="Times New Roman"/>
          <w:sz w:val="24"/>
          <w:szCs w:val="24"/>
        </w:rPr>
      </w:pPr>
      <w:r w:rsidRPr="006C1885">
        <w:rPr>
          <w:rFonts w:ascii="Times New Roman" w:hAnsi="Times New Roman" w:cs="Times New Roman"/>
          <w:sz w:val="24"/>
          <w:szCs w:val="24"/>
        </w:rPr>
        <w:t>Общие требования к полуприцепу ТС для обеспечения сохранности при транспортировке груза:</w:t>
      </w:r>
    </w:p>
    <w:p w14:paraId="1CFA81C1" w14:textId="77777777" w:rsidR="00B46A8B" w:rsidRPr="006C1885" w:rsidRDefault="00B46A8B" w:rsidP="00B46A8B">
      <w:pPr>
        <w:pStyle w:val="ConsPlusNormal"/>
        <w:tabs>
          <w:tab w:val="left" w:pos="1134"/>
        </w:tabs>
        <w:ind w:firstLine="709"/>
        <w:jc w:val="both"/>
        <w:rPr>
          <w:rFonts w:ascii="Times New Roman" w:hAnsi="Times New Roman" w:cs="Times New Roman"/>
          <w:sz w:val="24"/>
          <w:szCs w:val="24"/>
        </w:rPr>
      </w:pPr>
      <w:r w:rsidRPr="006C1885">
        <w:rPr>
          <w:rFonts w:ascii="Times New Roman" w:hAnsi="Times New Roman" w:cs="Times New Roman"/>
          <w:sz w:val="24"/>
          <w:szCs w:val="24"/>
        </w:rPr>
        <w:t>–</w:t>
      </w:r>
      <w:r w:rsidRPr="006C1885">
        <w:rPr>
          <w:rFonts w:ascii="Times New Roman" w:hAnsi="Times New Roman" w:cs="Times New Roman"/>
          <w:sz w:val="24"/>
          <w:szCs w:val="24"/>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51509983" w14:textId="77777777" w:rsidR="00B46A8B" w:rsidRPr="006C1885" w:rsidRDefault="00B46A8B" w:rsidP="00B46A8B">
      <w:pPr>
        <w:pStyle w:val="ConsPlusNormal"/>
        <w:tabs>
          <w:tab w:val="left" w:pos="1134"/>
        </w:tabs>
        <w:ind w:firstLine="709"/>
        <w:jc w:val="both"/>
        <w:rPr>
          <w:rFonts w:ascii="Times New Roman" w:hAnsi="Times New Roman" w:cs="Times New Roman"/>
          <w:sz w:val="24"/>
          <w:szCs w:val="24"/>
        </w:rPr>
      </w:pPr>
      <w:r w:rsidRPr="006C1885">
        <w:rPr>
          <w:rFonts w:ascii="Times New Roman" w:hAnsi="Times New Roman" w:cs="Times New Roman"/>
          <w:sz w:val="24"/>
          <w:szCs w:val="24"/>
        </w:rPr>
        <w:t>–</w:t>
      </w:r>
      <w:r w:rsidRPr="006C1885">
        <w:rPr>
          <w:rFonts w:ascii="Times New Roman" w:hAnsi="Times New Roman" w:cs="Times New Roman"/>
          <w:sz w:val="24"/>
          <w:szCs w:val="24"/>
        </w:rPr>
        <w:tab/>
        <w:t xml:space="preserve">вентиляционные и дренажные отверстия должны быть снабжены устройством, препятствующим доступу внутрь грузового отделения. Это устройство должно исключать возможность его несанкционированного демонтажа без оставления видимых следов на кузове/ тенте. </w:t>
      </w:r>
    </w:p>
    <w:p w14:paraId="1C1E0C9C" w14:textId="77777777" w:rsidR="00B46A8B" w:rsidRPr="006C1885" w:rsidRDefault="00B46A8B" w:rsidP="00B46A8B">
      <w:pPr>
        <w:pStyle w:val="ConsPlusNormal"/>
        <w:ind w:firstLine="709"/>
        <w:jc w:val="both"/>
        <w:rPr>
          <w:rFonts w:ascii="Times New Roman" w:hAnsi="Times New Roman" w:cs="Times New Roman"/>
          <w:sz w:val="24"/>
          <w:szCs w:val="24"/>
        </w:rPr>
      </w:pPr>
      <w:r w:rsidRPr="006C1885">
        <w:rPr>
          <w:rFonts w:ascii="Times New Roman" w:hAnsi="Times New Roman"/>
          <w:sz w:val="24"/>
          <w:szCs w:val="24"/>
        </w:rPr>
        <w:t>6.2.2.</w:t>
      </w:r>
      <w:r w:rsidRPr="006C1885">
        <w:rPr>
          <w:rFonts w:ascii="Times New Roman" w:hAnsi="Times New Roman"/>
          <w:sz w:val="24"/>
          <w:szCs w:val="24"/>
        </w:rPr>
        <w:tab/>
        <w:t>В целях оказания услуг по перевозке ПО и прочих ТМЦ Исполнитель в</w:t>
      </w:r>
      <w:r w:rsidRPr="006C1885">
        <w:rPr>
          <w:rFonts w:ascii="Times New Roman" w:hAnsi="Times New Roman" w:cs="Times New Roman"/>
          <w:sz w:val="24"/>
          <w:szCs w:val="24"/>
        </w:rPr>
        <w:t xml:space="preserve"> срок не более </w:t>
      </w:r>
      <w:r w:rsidR="003D5072" w:rsidRPr="006C1885">
        <w:rPr>
          <w:rFonts w:ascii="Times New Roman" w:hAnsi="Times New Roman" w:cs="Times New Roman"/>
          <w:sz w:val="24"/>
          <w:szCs w:val="24"/>
        </w:rPr>
        <w:t>2</w:t>
      </w:r>
      <w:r w:rsidRPr="006C1885">
        <w:rPr>
          <w:rFonts w:ascii="Times New Roman" w:hAnsi="Times New Roman" w:cs="Times New Roman"/>
          <w:sz w:val="24"/>
          <w:szCs w:val="24"/>
        </w:rPr>
        <w:t xml:space="preserve"> (</w:t>
      </w:r>
      <w:r w:rsidR="003D5072" w:rsidRPr="006C1885">
        <w:rPr>
          <w:rFonts w:ascii="Times New Roman" w:hAnsi="Times New Roman" w:cs="Times New Roman"/>
          <w:sz w:val="24"/>
          <w:szCs w:val="24"/>
        </w:rPr>
        <w:t>двух</w:t>
      </w:r>
      <w:r w:rsidRPr="006C1885">
        <w:rPr>
          <w:rFonts w:ascii="Times New Roman" w:hAnsi="Times New Roman" w:cs="Times New Roman"/>
          <w:sz w:val="24"/>
          <w:szCs w:val="24"/>
        </w:rPr>
        <w:t xml:space="preserve">) часов с момента получения Заявки рассматривает ее, подтверждает в системе TMS или в иной программе, внедренной и используемой Заказчиком (далее – программа), подписывает и направляет согласованную Заявку Заказчику по электронной почте, указанной в договоре. </w:t>
      </w:r>
    </w:p>
    <w:p w14:paraId="47D6843A" w14:textId="77777777" w:rsidR="00B46A8B" w:rsidRPr="006C1885" w:rsidRDefault="00B46A8B" w:rsidP="00B46A8B">
      <w:pPr>
        <w:pStyle w:val="ConsPlusNormal"/>
        <w:ind w:firstLine="709"/>
        <w:jc w:val="both"/>
        <w:rPr>
          <w:rFonts w:ascii="Times New Roman" w:hAnsi="Times New Roman"/>
          <w:sz w:val="24"/>
          <w:szCs w:val="24"/>
        </w:rPr>
      </w:pPr>
      <w:r w:rsidRPr="006C1885">
        <w:rPr>
          <w:rFonts w:ascii="Times New Roman" w:hAnsi="Times New Roman"/>
          <w:sz w:val="24"/>
          <w:szCs w:val="24"/>
        </w:rPr>
        <w:t xml:space="preserve">В случае установления соответствующих требований в Заявке </w:t>
      </w:r>
      <w:r w:rsidRPr="006C1885">
        <w:rPr>
          <w:rFonts w:ascii="Times New Roman" w:hAnsi="Times New Roman" w:cs="Times New Roman"/>
          <w:sz w:val="24"/>
          <w:szCs w:val="24"/>
        </w:rPr>
        <w:t>Исполнитель осуществляет ПРР в местах начала и окончания маршрута, а также в пунктах обмена.</w:t>
      </w:r>
      <w:r w:rsidRPr="006C1885">
        <w:rPr>
          <w:rFonts w:ascii="Times New Roman" w:hAnsi="Times New Roman"/>
          <w:sz w:val="24"/>
          <w:szCs w:val="24"/>
        </w:rPr>
        <w:t xml:space="preserve"> </w:t>
      </w:r>
    </w:p>
    <w:p w14:paraId="0B9B90D2" w14:textId="77777777" w:rsidR="00B46A8B" w:rsidRPr="006C1885" w:rsidRDefault="00B46A8B" w:rsidP="00B46A8B">
      <w:pPr>
        <w:pStyle w:val="ConsPlusNormal"/>
        <w:ind w:firstLine="709"/>
        <w:jc w:val="both"/>
        <w:rPr>
          <w:rFonts w:ascii="Times New Roman" w:hAnsi="Times New Roman" w:cs="Times New Roman"/>
          <w:sz w:val="24"/>
          <w:szCs w:val="24"/>
        </w:rPr>
      </w:pPr>
      <w:r w:rsidRPr="006C1885">
        <w:rPr>
          <w:rFonts w:ascii="Times New Roman" w:hAnsi="Times New Roman" w:cs="Times New Roman"/>
          <w:sz w:val="24"/>
          <w:szCs w:val="24"/>
        </w:rPr>
        <w:t>Исполнитель обеспечивает предоставляемые ТС пропусками на въезд 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трассам и при паромных переправах.</w:t>
      </w:r>
    </w:p>
    <w:p w14:paraId="6A0F8368" w14:textId="77777777" w:rsidR="00B46A8B" w:rsidRPr="006C1885" w:rsidRDefault="00B46A8B" w:rsidP="00B46A8B">
      <w:pPr>
        <w:pStyle w:val="ConsPlusNormal"/>
        <w:ind w:firstLine="709"/>
        <w:jc w:val="both"/>
        <w:rPr>
          <w:rFonts w:ascii="Times New Roman" w:hAnsi="Times New Roman" w:cs="Times New Roman"/>
          <w:sz w:val="24"/>
          <w:szCs w:val="24"/>
        </w:rPr>
      </w:pPr>
      <w:r w:rsidRPr="006C1885">
        <w:rPr>
          <w:rFonts w:ascii="Times New Roman" w:hAnsi="Times New Roman" w:cs="Times New Roman"/>
          <w:sz w:val="24"/>
          <w:szCs w:val="24"/>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703112AE" w14:textId="77777777" w:rsidR="00B46A8B" w:rsidRPr="006C1885" w:rsidRDefault="00B46A8B" w:rsidP="00B46A8B">
      <w:pPr>
        <w:spacing w:after="0" w:line="240" w:lineRule="auto"/>
        <w:ind w:firstLine="709"/>
        <w:jc w:val="both"/>
        <w:rPr>
          <w:rFonts w:ascii="Times New Roman" w:hAnsi="Times New Roman"/>
          <w:sz w:val="24"/>
          <w:szCs w:val="24"/>
        </w:rPr>
      </w:pPr>
      <w:r w:rsidRPr="006C1885">
        <w:rPr>
          <w:rFonts w:ascii="Times New Roman" w:hAnsi="Times New Roman"/>
          <w:sz w:val="24"/>
          <w:szCs w:val="24"/>
        </w:rPr>
        <w:t>Исполнитель обязуется предоставлять автотранспорт по Заявкам Заказчика не более чем в троекратном</w:t>
      </w:r>
      <w:r w:rsidR="003D5072" w:rsidRPr="006C1885">
        <w:rPr>
          <w:rFonts w:ascii="Times New Roman" w:hAnsi="Times New Roman"/>
          <w:sz w:val="24"/>
          <w:szCs w:val="24"/>
        </w:rPr>
        <w:t xml:space="preserve"> </w:t>
      </w:r>
      <w:r w:rsidRPr="006C1885">
        <w:rPr>
          <w:rFonts w:ascii="Times New Roman" w:hAnsi="Times New Roman"/>
          <w:sz w:val="24"/>
          <w:szCs w:val="24"/>
        </w:rPr>
        <w:t>размере от указанного в приложении № 1 к ТЗ планируемого количества Заявок в сутки.</w:t>
      </w:r>
    </w:p>
    <w:p w14:paraId="25A69E9D" w14:textId="77777777" w:rsidR="00B46A8B" w:rsidRPr="006C1885" w:rsidRDefault="00B46A8B" w:rsidP="00B46A8B">
      <w:pPr>
        <w:widowControl w:val="0"/>
        <w:spacing w:after="0" w:line="240" w:lineRule="auto"/>
        <w:ind w:firstLine="709"/>
        <w:jc w:val="both"/>
        <w:rPr>
          <w:rFonts w:ascii="Times New Roman" w:hAnsi="Times New Roman"/>
          <w:sz w:val="24"/>
          <w:szCs w:val="24"/>
        </w:rPr>
      </w:pPr>
      <w:r w:rsidRPr="006C1885">
        <w:rPr>
          <w:rFonts w:ascii="Times New Roman" w:eastAsia="Times New Roman" w:hAnsi="Times New Roman"/>
          <w:sz w:val="24"/>
          <w:szCs w:val="24"/>
          <w:lang w:eastAsia="ru-RU"/>
        </w:rPr>
        <w:t>6.2.3.</w:t>
      </w:r>
      <w:r w:rsidRPr="006C1885">
        <w:rPr>
          <w:rFonts w:ascii="Times New Roman" w:eastAsia="Times New Roman" w:hAnsi="Times New Roman"/>
          <w:sz w:val="24"/>
          <w:szCs w:val="24"/>
          <w:lang w:eastAsia="ru-RU"/>
        </w:rPr>
        <w:tab/>
        <w:t xml:space="preserve">В целях оказания услуг по </w:t>
      </w:r>
      <w:r w:rsidRPr="006C1885">
        <w:rPr>
          <w:rFonts w:ascii="Times New Roman" w:hAnsi="Times New Roman"/>
          <w:sz w:val="24"/>
          <w:szCs w:val="24"/>
        </w:rPr>
        <w:t xml:space="preserve">перевозке ПО и прочих ТМЦ Заказчик размещает Заявки на выполнение рейса по маршруту Исполнителем в программе в срок не менее чем за </w:t>
      </w:r>
      <w:r w:rsidR="003D5072" w:rsidRPr="006C1885">
        <w:rPr>
          <w:rFonts w:ascii="Times New Roman" w:hAnsi="Times New Roman"/>
          <w:sz w:val="24"/>
          <w:szCs w:val="24"/>
        </w:rPr>
        <w:t>6</w:t>
      </w:r>
      <w:r w:rsidRPr="006C1885">
        <w:rPr>
          <w:rFonts w:ascii="Times New Roman" w:hAnsi="Times New Roman"/>
          <w:sz w:val="24"/>
          <w:szCs w:val="24"/>
        </w:rPr>
        <w:t xml:space="preserve"> (</w:t>
      </w:r>
      <w:r w:rsidR="003D5072" w:rsidRPr="006C1885">
        <w:rPr>
          <w:rFonts w:ascii="Times New Roman" w:hAnsi="Times New Roman"/>
          <w:sz w:val="24"/>
          <w:szCs w:val="24"/>
        </w:rPr>
        <w:t>шесть</w:t>
      </w:r>
      <w:r w:rsidRPr="006C1885">
        <w:rPr>
          <w:rFonts w:ascii="Times New Roman" w:hAnsi="Times New Roman"/>
          <w:sz w:val="24"/>
          <w:szCs w:val="24"/>
        </w:rPr>
        <w:t>) часов до запланированного времени подачи ТС</w:t>
      </w:r>
      <w:r w:rsidRPr="006C1885">
        <w:rPr>
          <w:rStyle w:val="ae"/>
          <w:rFonts w:ascii="Times New Roman" w:eastAsia="Times New Roman" w:hAnsi="Times New Roman"/>
          <w:sz w:val="24"/>
          <w:szCs w:val="24"/>
          <w:lang w:eastAsia="ru-RU"/>
        </w:rPr>
        <w:t>.</w:t>
      </w:r>
      <w:r w:rsidRPr="006C1885">
        <w:rPr>
          <w:rFonts w:ascii="Times New Roman" w:hAnsi="Times New Roman"/>
          <w:sz w:val="24"/>
          <w:szCs w:val="24"/>
        </w:rPr>
        <w:t xml:space="preserve"> </w:t>
      </w:r>
    </w:p>
    <w:p w14:paraId="041FBB30" w14:textId="77777777" w:rsidR="00B46A8B" w:rsidRPr="006C1885" w:rsidRDefault="00B46A8B" w:rsidP="00B46A8B">
      <w:pPr>
        <w:widowControl w:val="0"/>
        <w:spacing w:after="0" w:line="240" w:lineRule="auto"/>
        <w:ind w:firstLine="709"/>
        <w:jc w:val="both"/>
        <w:rPr>
          <w:rFonts w:ascii="Times New Roman" w:hAnsi="Times New Roman"/>
          <w:sz w:val="24"/>
          <w:szCs w:val="24"/>
        </w:rPr>
      </w:pPr>
      <w:r w:rsidRPr="006C1885">
        <w:rPr>
          <w:rFonts w:ascii="Times New Roman" w:hAnsi="Times New Roman"/>
          <w:sz w:val="24"/>
          <w:szCs w:val="24"/>
        </w:rPr>
        <w:t>Планируемое количество заявок на период действия договора указано в приложении № 1 к ТЗ.</w:t>
      </w:r>
    </w:p>
    <w:p w14:paraId="505CE539" w14:textId="77777777" w:rsidR="00B46A8B" w:rsidRPr="006C1885" w:rsidRDefault="00B46A8B" w:rsidP="00B46A8B">
      <w:pPr>
        <w:widowControl w:val="0"/>
        <w:spacing w:after="0" w:line="240" w:lineRule="auto"/>
        <w:ind w:firstLine="709"/>
        <w:jc w:val="both"/>
        <w:rPr>
          <w:rFonts w:ascii="Times New Roman" w:hAnsi="Times New Roman"/>
          <w:sz w:val="24"/>
          <w:szCs w:val="24"/>
        </w:rPr>
      </w:pPr>
      <w:r w:rsidRPr="006C1885">
        <w:rPr>
          <w:rFonts w:ascii="Times New Roman" w:hAnsi="Times New Roman"/>
          <w:sz w:val="24"/>
          <w:szCs w:val="24"/>
        </w:rPr>
        <w:t>Заказчик вправе увеличить не более чем в троекратном</w:t>
      </w:r>
      <w:r w:rsidR="003D5072" w:rsidRPr="006C1885">
        <w:rPr>
          <w:rFonts w:ascii="Times New Roman" w:hAnsi="Times New Roman"/>
          <w:sz w:val="24"/>
          <w:szCs w:val="24"/>
        </w:rPr>
        <w:t xml:space="preserve"> </w:t>
      </w:r>
      <w:r w:rsidRPr="006C1885">
        <w:rPr>
          <w:rFonts w:ascii="Times New Roman" w:hAnsi="Times New Roman"/>
          <w:sz w:val="24"/>
          <w:szCs w:val="24"/>
        </w:rPr>
        <w:t>размере количество Заявок от указанного в приложении № 1 к ТЗ планируемого количества Заявок в сутки.</w:t>
      </w:r>
    </w:p>
    <w:p w14:paraId="16D28BCF" w14:textId="77777777" w:rsidR="00B46A8B" w:rsidRPr="006C1885" w:rsidRDefault="00B46A8B" w:rsidP="00B46A8B">
      <w:pPr>
        <w:pStyle w:val="ConsPlusNormal"/>
        <w:ind w:firstLine="709"/>
        <w:jc w:val="both"/>
        <w:rPr>
          <w:rFonts w:ascii="Times New Roman" w:hAnsi="Times New Roman" w:cs="Times New Roman"/>
          <w:sz w:val="24"/>
          <w:szCs w:val="24"/>
        </w:rPr>
      </w:pPr>
      <w:r w:rsidRPr="006C1885">
        <w:rPr>
          <w:rFonts w:ascii="Times New Roman" w:hAnsi="Times New Roman" w:cs="Times New Roman"/>
          <w:sz w:val="24"/>
          <w:szCs w:val="24"/>
        </w:rPr>
        <w:t xml:space="preserve">Отсутствие ответа на Заявку Заказчика в течение </w:t>
      </w:r>
      <w:r w:rsidR="003D5072" w:rsidRPr="006C1885">
        <w:rPr>
          <w:rFonts w:ascii="Times New Roman" w:hAnsi="Times New Roman" w:cs="Times New Roman"/>
          <w:sz w:val="24"/>
          <w:szCs w:val="24"/>
        </w:rPr>
        <w:t>2</w:t>
      </w:r>
      <w:r w:rsidRPr="006C1885">
        <w:rPr>
          <w:rFonts w:ascii="Times New Roman" w:hAnsi="Times New Roman" w:cs="Times New Roman"/>
          <w:sz w:val="24"/>
          <w:szCs w:val="24"/>
        </w:rPr>
        <w:t xml:space="preserve"> (</w:t>
      </w:r>
      <w:r w:rsidR="003D5072" w:rsidRPr="006C1885">
        <w:rPr>
          <w:rFonts w:ascii="Times New Roman" w:hAnsi="Times New Roman" w:cs="Times New Roman"/>
          <w:sz w:val="24"/>
          <w:szCs w:val="24"/>
        </w:rPr>
        <w:t>двух</w:t>
      </w:r>
      <w:r w:rsidRPr="006C1885">
        <w:rPr>
          <w:rFonts w:ascii="Times New Roman" w:hAnsi="Times New Roman" w:cs="Times New Roman"/>
          <w:sz w:val="24"/>
          <w:szCs w:val="24"/>
        </w:rPr>
        <w:t xml:space="preserve">) часов или отказа в предоставлении ТС с момента подачи Заявки Заказчиком, является неподачей ТС. Исполнитель несет ответственность за неподачу ТС в размере </w:t>
      </w:r>
      <w:r w:rsidR="003D5072" w:rsidRPr="006C1885">
        <w:rPr>
          <w:rFonts w:ascii="Times New Roman" w:hAnsi="Times New Roman" w:cs="Times New Roman"/>
          <w:sz w:val="24"/>
          <w:szCs w:val="24"/>
        </w:rPr>
        <w:t>70</w:t>
      </w:r>
      <w:r w:rsidRPr="006C1885">
        <w:rPr>
          <w:rFonts w:ascii="Times New Roman" w:hAnsi="Times New Roman" w:cs="Times New Roman"/>
          <w:sz w:val="24"/>
          <w:szCs w:val="24"/>
        </w:rPr>
        <w:t xml:space="preserve"> % от базовой стоимости услуги. </w:t>
      </w:r>
    </w:p>
    <w:p w14:paraId="264A3E58" w14:textId="77777777" w:rsidR="00B46A8B" w:rsidRPr="006C1885" w:rsidRDefault="00B46A8B" w:rsidP="00B46A8B">
      <w:pPr>
        <w:pStyle w:val="ConsPlusNormal"/>
        <w:ind w:firstLine="709"/>
        <w:jc w:val="both"/>
        <w:rPr>
          <w:rFonts w:ascii="Times New Roman" w:eastAsia="Calibri" w:hAnsi="Times New Roman" w:cs="Times New Roman"/>
          <w:sz w:val="24"/>
          <w:szCs w:val="24"/>
          <w:lang w:eastAsia="en-US"/>
        </w:rPr>
      </w:pPr>
      <w:r w:rsidRPr="006C1885">
        <w:rPr>
          <w:rFonts w:ascii="Times New Roman" w:eastAsia="Calibri" w:hAnsi="Times New Roman" w:cs="Times New Roman"/>
          <w:sz w:val="24"/>
          <w:szCs w:val="24"/>
          <w:lang w:eastAsia="en-US"/>
        </w:rPr>
        <w:t xml:space="preserve">Заказчик имеет право увеличить количество Заявок, но не более чем в трехкратном размере от указанного в приложении № 1 к ТЗ планируемого количества транспорта в сутки. Заявки на увеличение планируемого количества транспорта в сутки размещаются в системе TMS в срок не менее, чем за 12 (двенадцати) часов до запланированного времени подачи ТС. </w:t>
      </w:r>
    </w:p>
    <w:p w14:paraId="09468E03" w14:textId="77777777" w:rsidR="00B46A8B" w:rsidRPr="006C1885" w:rsidRDefault="00B46A8B" w:rsidP="00B46A8B">
      <w:pPr>
        <w:pStyle w:val="ConsPlusNormal"/>
        <w:ind w:firstLine="709"/>
        <w:jc w:val="both"/>
        <w:rPr>
          <w:rFonts w:ascii="Times New Roman" w:hAnsi="Times New Roman" w:cs="Times New Roman"/>
          <w:sz w:val="24"/>
          <w:szCs w:val="24"/>
        </w:rPr>
      </w:pPr>
      <w:r w:rsidRPr="006C1885">
        <w:rPr>
          <w:rFonts w:ascii="Times New Roman" w:hAnsi="Times New Roman" w:cs="Times New Roman"/>
          <w:sz w:val="24"/>
          <w:szCs w:val="24"/>
        </w:rPr>
        <w:t>Отсутствие ответа на Заявку Заказчика</w:t>
      </w:r>
      <w:r w:rsidRPr="006C1885">
        <w:rPr>
          <w:sz w:val="24"/>
          <w:szCs w:val="24"/>
        </w:rPr>
        <w:t xml:space="preserve"> </w:t>
      </w:r>
      <w:r w:rsidRPr="006C1885">
        <w:rPr>
          <w:rFonts w:ascii="Times New Roman" w:hAnsi="Times New Roman" w:cs="Times New Roman"/>
          <w:sz w:val="24"/>
          <w:szCs w:val="24"/>
        </w:rPr>
        <w:t xml:space="preserve">в системе TMS на увеличение планируемого количества транспорта в течение 6 (шести) часов или отказа в предоставлении ТС с момента подачи Заявки Заказчиком, является неподачей ТС. </w:t>
      </w:r>
    </w:p>
    <w:p w14:paraId="72C2CCF9" w14:textId="77777777" w:rsidR="00B46A8B" w:rsidRPr="006C1885" w:rsidRDefault="00B46A8B" w:rsidP="00B46A8B">
      <w:pPr>
        <w:pStyle w:val="ConsPlusNormal"/>
        <w:ind w:firstLine="709"/>
        <w:jc w:val="both"/>
        <w:rPr>
          <w:rFonts w:ascii="Times New Roman" w:hAnsi="Times New Roman" w:cs="Times New Roman"/>
          <w:sz w:val="24"/>
          <w:szCs w:val="24"/>
        </w:rPr>
      </w:pPr>
      <w:r w:rsidRPr="006C1885">
        <w:rPr>
          <w:rFonts w:ascii="Times New Roman" w:hAnsi="Times New Roman" w:cs="Times New Roman"/>
          <w:sz w:val="24"/>
          <w:szCs w:val="24"/>
        </w:rPr>
        <w:t xml:space="preserve">Корректировка и (или) отмена Заявки Заказчиком осуществляется </w:t>
      </w:r>
      <w:r w:rsidRPr="006C1885">
        <w:rPr>
          <w:rFonts w:ascii="Times New Roman" w:hAnsi="Times New Roman" w:cs="Times New Roman"/>
          <w:sz w:val="24"/>
          <w:szCs w:val="24"/>
        </w:rPr>
        <w:br/>
        <w:t>в следующие сроки:</w:t>
      </w:r>
    </w:p>
    <w:p w14:paraId="363E5C07" w14:textId="77777777" w:rsidR="00B46A8B" w:rsidRPr="006C1885" w:rsidRDefault="00B46A8B" w:rsidP="00B46A8B">
      <w:pPr>
        <w:pStyle w:val="ConsPlusNormal"/>
        <w:tabs>
          <w:tab w:val="left" w:pos="1134"/>
        </w:tabs>
        <w:ind w:firstLine="709"/>
        <w:jc w:val="both"/>
        <w:rPr>
          <w:rFonts w:ascii="Times New Roman" w:hAnsi="Times New Roman" w:cs="Times New Roman"/>
          <w:sz w:val="24"/>
          <w:szCs w:val="24"/>
        </w:rPr>
      </w:pPr>
      <w:r w:rsidRPr="006C1885">
        <w:rPr>
          <w:rFonts w:ascii="Times New Roman" w:hAnsi="Times New Roman" w:cs="Times New Roman"/>
          <w:sz w:val="24"/>
          <w:szCs w:val="24"/>
        </w:rPr>
        <w:t>–</w:t>
      </w:r>
      <w:r w:rsidRPr="006C1885">
        <w:rPr>
          <w:rFonts w:ascii="Times New Roman" w:hAnsi="Times New Roman" w:cs="Times New Roman"/>
          <w:sz w:val="24"/>
          <w:szCs w:val="24"/>
        </w:rPr>
        <w:tab/>
        <w:t xml:space="preserve">корректировка – не менее чем за </w:t>
      </w:r>
      <w:r w:rsidR="003D5072" w:rsidRPr="006C1885">
        <w:rPr>
          <w:rFonts w:ascii="Times New Roman" w:hAnsi="Times New Roman" w:cs="Times New Roman"/>
          <w:sz w:val="24"/>
          <w:szCs w:val="24"/>
        </w:rPr>
        <w:t>3</w:t>
      </w:r>
      <w:r w:rsidRPr="006C1885">
        <w:rPr>
          <w:rFonts w:ascii="Times New Roman" w:hAnsi="Times New Roman" w:cs="Times New Roman"/>
          <w:sz w:val="24"/>
          <w:szCs w:val="24"/>
        </w:rPr>
        <w:t xml:space="preserve"> (</w:t>
      </w:r>
      <w:r w:rsidR="003D5072" w:rsidRPr="006C1885">
        <w:rPr>
          <w:rFonts w:ascii="Times New Roman" w:hAnsi="Times New Roman" w:cs="Times New Roman"/>
          <w:sz w:val="24"/>
          <w:szCs w:val="24"/>
        </w:rPr>
        <w:t>три</w:t>
      </w:r>
      <w:r w:rsidRPr="006C1885">
        <w:rPr>
          <w:rFonts w:ascii="Times New Roman" w:hAnsi="Times New Roman" w:cs="Times New Roman"/>
          <w:sz w:val="24"/>
          <w:szCs w:val="24"/>
        </w:rPr>
        <w:t>) час</w:t>
      </w:r>
      <w:r w:rsidR="003D5072" w:rsidRPr="006C1885">
        <w:rPr>
          <w:rFonts w:ascii="Times New Roman" w:hAnsi="Times New Roman" w:cs="Times New Roman"/>
          <w:sz w:val="24"/>
          <w:szCs w:val="24"/>
        </w:rPr>
        <w:t>а</w:t>
      </w:r>
      <w:r w:rsidRPr="006C1885">
        <w:rPr>
          <w:rFonts w:ascii="Times New Roman" w:hAnsi="Times New Roman" w:cs="Times New Roman"/>
          <w:sz w:val="24"/>
          <w:szCs w:val="24"/>
        </w:rPr>
        <w:t xml:space="preserve"> до подачи ТС,</w:t>
      </w:r>
    </w:p>
    <w:p w14:paraId="115D3DDB" w14:textId="77777777" w:rsidR="00B46A8B" w:rsidRPr="006C1885" w:rsidRDefault="00B46A8B" w:rsidP="00B46A8B">
      <w:pPr>
        <w:pStyle w:val="ConsPlusNormal"/>
        <w:tabs>
          <w:tab w:val="left" w:pos="1134"/>
        </w:tabs>
        <w:ind w:firstLine="709"/>
        <w:jc w:val="both"/>
        <w:rPr>
          <w:rFonts w:ascii="Times New Roman" w:hAnsi="Times New Roman" w:cs="Times New Roman"/>
          <w:sz w:val="24"/>
          <w:szCs w:val="24"/>
        </w:rPr>
      </w:pPr>
      <w:r w:rsidRPr="006C1885">
        <w:rPr>
          <w:rFonts w:ascii="Times New Roman" w:hAnsi="Times New Roman" w:cs="Times New Roman"/>
          <w:sz w:val="24"/>
          <w:szCs w:val="24"/>
        </w:rPr>
        <w:t>–</w:t>
      </w:r>
      <w:r w:rsidRPr="006C1885">
        <w:rPr>
          <w:rFonts w:ascii="Times New Roman" w:hAnsi="Times New Roman" w:cs="Times New Roman"/>
          <w:sz w:val="24"/>
          <w:szCs w:val="24"/>
        </w:rPr>
        <w:tab/>
        <w:t xml:space="preserve">отмена – за </w:t>
      </w:r>
      <w:r w:rsidR="003D5072" w:rsidRPr="006C1885">
        <w:rPr>
          <w:rFonts w:ascii="Times New Roman" w:hAnsi="Times New Roman" w:cs="Times New Roman"/>
          <w:sz w:val="24"/>
          <w:szCs w:val="24"/>
        </w:rPr>
        <w:t>6</w:t>
      </w:r>
      <w:r w:rsidRPr="006C1885">
        <w:rPr>
          <w:rFonts w:ascii="Times New Roman" w:hAnsi="Times New Roman" w:cs="Times New Roman"/>
          <w:sz w:val="24"/>
          <w:szCs w:val="24"/>
        </w:rPr>
        <w:t xml:space="preserve"> (</w:t>
      </w:r>
      <w:r w:rsidR="003D5072" w:rsidRPr="006C1885">
        <w:rPr>
          <w:rFonts w:ascii="Times New Roman" w:hAnsi="Times New Roman" w:cs="Times New Roman"/>
          <w:sz w:val="24"/>
          <w:szCs w:val="24"/>
        </w:rPr>
        <w:t>шесть</w:t>
      </w:r>
      <w:r w:rsidRPr="006C1885">
        <w:rPr>
          <w:rFonts w:ascii="Times New Roman" w:hAnsi="Times New Roman" w:cs="Times New Roman"/>
          <w:sz w:val="24"/>
          <w:szCs w:val="24"/>
        </w:rPr>
        <w:t>) часов до подачи ТС.</w:t>
      </w:r>
    </w:p>
    <w:p w14:paraId="411AAEB5" w14:textId="77777777" w:rsidR="00B46A8B" w:rsidRPr="006C1885" w:rsidRDefault="00B46A8B" w:rsidP="00B46A8B">
      <w:pPr>
        <w:pStyle w:val="ConsPlusNormal"/>
        <w:ind w:firstLine="709"/>
        <w:jc w:val="both"/>
        <w:rPr>
          <w:rFonts w:ascii="Times New Roman" w:eastAsiaTheme="minorHAnsi" w:hAnsi="Times New Roman" w:cs="Times New Roman"/>
          <w:sz w:val="24"/>
          <w:szCs w:val="24"/>
        </w:rPr>
      </w:pPr>
      <w:r w:rsidRPr="006C1885">
        <w:rPr>
          <w:rFonts w:ascii="Times New Roman" w:hAnsi="Times New Roman" w:cs="Times New Roman"/>
          <w:sz w:val="24"/>
          <w:szCs w:val="24"/>
        </w:rPr>
        <w:lastRenderedPageBreak/>
        <w:t xml:space="preserve">Базовая стоимость услуги по перевозке ПО и ТМЦ одним ТС определяется договором (не подлежит увеличению) и включает в себя все расходы Исполнителя, связанные с исполнением договора, в том числе: </w:t>
      </w:r>
    </w:p>
    <w:p w14:paraId="37AD3FC7" w14:textId="77777777" w:rsidR="00B46A8B" w:rsidRPr="006C1885" w:rsidRDefault="00B46A8B" w:rsidP="00B46A8B">
      <w:pPr>
        <w:pStyle w:val="a5"/>
        <w:numPr>
          <w:ilvl w:val="0"/>
          <w:numId w:val="6"/>
        </w:numPr>
        <w:tabs>
          <w:tab w:val="left" w:pos="1134"/>
        </w:tabs>
        <w:ind w:left="0" w:firstLine="709"/>
        <w:jc w:val="both"/>
      </w:pPr>
      <w:r w:rsidRPr="006C1885">
        <w:t>обеспечение пропусков на въезд в центральные районы городов и объекты транспортной инфраструктуры, находящихся на маршруте (при необходимости);</w:t>
      </w:r>
    </w:p>
    <w:p w14:paraId="0C748FF6" w14:textId="77777777" w:rsidR="00B46A8B" w:rsidRPr="006C1885" w:rsidRDefault="00B46A8B" w:rsidP="00B46A8B">
      <w:pPr>
        <w:pStyle w:val="a5"/>
        <w:numPr>
          <w:ilvl w:val="0"/>
          <w:numId w:val="6"/>
        </w:numPr>
        <w:tabs>
          <w:tab w:val="left" w:pos="1134"/>
        </w:tabs>
        <w:ind w:left="0" w:firstLine="709"/>
        <w:jc w:val="both"/>
      </w:pPr>
      <w:r w:rsidRPr="006C1885">
        <w:t>обеспечение передвижения ТС по платным дорогам;</w:t>
      </w:r>
    </w:p>
    <w:p w14:paraId="6EC37B99" w14:textId="77777777" w:rsidR="00B46A8B" w:rsidRPr="006C1885" w:rsidRDefault="00B46A8B" w:rsidP="00B46A8B">
      <w:pPr>
        <w:pStyle w:val="a5"/>
        <w:numPr>
          <w:ilvl w:val="0"/>
          <w:numId w:val="6"/>
        </w:numPr>
        <w:tabs>
          <w:tab w:val="left" w:pos="1134"/>
        </w:tabs>
        <w:ind w:left="0" w:firstLine="709"/>
        <w:jc w:val="both"/>
      </w:pPr>
      <w:r w:rsidRPr="006C1885">
        <w:t>мониторинг движения ТС с применением навигационных систем;</w:t>
      </w:r>
    </w:p>
    <w:p w14:paraId="5C69955D" w14:textId="77777777" w:rsidR="00B46A8B" w:rsidRPr="006C1885" w:rsidRDefault="00B46A8B" w:rsidP="00B46A8B">
      <w:pPr>
        <w:pStyle w:val="a5"/>
        <w:widowControl w:val="0"/>
        <w:numPr>
          <w:ilvl w:val="0"/>
          <w:numId w:val="6"/>
        </w:numPr>
        <w:tabs>
          <w:tab w:val="left" w:pos="1134"/>
        </w:tabs>
        <w:ind w:left="0" w:firstLine="709"/>
        <w:jc w:val="both"/>
      </w:pPr>
      <w:r w:rsidRPr="006C1885">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вознаграждение Исполнителя за оказанные услуги;</w:t>
      </w:r>
    </w:p>
    <w:p w14:paraId="5994097E" w14:textId="77777777" w:rsidR="00B46A8B" w:rsidRPr="006C1885" w:rsidRDefault="00B46A8B" w:rsidP="00B46A8B">
      <w:pPr>
        <w:pStyle w:val="a5"/>
        <w:numPr>
          <w:ilvl w:val="0"/>
          <w:numId w:val="6"/>
        </w:numPr>
        <w:tabs>
          <w:tab w:val="left" w:pos="1134"/>
        </w:tabs>
        <w:ind w:left="0" w:firstLine="709"/>
        <w:jc w:val="both"/>
      </w:pPr>
      <w:r w:rsidRPr="006C1885">
        <w:t xml:space="preserve">выполнение ПРР в местах начала и окончания маршрута, а также в пунктах обмена. </w:t>
      </w:r>
    </w:p>
    <w:p w14:paraId="1F3D1884" w14:textId="77777777" w:rsidR="00B46A8B" w:rsidRPr="006C1885" w:rsidRDefault="00B46A8B" w:rsidP="00B46A8B">
      <w:pPr>
        <w:pStyle w:val="a5"/>
        <w:ind w:left="0" w:firstLine="709"/>
        <w:jc w:val="both"/>
      </w:pPr>
      <w:r w:rsidRPr="006C1885">
        <w:t>В случае отсутствия требования в Заявке Заказчика в части выполнения ПРР со стороны Исполнителя или в случае уменьшения времени на осуществление ПРР в сравнении с нормативами, установленными приложением № 2 к ТЗ, итоговая стоимость оказанных услуг снижается на сумму, рассчитанную в соответствии с Методикой (приложение № 3 к ТЗ).</w:t>
      </w:r>
    </w:p>
    <w:p w14:paraId="05E24F75" w14:textId="77777777" w:rsidR="0027393A" w:rsidRPr="006C1885" w:rsidRDefault="0027393A" w:rsidP="00D26F50">
      <w:pPr>
        <w:widowControl w:val="0"/>
        <w:numPr>
          <w:ilvl w:val="1"/>
          <w:numId w:val="1"/>
        </w:numPr>
        <w:autoSpaceDE w:val="0"/>
        <w:autoSpaceDN w:val="0"/>
        <w:adjustRightInd w:val="0"/>
        <w:spacing w:after="0" w:line="240" w:lineRule="auto"/>
        <w:ind w:left="0" w:firstLine="709"/>
        <w:rPr>
          <w:rFonts w:ascii="Times New Roman" w:eastAsia="Times New Roman" w:hAnsi="Times New Roman"/>
          <w:b/>
          <w:sz w:val="24"/>
          <w:szCs w:val="24"/>
          <w:lang w:eastAsia="ru-RU"/>
        </w:rPr>
      </w:pPr>
      <w:r w:rsidRPr="006C1885">
        <w:rPr>
          <w:rFonts w:ascii="Times New Roman" w:eastAsia="Times New Roman" w:hAnsi="Times New Roman"/>
          <w:b/>
          <w:sz w:val="24"/>
          <w:szCs w:val="24"/>
          <w:lang w:eastAsia="ru-RU"/>
        </w:rPr>
        <w:t>Требования к безопасности</w:t>
      </w:r>
    </w:p>
    <w:p w14:paraId="560EE444" w14:textId="77777777" w:rsidR="007D583B" w:rsidRPr="006C1885" w:rsidRDefault="007D583B" w:rsidP="007D583B">
      <w:pPr>
        <w:pStyle w:val="ConsPlusNormal"/>
        <w:ind w:firstLine="709"/>
        <w:jc w:val="both"/>
        <w:rPr>
          <w:rFonts w:ascii="Times New Roman" w:hAnsi="Times New Roman" w:cs="Times New Roman"/>
          <w:sz w:val="24"/>
          <w:szCs w:val="24"/>
        </w:rPr>
      </w:pPr>
      <w:r w:rsidRPr="006C1885">
        <w:rPr>
          <w:rFonts w:ascii="Times New Roman" w:hAnsi="Times New Roman"/>
          <w:sz w:val="24"/>
          <w:szCs w:val="24"/>
        </w:rPr>
        <w:t xml:space="preserve">При оказании услуг по перевозке ПО и прочих ТМЦ </w:t>
      </w:r>
      <w:r w:rsidRPr="006C1885">
        <w:rPr>
          <w:rFonts w:ascii="Times New Roman" w:hAnsi="Times New Roman" w:cs="Times New Roman"/>
          <w:sz w:val="24"/>
          <w:szCs w:val="24"/>
        </w:rPr>
        <w:t>Исполнитель должен соблюдать требования пожарной безопасности, охраны труда, природоохранного законодательства, санитарных норм.</w:t>
      </w:r>
    </w:p>
    <w:p w14:paraId="1457D75A" w14:textId="77777777" w:rsidR="007D583B" w:rsidRPr="006C1885" w:rsidRDefault="007D583B" w:rsidP="007D583B">
      <w:pPr>
        <w:pStyle w:val="ConsPlusNormal"/>
        <w:ind w:firstLine="709"/>
        <w:jc w:val="both"/>
        <w:rPr>
          <w:rFonts w:ascii="Times New Roman" w:hAnsi="Times New Roman" w:cs="Times New Roman"/>
          <w:sz w:val="24"/>
          <w:szCs w:val="24"/>
        </w:rPr>
      </w:pPr>
      <w:r w:rsidRPr="006C1885">
        <w:rPr>
          <w:rFonts w:ascii="Times New Roman" w:hAnsi="Times New Roman" w:cs="Times New Roman"/>
          <w:sz w:val="24"/>
          <w:szCs w:val="24"/>
        </w:rPr>
        <w:t>Исполнитель должен обеспечить надлежащую укладку, крепление 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08ED5896" w14:textId="77777777" w:rsidR="0027393A" w:rsidRPr="006C1885" w:rsidRDefault="0027393A" w:rsidP="00D26F50">
      <w:pPr>
        <w:widowControl w:val="0"/>
        <w:numPr>
          <w:ilvl w:val="1"/>
          <w:numId w:val="1"/>
        </w:numPr>
        <w:autoSpaceDE w:val="0"/>
        <w:autoSpaceDN w:val="0"/>
        <w:adjustRightInd w:val="0"/>
        <w:spacing w:after="0" w:line="240" w:lineRule="auto"/>
        <w:ind w:left="0" w:firstLine="709"/>
        <w:rPr>
          <w:rFonts w:ascii="Times New Roman" w:eastAsia="Times New Roman" w:hAnsi="Times New Roman"/>
          <w:b/>
          <w:sz w:val="24"/>
          <w:szCs w:val="24"/>
          <w:lang w:eastAsia="ru-RU"/>
        </w:rPr>
      </w:pPr>
      <w:r w:rsidRPr="006C1885">
        <w:rPr>
          <w:rFonts w:ascii="Times New Roman" w:eastAsia="Times New Roman" w:hAnsi="Times New Roman"/>
          <w:b/>
          <w:sz w:val="24"/>
          <w:szCs w:val="24"/>
          <w:lang w:eastAsia="ru-RU"/>
        </w:rPr>
        <w:t>Требования к конфиденциальности</w:t>
      </w:r>
    </w:p>
    <w:p w14:paraId="146C3183" w14:textId="77777777" w:rsidR="001B2ECB" w:rsidRPr="006C1885" w:rsidRDefault="00A10F72" w:rsidP="00A10F72">
      <w:pPr>
        <w:pStyle w:val="a5"/>
        <w:ind w:left="0" w:firstLine="720"/>
        <w:jc w:val="both"/>
      </w:pPr>
      <w:r w:rsidRPr="006C1885">
        <w:t xml:space="preserve">Установлены договором. </w:t>
      </w:r>
    </w:p>
    <w:p w14:paraId="15B418DA" w14:textId="77777777" w:rsidR="0027393A" w:rsidRPr="006C1885" w:rsidRDefault="0027393A" w:rsidP="00E566F4">
      <w:pPr>
        <w:widowControl w:val="0"/>
        <w:numPr>
          <w:ilvl w:val="1"/>
          <w:numId w:val="1"/>
        </w:numPr>
        <w:autoSpaceDE w:val="0"/>
        <w:autoSpaceDN w:val="0"/>
        <w:adjustRightInd w:val="0"/>
        <w:spacing w:after="0" w:line="240" w:lineRule="auto"/>
        <w:ind w:left="0" w:firstLine="720"/>
        <w:jc w:val="both"/>
        <w:rPr>
          <w:rFonts w:ascii="Times New Roman" w:eastAsia="Times New Roman" w:hAnsi="Times New Roman"/>
          <w:b/>
          <w:sz w:val="24"/>
          <w:szCs w:val="24"/>
          <w:lang w:eastAsia="ru-RU"/>
        </w:rPr>
      </w:pPr>
      <w:r w:rsidRPr="006C1885">
        <w:rPr>
          <w:rFonts w:ascii="Times New Roman" w:eastAsia="Times New Roman" w:hAnsi="Times New Roman"/>
          <w:b/>
          <w:sz w:val="24"/>
          <w:szCs w:val="24"/>
          <w:lang w:eastAsia="ru-RU"/>
        </w:rPr>
        <w:t>Требования по приемке услуг</w:t>
      </w:r>
    </w:p>
    <w:p w14:paraId="392A27C1" w14:textId="77777777" w:rsidR="007D583B" w:rsidRPr="006C1885" w:rsidRDefault="007D583B" w:rsidP="007D583B">
      <w:pPr>
        <w:pStyle w:val="ConsPlusNormal"/>
        <w:ind w:firstLine="709"/>
        <w:jc w:val="both"/>
        <w:rPr>
          <w:rFonts w:ascii="Times New Roman" w:hAnsi="Times New Roman" w:cs="Times New Roman"/>
          <w:sz w:val="24"/>
          <w:szCs w:val="24"/>
        </w:rPr>
      </w:pPr>
      <w:r w:rsidRPr="006C1885">
        <w:rPr>
          <w:rFonts w:ascii="Times New Roman" w:hAnsi="Times New Roman" w:cs="Times New Roman"/>
          <w:sz w:val="24"/>
          <w:szCs w:val="24"/>
        </w:rPr>
        <w:t>Приемка оказанных Исполнителем услуг на соответствие требованиям договора и технического задания осуществляется Заказчиком в течение 15 (пятнадцати) рабочих дней с момента получения корректного комплекта документов, в том числе акта сдачи-приемки оказанных услуг и комплекта документов, предусмотренного п. 6.6 ТЗ.</w:t>
      </w:r>
    </w:p>
    <w:p w14:paraId="2143F8AC" w14:textId="77777777" w:rsidR="0027393A" w:rsidRPr="006C1885" w:rsidRDefault="0027393A" w:rsidP="006814AE">
      <w:pPr>
        <w:keepNext/>
        <w:numPr>
          <w:ilvl w:val="1"/>
          <w:numId w:val="1"/>
        </w:numPr>
        <w:autoSpaceDE w:val="0"/>
        <w:autoSpaceDN w:val="0"/>
        <w:adjustRightInd w:val="0"/>
        <w:spacing w:after="0" w:line="240" w:lineRule="auto"/>
        <w:ind w:left="0" w:firstLine="720"/>
        <w:jc w:val="both"/>
        <w:rPr>
          <w:rFonts w:ascii="Times New Roman" w:eastAsia="Times New Roman" w:hAnsi="Times New Roman"/>
          <w:b/>
          <w:sz w:val="24"/>
          <w:szCs w:val="24"/>
          <w:lang w:eastAsia="ru-RU"/>
        </w:rPr>
      </w:pPr>
      <w:r w:rsidRPr="006C1885">
        <w:rPr>
          <w:rFonts w:ascii="Times New Roman" w:eastAsia="Times New Roman" w:hAnsi="Times New Roman"/>
          <w:b/>
          <w:sz w:val="24"/>
          <w:szCs w:val="24"/>
          <w:lang w:eastAsia="ru-RU"/>
        </w:rPr>
        <w:t xml:space="preserve">Требования по передаче </w:t>
      </w:r>
      <w:r w:rsidR="004A41C7" w:rsidRPr="006C1885">
        <w:rPr>
          <w:rFonts w:ascii="Times New Roman" w:eastAsia="Times New Roman" w:hAnsi="Times New Roman"/>
          <w:b/>
          <w:sz w:val="24"/>
          <w:szCs w:val="24"/>
          <w:lang w:eastAsia="ru-RU"/>
        </w:rPr>
        <w:t>З</w:t>
      </w:r>
      <w:r w:rsidRPr="006C1885">
        <w:rPr>
          <w:rFonts w:ascii="Times New Roman" w:eastAsia="Times New Roman" w:hAnsi="Times New Roman"/>
          <w:b/>
          <w:sz w:val="24"/>
          <w:szCs w:val="24"/>
          <w:lang w:eastAsia="ru-RU"/>
        </w:rPr>
        <w:t>аказчику закупки технических и иных документов (оформление результатов оказанных услуг)</w:t>
      </w:r>
    </w:p>
    <w:p w14:paraId="47A7A4FE" w14:textId="77777777" w:rsidR="007D583B" w:rsidRPr="006C1885" w:rsidRDefault="007D583B" w:rsidP="006C1885">
      <w:pPr>
        <w:pStyle w:val="ConsPlusNormal"/>
        <w:rPr>
          <w:rFonts w:ascii="Times New Roman" w:eastAsia="Calibri" w:hAnsi="Times New Roman"/>
          <w:sz w:val="24"/>
          <w:szCs w:val="24"/>
        </w:rPr>
      </w:pPr>
      <w:r w:rsidRPr="006C1885">
        <w:rPr>
          <w:rFonts w:ascii="Times New Roman" w:hAnsi="Times New Roman"/>
          <w:sz w:val="24"/>
          <w:szCs w:val="24"/>
        </w:rPr>
        <w:t>Исполнитель не позднее 3 (трех) 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1" w:name="_Ref529559244"/>
      <w:r w:rsidRPr="006C1885">
        <w:rPr>
          <w:rFonts w:ascii="Times New Roman" w:hAnsi="Times New Roman"/>
          <w:sz w:val="24"/>
          <w:szCs w:val="24"/>
        </w:rPr>
        <w:t xml:space="preserve"> услуг и надлежащим образом оформленные первичные документы в составе:</w:t>
      </w:r>
      <w:bookmarkEnd w:id="1"/>
      <w:r w:rsidRPr="006C1885">
        <w:rPr>
          <w:rFonts w:ascii="Times New Roman" w:hAnsi="Times New Roman"/>
          <w:sz w:val="24"/>
          <w:szCs w:val="24"/>
        </w:rPr>
        <w:t xml:space="preserve"> </w:t>
      </w:r>
    </w:p>
    <w:p w14:paraId="05717B32" w14:textId="77777777" w:rsidR="007D583B" w:rsidRPr="006C1885" w:rsidRDefault="007D583B" w:rsidP="006C1885">
      <w:pPr>
        <w:pStyle w:val="ConsPlusNormal"/>
        <w:numPr>
          <w:ilvl w:val="0"/>
          <w:numId w:val="13"/>
        </w:numPr>
        <w:ind w:hanging="720"/>
        <w:rPr>
          <w:rFonts w:ascii="Times New Roman" w:hAnsi="Times New Roman"/>
          <w:sz w:val="24"/>
          <w:szCs w:val="24"/>
        </w:rPr>
      </w:pPr>
      <w:r w:rsidRPr="006C1885">
        <w:rPr>
          <w:rFonts w:ascii="Times New Roman" w:hAnsi="Times New Roman"/>
          <w:sz w:val="24"/>
          <w:szCs w:val="24"/>
        </w:rPr>
        <w:t>заявки Заказчика;</w:t>
      </w:r>
    </w:p>
    <w:p w14:paraId="6D8FD540" w14:textId="77777777" w:rsidR="007D583B" w:rsidRPr="006C1885" w:rsidRDefault="007D583B" w:rsidP="006C1885">
      <w:pPr>
        <w:pStyle w:val="ConsPlusNormal"/>
        <w:ind w:firstLine="709"/>
        <w:rPr>
          <w:rFonts w:ascii="Times New Roman" w:hAnsi="Times New Roman"/>
          <w:sz w:val="24"/>
          <w:szCs w:val="24"/>
        </w:rPr>
      </w:pPr>
      <w:r w:rsidRPr="006C1885">
        <w:rPr>
          <w:rFonts w:ascii="Times New Roman" w:hAnsi="Times New Roman"/>
          <w:sz w:val="24"/>
          <w:szCs w:val="24"/>
        </w:rPr>
        <w:t>–</w:t>
      </w:r>
      <w:r w:rsidRPr="006C1885">
        <w:rPr>
          <w:rFonts w:ascii="Times New Roman" w:hAnsi="Times New Roman"/>
          <w:sz w:val="24"/>
          <w:szCs w:val="24"/>
        </w:rPr>
        <w:tab/>
        <w:t>счет на оплату;</w:t>
      </w:r>
    </w:p>
    <w:p w14:paraId="41F4D8E8" w14:textId="7FC98C7C" w:rsidR="007D583B" w:rsidRPr="006C1885" w:rsidRDefault="00C05C68" w:rsidP="006C1885">
      <w:pPr>
        <w:pStyle w:val="ConsPlusNormal"/>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счет-фактура;</w:t>
      </w:r>
      <w:r w:rsidR="007D583B" w:rsidRPr="006C1885">
        <w:rPr>
          <w:rFonts w:ascii="Times New Roman" w:hAnsi="Times New Roman"/>
          <w:sz w:val="24"/>
          <w:szCs w:val="24"/>
        </w:rPr>
        <w:t xml:space="preserve">  </w:t>
      </w:r>
    </w:p>
    <w:p w14:paraId="69322268" w14:textId="77777777" w:rsidR="007D583B" w:rsidRPr="006C1885" w:rsidRDefault="007D583B" w:rsidP="006C1885">
      <w:pPr>
        <w:pStyle w:val="ConsPlusNormal"/>
        <w:rPr>
          <w:rFonts w:ascii="Times New Roman" w:hAnsi="Times New Roman"/>
          <w:sz w:val="24"/>
          <w:szCs w:val="24"/>
        </w:rPr>
      </w:pPr>
      <w:r w:rsidRPr="006C1885">
        <w:rPr>
          <w:rFonts w:ascii="Times New Roman" w:hAnsi="Times New Roman"/>
          <w:sz w:val="24"/>
          <w:szCs w:val="24"/>
        </w:rPr>
        <w:t>–</w:t>
      </w:r>
      <w:r w:rsidRPr="006C1885">
        <w:rPr>
          <w:rFonts w:ascii="Times New Roman" w:hAnsi="Times New Roman"/>
          <w:sz w:val="24"/>
          <w:szCs w:val="24"/>
        </w:rPr>
        <w:tab/>
        <w:t xml:space="preserve">маршрутные накладные форм ф. 24 или ф. 23-а, или товарно-транспортная накладная, или транспортная накладная (только в случае, если к перевозке по пути следования маршрута принимались ТМЦ); </w:t>
      </w:r>
    </w:p>
    <w:p w14:paraId="435EDFB9" w14:textId="77777777" w:rsidR="007D583B" w:rsidRPr="006C1885" w:rsidRDefault="007D583B" w:rsidP="006C1885">
      <w:pPr>
        <w:pStyle w:val="ConsPlusNormal"/>
        <w:numPr>
          <w:ilvl w:val="0"/>
          <w:numId w:val="13"/>
        </w:numPr>
        <w:ind w:hanging="720"/>
        <w:rPr>
          <w:rFonts w:ascii="Times New Roman" w:hAnsi="Times New Roman"/>
          <w:sz w:val="24"/>
          <w:szCs w:val="24"/>
        </w:rPr>
      </w:pPr>
      <w:r w:rsidRPr="006C1885">
        <w:rPr>
          <w:rFonts w:ascii="Times New Roman" w:hAnsi="Times New Roman"/>
          <w:sz w:val="24"/>
          <w:szCs w:val="24"/>
        </w:rPr>
        <w:t>отрывной талон путевого листа формы 4-П;</w:t>
      </w:r>
    </w:p>
    <w:p w14:paraId="29B9A449" w14:textId="77777777" w:rsidR="007D583B" w:rsidRPr="006C1885" w:rsidRDefault="007D583B" w:rsidP="006C1885">
      <w:pPr>
        <w:pStyle w:val="ConsPlusNormal"/>
        <w:rPr>
          <w:rFonts w:ascii="Times New Roman" w:hAnsi="Times New Roman"/>
          <w:sz w:val="24"/>
          <w:szCs w:val="24"/>
        </w:rPr>
      </w:pPr>
      <w:r w:rsidRPr="006C1885">
        <w:rPr>
          <w:rFonts w:ascii="Times New Roman" w:hAnsi="Times New Roman"/>
          <w:sz w:val="24"/>
          <w:szCs w:val="24"/>
        </w:rPr>
        <w:t>–</w:t>
      </w:r>
      <w:r w:rsidRPr="006C1885">
        <w:rPr>
          <w:rFonts w:ascii="Times New Roman" w:hAnsi="Times New Roman"/>
          <w:sz w:val="24"/>
          <w:szCs w:val="24"/>
        </w:rPr>
        <w:tab/>
        <w:t>отчет о прибытии и убытии транспорта;</w:t>
      </w:r>
    </w:p>
    <w:p w14:paraId="51E04375" w14:textId="77777777" w:rsidR="007D583B" w:rsidRPr="006C1885" w:rsidRDefault="007D583B" w:rsidP="006C1885">
      <w:pPr>
        <w:pStyle w:val="ConsPlusNormal"/>
        <w:rPr>
          <w:rFonts w:ascii="Times New Roman" w:hAnsi="Times New Roman"/>
          <w:sz w:val="24"/>
          <w:szCs w:val="24"/>
        </w:rPr>
      </w:pPr>
      <w:r w:rsidRPr="006C1885">
        <w:rPr>
          <w:rFonts w:ascii="Times New Roman" w:hAnsi="Times New Roman"/>
          <w:sz w:val="24"/>
          <w:szCs w:val="24"/>
        </w:rPr>
        <w:t>–</w:t>
      </w:r>
      <w:r w:rsidRPr="006C1885">
        <w:rPr>
          <w:rFonts w:ascii="Times New Roman" w:hAnsi="Times New Roman"/>
          <w:sz w:val="24"/>
          <w:szCs w:val="24"/>
        </w:rPr>
        <w:tab/>
        <w:t>реестр прибытия и убытия транспорта.</w:t>
      </w:r>
    </w:p>
    <w:p w14:paraId="2388CF86" w14:textId="77777777" w:rsidR="007D583B" w:rsidRPr="006C1885" w:rsidRDefault="007D583B" w:rsidP="006C1885">
      <w:pPr>
        <w:pStyle w:val="ConsPlusNormal"/>
        <w:rPr>
          <w:rFonts w:ascii="Times New Roman" w:hAnsi="Times New Roman"/>
          <w:sz w:val="24"/>
          <w:szCs w:val="24"/>
        </w:rPr>
      </w:pPr>
      <w:r w:rsidRPr="006C1885">
        <w:rPr>
          <w:rFonts w:ascii="Times New Roman" w:hAnsi="Times New Roman"/>
          <w:sz w:val="24"/>
          <w:szCs w:val="24"/>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в течение 10 (десяти) рабочих дней с момента получения от Заказчика перечня выявленных замечаний и (или) недостатков.</w:t>
      </w:r>
    </w:p>
    <w:p w14:paraId="528E105C" w14:textId="77777777" w:rsidR="00D26F50" w:rsidRPr="006C1885" w:rsidRDefault="00D26F50" w:rsidP="00D26F50">
      <w:pPr>
        <w:pStyle w:val="ConsPlusNormal"/>
        <w:ind w:firstLine="709"/>
        <w:jc w:val="both"/>
        <w:rPr>
          <w:rFonts w:ascii="Times New Roman" w:hAnsi="Times New Roman" w:cs="Times New Roman"/>
          <w:sz w:val="24"/>
          <w:szCs w:val="24"/>
        </w:rPr>
      </w:pPr>
    </w:p>
    <w:p w14:paraId="2F167A9B" w14:textId="77777777" w:rsidR="0027393A" w:rsidRPr="006C1885" w:rsidRDefault="0027393A" w:rsidP="00D26F50">
      <w:pPr>
        <w:widowControl w:val="0"/>
        <w:numPr>
          <w:ilvl w:val="0"/>
          <w:numId w:val="1"/>
        </w:numPr>
        <w:autoSpaceDE w:val="0"/>
        <w:autoSpaceDN w:val="0"/>
        <w:adjustRightInd w:val="0"/>
        <w:spacing w:after="0" w:line="240" w:lineRule="auto"/>
        <w:ind w:left="357" w:hanging="357"/>
        <w:jc w:val="center"/>
        <w:rPr>
          <w:rFonts w:ascii="Times New Roman" w:eastAsia="Times New Roman" w:hAnsi="Times New Roman"/>
          <w:b/>
          <w:sz w:val="24"/>
          <w:szCs w:val="24"/>
          <w:lang w:eastAsia="ru-RU"/>
        </w:rPr>
      </w:pPr>
      <w:r w:rsidRPr="006C1885">
        <w:rPr>
          <w:rFonts w:ascii="Times New Roman" w:eastAsia="Times New Roman" w:hAnsi="Times New Roman"/>
          <w:b/>
          <w:sz w:val="24"/>
          <w:szCs w:val="24"/>
          <w:lang w:eastAsia="ru-RU"/>
        </w:rPr>
        <w:t>ТРЕБОВАНИЯ К ГАРАНТИЙНЫМ ОБЯЗАТЕЛЬСТВАМ ОКАЗЫВАЕМЫХ УСЛУГ</w:t>
      </w:r>
    </w:p>
    <w:p w14:paraId="0C6A5657" w14:textId="77777777" w:rsidR="007D583B" w:rsidRPr="006C1885" w:rsidRDefault="007D583B" w:rsidP="006C1885">
      <w:pPr>
        <w:widowControl w:val="0"/>
        <w:autoSpaceDE w:val="0"/>
        <w:autoSpaceDN w:val="0"/>
        <w:adjustRightInd w:val="0"/>
        <w:spacing w:after="120" w:line="240" w:lineRule="auto"/>
        <w:ind w:firstLine="709"/>
        <w:jc w:val="both"/>
        <w:rPr>
          <w:rFonts w:ascii="Times New Roman" w:eastAsia="Times New Roman" w:hAnsi="Times New Roman" w:cs="Arial"/>
          <w:sz w:val="24"/>
          <w:szCs w:val="24"/>
          <w:lang w:eastAsia="ru-RU"/>
        </w:rPr>
      </w:pPr>
      <w:r w:rsidRPr="006C1885">
        <w:rPr>
          <w:rFonts w:ascii="Times New Roman" w:eastAsia="Times New Roman" w:hAnsi="Times New Roman" w:cs="Arial"/>
          <w:sz w:val="24"/>
          <w:szCs w:val="24"/>
          <w:lang w:eastAsia="ru-RU"/>
        </w:rPr>
        <w:t>Исполнитель гарантирует качество оказания услуг в соответствии с требованиями нормативных правовых актов Российской Федерации и иных нормативных документов, устанавливающих требования к оказываемым услугам, в течение всего срока действия договора.</w:t>
      </w:r>
    </w:p>
    <w:p w14:paraId="667F0CC3" w14:textId="77777777" w:rsidR="007D583B" w:rsidRPr="006C1885" w:rsidRDefault="007D583B" w:rsidP="007D583B">
      <w:pPr>
        <w:spacing w:after="0" w:line="240" w:lineRule="auto"/>
        <w:ind w:firstLine="709"/>
        <w:jc w:val="both"/>
        <w:rPr>
          <w:rFonts w:ascii="Times New Roman" w:eastAsia="Times New Roman" w:hAnsi="Times New Roman"/>
          <w:sz w:val="24"/>
          <w:szCs w:val="24"/>
          <w:lang w:eastAsia="ar-SA"/>
        </w:rPr>
      </w:pPr>
      <w:r w:rsidRPr="006C1885">
        <w:rPr>
          <w:rFonts w:ascii="Times New Roman" w:eastAsia="Times New Roman" w:hAnsi="Times New Roman"/>
          <w:sz w:val="24"/>
          <w:szCs w:val="24"/>
          <w:lang w:eastAsia="ar-SA"/>
        </w:rPr>
        <w:t xml:space="preserve">Исполнитель гарантирует безвозмездное устранение выявленных недостатков оказания услуг в течение 5 (пяти) календарных дней с даты их обнаружения. </w:t>
      </w:r>
    </w:p>
    <w:p w14:paraId="331987C8" w14:textId="77777777" w:rsidR="007D583B" w:rsidRPr="006C1885" w:rsidRDefault="007D583B" w:rsidP="007D583B">
      <w:pPr>
        <w:spacing w:after="0" w:line="240" w:lineRule="auto"/>
        <w:ind w:firstLine="709"/>
        <w:jc w:val="both"/>
        <w:rPr>
          <w:rFonts w:ascii="Times New Roman" w:eastAsia="Times New Roman" w:hAnsi="Times New Roman"/>
          <w:sz w:val="24"/>
          <w:szCs w:val="24"/>
          <w:lang w:eastAsia="ru-RU"/>
        </w:rPr>
      </w:pPr>
      <w:r w:rsidRPr="006C1885">
        <w:rPr>
          <w:rFonts w:ascii="Times New Roman" w:eastAsia="Times New Roman" w:hAnsi="Times New Roman"/>
          <w:sz w:val="24"/>
          <w:szCs w:val="24"/>
          <w:lang w:eastAsia="ru-RU"/>
        </w:rPr>
        <w:t>Исполнитель гарантирует сохранность ПО и ТМЦ при перевозке по маршруту.</w:t>
      </w:r>
    </w:p>
    <w:p w14:paraId="757ACF8E" w14:textId="77777777" w:rsidR="007D583B" w:rsidRPr="006C1885" w:rsidRDefault="007D583B" w:rsidP="007D583B">
      <w:pPr>
        <w:spacing w:after="0" w:line="240" w:lineRule="auto"/>
        <w:ind w:firstLine="709"/>
        <w:jc w:val="both"/>
        <w:rPr>
          <w:rFonts w:ascii="Times New Roman" w:eastAsia="Times New Roman" w:hAnsi="Times New Roman"/>
          <w:sz w:val="24"/>
          <w:szCs w:val="24"/>
          <w:lang w:eastAsia="ar-SA"/>
        </w:rPr>
      </w:pPr>
      <w:r w:rsidRPr="006C1885">
        <w:rPr>
          <w:rFonts w:ascii="Times New Roman" w:eastAsia="Times New Roman" w:hAnsi="Times New Roman"/>
          <w:sz w:val="24"/>
          <w:szCs w:val="24"/>
          <w:lang w:eastAsia="ar-SA"/>
        </w:rPr>
        <w:t xml:space="preserve">В случае некачественного оказания услуг, предусмотренных настоящим ТЗ, в том числе </w:t>
      </w:r>
      <w:r w:rsidRPr="006C1885">
        <w:rPr>
          <w:rFonts w:ascii="Times New Roman" w:eastAsia="Times New Roman" w:hAnsi="Times New Roman"/>
          <w:sz w:val="24"/>
          <w:szCs w:val="24"/>
          <w:lang w:eastAsia="ru-RU"/>
        </w:rPr>
        <w:t>в случаях недостачи и повреждения ПО и ТМЦ или их вложений,</w:t>
      </w:r>
      <w:r w:rsidRPr="006C1885">
        <w:rPr>
          <w:rFonts w:ascii="Times New Roman" w:eastAsia="Times New Roman" w:hAnsi="Times New Roman"/>
          <w:sz w:val="24"/>
          <w:szCs w:val="24"/>
          <w:lang w:eastAsia="ar-SA"/>
        </w:rPr>
        <w:t xml:space="preserve"> Исполнитель несет ответственность в соответствии с условиями договора. </w:t>
      </w:r>
    </w:p>
    <w:p w14:paraId="03797ADE" w14:textId="77777777" w:rsidR="00D26F50" w:rsidRPr="006C1885" w:rsidRDefault="00D26F50" w:rsidP="00D26F5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666B48EC" w14:textId="77777777" w:rsidR="0027393A" w:rsidRPr="006C1885" w:rsidRDefault="0027393A" w:rsidP="006C1885">
      <w:pPr>
        <w:widowControl w:val="0"/>
        <w:numPr>
          <w:ilvl w:val="0"/>
          <w:numId w:val="1"/>
        </w:numPr>
        <w:autoSpaceDE w:val="0"/>
        <w:autoSpaceDN w:val="0"/>
        <w:adjustRightInd w:val="0"/>
        <w:spacing w:after="120" w:line="240" w:lineRule="auto"/>
        <w:ind w:left="357" w:hanging="357"/>
        <w:jc w:val="center"/>
        <w:rPr>
          <w:rFonts w:ascii="Times New Roman" w:eastAsia="Times New Roman" w:hAnsi="Times New Roman"/>
          <w:b/>
          <w:sz w:val="24"/>
          <w:szCs w:val="24"/>
          <w:lang w:eastAsia="ru-RU"/>
        </w:rPr>
      </w:pPr>
      <w:r w:rsidRPr="006C1885">
        <w:rPr>
          <w:rFonts w:ascii="Times New Roman" w:eastAsia="Times New Roman" w:hAnsi="Times New Roman"/>
          <w:b/>
          <w:sz w:val="24"/>
          <w:szCs w:val="24"/>
          <w:lang w:eastAsia="ru-RU"/>
        </w:rPr>
        <w:t>СПЕЦИАЛЬНЫЕ ТРЕБОВАНИЯ</w:t>
      </w:r>
    </w:p>
    <w:p w14:paraId="3CD9815E" w14:textId="188A0DE3" w:rsidR="007D583B" w:rsidRPr="006C1885" w:rsidRDefault="007D583B" w:rsidP="007D583B">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C1885">
        <w:rPr>
          <w:rFonts w:ascii="Times New Roman" w:eastAsia="Times New Roman" w:hAnsi="Times New Roman"/>
          <w:sz w:val="24"/>
          <w:szCs w:val="24"/>
          <w:lang w:eastAsia="ru-RU"/>
        </w:rPr>
        <w:t>Исполнитель направляет на следующий день после даты заключения договора запрос на получение учетной записи для работы в программе на электронный адрес Заказчика с указанием фамилии, имени, отчества, должности, электронного адреса, телефона ответственного лица.</w:t>
      </w:r>
    </w:p>
    <w:p w14:paraId="7F44C1BF" w14:textId="3700109C" w:rsidR="007D583B" w:rsidRPr="006C1885" w:rsidRDefault="007D583B" w:rsidP="007D583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C1885">
        <w:rPr>
          <w:rFonts w:ascii="Times New Roman" w:eastAsia="Times New Roman" w:hAnsi="Times New Roman"/>
          <w:sz w:val="24"/>
          <w:szCs w:val="24"/>
          <w:lang w:eastAsia="ru-RU"/>
        </w:rPr>
        <w:t>Заказчик в течение 2 (двух) рабочих дней с момента получения запроса на получение учетной записи для работы в программе связывается с ответственным лицом Исполнителя и проводит инструктаж в удаленном режиме.</w:t>
      </w:r>
    </w:p>
    <w:p w14:paraId="0BC9AAFC" w14:textId="77777777" w:rsidR="00060486" w:rsidRPr="006C1885" w:rsidRDefault="00060486" w:rsidP="00D26F50">
      <w:pPr>
        <w:pStyle w:val="ConsPlusNormal"/>
        <w:ind w:firstLine="708"/>
        <w:jc w:val="both"/>
        <w:rPr>
          <w:rFonts w:ascii="Times New Roman" w:hAnsi="Times New Roman" w:cs="Times New Roman"/>
          <w:sz w:val="24"/>
          <w:szCs w:val="24"/>
        </w:rPr>
      </w:pPr>
    </w:p>
    <w:p w14:paraId="52B13CEB" w14:textId="77777777" w:rsidR="0027393A" w:rsidRPr="006C1885" w:rsidRDefault="0027393A" w:rsidP="00D26F50">
      <w:pPr>
        <w:widowControl w:val="0"/>
        <w:numPr>
          <w:ilvl w:val="0"/>
          <w:numId w:val="1"/>
        </w:numPr>
        <w:autoSpaceDE w:val="0"/>
        <w:autoSpaceDN w:val="0"/>
        <w:adjustRightInd w:val="0"/>
        <w:spacing w:after="0" w:line="240" w:lineRule="auto"/>
        <w:ind w:left="357" w:hanging="357"/>
        <w:jc w:val="center"/>
        <w:rPr>
          <w:rFonts w:ascii="Times New Roman" w:eastAsia="Times New Roman" w:hAnsi="Times New Roman"/>
          <w:b/>
          <w:sz w:val="24"/>
          <w:szCs w:val="24"/>
          <w:lang w:eastAsia="ru-RU"/>
        </w:rPr>
      </w:pPr>
      <w:r w:rsidRPr="006C1885">
        <w:rPr>
          <w:rFonts w:ascii="Times New Roman" w:eastAsia="Times New Roman" w:hAnsi="Times New Roman"/>
          <w:b/>
          <w:sz w:val="24"/>
          <w:szCs w:val="24"/>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7D583B" w:rsidRPr="006C1885" w14:paraId="7D63E5A7" w14:textId="77777777" w:rsidTr="007D583B">
        <w:trPr>
          <w:tblHeader/>
        </w:trPr>
        <w:tc>
          <w:tcPr>
            <w:tcW w:w="1418" w:type="dxa"/>
          </w:tcPr>
          <w:p w14:paraId="747AE620" w14:textId="77777777" w:rsidR="007D583B" w:rsidRPr="006C1885" w:rsidRDefault="007D583B" w:rsidP="007D583B">
            <w:pPr>
              <w:pStyle w:val="ConsPlusNormal"/>
              <w:ind w:firstLine="0"/>
              <w:jc w:val="center"/>
              <w:rPr>
                <w:rFonts w:ascii="Times New Roman" w:hAnsi="Times New Roman" w:cs="Times New Roman"/>
                <w:sz w:val="24"/>
                <w:szCs w:val="24"/>
              </w:rPr>
            </w:pPr>
            <w:r w:rsidRPr="006C1885">
              <w:rPr>
                <w:rFonts w:ascii="Times New Roman" w:hAnsi="Times New Roman" w:cs="Times New Roman"/>
                <w:sz w:val="24"/>
                <w:szCs w:val="24"/>
              </w:rPr>
              <w:t>Номер приложения</w:t>
            </w:r>
          </w:p>
        </w:tc>
        <w:tc>
          <w:tcPr>
            <w:tcW w:w="6662" w:type="dxa"/>
            <w:vAlign w:val="center"/>
          </w:tcPr>
          <w:p w14:paraId="29DB42E7" w14:textId="77777777" w:rsidR="007D583B" w:rsidRPr="006C1885" w:rsidRDefault="007D583B" w:rsidP="007D583B">
            <w:pPr>
              <w:pStyle w:val="ConsPlusNormal"/>
              <w:ind w:firstLine="0"/>
              <w:jc w:val="center"/>
              <w:rPr>
                <w:rFonts w:ascii="Times New Roman" w:hAnsi="Times New Roman" w:cs="Times New Roman"/>
                <w:sz w:val="24"/>
                <w:szCs w:val="24"/>
              </w:rPr>
            </w:pPr>
            <w:r w:rsidRPr="006C1885">
              <w:rPr>
                <w:rFonts w:ascii="Times New Roman" w:hAnsi="Times New Roman" w:cs="Times New Roman"/>
                <w:sz w:val="24"/>
                <w:szCs w:val="24"/>
              </w:rPr>
              <w:t>Наименование приложения</w:t>
            </w:r>
          </w:p>
        </w:tc>
        <w:tc>
          <w:tcPr>
            <w:tcW w:w="1134" w:type="dxa"/>
          </w:tcPr>
          <w:p w14:paraId="5BA25356" w14:textId="77777777" w:rsidR="007D583B" w:rsidRPr="006C1885" w:rsidRDefault="007D583B" w:rsidP="007D583B">
            <w:pPr>
              <w:pStyle w:val="ConsPlusNormal"/>
              <w:ind w:firstLine="0"/>
              <w:jc w:val="center"/>
              <w:rPr>
                <w:rFonts w:ascii="Times New Roman" w:hAnsi="Times New Roman" w:cs="Times New Roman"/>
                <w:sz w:val="24"/>
                <w:szCs w:val="24"/>
              </w:rPr>
            </w:pPr>
            <w:r w:rsidRPr="006C1885">
              <w:rPr>
                <w:rFonts w:ascii="Times New Roman" w:hAnsi="Times New Roman" w:cs="Times New Roman"/>
                <w:sz w:val="24"/>
                <w:szCs w:val="24"/>
              </w:rPr>
              <w:t>Номер страницы</w:t>
            </w:r>
          </w:p>
        </w:tc>
      </w:tr>
      <w:tr w:rsidR="007D583B" w:rsidRPr="006C1885" w14:paraId="2E40EB5B" w14:textId="77777777" w:rsidTr="007D583B">
        <w:tc>
          <w:tcPr>
            <w:tcW w:w="1418" w:type="dxa"/>
            <w:vAlign w:val="center"/>
          </w:tcPr>
          <w:p w14:paraId="7C6E2895" w14:textId="77777777" w:rsidR="007D583B" w:rsidRPr="006C1885" w:rsidRDefault="007D583B" w:rsidP="007D583B">
            <w:pPr>
              <w:pStyle w:val="ConsPlusNormal"/>
              <w:ind w:firstLine="0"/>
              <w:jc w:val="center"/>
              <w:rPr>
                <w:rFonts w:ascii="Times New Roman" w:hAnsi="Times New Roman" w:cs="Times New Roman"/>
                <w:sz w:val="24"/>
                <w:szCs w:val="24"/>
              </w:rPr>
            </w:pPr>
            <w:r w:rsidRPr="006C1885">
              <w:rPr>
                <w:rFonts w:ascii="Times New Roman" w:hAnsi="Times New Roman" w:cs="Times New Roman"/>
                <w:sz w:val="24"/>
                <w:szCs w:val="24"/>
              </w:rPr>
              <w:t>1</w:t>
            </w:r>
          </w:p>
        </w:tc>
        <w:tc>
          <w:tcPr>
            <w:tcW w:w="6662" w:type="dxa"/>
          </w:tcPr>
          <w:p w14:paraId="2917D225" w14:textId="77777777" w:rsidR="007D583B" w:rsidRPr="006C1885" w:rsidRDefault="007D583B" w:rsidP="007D583B">
            <w:pPr>
              <w:pStyle w:val="ConsPlusNormal"/>
              <w:ind w:firstLine="0"/>
              <w:rPr>
                <w:rFonts w:ascii="Times New Roman" w:hAnsi="Times New Roman" w:cs="Times New Roman"/>
                <w:sz w:val="24"/>
                <w:szCs w:val="24"/>
              </w:rPr>
            </w:pPr>
            <w:r w:rsidRPr="006C1885">
              <w:rPr>
                <w:rFonts w:ascii="Times New Roman" w:hAnsi="Times New Roman"/>
                <w:bCs/>
                <w:sz w:val="24"/>
                <w:szCs w:val="24"/>
              </w:rPr>
              <w:t>Характеристики оказываемых услуг</w:t>
            </w:r>
          </w:p>
        </w:tc>
        <w:tc>
          <w:tcPr>
            <w:tcW w:w="1134" w:type="dxa"/>
            <w:vAlign w:val="center"/>
          </w:tcPr>
          <w:p w14:paraId="11E58C38" w14:textId="4D1721CF" w:rsidR="007D583B" w:rsidRPr="006C1885" w:rsidRDefault="00A80B99"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r>
      <w:tr w:rsidR="007D583B" w:rsidRPr="006C1885" w14:paraId="2BB5CA86" w14:textId="77777777" w:rsidTr="007D583B">
        <w:trPr>
          <w:trHeight w:val="344"/>
        </w:trPr>
        <w:tc>
          <w:tcPr>
            <w:tcW w:w="1418" w:type="dxa"/>
            <w:vAlign w:val="center"/>
          </w:tcPr>
          <w:p w14:paraId="0B91BF94" w14:textId="77777777" w:rsidR="007D583B" w:rsidRPr="006C1885" w:rsidRDefault="007D583B" w:rsidP="007D583B">
            <w:pPr>
              <w:pStyle w:val="ConsPlusNormal"/>
              <w:ind w:firstLine="0"/>
              <w:jc w:val="center"/>
              <w:rPr>
                <w:rFonts w:ascii="Times New Roman" w:hAnsi="Times New Roman" w:cs="Times New Roman"/>
                <w:sz w:val="24"/>
                <w:szCs w:val="24"/>
              </w:rPr>
            </w:pPr>
            <w:r w:rsidRPr="006C1885">
              <w:rPr>
                <w:rFonts w:ascii="Times New Roman" w:hAnsi="Times New Roman" w:cs="Times New Roman"/>
                <w:sz w:val="24"/>
                <w:szCs w:val="24"/>
              </w:rPr>
              <w:t>2</w:t>
            </w:r>
          </w:p>
        </w:tc>
        <w:tc>
          <w:tcPr>
            <w:tcW w:w="6662" w:type="dxa"/>
          </w:tcPr>
          <w:p w14:paraId="716F491C" w14:textId="77777777" w:rsidR="007D583B" w:rsidRPr="006C1885" w:rsidRDefault="007D583B" w:rsidP="007D583B">
            <w:pPr>
              <w:pStyle w:val="a5"/>
              <w:ind w:left="0"/>
            </w:pPr>
            <w:r w:rsidRPr="006C1885">
              <w:t>Условие вместимости ТС и нормативное время ПРР</w:t>
            </w:r>
          </w:p>
        </w:tc>
        <w:tc>
          <w:tcPr>
            <w:tcW w:w="1134" w:type="dxa"/>
            <w:vAlign w:val="center"/>
          </w:tcPr>
          <w:p w14:paraId="5554A7CA" w14:textId="59470AF1" w:rsidR="007D583B" w:rsidRPr="006C1885" w:rsidRDefault="00A80B99"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7D583B" w:rsidRPr="0014474E" w14:paraId="4A419394" w14:textId="77777777" w:rsidTr="007D583B">
        <w:tc>
          <w:tcPr>
            <w:tcW w:w="1418" w:type="dxa"/>
            <w:vAlign w:val="center"/>
          </w:tcPr>
          <w:p w14:paraId="78273DDC" w14:textId="77777777" w:rsidR="007D583B" w:rsidRPr="0014474E" w:rsidRDefault="007D583B" w:rsidP="007D583B">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3</w:t>
            </w:r>
          </w:p>
        </w:tc>
        <w:tc>
          <w:tcPr>
            <w:tcW w:w="6662" w:type="dxa"/>
          </w:tcPr>
          <w:p w14:paraId="147D1032" w14:textId="77777777" w:rsidR="007D583B" w:rsidRPr="0014474E" w:rsidRDefault="007D583B" w:rsidP="007D583B">
            <w:pPr>
              <w:pStyle w:val="a5"/>
              <w:ind w:left="0"/>
            </w:pPr>
            <w:r w:rsidRPr="0014474E">
              <w:rPr>
                <w:bCs/>
              </w:rPr>
              <w:t>Методика расчета снижения итог</w:t>
            </w:r>
            <w:r>
              <w:rPr>
                <w:bCs/>
              </w:rPr>
              <w:t xml:space="preserve">овой стоимости оказанных услуг </w:t>
            </w:r>
            <w:r w:rsidRPr="0014474E">
              <w:rPr>
                <w:bCs/>
              </w:rPr>
              <w:t>в случае использования автотранспорта под ПРР без участия Исполнителя или в случае уменьшения времени на осуществление ПРР в сравнении с нормативами, установленными договором</w:t>
            </w:r>
          </w:p>
        </w:tc>
        <w:tc>
          <w:tcPr>
            <w:tcW w:w="1134" w:type="dxa"/>
            <w:vAlign w:val="center"/>
          </w:tcPr>
          <w:p w14:paraId="1CE2F79A" w14:textId="55ED0843" w:rsidR="007D583B" w:rsidRPr="0014474E" w:rsidRDefault="00A80B99" w:rsidP="007D583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bl>
    <w:p w14:paraId="50C77D4A" w14:textId="77777777" w:rsidR="00D84E1D" w:rsidRPr="00F30696" w:rsidRDefault="00D84E1D" w:rsidP="00D26F50">
      <w:pPr>
        <w:pStyle w:val="ConsPlusNormal"/>
        <w:ind w:firstLine="0"/>
        <w:jc w:val="center"/>
        <w:rPr>
          <w:rFonts w:ascii="Times New Roman" w:hAnsi="Times New Roman" w:cs="Times New Roman"/>
        </w:rPr>
        <w:sectPr w:rsidR="00D84E1D" w:rsidRPr="00F30696" w:rsidSect="006C1885">
          <w:headerReference w:type="default" r:id="rId8"/>
          <w:pgSz w:w="11906" w:h="16838"/>
          <w:pgMar w:top="1134" w:right="851" w:bottom="851" w:left="1701" w:header="709" w:footer="709" w:gutter="0"/>
          <w:cols w:space="708"/>
          <w:docGrid w:linePitch="381"/>
        </w:sectPr>
      </w:pPr>
    </w:p>
    <w:p w14:paraId="101E68A3" w14:textId="77777777" w:rsidR="007D583B" w:rsidRPr="00343477" w:rsidRDefault="007D583B" w:rsidP="007D583B">
      <w:pPr>
        <w:spacing w:after="0" w:line="240" w:lineRule="auto"/>
        <w:jc w:val="right"/>
        <w:rPr>
          <w:rFonts w:ascii="Times New Roman" w:hAnsi="Times New Roman"/>
          <w:sz w:val="24"/>
          <w:szCs w:val="24"/>
        </w:rPr>
      </w:pPr>
      <w:r w:rsidRPr="00343477">
        <w:rPr>
          <w:rFonts w:ascii="Times New Roman" w:hAnsi="Times New Roman"/>
          <w:sz w:val="24"/>
          <w:szCs w:val="24"/>
        </w:rPr>
        <w:lastRenderedPageBreak/>
        <w:t>Приложение № 1 к ТЗ</w:t>
      </w:r>
    </w:p>
    <w:p w14:paraId="79A0E624" w14:textId="77777777" w:rsidR="007D583B" w:rsidRDefault="007D583B" w:rsidP="007D583B">
      <w:pPr>
        <w:spacing w:after="0" w:line="240" w:lineRule="auto"/>
        <w:jc w:val="right"/>
        <w:rPr>
          <w:rFonts w:ascii="Times New Roman" w:hAnsi="Times New Roman"/>
          <w:sz w:val="28"/>
          <w:szCs w:val="28"/>
        </w:rPr>
      </w:pPr>
    </w:p>
    <w:p w14:paraId="2CA9E45F" w14:textId="77777777" w:rsidR="007D583B" w:rsidRPr="004E48D3" w:rsidRDefault="007D583B" w:rsidP="007D583B">
      <w:pPr>
        <w:spacing w:after="0" w:line="240" w:lineRule="auto"/>
        <w:jc w:val="center"/>
        <w:rPr>
          <w:rFonts w:ascii="Times New Roman" w:hAnsi="Times New Roman"/>
          <w:b/>
          <w:bCs/>
          <w:sz w:val="24"/>
          <w:szCs w:val="24"/>
        </w:rPr>
      </w:pPr>
      <w:r w:rsidRPr="004E48D3">
        <w:rPr>
          <w:rFonts w:ascii="Times New Roman" w:hAnsi="Times New Roman"/>
          <w:b/>
          <w:bCs/>
          <w:sz w:val="24"/>
          <w:szCs w:val="24"/>
        </w:rPr>
        <w:t>Характеристики оказываемых услуг</w:t>
      </w:r>
    </w:p>
    <w:p w14:paraId="0CAADC91" w14:textId="77777777" w:rsidR="007D583B" w:rsidRPr="004E48D3" w:rsidRDefault="007D583B" w:rsidP="007D583B">
      <w:pPr>
        <w:spacing w:after="120" w:line="240" w:lineRule="auto"/>
        <w:jc w:val="center"/>
        <w:rPr>
          <w:rFonts w:ascii="Times New Roman" w:eastAsia="Times New Roman" w:hAnsi="Times New Roman"/>
          <w:i/>
          <w:color w:val="000000"/>
          <w:sz w:val="24"/>
          <w:szCs w:val="24"/>
          <w:lang w:eastAsia="ru-RU"/>
        </w:rPr>
      </w:pPr>
    </w:p>
    <w:tbl>
      <w:tblPr>
        <w:tblW w:w="42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
        <w:gridCol w:w="863"/>
        <w:gridCol w:w="851"/>
        <w:gridCol w:w="1100"/>
        <w:gridCol w:w="939"/>
        <w:gridCol w:w="1727"/>
        <w:gridCol w:w="1465"/>
        <w:gridCol w:w="1596"/>
        <w:gridCol w:w="1596"/>
        <w:gridCol w:w="938"/>
        <w:gridCol w:w="807"/>
      </w:tblGrid>
      <w:tr w:rsidR="00A14E8E" w:rsidRPr="006E6D2D" w14:paraId="64470DCC" w14:textId="77777777" w:rsidTr="00A14E8E">
        <w:trPr>
          <w:trHeight w:val="645"/>
          <w:jc w:val="center"/>
        </w:trPr>
        <w:tc>
          <w:tcPr>
            <w:tcW w:w="408" w:type="dxa"/>
            <w:vMerge w:val="restart"/>
            <w:shd w:val="clear" w:color="auto" w:fill="auto"/>
            <w:vAlign w:val="center"/>
            <w:hideMark/>
          </w:tcPr>
          <w:p w14:paraId="11DC682B" w14:textId="77777777" w:rsidR="00A14E8E" w:rsidRPr="006E6D2D" w:rsidRDefault="00A14E8E" w:rsidP="007D583B">
            <w:pPr>
              <w:spacing w:after="0" w:line="240" w:lineRule="auto"/>
              <w:ind w:left="-107"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w:t>
            </w:r>
          </w:p>
        </w:tc>
        <w:tc>
          <w:tcPr>
            <w:tcW w:w="2814" w:type="dxa"/>
            <w:gridSpan w:val="3"/>
            <w:vAlign w:val="center"/>
          </w:tcPr>
          <w:p w14:paraId="4F94E3A8" w14:textId="77777777" w:rsidR="00A14E8E" w:rsidRPr="004E48D3" w:rsidRDefault="00A14E8E" w:rsidP="007D583B">
            <w:pPr>
              <w:spacing w:after="0" w:line="240" w:lineRule="auto"/>
              <w:ind w:left="-15"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Маршрут</w:t>
            </w:r>
          </w:p>
        </w:tc>
        <w:tc>
          <w:tcPr>
            <w:tcW w:w="939" w:type="dxa"/>
            <w:vMerge w:val="restart"/>
            <w:shd w:val="clear" w:color="auto" w:fill="auto"/>
            <w:vAlign w:val="center"/>
            <w:hideMark/>
          </w:tcPr>
          <w:p w14:paraId="1DEE7A0D" w14:textId="77777777" w:rsidR="00A14E8E" w:rsidRPr="004E48D3" w:rsidRDefault="00A14E8E" w:rsidP="007D583B">
            <w:pPr>
              <w:spacing w:after="0" w:line="240" w:lineRule="auto"/>
              <w:ind w:left="-105"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Вид обмена</w:t>
            </w:r>
          </w:p>
        </w:tc>
        <w:tc>
          <w:tcPr>
            <w:tcW w:w="1727" w:type="dxa"/>
            <w:vMerge w:val="restart"/>
            <w:shd w:val="clear" w:color="auto" w:fill="auto"/>
            <w:vAlign w:val="center"/>
            <w:hideMark/>
          </w:tcPr>
          <w:p w14:paraId="60CD0C47" w14:textId="77777777" w:rsidR="00A14E8E" w:rsidRPr="004E48D3" w:rsidRDefault="00A14E8E" w:rsidP="007D583B">
            <w:pPr>
              <w:spacing w:after="0" w:line="240" w:lineRule="auto"/>
              <w:ind w:left="-104"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Грузоподъемность автотранспорта (т)</w:t>
            </w:r>
          </w:p>
        </w:tc>
        <w:tc>
          <w:tcPr>
            <w:tcW w:w="1465" w:type="dxa"/>
            <w:vMerge w:val="restart"/>
            <w:shd w:val="clear" w:color="auto" w:fill="auto"/>
            <w:vAlign w:val="center"/>
            <w:hideMark/>
          </w:tcPr>
          <w:p w14:paraId="355CEB8A" w14:textId="77777777" w:rsidR="00A14E8E" w:rsidRPr="004E48D3" w:rsidRDefault="00A14E8E" w:rsidP="007D583B">
            <w:pPr>
              <w:spacing w:after="0" w:line="240" w:lineRule="auto"/>
              <w:ind w:left="-107"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Объем грузового кузова автотранспорта (м</w:t>
            </w:r>
            <w:r w:rsidRPr="004E48D3">
              <w:rPr>
                <w:rFonts w:ascii="Times New Roman" w:eastAsia="Times New Roman" w:hAnsi="Times New Roman"/>
                <w:color w:val="000000"/>
                <w:sz w:val="18"/>
                <w:szCs w:val="18"/>
                <w:vertAlign w:val="superscript"/>
                <w:lang w:eastAsia="ru-RU"/>
              </w:rPr>
              <w:t>3</w:t>
            </w:r>
            <w:r w:rsidRPr="004E48D3">
              <w:rPr>
                <w:rFonts w:ascii="Times New Roman" w:eastAsia="Times New Roman" w:hAnsi="Times New Roman"/>
                <w:color w:val="000000"/>
                <w:sz w:val="18"/>
                <w:szCs w:val="18"/>
                <w:lang w:eastAsia="ru-RU"/>
              </w:rPr>
              <w:t>)</w:t>
            </w:r>
          </w:p>
        </w:tc>
        <w:tc>
          <w:tcPr>
            <w:tcW w:w="1596" w:type="dxa"/>
            <w:vMerge w:val="restart"/>
            <w:shd w:val="clear" w:color="auto" w:fill="auto"/>
            <w:vAlign w:val="center"/>
            <w:hideMark/>
          </w:tcPr>
          <w:p w14:paraId="48C4EE9D" w14:textId="77777777" w:rsidR="00A14E8E" w:rsidRPr="004E48D3" w:rsidRDefault="00A14E8E" w:rsidP="007D583B">
            <w:pPr>
              <w:spacing w:after="0" w:line="240" w:lineRule="auto"/>
              <w:ind w:left="-110"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Планируемое количество заявок в сутки (информативно), шт.</w:t>
            </w:r>
          </w:p>
        </w:tc>
        <w:tc>
          <w:tcPr>
            <w:tcW w:w="1596" w:type="dxa"/>
            <w:vMerge w:val="restart"/>
            <w:shd w:val="clear" w:color="auto" w:fill="auto"/>
            <w:vAlign w:val="center"/>
            <w:hideMark/>
          </w:tcPr>
          <w:p w14:paraId="4602E2F0" w14:textId="77777777" w:rsidR="00A14E8E" w:rsidRPr="004E48D3" w:rsidRDefault="00A14E8E" w:rsidP="007D583B">
            <w:pPr>
              <w:spacing w:after="0" w:line="240" w:lineRule="auto"/>
              <w:ind w:left="-110"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Планируемое количество заявок в неделю (информативно), шт.</w:t>
            </w:r>
          </w:p>
        </w:tc>
        <w:tc>
          <w:tcPr>
            <w:tcW w:w="938" w:type="dxa"/>
            <w:vMerge w:val="restart"/>
            <w:shd w:val="clear" w:color="auto" w:fill="auto"/>
            <w:vAlign w:val="center"/>
            <w:hideMark/>
          </w:tcPr>
          <w:p w14:paraId="721B3B25" w14:textId="77777777" w:rsidR="00A14E8E" w:rsidRPr="004E48D3" w:rsidRDefault="00A14E8E" w:rsidP="007D583B">
            <w:pPr>
              <w:spacing w:after="0" w:line="240" w:lineRule="auto"/>
              <w:ind w:left="-105"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Необхо-димость гидро-борта</w:t>
            </w:r>
          </w:p>
        </w:tc>
        <w:tc>
          <w:tcPr>
            <w:tcW w:w="807" w:type="dxa"/>
            <w:vMerge w:val="restart"/>
            <w:shd w:val="clear" w:color="auto" w:fill="auto"/>
            <w:vAlign w:val="center"/>
            <w:hideMark/>
          </w:tcPr>
          <w:p w14:paraId="19B8DEC6" w14:textId="77777777" w:rsidR="00A14E8E" w:rsidRPr="004E48D3" w:rsidRDefault="00A14E8E" w:rsidP="007D583B">
            <w:pPr>
              <w:spacing w:after="0" w:line="240" w:lineRule="auto"/>
              <w:ind w:left="-104"/>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Сцепка</w:t>
            </w:r>
          </w:p>
        </w:tc>
      </w:tr>
      <w:tr w:rsidR="00A14E8E" w:rsidRPr="006E6D2D" w14:paraId="260837CE" w14:textId="77777777" w:rsidTr="00A14E8E">
        <w:trPr>
          <w:trHeight w:val="960"/>
          <w:jc w:val="center"/>
        </w:trPr>
        <w:tc>
          <w:tcPr>
            <w:tcW w:w="408" w:type="dxa"/>
            <w:vMerge/>
            <w:vAlign w:val="center"/>
            <w:hideMark/>
          </w:tcPr>
          <w:p w14:paraId="14E929F9" w14:textId="77777777" w:rsidR="00A14E8E" w:rsidRPr="006E6D2D" w:rsidRDefault="00A14E8E" w:rsidP="007D583B">
            <w:pPr>
              <w:spacing w:after="0" w:line="240" w:lineRule="auto"/>
              <w:ind w:left="-15" w:right="-108"/>
              <w:jc w:val="center"/>
              <w:rPr>
                <w:rFonts w:ascii="Times New Roman" w:eastAsia="Times New Roman" w:hAnsi="Times New Roman"/>
                <w:color w:val="000000"/>
                <w:lang w:eastAsia="ru-RU"/>
              </w:rPr>
            </w:pPr>
          </w:p>
        </w:tc>
        <w:tc>
          <w:tcPr>
            <w:tcW w:w="863" w:type="dxa"/>
            <w:vAlign w:val="center"/>
          </w:tcPr>
          <w:p w14:paraId="4FFBE749" w14:textId="77777777" w:rsidR="00A14E8E" w:rsidRPr="004E48D3" w:rsidRDefault="00A14E8E" w:rsidP="007D583B">
            <w:pPr>
              <w:spacing w:after="0" w:line="240" w:lineRule="auto"/>
              <w:ind w:left="-109"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Пункт подачи</w:t>
            </w:r>
          </w:p>
        </w:tc>
        <w:tc>
          <w:tcPr>
            <w:tcW w:w="851" w:type="dxa"/>
            <w:vAlign w:val="center"/>
          </w:tcPr>
          <w:p w14:paraId="0DE4AD58" w14:textId="77777777" w:rsidR="00A14E8E" w:rsidRPr="004E48D3" w:rsidRDefault="00A14E8E" w:rsidP="007D583B">
            <w:pPr>
              <w:spacing w:after="0" w:line="240" w:lineRule="auto"/>
              <w:ind w:left="-101"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Пункт обмена</w:t>
            </w:r>
          </w:p>
        </w:tc>
        <w:tc>
          <w:tcPr>
            <w:tcW w:w="1100" w:type="dxa"/>
            <w:vAlign w:val="center"/>
          </w:tcPr>
          <w:p w14:paraId="18DAC9EF" w14:textId="77777777" w:rsidR="00A14E8E" w:rsidRPr="004E48D3" w:rsidRDefault="00A14E8E" w:rsidP="007D583B">
            <w:pPr>
              <w:spacing w:after="0" w:line="240" w:lineRule="auto"/>
              <w:ind w:left="-108"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Пункт назначения</w:t>
            </w:r>
          </w:p>
        </w:tc>
        <w:tc>
          <w:tcPr>
            <w:tcW w:w="939" w:type="dxa"/>
            <w:vMerge/>
            <w:vAlign w:val="center"/>
            <w:hideMark/>
          </w:tcPr>
          <w:p w14:paraId="1C819BCF" w14:textId="77777777" w:rsidR="00A14E8E" w:rsidRPr="004E48D3" w:rsidRDefault="00A14E8E" w:rsidP="007D583B">
            <w:pPr>
              <w:spacing w:after="0" w:line="240" w:lineRule="auto"/>
              <w:ind w:left="-15" w:right="-108"/>
              <w:jc w:val="center"/>
              <w:rPr>
                <w:rFonts w:ascii="Times New Roman" w:eastAsia="Times New Roman" w:hAnsi="Times New Roman"/>
                <w:color w:val="000000"/>
                <w:sz w:val="18"/>
                <w:szCs w:val="18"/>
                <w:lang w:eastAsia="ru-RU"/>
              </w:rPr>
            </w:pPr>
          </w:p>
        </w:tc>
        <w:tc>
          <w:tcPr>
            <w:tcW w:w="1727" w:type="dxa"/>
            <w:vMerge/>
            <w:vAlign w:val="center"/>
            <w:hideMark/>
          </w:tcPr>
          <w:p w14:paraId="334320B4" w14:textId="77777777" w:rsidR="00A14E8E" w:rsidRPr="004E48D3" w:rsidRDefault="00A14E8E" w:rsidP="007D583B">
            <w:pPr>
              <w:spacing w:after="0" w:line="240" w:lineRule="auto"/>
              <w:ind w:left="-15" w:right="-108"/>
              <w:jc w:val="center"/>
              <w:rPr>
                <w:rFonts w:ascii="Times New Roman" w:eastAsia="Times New Roman" w:hAnsi="Times New Roman"/>
                <w:color w:val="000000"/>
                <w:sz w:val="18"/>
                <w:szCs w:val="18"/>
                <w:lang w:eastAsia="ru-RU"/>
              </w:rPr>
            </w:pPr>
          </w:p>
        </w:tc>
        <w:tc>
          <w:tcPr>
            <w:tcW w:w="1465" w:type="dxa"/>
            <w:vMerge/>
            <w:vAlign w:val="center"/>
            <w:hideMark/>
          </w:tcPr>
          <w:p w14:paraId="314A5E53" w14:textId="77777777" w:rsidR="00A14E8E" w:rsidRPr="004E48D3" w:rsidRDefault="00A14E8E" w:rsidP="007D583B">
            <w:pPr>
              <w:spacing w:after="0" w:line="240" w:lineRule="auto"/>
              <w:ind w:left="-15" w:right="-108"/>
              <w:jc w:val="center"/>
              <w:rPr>
                <w:rFonts w:ascii="Times New Roman" w:eastAsia="Times New Roman" w:hAnsi="Times New Roman"/>
                <w:color w:val="000000"/>
                <w:sz w:val="18"/>
                <w:szCs w:val="18"/>
                <w:lang w:eastAsia="ru-RU"/>
              </w:rPr>
            </w:pPr>
          </w:p>
        </w:tc>
        <w:tc>
          <w:tcPr>
            <w:tcW w:w="1596" w:type="dxa"/>
            <w:vMerge/>
            <w:vAlign w:val="center"/>
            <w:hideMark/>
          </w:tcPr>
          <w:p w14:paraId="0D117431" w14:textId="77777777" w:rsidR="00A14E8E" w:rsidRPr="004E48D3" w:rsidRDefault="00A14E8E" w:rsidP="007D583B">
            <w:pPr>
              <w:spacing w:after="0" w:line="240" w:lineRule="auto"/>
              <w:ind w:left="-15" w:right="-108"/>
              <w:jc w:val="center"/>
              <w:rPr>
                <w:rFonts w:ascii="Times New Roman" w:eastAsia="Times New Roman" w:hAnsi="Times New Roman"/>
                <w:color w:val="000000"/>
                <w:sz w:val="18"/>
                <w:szCs w:val="18"/>
                <w:lang w:eastAsia="ru-RU"/>
              </w:rPr>
            </w:pPr>
          </w:p>
        </w:tc>
        <w:tc>
          <w:tcPr>
            <w:tcW w:w="1596" w:type="dxa"/>
            <w:vMerge/>
            <w:vAlign w:val="center"/>
            <w:hideMark/>
          </w:tcPr>
          <w:p w14:paraId="71A32DB3" w14:textId="77777777" w:rsidR="00A14E8E" w:rsidRPr="004E48D3" w:rsidRDefault="00A14E8E" w:rsidP="007D583B">
            <w:pPr>
              <w:spacing w:after="0" w:line="240" w:lineRule="auto"/>
              <w:ind w:left="-15" w:right="-108"/>
              <w:jc w:val="center"/>
              <w:rPr>
                <w:rFonts w:ascii="Times New Roman" w:eastAsia="Times New Roman" w:hAnsi="Times New Roman"/>
                <w:color w:val="000000"/>
                <w:sz w:val="18"/>
                <w:szCs w:val="18"/>
                <w:lang w:eastAsia="ru-RU"/>
              </w:rPr>
            </w:pPr>
          </w:p>
        </w:tc>
        <w:tc>
          <w:tcPr>
            <w:tcW w:w="938" w:type="dxa"/>
            <w:vMerge/>
            <w:vAlign w:val="center"/>
            <w:hideMark/>
          </w:tcPr>
          <w:p w14:paraId="260E66FE" w14:textId="77777777" w:rsidR="00A14E8E" w:rsidRPr="004E48D3" w:rsidRDefault="00A14E8E" w:rsidP="007D583B">
            <w:pPr>
              <w:spacing w:after="0" w:line="240" w:lineRule="auto"/>
              <w:ind w:left="-15" w:right="-108"/>
              <w:jc w:val="center"/>
              <w:rPr>
                <w:rFonts w:ascii="Times New Roman" w:eastAsia="Times New Roman" w:hAnsi="Times New Roman"/>
                <w:color w:val="000000"/>
                <w:sz w:val="18"/>
                <w:szCs w:val="18"/>
                <w:lang w:eastAsia="ru-RU"/>
              </w:rPr>
            </w:pPr>
          </w:p>
        </w:tc>
        <w:tc>
          <w:tcPr>
            <w:tcW w:w="807" w:type="dxa"/>
            <w:vMerge/>
            <w:vAlign w:val="center"/>
            <w:hideMark/>
          </w:tcPr>
          <w:p w14:paraId="1191EB9A" w14:textId="77777777" w:rsidR="00A14E8E" w:rsidRPr="004E48D3" w:rsidRDefault="00A14E8E" w:rsidP="007D583B">
            <w:pPr>
              <w:spacing w:after="0" w:line="240" w:lineRule="auto"/>
              <w:ind w:left="-15" w:right="-108"/>
              <w:jc w:val="center"/>
              <w:rPr>
                <w:rFonts w:ascii="Times New Roman" w:eastAsia="Times New Roman" w:hAnsi="Times New Roman"/>
                <w:color w:val="000000"/>
                <w:sz w:val="18"/>
                <w:szCs w:val="18"/>
                <w:lang w:eastAsia="ru-RU"/>
              </w:rPr>
            </w:pPr>
          </w:p>
        </w:tc>
      </w:tr>
      <w:tr w:rsidR="00A14E8E" w:rsidRPr="006E6D2D" w14:paraId="7EFF5690" w14:textId="77777777" w:rsidTr="00A14E8E">
        <w:trPr>
          <w:trHeight w:val="255"/>
          <w:jc w:val="center"/>
        </w:trPr>
        <w:tc>
          <w:tcPr>
            <w:tcW w:w="408" w:type="dxa"/>
            <w:shd w:val="clear" w:color="auto" w:fill="auto"/>
            <w:vAlign w:val="center"/>
            <w:hideMark/>
          </w:tcPr>
          <w:p w14:paraId="2451B0E8" w14:textId="77777777" w:rsidR="00A14E8E" w:rsidRPr="006E6D2D" w:rsidRDefault="00A14E8E" w:rsidP="007D583B">
            <w:pPr>
              <w:spacing w:after="0" w:line="240" w:lineRule="auto"/>
              <w:ind w:left="-107"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1</w:t>
            </w:r>
          </w:p>
        </w:tc>
        <w:tc>
          <w:tcPr>
            <w:tcW w:w="2814" w:type="dxa"/>
            <w:gridSpan w:val="3"/>
            <w:vAlign w:val="center"/>
          </w:tcPr>
          <w:p w14:paraId="6CFC6A4D" w14:textId="77777777" w:rsidR="00A14E8E" w:rsidRPr="004E48D3" w:rsidRDefault="00A14E8E" w:rsidP="007D583B">
            <w:pPr>
              <w:spacing w:after="0" w:line="240" w:lineRule="auto"/>
              <w:ind w:left="-107"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2</w:t>
            </w:r>
          </w:p>
        </w:tc>
        <w:tc>
          <w:tcPr>
            <w:tcW w:w="939" w:type="dxa"/>
            <w:shd w:val="clear" w:color="auto" w:fill="auto"/>
            <w:vAlign w:val="center"/>
            <w:hideMark/>
          </w:tcPr>
          <w:p w14:paraId="2A870AC1" w14:textId="77777777" w:rsidR="00A14E8E" w:rsidRPr="004E48D3" w:rsidRDefault="00A14E8E" w:rsidP="007D583B">
            <w:pPr>
              <w:spacing w:after="0" w:line="240" w:lineRule="auto"/>
              <w:ind w:left="-107"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3</w:t>
            </w:r>
          </w:p>
        </w:tc>
        <w:tc>
          <w:tcPr>
            <w:tcW w:w="1727" w:type="dxa"/>
            <w:shd w:val="clear" w:color="auto" w:fill="auto"/>
            <w:vAlign w:val="center"/>
            <w:hideMark/>
          </w:tcPr>
          <w:p w14:paraId="19B44E7B" w14:textId="77777777" w:rsidR="00A14E8E" w:rsidRPr="004E48D3" w:rsidRDefault="00A14E8E" w:rsidP="007D583B">
            <w:pPr>
              <w:spacing w:after="0" w:line="240" w:lineRule="auto"/>
              <w:ind w:left="-107"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4</w:t>
            </w:r>
          </w:p>
        </w:tc>
        <w:tc>
          <w:tcPr>
            <w:tcW w:w="1465" w:type="dxa"/>
            <w:shd w:val="clear" w:color="auto" w:fill="auto"/>
            <w:vAlign w:val="center"/>
            <w:hideMark/>
          </w:tcPr>
          <w:p w14:paraId="35337949" w14:textId="77777777" w:rsidR="00A14E8E" w:rsidRPr="004E48D3" w:rsidRDefault="00A14E8E" w:rsidP="007D583B">
            <w:pPr>
              <w:spacing w:after="0" w:line="240" w:lineRule="auto"/>
              <w:ind w:left="-107"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5</w:t>
            </w:r>
          </w:p>
        </w:tc>
        <w:tc>
          <w:tcPr>
            <w:tcW w:w="1596" w:type="dxa"/>
            <w:shd w:val="clear" w:color="auto" w:fill="auto"/>
            <w:vAlign w:val="center"/>
            <w:hideMark/>
          </w:tcPr>
          <w:p w14:paraId="12C0ACA1" w14:textId="77777777" w:rsidR="00A14E8E" w:rsidRPr="004E48D3" w:rsidRDefault="00A14E8E" w:rsidP="007D583B">
            <w:pPr>
              <w:spacing w:after="0" w:line="240" w:lineRule="auto"/>
              <w:ind w:left="-107"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6</w:t>
            </w:r>
          </w:p>
        </w:tc>
        <w:tc>
          <w:tcPr>
            <w:tcW w:w="1596" w:type="dxa"/>
            <w:shd w:val="clear" w:color="auto" w:fill="auto"/>
            <w:vAlign w:val="center"/>
            <w:hideMark/>
          </w:tcPr>
          <w:p w14:paraId="04AB5E6E" w14:textId="77777777" w:rsidR="00A14E8E" w:rsidRPr="004E48D3" w:rsidRDefault="00A14E8E" w:rsidP="007D583B">
            <w:pPr>
              <w:spacing w:after="0" w:line="240" w:lineRule="auto"/>
              <w:ind w:left="-107" w:right="-108"/>
              <w:jc w:val="center"/>
              <w:rPr>
                <w:rFonts w:ascii="Times New Roman" w:eastAsia="Times New Roman" w:hAnsi="Times New Roman"/>
                <w:color w:val="000000"/>
                <w:sz w:val="18"/>
                <w:szCs w:val="18"/>
                <w:lang w:eastAsia="ru-RU"/>
              </w:rPr>
            </w:pPr>
            <w:r w:rsidRPr="004E48D3">
              <w:rPr>
                <w:rFonts w:ascii="Times New Roman" w:eastAsia="Times New Roman" w:hAnsi="Times New Roman"/>
                <w:color w:val="000000"/>
                <w:sz w:val="18"/>
                <w:szCs w:val="18"/>
                <w:lang w:eastAsia="ru-RU"/>
              </w:rPr>
              <w:t>7</w:t>
            </w:r>
          </w:p>
        </w:tc>
        <w:tc>
          <w:tcPr>
            <w:tcW w:w="938" w:type="dxa"/>
            <w:shd w:val="clear" w:color="auto" w:fill="auto"/>
            <w:vAlign w:val="center"/>
            <w:hideMark/>
          </w:tcPr>
          <w:p w14:paraId="19BE85B5" w14:textId="291D2728" w:rsidR="00A14E8E" w:rsidRPr="004E48D3" w:rsidRDefault="00A14E8E" w:rsidP="007D583B">
            <w:pPr>
              <w:spacing w:after="0" w:line="240" w:lineRule="auto"/>
              <w:ind w:left="-107" w:right="-108"/>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w:t>
            </w:r>
          </w:p>
        </w:tc>
        <w:tc>
          <w:tcPr>
            <w:tcW w:w="807" w:type="dxa"/>
            <w:shd w:val="clear" w:color="auto" w:fill="auto"/>
            <w:vAlign w:val="center"/>
            <w:hideMark/>
          </w:tcPr>
          <w:p w14:paraId="3D1C3A8F" w14:textId="0244D07F" w:rsidR="00A14E8E" w:rsidRPr="004E48D3" w:rsidRDefault="00A14E8E" w:rsidP="007D583B">
            <w:pPr>
              <w:spacing w:after="0" w:line="240" w:lineRule="auto"/>
              <w:ind w:left="-107" w:right="-108"/>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w:t>
            </w:r>
          </w:p>
        </w:tc>
      </w:tr>
      <w:tr w:rsidR="00A14E8E" w:rsidRPr="006E6D2D" w14:paraId="4545C296" w14:textId="77777777" w:rsidTr="00A14E8E">
        <w:trPr>
          <w:trHeight w:val="1464"/>
          <w:jc w:val="center"/>
        </w:trPr>
        <w:tc>
          <w:tcPr>
            <w:tcW w:w="408" w:type="dxa"/>
            <w:shd w:val="clear" w:color="auto" w:fill="auto"/>
            <w:vAlign w:val="center"/>
            <w:hideMark/>
          </w:tcPr>
          <w:p w14:paraId="24A8D19E" w14:textId="77777777" w:rsidR="00A14E8E" w:rsidRPr="006E6D2D" w:rsidRDefault="00A14E8E" w:rsidP="007D583B">
            <w:pPr>
              <w:spacing w:after="0" w:line="240" w:lineRule="auto"/>
              <w:ind w:left="-15" w:right="-108"/>
              <w:jc w:val="center"/>
              <w:rPr>
                <w:rFonts w:ascii="Times New Roman" w:eastAsia="Times New Roman" w:hAnsi="Times New Roman"/>
                <w:color w:val="000000"/>
                <w:lang w:eastAsia="ru-RU"/>
              </w:rPr>
            </w:pPr>
          </w:p>
        </w:tc>
        <w:tc>
          <w:tcPr>
            <w:tcW w:w="863" w:type="dxa"/>
            <w:vAlign w:val="center"/>
          </w:tcPr>
          <w:p w14:paraId="7B7E6540" w14:textId="77777777" w:rsidR="00A14E8E" w:rsidRPr="004E48D3" w:rsidRDefault="00A14E8E" w:rsidP="007D583B">
            <w:pPr>
              <w:spacing w:after="0" w:line="240" w:lineRule="auto"/>
              <w:ind w:left="-15" w:right="-108"/>
              <w:jc w:val="center"/>
              <w:rPr>
                <w:rFonts w:ascii="Times New Roman" w:eastAsia="Times New Roman" w:hAnsi="Times New Roman"/>
                <w:i/>
                <w:iCs/>
                <w:color w:val="000000"/>
                <w:sz w:val="18"/>
                <w:szCs w:val="18"/>
                <w:lang w:eastAsia="ru-RU"/>
              </w:rPr>
            </w:pPr>
            <w:r w:rsidRPr="004E48D3">
              <w:rPr>
                <w:rFonts w:ascii="Times New Roman" w:eastAsia="Times New Roman" w:hAnsi="Times New Roman"/>
                <w:i/>
                <w:iCs/>
                <w:color w:val="000000"/>
                <w:sz w:val="18"/>
                <w:szCs w:val="18"/>
                <w:lang w:eastAsia="ru-RU"/>
              </w:rPr>
              <w:t>Тюмень</w:t>
            </w:r>
          </w:p>
        </w:tc>
        <w:tc>
          <w:tcPr>
            <w:tcW w:w="851" w:type="dxa"/>
            <w:vAlign w:val="center"/>
          </w:tcPr>
          <w:p w14:paraId="3AFF33B3" w14:textId="77777777" w:rsidR="00A14E8E" w:rsidRPr="00B850ED" w:rsidRDefault="00A14E8E" w:rsidP="007D583B">
            <w:pPr>
              <w:spacing w:after="0" w:line="240" w:lineRule="auto"/>
              <w:ind w:left="-15" w:right="-108"/>
              <w:jc w:val="center"/>
              <w:rPr>
                <w:rFonts w:ascii="Times New Roman" w:eastAsia="Times New Roman" w:hAnsi="Times New Roman"/>
                <w:i/>
                <w:iCs/>
                <w:color w:val="000000"/>
                <w:sz w:val="18"/>
                <w:szCs w:val="18"/>
                <w:lang w:eastAsia="ru-RU"/>
              </w:rPr>
            </w:pPr>
            <w:r w:rsidRPr="00782670">
              <w:rPr>
                <w:rFonts w:ascii="Times New Roman" w:hAnsi="Times New Roman"/>
                <w:bCs/>
                <w:i/>
                <w:sz w:val="20"/>
                <w:szCs w:val="20"/>
              </w:rPr>
              <w:t>Сургут, Новый Уренгой, Сургут</w:t>
            </w:r>
          </w:p>
        </w:tc>
        <w:tc>
          <w:tcPr>
            <w:tcW w:w="1100" w:type="dxa"/>
            <w:vAlign w:val="center"/>
          </w:tcPr>
          <w:p w14:paraId="6B6F1FC9" w14:textId="77777777" w:rsidR="00A14E8E" w:rsidRPr="004E48D3" w:rsidRDefault="00A14E8E" w:rsidP="007D583B">
            <w:pPr>
              <w:spacing w:after="0" w:line="240" w:lineRule="auto"/>
              <w:ind w:left="-15" w:right="-108"/>
              <w:jc w:val="center"/>
              <w:rPr>
                <w:rFonts w:ascii="Times New Roman" w:eastAsia="Times New Roman" w:hAnsi="Times New Roman"/>
                <w:i/>
                <w:iCs/>
                <w:color w:val="000000"/>
                <w:sz w:val="18"/>
                <w:szCs w:val="18"/>
                <w:lang w:eastAsia="ru-RU"/>
              </w:rPr>
            </w:pPr>
            <w:r w:rsidRPr="004E48D3">
              <w:rPr>
                <w:rFonts w:ascii="Times New Roman" w:eastAsia="Times New Roman" w:hAnsi="Times New Roman"/>
                <w:i/>
                <w:iCs/>
                <w:color w:val="000000"/>
                <w:sz w:val="18"/>
                <w:szCs w:val="18"/>
                <w:lang w:eastAsia="ru-RU"/>
              </w:rPr>
              <w:t>Тюмень</w:t>
            </w:r>
          </w:p>
        </w:tc>
        <w:tc>
          <w:tcPr>
            <w:tcW w:w="939" w:type="dxa"/>
            <w:shd w:val="clear" w:color="auto" w:fill="auto"/>
            <w:vAlign w:val="center"/>
            <w:hideMark/>
          </w:tcPr>
          <w:p w14:paraId="21233FFB" w14:textId="77777777" w:rsidR="00A14E8E" w:rsidRPr="004E48D3" w:rsidRDefault="00A14E8E" w:rsidP="007D583B">
            <w:pPr>
              <w:spacing w:after="0" w:line="240" w:lineRule="auto"/>
              <w:ind w:left="-105" w:right="-108"/>
              <w:jc w:val="center"/>
              <w:rPr>
                <w:rFonts w:ascii="Times New Roman" w:eastAsia="Times New Roman" w:hAnsi="Times New Roman"/>
                <w:i/>
                <w:iCs/>
                <w:color w:val="000000"/>
                <w:sz w:val="18"/>
                <w:szCs w:val="18"/>
                <w:lang w:eastAsia="ru-RU"/>
              </w:rPr>
            </w:pPr>
            <w:r w:rsidRPr="004E48D3">
              <w:rPr>
                <w:rFonts w:ascii="Times New Roman" w:eastAsia="Times New Roman" w:hAnsi="Times New Roman"/>
                <w:i/>
                <w:iCs/>
                <w:color w:val="000000"/>
                <w:sz w:val="18"/>
                <w:szCs w:val="18"/>
                <w:lang w:eastAsia="ru-RU"/>
              </w:rPr>
              <w:t>россыпь/ европал-леты/ контей-неры</w:t>
            </w:r>
          </w:p>
        </w:tc>
        <w:tc>
          <w:tcPr>
            <w:tcW w:w="1727" w:type="dxa"/>
            <w:shd w:val="clear" w:color="auto" w:fill="auto"/>
            <w:vAlign w:val="center"/>
            <w:hideMark/>
          </w:tcPr>
          <w:p w14:paraId="605A51A1" w14:textId="77777777" w:rsidR="00A14E8E" w:rsidRPr="004E48D3" w:rsidRDefault="00A14E8E" w:rsidP="007D583B">
            <w:pPr>
              <w:spacing w:after="0" w:line="240" w:lineRule="auto"/>
              <w:ind w:left="-15" w:right="-108"/>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w:t>
            </w:r>
          </w:p>
        </w:tc>
        <w:tc>
          <w:tcPr>
            <w:tcW w:w="1465" w:type="dxa"/>
            <w:shd w:val="clear" w:color="auto" w:fill="auto"/>
            <w:vAlign w:val="center"/>
            <w:hideMark/>
          </w:tcPr>
          <w:p w14:paraId="03FA7857" w14:textId="77777777" w:rsidR="00A14E8E" w:rsidRPr="004E48D3" w:rsidRDefault="00A14E8E" w:rsidP="007D583B">
            <w:pPr>
              <w:spacing w:after="0" w:line="240" w:lineRule="auto"/>
              <w:ind w:left="-15" w:right="-108"/>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82</w:t>
            </w:r>
          </w:p>
        </w:tc>
        <w:tc>
          <w:tcPr>
            <w:tcW w:w="1596" w:type="dxa"/>
            <w:shd w:val="clear" w:color="auto" w:fill="auto"/>
            <w:vAlign w:val="center"/>
            <w:hideMark/>
          </w:tcPr>
          <w:p w14:paraId="3AE755D5" w14:textId="77777777" w:rsidR="00A14E8E" w:rsidRPr="004E48D3" w:rsidRDefault="00A14E8E" w:rsidP="007D583B">
            <w:pPr>
              <w:spacing w:after="0" w:line="240" w:lineRule="auto"/>
              <w:ind w:left="-15" w:right="-108"/>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p>
        </w:tc>
        <w:tc>
          <w:tcPr>
            <w:tcW w:w="1596" w:type="dxa"/>
            <w:shd w:val="clear" w:color="auto" w:fill="auto"/>
            <w:vAlign w:val="center"/>
            <w:hideMark/>
          </w:tcPr>
          <w:p w14:paraId="57D49702" w14:textId="77777777" w:rsidR="00A14E8E" w:rsidRPr="004E48D3" w:rsidRDefault="00A14E8E" w:rsidP="007D583B">
            <w:pPr>
              <w:spacing w:after="0" w:line="240" w:lineRule="auto"/>
              <w:ind w:left="-15" w:right="-108"/>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7</w:t>
            </w:r>
          </w:p>
        </w:tc>
        <w:tc>
          <w:tcPr>
            <w:tcW w:w="938" w:type="dxa"/>
            <w:shd w:val="clear" w:color="auto" w:fill="auto"/>
            <w:vAlign w:val="center"/>
            <w:hideMark/>
          </w:tcPr>
          <w:p w14:paraId="74746F09" w14:textId="77777777" w:rsidR="00A14E8E" w:rsidRPr="004E48D3" w:rsidRDefault="00A14E8E" w:rsidP="007D583B">
            <w:pPr>
              <w:spacing w:after="0" w:line="240" w:lineRule="auto"/>
              <w:ind w:left="-15" w:right="-108"/>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w:t>
            </w:r>
          </w:p>
        </w:tc>
        <w:tc>
          <w:tcPr>
            <w:tcW w:w="807" w:type="dxa"/>
            <w:shd w:val="clear" w:color="auto" w:fill="auto"/>
            <w:vAlign w:val="center"/>
            <w:hideMark/>
          </w:tcPr>
          <w:p w14:paraId="31D4A189" w14:textId="77777777" w:rsidR="00A14E8E" w:rsidRPr="004E48D3" w:rsidRDefault="00A14E8E" w:rsidP="007D583B">
            <w:pPr>
              <w:spacing w:after="0" w:line="240" w:lineRule="auto"/>
              <w:ind w:left="-15" w:right="-108"/>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w:t>
            </w:r>
          </w:p>
        </w:tc>
      </w:tr>
    </w:tbl>
    <w:p w14:paraId="2046C8B7" w14:textId="77777777" w:rsidR="007D583B" w:rsidRPr="004E48D3" w:rsidRDefault="007D583B" w:rsidP="007D583B">
      <w:pPr>
        <w:pStyle w:val="ConsPlusNormal"/>
        <w:ind w:left="720" w:firstLine="0"/>
        <w:jc w:val="both"/>
        <w:rPr>
          <w:rFonts w:ascii="Times New Roman" w:hAnsi="Times New Roman" w:cs="Times New Roman"/>
          <w:color w:val="000000"/>
          <w:sz w:val="24"/>
          <w:szCs w:val="24"/>
        </w:rPr>
      </w:pPr>
    </w:p>
    <w:p w14:paraId="568ECE40" w14:textId="77777777" w:rsidR="007D583B" w:rsidRPr="004E48D3" w:rsidRDefault="007D583B" w:rsidP="007D583B">
      <w:pPr>
        <w:pStyle w:val="ConsPlusNormal"/>
        <w:ind w:left="720" w:firstLine="0"/>
        <w:jc w:val="both"/>
        <w:rPr>
          <w:rFonts w:ascii="Times New Roman" w:hAnsi="Times New Roman" w:cs="Times New Roman"/>
          <w:color w:val="000000"/>
          <w:sz w:val="24"/>
          <w:szCs w:val="24"/>
        </w:rPr>
      </w:pPr>
      <w:r w:rsidRPr="004E48D3">
        <w:rPr>
          <w:rFonts w:ascii="Times New Roman" w:hAnsi="Times New Roman" w:cs="Times New Roman"/>
          <w:color w:val="000000"/>
          <w:sz w:val="24"/>
          <w:szCs w:val="24"/>
        </w:rPr>
        <w:t>Минимальное количество контейнеров/ европаллетов, которое должно размещаться в автомобиле</w:t>
      </w:r>
    </w:p>
    <w:p w14:paraId="3F8B48D0" w14:textId="77777777" w:rsidR="007D583B" w:rsidRPr="004E48D3" w:rsidRDefault="007D583B" w:rsidP="007D583B">
      <w:pPr>
        <w:pStyle w:val="ConsPlusNormal"/>
        <w:ind w:left="720" w:firstLine="0"/>
        <w:jc w:val="both"/>
        <w:rPr>
          <w:rFonts w:ascii="Times New Roman" w:hAnsi="Times New Roman" w:cs="Times New Roman"/>
          <w:color w:val="000000"/>
          <w:sz w:val="24"/>
          <w:szCs w:val="24"/>
        </w:rPr>
      </w:pPr>
    </w:p>
    <w:tbl>
      <w:tblPr>
        <w:tblW w:w="483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8"/>
        <w:gridCol w:w="3260"/>
        <w:gridCol w:w="1559"/>
        <w:gridCol w:w="1642"/>
        <w:gridCol w:w="1760"/>
        <w:gridCol w:w="2749"/>
      </w:tblGrid>
      <w:tr w:rsidR="007D583B" w:rsidRPr="004A39AC" w14:paraId="3976F30A" w14:textId="77777777" w:rsidTr="004A39AC">
        <w:trPr>
          <w:trHeight w:hRule="exact" w:val="561"/>
        </w:trPr>
        <w:tc>
          <w:tcPr>
            <w:tcW w:w="3118" w:type="dxa"/>
            <w:vMerge w:val="restart"/>
            <w:tcMar>
              <w:top w:w="0" w:type="dxa"/>
              <w:left w:w="108" w:type="dxa"/>
              <w:bottom w:w="0" w:type="dxa"/>
              <w:right w:w="108" w:type="dxa"/>
            </w:tcMar>
            <w:vAlign w:val="center"/>
            <w:hideMark/>
          </w:tcPr>
          <w:p w14:paraId="5D752C0D" w14:textId="77777777" w:rsidR="007D583B" w:rsidRPr="004A39AC" w:rsidRDefault="007D583B" w:rsidP="007D583B">
            <w:pPr>
              <w:spacing w:after="0" w:line="240" w:lineRule="auto"/>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Грузоподъемность автотранспорта,</w:t>
            </w:r>
            <w:r w:rsidRPr="004A39AC">
              <w:rPr>
                <w:rFonts w:ascii="Times New Roman" w:hAnsi="Times New Roman"/>
                <w:color w:val="000000"/>
                <w:sz w:val="18"/>
                <w:szCs w:val="18"/>
                <w:lang w:eastAsia="ru-RU"/>
              </w:rPr>
              <w:br/>
              <w:t>т</w:t>
            </w:r>
          </w:p>
        </w:tc>
        <w:tc>
          <w:tcPr>
            <w:tcW w:w="3260" w:type="dxa"/>
            <w:vMerge w:val="restart"/>
            <w:tcMar>
              <w:top w:w="0" w:type="dxa"/>
              <w:left w:w="108" w:type="dxa"/>
              <w:bottom w:w="0" w:type="dxa"/>
              <w:right w:w="108" w:type="dxa"/>
            </w:tcMar>
            <w:vAlign w:val="center"/>
            <w:hideMark/>
          </w:tcPr>
          <w:p w14:paraId="7327DC6A" w14:textId="77777777" w:rsidR="007D583B" w:rsidRPr="004A39AC" w:rsidRDefault="007D583B" w:rsidP="007D583B">
            <w:pPr>
              <w:spacing w:after="0" w:line="240" w:lineRule="auto"/>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Объем грузового кузова автотранспорта,</w:t>
            </w:r>
            <w:r w:rsidRPr="004A39AC">
              <w:rPr>
                <w:rFonts w:ascii="Times New Roman" w:hAnsi="Times New Roman"/>
                <w:color w:val="000000"/>
                <w:sz w:val="18"/>
                <w:szCs w:val="18"/>
                <w:lang w:eastAsia="ru-RU"/>
              </w:rPr>
              <w:br/>
              <w:t>м</w:t>
            </w:r>
            <w:r w:rsidRPr="004A39AC">
              <w:rPr>
                <w:rFonts w:ascii="Times New Roman" w:hAnsi="Times New Roman"/>
                <w:color w:val="000000"/>
                <w:sz w:val="18"/>
                <w:szCs w:val="18"/>
                <w:vertAlign w:val="superscript"/>
                <w:lang w:eastAsia="ru-RU"/>
              </w:rPr>
              <w:t>3</w:t>
            </w:r>
          </w:p>
        </w:tc>
        <w:tc>
          <w:tcPr>
            <w:tcW w:w="7710" w:type="dxa"/>
            <w:gridSpan w:val="4"/>
            <w:tcMar>
              <w:top w:w="0" w:type="dxa"/>
              <w:left w:w="108" w:type="dxa"/>
              <w:bottom w:w="0" w:type="dxa"/>
              <w:right w:w="108" w:type="dxa"/>
            </w:tcMar>
            <w:vAlign w:val="center"/>
            <w:hideMark/>
          </w:tcPr>
          <w:p w14:paraId="5B3FCBB6" w14:textId="77777777" w:rsidR="007D583B" w:rsidRPr="004A39AC" w:rsidRDefault="007D583B" w:rsidP="007D583B">
            <w:pPr>
              <w:spacing w:after="0" w:line="240" w:lineRule="auto"/>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Условие вместимости контейнеров/европаллетов в кузове автотранспорта в зависимости от типа</w:t>
            </w:r>
          </w:p>
        </w:tc>
      </w:tr>
      <w:tr w:rsidR="007D583B" w:rsidRPr="004A39AC" w14:paraId="0B6719E6" w14:textId="77777777" w:rsidTr="004A39AC">
        <w:trPr>
          <w:trHeight w:hRule="exact" w:val="990"/>
        </w:trPr>
        <w:tc>
          <w:tcPr>
            <w:tcW w:w="3118" w:type="dxa"/>
            <w:vMerge/>
            <w:vAlign w:val="center"/>
            <w:hideMark/>
          </w:tcPr>
          <w:p w14:paraId="23568C05" w14:textId="77777777" w:rsidR="007D583B" w:rsidRPr="004A39AC" w:rsidRDefault="007D583B" w:rsidP="007D583B">
            <w:pPr>
              <w:spacing w:after="0" w:line="240" w:lineRule="auto"/>
              <w:rPr>
                <w:rFonts w:ascii="Times New Roman" w:hAnsi="Times New Roman"/>
                <w:color w:val="000000"/>
                <w:sz w:val="18"/>
                <w:szCs w:val="18"/>
                <w:lang w:eastAsia="ru-RU"/>
              </w:rPr>
            </w:pPr>
          </w:p>
        </w:tc>
        <w:tc>
          <w:tcPr>
            <w:tcW w:w="3260" w:type="dxa"/>
            <w:vMerge/>
            <w:vAlign w:val="center"/>
            <w:hideMark/>
          </w:tcPr>
          <w:p w14:paraId="4A4656EF" w14:textId="77777777" w:rsidR="007D583B" w:rsidRPr="004A39AC" w:rsidRDefault="007D583B" w:rsidP="007D583B">
            <w:pPr>
              <w:spacing w:after="0" w:line="240" w:lineRule="auto"/>
              <w:rPr>
                <w:rFonts w:ascii="Times New Roman" w:hAnsi="Times New Roman"/>
                <w:color w:val="000000"/>
                <w:sz w:val="18"/>
                <w:szCs w:val="18"/>
                <w:lang w:eastAsia="ru-RU"/>
              </w:rPr>
            </w:pPr>
          </w:p>
        </w:tc>
        <w:tc>
          <w:tcPr>
            <w:tcW w:w="1559" w:type="dxa"/>
            <w:tcMar>
              <w:top w:w="0" w:type="dxa"/>
              <w:left w:w="108" w:type="dxa"/>
              <w:bottom w:w="0" w:type="dxa"/>
              <w:right w:w="108" w:type="dxa"/>
            </w:tcMar>
            <w:vAlign w:val="center"/>
            <w:hideMark/>
          </w:tcPr>
          <w:p w14:paraId="0781F4BB" w14:textId="77777777" w:rsidR="007D583B" w:rsidRPr="004A39AC" w:rsidRDefault="007D583B" w:rsidP="007D583B">
            <w:pPr>
              <w:spacing w:after="0" w:line="240" w:lineRule="auto"/>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КСРП-П</w:t>
            </w:r>
            <w:r w:rsidRPr="004A39AC">
              <w:rPr>
                <w:rStyle w:val="a9"/>
                <w:rFonts w:ascii="Times New Roman" w:hAnsi="Times New Roman"/>
                <w:color w:val="000000"/>
                <w:sz w:val="18"/>
                <w:szCs w:val="18"/>
                <w:lang w:eastAsia="ru-RU"/>
              </w:rPr>
              <w:footnoteReference w:id="2"/>
            </w:r>
            <w:r w:rsidRPr="004A39AC">
              <w:rPr>
                <w:rFonts w:ascii="Times New Roman" w:hAnsi="Times New Roman"/>
                <w:color w:val="000000"/>
                <w:sz w:val="18"/>
                <w:szCs w:val="18"/>
                <w:lang w:eastAsia="ru-RU"/>
              </w:rPr>
              <w:t xml:space="preserve">, </w:t>
            </w:r>
            <w:r w:rsidRPr="004A39AC">
              <w:rPr>
                <w:rFonts w:ascii="Times New Roman" w:hAnsi="Times New Roman"/>
                <w:color w:val="000000"/>
                <w:sz w:val="18"/>
                <w:szCs w:val="18"/>
                <w:lang w:eastAsia="ru-RU"/>
              </w:rPr>
              <w:br/>
              <w:t>шт.</w:t>
            </w:r>
          </w:p>
        </w:tc>
        <w:tc>
          <w:tcPr>
            <w:tcW w:w="1642" w:type="dxa"/>
            <w:tcMar>
              <w:top w:w="0" w:type="dxa"/>
              <w:left w:w="108" w:type="dxa"/>
              <w:bottom w:w="0" w:type="dxa"/>
              <w:right w:w="108" w:type="dxa"/>
            </w:tcMar>
            <w:vAlign w:val="center"/>
            <w:hideMark/>
          </w:tcPr>
          <w:p w14:paraId="1F965E9C" w14:textId="77777777" w:rsidR="007D583B" w:rsidRPr="004A39AC" w:rsidRDefault="007D583B" w:rsidP="007D583B">
            <w:pPr>
              <w:spacing w:after="0" w:line="240" w:lineRule="auto"/>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КПС-5</w:t>
            </w:r>
            <w:r w:rsidRPr="004A39AC">
              <w:rPr>
                <w:rStyle w:val="a9"/>
                <w:rFonts w:ascii="Times New Roman" w:hAnsi="Times New Roman"/>
                <w:color w:val="000000"/>
                <w:sz w:val="18"/>
                <w:szCs w:val="18"/>
                <w:lang w:eastAsia="ru-RU"/>
              </w:rPr>
              <w:footnoteReference w:id="3"/>
            </w:r>
            <w:r w:rsidRPr="004A39AC">
              <w:rPr>
                <w:rFonts w:ascii="Times New Roman" w:hAnsi="Times New Roman"/>
                <w:color w:val="000000"/>
                <w:sz w:val="18"/>
                <w:szCs w:val="18"/>
                <w:lang w:eastAsia="ru-RU"/>
              </w:rPr>
              <w:t xml:space="preserve">, </w:t>
            </w:r>
            <w:r w:rsidRPr="004A39AC">
              <w:rPr>
                <w:rFonts w:ascii="Times New Roman" w:hAnsi="Times New Roman"/>
                <w:color w:val="000000"/>
                <w:sz w:val="18"/>
                <w:szCs w:val="18"/>
                <w:lang w:eastAsia="ru-RU"/>
              </w:rPr>
              <w:br/>
              <w:t>шт.</w:t>
            </w:r>
          </w:p>
        </w:tc>
        <w:tc>
          <w:tcPr>
            <w:tcW w:w="1760" w:type="dxa"/>
            <w:tcMar>
              <w:top w:w="0" w:type="dxa"/>
              <w:left w:w="108" w:type="dxa"/>
              <w:bottom w:w="0" w:type="dxa"/>
              <w:right w:w="108" w:type="dxa"/>
            </w:tcMar>
            <w:vAlign w:val="center"/>
            <w:hideMark/>
          </w:tcPr>
          <w:p w14:paraId="66B854BF" w14:textId="77777777" w:rsidR="007D583B" w:rsidRPr="004A39AC" w:rsidRDefault="007D583B" w:rsidP="007D583B">
            <w:pPr>
              <w:spacing w:after="0" w:line="240" w:lineRule="auto"/>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Европаллеты</w:t>
            </w:r>
            <w:r w:rsidRPr="004A39AC">
              <w:rPr>
                <w:rStyle w:val="a9"/>
                <w:rFonts w:ascii="Times New Roman" w:hAnsi="Times New Roman"/>
                <w:color w:val="000000"/>
                <w:sz w:val="18"/>
                <w:szCs w:val="18"/>
                <w:lang w:eastAsia="ru-RU"/>
              </w:rPr>
              <w:footnoteReference w:id="4"/>
            </w:r>
            <w:r w:rsidRPr="004A39AC">
              <w:rPr>
                <w:rFonts w:ascii="Times New Roman" w:hAnsi="Times New Roman"/>
                <w:color w:val="000000"/>
                <w:sz w:val="18"/>
                <w:szCs w:val="18"/>
                <w:lang w:eastAsia="ru-RU"/>
              </w:rPr>
              <w:t xml:space="preserve">, </w:t>
            </w:r>
            <w:r w:rsidRPr="004A39AC">
              <w:rPr>
                <w:rFonts w:ascii="Times New Roman" w:hAnsi="Times New Roman"/>
                <w:color w:val="000000"/>
                <w:sz w:val="18"/>
                <w:szCs w:val="18"/>
                <w:lang w:eastAsia="ru-RU"/>
              </w:rPr>
              <w:br/>
              <w:t>шт.</w:t>
            </w:r>
          </w:p>
        </w:tc>
        <w:tc>
          <w:tcPr>
            <w:tcW w:w="2749" w:type="dxa"/>
            <w:tcMar>
              <w:top w:w="0" w:type="dxa"/>
              <w:left w:w="108" w:type="dxa"/>
              <w:bottom w:w="0" w:type="dxa"/>
              <w:right w:w="108" w:type="dxa"/>
            </w:tcMar>
            <w:vAlign w:val="center"/>
            <w:hideMark/>
          </w:tcPr>
          <w:p w14:paraId="48980791" w14:textId="77777777" w:rsidR="007D583B" w:rsidRPr="004A39AC" w:rsidRDefault="007D583B" w:rsidP="007D583B">
            <w:pPr>
              <w:spacing w:after="0" w:line="240" w:lineRule="auto"/>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КПШ</w:t>
            </w:r>
            <w:r w:rsidRPr="004A39AC">
              <w:rPr>
                <w:rStyle w:val="a9"/>
                <w:rFonts w:ascii="Times New Roman" w:hAnsi="Times New Roman"/>
                <w:color w:val="000000"/>
                <w:sz w:val="18"/>
                <w:szCs w:val="18"/>
                <w:lang w:eastAsia="ru-RU"/>
              </w:rPr>
              <w:footnoteReference w:id="5"/>
            </w:r>
            <w:r w:rsidRPr="004A39AC">
              <w:rPr>
                <w:rFonts w:ascii="Times New Roman" w:hAnsi="Times New Roman"/>
                <w:color w:val="000000"/>
                <w:sz w:val="18"/>
                <w:szCs w:val="18"/>
                <w:lang w:eastAsia="ru-RU"/>
              </w:rPr>
              <w:t xml:space="preserve">, </w:t>
            </w:r>
            <w:r w:rsidRPr="004A39AC">
              <w:rPr>
                <w:rFonts w:ascii="Times New Roman" w:hAnsi="Times New Roman"/>
                <w:color w:val="000000"/>
                <w:sz w:val="18"/>
                <w:szCs w:val="18"/>
                <w:lang w:eastAsia="ru-RU"/>
              </w:rPr>
              <w:br/>
              <w:t>шт.</w:t>
            </w:r>
          </w:p>
        </w:tc>
      </w:tr>
      <w:tr w:rsidR="007D583B" w:rsidRPr="004A39AC" w14:paraId="0487D601" w14:textId="77777777" w:rsidTr="004A39AC">
        <w:trPr>
          <w:trHeight w:hRule="exact" w:val="284"/>
        </w:trPr>
        <w:tc>
          <w:tcPr>
            <w:tcW w:w="3118" w:type="dxa"/>
            <w:tcMar>
              <w:top w:w="0" w:type="dxa"/>
              <w:left w:w="108" w:type="dxa"/>
              <w:bottom w:w="0" w:type="dxa"/>
              <w:right w:w="108" w:type="dxa"/>
            </w:tcMar>
            <w:vAlign w:val="center"/>
          </w:tcPr>
          <w:p w14:paraId="0D594654" w14:textId="77777777" w:rsidR="007D583B" w:rsidRPr="004A39AC" w:rsidRDefault="004E48D3"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20</w:t>
            </w:r>
          </w:p>
        </w:tc>
        <w:tc>
          <w:tcPr>
            <w:tcW w:w="3260" w:type="dxa"/>
            <w:tcMar>
              <w:top w:w="0" w:type="dxa"/>
              <w:left w:w="108" w:type="dxa"/>
              <w:bottom w:w="0" w:type="dxa"/>
              <w:right w:w="108" w:type="dxa"/>
            </w:tcMar>
            <w:vAlign w:val="center"/>
          </w:tcPr>
          <w:p w14:paraId="34EBB9B7" w14:textId="77777777" w:rsidR="007D583B" w:rsidRPr="004A39AC" w:rsidRDefault="004E48D3"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82</w:t>
            </w:r>
          </w:p>
        </w:tc>
        <w:tc>
          <w:tcPr>
            <w:tcW w:w="1559" w:type="dxa"/>
            <w:tcMar>
              <w:top w:w="0" w:type="dxa"/>
              <w:left w:w="108" w:type="dxa"/>
              <w:bottom w:w="0" w:type="dxa"/>
              <w:right w:w="108" w:type="dxa"/>
            </w:tcMar>
            <w:vAlign w:val="center"/>
          </w:tcPr>
          <w:p w14:paraId="524079F8" w14:textId="77777777" w:rsidR="007D583B" w:rsidRPr="004A39AC" w:rsidRDefault="004E48D3"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52</w:t>
            </w:r>
          </w:p>
        </w:tc>
        <w:tc>
          <w:tcPr>
            <w:tcW w:w="1642" w:type="dxa"/>
            <w:tcMar>
              <w:top w:w="0" w:type="dxa"/>
              <w:left w:w="108" w:type="dxa"/>
              <w:bottom w:w="0" w:type="dxa"/>
              <w:right w:w="108" w:type="dxa"/>
            </w:tcMar>
            <w:vAlign w:val="center"/>
          </w:tcPr>
          <w:p w14:paraId="0E940CCB" w14:textId="77777777" w:rsidR="007D583B" w:rsidRPr="004A39AC" w:rsidRDefault="004E48D3"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22</w:t>
            </w:r>
          </w:p>
        </w:tc>
        <w:tc>
          <w:tcPr>
            <w:tcW w:w="1760" w:type="dxa"/>
            <w:tcMar>
              <w:top w:w="0" w:type="dxa"/>
              <w:left w:w="108" w:type="dxa"/>
              <w:bottom w:w="0" w:type="dxa"/>
              <w:right w:w="108" w:type="dxa"/>
            </w:tcMar>
            <w:vAlign w:val="center"/>
          </w:tcPr>
          <w:p w14:paraId="60BB7839" w14:textId="77777777" w:rsidR="007D583B" w:rsidRPr="004A39AC" w:rsidRDefault="004E48D3"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32</w:t>
            </w:r>
          </w:p>
        </w:tc>
        <w:tc>
          <w:tcPr>
            <w:tcW w:w="2749" w:type="dxa"/>
            <w:tcMar>
              <w:top w:w="0" w:type="dxa"/>
              <w:left w:w="108" w:type="dxa"/>
              <w:bottom w:w="0" w:type="dxa"/>
              <w:right w:w="108" w:type="dxa"/>
            </w:tcMar>
            <w:vAlign w:val="center"/>
          </w:tcPr>
          <w:p w14:paraId="1300108E" w14:textId="77777777" w:rsidR="007D583B" w:rsidRPr="004A39AC" w:rsidRDefault="004A39AC" w:rsidP="007D583B">
            <w:pPr>
              <w:jc w:val="center"/>
              <w:rPr>
                <w:rFonts w:ascii="Times New Roman" w:hAnsi="Times New Roman"/>
                <w:color w:val="000000"/>
                <w:sz w:val="18"/>
                <w:szCs w:val="18"/>
                <w:lang w:eastAsia="ru-RU"/>
              </w:rPr>
            </w:pPr>
            <w:r>
              <w:rPr>
                <w:rFonts w:ascii="Times New Roman" w:hAnsi="Times New Roman"/>
                <w:color w:val="000000"/>
                <w:sz w:val="18"/>
                <w:szCs w:val="18"/>
                <w:lang w:eastAsia="ru-RU"/>
              </w:rPr>
              <w:t>46</w:t>
            </w:r>
          </w:p>
        </w:tc>
      </w:tr>
    </w:tbl>
    <w:p w14:paraId="6A29A39A" w14:textId="77777777" w:rsidR="007D583B" w:rsidRDefault="007D583B" w:rsidP="007D583B">
      <w:pPr>
        <w:spacing w:after="0" w:line="240" w:lineRule="auto"/>
        <w:rPr>
          <w:rFonts w:ascii="Times New Roman" w:hAnsi="Times New Roman"/>
          <w:sz w:val="28"/>
          <w:szCs w:val="28"/>
        </w:rPr>
      </w:pPr>
    </w:p>
    <w:p w14:paraId="5A763079" w14:textId="77777777" w:rsidR="007D583B" w:rsidRPr="00685FC3" w:rsidRDefault="007D583B" w:rsidP="007D583B">
      <w:pPr>
        <w:spacing w:after="0" w:line="240" w:lineRule="auto"/>
        <w:rPr>
          <w:rFonts w:ascii="Times New Roman" w:hAnsi="Times New Roman"/>
          <w:sz w:val="28"/>
          <w:szCs w:val="28"/>
        </w:rPr>
      </w:pPr>
    </w:p>
    <w:p w14:paraId="032E7085" w14:textId="77777777" w:rsidR="007D583B" w:rsidRPr="00343477" w:rsidRDefault="007D583B" w:rsidP="007D583B">
      <w:pPr>
        <w:spacing w:after="0" w:line="240" w:lineRule="auto"/>
        <w:jc w:val="right"/>
        <w:rPr>
          <w:rFonts w:ascii="Times New Roman" w:hAnsi="Times New Roman"/>
          <w:sz w:val="24"/>
          <w:szCs w:val="24"/>
        </w:rPr>
      </w:pPr>
      <w:r w:rsidRPr="00343477">
        <w:rPr>
          <w:rFonts w:ascii="Times New Roman" w:hAnsi="Times New Roman"/>
          <w:sz w:val="24"/>
          <w:szCs w:val="24"/>
        </w:rPr>
        <w:t>Приложение № 2 к ТЗ</w:t>
      </w:r>
    </w:p>
    <w:p w14:paraId="279F5AA3" w14:textId="77777777" w:rsidR="007D583B" w:rsidRDefault="007D583B" w:rsidP="007D583B">
      <w:pPr>
        <w:spacing w:after="0" w:line="240" w:lineRule="auto"/>
        <w:jc w:val="right"/>
        <w:rPr>
          <w:rFonts w:ascii="Times New Roman" w:hAnsi="Times New Roman"/>
          <w:sz w:val="28"/>
          <w:szCs w:val="28"/>
        </w:rPr>
      </w:pPr>
    </w:p>
    <w:p w14:paraId="2764DB29" w14:textId="77777777" w:rsidR="007D583B" w:rsidRPr="004A39AC" w:rsidRDefault="007D583B" w:rsidP="007D583B">
      <w:pPr>
        <w:pStyle w:val="a5"/>
        <w:ind w:left="0" w:firstLine="720"/>
        <w:jc w:val="center"/>
      </w:pPr>
      <w:r w:rsidRPr="004A39AC">
        <w:t>Условие вместимости ТС 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9"/>
        <w:gridCol w:w="36"/>
        <w:gridCol w:w="1466"/>
        <w:gridCol w:w="1223"/>
        <w:gridCol w:w="36"/>
        <w:gridCol w:w="1195"/>
        <w:gridCol w:w="1223"/>
        <w:gridCol w:w="1631"/>
        <w:gridCol w:w="1080"/>
        <w:gridCol w:w="1222"/>
        <w:gridCol w:w="36"/>
        <w:gridCol w:w="1339"/>
        <w:gridCol w:w="1630"/>
        <w:gridCol w:w="1224"/>
      </w:tblGrid>
      <w:tr w:rsidR="007D583B" w:rsidRPr="004A39AC" w14:paraId="6DC0CD93" w14:textId="77777777" w:rsidTr="007D583B">
        <w:trPr>
          <w:trHeight w:val="1361"/>
          <w:jc w:val="center"/>
        </w:trPr>
        <w:tc>
          <w:tcPr>
            <w:tcW w:w="1219" w:type="dxa"/>
            <w:vMerge w:val="restart"/>
            <w:shd w:val="clear" w:color="auto" w:fill="auto"/>
            <w:tcMar>
              <w:top w:w="0" w:type="dxa"/>
              <w:left w:w="108" w:type="dxa"/>
              <w:bottom w:w="0" w:type="dxa"/>
              <w:right w:w="108" w:type="dxa"/>
            </w:tcMar>
            <w:vAlign w:val="center"/>
            <w:hideMark/>
          </w:tcPr>
          <w:p w14:paraId="63388A5C" w14:textId="77777777" w:rsidR="007D583B" w:rsidRPr="004A39AC" w:rsidRDefault="007D583B" w:rsidP="007D583B">
            <w:pPr>
              <w:jc w:val="center"/>
              <w:rPr>
                <w:rFonts w:ascii="Times New Roman" w:eastAsiaTheme="minorHAnsi" w:hAnsi="Times New Roman"/>
                <w:sz w:val="18"/>
                <w:szCs w:val="18"/>
                <w:lang w:eastAsia="ru-RU"/>
              </w:rPr>
            </w:pPr>
            <w:r w:rsidRPr="004A39AC">
              <w:rPr>
                <w:rFonts w:ascii="Times New Roman" w:hAnsi="Times New Roman"/>
                <w:sz w:val="18"/>
                <w:szCs w:val="18"/>
                <w:lang w:eastAsia="ru-RU"/>
              </w:rPr>
              <w:t>Грузоподъемность автотранспорта, т (тонны)</w:t>
            </w:r>
          </w:p>
        </w:tc>
        <w:tc>
          <w:tcPr>
            <w:tcW w:w="1502" w:type="dxa"/>
            <w:gridSpan w:val="2"/>
            <w:vMerge w:val="restart"/>
            <w:shd w:val="clear" w:color="auto" w:fill="auto"/>
            <w:tcMar>
              <w:top w:w="0" w:type="dxa"/>
              <w:left w:w="108" w:type="dxa"/>
              <w:bottom w:w="0" w:type="dxa"/>
              <w:right w:w="108" w:type="dxa"/>
            </w:tcMar>
            <w:vAlign w:val="center"/>
            <w:hideMark/>
          </w:tcPr>
          <w:p w14:paraId="0B20DCCB"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Объем грузового кузова автотранспорта, м³ (метры кубические)</w:t>
            </w:r>
          </w:p>
        </w:tc>
        <w:tc>
          <w:tcPr>
            <w:tcW w:w="5308" w:type="dxa"/>
            <w:gridSpan w:val="5"/>
            <w:shd w:val="clear" w:color="auto" w:fill="auto"/>
            <w:vAlign w:val="center"/>
          </w:tcPr>
          <w:p w14:paraId="06C30468"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Условие вместимости контейнеров, паллет в кузове автотранспорта в зависимости от типа использования</w:t>
            </w:r>
          </w:p>
        </w:tc>
        <w:tc>
          <w:tcPr>
            <w:tcW w:w="6531" w:type="dxa"/>
            <w:gridSpan w:val="6"/>
            <w:shd w:val="clear" w:color="auto" w:fill="auto"/>
            <w:vAlign w:val="center"/>
          </w:tcPr>
          <w:p w14:paraId="028CC727"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7D583B" w:rsidRPr="004A39AC" w14:paraId="611F2351" w14:textId="77777777" w:rsidTr="007D583B">
        <w:trPr>
          <w:trHeight w:val="1009"/>
          <w:jc w:val="center"/>
        </w:trPr>
        <w:tc>
          <w:tcPr>
            <w:tcW w:w="1219" w:type="dxa"/>
            <w:vMerge/>
            <w:shd w:val="clear" w:color="auto" w:fill="auto"/>
            <w:vAlign w:val="center"/>
            <w:hideMark/>
          </w:tcPr>
          <w:p w14:paraId="189B7944" w14:textId="77777777" w:rsidR="007D583B" w:rsidRPr="004A39AC" w:rsidRDefault="007D583B" w:rsidP="007D583B">
            <w:pPr>
              <w:rPr>
                <w:rFonts w:ascii="Times New Roman" w:eastAsiaTheme="minorHAnsi" w:hAnsi="Times New Roman"/>
                <w:sz w:val="18"/>
                <w:szCs w:val="18"/>
                <w:lang w:eastAsia="ru-RU"/>
              </w:rPr>
            </w:pPr>
          </w:p>
        </w:tc>
        <w:tc>
          <w:tcPr>
            <w:tcW w:w="1502" w:type="dxa"/>
            <w:gridSpan w:val="2"/>
            <w:vMerge/>
            <w:shd w:val="clear" w:color="auto" w:fill="auto"/>
            <w:vAlign w:val="center"/>
            <w:hideMark/>
          </w:tcPr>
          <w:p w14:paraId="1F87EFA9" w14:textId="77777777" w:rsidR="007D583B" w:rsidRPr="004A39AC" w:rsidRDefault="007D583B" w:rsidP="007D583B">
            <w:pPr>
              <w:rPr>
                <w:rFonts w:ascii="Times New Roman" w:eastAsiaTheme="minorHAnsi" w:hAnsi="Times New Roman"/>
                <w:sz w:val="18"/>
                <w:szCs w:val="18"/>
                <w:lang w:eastAsia="ru-RU"/>
              </w:rPr>
            </w:pPr>
          </w:p>
        </w:tc>
        <w:tc>
          <w:tcPr>
            <w:tcW w:w="1223" w:type="dxa"/>
            <w:shd w:val="clear" w:color="auto" w:fill="auto"/>
            <w:tcMar>
              <w:top w:w="0" w:type="dxa"/>
              <w:left w:w="108" w:type="dxa"/>
              <w:bottom w:w="0" w:type="dxa"/>
              <w:right w:w="108" w:type="dxa"/>
            </w:tcMar>
            <w:vAlign w:val="center"/>
            <w:hideMark/>
          </w:tcPr>
          <w:p w14:paraId="3D01E496"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 xml:space="preserve">Тип 1  </w:t>
            </w:r>
          </w:p>
          <w:p w14:paraId="0CAB1F32"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КСРП-П, шт.</w:t>
            </w:r>
          </w:p>
        </w:tc>
        <w:tc>
          <w:tcPr>
            <w:tcW w:w="1231" w:type="dxa"/>
            <w:gridSpan w:val="2"/>
            <w:shd w:val="clear" w:color="auto" w:fill="auto"/>
            <w:vAlign w:val="center"/>
            <w:hideMark/>
          </w:tcPr>
          <w:p w14:paraId="1BD86655"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 xml:space="preserve">Тип 2 </w:t>
            </w:r>
          </w:p>
          <w:p w14:paraId="57DA81F3"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КПШ шт.</w:t>
            </w:r>
          </w:p>
        </w:tc>
        <w:tc>
          <w:tcPr>
            <w:tcW w:w="1223" w:type="dxa"/>
            <w:shd w:val="clear" w:color="auto" w:fill="auto"/>
            <w:tcMar>
              <w:top w:w="0" w:type="dxa"/>
              <w:left w:w="108" w:type="dxa"/>
              <w:bottom w:w="0" w:type="dxa"/>
              <w:right w:w="108" w:type="dxa"/>
            </w:tcMar>
            <w:vAlign w:val="center"/>
            <w:hideMark/>
          </w:tcPr>
          <w:p w14:paraId="74B83485"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Тип 3 КПС-5, шт.</w:t>
            </w:r>
          </w:p>
        </w:tc>
        <w:tc>
          <w:tcPr>
            <w:tcW w:w="1631" w:type="dxa"/>
            <w:shd w:val="clear" w:color="auto" w:fill="auto"/>
            <w:tcMar>
              <w:top w:w="0" w:type="dxa"/>
              <w:left w:w="108" w:type="dxa"/>
              <w:bottom w:w="0" w:type="dxa"/>
              <w:right w:w="108" w:type="dxa"/>
            </w:tcMar>
            <w:vAlign w:val="center"/>
            <w:hideMark/>
          </w:tcPr>
          <w:p w14:paraId="59C3CC13"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 xml:space="preserve">Тип 4  </w:t>
            </w:r>
          </w:p>
          <w:p w14:paraId="4778D52F"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Европаллеты, шт.</w:t>
            </w:r>
          </w:p>
        </w:tc>
        <w:tc>
          <w:tcPr>
            <w:tcW w:w="1080" w:type="dxa"/>
            <w:shd w:val="clear" w:color="auto" w:fill="auto"/>
            <w:tcMar>
              <w:top w:w="0" w:type="dxa"/>
              <w:left w:w="108" w:type="dxa"/>
              <w:bottom w:w="0" w:type="dxa"/>
              <w:right w:w="108" w:type="dxa"/>
            </w:tcMar>
            <w:vAlign w:val="center"/>
            <w:hideMark/>
          </w:tcPr>
          <w:p w14:paraId="01975594"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 xml:space="preserve">Тип 1  </w:t>
            </w:r>
          </w:p>
          <w:p w14:paraId="25BAB8A7"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КСРП-П</w:t>
            </w:r>
          </w:p>
        </w:tc>
        <w:tc>
          <w:tcPr>
            <w:tcW w:w="1222" w:type="dxa"/>
            <w:shd w:val="clear" w:color="auto" w:fill="auto"/>
            <w:tcMar>
              <w:top w:w="0" w:type="dxa"/>
              <w:left w:w="108" w:type="dxa"/>
              <w:bottom w:w="0" w:type="dxa"/>
              <w:right w:w="108" w:type="dxa"/>
            </w:tcMar>
            <w:vAlign w:val="center"/>
            <w:hideMark/>
          </w:tcPr>
          <w:p w14:paraId="074AA6C1"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Тип 2 КПС-5</w:t>
            </w:r>
          </w:p>
        </w:tc>
        <w:tc>
          <w:tcPr>
            <w:tcW w:w="1375" w:type="dxa"/>
            <w:gridSpan w:val="2"/>
            <w:shd w:val="clear" w:color="auto" w:fill="auto"/>
            <w:vAlign w:val="center"/>
          </w:tcPr>
          <w:p w14:paraId="55EBEF0D" w14:textId="77777777" w:rsidR="007D583B" w:rsidRPr="004A39AC" w:rsidRDefault="007D583B" w:rsidP="007D583B">
            <w:pPr>
              <w:jc w:val="center"/>
              <w:rPr>
                <w:rFonts w:ascii="Times New Roman" w:hAnsi="Times New Roman"/>
                <w:color w:val="000000"/>
                <w:sz w:val="18"/>
                <w:szCs w:val="18"/>
                <w:lang w:eastAsia="ru-RU"/>
              </w:rPr>
            </w:pPr>
          </w:p>
          <w:p w14:paraId="573E9901"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 xml:space="preserve">Тип 2 </w:t>
            </w:r>
          </w:p>
          <w:p w14:paraId="1780A444"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КПШ</w:t>
            </w:r>
          </w:p>
        </w:tc>
        <w:tc>
          <w:tcPr>
            <w:tcW w:w="1630" w:type="dxa"/>
            <w:shd w:val="clear" w:color="auto" w:fill="auto"/>
            <w:tcMar>
              <w:top w:w="0" w:type="dxa"/>
              <w:left w:w="108" w:type="dxa"/>
              <w:bottom w:w="0" w:type="dxa"/>
              <w:right w:w="108" w:type="dxa"/>
            </w:tcMar>
            <w:vAlign w:val="center"/>
            <w:hideMark/>
          </w:tcPr>
          <w:p w14:paraId="3D2A8392"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 xml:space="preserve">Тип 3  </w:t>
            </w:r>
          </w:p>
          <w:p w14:paraId="23063ABA"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Европаллеты</w:t>
            </w:r>
          </w:p>
        </w:tc>
        <w:tc>
          <w:tcPr>
            <w:tcW w:w="1224" w:type="dxa"/>
            <w:shd w:val="clear" w:color="auto" w:fill="auto"/>
            <w:tcMar>
              <w:top w:w="0" w:type="dxa"/>
              <w:left w:w="108" w:type="dxa"/>
              <w:bottom w:w="0" w:type="dxa"/>
              <w:right w:w="108" w:type="dxa"/>
            </w:tcMar>
            <w:vAlign w:val="center"/>
            <w:hideMark/>
          </w:tcPr>
          <w:p w14:paraId="4107BE5F"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Россыпь</w:t>
            </w:r>
          </w:p>
        </w:tc>
      </w:tr>
      <w:tr w:rsidR="007D583B" w:rsidRPr="004A39AC" w14:paraId="7ACCCE42" w14:textId="77777777" w:rsidTr="007D583B">
        <w:trPr>
          <w:trHeight w:val="413"/>
          <w:jc w:val="center"/>
        </w:trPr>
        <w:tc>
          <w:tcPr>
            <w:tcW w:w="1219" w:type="dxa"/>
            <w:shd w:val="clear" w:color="auto" w:fill="auto"/>
            <w:tcMar>
              <w:top w:w="0" w:type="dxa"/>
              <w:left w:w="108" w:type="dxa"/>
              <w:bottom w:w="0" w:type="dxa"/>
              <w:right w:w="108" w:type="dxa"/>
            </w:tcMar>
            <w:vAlign w:val="center"/>
          </w:tcPr>
          <w:p w14:paraId="029ACE58" w14:textId="77777777" w:rsidR="007D583B" w:rsidRPr="004A39AC" w:rsidRDefault="007D583B" w:rsidP="007D583B">
            <w:pPr>
              <w:jc w:val="center"/>
              <w:rPr>
                <w:rFonts w:ascii="Times New Roman" w:hAnsi="Times New Roman"/>
                <w:sz w:val="18"/>
                <w:szCs w:val="18"/>
                <w:lang w:val="en-US" w:eastAsia="ru-RU"/>
              </w:rPr>
            </w:pPr>
            <w:r w:rsidRPr="004A39AC">
              <w:rPr>
                <w:rFonts w:ascii="Times New Roman" w:hAnsi="Times New Roman"/>
                <w:sz w:val="18"/>
                <w:szCs w:val="18"/>
                <w:lang w:val="en-US" w:eastAsia="ru-RU"/>
              </w:rPr>
              <w:t>20</w:t>
            </w:r>
          </w:p>
        </w:tc>
        <w:tc>
          <w:tcPr>
            <w:tcW w:w="1502" w:type="dxa"/>
            <w:gridSpan w:val="2"/>
            <w:shd w:val="clear" w:color="auto" w:fill="auto"/>
            <w:tcMar>
              <w:top w:w="0" w:type="dxa"/>
              <w:left w:w="108" w:type="dxa"/>
              <w:bottom w:w="0" w:type="dxa"/>
              <w:right w:w="108" w:type="dxa"/>
            </w:tcMar>
            <w:vAlign w:val="center"/>
          </w:tcPr>
          <w:p w14:paraId="07EAB960" w14:textId="77777777" w:rsidR="007D583B" w:rsidRPr="004A39AC" w:rsidRDefault="007D583B" w:rsidP="007D583B">
            <w:pPr>
              <w:jc w:val="center"/>
              <w:rPr>
                <w:rFonts w:ascii="Times New Roman" w:hAnsi="Times New Roman"/>
                <w:sz w:val="18"/>
                <w:szCs w:val="18"/>
                <w:lang w:val="en-US" w:eastAsia="ru-RU"/>
              </w:rPr>
            </w:pPr>
            <w:r w:rsidRPr="004A39AC">
              <w:rPr>
                <w:rFonts w:ascii="Times New Roman" w:hAnsi="Times New Roman"/>
                <w:sz w:val="18"/>
                <w:szCs w:val="18"/>
                <w:lang w:val="en-US" w:eastAsia="ru-RU"/>
              </w:rPr>
              <w:t>110</w:t>
            </w:r>
          </w:p>
        </w:tc>
        <w:tc>
          <w:tcPr>
            <w:tcW w:w="1223" w:type="dxa"/>
            <w:shd w:val="clear" w:color="auto" w:fill="auto"/>
            <w:tcMar>
              <w:top w:w="0" w:type="dxa"/>
              <w:left w:w="108" w:type="dxa"/>
              <w:bottom w:w="0" w:type="dxa"/>
              <w:right w:w="108" w:type="dxa"/>
            </w:tcMar>
            <w:vAlign w:val="center"/>
          </w:tcPr>
          <w:p w14:paraId="52D63C37" w14:textId="77777777" w:rsidR="007D583B" w:rsidRPr="004A39AC" w:rsidRDefault="007D583B" w:rsidP="007D583B">
            <w:pPr>
              <w:jc w:val="center"/>
              <w:rPr>
                <w:rFonts w:ascii="Times New Roman" w:hAnsi="Times New Roman"/>
                <w:sz w:val="18"/>
                <w:szCs w:val="18"/>
                <w:lang w:val="en-US" w:eastAsia="ru-RU"/>
              </w:rPr>
            </w:pPr>
            <w:r w:rsidRPr="004A39AC">
              <w:rPr>
                <w:rFonts w:ascii="Times New Roman" w:hAnsi="Times New Roman"/>
                <w:sz w:val="18"/>
                <w:szCs w:val="18"/>
                <w:lang w:val="en-US" w:eastAsia="ru-RU"/>
              </w:rPr>
              <w:t>64</w:t>
            </w:r>
          </w:p>
        </w:tc>
        <w:tc>
          <w:tcPr>
            <w:tcW w:w="1231" w:type="dxa"/>
            <w:gridSpan w:val="2"/>
            <w:shd w:val="clear" w:color="auto" w:fill="auto"/>
          </w:tcPr>
          <w:p w14:paraId="7FD0FE7B" w14:textId="77777777" w:rsidR="007D583B" w:rsidRPr="004A39AC" w:rsidRDefault="007D583B" w:rsidP="007D583B">
            <w:pPr>
              <w:jc w:val="center"/>
              <w:rPr>
                <w:rFonts w:ascii="Times New Roman" w:hAnsi="Times New Roman"/>
                <w:sz w:val="18"/>
                <w:szCs w:val="18"/>
                <w:lang w:val="en-US" w:eastAsia="ru-RU"/>
              </w:rPr>
            </w:pPr>
            <w:r w:rsidRPr="004A39AC">
              <w:rPr>
                <w:rFonts w:ascii="Times New Roman" w:hAnsi="Times New Roman"/>
                <w:sz w:val="18"/>
                <w:szCs w:val="18"/>
                <w:lang w:val="en-US" w:eastAsia="ru-RU"/>
              </w:rPr>
              <w:t>56</w:t>
            </w:r>
          </w:p>
        </w:tc>
        <w:tc>
          <w:tcPr>
            <w:tcW w:w="1223" w:type="dxa"/>
            <w:shd w:val="clear" w:color="auto" w:fill="auto"/>
            <w:tcMar>
              <w:top w:w="0" w:type="dxa"/>
              <w:left w:w="108" w:type="dxa"/>
              <w:bottom w:w="0" w:type="dxa"/>
              <w:right w:w="108" w:type="dxa"/>
            </w:tcMar>
            <w:vAlign w:val="center"/>
          </w:tcPr>
          <w:p w14:paraId="0FBFB6EA" w14:textId="77777777" w:rsidR="007D583B" w:rsidRPr="004A39AC" w:rsidRDefault="007D583B" w:rsidP="007D583B">
            <w:pPr>
              <w:jc w:val="center"/>
              <w:rPr>
                <w:rFonts w:ascii="Times New Roman" w:hAnsi="Times New Roman"/>
                <w:sz w:val="18"/>
                <w:szCs w:val="18"/>
                <w:lang w:val="en-US" w:eastAsia="ru-RU"/>
              </w:rPr>
            </w:pPr>
            <w:r w:rsidRPr="004A39AC">
              <w:rPr>
                <w:rFonts w:ascii="Times New Roman" w:hAnsi="Times New Roman"/>
                <w:sz w:val="18"/>
                <w:szCs w:val="18"/>
                <w:lang w:val="en-US" w:eastAsia="ru-RU"/>
              </w:rPr>
              <w:t>27</w:t>
            </w:r>
          </w:p>
        </w:tc>
        <w:tc>
          <w:tcPr>
            <w:tcW w:w="1631" w:type="dxa"/>
            <w:shd w:val="clear" w:color="auto" w:fill="auto"/>
            <w:tcMar>
              <w:top w:w="0" w:type="dxa"/>
              <w:left w:w="108" w:type="dxa"/>
              <w:bottom w:w="0" w:type="dxa"/>
              <w:right w:w="108" w:type="dxa"/>
            </w:tcMar>
            <w:vAlign w:val="center"/>
          </w:tcPr>
          <w:p w14:paraId="48D8D6CB" w14:textId="77777777" w:rsidR="007D583B" w:rsidRPr="004A39AC" w:rsidRDefault="007D583B" w:rsidP="007D583B">
            <w:pPr>
              <w:jc w:val="center"/>
              <w:rPr>
                <w:rFonts w:ascii="Times New Roman" w:hAnsi="Times New Roman"/>
                <w:sz w:val="18"/>
                <w:szCs w:val="18"/>
                <w:lang w:val="en-US" w:eastAsia="ru-RU"/>
              </w:rPr>
            </w:pPr>
            <w:r w:rsidRPr="004A39AC">
              <w:rPr>
                <w:rFonts w:ascii="Times New Roman" w:hAnsi="Times New Roman"/>
                <w:sz w:val="18"/>
                <w:szCs w:val="18"/>
                <w:lang w:val="en-US" w:eastAsia="ru-RU"/>
              </w:rPr>
              <w:t>40</w:t>
            </w:r>
          </w:p>
        </w:tc>
        <w:tc>
          <w:tcPr>
            <w:tcW w:w="1080" w:type="dxa"/>
            <w:shd w:val="clear" w:color="auto" w:fill="auto"/>
            <w:tcMar>
              <w:top w:w="0" w:type="dxa"/>
              <w:left w:w="108" w:type="dxa"/>
              <w:bottom w:w="0" w:type="dxa"/>
              <w:right w:w="108" w:type="dxa"/>
            </w:tcMar>
          </w:tcPr>
          <w:p w14:paraId="41B514E5"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sz w:val="18"/>
                <w:szCs w:val="18"/>
              </w:rPr>
              <w:t>2:00</w:t>
            </w:r>
          </w:p>
        </w:tc>
        <w:tc>
          <w:tcPr>
            <w:tcW w:w="1222" w:type="dxa"/>
            <w:shd w:val="clear" w:color="auto" w:fill="auto"/>
            <w:tcMar>
              <w:top w:w="0" w:type="dxa"/>
              <w:left w:w="108" w:type="dxa"/>
              <w:bottom w:w="0" w:type="dxa"/>
              <w:right w:w="108" w:type="dxa"/>
            </w:tcMar>
          </w:tcPr>
          <w:p w14:paraId="5AEF654A"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sz w:val="18"/>
                <w:szCs w:val="18"/>
              </w:rPr>
              <w:t>1:00</w:t>
            </w:r>
          </w:p>
        </w:tc>
        <w:tc>
          <w:tcPr>
            <w:tcW w:w="1375" w:type="dxa"/>
            <w:gridSpan w:val="2"/>
            <w:shd w:val="clear" w:color="auto" w:fill="auto"/>
          </w:tcPr>
          <w:p w14:paraId="2D0DA864"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sz w:val="18"/>
                <w:szCs w:val="18"/>
              </w:rPr>
              <w:t>1:00</w:t>
            </w:r>
          </w:p>
        </w:tc>
        <w:tc>
          <w:tcPr>
            <w:tcW w:w="1630" w:type="dxa"/>
            <w:shd w:val="clear" w:color="auto" w:fill="auto"/>
            <w:tcMar>
              <w:top w:w="0" w:type="dxa"/>
              <w:left w:w="108" w:type="dxa"/>
              <w:bottom w:w="0" w:type="dxa"/>
              <w:right w:w="108" w:type="dxa"/>
            </w:tcMar>
          </w:tcPr>
          <w:p w14:paraId="0001DC60"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sz w:val="18"/>
                <w:szCs w:val="18"/>
              </w:rPr>
              <w:t>2:00</w:t>
            </w:r>
          </w:p>
        </w:tc>
        <w:tc>
          <w:tcPr>
            <w:tcW w:w="1224" w:type="dxa"/>
            <w:shd w:val="clear" w:color="auto" w:fill="auto"/>
            <w:tcMar>
              <w:top w:w="0" w:type="dxa"/>
              <w:left w:w="108" w:type="dxa"/>
              <w:bottom w:w="0" w:type="dxa"/>
              <w:right w:w="108" w:type="dxa"/>
            </w:tcMar>
          </w:tcPr>
          <w:p w14:paraId="626FEC65"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sz w:val="18"/>
                <w:szCs w:val="18"/>
              </w:rPr>
              <w:t>6:00</w:t>
            </w:r>
          </w:p>
        </w:tc>
      </w:tr>
      <w:tr w:rsidR="007D583B" w:rsidRPr="004A39AC" w14:paraId="56838873" w14:textId="77777777" w:rsidTr="007D583B">
        <w:trPr>
          <w:trHeight w:val="413"/>
          <w:jc w:val="center"/>
        </w:trPr>
        <w:tc>
          <w:tcPr>
            <w:tcW w:w="1219" w:type="dxa"/>
            <w:shd w:val="clear" w:color="auto" w:fill="auto"/>
            <w:tcMar>
              <w:top w:w="0" w:type="dxa"/>
              <w:left w:w="108" w:type="dxa"/>
              <w:bottom w:w="0" w:type="dxa"/>
              <w:right w:w="108" w:type="dxa"/>
            </w:tcMar>
            <w:vAlign w:val="center"/>
            <w:hideMark/>
          </w:tcPr>
          <w:p w14:paraId="1E11B370"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10+10</w:t>
            </w:r>
          </w:p>
        </w:tc>
        <w:tc>
          <w:tcPr>
            <w:tcW w:w="1502" w:type="dxa"/>
            <w:gridSpan w:val="2"/>
            <w:shd w:val="clear" w:color="auto" w:fill="auto"/>
            <w:tcMar>
              <w:top w:w="0" w:type="dxa"/>
              <w:left w:w="108" w:type="dxa"/>
              <w:bottom w:w="0" w:type="dxa"/>
              <w:right w:w="108" w:type="dxa"/>
            </w:tcMar>
            <w:vAlign w:val="center"/>
            <w:hideMark/>
          </w:tcPr>
          <w:p w14:paraId="281D9419"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120</w:t>
            </w:r>
          </w:p>
        </w:tc>
        <w:tc>
          <w:tcPr>
            <w:tcW w:w="1223" w:type="dxa"/>
            <w:shd w:val="clear" w:color="auto" w:fill="auto"/>
            <w:tcMar>
              <w:top w:w="0" w:type="dxa"/>
              <w:left w:w="108" w:type="dxa"/>
              <w:bottom w:w="0" w:type="dxa"/>
              <w:right w:w="108" w:type="dxa"/>
            </w:tcMar>
            <w:vAlign w:val="center"/>
            <w:hideMark/>
          </w:tcPr>
          <w:p w14:paraId="11C756B5"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62</w:t>
            </w:r>
          </w:p>
        </w:tc>
        <w:tc>
          <w:tcPr>
            <w:tcW w:w="1231" w:type="dxa"/>
            <w:gridSpan w:val="2"/>
            <w:shd w:val="clear" w:color="auto" w:fill="auto"/>
            <w:hideMark/>
          </w:tcPr>
          <w:p w14:paraId="27560624"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52</w:t>
            </w:r>
          </w:p>
        </w:tc>
        <w:tc>
          <w:tcPr>
            <w:tcW w:w="1223" w:type="dxa"/>
            <w:shd w:val="clear" w:color="auto" w:fill="auto"/>
            <w:tcMar>
              <w:top w:w="0" w:type="dxa"/>
              <w:left w:w="108" w:type="dxa"/>
              <w:bottom w:w="0" w:type="dxa"/>
              <w:right w:w="108" w:type="dxa"/>
            </w:tcMar>
            <w:vAlign w:val="center"/>
            <w:hideMark/>
          </w:tcPr>
          <w:p w14:paraId="2A36693F"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26</w:t>
            </w:r>
          </w:p>
        </w:tc>
        <w:tc>
          <w:tcPr>
            <w:tcW w:w="1631" w:type="dxa"/>
            <w:shd w:val="clear" w:color="auto" w:fill="auto"/>
            <w:tcMar>
              <w:top w:w="0" w:type="dxa"/>
              <w:left w:w="108" w:type="dxa"/>
              <w:bottom w:w="0" w:type="dxa"/>
              <w:right w:w="108" w:type="dxa"/>
            </w:tcMar>
            <w:vAlign w:val="center"/>
            <w:hideMark/>
          </w:tcPr>
          <w:p w14:paraId="04706B62"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38</w:t>
            </w:r>
          </w:p>
        </w:tc>
        <w:tc>
          <w:tcPr>
            <w:tcW w:w="1080" w:type="dxa"/>
            <w:shd w:val="clear" w:color="auto" w:fill="auto"/>
            <w:tcMar>
              <w:top w:w="0" w:type="dxa"/>
              <w:left w:w="108" w:type="dxa"/>
              <w:bottom w:w="0" w:type="dxa"/>
              <w:right w:w="108" w:type="dxa"/>
            </w:tcMar>
            <w:vAlign w:val="center"/>
            <w:hideMark/>
          </w:tcPr>
          <w:p w14:paraId="67D44BBE"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2:30</w:t>
            </w:r>
          </w:p>
        </w:tc>
        <w:tc>
          <w:tcPr>
            <w:tcW w:w="1222" w:type="dxa"/>
            <w:shd w:val="clear" w:color="auto" w:fill="auto"/>
            <w:tcMar>
              <w:top w:w="0" w:type="dxa"/>
              <w:left w:w="108" w:type="dxa"/>
              <w:bottom w:w="0" w:type="dxa"/>
              <w:right w:w="108" w:type="dxa"/>
            </w:tcMar>
            <w:vAlign w:val="center"/>
            <w:hideMark/>
          </w:tcPr>
          <w:p w14:paraId="566A9A41"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1:30</w:t>
            </w:r>
          </w:p>
        </w:tc>
        <w:tc>
          <w:tcPr>
            <w:tcW w:w="1375" w:type="dxa"/>
            <w:gridSpan w:val="2"/>
            <w:shd w:val="clear" w:color="auto" w:fill="auto"/>
            <w:hideMark/>
          </w:tcPr>
          <w:p w14:paraId="52AC8E79"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1:30</w:t>
            </w:r>
          </w:p>
        </w:tc>
        <w:tc>
          <w:tcPr>
            <w:tcW w:w="1630" w:type="dxa"/>
            <w:shd w:val="clear" w:color="auto" w:fill="auto"/>
            <w:tcMar>
              <w:top w:w="0" w:type="dxa"/>
              <w:left w:w="108" w:type="dxa"/>
              <w:bottom w:w="0" w:type="dxa"/>
              <w:right w:w="108" w:type="dxa"/>
            </w:tcMar>
            <w:vAlign w:val="center"/>
            <w:hideMark/>
          </w:tcPr>
          <w:p w14:paraId="40E29026"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2:30</w:t>
            </w:r>
          </w:p>
        </w:tc>
        <w:tc>
          <w:tcPr>
            <w:tcW w:w="1224" w:type="dxa"/>
            <w:shd w:val="clear" w:color="auto" w:fill="auto"/>
            <w:tcMar>
              <w:top w:w="0" w:type="dxa"/>
              <w:left w:w="108" w:type="dxa"/>
              <w:bottom w:w="0" w:type="dxa"/>
              <w:right w:w="108" w:type="dxa"/>
            </w:tcMar>
            <w:vAlign w:val="center"/>
            <w:hideMark/>
          </w:tcPr>
          <w:p w14:paraId="4EC0D3A0"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6:30</w:t>
            </w:r>
          </w:p>
        </w:tc>
      </w:tr>
      <w:tr w:rsidR="007D583B" w:rsidRPr="004A39AC" w14:paraId="21E6B77A" w14:textId="77777777" w:rsidTr="007D583B">
        <w:trPr>
          <w:trHeight w:val="413"/>
          <w:jc w:val="center"/>
        </w:trPr>
        <w:tc>
          <w:tcPr>
            <w:tcW w:w="1219" w:type="dxa"/>
            <w:shd w:val="clear" w:color="auto" w:fill="auto"/>
            <w:tcMar>
              <w:top w:w="0" w:type="dxa"/>
              <w:left w:w="108" w:type="dxa"/>
              <w:bottom w:w="0" w:type="dxa"/>
              <w:right w:w="108" w:type="dxa"/>
            </w:tcMar>
            <w:vAlign w:val="center"/>
            <w:hideMark/>
          </w:tcPr>
          <w:p w14:paraId="0F169021"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20</w:t>
            </w:r>
          </w:p>
        </w:tc>
        <w:tc>
          <w:tcPr>
            <w:tcW w:w="1502" w:type="dxa"/>
            <w:gridSpan w:val="2"/>
            <w:shd w:val="clear" w:color="auto" w:fill="auto"/>
            <w:tcMar>
              <w:top w:w="0" w:type="dxa"/>
              <w:left w:w="108" w:type="dxa"/>
              <w:bottom w:w="0" w:type="dxa"/>
              <w:right w:w="108" w:type="dxa"/>
            </w:tcMar>
            <w:vAlign w:val="center"/>
            <w:hideMark/>
          </w:tcPr>
          <w:p w14:paraId="6FA3E820"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82</w:t>
            </w:r>
          </w:p>
        </w:tc>
        <w:tc>
          <w:tcPr>
            <w:tcW w:w="1223" w:type="dxa"/>
            <w:shd w:val="clear" w:color="auto" w:fill="auto"/>
            <w:tcMar>
              <w:top w:w="0" w:type="dxa"/>
              <w:left w:w="108" w:type="dxa"/>
              <w:bottom w:w="0" w:type="dxa"/>
              <w:right w:w="108" w:type="dxa"/>
            </w:tcMar>
            <w:vAlign w:val="center"/>
            <w:hideMark/>
          </w:tcPr>
          <w:p w14:paraId="7E0CFEEB"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52</w:t>
            </w:r>
          </w:p>
        </w:tc>
        <w:tc>
          <w:tcPr>
            <w:tcW w:w="1231" w:type="dxa"/>
            <w:gridSpan w:val="2"/>
            <w:shd w:val="clear" w:color="auto" w:fill="auto"/>
            <w:hideMark/>
          </w:tcPr>
          <w:p w14:paraId="539C81C5"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46</w:t>
            </w:r>
          </w:p>
        </w:tc>
        <w:tc>
          <w:tcPr>
            <w:tcW w:w="1223" w:type="dxa"/>
            <w:shd w:val="clear" w:color="auto" w:fill="auto"/>
            <w:tcMar>
              <w:top w:w="0" w:type="dxa"/>
              <w:left w:w="108" w:type="dxa"/>
              <w:bottom w:w="0" w:type="dxa"/>
              <w:right w:w="108" w:type="dxa"/>
            </w:tcMar>
            <w:vAlign w:val="center"/>
            <w:hideMark/>
          </w:tcPr>
          <w:p w14:paraId="362B3AE8"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22</w:t>
            </w:r>
          </w:p>
        </w:tc>
        <w:tc>
          <w:tcPr>
            <w:tcW w:w="1631" w:type="dxa"/>
            <w:shd w:val="clear" w:color="auto" w:fill="auto"/>
            <w:tcMar>
              <w:top w:w="0" w:type="dxa"/>
              <w:left w:w="108" w:type="dxa"/>
              <w:bottom w:w="0" w:type="dxa"/>
              <w:right w:w="108" w:type="dxa"/>
            </w:tcMar>
            <w:vAlign w:val="center"/>
            <w:hideMark/>
          </w:tcPr>
          <w:p w14:paraId="337FB60A"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32</w:t>
            </w:r>
          </w:p>
        </w:tc>
        <w:tc>
          <w:tcPr>
            <w:tcW w:w="1080" w:type="dxa"/>
            <w:shd w:val="clear" w:color="auto" w:fill="auto"/>
            <w:tcMar>
              <w:top w:w="0" w:type="dxa"/>
              <w:left w:w="108" w:type="dxa"/>
              <w:bottom w:w="0" w:type="dxa"/>
              <w:right w:w="108" w:type="dxa"/>
            </w:tcMar>
            <w:vAlign w:val="center"/>
            <w:hideMark/>
          </w:tcPr>
          <w:p w14:paraId="45777CB8"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2:00</w:t>
            </w:r>
          </w:p>
        </w:tc>
        <w:tc>
          <w:tcPr>
            <w:tcW w:w="1222" w:type="dxa"/>
            <w:shd w:val="clear" w:color="auto" w:fill="auto"/>
            <w:tcMar>
              <w:top w:w="0" w:type="dxa"/>
              <w:left w:w="108" w:type="dxa"/>
              <w:bottom w:w="0" w:type="dxa"/>
              <w:right w:w="108" w:type="dxa"/>
            </w:tcMar>
            <w:vAlign w:val="center"/>
            <w:hideMark/>
          </w:tcPr>
          <w:p w14:paraId="13F86594"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1:00</w:t>
            </w:r>
          </w:p>
        </w:tc>
        <w:tc>
          <w:tcPr>
            <w:tcW w:w="1375" w:type="dxa"/>
            <w:gridSpan w:val="2"/>
            <w:shd w:val="clear" w:color="auto" w:fill="auto"/>
            <w:hideMark/>
          </w:tcPr>
          <w:p w14:paraId="3B5DA43A"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1:00</w:t>
            </w:r>
          </w:p>
        </w:tc>
        <w:tc>
          <w:tcPr>
            <w:tcW w:w="1630" w:type="dxa"/>
            <w:shd w:val="clear" w:color="auto" w:fill="auto"/>
            <w:tcMar>
              <w:top w:w="0" w:type="dxa"/>
              <w:left w:w="108" w:type="dxa"/>
              <w:bottom w:w="0" w:type="dxa"/>
              <w:right w:w="108" w:type="dxa"/>
            </w:tcMar>
            <w:vAlign w:val="center"/>
            <w:hideMark/>
          </w:tcPr>
          <w:p w14:paraId="12720729"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2:00</w:t>
            </w:r>
          </w:p>
        </w:tc>
        <w:tc>
          <w:tcPr>
            <w:tcW w:w="1224" w:type="dxa"/>
            <w:shd w:val="clear" w:color="auto" w:fill="auto"/>
            <w:tcMar>
              <w:top w:w="0" w:type="dxa"/>
              <w:left w:w="108" w:type="dxa"/>
              <w:bottom w:w="0" w:type="dxa"/>
              <w:right w:w="108" w:type="dxa"/>
            </w:tcMar>
            <w:vAlign w:val="center"/>
            <w:hideMark/>
          </w:tcPr>
          <w:p w14:paraId="3B896B50"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6:00</w:t>
            </w:r>
          </w:p>
        </w:tc>
      </w:tr>
      <w:tr w:rsidR="007D583B" w:rsidRPr="004A39AC" w14:paraId="22F8388E" w14:textId="77777777" w:rsidTr="007D583B">
        <w:trPr>
          <w:trHeight w:val="413"/>
          <w:jc w:val="center"/>
        </w:trPr>
        <w:tc>
          <w:tcPr>
            <w:tcW w:w="1219" w:type="dxa"/>
            <w:shd w:val="clear" w:color="auto" w:fill="auto"/>
            <w:tcMar>
              <w:top w:w="0" w:type="dxa"/>
              <w:left w:w="108" w:type="dxa"/>
              <w:bottom w:w="0" w:type="dxa"/>
              <w:right w:w="108" w:type="dxa"/>
            </w:tcMar>
            <w:vAlign w:val="center"/>
            <w:hideMark/>
          </w:tcPr>
          <w:p w14:paraId="2B198DE0"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15</w:t>
            </w:r>
          </w:p>
        </w:tc>
        <w:tc>
          <w:tcPr>
            <w:tcW w:w="1502" w:type="dxa"/>
            <w:gridSpan w:val="2"/>
            <w:shd w:val="clear" w:color="auto" w:fill="auto"/>
            <w:tcMar>
              <w:top w:w="0" w:type="dxa"/>
              <w:left w:w="108" w:type="dxa"/>
              <w:bottom w:w="0" w:type="dxa"/>
              <w:right w:w="108" w:type="dxa"/>
            </w:tcMar>
            <w:vAlign w:val="center"/>
            <w:hideMark/>
          </w:tcPr>
          <w:p w14:paraId="0E6499F4"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52</w:t>
            </w:r>
          </w:p>
        </w:tc>
        <w:tc>
          <w:tcPr>
            <w:tcW w:w="1223" w:type="dxa"/>
            <w:shd w:val="clear" w:color="auto" w:fill="auto"/>
            <w:tcMar>
              <w:top w:w="0" w:type="dxa"/>
              <w:left w:w="108" w:type="dxa"/>
              <w:bottom w:w="0" w:type="dxa"/>
              <w:right w:w="108" w:type="dxa"/>
            </w:tcMar>
            <w:vAlign w:val="center"/>
            <w:hideMark/>
          </w:tcPr>
          <w:p w14:paraId="4472D55F"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32</w:t>
            </w:r>
          </w:p>
        </w:tc>
        <w:tc>
          <w:tcPr>
            <w:tcW w:w="1231" w:type="dxa"/>
            <w:gridSpan w:val="2"/>
            <w:shd w:val="clear" w:color="auto" w:fill="auto"/>
            <w:hideMark/>
          </w:tcPr>
          <w:p w14:paraId="04706C0A"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26</w:t>
            </w:r>
          </w:p>
        </w:tc>
        <w:tc>
          <w:tcPr>
            <w:tcW w:w="1223" w:type="dxa"/>
            <w:shd w:val="clear" w:color="auto" w:fill="auto"/>
            <w:tcMar>
              <w:top w:w="0" w:type="dxa"/>
              <w:left w:w="108" w:type="dxa"/>
              <w:bottom w:w="0" w:type="dxa"/>
              <w:right w:w="108" w:type="dxa"/>
            </w:tcMar>
            <w:vAlign w:val="center"/>
            <w:hideMark/>
          </w:tcPr>
          <w:p w14:paraId="67ED7CE5"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14</w:t>
            </w:r>
          </w:p>
        </w:tc>
        <w:tc>
          <w:tcPr>
            <w:tcW w:w="1631" w:type="dxa"/>
            <w:shd w:val="clear" w:color="auto" w:fill="auto"/>
            <w:tcMar>
              <w:top w:w="0" w:type="dxa"/>
              <w:left w:w="108" w:type="dxa"/>
              <w:bottom w:w="0" w:type="dxa"/>
              <w:right w:w="108" w:type="dxa"/>
            </w:tcMar>
            <w:vAlign w:val="center"/>
            <w:hideMark/>
          </w:tcPr>
          <w:p w14:paraId="1CDD3F0D"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16</w:t>
            </w:r>
          </w:p>
        </w:tc>
        <w:tc>
          <w:tcPr>
            <w:tcW w:w="1080" w:type="dxa"/>
            <w:shd w:val="clear" w:color="auto" w:fill="auto"/>
            <w:tcMar>
              <w:top w:w="0" w:type="dxa"/>
              <w:left w:w="108" w:type="dxa"/>
              <w:bottom w:w="0" w:type="dxa"/>
              <w:right w:w="108" w:type="dxa"/>
            </w:tcMar>
            <w:vAlign w:val="center"/>
            <w:hideMark/>
          </w:tcPr>
          <w:p w14:paraId="6EC891BD"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1:30</w:t>
            </w:r>
          </w:p>
        </w:tc>
        <w:tc>
          <w:tcPr>
            <w:tcW w:w="1222" w:type="dxa"/>
            <w:shd w:val="clear" w:color="auto" w:fill="auto"/>
            <w:tcMar>
              <w:top w:w="0" w:type="dxa"/>
              <w:left w:w="108" w:type="dxa"/>
              <w:bottom w:w="0" w:type="dxa"/>
              <w:right w:w="108" w:type="dxa"/>
            </w:tcMar>
            <w:vAlign w:val="center"/>
            <w:hideMark/>
          </w:tcPr>
          <w:p w14:paraId="1F8BEC75"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0:45</w:t>
            </w:r>
          </w:p>
        </w:tc>
        <w:tc>
          <w:tcPr>
            <w:tcW w:w="1375" w:type="dxa"/>
            <w:gridSpan w:val="2"/>
            <w:shd w:val="clear" w:color="auto" w:fill="auto"/>
            <w:hideMark/>
          </w:tcPr>
          <w:p w14:paraId="55FB1474"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0:45</w:t>
            </w:r>
          </w:p>
        </w:tc>
        <w:tc>
          <w:tcPr>
            <w:tcW w:w="1630" w:type="dxa"/>
            <w:shd w:val="clear" w:color="auto" w:fill="auto"/>
            <w:tcMar>
              <w:top w:w="0" w:type="dxa"/>
              <w:left w:w="108" w:type="dxa"/>
              <w:bottom w:w="0" w:type="dxa"/>
              <w:right w:w="108" w:type="dxa"/>
            </w:tcMar>
            <w:vAlign w:val="center"/>
            <w:hideMark/>
          </w:tcPr>
          <w:p w14:paraId="1C4C78B7"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1:30</w:t>
            </w:r>
          </w:p>
        </w:tc>
        <w:tc>
          <w:tcPr>
            <w:tcW w:w="1224" w:type="dxa"/>
            <w:shd w:val="clear" w:color="auto" w:fill="auto"/>
            <w:tcMar>
              <w:top w:w="0" w:type="dxa"/>
              <w:left w:w="108" w:type="dxa"/>
              <w:bottom w:w="0" w:type="dxa"/>
              <w:right w:w="108" w:type="dxa"/>
            </w:tcMar>
            <w:vAlign w:val="center"/>
            <w:hideMark/>
          </w:tcPr>
          <w:p w14:paraId="3CBFBE67"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3:00</w:t>
            </w:r>
          </w:p>
        </w:tc>
      </w:tr>
      <w:tr w:rsidR="007D583B" w:rsidRPr="004A39AC" w14:paraId="0A266D64" w14:textId="77777777" w:rsidTr="007D583B">
        <w:trPr>
          <w:trHeight w:val="413"/>
          <w:jc w:val="center"/>
        </w:trPr>
        <w:tc>
          <w:tcPr>
            <w:tcW w:w="1219" w:type="dxa"/>
            <w:shd w:val="clear" w:color="auto" w:fill="auto"/>
            <w:tcMar>
              <w:top w:w="0" w:type="dxa"/>
              <w:left w:w="108" w:type="dxa"/>
              <w:bottom w:w="0" w:type="dxa"/>
              <w:right w:w="108" w:type="dxa"/>
            </w:tcMar>
            <w:vAlign w:val="center"/>
            <w:hideMark/>
          </w:tcPr>
          <w:p w14:paraId="279E6FD6"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7 - 10</w:t>
            </w:r>
          </w:p>
        </w:tc>
        <w:tc>
          <w:tcPr>
            <w:tcW w:w="1502" w:type="dxa"/>
            <w:gridSpan w:val="2"/>
            <w:shd w:val="clear" w:color="auto" w:fill="auto"/>
            <w:tcMar>
              <w:top w:w="0" w:type="dxa"/>
              <w:left w:w="108" w:type="dxa"/>
              <w:bottom w:w="0" w:type="dxa"/>
              <w:right w:w="108" w:type="dxa"/>
            </w:tcMar>
            <w:vAlign w:val="center"/>
            <w:hideMark/>
          </w:tcPr>
          <w:p w14:paraId="04352CD4"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48</w:t>
            </w:r>
          </w:p>
        </w:tc>
        <w:tc>
          <w:tcPr>
            <w:tcW w:w="1223" w:type="dxa"/>
            <w:shd w:val="clear" w:color="auto" w:fill="auto"/>
            <w:tcMar>
              <w:top w:w="0" w:type="dxa"/>
              <w:left w:w="108" w:type="dxa"/>
              <w:bottom w:w="0" w:type="dxa"/>
              <w:right w:w="108" w:type="dxa"/>
            </w:tcMar>
            <w:vAlign w:val="center"/>
            <w:hideMark/>
          </w:tcPr>
          <w:p w14:paraId="07056A74"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28</w:t>
            </w:r>
          </w:p>
        </w:tc>
        <w:tc>
          <w:tcPr>
            <w:tcW w:w="1231" w:type="dxa"/>
            <w:gridSpan w:val="2"/>
            <w:shd w:val="clear" w:color="auto" w:fill="auto"/>
            <w:hideMark/>
          </w:tcPr>
          <w:p w14:paraId="75D1A8C6"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24</w:t>
            </w:r>
          </w:p>
        </w:tc>
        <w:tc>
          <w:tcPr>
            <w:tcW w:w="1223" w:type="dxa"/>
            <w:shd w:val="clear" w:color="auto" w:fill="auto"/>
            <w:tcMar>
              <w:top w:w="0" w:type="dxa"/>
              <w:left w:w="108" w:type="dxa"/>
              <w:bottom w:w="0" w:type="dxa"/>
              <w:right w:w="108" w:type="dxa"/>
            </w:tcMar>
            <w:vAlign w:val="center"/>
            <w:hideMark/>
          </w:tcPr>
          <w:p w14:paraId="07449C75"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12</w:t>
            </w:r>
          </w:p>
        </w:tc>
        <w:tc>
          <w:tcPr>
            <w:tcW w:w="1631" w:type="dxa"/>
            <w:shd w:val="clear" w:color="auto" w:fill="auto"/>
            <w:tcMar>
              <w:top w:w="0" w:type="dxa"/>
              <w:left w:w="108" w:type="dxa"/>
              <w:bottom w:w="0" w:type="dxa"/>
              <w:right w:w="108" w:type="dxa"/>
            </w:tcMar>
            <w:vAlign w:val="center"/>
            <w:hideMark/>
          </w:tcPr>
          <w:p w14:paraId="6E32F6F6"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14</w:t>
            </w:r>
          </w:p>
        </w:tc>
        <w:tc>
          <w:tcPr>
            <w:tcW w:w="1080" w:type="dxa"/>
            <w:shd w:val="clear" w:color="auto" w:fill="auto"/>
            <w:tcMar>
              <w:top w:w="0" w:type="dxa"/>
              <w:left w:w="108" w:type="dxa"/>
              <w:bottom w:w="0" w:type="dxa"/>
              <w:right w:w="108" w:type="dxa"/>
            </w:tcMar>
            <w:vAlign w:val="center"/>
            <w:hideMark/>
          </w:tcPr>
          <w:p w14:paraId="34393FFE"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1:00</w:t>
            </w:r>
          </w:p>
        </w:tc>
        <w:tc>
          <w:tcPr>
            <w:tcW w:w="1222" w:type="dxa"/>
            <w:shd w:val="clear" w:color="auto" w:fill="auto"/>
            <w:tcMar>
              <w:top w:w="0" w:type="dxa"/>
              <w:left w:w="108" w:type="dxa"/>
              <w:bottom w:w="0" w:type="dxa"/>
              <w:right w:w="108" w:type="dxa"/>
            </w:tcMar>
            <w:vAlign w:val="center"/>
            <w:hideMark/>
          </w:tcPr>
          <w:p w14:paraId="1358BA3C"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0:30</w:t>
            </w:r>
          </w:p>
        </w:tc>
        <w:tc>
          <w:tcPr>
            <w:tcW w:w="1375" w:type="dxa"/>
            <w:gridSpan w:val="2"/>
            <w:shd w:val="clear" w:color="auto" w:fill="auto"/>
            <w:hideMark/>
          </w:tcPr>
          <w:p w14:paraId="4DED43CC"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0:30</w:t>
            </w:r>
          </w:p>
        </w:tc>
        <w:tc>
          <w:tcPr>
            <w:tcW w:w="1630" w:type="dxa"/>
            <w:shd w:val="clear" w:color="auto" w:fill="auto"/>
            <w:tcMar>
              <w:top w:w="0" w:type="dxa"/>
              <w:left w:w="108" w:type="dxa"/>
              <w:bottom w:w="0" w:type="dxa"/>
              <w:right w:w="108" w:type="dxa"/>
            </w:tcMar>
            <w:vAlign w:val="center"/>
            <w:hideMark/>
          </w:tcPr>
          <w:p w14:paraId="224EC533"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1:00</w:t>
            </w:r>
          </w:p>
        </w:tc>
        <w:tc>
          <w:tcPr>
            <w:tcW w:w="1224" w:type="dxa"/>
            <w:shd w:val="clear" w:color="auto" w:fill="auto"/>
            <w:tcMar>
              <w:top w:w="0" w:type="dxa"/>
              <w:left w:w="108" w:type="dxa"/>
              <w:bottom w:w="0" w:type="dxa"/>
              <w:right w:w="108" w:type="dxa"/>
            </w:tcMar>
            <w:vAlign w:val="center"/>
            <w:hideMark/>
          </w:tcPr>
          <w:p w14:paraId="42EFF212"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2:30</w:t>
            </w:r>
          </w:p>
        </w:tc>
      </w:tr>
      <w:tr w:rsidR="007D583B" w:rsidRPr="004A39AC" w14:paraId="283EB904" w14:textId="77777777" w:rsidTr="007D583B">
        <w:trPr>
          <w:trHeight w:val="413"/>
          <w:jc w:val="center"/>
        </w:trPr>
        <w:tc>
          <w:tcPr>
            <w:tcW w:w="1219" w:type="dxa"/>
            <w:shd w:val="clear" w:color="auto" w:fill="auto"/>
            <w:tcMar>
              <w:top w:w="0" w:type="dxa"/>
              <w:left w:w="108" w:type="dxa"/>
              <w:bottom w:w="0" w:type="dxa"/>
              <w:right w:w="108" w:type="dxa"/>
            </w:tcMar>
            <w:vAlign w:val="center"/>
            <w:hideMark/>
          </w:tcPr>
          <w:p w14:paraId="7F3F486D"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5</w:t>
            </w:r>
          </w:p>
        </w:tc>
        <w:tc>
          <w:tcPr>
            <w:tcW w:w="1502" w:type="dxa"/>
            <w:gridSpan w:val="2"/>
            <w:shd w:val="clear" w:color="auto" w:fill="auto"/>
            <w:tcMar>
              <w:top w:w="0" w:type="dxa"/>
              <w:left w:w="108" w:type="dxa"/>
              <w:bottom w:w="0" w:type="dxa"/>
              <w:right w:w="108" w:type="dxa"/>
            </w:tcMar>
            <w:vAlign w:val="center"/>
            <w:hideMark/>
          </w:tcPr>
          <w:p w14:paraId="39CA7928"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32</w:t>
            </w:r>
          </w:p>
        </w:tc>
        <w:tc>
          <w:tcPr>
            <w:tcW w:w="1223" w:type="dxa"/>
            <w:shd w:val="clear" w:color="auto" w:fill="auto"/>
            <w:tcMar>
              <w:top w:w="0" w:type="dxa"/>
              <w:left w:w="108" w:type="dxa"/>
              <w:bottom w:w="0" w:type="dxa"/>
              <w:right w:w="108" w:type="dxa"/>
            </w:tcMar>
            <w:vAlign w:val="center"/>
            <w:hideMark/>
          </w:tcPr>
          <w:p w14:paraId="2796BB3D"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22</w:t>
            </w:r>
          </w:p>
        </w:tc>
        <w:tc>
          <w:tcPr>
            <w:tcW w:w="1231" w:type="dxa"/>
            <w:gridSpan w:val="2"/>
            <w:shd w:val="clear" w:color="auto" w:fill="auto"/>
            <w:hideMark/>
          </w:tcPr>
          <w:p w14:paraId="5C99E67B"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22</w:t>
            </w:r>
          </w:p>
        </w:tc>
        <w:tc>
          <w:tcPr>
            <w:tcW w:w="1223" w:type="dxa"/>
            <w:shd w:val="clear" w:color="auto" w:fill="auto"/>
            <w:tcMar>
              <w:top w:w="0" w:type="dxa"/>
              <w:left w:w="108" w:type="dxa"/>
              <w:bottom w:w="0" w:type="dxa"/>
              <w:right w:w="108" w:type="dxa"/>
            </w:tcMar>
            <w:vAlign w:val="center"/>
            <w:hideMark/>
          </w:tcPr>
          <w:p w14:paraId="172BD5ED"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8</w:t>
            </w:r>
          </w:p>
        </w:tc>
        <w:tc>
          <w:tcPr>
            <w:tcW w:w="1631" w:type="dxa"/>
            <w:shd w:val="clear" w:color="auto" w:fill="auto"/>
            <w:tcMar>
              <w:top w:w="0" w:type="dxa"/>
              <w:left w:w="108" w:type="dxa"/>
              <w:bottom w:w="0" w:type="dxa"/>
              <w:right w:w="108" w:type="dxa"/>
            </w:tcMar>
            <w:vAlign w:val="center"/>
            <w:hideMark/>
          </w:tcPr>
          <w:p w14:paraId="07BAA564"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12</w:t>
            </w:r>
          </w:p>
        </w:tc>
        <w:tc>
          <w:tcPr>
            <w:tcW w:w="1080" w:type="dxa"/>
            <w:shd w:val="clear" w:color="auto" w:fill="auto"/>
            <w:tcMar>
              <w:top w:w="0" w:type="dxa"/>
              <w:left w:w="108" w:type="dxa"/>
              <w:bottom w:w="0" w:type="dxa"/>
              <w:right w:w="108" w:type="dxa"/>
            </w:tcMar>
            <w:vAlign w:val="center"/>
            <w:hideMark/>
          </w:tcPr>
          <w:p w14:paraId="1E679AF6"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0:45</w:t>
            </w:r>
          </w:p>
        </w:tc>
        <w:tc>
          <w:tcPr>
            <w:tcW w:w="1222" w:type="dxa"/>
            <w:shd w:val="clear" w:color="auto" w:fill="auto"/>
            <w:tcMar>
              <w:top w:w="0" w:type="dxa"/>
              <w:left w:w="108" w:type="dxa"/>
              <w:bottom w:w="0" w:type="dxa"/>
              <w:right w:w="108" w:type="dxa"/>
            </w:tcMar>
            <w:vAlign w:val="center"/>
            <w:hideMark/>
          </w:tcPr>
          <w:p w14:paraId="07B09A99"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0:20</w:t>
            </w:r>
          </w:p>
        </w:tc>
        <w:tc>
          <w:tcPr>
            <w:tcW w:w="1375" w:type="dxa"/>
            <w:gridSpan w:val="2"/>
            <w:shd w:val="clear" w:color="auto" w:fill="auto"/>
            <w:hideMark/>
          </w:tcPr>
          <w:p w14:paraId="1D27A126"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0:20</w:t>
            </w:r>
          </w:p>
        </w:tc>
        <w:tc>
          <w:tcPr>
            <w:tcW w:w="1630" w:type="dxa"/>
            <w:shd w:val="clear" w:color="auto" w:fill="auto"/>
            <w:tcMar>
              <w:top w:w="0" w:type="dxa"/>
              <w:left w:w="108" w:type="dxa"/>
              <w:bottom w:w="0" w:type="dxa"/>
              <w:right w:w="108" w:type="dxa"/>
            </w:tcMar>
            <w:vAlign w:val="center"/>
            <w:hideMark/>
          </w:tcPr>
          <w:p w14:paraId="145DDFD0"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0:45</w:t>
            </w:r>
          </w:p>
        </w:tc>
        <w:tc>
          <w:tcPr>
            <w:tcW w:w="1224" w:type="dxa"/>
            <w:shd w:val="clear" w:color="auto" w:fill="auto"/>
            <w:tcMar>
              <w:top w:w="0" w:type="dxa"/>
              <w:left w:w="108" w:type="dxa"/>
              <w:bottom w:w="0" w:type="dxa"/>
              <w:right w:w="108" w:type="dxa"/>
            </w:tcMar>
            <w:vAlign w:val="center"/>
            <w:hideMark/>
          </w:tcPr>
          <w:p w14:paraId="705FDA18"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2:00</w:t>
            </w:r>
          </w:p>
        </w:tc>
      </w:tr>
      <w:tr w:rsidR="007D583B" w:rsidRPr="004A39AC" w14:paraId="29C0E0DA" w14:textId="77777777" w:rsidTr="007D583B">
        <w:trPr>
          <w:trHeight w:val="413"/>
          <w:jc w:val="center"/>
        </w:trPr>
        <w:tc>
          <w:tcPr>
            <w:tcW w:w="1219" w:type="dxa"/>
            <w:shd w:val="clear" w:color="auto" w:fill="auto"/>
            <w:tcMar>
              <w:top w:w="0" w:type="dxa"/>
              <w:left w:w="108" w:type="dxa"/>
              <w:bottom w:w="0" w:type="dxa"/>
              <w:right w:w="108" w:type="dxa"/>
            </w:tcMar>
            <w:vAlign w:val="center"/>
            <w:hideMark/>
          </w:tcPr>
          <w:p w14:paraId="094C9052"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2,5-3</w:t>
            </w:r>
          </w:p>
        </w:tc>
        <w:tc>
          <w:tcPr>
            <w:tcW w:w="1502" w:type="dxa"/>
            <w:gridSpan w:val="2"/>
            <w:shd w:val="clear" w:color="auto" w:fill="auto"/>
            <w:tcMar>
              <w:top w:w="0" w:type="dxa"/>
              <w:left w:w="108" w:type="dxa"/>
              <w:bottom w:w="0" w:type="dxa"/>
              <w:right w:w="108" w:type="dxa"/>
            </w:tcMar>
            <w:vAlign w:val="center"/>
            <w:hideMark/>
          </w:tcPr>
          <w:p w14:paraId="5949404D"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16-25</w:t>
            </w:r>
          </w:p>
        </w:tc>
        <w:tc>
          <w:tcPr>
            <w:tcW w:w="1223" w:type="dxa"/>
            <w:shd w:val="clear" w:color="auto" w:fill="auto"/>
            <w:tcMar>
              <w:top w:w="0" w:type="dxa"/>
              <w:left w:w="108" w:type="dxa"/>
              <w:bottom w:w="0" w:type="dxa"/>
              <w:right w:w="108" w:type="dxa"/>
            </w:tcMar>
            <w:vAlign w:val="center"/>
            <w:hideMark/>
          </w:tcPr>
          <w:p w14:paraId="6A34B1BF"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4</w:t>
            </w:r>
          </w:p>
        </w:tc>
        <w:tc>
          <w:tcPr>
            <w:tcW w:w="1231" w:type="dxa"/>
            <w:gridSpan w:val="2"/>
            <w:shd w:val="clear" w:color="auto" w:fill="auto"/>
            <w:hideMark/>
          </w:tcPr>
          <w:p w14:paraId="0293DC2F"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4</w:t>
            </w:r>
          </w:p>
        </w:tc>
        <w:tc>
          <w:tcPr>
            <w:tcW w:w="1223" w:type="dxa"/>
            <w:shd w:val="clear" w:color="auto" w:fill="auto"/>
            <w:tcMar>
              <w:top w:w="0" w:type="dxa"/>
              <w:left w:w="108" w:type="dxa"/>
              <w:bottom w:w="0" w:type="dxa"/>
              <w:right w:w="108" w:type="dxa"/>
            </w:tcMar>
            <w:vAlign w:val="center"/>
            <w:hideMark/>
          </w:tcPr>
          <w:p w14:paraId="7D72AAD9"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2</w:t>
            </w:r>
          </w:p>
        </w:tc>
        <w:tc>
          <w:tcPr>
            <w:tcW w:w="1631" w:type="dxa"/>
            <w:shd w:val="clear" w:color="auto" w:fill="auto"/>
            <w:tcMar>
              <w:top w:w="0" w:type="dxa"/>
              <w:left w:w="108" w:type="dxa"/>
              <w:bottom w:w="0" w:type="dxa"/>
              <w:right w:w="108" w:type="dxa"/>
            </w:tcMar>
            <w:vAlign w:val="center"/>
            <w:hideMark/>
          </w:tcPr>
          <w:p w14:paraId="33113461"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8</w:t>
            </w:r>
          </w:p>
        </w:tc>
        <w:tc>
          <w:tcPr>
            <w:tcW w:w="1080" w:type="dxa"/>
            <w:shd w:val="clear" w:color="auto" w:fill="auto"/>
            <w:tcMar>
              <w:top w:w="0" w:type="dxa"/>
              <w:left w:w="108" w:type="dxa"/>
              <w:bottom w:w="0" w:type="dxa"/>
              <w:right w:w="108" w:type="dxa"/>
            </w:tcMar>
            <w:vAlign w:val="center"/>
            <w:hideMark/>
          </w:tcPr>
          <w:p w14:paraId="36134D39"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0:20</w:t>
            </w:r>
          </w:p>
        </w:tc>
        <w:tc>
          <w:tcPr>
            <w:tcW w:w="1222" w:type="dxa"/>
            <w:shd w:val="clear" w:color="auto" w:fill="auto"/>
            <w:tcMar>
              <w:top w:w="0" w:type="dxa"/>
              <w:left w:w="108" w:type="dxa"/>
              <w:bottom w:w="0" w:type="dxa"/>
              <w:right w:w="108" w:type="dxa"/>
            </w:tcMar>
            <w:vAlign w:val="center"/>
            <w:hideMark/>
          </w:tcPr>
          <w:p w14:paraId="1D865156"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0:20</w:t>
            </w:r>
          </w:p>
        </w:tc>
        <w:tc>
          <w:tcPr>
            <w:tcW w:w="1375" w:type="dxa"/>
            <w:gridSpan w:val="2"/>
            <w:shd w:val="clear" w:color="auto" w:fill="auto"/>
            <w:hideMark/>
          </w:tcPr>
          <w:p w14:paraId="44EB0A9D"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0:20</w:t>
            </w:r>
          </w:p>
        </w:tc>
        <w:tc>
          <w:tcPr>
            <w:tcW w:w="1630" w:type="dxa"/>
            <w:shd w:val="clear" w:color="auto" w:fill="auto"/>
            <w:tcMar>
              <w:top w:w="0" w:type="dxa"/>
              <w:left w:w="108" w:type="dxa"/>
              <w:bottom w:w="0" w:type="dxa"/>
              <w:right w:w="108" w:type="dxa"/>
            </w:tcMar>
            <w:vAlign w:val="center"/>
            <w:hideMark/>
          </w:tcPr>
          <w:p w14:paraId="0802EF9F"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0:40</w:t>
            </w:r>
          </w:p>
        </w:tc>
        <w:tc>
          <w:tcPr>
            <w:tcW w:w="1224" w:type="dxa"/>
            <w:shd w:val="clear" w:color="auto" w:fill="auto"/>
            <w:noWrap/>
            <w:tcMar>
              <w:top w:w="0" w:type="dxa"/>
              <w:left w:w="108" w:type="dxa"/>
              <w:bottom w:w="0" w:type="dxa"/>
              <w:right w:w="108" w:type="dxa"/>
            </w:tcMar>
            <w:vAlign w:val="center"/>
            <w:hideMark/>
          </w:tcPr>
          <w:p w14:paraId="73AF5E48"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1:30</w:t>
            </w:r>
          </w:p>
        </w:tc>
      </w:tr>
      <w:tr w:rsidR="007D583B" w:rsidRPr="004A39AC" w14:paraId="4DFD4E8F" w14:textId="77777777" w:rsidTr="007D583B">
        <w:trPr>
          <w:trHeight w:val="413"/>
          <w:jc w:val="center"/>
        </w:trPr>
        <w:tc>
          <w:tcPr>
            <w:tcW w:w="1219" w:type="dxa"/>
            <w:shd w:val="clear" w:color="auto" w:fill="auto"/>
            <w:tcMar>
              <w:top w:w="0" w:type="dxa"/>
              <w:left w:w="108" w:type="dxa"/>
              <w:bottom w:w="0" w:type="dxa"/>
              <w:right w:w="108" w:type="dxa"/>
            </w:tcMar>
            <w:vAlign w:val="center"/>
            <w:hideMark/>
          </w:tcPr>
          <w:p w14:paraId="677EC5DD"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1,5-2</w:t>
            </w:r>
          </w:p>
        </w:tc>
        <w:tc>
          <w:tcPr>
            <w:tcW w:w="1502" w:type="dxa"/>
            <w:gridSpan w:val="2"/>
            <w:shd w:val="clear" w:color="auto" w:fill="auto"/>
            <w:tcMar>
              <w:top w:w="0" w:type="dxa"/>
              <w:left w:w="108" w:type="dxa"/>
              <w:bottom w:w="0" w:type="dxa"/>
              <w:right w:w="108" w:type="dxa"/>
            </w:tcMar>
            <w:vAlign w:val="center"/>
            <w:hideMark/>
          </w:tcPr>
          <w:p w14:paraId="057991BF"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12</w:t>
            </w:r>
          </w:p>
        </w:tc>
        <w:tc>
          <w:tcPr>
            <w:tcW w:w="1223" w:type="dxa"/>
            <w:shd w:val="clear" w:color="auto" w:fill="auto"/>
            <w:tcMar>
              <w:top w:w="0" w:type="dxa"/>
              <w:left w:w="108" w:type="dxa"/>
              <w:bottom w:w="0" w:type="dxa"/>
              <w:right w:w="108" w:type="dxa"/>
            </w:tcMar>
            <w:vAlign w:val="center"/>
            <w:hideMark/>
          </w:tcPr>
          <w:p w14:paraId="23D8F36D"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3</w:t>
            </w:r>
          </w:p>
        </w:tc>
        <w:tc>
          <w:tcPr>
            <w:tcW w:w="1231" w:type="dxa"/>
            <w:gridSpan w:val="2"/>
            <w:shd w:val="clear" w:color="auto" w:fill="auto"/>
            <w:hideMark/>
          </w:tcPr>
          <w:p w14:paraId="54FF686D"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2</w:t>
            </w:r>
          </w:p>
        </w:tc>
        <w:tc>
          <w:tcPr>
            <w:tcW w:w="1223" w:type="dxa"/>
            <w:shd w:val="clear" w:color="auto" w:fill="auto"/>
            <w:tcMar>
              <w:top w:w="0" w:type="dxa"/>
              <w:left w:w="108" w:type="dxa"/>
              <w:bottom w:w="0" w:type="dxa"/>
              <w:right w:w="108" w:type="dxa"/>
            </w:tcMar>
            <w:vAlign w:val="center"/>
            <w:hideMark/>
          </w:tcPr>
          <w:p w14:paraId="6555F08B"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2</w:t>
            </w:r>
          </w:p>
        </w:tc>
        <w:tc>
          <w:tcPr>
            <w:tcW w:w="1631" w:type="dxa"/>
            <w:shd w:val="clear" w:color="auto" w:fill="auto"/>
            <w:tcMar>
              <w:top w:w="0" w:type="dxa"/>
              <w:left w:w="108" w:type="dxa"/>
              <w:bottom w:w="0" w:type="dxa"/>
              <w:right w:w="108" w:type="dxa"/>
            </w:tcMar>
            <w:vAlign w:val="center"/>
            <w:hideMark/>
          </w:tcPr>
          <w:p w14:paraId="2CF9E142"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4</w:t>
            </w:r>
          </w:p>
        </w:tc>
        <w:tc>
          <w:tcPr>
            <w:tcW w:w="1080" w:type="dxa"/>
            <w:shd w:val="clear" w:color="auto" w:fill="auto"/>
            <w:tcMar>
              <w:top w:w="0" w:type="dxa"/>
              <w:left w:w="108" w:type="dxa"/>
              <w:bottom w:w="0" w:type="dxa"/>
              <w:right w:w="108" w:type="dxa"/>
            </w:tcMar>
            <w:vAlign w:val="center"/>
            <w:hideMark/>
          </w:tcPr>
          <w:p w14:paraId="094375E0"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0:20</w:t>
            </w:r>
          </w:p>
        </w:tc>
        <w:tc>
          <w:tcPr>
            <w:tcW w:w="1222" w:type="dxa"/>
            <w:shd w:val="clear" w:color="auto" w:fill="auto"/>
            <w:tcMar>
              <w:top w:w="0" w:type="dxa"/>
              <w:left w:w="108" w:type="dxa"/>
              <w:bottom w:w="0" w:type="dxa"/>
              <w:right w:w="108" w:type="dxa"/>
            </w:tcMar>
            <w:vAlign w:val="center"/>
            <w:hideMark/>
          </w:tcPr>
          <w:p w14:paraId="7C0DBE21"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0:20</w:t>
            </w:r>
          </w:p>
        </w:tc>
        <w:tc>
          <w:tcPr>
            <w:tcW w:w="1375" w:type="dxa"/>
            <w:gridSpan w:val="2"/>
            <w:shd w:val="clear" w:color="auto" w:fill="auto"/>
            <w:hideMark/>
          </w:tcPr>
          <w:p w14:paraId="3643FB30"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0:20</w:t>
            </w:r>
          </w:p>
        </w:tc>
        <w:tc>
          <w:tcPr>
            <w:tcW w:w="1630" w:type="dxa"/>
            <w:shd w:val="clear" w:color="auto" w:fill="auto"/>
            <w:tcMar>
              <w:top w:w="0" w:type="dxa"/>
              <w:left w:w="108" w:type="dxa"/>
              <w:bottom w:w="0" w:type="dxa"/>
              <w:right w:w="108" w:type="dxa"/>
            </w:tcMar>
            <w:vAlign w:val="center"/>
            <w:hideMark/>
          </w:tcPr>
          <w:p w14:paraId="69083C5F"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0:20</w:t>
            </w:r>
          </w:p>
        </w:tc>
        <w:tc>
          <w:tcPr>
            <w:tcW w:w="1224" w:type="dxa"/>
            <w:shd w:val="clear" w:color="auto" w:fill="auto"/>
            <w:noWrap/>
            <w:tcMar>
              <w:top w:w="0" w:type="dxa"/>
              <w:left w:w="108" w:type="dxa"/>
              <w:bottom w:w="0" w:type="dxa"/>
              <w:right w:w="108" w:type="dxa"/>
            </w:tcMar>
            <w:vAlign w:val="center"/>
            <w:hideMark/>
          </w:tcPr>
          <w:p w14:paraId="7C0103D7"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0:30</w:t>
            </w:r>
          </w:p>
        </w:tc>
      </w:tr>
      <w:tr w:rsidR="007D583B" w:rsidRPr="004A39AC" w14:paraId="474E735C" w14:textId="77777777" w:rsidTr="007D583B">
        <w:trPr>
          <w:trHeight w:val="413"/>
          <w:jc w:val="center"/>
        </w:trPr>
        <w:tc>
          <w:tcPr>
            <w:tcW w:w="1219" w:type="dxa"/>
            <w:shd w:val="clear" w:color="auto" w:fill="auto"/>
            <w:tcMar>
              <w:top w:w="0" w:type="dxa"/>
              <w:left w:w="108" w:type="dxa"/>
              <w:bottom w:w="0" w:type="dxa"/>
              <w:right w:w="108" w:type="dxa"/>
            </w:tcMar>
            <w:vAlign w:val="center"/>
            <w:hideMark/>
          </w:tcPr>
          <w:p w14:paraId="09BB9CBE"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1</w:t>
            </w:r>
          </w:p>
        </w:tc>
        <w:tc>
          <w:tcPr>
            <w:tcW w:w="1502" w:type="dxa"/>
            <w:gridSpan w:val="2"/>
            <w:shd w:val="clear" w:color="auto" w:fill="auto"/>
            <w:tcMar>
              <w:top w:w="0" w:type="dxa"/>
              <w:left w:w="108" w:type="dxa"/>
              <w:bottom w:w="0" w:type="dxa"/>
              <w:right w:w="108" w:type="dxa"/>
            </w:tcMar>
            <w:vAlign w:val="center"/>
            <w:hideMark/>
          </w:tcPr>
          <w:p w14:paraId="7D78E1DD"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14</w:t>
            </w:r>
          </w:p>
        </w:tc>
        <w:tc>
          <w:tcPr>
            <w:tcW w:w="1223" w:type="dxa"/>
            <w:shd w:val="clear" w:color="auto" w:fill="auto"/>
            <w:tcMar>
              <w:top w:w="0" w:type="dxa"/>
              <w:left w:w="108" w:type="dxa"/>
              <w:bottom w:w="0" w:type="dxa"/>
              <w:right w:w="108" w:type="dxa"/>
            </w:tcMar>
            <w:vAlign w:val="center"/>
            <w:hideMark/>
          </w:tcPr>
          <w:p w14:paraId="217DC802"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3</w:t>
            </w:r>
          </w:p>
        </w:tc>
        <w:tc>
          <w:tcPr>
            <w:tcW w:w="1231" w:type="dxa"/>
            <w:gridSpan w:val="2"/>
            <w:shd w:val="clear" w:color="auto" w:fill="auto"/>
            <w:hideMark/>
          </w:tcPr>
          <w:p w14:paraId="716EBDC7"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2</w:t>
            </w:r>
          </w:p>
        </w:tc>
        <w:tc>
          <w:tcPr>
            <w:tcW w:w="1223" w:type="dxa"/>
            <w:shd w:val="clear" w:color="auto" w:fill="auto"/>
            <w:tcMar>
              <w:top w:w="0" w:type="dxa"/>
              <w:left w:w="108" w:type="dxa"/>
              <w:bottom w:w="0" w:type="dxa"/>
              <w:right w:w="108" w:type="dxa"/>
            </w:tcMar>
            <w:vAlign w:val="center"/>
            <w:hideMark/>
          </w:tcPr>
          <w:p w14:paraId="40737F51"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2</w:t>
            </w:r>
          </w:p>
        </w:tc>
        <w:tc>
          <w:tcPr>
            <w:tcW w:w="1631" w:type="dxa"/>
            <w:shd w:val="clear" w:color="auto" w:fill="auto"/>
            <w:tcMar>
              <w:top w:w="0" w:type="dxa"/>
              <w:left w:w="108" w:type="dxa"/>
              <w:bottom w:w="0" w:type="dxa"/>
              <w:right w:w="108" w:type="dxa"/>
            </w:tcMar>
            <w:vAlign w:val="center"/>
            <w:hideMark/>
          </w:tcPr>
          <w:p w14:paraId="29E8225D" w14:textId="77777777" w:rsidR="007D583B" w:rsidRPr="004A39AC" w:rsidRDefault="007D583B" w:rsidP="007D583B">
            <w:pPr>
              <w:jc w:val="center"/>
              <w:rPr>
                <w:rFonts w:ascii="Times New Roman" w:hAnsi="Times New Roman"/>
                <w:sz w:val="18"/>
                <w:szCs w:val="18"/>
                <w:lang w:eastAsia="ru-RU"/>
              </w:rPr>
            </w:pPr>
            <w:r w:rsidRPr="004A39AC">
              <w:rPr>
                <w:rFonts w:ascii="Times New Roman" w:hAnsi="Times New Roman"/>
                <w:sz w:val="18"/>
                <w:szCs w:val="18"/>
                <w:lang w:eastAsia="ru-RU"/>
              </w:rPr>
              <w:t>4</w:t>
            </w:r>
          </w:p>
        </w:tc>
        <w:tc>
          <w:tcPr>
            <w:tcW w:w="1080" w:type="dxa"/>
            <w:shd w:val="clear" w:color="auto" w:fill="auto"/>
            <w:tcMar>
              <w:top w:w="0" w:type="dxa"/>
              <w:left w:w="108" w:type="dxa"/>
              <w:bottom w:w="0" w:type="dxa"/>
              <w:right w:w="108" w:type="dxa"/>
            </w:tcMar>
            <w:vAlign w:val="center"/>
            <w:hideMark/>
          </w:tcPr>
          <w:p w14:paraId="497B1EC1"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0:20</w:t>
            </w:r>
          </w:p>
        </w:tc>
        <w:tc>
          <w:tcPr>
            <w:tcW w:w="1222" w:type="dxa"/>
            <w:shd w:val="clear" w:color="auto" w:fill="auto"/>
            <w:tcMar>
              <w:top w:w="0" w:type="dxa"/>
              <w:left w:w="108" w:type="dxa"/>
              <w:bottom w:w="0" w:type="dxa"/>
              <w:right w:w="108" w:type="dxa"/>
            </w:tcMar>
            <w:vAlign w:val="center"/>
            <w:hideMark/>
          </w:tcPr>
          <w:p w14:paraId="1357AB35"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0:20</w:t>
            </w:r>
          </w:p>
        </w:tc>
        <w:tc>
          <w:tcPr>
            <w:tcW w:w="1375" w:type="dxa"/>
            <w:gridSpan w:val="2"/>
            <w:shd w:val="clear" w:color="auto" w:fill="auto"/>
            <w:hideMark/>
          </w:tcPr>
          <w:p w14:paraId="254FC29C"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0:20</w:t>
            </w:r>
          </w:p>
        </w:tc>
        <w:tc>
          <w:tcPr>
            <w:tcW w:w="1630" w:type="dxa"/>
            <w:shd w:val="clear" w:color="auto" w:fill="auto"/>
            <w:tcMar>
              <w:top w:w="0" w:type="dxa"/>
              <w:left w:w="108" w:type="dxa"/>
              <w:bottom w:w="0" w:type="dxa"/>
              <w:right w:w="108" w:type="dxa"/>
            </w:tcMar>
            <w:vAlign w:val="center"/>
            <w:hideMark/>
          </w:tcPr>
          <w:p w14:paraId="7FE9908B"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0:20</w:t>
            </w:r>
          </w:p>
        </w:tc>
        <w:tc>
          <w:tcPr>
            <w:tcW w:w="1224" w:type="dxa"/>
            <w:shd w:val="clear" w:color="auto" w:fill="auto"/>
            <w:noWrap/>
            <w:tcMar>
              <w:top w:w="0" w:type="dxa"/>
              <w:left w:w="108" w:type="dxa"/>
              <w:bottom w:w="0" w:type="dxa"/>
              <w:right w:w="108" w:type="dxa"/>
            </w:tcMar>
            <w:vAlign w:val="center"/>
            <w:hideMark/>
          </w:tcPr>
          <w:p w14:paraId="3E5B1557" w14:textId="77777777" w:rsidR="007D583B" w:rsidRPr="004A39AC" w:rsidRDefault="007D583B" w:rsidP="007D583B">
            <w:pPr>
              <w:jc w:val="center"/>
              <w:rPr>
                <w:rFonts w:ascii="Times New Roman" w:hAnsi="Times New Roman"/>
                <w:color w:val="000000"/>
                <w:sz w:val="18"/>
                <w:szCs w:val="18"/>
                <w:lang w:eastAsia="ru-RU"/>
              </w:rPr>
            </w:pPr>
            <w:r w:rsidRPr="004A39AC">
              <w:rPr>
                <w:rFonts w:ascii="Times New Roman" w:hAnsi="Times New Roman"/>
                <w:color w:val="000000"/>
                <w:sz w:val="18"/>
                <w:szCs w:val="18"/>
                <w:lang w:eastAsia="ru-RU"/>
              </w:rPr>
              <w:t>0:30</w:t>
            </w:r>
          </w:p>
        </w:tc>
      </w:tr>
      <w:tr w:rsidR="007D583B" w:rsidRPr="004A39AC" w14:paraId="24E278B1" w14:textId="77777777" w:rsidTr="007D583B">
        <w:trPr>
          <w:jc w:val="center"/>
        </w:trPr>
        <w:tc>
          <w:tcPr>
            <w:tcW w:w="1219" w:type="dxa"/>
            <w:shd w:val="clear" w:color="auto" w:fill="auto"/>
            <w:vAlign w:val="center"/>
            <w:hideMark/>
          </w:tcPr>
          <w:p w14:paraId="27AC7893" w14:textId="77777777" w:rsidR="007D583B" w:rsidRPr="004A39AC" w:rsidRDefault="007D583B" w:rsidP="007D583B">
            <w:pPr>
              <w:rPr>
                <w:rFonts w:ascii="Times New Roman" w:hAnsi="Times New Roman"/>
                <w:color w:val="000000"/>
                <w:sz w:val="18"/>
                <w:szCs w:val="18"/>
                <w:lang w:eastAsia="ru-RU"/>
              </w:rPr>
            </w:pPr>
          </w:p>
        </w:tc>
        <w:tc>
          <w:tcPr>
            <w:tcW w:w="36" w:type="dxa"/>
            <w:shd w:val="clear" w:color="auto" w:fill="auto"/>
            <w:vAlign w:val="center"/>
            <w:hideMark/>
          </w:tcPr>
          <w:p w14:paraId="1E9A6550" w14:textId="77777777" w:rsidR="007D583B" w:rsidRPr="004A39AC" w:rsidRDefault="007D583B" w:rsidP="007D583B">
            <w:pPr>
              <w:rPr>
                <w:rFonts w:ascii="Times New Roman" w:eastAsia="Times New Roman" w:hAnsi="Times New Roman"/>
                <w:sz w:val="18"/>
                <w:szCs w:val="18"/>
                <w:lang w:eastAsia="ru-RU"/>
              </w:rPr>
            </w:pPr>
          </w:p>
        </w:tc>
        <w:tc>
          <w:tcPr>
            <w:tcW w:w="1466" w:type="dxa"/>
            <w:shd w:val="clear" w:color="auto" w:fill="auto"/>
            <w:vAlign w:val="center"/>
            <w:hideMark/>
          </w:tcPr>
          <w:p w14:paraId="242D7399" w14:textId="77777777" w:rsidR="007D583B" w:rsidRPr="004A39AC" w:rsidRDefault="007D583B" w:rsidP="007D583B">
            <w:pPr>
              <w:rPr>
                <w:rFonts w:ascii="Times New Roman" w:eastAsia="Times New Roman" w:hAnsi="Times New Roman"/>
                <w:sz w:val="18"/>
                <w:szCs w:val="18"/>
                <w:lang w:eastAsia="ru-RU"/>
              </w:rPr>
            </w:pPr>
          </w:p>
        </w:tc>
        <w:tc>
          <w:tcPr>
            <w:tcW w:w="1223" w:type="dxa"/>
            <w:shd w:val="clear" w:color="auto" w:fill="auto"/>
            <w:vAlign w:val="center"/>
            <w:hideMark/>
          </w:tcPr>
          <w:p w14:paraId="7EB87DA2" w14:textId="77777777" w:rsidR="007D583B" w:rsidRPr="004A39AC" w:rsidRDefault="007D583B" w:rsidP="007D583B">
            <w:pPr>
              <w:rPr>
                <w:rFonts w:ascii="Times New Roman" w:eastAsia="Times New Roman" w:hAnsi="Times New Roman"/>
                <w:sz w:val="18"/>
                <w:szCs w:val="18"/>
                <w:lang w:eastAsia="ru-RU"/>
              </w:rPr>
            </w:pPr>
          </w:p>
        </w:tc>
        <w:tc>
          <w:tcPr>
            <w:tcW w:w="36" w:type="dxa"/>
            <w:shd w:val="clear" w:color="auto" w:fill="auto"/>
            <w:vAlign w:val="center"/>
            <w:hideMark/>
          </w:tcPr>
          <w:p w14:paraId="06B8B3E1" w14:textId="77777777" w:rsidR="007D583B" w:rsidRPr="004A39AC" w:rsidRDefault="007D583B" w:rsidP="007D583B">
            <w:pPr>
              <w:rPr>
                <w:rFonts w:ascii="Times New Roman" w:eastAsia="Times New Roman" w:hAnsi="Times New Roman"/>
                <w:sz w:val="18"/>
                <w:szCs w:val="18"/>
                <w:lang w:eastAsia="ru-RU"/>
              </w:rPr>
            </w:pPr>
          </w:p>
        </w:tc>
        <w:tc>
          <w:tcPr>
            <w:tcW w:w="1195" w:type="dxa"/>
            <w:shd w:val="clear" w:color="auto" w:fill="auto"/>
            <w:vAlign w:val="center"/>
            <w:hideMark/>
          </w:tcPr>
          <w:p w14:paraId="76D9744F" w14:textId="77777777" w:rsidR="007D583B" w:rsidRPr="004A39AC" w:rsidRDefault="007D583B" w:rsidP="007D583B">
            <w:pPr>
              <w:rPr>
                <w:rFonts w:ascii="Times New Roman" w:eastAsia="Times New Roman" w:hAnsi="Times New Roman"/>
                <w:sz w:val="18"/>
                <w:szCs w:val="18"/>
                <w:lang w:eastAsia="ru-RU"/>
              </w:rPr>
            </w:pPr>
          </w:p>
        </w:tc>
        <w:tc>
          <w:tcPr>
            <w:tcW w:w="1223" w:type="dxa"/>
            <w:shd w:val="clear" w:color="auto" w:fill="auto"/>
            <w:vAlign w:val="center"/>
            <w:hideMark/>
          </w:tcPr>
          <w:p w14:paraId="0F4FF609" w14:textId="77777777" w:rsidR="007D583B" w:rsidRPr="004A39AC" w:rsidRDefault="007D583B" w:rsidP="007D583B">
            <w:pPr>
              <w:rPr>
                <w:rFonts w:ascii="Times New Roman" w:eastAsia="Times New Roman" w:hAnsi="Times New Roman"/>
                <w:sz w:val="18"/>
                <w:szCs w:val="18"/>
                <w:lang w:eastAsia="ru-RU"/>
              </w:rPr>
            </w:pPr>
          </w:p>
        </w:tc>
        <w:tc>
          <w:tcPr>
            <w:tcW w:w="1631" w:type="dxa"/>
            <w:shd w:val="clear" w:color="auto" w:fill="auto"/>
            <w:vAlign w:val="center"/>
            <w:hideMark/>
          </w:tcPr>
          <w:p w14:paraId="099E6A26" w14:textId="77777777" w:rsidR="007D583B" w:rsidRPr="004A39AC" w:rsidRDefault="007D583B" w:rsidP="007D583B">
            <w:pPr>
              <w:rPr>
                <w:rFonts w:ascii="Times New Roman" w:eastAsia="Times New Roman" w:hAnsi="Times New Roman"/>
                <w:sz w:val="18"/>
                <w:szCs w:val="18"/>
                <w:lang w:eastAsia="ru-RU"/>
              </w:rPr>
            </w:pPr>
          </w:p>
        </w:tc>
        <w:tc>
          <w:tcPr>
            <w:tcW w:w="1080" w:type="dxa"/>
            <w:shd w:val="clear" w:color="auto" w:fill="auto"/>
            <w:vAlign w:val="center"/>
            <w:hideMark/>
          </w:tcPr>
          <w:p w14:paraId="1D5AF418" w14:textId="77777777" w:rsidR="007D583B" w:rsidRPr="004A39AC" w:rsidRDefault="007D583B" w:rsidP="007D583B">
            <w:pPr>
              <w:rPr>
                <w:rFonts w:ascii="Times New Roman" w:eastAsia="Times New Roman" w:hAnsi="Times New Roman"/>
                <w:sz w:val="18"/>
                <w:szCs w:val="18"/>
                <w:lang w:eastAsia="ru-RU"/>
              </w:rPr>
            </w:pPr>
          </w:p>
        </w:tc>
        <w:tc>
          <w:tcPr>
            <w:tcW w:w="1222" w:type="dxa"/>
            <w:shd w:val="clear" w:color="auto" w:fill="auto"/>
            <w:vAlign w:val="center"/>
            <w:hideMark/>
          </w:tcPr>
          <w:p w14:paraId="455310B7" w14:textId="77777777" w:rsidR="007D583B" w:rsidRPr="004A39AC" w:rsidRDefault="007D583B" w:rsidP="007D583B">
            <w:pPr>
              <w:rPr>
                <w:rFonts w:ascii="Times New Roman" w:eastAsia="Times New Roman" w:hAnsi="Times New Roman"/>
                <w:sz w:val="18"/>
                <w:szCs w:val="18"/>
                <w:lang w:eastAsia="ru-RU"/>
              </w:rPr>
            </w:pPr>
          </w:p>
        </w:tc>
        <w:tc>
          <w:tcPr>
            <w:tcW w:w="36" w:type="dxa"/>
            <w:shd w:val="clear" w:color="auto" w:fill="auto"/>
            <w:vAlign w:val="center"/>
            <w:hideMark/>
          </w:tcPr>
          <w:p w14:paraId="1EB507B6" w14:textId="77777777" w:rsidR="007D583B" w:rsidRPr="004A39AC" w:rsidRDefault="007D583B" w:rsidP="007D583B">
            <w:pPr>
              <w:rPr>
                <w:rFonts w:ascii="Times New Roman" w:eastAsia="Times New Roman" w:hAnsi="Times New Roman"/>
                <w:sz w:val="18"/>
                <w:szCs w:val="18"/>
                <w:lang w:eastAsia="ru-RU"/>
              </w:rPr>
            </w:pPr>
          </w:p>
        </w:tc>
        <w:tc>
          <w:tcPr>
            <w:tcW w:w="1339" w:type="dxa"/>
            <w:shd w:val="clear" w:color="auto" w:fill="auto"/>
            <w:vAlign w:val="center"/>
            <w:hideMark/>
          </w:tcPr>
          <w:p w14:paraId="21F592AE" w14:textId="77777777" w:rsidR="007D583B" w:rsidRPr="004A39AC" w:rsidRDefault="007D583B" w:rsidP="007D583B">
            <w:pPr>
              <w:rPr>
                <w:rFonts w:ascii="Times New Roman" w:eastAsia="Times New Roman" w:hAnsi="Times New Roman"/>
                <w:sz w:val="18"/>
                <w:szCs w:val="18"/>
                <w:lang w:eastAsia="ru-RU"/>
              </w:rPr>
            </w:pPr>
          </w:p>
        </w:tc>
        <w:tc>
          <w:tcPr>
            <w:tcW w:w="1630" w:type="dxa"/>
            <w:shd w:val="clear" w:color="auto" w:fill="auto"/>
            <w:vAlign w:val="center"/>
            <w:hideMark/>
          </w:tcPr>
          <w:p w14:paraId="6508F493" w14:textId="77777777" w:rsidR="007D583B" w:rsidRPr="004A39AC" w:rsidRDefault="007D583B" w:rsidP="007D583B">
            <w:pPr>
              <w:rPr>
                <w:rFonts w:ascii="Times New Roman" w:eastAsia="Times New Roman" w:hAnsi="Times New Roman"/>
                <w:sz w:val="18"/>
                <w:szCs w:val="18"/>
                <w:lang w:eastAsia="ru-RU"/>
              </w:rPr>
            </w:pPr>
          </w:p>
        </w:tc>
        <w:tc>
          <w:tcPr>
            <w:tcW w:w="1224" w:type="dxa"/>
            <w:shd w:val="clear" w:color="auto" w:fill="auto"/>
            <w:vAlign w:val="center"/>
            <w:hideMark/>
          </w:tcPr>
          <w:p w14:paraId="239BA3AA" w14:textId="77777777" w:rsidR="007D583B" w:rsidRPr="004A39AC" w:rsidRDefault="007D583B" w:rsidP="007D583B">
            <w:pPr>
              <w:rPr>
                <w:rFonts w:ascii="Times New Roman" w:eastAsia="Times New Roman" w:hAnsi="Times New Roman"/>
                <w:sz w:val="18"/>
                <w:szCs w:val="18"/>
                <w:lang w:eastAsia="ru-RU"/>
              </w:rPr>
            </w:pPr>
          </w:p>
        </w:tc>
      </w:tr>
    </w:tbl>
    <w:p w14:paraId="1F3CE02A" w14:textId="77777777" w:rsidR="007D583B" w:rsidRPr="00266A34" w:rsidRDefault="007D583B" w:rsidP="007D583B">
      <w:pPr>
        <w:tabs>
          <w:tab w:val="left" w:pos="6743"/>
        </w:tabs>
        <w:rPr>
          <w:rFonts w:ascii="Times New Roman" w:hAnsi="Times New Roman"/>
          <w:sz w:val="24"/>
          <w:szCs w:val="24"/>
        </w:rPr>
        <w:sectPr w:rsidR="007D583B" w:rsidRPr="00266A34" w:rsidSect="004E48D3">
          <w:footnotePr>
            <w:numRestart w:val="eachSect"/>
          </w:footnotePr>
          <w:pgSz w:w="16838" w:h="11906" w:orient="landscape"/>
          <w:pgMar w:top="1135" w:right="1134" w:bottom="851" w:left="1134" w:header="709" w:footer="709" w:gutter="0"/>
          <w:cols w:space="708"/>
          <w:docGrid w:linePitch="381"/>
        </w:sectPr>
      </w:pPr>
    </w:p>
    <w:p w14:paraId="7D707821" w14:textId="77777777" w:rsidR="007D583B" w:rsidRPr="00343477" w:rsidRDefault="007D583B" w:rsidP="007D583B">
      <w:pPr>
        <w:spacing w:after="0" w:line="240" w:lineRule="auto"/>
        <w:jc w:val="right"/>
        <w:rPr>
          <w:rFonts w:ascii="Times New Roman" w:hAnsi="Times New Roman"/>
          <w:sz w:val="24"/>
          <w:szCs w:val="24"/>
        </w:rPr>
      </w:pPr>
      <w:r w:rsidRPr="00343477">
        <w:rPr>
          <w:rFonts w:ascii="Times New Roman" w:hAnsi="Times New Roman"/>
          <w:sz w:val="24"/>
          <w:szCs w:val="24"/>
        </w:rPr>
        <w:t>Приложение № 3 к ТЗ</w:t>
      </w:r>
    </w:p>
    <w:p w14:paraId="5EBD9820" w14:textId="77777777" w:rsidR="007D583B" w:rsidRPr="00FE5103" w:rsidRDefault="007D583B" w:rsidP="007D583B">
      <w:pPr>
        <w:spacing w:after="0" w:line="240" w:lineRule="auto"/>
        <w:jc w:val="center"/>
        <w:rPr>
          <w:rFonts w:ascii="Times New Roman" w:hAnsi="Times New Roman"/>
          <w:sz w:val="28"/>
          <w:szCs w:val="28"/>
        </w:rPr>
      </w:pPr>
    </w:p>
    <w:p w14:paraId="2A81F37F" w14:textId="77777777" w:rsidR="007D583B" w:rsidRPr="004A39AC" w:rsidRDefault="007D583B" w:rsidP="007D583B">
      <w:pPr>
        <w:pStyle w:val="a5"/>
        <w:ind w:left="0"/>
        <w:jc w:val="center"/>
        <w:rPr>
          <w:b/>
          <w:bCs/>
        </w:rPr>
      </w:pPr>
      <w:r w:rsidRPr="004A39AC">
        <w:rPr>
          <w:b/>
          <w:bCs/>
        </w:rPr>
        <w:t>Методика расчета снижения итоговой стоимости оказанных услуг 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p w14:paraId="566709E1" w14:textId="77777777" w:rsidR="007D583B" w:rsidRPr="004A39AC" w:rsidRDefault="007D583B" w:rsidP="007D583B">
      <w:pPr>
        <w:pStyle w:val="a5"/>
        <w:jc w:val="center"/>
      </w:pPr>
    </w:p>
    <w:p w14:paraId="49F2E629" w14:textId="77777777" w:rsidR="007D583B" w:rsidRPr="004A39AC" w:rsidRDefault="007D583B" w:rsidP="007D583B">
      <w:pPr>
        <w:pStyle w:val="a5"/>
        <w:tabs>
          <w:tab w:val="left" w:pos="1134"/>
        </w:tabs>
        <w:spacing w:after="120"/>
        <w:ind w:left="0" w:firstLine="720"/>
        <w:jc w:val="both"/>
      </w:pPr>
      <w:r w:rsidRPr="004A39AC">
        <w:t>1.</w:t>
      </w:r>
      <w:r w:rsidRPr="004A39AC">
        <w:tab/>
        <w:t>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05"/>
        <w:gridCol w:w="523"/>
        <w:gridCol w:w="2816"/>
      </w:tblGrid>
      <w:tr w:rsidR="007D583B" w:rsidRPr="004A39AC" w14:paraId="686FA8A2" w14:textId="77777777" w:rsidTr="007D583B">
        <w:trPr>
          <w:trHeight w:val="1325"/>
          <w:jc w:val="center"/>
        </w:trPr>
        <w:tc>
          <w:tcPr>
            <w:tcW w:w="6017" w:type="dxa"/>
            <w:tcMar>
              <w:top w:w="0" w:type="dxa"/>
              <w:left w:w="108" w:type="dxa"/>
              <w:bottom w:w="0" w:type="dxa"/>
              <w:right w:w="108" w:type="dxa"/>
            </w:tcMar>
            <w:vAlign w:val="center"/>
            <w:hideMark/>
          </w:tcPr>
          <w:p w14:paraId="0674A28B" w14:textId="77777777" w:rsidR="007D583B" w:rsidRPr="004A39AC" w:rsidRDefault="007D583B" w:rsidP="007D583B">
            <w:pPr>
              <w:jc w:val="center"/>
              <w:rPr>
                <w:rFonts w:ascii="Times New Roman" w:hAnsi="Times New Roman"/>
                <w:sz w:val="24"/>
                <w:szCs w:val="24"/>
              </w:rPr>
            </w:pPr>
            <w:r w:rsidRPr="004A39AC">
              <w:rPr>
                <w:rFonts w:ascii="Times New Roman" w:hAnsi="Times New Roman"/>
                <w:b/>
                <w:bCs/>
                <w:sz w:val="24"/>
                <w:szCs w:val="24"/>
              </w:rPr>
              <w:t xml:space="preserve">Фактическое время выполнения ПРР Заказчиком </w:t>
            </w:r>
            <w:r w:rsidRPr="004A39AC">
              <w:rPr>
                <w:rFonts w:ascii="Times New Roman" w:hAnsi="Times New Roman"/>
                <w:b/>
                <w:bCs/>
                <w:sz w:val="24"/>
                <w:szCs w:val="24"/>
              </w:rPr>
              <w:br/>
              <w:t>(при необходимости выполнения ПРР)</w:t>
            </w:r>
          </w:p>
        </w:tc>
        <w:tc>
          <w:tcPr>
            <w:tcW w:w="506" w:type="dxa"/>
            <w:tcMar>
              <w:top w:w="0" w:type="dxa"/>
              <w:left w:w="108" w:type="dxa"/>
              <w:bottom w:w="0" w:type="dxa"/>
              <w:right w:w="108" w:type="dxa"/>
            </w:tcMar>
            <w:vAlign w:val="center"/>
            <w:hideMark/>
          </w:tcPr>
          <w:p w14:paraId="438C5456" w14:textId="77777777" w:rsidR="007D583B" w:rsidRPr="004A39AC" w:rsidRDefault="007D583B" w:rsidP="007D583B">
            <w:pPr>
              <w:jc w:val="center"/>
              <w:rPr>
                <w:rFonts w:ascii="Times New Roman" w:hAnsi="Times New Roman"/>
                <w:sz w:val="24"/>
                <w:szCs w:val="24"/>
              </w:rPr>
            </w:pPr>
            <w:r w:rsidRPr="004A39AC">
              <w:rPr>
                <w:rFonts w:ascii="Times New Roman" w:hAnsi="Times New Roman"/>
                <w:sz w:val="24"/>
                <w:szCs w:val="24"/>
              </w:rPr>
              <w:t>*</w:t>
            </w:r>
            <w:r w:rsidRPr="004A39AC">
              <w:rPr>
                <w:rStyle w:val="a9"/>
                <w:rFonts w:ascii="Times New Roman" w:hAnsi="Times New Roman"/>
                <w:sz w:val="24"/>
                <w:szCs w:val="24"/>
              </w:rPr>
              <w:footnoteReference w:customMarkFollows="1" w:id="6"/>
              <w:t>[1]</w:t>
            </w:r>
          </w:p>
        </w:tc>
        <w:tc>
          <w:tcPr>
            <w:tcW w:w="2821" w:type="dxa"/>
            <w:tcMar>
              <w:top w:w="0" w:type="dxa"/>
              <w:left w:w="108" w:type="dxa"/>
              <w:bottom w:w="0" w:type="dxa"/>
              <w:right w:w="108" w:type="dxa"/>
            </w:tcMar>
            <w:vAlign w:val="center"/>
            <w:hideMark/>
          </w:tcPr>
          <w:p w14:paraId="798C36AA" w14:textId="77777777" w:rsidR="007D583B" w:rsidRPr="004A39AC" w:rsidRDefault="007D583B" w:rsidP="007D583B">
            <w:pPr>
              <w:jc w:val="center"/>
              <w:rPr>
                <w:rFonts w:ascii="Times New Roman" w:hAnsi="Times New Roman"/>
                <w:b/>
                <w:bCs/>
                <w:sz w:val="24"/>
                <w:szCs w:val="24"/>
              </w:rPr>
            </w:pPr>
            <w:r w:rsidRPr="004A39AC">
              <w:rPr>
                <w:rFonts w:ascii="Times New Roman" w:hAnsi="Times New Roman"/>
                <w:b/>
                <w:bCs/>
                <w:sz w:val="24"/>
                <w:szCs w:val="24"/>
              </w:rPr>
              <w:t>Ставка за 1 час</w:t>
            </w:r>
          </w:p>
          <w:p w14:paraId="131A0648" w14:textId="77777777" w:rsidR="007D583B" w:rsidRPr="004A39AC" w:rsidRDefault="007D583B" w:rsidP="007D583B">
            <w:pPr>
              <w:jc w:val="center"/>
              <w:rPr>
                <w:rFonts w:ascii="Times New Roman" w:hAnsi="Times New Roman"/>
                <w:sz w:val="24"/>
                <w:szCs w:val="24"/>
              </w:rPr>
            </w:pPr>
            <w:r w:rsidRPr="004A39AC">
              <w:rPr>
                <w:rFonts w:ascii="Times New Roman" w:hAnsi="Times New Roman"/>
                <w:b/>
                <w:bCs/>
                <w:sz w:val="24"/>
                <w:szCs w:val="24"/>
              </w:rPr>
              <w:t>(без НДС)</w:t>
            </w:r>
          </w:p>
        </w:tc>
      </w:tr>
    </w:tbl>
    <w:p w14:paraId="1EA53CB3" w14:textId="77777777" w:rsidR="007D583B" w:rsidRPr="004A39AC" w:rsidRDefault="007D583B" w:rsidP="007D583B">
      <w:pPr>
        <w:pStyle w:val="a5"/>
        <w:spacing w:before="120"/>
        <w:ind w:left="0" w:firstLine="709"/>
        <w:jc w:val="both"/>
        <w:rPr>
          <w:rFonts w:eastAsiaTheme="minorHAnsi"/>
          <w:lang w:eastAsia="en-US"/>
        </w:rPr>
      </w:pPr>
      <w:r w:rsidRPr="004A39AC">
        <w:t xml:space="preserve">Если фактическое время выполнения ПРР превышает нормативы </w:t>
      </w:r>
      <w:r w:rsidRPr="004A39AC">
        <w:br/>
        <w:t>в расчете применяется нормативное время.</w:t>
      </w:r>
    </w:p>
    <w:p w14:paraId="44165D71" w14:textId="77777777" w:rsidR="007D583B" w:rsidRPr="004A39AC" w:rsidRDefault="007D583B" w:rsidP="007D583B">
      <w:pPr>
        <w:pStyle w:val="a5"/>
        <w:tabs>
          <w:tab w:val="left" w:pos="1134"/>
        </w:tabs>
        <w:spacing w:after="120"/>
        <w:ind w:left="0" w:firstLine="720"/>
        <w:jc w:val="both"/>
      </w:pPr>
      <w:r w:rsidRPr="004A39AC">
        <w:t>2.</w:t>
      </w:r>
      <w:r w:rsidRPr="004A39AC">
        <w:tab/>
        <w:t>Сумма снижения итоговой стоимости оказанных услуг в случае уменьшения времени на выполнение ПРР Исполнителем в сравнении с нормативами, установленными договором, при использовании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49"/>
        <w:gridCol w:w="567"/>
        <w:gridCol w:w="2693"/>
      </w:tblGrid>
      <w:tr w:rsidR="007D583B" w:rsidRPr="004A39AC" w14:paraId="221A64E4" w14:textId="77777777" w:rsidTr="007D583B">
        <w:trPr>
          <w:trHeight w:val="1316"/>
          <w:jc w:val="center"/>
        </w:trPr>
        <w:tc>
          <w:tcPr>
            <w:tcW w:w="5949" w:type="dxa"/>
            <w:tcMar>
              <w:top w:w="0" w:type="dxa"/>
              <w:left w:w="108" w:type="dxa"/>
              <w:bottom w:w="0" w:type="dxa"/>
              <w:right w:w="108" w:type="dxa"/>
            </w:tcMar>
            <w:vAlign w:val="center"/>
            <w:hideMark/>
          </w:tcPr>
          <w:p w14:paraId="290B9DA8" w14:textId="77777777" w:rsidR="007D583B" w:rsidRPr="004A39AC" w:rsidRDefault="007D583B" w:rsidP="007D583B">
            <w:pPr>
              <w:rPr>
                <w:rFonts w:ascii="Times New Roman" w:hAnsi="Times New Roman"/>
                <w:b/>
                <w:bCs/>
                <w:sz w:val="24"/>
                <w:szCs w:val="24"/>
              </w:rPr>
            </w:pPr>
            <w:r w:rsidRPr="004A39AC">
              <w:rPr>
                <w:rFonts w:ascii="Times New Roman" w:hAnsi="Times New Roman"/>
                <w:b/>
                <w:bCs/>
                <w:sz w:val="24"/>
                <w:szCs w:val="24"/>
              </w:rPr>
              <w:t xml:space="preserve">Разница между нормативами и </w:t>
            </w:r>
            <w:r w:rsidRPr="004A39AC">
              <w:rPr>
                <w:rFonts w:ascii="Times New Roman" w:hAnsi="Times New Roman"/>
                <w:b/>
                <w:bCs/>
                <w:color w:val="000000"/>
                <w:sz w:val="24"/>
                <w:szCs w:val="24"/>
              </w:rPr>
              <w:t>фактическим временем выполнения ПРР</w:t>
            </w:r>
          </w:p>
        </w:tc>
        <w:tc>
          <w:tcPr>
            <w:tcW w:w="567" w:type="dxa"/>
            <w:tcMar>
              <w:top w:w="0" w:type="dxa"/>
              <w:left w:w="108" w:type="dxa"/>
              <w:bottom w:w="0" w:type="dxa"/>
              <w:right w:w="108" w:type="dxa"/>
            </w:tcMar>
            <w:vAlign w:val="center"/>
            <w:hideMark/>
          </w:tcPr>
          <w:p w14:paraId="3DABF532" w14:textId="77777777" w:rsidR="007D583B" w:rsidRPr="004A39AC" w:rsidRDefault="007D583B" w:rsidP="007D583B">
            <w:pPr>
              <w:rPr>
                <w:rFonts w:ascii="Times New Roman" w:hAnsi="Times New Roman"/>
                <w:sz w:val="24"/>
                <w:szCs w:val="24"/>
              </w:rPr>
            </w:pPr>
            <w:r w:rsidRPr="004A39AC">
              <w:rPr>
                <w:rFonts w:ascii="Times New Roman" w:hAnsi="Times New Roman"/>
                <w:sz w:val="24"/>
                <w:szCs w:val="24"/>
              </w:rPr>
              <w:t>*</w:t>
            </w:r>
          </w:p>
        </w:tc>
        <w:tc>
          <w:tcPr>
            <w:tcW w:w="2693" w:type="dxa"/>
            <w:tcMar>
              <w:top w:w="0" w:type="dxa"/>
              <w:left w:w="108" w:type="dxa"/>
              <w:bottom w:w="0" w:type="dxa"/>
              <w:right w:w="108" w:type="dxa"/>
            </w:tcMar>
            <w:vAlign w:val="center"/>
            <w:hideMark/>
          </w:tcPr>
          <w:p w14:paraId="08EA5DBA" w14:textId="77777777" w:rsidR="007D583B" w:rsidRPr="004A39AC" w:rsidRDefault="007D583B" w:rsidP="007D583B">
            <w:pPr>
              <w:rPr>
                <w:rFonts w:ascii="Times New Roman" w:hAnsi="Times New Roman"/>
                <w:sz w:val="24"/>
                <w:szCs w:val="24"/>
              </w:rPr>
            </w:pPr>
            <w:r w:rsidRPr="004A39AC">
              <w:rPr>
                <w:rFonts w:ascii="Times New Roman" w:hAnsi="Times New Roman"/>
                <w:b/>
                <w:bCs/>
                <w:sz w:val="24"/>
                <w:szCs w:val="24"/>
              </w:rPr>
              <w:t>Ставка за 1 час (без НДС)</w:t>
            </w:r>
          </w:p>
        </w:tc>
      </w:tr>
    </w:tbl>
    <w:p w14:paraId="699D3AC5" w14:textId="77777777" w:rsidR="007D583B" w:rsidRPr="004A39AC" w:rsidRDefault="007D583B" w:rsidP="007D583B">
      <w:pPr>
        <w:pStyle w:val="a5"/>
        <w:spacing w:before="120" w:after="120"/>
        <w:ind w:left="0"/>
        <w:jc w:val="both"/>
      </w:pPr>
      <w:r w:rsidRPr="004A39AC">
        <w:t>где разница между нормативами и фактическим временем выполнения ПРР равна</w:t>
      </w:r>
    </w:p>
    <w:tbl>
      <w:tblPr>
        <w:tblpPr w:leftFromText="202" w:rightFromText="202" w:bottomFromText="114" w:vertAnchor="tex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54"/>
        <w:gridCol w:w="700"/>
        <w:gridCol w:w="2560"/>
      </w:tblGrid>
      <w:tr w:rsidR="007D583B" w:rsidRPr="004A39AC" w14:paraId="08FC57A6" w14:textId="77777777" w:rsidTr="007D583B">
        <w:tc>
          <w:tcPr>
            <w:tcW w:w="5954" w:type="dxa"/>
            <w:tcMar>
              <w:top w:w="0" w:type="dxa"/>
              <w:left w:w="108" w:type="dxa"/>
              <w:bottom w:w="0" w:type="dxa"/>
              <w:right w:w="108" w:type="dxa"/>
            </w:tcMar>
            <w:vAlign w:val="center"/>
            <w:hideMark/>
          </w:tcPr>
          <w:p w14:paraId="4FE47D65" w14:textId="77777777" w:rsidR="007D583B" w:rsidRPr="004A39AC" w:rsidRDefault="007D583B" w:rsidP="007D583B">
            <w:pPr>
              <w:jc w:val="center"/>
              <w:rPr>
                <w:rFonts w:ascii="Times New Roman" w:hAnsi="Times New Roman"/>
                <w:b/>
                <w:bCs/>
                <w:sz w:val="24"/>
                <w:szCs w:val="24"/>
              </w:rPr>
            </w:pPr>
            <w:r w:rsidRPr="004A39AC">
              <w:rPr>
                <w:rFonts w:ascii="Times New Roman" w:hAnsi="Times New Roman"/>
                <w:b/>
                <w:bCs/>
                <w:sz w:val="24"/>
                <w:szCs w:val="24"/>
              </w:rPr>
              <w:t xml:space="preserve">Нормативное время на </w:t>
            </w:r>
            <w:r w:rsidRPr="004A39AC">
              <w:rPr>
                <w:rFonts w:ascii="Times New Roman" w:hAnsi="Times New Roman"/>
                <w:b/>
                <w:bCs/>
                <w:sz w:val="24"/>
                <w:szCs w:val="24"/>
                <w:lang w:eastAsia="ru-RU"/>
              </w:rPr>
              <w:t>осуществление операции ПРР (время заложено на одну операцию, либо разгрузка, либо погрузка), не более, час</w:t>
            </w:r>
          </w:p>
        </w:tc>
        <w:tc>
          <w:tcPr>
            <w:tcW w:w="700" w:type="dxa"/>
            <w:tcMar>
              <w:top w:w="0" w:type="dxa"/>
              <w:left w:w="108" w:type="dxa"/>
              <w:bottom w:w="0" w:type="dxa"/>
              <w:right w:w="108" w:type="dxa"/>
            </w:tcMar>
            <w:vAlign w:val="center"/>
            <w:hideMark/>
          </w:tcPr>
          <w:p w14:paraId="0BAB5FC4" w14:textId="77777777" w:rsidR="007D583B" w:rsidRPr="004A39AC" w:rsidRDefault="007D583B" w:rsidP="007D583B">
            <w:pPr>
              <w:jc w:val="center"/>
              <w:rPr>
                <w:rFonts w:ascii="Times New Roman" w:hAnsi="Times New Roman"/>
                <w:b/>
                <w:bCs/>
                <w:sz w:val="24"/>
                <w:szCs w:val="24"/>
              </w:rPr>
            </w:pPr>
            <w:r w:rsidRPr="004A39AC">
              <w:rPr>
                <w:rFonts w:ascii="Times New Roman" w:hAnsi="Times New Roman"/>
                <w:b/>
                <w:bCs/>
                <w:sz w:val="24"/>
                <w:szCs w:val="24"/>
              </w:rPr>
              <w:t>-</w:t>
            </w:r>
            <w:r w:rsidRPr="004A39AC">
              <w:rPr>
                <w:rStyle w:val="a9"/>
                <w:rFonts w:ascii="Times New Roman" w:hAnsi="Times New Roman"/>
                <w:b/>
                <w:bCs/>
                <w:sz w:val="24"/>
                <w:szCs w:val="24"/>
              </w:rPr>
              <w:footnoteReference w:customMarkFollows="1" w:id="7"/>
              <w:t>[2]</w:t>
            </w:r>
          </w:p>
        </w:tc>
        <w:tc>
          <w:tcPr>
            <w:tcW w:w="2560" w:type="dxa"/>
            <w:tcMar>
              <w:top w:w="0" w:type="dxa"/>
              <w:left w:w="108" w:type="dxa"/>
              <w:bottom w:w="0" w:type="dxa"/>
              <w:right w:w="108" w:type="dxa"/>
            </w:tcMar>
            <w:vAlign w:val="center"/>
            <w:hideMark/>
          </w:tcPr>
          <w:p w14:paraId="48858E09" w14:textId="77777777" w:rsidR="007D583B" w:rsidRPr="004A39AC" w:rsidRDefault="007D583B" w:rsidP="007D583B">
            <w:pPr>
              <w:jc w:val="center"/>
              <w:rPr>
                <w:rFonts w:ascii="Times New Roman" w:hAnsi="Times New Roman"/>
                <w:b/>
                <w:bCs/>
                <w:sz w:val="24"/>
                <w:szCs w:val="24"/>
              </w:rPr>
            </w:pPr>
            <w:r w:rsidRPr="004A39AC">
              <w:rPr>
                <w:rFonts w:ascii="Times New Roman" w:hAnsi="Times New Roman"/>
                <w:b/>
                <w:bCs/>
                <w:sz w:val="24"/>
                <w:szCs w:val="24"/>
              </w:rPr>
              <w:t>Фактическое время выполнения ПРР</w:t>
            </w:r>
          </w:p>
          <w:p w14:paraId="46A6D313" w14:textId="77777777" w:rsidR="007D583B" w:rsidRPr="004A39AC" w:rsidRDefault="007D583B" w:rsidP="007D583B">
            <w:pPr>
              <w:jc w:val="center"/>
              <w:rPr>
                <w:rFonts w:ascii="Times New Roman" w:hAnsi="Times New Roman"/>
                <w:b/>
                <w:bCs/>
                <w:sz w:val="24"/>
                <w:szCs w:val="24"/>
              </w:rPr>
            </w:pPr>
          </w:p>
        </w:tc>
      </w:tr>
    </w:tbl>
    <w:p w14:paraId="53BB2351" w14:textId="77777777" w:rsidR="007D583B" w:rsidRDefault="007D583B" w:rsidP="007D583B">
      <w:pPr>
        <w:pStyle w:val="a5"/>
        <w:jc w:val="center"/>
        <w:rPr>
          <w:rFonts w:ascii="Calibri" w:eastAsiaTheme="minorHAnsi" w:hAnsi="Calibri" w:cs="Calibri"/>
          <w:sz w:val="22"/>
          <w:szCs w:val="22"/>
          <w:lang w:eastAsia="en-US"/>
        </w:rPr>
      </w:pPr>
    </w:p>
    <w:p w14:paraId="4D46B41D" w14:textId="77777777" w:rsidR="007D583B" w:rsidRPr="006E6D2D" w:rsidRDefault="007D583B" w:rsidP="007D583B">
      <w:pPr>
        <w:spacing w:after="0" w:line="240" w:lineRule="auto"/>
        <w:jc w:val="right"/>
        <w:rPr>
          <w:rFonts w:ascii="Times New Roman" w:hAnsi="Times New Roman"/>
          <w:sz w:val="28"/>
          <w:szCs w:val="28"/>
        </w:rPr>
      </w:pPr>
    </w:p>
    <w:p w14:paraId="2C78A6A3" w14:textId="77777777" w:rsidR="007D583B" w:rsidRDefault="007D583B" w:rsidP="007D583B"/>
    <w:p w14:paraId="2B9D767C" w14:textId="77777777" w:rsidR="007D583B" w:rsidRDefault="007D583B" w:rsidP="007D583B"/>
    <w:p w14:paraId="52D74086" w14:textId="77777777" w:rsidR="007D583B" w:rsidRDefault="007D583B" w:rsidP="007D583B">
      <w:pPr>
        <w:spacing w:after="0" w:line="240" w:lineRule="auto"/>
        <w:jc w:val="right"/>
        <w:rPr>
          <w:rFonts w:ascii="Times New Roman" w:hAnsi="Times New Roman"/>
          <w:sz w:val="28"/>
          <w:szCs w:val="28"/>
        </w:rPr>
      </w:pPr>
    </w:p>
    <w:p w14:paraId="26D3277A" w14:textId="77777777" w:rsidR="007D583B" w:rsidRDefault="007D583B" w:rsidP="007D583B">
      <w:pPr>
        <w:spacing w:after="0" w:line="240" w:lineRule="auto"/>
        <w:jc w:val="right"/>
        <w:rPr>
          <w:rFonts w:ascii="Times New Roman" w:hAnsi="Times New Roman"/>
          <w:sz w:val="28"/>
          <w:szCs w:val="28"/>
        </w:rPr>
      </w:pPr>
    </w:p>
    <w:p w14:paraId="0D9E4226" w14:textId="77777777" w:rsidR="007D583B" w:rsidRDefault="007D583B" w:rsidP="007D583B">
      <w:pPr>
        <w:spacing w:after="0" w:line="240" w:lineRule="auto"/>
        <w:jc w:val="right"/>
        <w:rPr>
          <w:rFonts w:ascii="Times New Roman" w:hAnsi="Times New Roman"/>
          <w:sz w:val="28"/>
          <w:szCs w:val="28"/>
        </w:rPr>
      </w:pPr>
    </w:p>
    <w:p w14:paraId="0B5C6295" w14:textId="77777777" w:rsidR="004A39AC" w:rsidRDefault="004A39AC" w:rsidP="007D583B">
      <w:pPr>
        <w:spacing w:after="0" w:line="240" w:lineRule="auto"/>
        <w:jc w:val="right"/>
        <w:rPr>
          <w:rFonts w:ascii="Times New Roman" w:hAnsi="Times New Roman"/>
          <w:sz w:val="28"/>
          <w:szCs w:val="28"/>
        </w:rPr>
      </w:pPr>
    </w:p>
    <w:p w14:paraId="723E9923" w14:textId="77777777" w:rsidR="004A39AC" w:rsidRDefault="004A39AC" w:rsidP="007D583B">
      <w:pPr>
        <w:spacing w:after="0" w:line="240" w:lineRule="auto"/>
        <w:jc w:val="right"/>
        <w:rPr>
          <w:rFonts w:ascii="Times New Roman" w:hAnsi="Times New Roman"/>
          <w:sz w:val="28"/>
          <w:szCs w:val="28"/>
        </w:rPr>
      </w:pPr>
    </w:p>
    <w:p w14:paraId="6685B798" w14:textId="77777777" w:rsidR="004A39AC" w:rsidRDefault="004A39AC" w:rsidP="007D583B">
      <w:pPr>
        <w:spacing w:after="0" w:line="240" w:lineRule="auto"/>
        <w:jc w:val="right"/>
        <w:rPr>
          <w:rFonts w:ascii="Times New Roman" w:hAnsi="Times New Roman"/>
          <w:sz w:val="28"/>
          <w:szCs w:val="28"/>
        </w:rPr>
      </w:pPr>
    </w:p>
    <w:p w14:paraId="32E12101" w14:textId="77777777" w:rsidR="004A39AC" w:rsidRDefault="004A39AC" w:rsidP="007D583B">
      <w:pPr>
        <w:spacing w:after="0" w:line="240" w:lineRule="auto"/>
        <w:jc w:val="right"/>
        <w:rPr>
          <w:rFonts w:ascii="Times New Roman" w:hAnsi="Times New Roman"/>
          <w:sz w:val="28"/>
          <w:szCs w:val="28"/>
        </w:rPr>
      </w:pPr>
    </w:p>
    <w:sectPr w:rsidR="004A39AC" w:rsidSect="009E11FA">
      <w:headerReference w:type="default" r:id="rId9"/>
      <w:headerReference w:type="first" r:id="rId10"/>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886418" w14:textId="77777777" w:rsidR="00536D45" w:rsidRDefault="00536D45">
      <w:pPr>
        <w:spacing w:after="0" w:line="240" w:lineRule="auto"/>
      </w:pPr>
      <w:r>
        <w:separator/>
      </w:r>
    </w:p>
    <w:p w14:paraId="0C74EDF9" w14:textId="77777777" w:rsidR="00536D45" w:rsidRDefault="00536D45"/>
  </w:endnote>
  <w:endnote w:type="continuationSeparator" w:id="0">
    <w:p w14:paraId="587D7882" w14:textId="77777777" w:rsidR="00536D45" w:rsidRDefault="00536D45">
      <w:pPr>
        <w:spacing w:after="0" w:line="240" w:lineRule="auto"/>
      </w:pPr>
      <w:r>
        <w:continuationSeparator/>
      </w:r>
    </w:p>
    <w:p w14:paraId="608508F0" w14:textId="77777777" w:rsidR="00536D45" w:rsidRDefault="00536D45"/>
  </w:endnote>
  <w:endnote w:type="continuationNotice" w:id="1">
    <w:p w14:paraId="34391B8D" w14:textId="77777777" w:rsidR="00536D45" w:rsidRDefault="00536D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604D50" w14:textId="77777777" w:rsidR="00536D45" w:rsidRDefault="00536D45">
      <w:pPr>
        <w:spacing w:after="0" w:line="240" w:lineRule="auto"/>
      </w:pPr>
      <w:r>
        <w:separator/>
      </w:r>
    </w:p>
    <w:p w14:paraId="3D82D3CC" w14:textId="77777777" w:rsidR="00536D45" w:rsidRDefault="00536D45"/>
  </w:footnote>
  <w:footnote w:type="continuationSeparator" w:id="0">
    <w:p w14:paraId="3BADD68F" w14:textId="77777777" w:rsidR="00536D45" w:rsidRDefault="00536D45">
      <w:pPr>
        <w:spacing w:after="0" w:line="240" w:lineRule="auto"/>
      </w:pPr>
      <w:r>
        <w:continuationSeparator/>
      </w:r>
    </w:p>
    <w:p w14:paraId="170D0DA9" w14:textId="77777777" w:rsidR="00536D45" w:rsidRDefault="00536D45"/>
  </w:footnote>
  <w:footnote w:type="continuationNotice" w:id="1">
    <w:p w14:paraId="0AEBA900" w14:textId="77777777" w:rsidR="00536D45" w:rsidRDefault="00536D45">
      <w:pPr>
        <w:spacing w:after="0" w:line="240" w:lineRule="auto"/>
      </w:pPr>
    </w:p>
  </w:footnote>
  <w:footnote w:id="2">
    <w:p w14:paraId="16EFEFF3" w14:textId="77777777" w:rsidR="007D583B" w:rsidRPr="00761940" w:rsidRDefault="007D583B" w:rsidP="007D583B">
      <w:pPr>
        <w:pStyle w:val="a7"/>
        <w:ind w:firstLine="709"/>
        <w:rPr>
          <w:rFonts w:ascii="Times New Roman" w:hAnsi="Times New Roman" w:cs="Times New Roman"/>
          <w:lang w:val="ru-RU"/>
        </w:rPr>
      </w:pPr>
      <w:r>
        <w:rPr>
          <w:rStyle w:val="a9"/>
        </w:rPr>
        <w:footnoteRef/>
      </w:r>
      <w:r>
        <w:t xml:space="preserve"> </w:t>
      </w:r>
      <w:r w:rsidRPr="00213B0E">
        <w:rPr>
          <w:rFonts w:ascii="Times New Roman" w:hAnsi="Times New Roman" w:cs="Times New Roman"/>
        </w:rPr>
        <w:t>КСРП-П – внешние размеры: ширина – 1</w:t>
      </w:r>
      <w:r>
        <w:rPr>
          <w:rFonts w:ascii="Times New Roman" w:hAnsi="Times New Roman" w:cs="Times New Roman"/>
          <w:lang w:val="ru-RU"/>
        </w:rPr>
        <w:t>224</w:t>
      </w:r>
      <w:r w:rsidRPr="00213B0E">
        <w:rPr>
          <w:rFonts w:ascii="Times New Roman" w:hAnsi="Times New Roman" w:cs="Times New Roman"/>
        </w:rPr>
        <w:t xml:space="preserve"> мм; длина – 1</w:t>
      </w:r>
      <w:r>
        <w:rPr>
          <w:rFonts w:ascii="Times New Roman" w:hAnsi="Times New Roman" w:cs="Times New Roman"/>
          <w:lang w:val="ru-RU"/>
        </w:rPr>
        <w:t>024</w:t>
      </w:r>
      <w:r w:rsidRPr="00213B0E">
        <w:rPr>
          <w:rFonts w:ascii="Times New Roman" w:hAnsi="Times New Roman" w:cs="Times New Roman"/>
        </w:rPr>
        <w:t xml:space="preserve"> мм; высота – 9</w:t>
      </w:r>
      <w:r>
        <w:rPr>
          <w:rFonts w:ascii="Times New Roman" w:hAnsi="Times New Roman" w:cs="Times New Roman"/>
          <w:lang w:val="ru-RU"/>
        </w:rPr>
        <w:t>2</w:t>
      </w:r>
      <w:r w:rsidRPr="00213B0E">
        <w:rPr>
          <w:rFonts w:ascii="Times New Roman" w:hAnsi="Times New Roman" w:cs="Times New Roman"/>
        </w:rPr>
        <w:t>0 мм</w:t>
      </w:r>
      <w:r>
        <w:rPr>
          <w:rFonts w:ascii="Times New Roman" w:hAnsi="Times New Roman" w:cs="Times New Roman"/>
          <w:lang w:val="ru-RU"/>
        </w:rPr>
        <w:t>.</w:t>
      </w:r>
    </w:p>
  </w:footnote>
  <w:footnote w:id="3">
    <w:p w14:paraId="0DD4EE49" w14:textId="77777777" w:rsidR="007D583B" w:rsidRPr="00761940" w:rsidRDefault="007D583B" w:rsidP="007D583B">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КПС-5 – внешние размеры: ширина – 1050 мм; длина – 1280 мм; высота – 1860 мм</w:t>
      </w:r>
      <w:r>
        <w:rPr>
          <w:rFonts w:ascii="Times New Roman" w:hAnsi="Times New Roman" w:cs="Times New Roman"/>
          <w:lang w:val="ru-RU"/>
        </w:rPr>
        <w:t>.</w:t>
      </w:r>
    </w:p>
  </w:footnote>
  <w:footnote w:id="4">
    <w:p w14:paraId="3CC6120E" w14:textId="77777777" w:rsidR="007D583B" w:rsidRPr="00761940" w:rsidRDefault="007D583B" w:rsidP="007D583B">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Европаллеты: ширина – 800 мм; длина – 1200 мм; высота – 145 мм</w:t>
      </w:r>
      <w:r>
        <w:rPr>
          <w:rFonts w:ascii="Times New Roman" w:hAnsi="Times New Roman" w:cs="Times New Roman"/>
          <w:lang w:val="ru-RU"/>
        </w:rPr>
        <w:t>.</w:t>
      </w:r>
    </w:p>
  </w:footnote>
  <w:footnote w:id="5">
    <w:p w14:paraId="15AF6B05" w14:textId="77777777" w:rsidR="007D583B" w:rsidRPr="00761940" w:rsidRDefault="007D583B" w:rsidP="007D583B">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КПШ – </w:t>
      </w:r>
      <w:r w:rsidRPr="00266A34">
        <w:rPr>
          <w:rFonts w:ascii="Times New Roman" w:hAnsi="Times New Roman" w:cs="Times New Roman"/>
        </w:rPr>
        <w:t>ширина – 1020 мм; длина – 1300 мм; высота – 1190</w:t>
      </w:r>
      <w:r w:rsidR="004A39AC">
        <w:rPr>
          <w:rFonts w:ascii="Times New Roman" w:hAnsi="Times New Roman" w:cs="Times New Roman"/>
          <w:lang w:val="ru-RU"/>
        </w:rPr>
        <w:t>мм</w:t>
      </w:r>
      <w:r>
        <w:rPr>
          <w:rFonts w:ascii="Times New Roman" w:hAnsi="Times New Roman" w:cs="Times New Roman"/>
          <w:lang w:val="ru-RU"/>
        </w:rPr>
        <w:t>.</w:t>
      </w:r>
    </w:p>
  </w:footnote>
  <w:footnote w:id="6">
    <w:p w14:paraId="05A960AF" w14:textId="77777777" w:rsidR="007D583B" w:rsidRPr="00B67D8D" w:rsidRDefault="007D583B" w:rsidP="007D583B">
      <w:pPr>
        <w:pStyle w:val="a7"/>
        <w:ind w:firstLine="709"/>
        <w:rPr>
          <w:rFonts w:ascii="Times New Roman" w:eastAsiaTheme="minorHAnsi" w:hAnsi="Times New Roman" w:cs="Times New Roman"/>
          <w:color w:val="auto"/>
          <w:lang w:eastAsia="en-US"/>
        </w:rPr>
      </w:pPr>
      <w:r w:rsidRPr="00B67D8D">
        <w:rPr>
          <w:rStyle w:val="a9"/>
          <w:rFonts w:ascii="Times New Roman" w:hAnsi="Times New Roman" w:cs="Times New Roman"/>
        </w:rPr>
        <w:t>[1]</w:t>
      </w:r>
      <w:r w:rsidRPr="00B67D8D">
        <w:rPr>
          <w:rFonts w:ascii="Times New Roman" w:hAnsi="Times New Roman" w:cs="Times New Roman"/>
        </w:rPr>
        <w:t>  «*» - знак умножения.</w:t>
      </w:r>
    </w:p>
  </w:footnote>
  <w:footnote w:id="7">
    <w:p w14:paraId="4DEEC016" w14:textId="77777777" w:rsidR="007D583B" w:rsidRPr="00B67D8D" w:rsidRDefault="007D583B" w:rsidP="007D583B">
      <w:pPr>
        <w:pStyle w:val="a7"/>
        <w:ind w:firstLine="709"/>
        <w:rPr>
          <w:rFonts w:ascii="Times New Roman" w:eastAsia="Times New Roman" w:hAnsi="Times New Roman" w:cs="Times New Roman"/>
        </w:rPr>
      </w:pPr>
      <w:r w:rsidRPr="00B67D8D">
        <w:rPr>
          <w:rStyle w:val="a9"/>
          <w:rFonts w:ascii="Times New Roman" w:hAnsi="Times New Roman" w:cs="Times New Roman"/>
        </w:rPr>
        <w:t>[2]</w:t>
      </w:r>
      <w:r w:rsidRPr="00B67D8D">
        <w:rPr>
          <w:rFonts w:ascii="Times New Roman" w:hAnsi="Times New Roman" w:cs="Times New Roman"/>
        </w:rPr>
        <w:t xml:space="preserve"> «-» знак вычитания.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sz w:val="24"/>
        <w:szCs w:val="24"/>
      </w:rPr>
    </w:sdtEndPr>
    <w:sdtContent>
      <w:p w14:paraId="73CCA181" w14:textId="3ACCAB54" w:rsidR="007D583B" w:rsidRPr="0042092F" w:rsidRDefault="007D583B">
        <w:pPr>
          <w:pStyle w:val="a3"/>
          <w:jc w:val="center"/>
          <w:rPr>
            <w:rFonts w:ascii="Times New Roman" w:hAnsi="Times New Roman"/>
            <w:sz w:val="24"/>
            <w:szCs w:val="24"/>
          </w:rPr>
        </w:pPr>
        <w:r w:rsidRPr="0042092F">
          <w:rPr>
            <w:rFonts w:ascii="Times New Roman" w:hAnsi="Times New Roman"/>
            <w:sz w:val="24"/>
            <w:szCs w:val="24"/>
          </w:rPr>
          <w:fldChar w:fldCharType="begin"/>
        </w:r>
        <w:r w:rsidRPr="0042092F">
          <w:rPr>
            <w:rFonts w:ascii="Times New Roman" w:hAnsi="Times New Roman"/>
            <w:sz w:val="24"/>
            <w:szCs w:val="24"/>
          </w:rPr>
          <w:instrText>PAGE   \* MERGEFORMAT</w:instrText>
        </w:r>
        <w:r w:rsidRPr="0042092F">
          <w:rPr>
            <w:rFonts w:ascii="Times New Roman" w:hAnsi="Times New Roman"/>
            <w:sz w:val="24"/>
            <w:szCs w:val="24"/>
          </w:rPr>
          <w:fldChar w:fldCharType="separate"/>
        </w:r>
        <w:r w:rsidR="00AB51E7">
          <w:rPr>
            <w:rFonts w:ascii="Times New Roman" w:hAnsi="Times New Roman"/>
            <w:noProof/>
            <w:sz w:val="24"/>
            <w:szCs w:val="24"/>
          </w:rPr>
          <w:t>1</w:t>
        </w:r>
        <w:r w:rsidRPr="0042092F">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677043"/>
      <w:docPartObj>
        <w:docPartGallery w:val="Page Numbers (Top of Page)"/>
        <w:docPartUnique/>
      </w:docPartObj>
    </w:sdtPr>
    <w:sdtEndPr/>
    <w:sdtContent>
      <w:p w14:paraId="5DC32111" w14:textId="233F67EE" w:rsidR="007D583B" w:rsidRDefault="007D583B">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A14E8E">
          <w:rPr>
            <w:rFonts w:ascii="Times New Roman" w:hAnsi="Times New Roman"/>
            <w:noProof/>
            <w:sz w:val="24"/>
            <w:szCs w:val="24"/>
          </w:rPr>
          <w:t>10</w:t>
        </w:r>
        <w:r w:rsidRPr="00CB0128">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C8666" w14:textId="77777777" w:rsidR="007D583B" w:rsidRDefault="007D583B">
    <w:pPr>
      <w:pStyle w:val="a3"/>
    </w:pPr>
  </w:p>
  <w:p w14:paraId="66BC989F" w14:textId="77777777" w:rsidR="007D583B" w:rsidRDefault="007D583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2762F1D"/>
    <w:multiLevelType w:val="hybridMultilevel"/>
    <w:tmpl w:val="555E7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2"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73031CF9"/>
    <w:multiLevelType w:val="multilevel"/>
    <w:tmpl w:val="EDDCBB8E"/>
    <w:lvl w:ilvl="0">
      <w:start w:val="1"/>
      <w:numFmt w:val="decimal"/>
      <w:lvlText w:val="%1."/>
      <w:lvlJc w:val="left"/>
      <w:pPr>
        <w:ind w:left="1352"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13"/>
  </w:num>
  <w:num w:numId="2">
    <w:abstractNumId w:val="2"/>
  </w:num>
  <w:num w:numId="3">
    <w:abstractNumId w:val="4"/>
  </w:num>
  <w:num w:numId="4">
    <w:abstractNumId w:val="11"/>
  </w:num>
  <w:num w:numId="5">
    <w:abstractNumId w:val="0"/>
  </w:num>
  <w:num w:numId="6">
    <w:abstractNumId w:val="12"/>
  </w:num>
  <w:num w:numId="7">
    <w:abstractNumId w:val="5"/>
  </w:num>
  <w:num w:numId="8">
    <w:abstractNumId w:val="7"/>
  </w:num>
  <w:num w:numId="9">
    <w:abstractNumId w:val="8"/>
  </w:num>
  <w:num w:numId="10">
    <w:abstractNumId w:val="3"/>
  </w:num>
  <w:num w:numId="11">
    <w:abstractNumId w:val="9"/>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131078" w:nlCheck="1" w:checkStyle="0"/>
  <w:activeWritingStyle w:appName="MSWord" w:lang="en-US" w:vendorID="64" w:dllVersion="131078" w:nlCheck="1" w:checkStyle="1"/>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616"/>
    <w:rsid w:val="00007553"/>
    <w:rsid w:val="00010EAE"/>
    <w:rsid w:val="0001447F"/>
    <w:rsid w:val="00017701"/>
    <w:rsid w:val="000178BD"/>
    <w:rsid w:val="0002200C"/>
    <w:rsid w:val="000228B8"/>
    <w:rsid w:val="00030B73"/>
    <w:rsid w:val="00030CB8"/>
    <w:rsid w:val="00030FC4"/>
    <w:rsid w:val="0003151D"/>
    <w:rsid w:val="00031802"/>
    <w:rsid w:val="00031FCD"/>
    <w:rsid w:val="00033DA7"/>
    <w:rsid w:val="00033ED4"/>
    <w:rsid w:val="00036EB6"/>
    <w:rsid w:val="00041741"/>
    <w:rsid w:val="000422AA"/>
    <w:rsid w:val="0004487B"/>
    <w:rsid w:val="000455AD"/>
    <w:rsid w:val="00045CEE"/>
    <w:rsid w:val="000515C5"/>
    <w:rsid w:val="000527FF"/>
    <w:rsid w:val="0005304C"/>
    <w:rsid w:val="000538A5"/>
    <w:rsid w:val="00060486"/>
    <w:rsid w:val="00062502"/>
    <w:rsid w:val="00062D07"/>
    <w:rsid w:val="00064B9B"/>
    <w:rsid w:val="00070BED"/>
    <w:rsid w:val="00072AD4"/>
    <w:rsid w:val="00073328"/>
    <w:rsid w:val="00074328"/>
    <w:rsid w:val="00075821"/>
    <w:rsid w:val="000762FD"/>
    <w:rsid w:val="00084AE7"/>
    <w:rsid w:val="00085F1C"/>
    <w:rsid w:val="00086DEB"/>
    <w:rsid w:val="00087027"/>
    <w:rsid w:val="00087670"/>
    <w:rsid w:val="000946AD"/>
    <w:rsid w:val="000A02BD"/>
    <w:rsid w:val="000A05A6"/>
    <w:rsid w:val="000A14DD"/>
    <w:rsid w:val="000A73F1"/>
    <w:rsid w:val="000B0E89"/>
    <w:rsid w:val="000B26EB"/>
    <w:rsid w:val="000B29CF"/>
    <w:rsid w:val="000B396F"/>
    <w:rsid w:val="000B425B"/>
    <w:rsid w:val="000C034F"/>
    <w:rsid w:val="000C11A4"/>
    <w:rsid w:val="000C4403"/>
    <w:rsid w:val="000C47D9"/>
    <w:rsid w:val="000D0CB9"/>
    <w:rsid w:val="000D0D4F"/>
    <w:rsid w:val="000D24CC"/>
    <w:rsid w:val="000D29C0"/>
    <w:rsid w:val="000D3A6B"/>
    <w:rsid w:val="000E2001"/>
    <w:rsid w:val="000E242C"/>
    <w:rsid w:val="000E292B"/>
    <w:rsid w:val="000E306E"/>
    <w:rsid w:val="000E42B1"/>
    <w:rsid w:val="000E792B"/>
    <w:rsid w:val="000F09F4"/>
    <w:rsid w:val="000F238A"/>
    <w:rsid w:val="000F29AC"/>
    <w:rsid w:val="000F2F05"/>
    <w:rsid w:val="000F4CDC"/>
    <w:rsid w:val="000F4EFA"/>
    <w:rsid w:val="00100102"/>
    <w:rsid w:val="00101F5A"/>
    <w:rsid w:val="0010324A"/>
    <w:rsid w:val="0010414F"/>
    <w:rsid w:val="0010573D"/>
    <w:rsid w:val="001060EC"/>
    <w:rsid w:val="001174B2"/>
    <w:rsid w:val="00121B9C"/>
    <w:rsid w:val="00124401"/>
    <w:rsid w:val="00125600"/>
    <w:rsid w:val="001272BA"/>
    <w:rsid w:val="00130FC6"/>
    <w:rsid w:val="00133A89"/>
    <w:rsid w:val="00133C08"/>
    <w:rsid w:val="0013471D"/>
    <w:rsid w:val="00134A76"/>
    <w:rsid w:val="00135B9F"/>
    <w:rsid w:val="00136186"/>
    <w:rsid w:val="0013781D"/>
    <w:rsid w:val="0014079A"/>
    <w:rsid w:val="00142134"/>
    <w:rsid w:val="0014598B"/>
    <w:rsid w:val="001466CA"/>
    <w:rsid w:val="0014695B"/>
    <w:rsid w:val="001475D7"/>
    <w:rsid w:val="001504B5"/>
    <w:rsid w:val="00150C78"/>
    <w:rsid w:val="001548D1"/>
    <w:rsid w:val="00155856"/>
    <w:rsid w:val="00156F53"/>
    <w:rsid w:val="0015726F"/>
    <w:rsid w:val="00161610"/>
    <w:rsid w:val="00164D2F"/>
    <w:rsid w:val="00166C3C"/>
    <w:rsid w:val="00167050"/>
    <w:rsid w:val="001672D8"/>
    <w:rsid w:val="0016767E"/>
    <w:rsid w:val="00170800"/>
    <w:rsid w:val="00170DC2"/>
    <w:rsid w:val="00171C63"/>
    <w:rsid w:val="00172DF4"/>
    <w:rsid w:val="00174C67"/>
    <w:rsid w:val="00176C7E"/>
    <w:rsid w:val="00177488"/>
    <w:rsid w:val="00181FA7"/>
    <w:rsid w:val="00181FB5"/>
    <w:rsid w:val="001835FA"/>
    <w:rsid w:val="001858B4"/>
    <w:rsid w:val="00190C44"/>
    <w:rsid w:val="0019194C"/>
    <w:rsid w:val="00192212"/>
    <w:rsid w:val="0019281C"/>
    <w:rsid w:val="00194C29"/>
    <w:rsid w:val="001951C5"/>
    <w:rsid w:val="001A1E71"/>
    <w:rsid w:val="001A2890"/>
    <w:rsid w:val="001A49B2"/>
    <w:rsid w:val="001A7046"/>
    <w:rsid w:val="001A723A"/>
    <w:rsid w:val="001A7942"/>
    <w:rsid w:val="001A7E3E"/>
    <w:rsid w:val="001B0B3A"/>
    <w:rsid w:val="001B2ECB"/>
    <w:rsid w:val="001B43FF"/>
    <w:rsid w:val="001B4A49"/>
    <w:rsid w:val="001B4CC0"/>
    <w:rsid w:val="001B547D"/>
    <w:rsid w:val="001C3A3F"/>
    <w:rsid w:val="001C3A68"/>
    <w:rsid w:val="001C5D84"/>
    <w:rsid w:val="001D2BB0"/>
    <w:rsid w:val="001D43DA"/>
    <w:rsid w:val="001D5036"/>
    <w:rsid w:val="001E3588"/>
    <w:rsid w:val="001E42DD"/>
    <w:rsid w:val="001E709F"/>
    <w:rsid w:val="001E7D33"/>
    <w:rsid w:val="001F25A8"/>
    <w:rsid w:val="001F3878"/>
    <w:rsid w:val="001F3BB5"/>
    <w:rsid w:val="001F4072"/>
    <w:rsid w:val="001F59F6"/>
    <w:rsid w:val="001F703E"/>
    <w:rsid w:val="00203692"/>
    <w:rsid w:val="00207F8B"/>
    <w:rsid w:val="00214A40"/>
    <w:rsid w:val="002151DE"/>
    <w:rsid w:val="002154AC"/>
    <w:rsid w:val="00215FA4"/>
    <w:rsid w:val="00217135"/>
    <w:rsid w:val="00221838"/>
    <w:rsid w:val="00222DED"/>
    <w:rsid w:val="00223AA8"/>
    <w:rsid w:val="00223B87"/>
    <w:rsid w:val="00223C9A"/>
    <w:rsid w:val="002272F1"/>
    <w:rsid w:val="00227C50"/>
    <w:rsid w:val="002317AC"/>
    <w:rsid w:val="00233A5C"/>
    <w:rsid w:val="002342DC"/>
    <w:rsid w:val="00236506"/>
    <w:rsid w:val="00236F89"/>
    <w:rsid w:val="00241520"/>
    <w:rsid w:val="00246DDC"/>
    <w:rsid w:val="00251264"/>
    <w:rsid w:val="002530AD"/>
    <w:rsid w:val="00253447"/>
    <w:rsid w:val="00257236"/>
    <w:rsid w:val="002601B5"/>
    <w:rsid w:val="00260A0E"/>
    <w:rsid w:val="00261001"/>
    <w:rsid w:val="00263C78"/>
    <w:rsid w:val="00264AF1"/>
    <w:rsid w:val="00265562"/>
    <w:rsid w:val="0026628E"/>
    <w:rsid w:val="002717BB"/>
    <w:rsid w:val="00271B77"/>
    <w:rsid w:val="00272517"/>
    <w:rsid w:val="0027393A"/>
    <w:rsid w:val="00274676"/>
    <w:rsid w:val="002769E5"/>
    <w:rsid w:val="00277DFD"/>
    <w:rsid w:val="00282A36"/>
    <w:rsid w:val="0028397F"/>
    <w:rsid w:val="00284145"/>
    <w:rsid w:val="0028700D"/>
    <w:rsid w:val="0029045C"/>
    <w:rsid w:val="00290B95"/>
    <w:rsid w:val="002930A1"/>
    <w:rsid w:val="00293806"/>
    <w:rsid w:val="00294610"/>
    <w:rsid w:val="002948A5"/>
    <w:rsid w:val="002967FF"/>
    <w:rsid w:val="002A244F"/>
    <w:rsid w:val="002A3F1C"/>
    <w:rsid w:val="002B0144"/>
    <w:rsid w:val="002B2C29"/>
    <w:rsid w:val="002B430C"/>
    <w:rsid w:val="002B7D14"/>
    <w:rsid w:val="002C1C36"/>
    <w:rsid w:val="002C2371"/>
    <w:rsid w:val="002C2476"/>
    <w:rsid w:val="002C2A7B"/>
    <w:rsid w:val="002C2C56"/>
    <w:rsid w:val="002C4896"/>
    <w:rsid w:val="002C4B67"/>
    <w:rsid w:val="002D0B58"/>
    <w:rsid w:val="002D3043"/>
    <w:rsid w:val="002D338E"/>
    <w:rsid w:val="002D4EF9"/>
    <w:rsid w:val="002D588D"/>
    <w:rsid w:val="002E38E2"/>
    <w:rsid w:val="002E6DFE"/>
    <w:rsid w:val="002E78F4"/>
    <w:rsid w:val="002F03F2"/>
    <w:rsid w:val="002F2B8E"/>
    <w:rsid w:val="002F386C"/>
    <w:rsid w:val="002F413A"/>
    <w:rsid w:val="002F63C5"/>
    <w:rsid w:val="002F6974"/>
    <w:rsid w:val="00300700"/>
    <w:rsid w:val="0030132E"/>
    <w:rsid w:val="00302825"/>
    <w:rsid w:val="003033D1"/>
    <w:rsid w:val="00304917"/>
    <w:rsid w:val="00310FCC"/>
    <w:rsid w:val="00311831"/>
    <w:rsid w:val="003139C6"/>
    <w:rsid w:val="00313D01"/>
    <w:rsid w:val="0032166D"/>
    <w:rsid w:val="00331677"/>
    <w:rsid w:val="00331A36"/>
    <w:rsid w:val="00335986"/>
    <w:rsid w:val="00336AEB"/>
    <w:rsid w:val="00337241"/>
    <w:rsid w:val="00337D3A"/>
    <w:rsid w:val="00340CA0"/>
    <w:rsid w:val="003424D8"/>
    <w:rsid w:val="00342AC4"/>
    <w:rsid w:val="00343477"/>
    <w:rsid w:val="0034395E"/>
    <w:rsid w:val="0034576E"/>
    <w:rsid w:val="00350C27"/>
    <w:rsid w:val="00350F6D"/>
    <w:rsid w:val="00352D3C"/>
    <w:rsid w:val="00356B41"/>
    <w:rsid w:val="00356FE4"/>
    <w:rsid w:val="0035736F"/>
    <w:rsid w:val="003605D0"/>
    <w:rsid w:val="003628F9"/>
    <w:rsid w:val="0036292E"/>
    <w:rsid w:val="003665BB"/>
    <w:rsid w:val="003668A8"/>
    <w:rsid w:val="00367F20"/>
    <w:rsid w:val="0037281B"/>
    <w:rsid w:val="00372874"/>
    <w:rsid w:val="00372D93"/>
    <w:rsid w:val="00374550"/>
    <w:rsid w:val="00374AA9"/>
    <w:rsid w:val="00374D9A"/>
    <w:rsid w:val="00375E25"/>
    <w:rsid w:val="00376059"/>
    <w:rsid w:val="00376401"/>
    <w:rsid w:val="0037725D"/>
    <w:rsid w:val="003813EC"/>
    <w:rsid w:val="003831DC"/>
    <w:rsid w:val="003839B9"/>
    <w:rsid w:val="00383EBB"/>
    <w:rsid w:val="003853B5"/>
    <w:rsid w:val="00386C65"/>
    <w:rsid w:val="003872BA"/>
    <w:rsid w:val="003909DA"/>
    <w:rsid w:val="003916BF"/>
    <w:rsid w:val="00392E9B"/>
    <w:rsid w:val="00395F81"/>
    <w:rsid w:val="00396CC4"/>
    <w:rsid w:val="00397FC0"/>
    <w:rsid w:val="003A045C"/>
    <w:rsid w:val="003A3EA5"/>
    <w:rsid w:val="003A4CAB"/>
    <w:rsid w:val="003A5845"/>
    <w:rsid w:val="003A5BD9"/>
    <w:rsid w:val="003B006F"/>
    <w:rsid w:val="003B094E"/>
    <w:rsid w:val="003B10F6"/>
    <w:rsid w:val="003B2B34"/>
    <w:rsid w:val="003C02EE"/>
    <w:rsid w:val="003C0A1A"/>
    <w:rsid w:val="003C2358"/>
    <w:rsid w:val="003C47A4"/>
    <w:rsid w:val="003C61ED"/>
    <w:rsid w:val="003C792D"/>
    <w:rsid w:val="003C7BEB"/>
    <w:rsid w:val="003D4D25"/>
    <w:rsid w:val="003D5072"/>
    <w:rsid w:val="003E0049"/>
    <w:rsid w:val="003E0532"/>
    <w:rsid w:val="003E0F8A"/>
    <w:rsid w:val="003E5B91"/>
    <w:rsid w:val="003E6719"/>
    <w:rsid w:val="003E746E"/>
    <w:rsid w:val="003F0509"/>
    <w:rsid w:val="003F1D3D"/>
    <w:rsid w:val="003F2D52"/>
    <w:rsid w:val="003F7276"/>
    <w:rsid w:val="004003E3"/>
    <w:rsid w:val="0040269D"/>
    <w:rsid w:val="0040434E"/>
    <w:rsid w:val="00404B89"/>
    <w:rsid w:val="00406B86"/>
    <w:rsid w:val="004102CC"/>
    <w:rsid w:val="00410E4A"/>
    <w:rsid w:val="00411228"/>
    <w:rsid w:val="0041337D"/>
    <w:rsid w:val="00415113"/>
    <w:rsid w:val="004174DA"/>
    <w:rsid w:val="00417D82"/>
    <w:rsid w:val="0042092F"/>
    <w:rsid w:val="00422464"/>
    <w:rsid w:val="004229E1"/>
    <w:rsid w:val="0042379B"/>
    <w:rsid w:val="00430161"/>
    <w:rsid w:val="0043249C"/>
    <w:rsid w:val="00434C77"/>
    <w:rsid w:val="0043569D"/>
    <w:rsid w:val="00437505"/>
    <w:rsid w:val="00442E4F"/>
    <w:rsid w:val="00443FAA"/>
    <w:rsid w:val="00444A7E"/>
    <w:rsid w:val="00446C3D"/>
    <w:rsid w:val="00447ED6"/>
    <w:rsid w:val="00453772"/>
    <w:rsid w:val="0045449D"/>
    <w:rsid w:val="004545BE"/>
    <w:rsid w:val="004578B3"/>
    <w:rsid w:val="00457A2B"/>
    <w:rsid w:val="00462057"/>
    <w:rsid w:val="0046285B"/>
    <w:rsid w:val="00463CCD"/>
    <w:rsid w:val="004648D6"/>
    <w:rsid w:val="0046645A"/>
    <w:rsid w:val="00470381"/>
    <w:rsid w:val="0047164D"/>
    <w:rsid w:val="00472420"/>
    <w:rsid w:val="00472E09"/>
    <w:rsid w:val="00476303"/>
    <w:rsid w:val="004764D3"/>
    <w:rsid w:val="00480983"/>
    <w:rsid w:val="00480B40"/>
    <w:rsid w:val="00480E31"/>
    <w:rsid w:val="00481F88"/>
    <w:rsid w:val="00482229"/>
    <w:rsid w:val="0048239C"/>
    <w:rsid w:val="0048305A"/>
    <w:rsid w:val="00483A00"/>
    <w:rsid w:val="00486ED8"/>
    <w:rsid w:val="00487A2B"/>
    <w:rsid w:val="00487F16"/>
    <w:rsid w:val="00492FC1"/>
    <w:rsid w:val="00495F47"/>
    <w:rsid w:val="00496794"/>
    <w:rsid w:val="004A15BF"/>
    <w:rsid w:val="004A39AC"/>
    <w:rsid w:val="004A41C7"/>
    <w:rsid w:val="004A6D4C"/>
    <w:rsid w:val="004B0488"/>
    <w:rsid w:val="004B0D08"/>
    <w:rsid w:val="004B0F38"/>
    <w:rsid w:val="004B17CA"/>
    <w:rsid w:val="004B1E18"/>
    <w:rsid w:val="004B1F9B"/>
    <w:rsid w:val="004B1FC3"/>
    <w:rsid w:val="004B2D0B"/>
    <w:rsid w:val="004B392D"/>
    <w:rsid w:val="004B3E32"/>
    <w:rsid w:val="004B42F0"/>
    <w:rsid w:val="004B5C99"/>
    <w:rsid w:val="004C01F8"/>
    <w:rsid w:val="004C230A"/>
    <w:rsid w:val="004C363D"/>
    <w:rsid w:val="004C3C55"/>
    <w:rsid w:val="004C3F15"/>
    <w:rsid w:val="004C63C1"/>
    <w:rsid w:val="004C7C10"/>
    <w:rsid w:val="004D057C"/>
    <w:rsid w:val="004D0B1F"/>
    <w:rsid w:val="004D0D79"/>
    <w:rsid w:val="004D155E"/>
    <w:rsid w:val="004D1702"/>
    <w:rsid w:val="004D2A65"/>
    <w:rsid w:val="004D4C63"/>
    <w:rsid w:val="004D646B"/>
    <w:rsid w:val="004E0757"/>
    <w:rsid w:val="004E0A10"/>
    <w:rsid w:val="004E1950"/>
    <w:rsid w:val="004E1D9F"/>
    <w:rsid w:val="004E2DCF"/>
    <w:rsid w:val="004E48D3"/>
    <w:rsid w:val="004E4BC7"/>
    <w:rsid w:val="004F0E45"/>
    <w:rsid w:val="004F181E"/>
    <w:rsid w:val="004F1C20"/>
    <w:rsid w:val="004F3B23"/>
    <w:rsid w:val="004F436F"/>
    <w:rsid w:val="004F4D0B"/>
    <w:rsid w:val="004F7C59"/>
    <w:rsid w:val="00503AB6"/>
    <w:rsid w:val="00505BE6"/>
    <w:rsid w:val="00507F8A"/>
    <w:rsid w:val="005137A2"/>
    <w:rsid w:val="0051466C"/>
    <w:rsid w:val="00514B81"/>
    <w:rsid w:val="005162AD"/>
    <w:rsid w:val="0051644C"/>
    <w:rsid w:val="00516E62"/>
    <w:rsid w:val="005170F5"/>
    <w:rsid w:val="00520ACE"/>
    <w:rsid w:val="00523608"/>
    <w:rsid w:val="005237DB"/>
    <w:rsid w:val="00523B80"/>
    <w:rsid w:val="00531007"/>
    <w:rsid w:val="00532D87"/>
    <w:rsid w:val="00532FAA"/>
    <w:rsid w:val="0053363F"/>
    <w:rsid w:val="00533A2A"/>
    <w:rsid w:val="00534090"/>
    <w:rsid w:val="00534BA1"/>
    <w:rsid w:val="005358C6"/>
    <w:rsid w:val="00536D45"/>
    <w:rsid w:val="0053750B"/>
    <w:rsid w:val="00540974"/>
    <w:rsid w:val="0054344F"/>
    <w:rsid w:val="0054448A"/>
    <w:rsid w:val="00544496"/>
    <w:rsid w:val="0054544F"/>
    <w:rsid w:val="0055107D"/>
    <w:rsid w:val="00551EB6"/>
    <w:rsid w:val="00552043"/>
    <w:rsid w:val="00552F11"/>
    <w:rsid w:val="005537AB"/>
    <w:rsid w:val="00554CAF"/>
    <w:rsid w:val="0055539B"/>
    <w:rsid w:val="00557D28"/>
    <w:rsid w:val="005622A0"/>
    <w:rsid w:val="0056278C"/>
    <w:rsid w:val="005646FF"/>
    <w:rsid w:val="00564997"/>
    <w:rsid w:val="00570376"/>
    <w:rsid w:val="0057081D"/>
    <w:rsid w:val="00572606"/>
    <w:rsid w:val="00572C50"/>
    <w:rsid w:val="00574A83"/>
    <w:rsid w:val="00575F15"/>
    <w:rsid w:val="00576C2F"/>
    <w:rsid w:val="00581396"/>
    <w:rsid w:val="005828AD"/>
    <w:rsid w:val="00584996"/>
    <w:rsid w:val="005913FF"/>
    <w:rsid w:val="00591D0C"/>
    <w:rsid w:val="00593C9D"/>
    <w:rsid w:val="0059688F"/>
    <w:rsid w:val="00597F1C"/>
    <w:rsid w:val="005A2FE9"/>
    <w:rsid w:val="005A3301"/>
    <w:rsid w:val="005A63BA"/>
    <w:rsid w:val="005B06FF"/>
    <w:rsid w:val="005B1BBC"/>
    <w:rsid w:val="005B20A4"/>
    <w:rsid w:val="005B239A"/>
    <w:rsid w:val="005B2A70"/>
    <w:rsid w:val="005B5A52"/>
    <w:rsid w:val="005B7DEF"/>
    <w:rsid w:val="005C0ACB"/>
    <w:rsid w:val="005C0DE2"/>
    <w:rsid w:val="005C314E"/>
    <w:rsid w:val="005C5254"/>
    <w:rsid w:val="005C5FD8"/>
    <w:rsid w:val="005D25EF"/>
    <w:rsid w:val="005D53AC"/>
    <w:rsid w:val="005E0CA6"/>
    <w:rsid w:val="005E1D38"/>
    <w:rsid w:val="005E51B1"/>
    <w:rsid w:val="005F3E2E"/>
    <w:rsid w:val="005F6651"/>
    <w:rsid w:val="006029FC"/>
    <w:rsid w:val="00604846"/>
    <w:rsid w:val="00604F7E"/>
    <w:rsid w:val="0060540E"/>
    <w:rsid w:val="00606D78"/>
    <w:rsid w:val="00607CE9"/>
    <w:rsid w:val="00607D65"/>
    <w:rsid w:val="00611C6A"/>
    <w:rsid w:val="00613BFC"/>
    <w:rsid w:val="006156BD"/>
    <w:rsid w:val="0061621B"/>
    <w:rsid w:val="006165B4"/>
    <w:rsid w:val="00620AC3"/>
    <w:rsid w:val="0062161E"/>
    <w:rsid w:val="00622836"/>
    <w:rsid w:val="00622D95"/>
    <w:rsid w:val="00623A34"/>
    <w:rsid w:val="00624167"/>
    <w:rsid w:val="006260EE"/>
    <w:rsid w:val="00626A47"/>
    <w:rsid w:val="00627AB5"/>
    <w:rsid w:val="00630991"/>
    <w:rsid w:val="00633517"/>
    <w:rsid w:val="00634018"/>
    <w:rsid w:val="006378C3"/>
    <w:rsid w:val="00637DB9"/>
    <w:rsid w:val="00641342"/>
    <w:rsid w:val="00641564"/>
    <w:rsid w:val="006415DC"/>
    <w:rsid w:val="00644ADD"/>
    <w:rsid w:val="0064500E"/>
    <w:rsid w:val="00646341"/>
    <w:rsid w:val="0065067B"/>
    <w:rsid w:val="00653EEA"/>
    <w:rsid w:val="006548D7"/>
    <w:rsid w:val="006564FC"/>
    <w:rsid w:val="006606F9"/>
    <w:rsid w:val="00662977"/>
    <w:rsid w:val="00666E15"/>
    <w:rsid w:val="006670F0"/>
    <w:rsid w:val="00667391"/>
    <w:rsid w:val="00667BAC"/>
    <w:rsid w:val="006719FE"/>
    <w:rsid w:val="006755CE"/>
    <w:rsid w:val="006814AE"/>
    <w:rsid w:val="00681ECE"/>
    <w:rsid w:val="00683045"/>
    <w:rsid w:val="00685FC3"/>
    <w:rsid w:val="006908DE"/>
    <w:rsid w:val="00691C09"/>
    <w:rsid w:val="006929A0"/>
    <w:rsid w:val="00694B82"/>
    <w:rsid w:val="00694C00"/>
    <w:rsid w:val="00695B15"/>
    <w:rsid w:val="006A252A"/>
    <w:rsid w:val="006A3CBD"/>
    <w:rsid w:val="006A5A2C"/>
    <w:rsid w:val="006A68A7"/>
    <w:rsid w:val="006B05B9"/>
    <w:rsid w:val="006B3297"/>
    <w:rsid w:val="006B51F6"/>
    <w:rsid w:val="006B687B"/>
    <w:rsid w:val="006B69EC"/>
    <w:rsid w:val="006B7C49"/>
    <w:rsid w:val="006C0C24"/>
    <w:rsid w:val="006C1885"/>
    <w:rsid w:val="006C45FB"/>
    <w:rsid w:val="006C518D"/>
    <w:rsid w:val="006C5737"/>
    <w:rsid w:val="006C6F9D"/>
    <w:rsid w:val="006C7CBD"/>
    <w:rsid w:val="006D28C8"/>
    <w:rsid w:val="006D3639"/>
    <w:rsid w:val="006D483C"/>
    <w:rsid w:val="006D5A1D"/>
    <w:rsid w:val="006E1392"/>
    <w:rsid w:val="006E2989"/>
    <w:rsid w:val="006E4708"/>
    <w:rsid w:val="006E6D2D"/>
    <w:rsid w:val="006F31CB"/>
    <w:rsid w:val="006F4062"/>
    <w:rsid w:val="006F424B"/>
    <w:rsid w:val="006F4B7C"/>
    <w:rsid w:val="006F4B7E"/>
    <w:rsid w:val="006F5680"/>
    <w:rsid w:val="006F5A2E"/>
    <w:rsid w:val="006F65D2"/>
    <w:rsid w:val="006F7C78"/>
    <w:rsid w:val="00702116"/>
    <w:rsid w:val="00703606"/>
    <w:rsid w:val="00704B79"/>
    <w:rsid w:val="007051BF"/>
    <w:rsid w:val="007118DF"/>
    <w:rsid w:val="00715505"/>
    <w:rsid w:val="00715957"/>
    <w:rsid w:val="00716161"/>
    <w:rsid w:val="00721DD1"/>
    <w:rsid w:val="00722264"/>
    <w:rsid w:val="007305CD"/>
    <w:rsid w:val="0073249C"/>
    <w:rsid w:val="00733F29"/>
    <w:rsid w:val="007402A8"/>
    <w:rsid w:val="007417A1"/>
    <w:rsid w:val="00742583"/>
    <w:rsid w:val="00747B49"/>
    <w:rsid w:val="00750C86"/>
    <w:rsid w:val="007517C6"/>
    <w:rsid w:val="00753207"/>
    <w:rsid w:val="00754AE9"/>
    <w:rsid w:val="00755D4E"/>
    <w:rsid w:val="00756762"/>
    <w:rsid w:val="00757CBA"/>
    <w:rsid w:val="007629E2"/>
    <w:rsid w:val="007647FD"/>
    <w:rsid w:val="00764FDE"/>
    <w:rsid w:val="007661E6"/>
    <w:rsid w:val="00766358"/>
    <w:rsid w:val="00771843"/>
    <w:rsid w:val="00772218"/>
    <w:rsid w:val="0077513A"/>
    <w:rsid w:val="0078012E"/>
    <w:rsid w:val="00782670"/>
    <w:rsid w:val="00787167"/>
    <w:rsid w:val="007900F4"/>
    <w:rsid w:val="0079285B"/>
    <w:rsid w:val="0079479E"/>
    <w:rsid w:val="0079492C"/>
    <w:rsid w:val="00795FF0"/>
    <w:rsid w:val="0079694D"/>
    <w:rsid w:val="007A2556"/>
    <w:rsid w:val="007A5046"/>
    <w:rsid w:val="007A6A37"/>
    <w:rsid w:val="007B3EE0"/>
    <w:rsid w:val="007B4EED"/>
    <w:rsid w:val="007B5494"/>
    <w:rsid w:val="007B6CBD"/>
    <w:rsid w:val="007C2332"/>
    <w:rsid w:val="007C2CE4"/>
    <w:rsid w:val="007C5B5C"/>
    <w:rsid w:val="007C5C4E"/>
    <w:rsid w:val="007D2654"/>
    <w:rsid w:val="007D2FE0"/>
    <w:rsid w:val="007D5597"/>
    <w:rsid w:val="007D583B"/>
    <w:rsid w:val="007D5C72"/>
    <w:rsid w:val="007D5CA3"/>
    <w:rsid w:val="007D5FCA"/>
    <w:rsid w:val="007D70D4"/>
    <w:rsid w:val="007E0370"/>
    <w:rsid w:val="007E05EE"/>
    <w:rsid w:val="007E0AB7"/>
    <w:rsid w:val="007E3A93"/>
    <w:rsid w:val="007E4870"/>
    <w:rsid w:val="007E4D2E"/>
    <w:rsid w:val="007E635F"/>
    <w:rsid w:val="007E6919"/>
    <w:rsid w:val="007F0049"/>
    <w:rsid w:val="007F4E04"/>
    <w:rsid w:val="007F55B9"/>
    <w:rsid w:val="007F5B80"/>
    <w:rsid w:val="007F61D7"/>
    <w:rsid w:val="008025ED"/>
    <w:rsid w:val="00803792"/>
    <w:rsid w:val="00805379"/>
    <w:rsid w:val="00814FA4"/>
    <w:rsid w:val="00822E9C"/>
    <w:rsid w:val="00823085"/>
    <w:rsid w:val="00827CBF"/>
    <w:rsid w:val="00830C73"/>
    <w:rsid w:val="00830D02"/>
    <w:rsid w:val="00831769"/>
    <w:rsid w:val="0083283B"/>
    <w:rsid w:val="00832E7C"/>
    <w:rsid w:val="00833454"/>
    <w:rsid w:val="008336A2"/>
    <w:rsid w:val="008341FD"/>
    <w:rsid w:val="00834213"/>
    <w:rsid w:val="00834470"/>
    <w:rsid w:val="0083523F"/>
    <w:rsid w:val="00835721"/>
    <w:rsid w:val="00841697"/>
    <w:rsid w:val="00841A82"/>
    <w:rsid w:val="00845899"/>
    <w:rsid w:val="008475E2"/>
    <w:rsid w:val="0085221A"/>
    <w:rsid w:val="00852DD5"/>
    <w:rsid w:val="00853B53"/>
    <w:rsid w:val="008548AB"/>
    <w:rsid w:val="00855EA7"/>
    <w:rsid w:val="00860E76"/>
    <w:rsid w:val="00861337"/>
    <w:rsid w:val="00862438"/>
    <w:rsid w:val="00863269"/>
    <w:rsid w:val="008634AB"/>
    <w:rsid w:val="00865C06"/>
    <w:rsid w:val="008677E0"/>
    <w:rsid w:val="00872C94"/>
    <w:rsid w:val="008734DE"/>
    <w:rsid w:val="00876FFB"/>
    <w:rsid w:val="00884268"/>
    <w:rsid w:val="0088443E"/>
    <w:rsid w:val="00884AB1"/>
    <w:rsid w:val="00886E59"/>
    <w:rsid w:val="00890F41"/>
    <w:rsid w:val="008911E6"/>
    <w:rsid w:val="00892C68"/>
    <w:rsid w:val="008936C0"/>
    <w:rsid w:val="00893AD5"/>
    <w:rsid w:val="00895E88"/>
    <w:rsid w:val="00896272"/>
    <w:rsid w:val="008979B9"/>
    <w:rsid w:val="008A08E2"/>
    <w:rsid w:val="008A318D"/>
    <w:rsid w:val="008A73CE"/>
    <w:rsid w:val="008B0AD5"/>
    <w:rsid w:val="008B1F42"/>
    <w:rsid w:val="008B21DB"/>
    <w:rsid w:val="008B4E35"/>
    <w:rsid w:val="008B5400"/>
    <w:rsid w:val="008B60CE"/>
    <w:rsid w:val="008B73AE"/>
    <w:rsid w:val="008B7672"/>
    <w:rsid w:val="008C06BA"/>
    <w:rsid w:val="008C0CE8"/>
    <w:rsid w:val="008C41B2"/>
    <w:rsid w:val="008C6A17"/>
    <w:rsid w:val="008D3746"/>
    <w:rsid w:val="008D3DBA"/>
    <w:rsid w:val="008D4B19"/>
    <w:rsid w:val="008E0678"/>
    <w:rsid w:val="008E0CDD"/>
    <w:rsid w:val="008E4794"/>
    <w:rsid w:val="008E57F4"/>
    <w:rsid w:val="008E6E46"/>
    <w:rsid w:val="008F0882"/>
    <w:rsid w:val="008F13C7"/>
    <w:rsid w:val="008F28A0"/>
    <w:rsid w:val="008F56D4"/>
    <w:rsid w:val="008F59FA"/>
    <w:rsid w:val="00901702"/>
    <w:rsid w:val="00901A59"/>
    <w:rsid w:val="00903708"/>
    <w:rsid w:val="009044F9"/>
    <w:rsid w:val="00907232"/>
    <w:rsid w:val="009073EB"/>
    <w:rsid w:val="00907D1F"/>
    <w:rsid w:val="00910A2D"/>
    <w:rsid w:val="00910F72"/>
    <w:rsid w:val="00911D56"/>
    <w:rsid w:val="0091692E"/>
    <w:rsid w:val="00923D65"/>
    <w:rsid w:val="00930644"/>
    <w:rsid w:val="009315BC"/>
    <w:rsid w:val="00931F5D"/>
    <w:rsid w:val="00932D4B"/>
    <w:rsid w:val="00932D7A"/>
    <w:rsid w:val="009368EE"/>
    <w:rsid w:val="0094157F"/>
    <w:rsid w:val="00942580"/>
    <w:rsid w:val="009440C3"/>
    <w:rsid w:val="00944921"/>
    <w:rsid w:val="0094524C"/>
    <w:rsid w:val="00947BDC"/>
    <w:rsid w:val="0095127E"/>
    <w:rsid w:val="00956440"/>
    <w:rsid w:val="009614C4"/>
    <w:rsid w:val="00962002"/>
    <w:rsid w:val="009624C5"/>
    <w:rsid w:val="00962920"/>
    <w:rsid w:val="00963718"/>
    <w:rsid w:val="0096386E"/>
    <w:rsid w:val="0096443D"/>
    <w:rsid w:val="0096494A"/>
    <w:rsid w:val="00966E2F"/>
    <w:rsid w:val="00966EEE"/>
    <w:rsid w:val="009705BF"/>
    <w:rsid w:val="009725D0"/>
    <w:rsid w:val="009744EC"/>
    <w:rsid w:val="00974AE6"/>
    <w:rsid w:val="00983109"/>
    <w:rsid w:val="00983F85"/>
    <w:rsid w:val="00984663"/>
    <w:rsid w:val="00984DD1"/>
    <w:rsid w:val="00985478"/>
    <w:rsid w:val="00985DF7"/>
    <w:rsid w:val="0099057E"/>
    <w:rsid w:val="009907BF"/>
    <w:rsid w:val="0099262E"/>
    <w:rsid w:val="00992ABD"/>
    <w:rsid w:val="00997548"/>
    <w:rsid w:val="009A12C7"/>
    <w:rsid w:val="009A30DF"/>
    <w:rsid w:val="009A4A28"/>
    <w:rsid w:val="009A78C2"/>
    <w:rsid w:val="009A7CAF"/>
    <w:rsid w:val="009A7E21"/>
    <w:rsid w:val="009B0A39"/>
    <w:rsid w:val="009B2A9E"/>
    <w:rsid w:val="009B3752"/>
    <w:rsid w:val="009B3C46"/>
    <w:rsid w:val="009B4718"/>
    <w:rsid w:val="009B5748"/>
    <w:rsid w:val="009C0DC3"/>
    <w:rsid w:val="009E11FA"/>
    <w:rsid w:val="009E35C6"/>
    <w:rsid w:val="009E3B5E"/>
    <w:rsid w:val="009E427F"/>
    <w:rsid w:val="009F0537"/>
    <w:rsid w:val="009F2321"/>
    <w:rsid w:val="009F26E5"/>
    <w:rsid w:val="009F3DBA"/>
    <w:rsid w:val="009F4003"/>
    <w:rsid w:val="009F4245"/>
    <w:rsid w:val="009F4FBB"/>
    <w:rsid w:val="009F6E52"/>
    <w:rsid w:val="00A023E0"/>
    <w:rsid w:val="00A04430"/>
    <w:rsid w:val="00A0503B"/>
    <w:rsid w:val="00A055FE"/>
    <w:rsid w:val="00A05917"/>
    <w:rsid w:val="00A068BA"/>
    <w:rsid w:val="00A0752A"/>
    <w:rsid w:val="00A10F72"/>
    <w:rsid w:val="00A12508"/>
    <w:rsid w:val="00A1315B"/>
    <w:rsid w:val="00A139E1"/>
    <w:rsid w:val="00A13FDD"/>
    <w:rsid w:val="00A14E8E"/>
    <w:rsid w:val="00A156D6"/>
    <w:rsid w:val="00A1641D"/>
    <w:rsid w:val="00A166DD"/>
    <w:rsid w:val="00A17676"/>
    <w:rsid w:val="00A1775E"/>
    <w:rsid w:val="00A20649"/>
    <w:rsid w:val="00A2111C"/>
    <w:rsid w:val="00A212AD"/>
    <w:rsid w:val="00A21D55"/>
    <w:rsid w:val="00A22275"/>
    <w:rsid w:val="00A23CC7"/>
    <w:rsid w:val="00A24965"/>
    <w:rsid w:val="00A2599B"/>
    <w:rsid w:val="00A25C26"/>
    <w:rsid w:val="00A269F4"/>
    <w:rsid w:val="00A30087"/>
    <w:rsid w:val="00A33CCC"/>
    <w:rsid w:val="00A341CF"/>
    <w:rsid w:val="00A370B6"/>
    <w:rsid w:val="00A4180C"/>
    <w:rsid w:val="00A50232"/>
    <w:rsid w:val="00A50EF2"/>
    <w:rsid w:val="00A5423C"/>
    <w:rsid w:val="00A5691F"/>
    <w:rsid w:val="00A56F5F"/>
    <w:rsid w:val="00A57988"/>
    <w:rsid w:val="00A62B08"/>
    <w:rsid w:val="00A62DB7"/>
    <w:rsid w:val="00A710D8"/>
    <w:rsid w:val="00A71B31"/>
    <w:rsid w:val="00A721AC"/>
    <w:rsid w:val="00A7234B"/>
    <w:rsid w:val="00A72C56"/>
    <w:rsid w:val="00A7374F"/>
    <w:rsid w:val="00A7415E"/>
    <w:rsid w:val="00A74E05"/>
    <w:rsid w:val="00A74E91"/>
    <w:rsid w:val="00A75C66"/>
    <w:rsid w:val="00A75F47"/>
    <w:rsid w:val="00A76091"/>
    <w:rsid w:val="00A80B99"/>
    <w:rsid w:val="00A8111E"/>
    <w:rsid w:val="00A82B02"/>
    <w:rsid w:val="00A833F2"/>
    <w:rsid w:val="00A86451"/>
    <w:rsid w:val="00A8797E"/>
    <w:rsid w:val="00A91D39"/>
    <w:rsid w:val="00A936B8"/>
    <w:rsid w:val="00A94B18"/>
    <w:rsid w:val="00A976FD"/>
    <w:rsid w:val="00AA09DD"/>
    <w:rsid w:val="00AA28D1"/>
    <w:rsid w:val="00AA41DA"/>
    <w:rsid w:val="00AA453E"/>
    <w:rsid w:val="00AA46B6"/>
    <w:rsid w:val="00AA5D3E"/>
    <w:rsid w:val="00AA7D19"/>
    <w:rsid w:val="00AB02F1"/>
    <w:rsid w:val="00AB0751"/>
    <w:rsid w:val="00AB0A87"/>
    <w:rsid w:val="00AB0D23"/>
    <w:rsid w:val="00AB1C79"/>
    <w:rsid w:val="00AB3A80"/>
    <w:rsid w:val="00AB4027"/>
    <w:rsid w:val="00AB51E7"/>
    <w:rsid w:val="00AB6E7D"/>
    <w:rsid w:val="00AB73B3"/>
    <w:rsid w:val="00AB7414"/>
    <w:rsid w:val="00AC18C7"/>
    <w:rsid w:val="00AC274C"/>
    <w:rsid w:val="00AC5530"/>
    <w:rsid w:val="00AD0284"/>
    <w:rsid w:val="00AD3D73"/>
    <w:rsid w:val="00AD57E5"/>
    <w:rsid w:val="00AD5F3D"/>
    <w:rsid w:val="00AD603D"/>
    <w:rsid w:val="00AD6EBE"/>
    <w:rsid w:val="00AD7921"/>
    <w:rsid w:val="00AE07BB"/>
    <w:rsid w:val="00AE0E58"/>
    <w:rsid w:val="00AE1A67"/>
    <w:rsid w:val="00AE6E6E"/>
    <w:rsid w:val="00AF1754"/>
    <w:rsid w:val="00AF484C"/>
    <w:rsid w:val="00AF5DE2"/>
    <w:rsid w:val="00AF62BA"/>
    <w:rsid w:val="00B00B8D"/>
    <w:rsid w:val="00B00C72"/>
    <w:rsid w:val="00B01EE8"/>
    <w:rsid w:val="00B02A9B"/>
    <w:rsid w:val="00B078A3"/>
    <w:rsid w:val="00B117E5"/>
    <w:rsid w:val="00B15841"/>
    <w:rsid w:val="00B15B7C"/>
    <w:rsid w:val="00B21A75"/>
    <w:rsid w:val="00B21C78"/>
    <w:rsid w:val="00B230A4"/>
    <w:rsid w:val="00B24B0F"/>
    <w:rsid w:val="00B254EE"/>
    <w:rsid w:val="00B26DA3"/>
    <w:rsid w:val="00B27CEE"/>
    <w:rsid w:val="00B33C4D"/>
    <w:rsid w:val="00B34C94"/>
    <w:rsid w:val="00B359C2"/>
    <w:rsid w:val="00B40038"/>
    <w:rsid w:val="00B4313D"/>
    <w:rsid w:val="00B44344"/>
    <w:rsid w:val="00B46A8B"/>
    <w:rsid w:val="00B47541"/>
    <w:rsid w:val="00B47C91"/>
    <w:rsid w:val="00B47FB2"/>
    <w:rsid w:val="00B5152A"/>
    <w:rsid w:val="00B54E6D"/>
    <w:rsid w:val="00B5531C"/>
    <w:rsid w:val="00B560A9"/>
    <w:rsid w:val="00B57058"/>
    <w:rsid w:val="00B6093B"/>
    <w:rsid w:val="00B634B3"/>
    <w:rsid w:val="00B642C9"/>
    <w:rsid w:val="00B648A4"/>
    <w:rsid w:val="00B663BE"/>
    <w:rsid w:val="00B66A38"/>
    <w:rsid w:val="00B674DF"/>
    <w:rsid w:val="00B6784B"/>
    <w:rsid w:val="00B718A2"/>
    <w:rsid w:val="00B72286"/>
    <w:rsid w:val="00B72642"/>
    <w:rsid w:val="00B746C9"/>
    <w:rsid w:val="00B74CC9"/>
    <w:rsid w:val="00B76827"/>
    <w:rsid w:val="00B77459"/>
    <w:rsid w:val="00B77B4B"/>
    <w:rsid w:val="00B8047F"/>
    <w:rsid w:val="00B80580"/>
    <w:rsid w:val="00B81993"/>
    <w:rsid w:val="00B84546"/>
    <w:rsid w:val="00B850ED"/>
    <w:rsid w:val="00B85512"/>
    <w:rsid w:val="00B86686"/>
    <w:rsid w:val="00B87575"/>
    <w:rsid w:val="00B877A2"/>
    <w:rsid w:val="00BA0DE7"/>
    <w:rsid w:val="00BA3233"/>
    <w:rsid w:val="00BA4195"/>
    <w:rsid w:val="00BA505C"/>
    <w:rsid w:val="00BA5381"/>
    <w:rsid w:val="00BB0E82"/>
    <w:rsid w:val="00BB31B9"/>
    <w:rsid w:val="00BB3A18"/>
    <w:rsid w:val="00BB3B5B"/>
    <w:rsid w:val="00BB3BF6"/>
    <w:rsid w:val="00BB4F08"/>
    <w:rsid w:val="00BB4F69"/>
    <w:rsid w:val="00BB5FCC"/>
    <w:rsid w:val="00BC3BCE"/>
    <w:rsid w:val="00BC55B5"/>
    <w:rsid w:val="00BD009A"/>
    <w:rsid w:val="00BD1082"/>
    <w:rsid w:val="00BD2393"/>
    <w:rsid w:val="00BD371E"/>
    <w:rsid w:val="00BD638A"/>
    <w:rsid w:val="00BD7AF2"/>
    <w:rsid w:val="00BD7FEA"/>
    <w:rsid w:val="00BE04CD"/>
    <w:rsid w:val="00BE50E0"/>
    <w:rsid w:val="00BF08E1"/>
    <w:rsid w:val="00BF0B26"/>
    <w:rsid w:val="00BF0DCC"/>
    <w:rsid w:val="00BF1410"/>
    <w:rsid w:val="00BF515D"/>
    <w:rsid w:val="00BF51DE"/>
    <w:rsid w:val="00C00691"/>
    <w:rsid w:val="00C05C68"/>
    <w:rsid w:val="00C06D86"/>
    <w:rsid w:val="00C06DCC"/>
    <w:rsid w:val="00C078AD"/>
    <w:rsid w:val="00C109E8"/>
    <w:rsid w:val="00C110A5"/>
    <w:rsid w:val="00C12161"/>
    <w:rsid w:val="00C13DD8"/>
    <w:rsid w:val="00C1478B"/>
    <w:rsid w:val="00C15652"/>
    <w:rsid w:val="00C162E6"/>
    <w:rsid w:val="00C1734D"/>
    <w:rsid w:val="00C213EB"/>
    <w:rsid w:val="00C22503"/>
    <w:rsid w:val="00C237AA"/>
    <w:rsid w:val="00C2436F"/>
    <w:rsid w:val="00C25B10"/>
    <w:rsid w:val="00C2648D"/>
    <w:rsid w:val="00C26CAE"/>
    <w:rsid w:val="00C2773B"/>
    <w:rsid w:val="00C27870"/>
    <w:rsid w:val="00C31FF9"/>
    <w:rsid w:val="00C320A1"/>
    <w:rsid w:val="00C3361E"/>
    <w:rsid w:val="00C34339"/>
    <w:rsid w:val="00C36ABE"/>
    <w:rsid w:val="00C429BE"/>
    <w:rsid w:val="00C431D2"/>
    <w:rsid w:val="00C4338C"/>
    <w:rsid w:val="00C515FF"/>
    <w:rsid w:val="00C522AC"/>
    <w:rsid w:val="00C5247E"/>
    <w:rsid w:val="00C55B72"/>
    <w:rsid w:val="00C56416"/>
    <w:rsid w:val="00C56B2B"/>
    <w:rsid w:val="00C57D0E"/>
    <w:rsid w:val="00C6090F"/>
    <w:rsid w:val="00C61857"/>
    <w:rsid w:val="00C700DC"/>
    <w:rsid w:val="00C73EDA"/>
    <w:rsid w:val="00C7618A"/>
    <w:rsid w:val="00C818B7"/>
    <w:rsid w:val="00C82B71"/>
    <w:rsid w:val="00C831B2"/>
    <w:rsid w:val="00C83CF1"/>
    <w:rsid w:val="00C8618A"/>
    <w:rsid w:val="00C863FA"/>
    <w:rsid w:val="00C86967"/>
    <w:rsid w:val="00C87085"/>
    <w:rsid w:val="00C87AFB"/>
    <w:rsid w:val="00C90858"/>
    <w:rsid w:val="00C90B07"/>
    <w:rsid w:val="00C9474A"/>
    <w:rsid w:val="00C9571A"/>
    <w:rsid w:val="00CA3948"/>
    <w:rsid w:val="00CA4CA9"/>
    <w:rsid w:val="00CA6CFD"/>
    <w:rsid w:val="00CA7E94"/>
    <w:rsid w:val="00CB0128"/>
    <w:rsid w:val="00CB08B4"/>
    <w:rsid w:val="00CB1E85"/>
    <w:rsid w:val="00CB52DB"/>
    <w:rsid w:val="00CB5D6B"/>
    <w:rsid w:val="00CB7CC9"/>
    <w:rsid w:val="00CC1D30"/>
    <w:rsid w:val="00CC2AB5"/>
    <w:rsid w:val="00CC32EC"/>
    <w:rsid w:val="00CC701C"/>
    <w:rsid w:val="00CC70CC"/>
    <w:rsid w:val="00CD2B70"/>
    <w:rsid w:val="00CD37CB"/>
    <w:rsid w:val="00CD3A5D"/>
    <w:rsid w:val="00CD594E"/>
    <w:rsid w:val="00CD5956"/>
    <w:rsid w:val="00CF0672"/>
    <w:rsid w:val="00CF12DD"/>
    <w:rsid w:val="00CF329E"/>
    <w:rsid w:val="00CF5089"/>
    <w:rsid w:val="00CF5305"/>
    <w:rsid w:val="00CF7098"/>
    <w:rsid w:val="00CF71DA"/>
    <w:rsid w:val="00D01710"/>
    <w:rsid w:val="00D06F55"/>
    <w:rsid w:val="00D075B8"/>
    <w:rsid w:val="00D1078C"/>
    <w:rsid w:val="00D16522"/>
    <w:rsid w:val="00D17C79"/>
    <w:rsid w:val="00D23789"/>
    <w:rsid w:val="00D26774"/>
    <w:rsid w:val="00D26F1E"/>
    <w:rsid w:val="00D26F50"/>
    <w:rsid w:val="00D27303"/>
    <w:rsid w:val="00D27B94"/>
    <w:rsid w:val="00D3013F"/>
    <w:rsid w:val="00D32E4D"/>
    <w:rsid w:val="00D33140"/>
    <w:rsid w:val="00D332F3"/>
    <w:rsid w:val="00D338F2"/>
    <w:rsid w:val="00D37228"/>
    <w:rsid w:val="00D37552"/>
    <w:rsid w:val="00D37B35"/>
    <w:rsid w:val="00D405CF"/>
    <w:rsid w:val="00D4429E"/>
    <w:rsid w:val="00D46990"/>
    <w:rsid w:val="00D51BCA"/>
    <w:rsid w:val="00D52703"/>
    <w:rsid w:val="00D52F06"/>
    <w:rsid w:val="00D60FBA"/>
    <w:rsid w:val="00D63100"/>
    <w:rsid w:val="00D658E1"/>
    <w:rsid w:val="00D73271"/>
    <w:rsid w:val="00D73FC1"/>
    <w:rsid w:val="00D740B5"/>
    <w:rsid w:val="00D7421D"/>
    <w:rsid w:val="00D74D72"/>
    <w:rsid w:val="00D74E51"/>
    <w:rsid w:val="00D77B64"/>
    <w:rsid w:val="00D81128"/>
    <w:rsid w:val="00D81627"/>
    <w:rsid w:val="00D826F6"/>
    <w:rsid w:val="00D84E1D"/>
    <w:rsid w:val="00D9216E"/>
    <w:rsid w:val="00D948C7"/>
    <w:rsid w:val="00D95DBA"/>
    <w:rsid w:val="00D96BEF"/>
    <w:rsid w:val="00D971F4"/>
    <w:rsid w:val="00DA7D0F"/>
    <w:rsid w:val="00DB0996"/>
    <w:rsid w:val="00DB1C02"/>
    <w:rsid w:val="00DB2496"/>
    <w:rsid w:val="00DB52DA"/>
    <w:rsid w:val="00DB60AD"/>
    <w:rsid w:val="00DB7031"/>
    <w:rsid w:val="00DB71A9"/>
    <w:rsid w:val="00DC03BB"/>
    <w:rsid w:val="00DC1B9D"/>
    <w:rsid w:val="00DC270F"/>
    <w:rsid w:val="00DC759E"/>
    <w:rsid w:val="00DC7965"/>
    <w:rsid w:val="00DD0658"/>
    <w:rsid w:val="00DE0685"/>
    <w:rsid w:val="00DE4412"/>
    <w:rsid w:val="00DE5160"/>
    <w:rsid w:val="00DE54A4"/>
    <w:rsid w:val="00DE550B"/>
    <w:rsid w:val="00DF007B"/>
    <w:rsid w:val="00DF0373"/>
    <w:rsid w:val="00DF30E4"/>
    <w:rsid w:val="00DF6306"/>
    <w:rsid w:val="00DF7757"/>
    <w:rsid w:val="00E01ED1"/>
    <w:rsid w:val="00E02479"/>
    <w:rsid w:val="00E03B81"/>
    <w:rsid w:val="00E04135"/>
    <w:rsid w:val="00E04F8B"/>
    <w:rsid w:val="00E06289"/>
    <w:rsid w:val="00E0761A"/>
    <w:rsid w:val="00E07781"/>
    <w:rsid w:val="00E1145D"/>
    <w:rsid w:val="00E11949"/>
    <w:rsid w:val="00E14640"/>
    <w:rsid w:val="00E15245"/>
    <w:rsid w:val="00E162B1"/>
    <w:rsid w:val="00E164A2"/>
    <w:rsid w:val="00E22A20"/>
    <w:rsid w:val="00E22F9C"/>
    <w:rsid w:val="00E246E8"/>
    <w:rsid w:val="00E24700"/>
    <w:rsid w:val="00E27BA1"/>
    <w:rsid w:val="00E30108"/>
    <w:rsid w:val="00E3194F"/>
    <w:rsid w:val="00E33380"/>
    <w:rsid w:val="00E34A9B"/>
    <w:rsid w:val="00E35F9B"/>
    <w:rsid w:val="00E37128"/>
    <w:rsid w:val="00E400FD"/>
    <w:rsid w:val="00E42206"/>
    <w:rsid w:val="00E43278"/>
    <w:rsid w:val="00E43EF7"/>
    <w:rsid w:val="00E45118"/>
    <w:rsid w:val="00E5028A"/>
    <w:rsid w:val="00E546FC"/>
    <w:rsid w:val="00E566F4"/>
    <w:rsid w:val="00E616DA"/>
    <w:rsid w:val="00E62B6C"/>
    <w:rsid w:val="00E66003"/>
    <w:rsid w:val="00E721E0"/>
    <w:rsid w:val="00E72681"/>
    <w:rsid w:val="00E74904"/>
    <w:rsid w:val="00E74A6B"/>
    <w:rsid w:val="00E74FEA"/>
    <w:rsid w:val="00E75139"/>
    <w:rsid w:val="00E770DA"/>
    <w:rsid w:val="00E7761B"/>
    <w:rsid w:val="00E80B68"/>
    <w:rsid w:val="00E811B2"/>
    <w:rsid w:val="00E816F4"/>
    <w:rsid w:val="00E82284"/>
    <w:rsid w:val="00E83779"/>
    <w:rsid w:val="00E86FF6"/>
    <w:rsid w:val="00E902B4"/>
    <w:rsid w:val="00E9232E"/>
    <w:rsid w:val="00E9323A"/>
    <w:rsid w:val="00E9378F"/>
    <w:rsid w:val="00E95BBD"/>
    <w:rsid w:val="00EA43D7"/>
    <w:rsid w:val="00EA60A2"/>
    <w:rsid w:val="00EA69BC"/>
    <w:rsid w:val="00EA7196"/>
    <w:rsid w:val="00EA75AB"/>
    <w:rsid w:val="00EB2630"/>
    <w:rsid w:val="00EB2F05"/>
    <w:rsid w:val="00EB2F28"/>
    <w:rsid w:val="00EB3015"/>
    <w:rsid w:val="00EB41AF"/>
    <w:rsid w:val="00EB52D3"/>
    <w:rsid w:val="00EB6751"/>
    <w:rsid w:val="00EC00A0"/>
    <w:rsid w:val="00EC4D94"/>
    <w:rsid w:val="00EC6E5E"/>
    <w:rsid w:val="00ED0C62"/>
    <w:rsid w:val="00ED1BC6"/>
    <w:rsid w:val="00ED2887"/>
    <w:rsid w:val="00ED3545"/>
    <w:rsid w:val="00ED392F"/>
    <w:rsid w:val="00EE7756"/>
    <w:rsid w:val="00EF18F8"/>
    <w:rsid w:val="00EF21D6"/>
    <w:rsid w:val="00EF78AE"/>
    <w:rsid w:val="00EF7F7A"/>
    <w:rsid w:val="00F00D1E"/>
    <w:rsid w:val="00F01862"/>
    <w:rsid w:val="00F044C3"/>
    <w:rsid w:val="00F0580A"/>
    <w:rsid w:val="00F05BB6"/>
    <w:rsid w:val="00F07137"/>
    <w:rsid w:val="00F11F34"/>
    <w:rsid w:val="00F134A4"/>
    <w:rsid w:val="00F14C68"/>
    <w:rsid w:val="00F156BA"/>
    <w:rsid w:val="00F179CD"/>
    <w:rsid w:val="00F21E8B"/>
    <w:rsid w:val="00F22B71"/>
    <w:rsid w:val="00F2387B"/>
    <w:rsid w:val="00F23A54"/>
    <w:rsid w:val="00F249CE"/>
    <w:rsid w:val="00F26ABE"/>
    <w:rsid w:val="00F30696"/>
    <w:rsid w:val="00F34108"/>
    <w:rsid w:val="00F35308"/>
    <w:rsid w:val="00F37628"/>
    <w:rsid w:val="00F4079B"/>
    <w:rsid w:val="00F41CB6"/>
    <w:rsid w:val="00F45BA8"/>
    <w:rsid w:val="00F46FA5"/>
    <w:rsid w:val="00F47E25"/>
    <w:rsid w:val="00F50CDC"/>
    <w:rsid w:val="00F52E92"/>
    <w:rsid w:val="00F54C45"/>
    <w:rsid w:val="00F55E3F"/>
    <w:rsid w:val="00F5694F"/>
    <w:rsid w:val="00F56F1C"/>
    <w:rsid w:val="00F57268"/>
    <w:rsid w:val="00F57788"/>
    <w:rsid w:val="00F60AA9"/>
    <w:rsid w:val="00F61DBD"/>
    <w:rsid w:val="00F6355F"/>
    <w:rsid w:val="00F63895"/>
    <w:rsid w:val="00F64A00"/>
    <w:rsid w:val="00F65EFF"/>
    <w:rsid w:val="00F7005D"/>
    <w:rsid w:val="00F7007D"/>
    <w:rsid w:val="00F706E4"/>
    <w:rsid w:val="00F7085D"/>
    <w:rsid w:val="00F73D38"/>
    <w:rsid w:val="00F749CB"/>
    <w:rsid w:val="00F80997"/>
    <w:rsid w:val="00F8663B"/>
    <w:rsid w:val="00F87E16"/>
    <w:rsid w:val="00F904F1"/>
    <w:rsid w:val="00F92AAC"/>
    <w:rsid w:val="00F93441"/>
    <w:rsid w:val="00F94809"/>
    <w:rsid w:val="00F95DBD"/>
    <w:rsid w:val="00FA0BC4"/>
    <w:rsid w:val="00FA12F4"/>
    <w:rsid w:val="00FA33BE"/>
    <w:rsid w:val="00FA6DB6"/>
    <w:rsid w:val="00FA6F7B"/>
    <w:rsid w:val="00FB5679"/>
    <w:rsid w:val="00FB5DC0"/>
    <w:rsid w:val="00FC1163"/>
    <w:rsid w:val="00FD04C0"/>
    <w:rsid w:val="00FD0B99"/>
    <w:rsid w:val="00FD505D"/>
    <w:rsid w:val="00FD7D41"/>
    <w:rsid w:val="00FE5103"/>
    <w:rsid w:val="00FE5FD7"/>
    <w:rsid w:val="00FE604E"/>
    <w:rsid w:val="00FE6CF6"/>
    <w:rsid w:val="00FE732A"/>
    <w:rsid w:val="00FF45DF"/>
    <w:rsid w:val="00FF529E"/>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E31C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2">
    <w:name w:val="heading 2"/>
    <w:basedOn w:val="a"/>
    <w:next w:val="a"/>
    <w:link w:val="21"/>
    <w:uiPriority w:val="99"/>
    <w:qFormat/>
    <w:rsid w:val="006C1885"/>
    <w:pPr>
      <w:keepNext/>
      <w:spacing w:after="0" w:line="240" w:lineRule="auto"/>
      <w:ind w:left="360"/>
      <w:jc w:val="center"/>
      <w:outlineLvl w:val="1"/>
    </w:pPr>
    <w:rPr>
      <w:rFonts w:ascii="Times New Roman" w:eastAsia="Times New Roman" w:hAnsi="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af4">
    <w:name w:val="Revision"/>
    <w:hidden/>
    <w:uiPriority w:val="99"/>
    <w:semiHidden/>
    <w:rsid w:val="00F8663B"/>
    <w:rPr>
      <w:rFonts w:ascii="Calibri" w:eastAsia="Calibri" w:hAnsi="Calibri" w:cs="Times New Roman"/>
    </w:rPr>
  </w:style>
  <w:style w:type="paragraph" w:styleId="HTML">
    <w:name w:val="HTML Preformatted"/>
    <w:basedOn w:val="a"/>
    <w:link w:val="HTML0"/>
    <w:uiPriority w:val="99"/>
    <w:semiHidden/>
    <w:unhideWhenUsed/>
    <w:rsid w:val="00E61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616DA"/>
    <w:rPr>
      <w:rFonts w:ascii="Courier New" w:eastAsia="Times New Roman" w:hAnsi="Courier New" w:cs="Courier New"/>
      <w:sz w:val="20"/>
      <w:szCs w:val="20"/>
      <w:lang w:eastAsia="ru-RU"/>
    </w:rPr>
  </w:style>
  <w:style w:type="character" w:styleId="af5">
    <w:name w:val="Hyperlink"/>
    <w:basedOn w:val="a0"/>
    <w:uiPriority w:val="99"/>
    <w:unhideWhenUsed/>
    <w:rsid w:val="00E616DA"/>
    <w:rPr>
      <w:color w:val="0563C1" w:themeColor="hyperlink"/>
      <w:u w:val="single"/>
    </w:rPr>
  </w:style>
  <w:style w:type="character" w:styleId="af6">
    <w:name w:val="Strong"/>
    <w:basedOn w:val="a0"/>
    <w:uiPriority w:val="22"/>
    <w:qFormat/>
    <w:rsid w:val="00E616DA"/>
    <w:rPr>
      <w:b/>
      <w:bCs/>
    </w:rPr>
  </w:style>
  <w:style w:type="table" w:styleId="af7">
    <w:name w:val="Table Grid"/>
    <w:basedOn w:val="a1"/>
    <w:uiPriority w:val="39"/>
    <w:rsid w:val="00E616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1">
    <w:name w:val="xl71"/>
    <w:basedOn w:val="a"/>
    <w:rsid w:val="00E616DA"/>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A82B0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uiPriority w:val="9"/>
    <w:semiHidden/>
    <w:rsid w:val="006C1885"/>
    <w:rPr>
      <w:rFonts w:asciiTheme="majorHAnsi" w:eastAsiaTheme="majorEastAsia" w:hAnsiTheme="majorHAnsi" w:cstheme="majorBidi"/>
      <w:color w:val="2E74B5" w:themeColor="accent1" w:themeShade="BF"/>
      <w:sz w:val="26"/>
      <w:szCs w:val="26"/>
    </w:rPr>
  </w:style>
  <w:style w:type="character" w:customStyle="1" w:styleId="21">
    <w:name w:val="Заголовок 2 Знак1"/>
    <w:link w:val="2"/>
    <w:uiPriority w:val="99"/>
    <w:locked/>
    <w:rsid w:val="006C1885"/>
    <w:rPr>
      <w:rFonts w:ascii="Times New Roman" w:eastAsia="Times New Roma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06237952">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0D4B4-D4BE-49C1-B979-81EDF2525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3247</Words>
  <Characters>18508</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Доминова Анна Дмитриевна</cp:lastModifiedBy>
  <cp:revision>2</cp:revision>
  <cp:lastPrinted>2023-07-04T11:30:00Z</cp:lastPrinted>
  <dcterms:created xsi:type="dcterms:W3CDTF">2026-11-05T10:58:00Z</dcterms:created>
  <dcterms:modified xsi:type="dcterms:W3CDTF">2026-11-05T10:58:00Z</dcterms:modified>
</cp:coreProperties>
</file>