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9FF" w:rsidRDefault="007E2006">
      <w:pPr>
        <w:spacing w:line="312" w:lineRule="auto"/>
        <w:jc w:val="right"/>
        <w:rPr>
          <w:sz w:val="24"/>
          <w:szCs w:val="24"/>
        </w:rPr>
      </w:pPr>
      <w:bookmarkStart w:id="0" w:name="_GoBack111"/>
      <w:bookmarkStart w:id="1" w:name="_GoBack12"/>
      <w:bookmarkEnd w:id="0"/>
      <w:bookmarkEnd w:id="1"/>
      <w:r>
        <w:rPr>
          <w:sz w:val="24"/>
          <w:szCs w:val="24"/>
        </w:rPr>
        <w:t>«Утверждаю»</w:t>
      </w:r>
    </w:p>
    <w:p w:rsidR="003179FF" w:rsidRDefault="007E2006">
      <w:pPr>
        <w:spacing w:line="312" w:lineRule="auto"/>
        <w:jc w:val="right"/>
        <w:rPr>
          <w:sz w:val="24"/>
          <w:szCs w:val="24"/>
        </w:rPr>
      </w:pPr>
      <w:r>
        <w:rPr>
          <w:sz w:val="24"/>
          <w:szCs w:val="24"/>
        </w:rPr>
        <w:t>И. о. главного инженера ЗЭС</w:t>
      </w:r>
    </w:p>
    <w:p w:rsidR="003179FF" w:rsidRDefault="007E2006">
      <w:pPr>
        <w:spacing w:line="312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ПАО «Якутскэнерго»</w:t>
      </w:r>
    </w:p>
    <w:p w:rsidR="003179FF" w:rsidRDefault="007E2006">
      <w:pPr>
        <w:spacing w:line="312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 К. И. Харитонов</w:t>
      </w:r>
    </w:p>
    <w:p w:rsidR="003179FF" w:rsidRDefault="007E2006">
      <w:pPr>
        <w:spacing w:line="312" w:lineRule="auto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«_____» ______________ 2026</w:t>
      </w:r>
    </w:p>
    <w:p w:rsidR="003179FF" w:rsidRDefault="003179FF">
      <w:pPr>
        <w:keepNext/>
        <w:keepLines/>
        <w:spacing w:line="312" w:lineRule="auto"/>
        <w:jc w:val="right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3179FF">
      <w:pPr>
        <w:keepNext/>
        <w:keepLines/>
        <w:spacing w:line="312" w:lineRule="auto"/>
        <w:rPr>
          <w:sz w:val="24"/>
          <w:szCs w:val="24"/>
        </w:rPr>
      </w:pPr>
    </w:p>
    <w:p w:rsidR="003179FF" w:rsidRDefault="007E2006">
      <w:pPr>
        <w:keepNext/>
        <w:keepLines/>
        <w:spacing w:line="312" w:lineRule="auto"/>
        <w:jc w:val="center"/>
        <w:rPr>
          <w:rFonts w:eastAsia="Calibri"/>
          <w:b/>
          <w:sz w:val="24"/>
          <w:szCs w:val="24"/>
        </w:rPr>
      </w:pPr>
      <w:bookmarkStart w:id="2" w:name="_GoBack"/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 w:rsidR="003179FF" w:rsidRDefault="007E2006">
      <w:pPr>
        <w:keepNext/>
        <w:keepLines/>
        <w:spacing w:line="312" w:lineRule="auto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«ОКПД2 27.90.12.110 Поставка штыревых изоляторов по объекту «Электроснабжение инфраструктуры магистрального газопровода УКПГ СБНГКМ - Новоленская ТЭС (АО «Интер РАО – Электрогенерация») в рамках выполнения инвестиционного проекта P_508-6423 для нужд Западных электрических сетей»</w:t>
      </w:r>
    </w:p>
    <w:bookmarkEnd w:id="2"/>
    <w:p w:rsidR="003179FF" w:rsidRDefault="007E2006">
      <w:pPr>
        <w:keepNext/>
        <w:keepLines/>
        <w:spacing w:line="312" w:lineRule="auto"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sz w:val="24"/>
          <w:szCs w:val="24"/>
        </w:rPr>
        <w:t>Лот № ___________________</w:t>
      </w:r>
    </w:p>
    <w:p w:rsidR="003179FF" w:rsidRDefault="003179FF">
      <w:pPr>
        <w:keepNext/>
        <w:keepLines/>
        <w:spacing w:line="312" w:lineRule="auto"/>
        <w:jc w:val="both"/>
        <w:rPr>
          <w:sz w:val="24"/>
          <w:szCs w:val="24"/>
        </w:rPr>
      </w:pPr>
    </w:p>
    <w:p w:rsidR="003179FF" w:rsidRDefault="007E2006">
      <w:pPr>
        <w:spacing w:line="312" w:lineRule="auto"/>
        <w:rPr>
          <w:sz w:val="24"/>
          <w:szCs w:val="24"/>
        </w:rPr>
      </w:pPr>
      <w:r>
        <w:br w:type="page"/>
      </w:r>
    </w:p>
    <w:p w:rsidR="003179FF" w:rsidRDefault="007E2006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8"/>
          <w:szCs w:val="28"/>
        </w:rPr>
        <w:id w:val="-1912531175"/>
        <w:docPartObj>
          <w:docPartGallery w:val="Table of Contents"/>
          <w:docPartUnique/>
        </w:docPartObj>
      </w:sdtPr>
      <w:sdtEndPr/>
      <w:sdtContent>
        <w:p w:rsidR="000B738F" w:rsidRDefault="007E2006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7"/>
              <w:webHidden/>
            </w:rPr>
            <w:instrText xml:space="preserve"> TOC \z \o "1-4" \u \h</w:instrText>
          </w:r>
          <w:r>
            <w:rPr>
              <w:rStyle w:val="aff7"/>
            </w:rPr>
            <w:fldChar w:fldCharType="separate"/>
          </w:r>
          <w:hyperlink w:anchor="_Toc244852449" w:history="1">
            <w:r w:rsidR="000B738F" w:rsidRPr="00E71DB0">
              <w:rPr>
                <w:rStyle w:val="affff3"/>
                <w:rFonts w:eastAsia="Calibri"/>
                <w:noProof/>
              </w:rPr>
              <w:t>1.</w:t>
            </w:r>
            <w:r w:rsidR="000B738F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noProof/>
              </w:rPr>
              <w:t>Общие сведения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_Toc244852449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852450" w:history="1">
            <w:r w:rsidR="000B738F" w:rsidRPr="00E71DB0">
              <w:rPr>
                <w:rStyle w:val="affff3"/>
                <w:rFonts w:eastAsia="Calibri"/>
                <w:iCs/>
                <w:noProof/>
              </w:rPr>
              <w:t>1.1.</w:t>
            </w:r>
            <w:r w:rsidR="000B738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noProof/>
              </w:rPr>
              <w:t>Наименование закупаемой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_Toc244852450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852451" w:history="1">
            <w:r w:rsidR="000B738F" w:rsidRPr="00E71DB0">
              <w:rPr>
                <w:rStyle w:val="affff3"/>
                <w:rFonts w:eastAsia="Calibri"/>
                <w:iCs/>
                <w:noProof/>
              </w:rPr>
              <w:t>1.2.</w:t>
            </w:r>
            <w:r w:rsidR="000B738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noProof/>
              </w:rPr>
              <w:t>Цель использования закупаемой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_Toc244852451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852452" w:history="1">
            <w:r w:rsidR="000B738F" w:rsidRPr="00E71DB0">
              <w:rPr>
                <w:rStyle w:val="affff3"/>
                <w:rFonts w:eastAsia="Calibri"/>
                <w:noProof/>
              </w:rPr>
              <w:t>2.</w:t>
            </w:r>
            <w:r w:rsidR="000B738F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iCs/>
                <w:noProof/>
              </w:rPr>
              <w:t>Требования к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_Toc244852452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852453" w:history="1">
            <w:r w:rsidR="000B738F" w:rsidRPr="00E71DB0">
              <w:rPr>
                <w:rStyle w:val="affff3"/>
                <w:rFonts w:eastAsia="Calibri"/>
                <w:iCs/>
                <w:noProof/>
              </w:rPr>
              <w:t>2.1.</w:t>
            </w:r>
            <w:r w:rsidR="000B738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noProof/>
              </w:rPr>
              <w:t>Требования к объемам и срокам поставки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_Toc244852453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852454" w:history="1">
            <w:r w:rsidR="000B738F" w:rsidRPr="00E71DB0">
              <w:rPr>
                <w:rStyle w:val="affff3"/>
                <w:rFonts w:eastAsia="Calibri"/>
                <w:noProof/>
              </w:rPr>
              <w:t>2.1.1.</w:t>
            </w:r>
            <w:r w:rsidR="000B738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noProof/>
              </w:rPr>
              <w:t>Перечень и объем закупаемой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_Toc244852454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852455" w:history="1">
            <w:r w:rsidR="000B738F" w:rsidRPr="00E71DB0">
              <w:rPr>
                <w:rStyle w:val="affff3"/>
                <w:rFonts w:eastAsia="Calibri"/>
                <w:noProof/>
              </w:rPr>
              <w:t>Таблица 1.1 Перечень и объем закупаемой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_Toc244852455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852456" w:history="1">
            <w:r w:rsidR="000B738F" w:rsidRPr="00E71DB0">
              <w:rPr>
                <w:rStyle w:val="affff3"/>
                <w:rFonts w:eastAsia="Calibri"/>
                <w:noProof/>
              </w:rPr>
              <w:t>2.1.2.</w:t>
            </w:r>
            <w:r w:rsidR="000B738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noProof/>
              </w:rPr>
              <w:t>Требования к срокам поставки продукции и оказания сопутствующих услуг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_Toc244852456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852457" w:history="1">
            <w:r w:rsidR="000B738F" w:rsidRPr="00E71DB0">
              <w:rPr>
                <w:rStyle w:val="affff3"/>
                <w:rFonts w:eastAsia="Calibri"/>
                <w:noProof/>
              </w:rPr>
              <w:t>Таблица 2.1 Требования по срокам поставки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_Toc244852457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3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852458" w:history="1">
            <w:r w:rsidR="000B738F" w:rsidRPr="00E71DB0">
              <w:rPr>
                <w:rStyle w:val="affff3"/>
                <w:rFonts w:eastAsia="Calibri"/>
                <w:iCs/>
                <w:noProof/>
              </w:rPr>
              <w:t>2.2.</w:t>
            </w:r>
            <w:r w:rsidR="000B738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B738F" w:rsidRPr="00E71DB0">
              <w:rPr>
                <w:rStyle w:val="affff3"/>
                <w:rFonts w:eastAsia="Calibri"/>
                <w:noProof/>
              </w:rPr>
              <w:t>Требования к качеству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_Toc244852458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4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0B738F" w:rsidRDefault="001E33B1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852459" w:history="1">
            <w:r w:rsidR="000B738F" w:rsidRPr="00E71DB0">
              <w:rPr>
                <w:rStyle w:val="affff3"/>
                <w:rFonts w:eastAsia="Calibri"/>
                <w:noProof/>
              </w:rPr>
              <w:t>Таблица 3. Требования к продукции</w:t>
            </w:r>
            <w:r w:rsidR="000B738F">
              <w:rPr>
                <w:noProof/>
                <w:webHidden/>
              </w:rPr>
              <w:tab/>
            </w:r>
            <w:r w:rsidR="000B738F">
              <w:rPr>
                <w:noProof/>
                <w:webHidden/>
              </w:rPr>
              <w:fldChar w:fldCharType="begin"/>
            </w:r>
            <w:r w:rsidR="000B738F">
              <w:rPr>
                <w:noProof/>
                <w:webHidden/>
              </w:rPr>
              <w:instrText xml:space="preserve"> PAGEREF _Toc244852459 \h </w:instrText>
            </w:r>
            <w:r w:rsidR="000B738F">
              <w:rPr>
                <w:noProof/>
                <w:webHidden/>
              </w:rPr>
            </w:r>
            <w:r w:rsidR="000B738F">
              <w:rPr>
                <w:noProof/>
                <w:webHidden/>
              </w:rPr>
              <w:fldChar w:fldCharType="separate"/>
            </w:r>
            <w:r w:rsidR="000B738F">
              <w:rPr>
                <w:noProof/>
                <w:webHidden/>
              </w:rPr>
              <w:t>4</w:t>
            </w:r>
            <w:r w:rsidR="000B738F">
              <w:rPr>
                <w:noProof/>
                <w:webHidden/>
              </w:rPr>
              <w:fldChar w:fldCharType="end"/>
            </w:r>
          </w:hyperlink>
        </w:p>
        <w:p w:rsidR="003179FF" w:rsidRPr="000B738F" w:rsidRDefault="000B738F" w:rsidP="00433D7B">
          <w:pPr>
            <w:suppressAutoHyphens w:val="0"/>
            <w:jc w:val="both"/>
            <w:rPr>
              <w:b/>
              <w:bCs/>
              <w:sz w:val="24"/>
              <w:szCs w:val="24"/>
            </w:rPr>
          </w:pPr>
          <w:r>
            <w:rPr>
              <w:rStyle w:val="aff7"/>
            </w:rPr>
            <w:t xml:space="preserve">3. </w:t>
          </w:r>
          <w:r w:rsidR="007E2006">
            <w:rPr>
              <w:rStyle w:val="aff7"/>
            </w:rPr>
            <w:fldChar w:fldCharType="end"/>
          </w:r>
          <w:r w:rsidRPr="000B738F">
            <w:rPr>
              <w:b/>
              <w:bCs/>
              <w:sz w:val="24"/>
              <w:szCs w:val="24"/>
            </w:rPr>
            <w:t xml:space="preserve"> </w:t>
          </w:r>
          <w:r>
            <w:rPr>
              <w:b/>
              <w:bCs/>
              <w:sz w:val="24"/>
              <w:szCs w:val="24"/>
            </w:rPr>
            <w:t>Требования к документации по ценообразованию на этапе закупки……………………...5</w:t>
          </w:r>
        </w:p>
      </w:sdtContent>
    </w:sdt>
    <w:p w:rsidR="003179FF" w:rsidRDefault="003179FF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3179FF" w:rsidRDefault="007E2006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179FF" w:rsidRDefault="007E2006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51339692"/>
      <w:bookmarkStart w:id="4" w:name="_Toc244852449"/>
      <w:r>
        <w:rPr>
          <w:lang w:val="ru-RU"/>
        </w:rPr>
        <w:lastRenderedPageBreak/>
        <w:t>Общие сведения</w:t>
      </w:r>
      <w:bookmarkEnd w:id="3"/>
      <w:bookmarkEnd w:id="4"/>
    </w:p>
    <w:p w:rsidR="003179FF" w:rsidRDefault="007E2006">
      <w:pPr>
        <w:pStyle w:val="4"/>
        <w:numPr>
          <w:ilvl w:val="1"/>
          <w:numId w:val="3"/>
        </w:numPr>
      </w:pPr>
      <w:bookmarkStart w:id="5" w:name="_Toc46743506"/>
      <w:bookmarkStart w:id="6" w:name="_Toc244852450"/>
      <w:r>
        <w:t>Наименование закупаемой продукции</w:t>
      </w:r>
      <w:bookmarkEnd w:id="5"/>
      <w:bookmarkEnd w:id="6"/>
    </w:p>
    <w:p w:rsidR="003179FF" w:rsidRDefault="007E2006">
      <w:pPr>
        <w:widowControl w:val="0"/>
        <w:tabs>
          <w:tab w:val="left" w:pos="426"/>
        </w:tabs>
        <w:spacing w:before="120" w:after="120"/>
        <w:jc w:val="both"/>
        <w:rPr>
          <w:rStyle w:val="afe"/>
          <w:rFonts w:eastAsia="Calibri"/>
          <w:b w:val="0"/>
          <w:i w:val="0"/>
          <w:sz w:val="24"/>
          <w:szCs w:val="24"/>
          <w:shd w:val="clear" w:color="auto" w:fill="auto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ОКПД2 27.90.12.110 Поставка штыревых изоляторов по объекту «Электроснабжение инфраструктуры магистрального газопровода УКПГ СБНГКМ - Новоленская ТЭС (АО «Интер РАО – Электрогенерация») в рамках выполнения инвестиционного проекта P_508-6423 для нужд Западных электрических сетей</w:t>
      </w:r>
      <w:r>
        <w:rPr>
          <w:rFonts w:eastAsia="Calibri"/>
          <w:i/>
          <w:lang w:eastAsia="x-none"/>
        </w:rPr>
        <w:br/>
      </w:r>
    </w:p>
    <w:p w:rsidR="003179FF" w:rsidRDefault="007E2006">
      <w:pPr>
        <w:pStyle w:val="4"/>
        <w:numPr>
          <w:ilvl w:val="1"/>
          <w:numId w:val="3"/>
        </w:numPr>
        <w:spacing w:before="240"/>
        <w:ind w:left="431" w:hanging="431"/>
        <w:rPr>
          <w:rStyle w:val="afe"/>
          <w:b/>
          <w:lang w:val="ru-RU"/>
        </w:rPr>
      </w:pPr>
      <w:bookmarkStart w:id="7" w:name="_Toc46743507"/>
      <w:bookmarkStart w:id="8" w:name="_Toc244852451"/>
      <w:r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8"/>
      <w:r>
        <w:rPr>
          <w:lang w:val="ru-RU"/>
        </w:rPr>
        <w:t xml:space="preserve"> </w:t>
      </w:r>
    </w:p>
    <w:p w:rsidR="003179FF" w:rsidRDefault="007E2006">
      <w:pPr>
        <w:widowControl w:val="0"/>
        <w:tabs>
          <w:tab w:val="left" w:pos="426"/>
        </w:tabs>
        <w:spacing w:line="276" w:lineRule="auto"/>
        <w:jc w:val="both"/>
        <w:rPr>
          <w:sz w:val="24"/>
        </w:rPr>
      </w:pPr>
      <w:r>
        <w:rPr>
          <w:sz w:val="24"/>
        </w:rPr>
        <w:t>Исполнение обязательств по договору №1024Н0229 от 25.09.2024 об осуществлении технологического присоединения к электрическим сетям ПАО «Якутскэнерго».</w:t>
      </w:r>
    </w:p>
    <w:p w:rsidR="003179FF" w:rsidRDefault="003179FF">
      <w:pPr>
        <w:rPr>
          <w:i/>
          <w:lang w:eastAsia="x-none"/>
        </w:rPr>
      </w:pPr>
    </w:p>
    <w:p w:rsidR="003179FF" w:rsidRDefault="007E2006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9" w:name="_Toc50125126"/>
      <w:bookmarkStart w:id="10" w:name="_Toc51339693"/>
      <w:bookmarkStart w:id="11" w:name="_Toc244852452"/>
      <w:bookmarkEnd w:id="9"/>
      <w:r>
        <w:rPr>
          <w:iCs/>
        </w:rPr>
        <w:t>Требования к продукции</w:t>
      </w:r>
      <w:bookmarkEnd w:id="10"/>
      <w:bookmarkEnd w:id="11"/>
    </w:p>
    <w:p w:rsidR="003179FF" w:rsidRDefault="007E2006">
      <w:pPr>
        <w:pStyle w:val="4"/>
        <w:numPr>
          <w:ilvl w:val="1"/>
          <w:numId w:val="3"/>
        </w:numPr>
      </w:pPr>
      <w:bookmarkStart w:id="12" w:name="_Toc244852453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3179FF" w:rsidRDefault="007E2006">
      <w:pPr>
        <w:pStyle w:val="31"/>
        <w:numPr>
          <w:ilvl w:val="2"/>
          <w:numId w:val="3"/>
        </w:numPr>
      </w:pPr>
      <w:bookmarkStart w:id="13" w:name="_Toc244852454"/>
      <w:r>
        <w:rPr>
          <w:lang w:val="ru-RU"/>
        </w:rPr>
        <w:t>Перечень и объем закупаемой продукции</w:t>
      </w:r>
      <w:bookmarkEnd w:id="13"/>
    </w:p>
    <w:p w:rsidR="003179FF" w:rsidRDefault="007E2006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4" w:name="_Toc51339695"/>
      <w:bookmarkStart w:id="15" w:name="_Toc24485245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1048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09"/>
        <w:gridCol w:w="4086"/>
        <w:gridCol w:w="951"/>
        <w:gridCol w:w="1362"/>
        <w:gridCol w:w="1497"/>
        <w:gridCol w:w="2178"/>
      </w:tblGrid>
      <w:tr w:rsidR="003179FF">
        <w:trPr>
          <w:trHeight w:val="1117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9FF" w:rsidRDefault="007E20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179FF" w:rsidRDefault="007E20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9FF" w:rsidRDefault="007E20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9FF" w:rsidRDefault="007E20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9FF" w:rsidRDefault="007E20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 w:rsidR="003179FF">
        <w:trPr>
          <w:trHeight w:val="26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179FF" w:rsidTr="00AA173D">
        <w:trPr>
          <w:trHeight w:val="530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3179FF">
            <w:pPr>
              <w:pStyle w:val="afd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9FF" w:rsidRDefault="007E2006" w:rsidP="00AA1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Изолятор штыревой полимерный ЛШП-10А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27.90.12.110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15% для российских товаров</w:t>
            </w:r>
          </w:p>
        </w:tc>
      </w:tr>
    </w:tbl>
    <w:p w:rsidR="003179FF" w:rsidRDefault="003179FF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3179FF" w:rsidRDefault="007E2006">
      <w:pPr>
        <w:pStyle w:val="31"/>
        <w:numPr>
          <w:ilvl w:val="2"/>
          <w:numId w:val="3"/>
        </w:numPr>
        <w:rPr>
          <w:lang w:val="ru-RU"/>
        </w:rPr>
      </w:pPr>
      <w:bookmarkStart w:id="16" w:name="_Toc51339696"/>
      <w:bookmarkStart w:id="17" w:name="_Toc75446578"/>
      <w:bookmarkStart w:id="18" w:name="_Toc244852456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поставки продукции и оказания сопутствующих услуг</w:t>
      </w:r>
      <w:bookmarkEnd w:id="17"/>
      <w:bookmarkEnd w:id="18"/>
    </w:p>
    <w:p w:rsidR="003179FF" w:rsidRDefault="007E2006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9" w:name="_Toc501251261"/>
      <w:bookmarkStart w:id="20" w:name="_Toc50125127"/>
      <w:bookmarkStart w:id="21" w:name="_Toc51339697"/>
      <w:bookmarkStart w:id="22" w:name="_Toc244852457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p w:rsidR="003179FF" w:rsidRDefault="003179FF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964"/>
        <w:gridCol w:w="1844"/>
        <w:gridCol w:w="1839"/>
      </w:tblGrid>
      <w:tr w:rsidR="003179F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3179F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pStyle w:val="afffc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pStyle w:val="afffc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24" w:name="_Toc46743510"/>
            <w:r>
              <w:rPr>
                <w:b/>
                <w:sz w:val="24"/>
                <w:szCs w:val="24"/>
              </w:rPr>
              <w:t>4</w:t>
            </w:r>
            <w:bookmarkEnd w:id="24"/>
          </w:p>
        </w:tc>
      </w:tr>
      <w:tr w:rsidR="003179F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9FF" w:rsidRDefault="003179FF">
            <w:pPr>
              <w:pStyle w:val="afd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FF" w:rsidRDefault="007E2006">
            <w:pPr>
              <w:pStyle w:val="afff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Изолятор штыревой полимерный ЛШП-10А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  <w:p w:rsidR="003179FF" w:rsidRDefault="003179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9FF" w:rsidRDefault="007E20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60 дней с даты подписания договора</w:t>
            </w:r>
          </w:p>
        </w:tc>
      </w:tr>
    </w:tbl>
    <w:p w:rsidR="003179FF" w:rsidRDefault="003179FF">
      <w:pPr>
        <w:sectPr w:rsidR="003179FF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3179FF" w:rsidRDefault="007E2006">
      <w:pPr>
        <w:pStyle w:val="4"/>
        <w:numPr>
          <w:ilvl w:val="1"/>
          <w:numId w:val="3"/>
        </w:numPr>
      </w:pPr>
      <w:bookmarkStart w:id="25" w:name="_Toc547856221"/>
      <w:bookmarkStart w:id="26" w:name="_Toc46743511"/>
      <w:bookmarkStart w:id="27" w:name="_Toc75446581"/>
      <w:bookmarkStart w:id="28" w:name="_Toc244852458"/>
      <w:bookmarkStart w:id="29" w:name="_Toc51339698"/>
      <w:bookmarkEnd w:id="25"/>
      <w:r>
        <w:lastRenderedPageBreak/>
        <w:t xml:space="preserve">Требования к </w:t>
      </w:r>
      <w:bookmarkEnd w:id="26"/>
      <w:r>
        <w:rPr>
          <w:lang w:val="ru-RU"/>
        </w:rPr>
        <w:t>качеству продукции</w:t>
      </w:r>
      <w:bookmarkEnd w:id="27"/>
      <w:bookmarkEnd w:id="28"/>
    </w:p>
    <w:p w:rsidR="003179FF" w:rsidRDefault="007E2006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Toc24485245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0"/>
      <w:r>
        <w:rPr>
          <w:sz w:val="24"/>
          <w:szCs w:val="24"/>
        </w:rPr>
        <w:t xml:space="preserve"> </w:t>
      </w:r>
      <w:bookmarkEnd w:id="29"/>
    </w:p>
    <w:p w:rsidR="003179FF" w:rsidRDefault="007E2006">
      <w:pPr>
        <w:jc w:val="both"/>
        <w:rPr>
          <w:rStyle w:val="afe"/>
          <w:bCs/>
          <w:iCs/>
          <w:sz w:val="24"/>
          <w:szCs w:val="24"/>
          <w:shd w:val="clear" w:color="auto" w:fill="auto"/>
        </w:rPr>
      </w:pPr>
      <w:r>
        <w:rPr>
          <w:b/>
          <w:bCs/>
          <w:iCs/>
          <w:sz w:val="24"/>
          <w:szCs w:val="24"/>
        </w:rPr>
        <w:t xml:space="preserve">Наименование продукции: </w:t>
      </w:r>
      <w:r>
        <w:rPr>
          <w:rFonts w:eastAsia="Calibri"/>
          <w:sz w:val="24"/>
          <w:szCs w:val="24"/>
          <w:lang w:eastAsia="x-none"/>
        </w:rPr>
        <w:t>Штыревые изоляторы ЛШП-10А</w:t>
      </w:r>
    </w:p>
    <w:tbl>
      <w:tblPr>
        <w:tblStyle w:val="affff2"/>
        <w:tblW w:w="150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8"/>
        <w:gridCol w:w="2235"/>
        <w:gridCol w:w="3731"/>
        <w:gridCol w:w="7"/>
        <w:gridCol w:w="3482"/>
        <w:gridCol w:w="6"/>
        <w:gridCol w:w="2646"/>
        <w:gridCol w:w="7"/>
        <w:gridCol w:w="1929"/>
        <w:gridCol w:w="18"/>
        <w:gridCol w:w="236"/>
      </w:tblGrid>
      <w:tr w:rsidR="003179FF" w:rsidTr="007E2006">
        <w:trPr>
          <w:gridAfter w:val="2"/>
          <w:wAfter w:w="254" w:type="dxa"/>
        </w:trPr>
        <w:tc>
          <w:tcPr>
            <w:tcW w:w="728" w:type="dxa"/>
            <w:vMerge w:val="restart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235" w:type="dxa"/>
            <w:vMerge w:val="restart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3738" w:type="dxa"/>
            <w:gridSpan w:val="2"/>
            <w:vMerge w:val="restart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6141" w:type="dxa"/>
            <w:gridSpan w:val="4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vMerge w:val="restart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 w:rsidR="003179FF" w:rsidTr="007E2006">
        <w:trPr>
          <w:gridAfter w:val="2"/>
          <w:wAfter w:w="254" w:type="dxa"/>
        </w:trPr>
        <w:tc>
          <w:tcPr>
            <w:tcW w:w="728" w:type="dxa"/>
            <w:vMerge/>
            <w:vAlign w:val="center"/>
          </w:tcPr>
          <w:p w:rsidR="003179FF" w:rsidRDefault="003179FF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5" w:type="dxa"/>
            <w:vMerge/>
            <w:vAlign w:val="center"/>
          </w:tcPr>
          <w:p w:rsidR="003179FF" w:rsidRDefault="003179FF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38" w:type="dxa"/>
            <w:gridSpan w:val="2"/>
            <w:vMerge/>
            <w:vAlign w:val="center"/>
          </w:tcPr>
          <w:p w:rsidR="003179FF" w:rsidRDefault="003179FF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88" w:type="dxa"/>
            <w:gridSpan w:val="2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653" w:type="dxa"/>
            <w:gridSpan w:val="2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29" w:type="dxa"/>
            <w:vMerge/>
            <w:vAlign w:val="center"/>
          </w:tcPr>
          <w:p w:rsidR="003179FF" w:rsidRDefault="003179FF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3179FF" w:rsidTr="007E2006">
        <w:trPr>
          <w:gridAfter w:val="2"/>
          <w:wAfter w:w="254" w:type="dxa"/>
        </w:trPr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35" w:type="dxa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38" w:type="dxa"/>
            <w:gridSpan w:val="2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488" w:type="dxa"/>
            <w:gridSpan w:val="2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53" w:type="dxa"/>
            <w:gridSpan w:val="2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29" w:type="dxa"/>
            <w:vAlign w:val="center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 w:rsidR="003179FF" w:rsidTr="007E2006">
        <w:trPr>
          <w:gridAfter w:val="2"/>
          <w:wAfter w:w="254" w:type="dxa"/>
        </w:trPr>
        <w:tc>
          <w:tcPr>
            <w:tcW w:w="728" w:type="dxa"/>
            <w:vAlign w:val="center"/>
          </w:tcPr>
          <w:p w:rsidR="003179FF" w:rsidRDefault="003179FF">
            <w:pPr>
              <w:pStyle w:val="afd"/>
              <w:widowControl w:val="0"/>
              <w:numPr>
                <w:ilvl w:val="0"/>
                <w:numId w:val="6"/>
              </w:numPr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</w:p>
        </w:tc>
        <w:tc>
          <w:tcPr>
            <w:tcW w:w="5973" w:type="dxa"/>
            <w:gridSpan w:val="3"/>
            <w:vAlign w:val="center"/>
          </w:tcPr>
          <w:p w:rsidR="003179FF" w:rsidRDefault="007E200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488" w:type="dxa"/>
            <w:gridSpan w:val="2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653" w:type="dxa"/>
            <w:gridSpan w:val="2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29" w:type="dxa"/>
          </w:tcPr>
          <w:p w:rsidR="003179FF" w:rsidRDefault="007E2006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3179FF" w:rsidTr="007E2006">
        <w:trPr>
          <w:gridAfter w:val="2"/>
          <w:wAfter w:w="254" w:type="dxa"/>
        </w:trPr>
        <w:tc>
          <w:tcPr>
            <w:tcW w:w="728" w:type="dxa"/>
            <w:vAlign w:val="center"/>
          </w:tcPr>
          <w:p w:rsidR="003179FF" w:rsidRDefault="003179FF">
            <w:pPr>
              <w:pStyle w:val="afd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both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235" w:type="dxa"/>
            <w:shd w:val="clear" w:color="auto" w:fill="auto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Изолятор штыревой полимерный ЛШП-10А</w:t>
            </w:r>
          </w:p>
        </w:tc>
        <w:tc>
          <w:tcPr>
            <w:tcW w:w="3738" w:type="dxa"/>
            <w:gridSpan w:val="2"/>
            <w:shd w:val="clear" w:color="auto" w:fill="auto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Номинальное напряжение 10 кВ Минимальная механическая разрушающая нагрузка 12,5 кН. Пробивное напряжение в изоляционной среде 170 кВ.  </w:t>
            </w:r>
          </w:p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пути утечки не менее 330 мм. Строительная высота 120 мм. Выдерживаемое напряжение, кВ:</w:t>
            </w:r>
          </w:p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полного грозового импульса - 120; - 50 Гц в сухом состоянии - 65;</w:t>
            </w:r>
          </w:p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- 50 Гц под дождем – 45. </w:t>
            </w:r>
          </w:p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эксплутации: -60 ÷ +50 °С. Конструкция изоляторов позволяет осуществлять раскатку проводов СИП-3 непосредственно по изоляторам без применения раскаточных роликов. Комплектация: Колпачки КП-22 предназначены для установки на крюки и штыри диаметром 22</w:t>
            </w:r>
          </w:p>
        </w:tc>
        <w:tc>
          <w:tcPr>
            <w:tcW w:w="3488" w:type="dxa"/>
            <w:gridSpan w:val="2"/>
            <w:shd w:val="clear" w:color="auto" w:fill="auto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653" w:type="dxa"/>
            <w:gridSpan w:val="2"/>
            <w:shd w:val="clear" w:color="auto" w:fill="auto"/>
          </w:tcPr>
          <w:p w:rsidR="003179FF" w:rsidRDefault="003179F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29" w:type="dxa"/>
            <w:shd w:val="clear" w:color="auto" w:fill="auto"/>
          </w:tcPr>
          <w:p w:rsidR="003179FF" w:rsidRDefault="003179FF">
            <w:pPr>
              <w:widowControl w:val="0"/>
              <w:rPr>
                <w:sz w:val="22"/>
                <w:szCs w:val="22"/>
              </w:rPr>
            </w:pPr>
          </w:p>
        </w:tc>
      </w:tr>
      <w:tr w:rsidR="003179FF" w:rsidTr="007E2006">
        <w:trPr>
          <w:gridAfter w:val="2"/>
          <w:wAfter w:w="254" w:type="dxa"/>
        </w:trPr>
        <w:tc>
          <w:tcPr>
            <w:tcW w:w="728" w:type="dxa"/>
            <w:vAlign w:val="center"/>
          </w:tcPr>
          <w:p w:rsidR="003179FF" w:rsidRDefault="003179FF">
            <w:pPr>
              <w:pStyle w:val="afd"/>
              <w:widowControl w:val="0"/>
              <w:numPr>
                <w:ilvl w:val="0"/>
                <w:numId w:val="6"/>
              </w:numPr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</w:p>
        </w:tc>
        <w:tc>
          <w:tcPr>
            <w:tcW w:w="5973" w:type="dxa"/>
            <w:gridSpan w:val="3"/>
            <w:vAlign w:val="center"/>
          </w:tcPr>
          <w:p w:rsidR="003179FF" w:rsidRDefault="007E200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3488" w:type="dxa"/>
            <w:gridSpan w:val="2"/>
          </w:tcPr>
          <w:p w:rsidR="003179FF" w:rsidRDefault="007E2006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653" w:type="dxa"/>
            <w:gridSpan w:val="2"/>
          </w:tcPr>
          <w:p w:rsidR="003179FF" w:rsidRDefault="007E2006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29" w:type="dxa"/>
          </w:tcPr>
          <w:p w:rsidR="003179FF" w:rsidRDefault="007E2006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3179FF" w:rsidTr="007E2006">
        <w:trPr>
          <w:gridAfter w:val="2"/>
          <w:wAfter w:w="254" w:type="dxa"/>
        </w:trPr>
        <w:tc>
          <w:tcPr>
            <w:tcW w:w="728" w:type="dxa"/>
            <w:vAlign w:val="center"/>
          </w:tcPr>
          <w:p w:rsidR="003179FF" w:rsidRDefault="003179FF">
            <w:pPr>
              <w:pStyle w:val="afd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both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235" w:type="dxa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3738" w:type="dxa"/>
            <w:gridSpan w:val="2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Западные электрические сети ЗЭС ПАО "Якутскэнерго", 678170, Республика Саха (Якутия), г. Мирный, Ленинградский пр., 5/2</w:t>
            </w:r>
          </w:p>
        </w:tc>
        <w:tc>
          <w:tcPr>
            <w:tcW w:w="3488" w:type="dxa"/>
            <w:gridSpan w:val="2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653" w:type="dxa"/>
            <w:gridSpan w:val="2"/>
          </w:tcPr>
          <w:p w:rsidR="003179FF" w:rsidRDefault="003179FF">
            <w:pPr>
              <w:widowControl w:val="0"/>
              <w:tabs>
                <w:tab w:val="left" w:pos="426"/>
              </w:tabs>
              <w:spacing w:before="40"/>
              <w:rPr>
                <w:sz w:val="22"/>
                <w:szCs w:val="22"/>
              </w:rPr>
            </w:pPr>
          </w:p>
        </w:tc>
        <w:tc>
          <w:tcPr>
            <w:tcW w:w="1929" w:type="dxa"/>
          </w:tcPr>
          <w:p w:rsidR="003179FF" w:rsidRDefault="003179FF">
            <w:pPr>
              <w:pStyle w:val="a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3179FF" w:rsidTr="007E2006">
        <w:trPr>
          <w:gridAfter w:val="2"/>
          <w:wAfter w:w="254" w:type="dxa"/>
        </w:trPr>
        <w:tc>
          <w:tcPr>
            <w:tcW w:w="728" w:type="dxa"/>
            <w:vAlign w:val="center"/>
          </w:tcPr>
          <w:p w:rsidR="003179FF" w:rsidRDefault="003179FF">
            <w:pPr>
              <w:pStyle w:val="afd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both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235" w:type="dxa"/>
            <w:vAlign w:val="center"/>
          </w:tcPr>
          <w:p w:rsidR="003179FF" w:rsidRDefault="007E20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Транспортировочная тара (упаковка)</w:t>
            </w:r>
          </w:p>
        </w:tc>
        <w:tc>
          <w:tcPr>
            <w:tcW w:w="3738" w:type="dxa"/>
            <w:gridSpan w:val="2"/>
            <w:vAlign w:val="center"/>
          </w:tcPr>
          <w:p w:rsidR="003179FF" w:rsidRDefault="007E2006">
            <w:pPr>
              <w:tabs>
                <w:tab w:val="left" w:pos="432"/>
                <w:tab w:val="left" w:pos="459"/>
              </w:tabs>
              <w:ind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Должна быть маркирована в соответствие с предупредительными знаками, регламентируемыми ГОСТ 14192-96*, ГОСТ 18620-86* ГОСТ 15846-2002*</w:t>
            </w:r>
          </w:p>
        </w:tc>
        <w:tc>
          <w:tcPr>
            <w:tcW w:w="3488" w:type="dxa"/>
            <w:gridSpan w:val="2"/>
          </w:tcPr>
          <w:p w:rsidR="003179FF" w:rsidRDefault="007E2006">
            <w:pPr>
              <w:pStyle w:val="a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31" w:name="_Toc244852460"/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  <w:t>Согласие с требованием</w:t>
            </w:r>
            <w:bookmarkEnd w:id="31"/>
          </w:p>
        </w:tc>
        <w:tc>
          <w:tcPr>
            <w:tcW w:w="2653" w:type="dxa"/>
            <w:gridSpan w:val="2"/>
          </w:tcPr>
          <w:p w:rsidR="003179FF" w:rsidRDefault="003179F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29" w:type="dxa"/>
          </w:tcPr>
          <w:p w:rsidR="003179FF" w:rsidRDefault="003179FF">
            <w:pPr>
              <w:pStyle w:val="afffb"/>
              <w:keepNext w:val="0"/>
              <w:widowControl w:val="0"/>
              <w:spacing w:before="0"/>
              <w:jc w:val="left"/>
              <w:outlineLvl w:val="2"/>
              <w:rPr>
                <w:b w:val="0"/>
                <w:sz w:val="22"/>
                <w:szCs w:val="22"/>
                <w:lang w:val="ru-RU"/>
              </w:rPr>
            </w:pPr>
          </w:p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eastAsia="x-none"/>
              </w:rPr>
              <w:t>3.</w:t>
            </w:r>
          </w:p>
        </w:tc>
        <w:tc>
          <w:tcPr>
            <w:tcW w:w="5966" w:type="dxa"/>
            <w:gridSpan w:val="2"/>
          </w:tcPr>
          <w:p w:rsidR="003179FF" w:rsidRDefault="007E2006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489" w:type="dxa"/>
            <w:gridSpan w:val="2"/>
            <w:vAlign w:val="center"/>
          </w:tcPr>
          <w:p w:rsidR="003179FF" w:rsidRDefault="007E2006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652" w:type="dxa"/>
            <w:gridSpan w:val="2"/>
            <w:vAlign w:val="center"/>
          </w:tcPr>
          <w:p w:rsidR="003179FF" w:rsidRDefault="007E2006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54" w:type="dxa"/>
            <w:gridSpan w:val="3"/>
            <w:vAlign w:val="center"/>
          </w:tcPr>
          <w:p w:rsidR="003179FF" w:rsidRDefault="007E2006">
            <w:pPr>
              <w:widowControl w:val="0"/>
              <w:spacing w:before="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3.1</w:t>
            </w:r>
          </w:p>
        </w:tc>
        <w:tc>
          <w:tcPr>
            <w:tcW w:w="2235" w:type="dxa"/>
            <w:vAlign w:val="center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Период изготовления Позиции № 1 Таблицы 1 «Перечень и объем закупаемой продукции»</w:t>
            </w:r>
          </w:p>
        </w:tc>
        <w:tc>
          <w:tcPr>
            <w:tcW w:w="3731" w:type="dxa"/>
            <w:vAlign w:val="center"/>
          </w:tcPr>
          <w:p w:rsidR="003179FF" w:rsidRDefault="007E2006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Продукция, поставляемая в рамках настоящего договора, должна быть новой (не ранее 2026 г. выпуска) ранее не использованной.</w:t>
            </w:r>
          </w:p>
        </w:tc>
        <w:tc>
          <w:tcPr>
            <w:tcW w:w="3489" w:type="dxa"/>
            <w:gridSpan w:val="2"/>
            <w:vAlign w:val="center"/>
          </w:tcPr>
          <w:p w:rsidR="003179FF" w:rsidRDefault="007E2006">
            <w:pPr>
              <w:widowControl w:val="0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52" w:type="dxa"/>
            <w:gridSpan w:val="2"/>
            <w:vAlign w:val="center"/>
          </w:tcPr>
          <w:p w:rsidR="003179FF" w:rsidRDefault="003179F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54" w:type="dxa"/>
            <w:gridSpan w:val="3"/>
            <w:vAlign w:val="center"/>
          </w:tcPr>
          <w:p w:rsidR="003179FF" w:rsidRDefault="003179FF">
            <w:pPr>
              <w:pStyle w:val="a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3.2</w:t>
            </w:r>
          </w:p>
        </w:tc>
        <w:tc>
          <w:tcPr>
            <w:tcW w:w="2235" w:type="dxa"/>
            <w:vAlign w:val="center"/>
          </w:tcPr>
          <w:p w:rsidR="003179FF" w:rsidRDefault="007E2006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Гарантийный срок Позиции № 1 Таблицы 1 «Перечень и объем закупаемой продукции»</w:t>
            </w:r>
          </w:p>
        </w:tc>
        <w:tc>
          <w:tcPr>
            <w:tcW w:w="3731" w:type="dxa"/>
            <w:vAlign w:val="center"/>
          </w:tcPr>
          <w:p w:rsidR="003179FF" w:rsidRDefault="007E2006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Гарантийный срок эксплуатации не менее 60 месяцев с момента ввода в эксплуатацию, но не более 66 месяцев с момента поставки. Срок службы не менее 40 лет</w:t>
            </w:r>
          </w:p>
        </w:tc>
        <w:tc>
          <w:tcPr>
            <w:tcW w:w="3489" w:type="dxa"/>
            <w:gridSpan w:val="2"/>
            <w:vAlign w:val="center"/>
          </w:tcPr>
          <w:p w:rsidR="003179FF" w:rsidRDefault="007E2006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Предложение по сроку гарантии на продукцию</w:t>
            </w:r>
          </w:p>
        </w:tc>
        <w:tc>
          <w:tcPr>
            <w:tcW w:w="2652" w:type="dxa"/>
            <w:gridSpan w:val="2"/>
            <w:vAlign w:val="center"/>
          </w:tcPr>
          <w:p w:rsidR="003179FF" w:rsidRDefault="003179F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54" w:type="dxa"/>
            <w:gridSpan w:val="3"/>
            <w:vAlign w:val="center"/>
          </w:tcPr>
          <w:p w:rsidR="003179FF" w:rsidRDefault="003179FF">
            <w:pPr>
              <w:pStyle w:val="a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both"/>
              <w:rPr>
                <w:b/>
                <w:bCs/>
                <w:sz w:val="22"/>
                <w:szCs w:val="22"/>
                <w:lang w:eastAsia="x-none"/>
              </w:rPr>
            </w:pPr>
            <w:r>
              <w:rPr>
                <w:b/>
                <w:bCs/>
                <w:sz w:val="22"/>
                <w:szCs w:val="22"/>
                <w:lang w:eastAsia="x-none"/>
              </w:rPr>
              <w:t>4.</w:t>
            </w:r>
          </w:p>
        </w:tc>
        <w:tc>
          <w:tcPr>
            <w:tcW w:w="5966" w:type="dxa"/>
            <w:gridSpan w:val="2"/>
            <w:vAlign w:val="center"/>
          </w:tcPr>
          <w:p w:rsidR="003179FF" w:rsidRDefault="007E2006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489" w:type="dxa"/>
            <w:gridSpan w:val="2"/>
            <w:vAlign w:val="center"/>
          </w:tcPr>
          <w:p w:rsidR="003179FF" w:rsidRDefault="007E2006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652" w:type="dxa"/>
            <w:gridSpan w:val="2"/>
            <w:vAlign w:val="center"/>
          </w:tcPr>
          <w:p w:rsidR="003179FF" w:rsidRDefault="007E2006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54" w:type="dxa"/>
            <w:gridSpan w:val="3"/>
            <w:vAlign w:val="center"/>
          </w:tcPr>
          <w:p w:rsidR="003179FF" w:rsidRDefault="007E2006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4.1</w:t>
            </w:r>
          </w:p>
        </w:tc>
        <w:tc>
          <w:tcPr>
            <w:tcW w:w="5966" w:type="dxa"/>
            <w:gridSpan w:val="2"/>
            <w:shd w:val="clear" w:color="auto" w:fill="auto"/>
            <w:vAlign w:val="center"/>
          </w:tcPr>
          <w:p w:rsidR="003179FF" w:rsidRDefault="007E20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при поставке должна сопровождаться действующими сертификатами, удостоверениями, техническими паспортами и другими документами на русском языке, подтверждающими качество товара предприятия-изготовителя продукции, его происхождение и указывающие условия, а также сроки гарантии</w:t>
            </w:r>
          </w:p>
        </w:tc>
        <w:tc>
          <w:tcPr>
            <w:tcW w:w="3489" w:type="dxa"/>
            <w:gridSpan w:val="2"/>
            <w:vAlign w:val="center"/>
          </w:tcPr>
          <w:p w:rsidR="003179FF" w:rsidRDefault="007E20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652" w:type="dxa"/>
            <w:gridSpan w:val="2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4" w:type="dxa"/>
            <w:gridSpan w:val="3"/>
            <w:vAlign w:val="center"/>
          </w:tcPr>
          <w:p w:rsidR="003179FF" w:rsidRDefault="003179FF">
            <w:pPr>
              <w:pStyle w:val="a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both"/>
              <w:rPr>
                <w:b/>
                <w:bCs/>
                <w:sz w:val="22"/>
                <w:szCs w:val="22"/>
                <w:lang w:eastAsia="x-none"/>
              </w:rPr>
            </w:pPr>
            <w:r>
              <w:rPr>
                <w:b/>
                <w:bCs/>
                <w:sz w:val="22"/>
                <w:szCs w:val="22"/>
                <w:lang w:eastAsia="x-none"/>
              </w:rPr>
              <w:t>5.</w:t>
            </w:r>
          </w:p>
        </w:tc>
        <w:tc>
          <w:tcPr>
            <w:tcW w:w="5966" w:type="dxa"/>
            <w:gridSpan w:val="2"/>
            <w:vAlign w:val="center"/>
          </w:tcPr>
          <w:p w:rsidR="003179FF" w:rsidRDefault="007E200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(дополнительные) требования к продукции</w:t>
            </w:r>
          </w:p>
        </w:tc>
        <w:tc>
          <w:tcPr>
            <w:tcW w:w="3489" w:type="dxa"/>
            <w:gridSpan w:val="2"/>
            <w:vAlign w:val="center"/>
          </w:tcPr>
          <w:p w:rsidR="003179FF" w:rsidRDefault="007E200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652" w:type="dxa"/>
            <w:gridSpan w:val="2"/>
            <w:vAlign w:val="center"/>
          </w:tcPr>
          <w:p w:rsidR="003179FF" w:rsidRDefault="007E200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54" w:type="dxa"/>
            <w:gridSpan w:val="3"/>
            <w:vAlign w:val="center"/>
          </w:tcPr>
          <w:p w:rsidR="003179FF" w:rsidRDefault="007E200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5.1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  <w:p w:rsidR="003179FF" w:rsidRDefault="007E20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подтверждения соответствия заявленных характеристик и конструктива предложенной продукции требованиям настоящих ТТ, участник в составе своей заявки </w:t>
            </w:r>
            <w:r>
              <w:rPr>
                <w:sz w:val="22"/>
                <w:szCs w:val="22"/>
              </w:rPr>
              <w:lastRenderedPageBreak/>
              <w:t>предоставляет отсканированные копии документов, подтверждающих соответствие ГОСТ или ТУ, заявленных характеристик и конструктива предложенной продукции на ранее поставленную продукцию, соответствующую перечню закупаемой продукции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3179FF" w:rsidRDefault="007E20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Сертификаты, декларация, технические паспорта и паспорта качества, на поставленную партию не ранее 2026 г. (любой документ из перечисленных)</w:t>
            </w:r>
          </w:p>
        </w:tc>
        <w:tc>
          <w:tcPr>
            <w:tcW w:w="3489" w:type="dxa"/>
            <w:gridSpan w:val="2"/>
            <w:shd w:val="clear" w:color="auto" w:fill="auto"/>
            <w:vAlign w:val="center"/>
          </w:tcPr>
          <w:p w:rsidR="003179FF" w:rsidRDefault="007E20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Предоставление документов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4" w:type="dxa"/>
            <w:gridSpan w:val="3"/>
            <w:shd w:val="clear" w:color="auto" w:fill="auto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5.2</w:t>
            </w: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31" w:type="dxa"/>
            <w:shd w:val="clear" w:color="auto" w:fill="auto"/>
            <w:vAlign w:val="center"/>
          </w:tcPr>
          <w:p w:rsidR="003179FF" w:rsidRDefault="007E20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Протоколы периодических испытаний на соответствие заявленных характеристик изоляторов согласно требованиям ГОСТ 1232-2017*</w:t>
            </w:r>
          </w:p>
        </w:tc>
        <w:tc>
          <w:tcPr>
            <w:tcW w:w="3489" w:type="dxa"/>
            <w:gridSpan w:val="2"/>
            <w:shd w:val="clear" w:color="auto" w:fill="auto"/>
            <w:vAlign w:val="center"/>
          </w:tcPr>
          <w:p w:rsidR="003179FF" w:rsidRDefault="007E20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документов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4" w:type="dxa"/>
            <w:gridSpan w:val="3"/>
            <w:shd w:val="clear" w:color="auto" w:fill="auto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tabs>
                <w:tab w:val="left" w:pos="345"/>
              </w:tabs>
              <w:spacing w:before="60" w:after="60"/>
              <w:jc w:val="both"/>
              <w:rPr>
                <w:b/>
                <w:bCs/>
                <w:sz w:val="22"/>
                <w:szCs w:val="22"/>
                <w:lang w:eastAsia="x-none"/>
              </w:rPr>
            </w:pPr>
            <w:r>
              <w:rPr>
                <w:b/>
                <w:bCs/>
                <w:sz w:val="22"/>
                <w:szCs w:val="22"/>
                <w:lang w:eastAsia="x-none"/>
              </w:rPr>
              <w:t>6.</w:t>
            </w:r>
          </w:p>
        </w:tc>
        <w:tc>
          <w:tcPr>
            <w:tcW w:w="5966" w:type="dxa"/>
            <w:gridSpan w:val="2"/>
            <w:shd w:val="clear" w:color="auto" w:fill="auto"/>
            <w:vAlign w:val="center"/>
          </w:tcPr>
          <w:p w:rsidR="003179FF" w:rsidRDefault="007E2006">
            <w:pPr>
              <w:jc w:val="both"/>
              <w:rPr>
                <w:sz w:val="22"/>
                <w:szCs w:val="22"/>
              </w:rPr>
            </w:pPr>
            <w:r>
              <w:rPr>
                <w:b/>
                <w:iCs/>
                <w:sz w:val="22"/>
              </w:rPr>
              <w:t xml:space="preserve">Предоставление информации и документов, подтверждающими страну происхождения товара для целей исполнения Постановления </w:t>
            </w:r>
            <w:r>
              <w:rPr>
                <w:b/>
                <w:iCs/>
                <w:sz w:val="22"/>
                <w:szCs w:val="22"/>
              </w:rPr>
              <w:t>Правительства РФ от 23.12.2024 №1875</w:t>
            </w:r>
          </w:p>
        </w:tc>
        <w:tc>
          <w:tcPr>
            <w:tcW w:w="3489" w:type="dxa"/>
            <w:gridSpan w:val="2"/>
            <w:shd w:val="clear" w:color="auto" w:fill="auto"/>
            <w:vAlign w:val="center"/>
          </w:tcPr>
          <w:p w:rsidR="003179FF" w:rsidRDefault="007E20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3179FF" w:rsidRDefault="007E20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54" w:type="dxa"/>
            <w:gridSpan w:val="3"/>
            <w:shd w:val="clear" w:color="auto" w:fill="auto"/>
            <w:vAlign w:val="center"/>
          </w:tcPr>
          <w:p w:rsidR="003179FF" w:rsidRDefault="007E20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  <w:tr w:rsidR="003179FF" w:rsidTr="007E2006">
        <w:tc>
          <w:tcPr>
            <w:tcW w:w="728" w:type="dxa"/>
            <w:vAlign w:val="center"/>
          </w:tcPr>
          <w:p w:rsidR="003179FF" w:rsidRDefault="007E2006">
            <w:pPr>
              <w:widowControl w:val="0"/>
              <w:tabs>
                <w:tab w:val="left" w:pos="345"/>
              </w:tabs>
              <w:spacing w:before="60" w:after="60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6.1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3179FF" w:rsidRDefault="007E200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</w:t>
            </w:r>
            <w:r>
              <w:rPr>
                <w:sz w:val="22"/>
                <w:szCs w:val="22"/>
              </w:rPr>
              <w:lastRenderedPageBreak/>
              <w:t>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:rsidR="003179FF" w:rsidRDefault="007E20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</w:t>
            </w:r>
            <w:r>
              <w:rPr>
                <w:sz w:val="22"/>
                <w:szCs w:val="22"/>
              </w:rPr>
              <w:lastRenderedPageBreak/>
              <w:t>которое составляет или превышает значение, определенное правом ЕАЭС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3179FF" w:rsidRDefault="007E2006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 xml:space="preserve">Указание наименования реестра и номер реестровой записи в Форме Коммерческого предложения и Структуры НМЦ </w:t>
            </w:r>
          </w:p>
          <w:p w:rsidR="003179FF" w:rsidRDefault="003179FF">
            <w:pPr>
              <w:rPr>
                <w:iCs/>
                <w:sz w:val="22"/>
                <w:szCs w:val="22"/>
              </w:rPr>
            </w:pPr>
          </w:p>
          <w:p w:rsidR="003179FF" w:rsidRDefault="007E2006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Указание страны происхождения товара</w:t>
            </w:r>
          </w:p>
        </w:tc>
        <w:tc>
          <w:tcPr>
            <w:tcW w:w="3489" w:type="dxa"/>
            <w:gridSpan w:val="2"/>
            <w:shd w:val="clear" w:color="auto" w:fill="auto"/>
            <w:vAlign w:val="center"/>
          </w:tcPr>
          <w:p w:rsidR="003179FF" w:rsidRDefault="007E2006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3179FF" w:rsidRDefault="007E2006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1954" w:type="dxa"/>
            <w:gridSpan w:val="3"/>
            <w:shd w:val="clear" w:color="auto" w:fill="auto"/>
            <w:vAlign w:val="center"/>
          </w:tcPr>
          <w:p w:rsidR="003179FF" w:rsidRDefault="003179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179FF" w:rsidRDefault="003179FF"/>
        </w:tc>
      </w:tr>
    </w:tbl>
    <w:p w:rsidR="003179FF" w:rsidRDefault="003179FF">
      <w:pPr>
        <w:spacing w:after="120"/>
        <w:rPr>
          <w:rFonts w:eastAsia="Calibri"/>
          <w:sz w:val="24"/>
          <w:szCs w:val="24"/>
        </w:rPr>
      </w:pPr>
    </w:p>
    <w:p w:rsidR="003179FF" w:rsidRDefault="007E2006">
      <w:pPr>
        <w:tabs>
          <w:tab w:val="left" w:pos="284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* В случае, если какой-либо из указанных в настоящих ТТ ГОСТ или нормативный документ в процессе проведения закупки был отменен в связи с выпуском новой редакции стандарта, то Участнику необходимо применять ГОСТ или нормативный документ, принятый в его развитие.</w:t>
      </w:r>
    </w:p>
    <w:p w:rsidR="003179FF" w:rsidRDefault="007E2006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должен принять во внимание, что ссылка на ТУ, марку (тип) продукции, носит описательный, а не обязательный характер. В случае предложения эквивалентов, Участнику необходимо обеспечить выполнение следующих условий: </w:t>
      </w:r>
    </w:p>
    <w:p w:rsidR="003179FF" w:rsidRDefault="007E2006">
      <w:pPr>
        <w:tabs>
          <w:tab w:val="left" w:pos="284"/>
        </w:tabs>
        <w:jc w:val="both"/>
        <w:rPr>
          <w:sz w:val="24"/>
          <w:szCs w:val="24"/>
          <w:lang w:val="x-none"/>
        </w:rPr>
      </w:pPr>
      <w:r>
        <w:rPr>
          <w:sz w:val="24"/>
          <w:szCs w:val="24"/>
        </w:rPr>
        <w:t>Для оценки возможности использования предлагаемой эквивалентной продукции, предложение Участника должно содержать подробную техническую информацию (в формате сравнения) в объеме, не менее установленных в документации о закупке требований.</w:t>
      </w:r>
    </w:p>
    <w:p w:rsidR="003179FF" w:rsidRDefault="007E2006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Допускается предложение продукции, изготовленной в соответствии с ТУ, при этом ТУ должно быть разработано на основе ГОСТ, продукция, изготавливаемая в соответствии с ТУ должна соответствовать требованиям, предъявляемым ГОСТ (соответствие подтверждается участником).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 w:rsidR="003179FF" w:rsidRDefault="003179FF">
      <w:pPr>
        <w:suppressAutoHyphens w:val="0"/>
        <w:rPr>
          <w:b/>
          <w:bCs/>
          <w:sz w:val="24"/>
          <w:szCs w:val="24"/>
        </w:rPr>
      </w:pPr>
    </w:p>
    <w:p w:rsidR="003179FF" w:rsidRDefault="007E2006">
      <w:pPr>
        <w:suppressAutoHyphens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Требования к документации по ценообразованию на этапе закупки.</w:t>
      </w:r>
    </w:p>
    <w:p w:rsidR="003179FF" w:rsidRDefault="007E2006">
      <w:pPr>
        <w:suppressAutoHyphens w:val="0"/>
        <w:rPr>
          <w:bCs/>
          <w:sz w:val="24"/>
          <w:szCs w:val="24"/>
        </w:rPr>
      </w:pPr>
      <w:r>
        <w:rPr>
          <w:bCs/>
          <w:sz w:val="24"/>
          <w:szCs w:val="24"/>
        </w:rPr>
        <w:t>3.1. Транспортные расходы, тара, упаковка, пломбирование и пр. сопутствующие затраты, в т.ч. связанные с транспортировкой должны быть учтены в цене продукции (</w:t>
      </w:r>
      <w:r>
        <w:rPr>
          <w:sz w:val="24"/>
          <w:szCs w:val="24"/>
        </w:rPr>
        <w:t>к позиции № 1 Таблицы 1 Перечня и объемов закупаемой продукции</w:t>
      </w:r>
      <w:r>
        <w:rPr>
          <w:bCs/>
          <w:sz w:val="24"/>
          <w:szCs w:val="24"/>
        </w:rPr>
        <w:t xml:space="preserve">). </w:t>
      </w:r>
    </w:p>
    <w:p w:rsidR="003179FF" w:rsidRDefault="007E2006">
      <w:pPr>
        <w:suppressAutoHyphens w:val="0"/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3.2. </w:t>
      </w:r>
      <w:r>
        <w:rPr>
          <w:sz w:val="24"/>
          <w:szCs w:val="24"/>
        </w:rPr>
        <w:t>В обоснование стоимости своей заявки Участник предоставляет Коммерческое предложение по форме, приведенной в Документации о закупке.</w:t>
      </w:r>
    </w:p>
    <w:p w:rsidR="003179FF" w:rsidRDefault="007E2006">
      <w:pPr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3.3.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 w:rsidR="003179FF" w:rsidRDefault="007E2006">
      <w:pPr>
        <w:suppressAutoHyphens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3.4.  Продукция при поставке должна сопровождаться действующими сертификатами, удостоверениями, техническими паспортами и другими документами на русском языке, подтверждающими качество товара предприятия-изготовителя продукции, его происхождение и указывающие условия, а также сроки гарантии.</w:t>
      </w:r>
    </w:p>
    <w:p w:rsidR="003179FF" w:rsidRDefault="007E200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3.5. В составе заявки необходимо предоставить отсканированные копии документов, подтверждающих соответствие ГОСТ или ТУ, заявленных характеристик и конструктива предложенной продукции на ранее поставленную продукцию, соответствующую перечню закупаемой продукции согласно Таблицы 1 Перечня и объемов закупаемой продукции:</w:t>
      </w:r>
    </w:p>
    <w:p w:rsidR="003179FF" w:rsidRDefault="007E2006">
      <w:pPr>
        <w:suppressAutoHyphens w:val="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сертификаты, декларация, технические паспорта и паспорта качества, на ранее поставленную партию (любой из перечисленных), на русском языке (при наличии);</w:t>
      </w:r>
    </w:p>
    <w:p w:rsidR="003179FF" w:rsidRDefault="007E2006">
      <w:pPr>
        <w:suppressAutoHyphens w:val="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подробное описание технических характеристик предлагаемой к поставке продукции, в объеме не менее чем указано в настоящих Технических требованиях. </w:t>
      </w:r>
    </w:p>
    <w:p w:rsidR="003179FF" w:rsidRDefault="003179FF">
      <w:pPr>
        <w:suppressAutoHyphens w:val="0"/>
        <w:spacing w:line="276" w:lineRule="auto"/>
        <w:ind w:left="2835"/>
        <w:rPr>
          <w:sz w:val="24"/>
          <w:szCs w:val="24"/>
        </w:rPr>
      </w:pPr>
    </w:p>
    <w:p w:rsidR="003179FF" w:rsidRDefault="007E2006">
      <w:pPr>
        <w:suppressAutoHyphens w:val="0"/>
        <w:spacing w:after="240" w:line="48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Начальник СТП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Д. В. Михайлова</w:t>
      </w:r>
    </w:p>
    <w:sectPr w:rsidR="003179FF">
      <w:headerReference w:type="default" r:id="rId11"/>
      <w:headerReference w:type="first" r:id="rId12"/>
      <w:pgSz w:w="16838" w:h="11906" w:orient="landscape"/>
      <w:pgMar w:top="737" w:right="1134" w:bottom="142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984" w:rsidRDefault="007E2006">
      <w:r>
        <w:separator/>
      </w:r>
    </w:p>
  </w:endnote>
  <w:endnote w:type="continuationSeparator" w:id="0">
    <w:p w:rsidR="00DE2984" w:rsidRDefault="007E2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984" w:rsidRDefault="007E2006">
      <w:r>
        <w:separator/>
      </w:r>
    </w:p>
  </w:footnote>
  <w:footnote w:type="continuationSeparator" w:id="0">
    <w:p w:rsidR="00DE2984" w:rsidRDefault="007E2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9FF" w:rsidRDefault="007E2006">
    <w:pPr>
      <w:pStyle w:val="aff2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179FF" w:rsidRDefault="007E2006">
                          <w:pPr>
                            <w:pStyle w:val="aff2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179FF" w:rsidRDefault="007E2006">
                    <w:pPr>
                      <w:pStyle w:val="aff2"/>
                      <w:rPr>
                        <w:rStyle w:val="a7"/>
                      </w:rPr>
                    </w:pPr>
                    <w:r>
                      <w:rPr>
                        <w:rStyle w:val="a7"/>
                        <w:color w:val="000000"/>
                      </w:rPr>
                      <w:fldChar w:fldCharType="begin"/>
                    </w:r>
                    <w:r>
                      <w:rPr>
                        <w:rStyle w:val="a7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7"/>
                        <w:color w:val="000000"/>
                      </w:rPr>
                      <w:fldChar w:fldCharType="separate"/>
                    </w:r>
                    <w:r>
                      <w:rPr>
                        <w:rStyle w:val="a7"/>
                        <w:color w:val="000000"/>
                      </w:rPr>
                      <w:t>0</w:t>
                    </w:r>
                    <w:r>
                      <w:rPr>
                        <w:rStyle w:val="a7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9FF" w:rsidRDefault="007E2006">
    <w:pPr>
      <w:pStyle w:val="aff2"/>
      <w:jc w:val="center"/>
    </w:pPr>
    <w:r>
      <w:fldChar w:fldCharType="begin"/>
    </w:r>
    <w:r>
      <w:instrText xml:space="preserve"> PAGE </w:instrText>
    </w:r>
    <w:r>
      <w:fldChar w:fldCharType="separate"/>
    </w:r>
    <w:r w:rsidR="001E33B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9FF" w:rsidRDefault="003179FF">
    <w:pPr>
      <w:pStyle w:val="aff2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9FF" w:rsidRDefault="007E2006">
    <w:pPr>
      <w:pStyle w:val="aff2"/>
      <w:jc w:val="center"/>
    </w:pPr>
    <w:r>
      <w:fldChar w:fldCharType="begin"/>
    </w:r>
    <w:r>
      <w:instrText xml:space="preserve"> PAGE </w:instrText>
    </w:r>
    <w:r>
      <w:fldChar w:fldCharType="separate"/>
    </w:r>
    <w:r w:rsidR="001E33B1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9FF" w:rsidRDefault="003179FF">
    <w:pPr>
      <w:pStyle w:val="af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4D9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73E610C"/>
    <w:multiLevelType w:val="multilevel"/>
    <w:tmpl w:val="A35C79C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E211557"/>
    <w:multiLevelType w:val="multilevel"/>
    <w:tmpl w:val="BD7E356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7640F5"/>
    <w:multiLevelType w:val="multilevel"/>
    <w:tmpl w:val="674A1C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1D66659"/>
    <w:multiLevelType w:val="multilevel"/>
    <w:tmpl w:val="47363BC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6C52E84"/>
    <w:multiLevelType w:val="multilevel"/>
    <w:tmpl w:val="775A40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4C61597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06C5279"/>
    <w:multiLevelType w:val="multilevel"/>
    <w:tmpl w:val="4CF0221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6A9B7E6F"/>
    <w:multiLevelType w:val="multilevel"/>
    <w:tmpl w:val="644E9A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9FF"/>
    <w:rsid w:val="000B738F"/>
    <w:rsid w:val="001E33B1"/>
    <w:rsid w:val="003179FF"/>
    <w:rsid w:val="0042303B"/>
    <w:rsid w:val="00433D7B"/>
    <w:rsid w:val="007E2006"/>
    <w:rsid w:val="00AA173D"/>
    <w:rsid w:val="00DE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17F8E2-2D81-4F98-9F6F-9283BD31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нак сноски1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7">
    <w:name w:val="page number"/>
    <w:basedOn w:val="a4"/>
    <w:qFormat/>
    <w:rsid w:val="006C2F3F"/>
  </w:style>
  <w:style w:type="character" w:customStyle="1" w:styleId="12">
    <w:name w:val="Гиперссылка1"/>
    <w:uiPriority w:val="99"/>
    <w:rsid w:val="006C2F3F"/>
    <w:rPr>
      <w:color w:val="0000FF"/>
      <w:u w:val="single"/>
    </w:rPr>
  </w:style>
  <w:style w:type="character" w:styleId="a8">
    <w:name w:val="annotation reference"/>
    <w:uiPriority w:val="99"/>
    <w:semiHidden/>
    <w:qFormat/>
    <w:rsid w:val="00B714B0"/>
    <w:rPr>
      <w:sz w:val="16"/>
      <w:szCs w:val="16"/>
    </w:rPr>
  </w:style>
  <w:style w:type="character" w:styleId="a9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a">
    <w:name w:val="Название Знак"/>
    <w:link w:val="13"/>
    <w:uiPriority w:val="10"/>
    <w:qFormat/>
    <w:rsid w:val="00D22F6D"/>
    <w:rPr>
      <w:sz w:val="28"/>
    </w:rPr>
  </w:style>
  <w:style w:type="character" w:customStyle="1" w:styleId="ab">
    <w:name w:val="Подзаголовок Знак"/>
    <w:link w:val="ac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d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e">
    <w:name w:val="Выделенная цитата Знак"/>
    <w:link w:val="af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0">
    <w:name w:val="Subtle Emphasis"/>
    <w:uiPriority w:val="19"/>
    <w:qFormat/>
    <w:rsid w:val="00D22F6D"/>
    <w:rPr>
      <w:i/>
      <w:iCs/>
      <w:color w:val="808080"/>
    </w:rPr>
  </w:style>
  <w:style w:type="character" w:styleId="af1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3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5">
    <w:name w:val="Электронная подпись Знак"/>
    <w:link w:val="af6"/>
    <w:uiPriority w:val="99"/>
    <w:qFormat/>
    <w:rsid w:val="00D22F6D"/>
    <w:rPr>
      <w:rFonts w:eastAsia="Calibri"/>
      <w:sz w:val="24"/>
      <w:szCs w:val="24"/>
    </w:rPr>
  </w:style>
  <w:style w:type="character" w:customStyle="1" w:styleId="14">
    <w:name w:val="Подпункт Знак1"/>
    <w:link w:val="af7"/>
    <w:qFormat/>
    <w:locked/>
    <w:rsid w:val="00D22F6D"/>
    <w:rPr>
      <w:sz w:val="28"/>
    </w:rPr>
  </w:style>
  <w:style w:type="character" w:customStyle="1" w:styleId="af8">
    <w:name w:val="Текст сноски Знак"/>
    <w:link w:val="af9"/>
    <w:uiPriority w:val="99"/>
    <w:qFormat/>
    <w:rsid w:val="00D22F6D"/>
  </w:style>
  <w:style w:type="character" w:customStyle="1" w:styleId="afa">
    <w:name w:val="Основной текст Знак"/>
    <w:link w:val="afb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c">
    <w:name w:val="Абзац списка Знак"/>
    <w:link w:val="afd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e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">
    <w:name w:val="Подподпункт Знак"/>
    <w:link w:val="aff0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1">
    <w:name w:val="Верхний колонтитул Знак"/>
    <w:link w:val="aff2"/>
    <w:uiPriority w:val="99"/>
    <w:qFormat/>
    <w:rsid w:val="002F31AF"/>
    <w:rPr>
      <w:sz w:val="24"/>
      <w:szCs w:val="24"/>
    </w:rPr>
  </w:style>
  <w:style w:type="character" w:customStyle="1" w:styleId="aff3">
    <w:name w:val="Текст примечания Знак"/>
    <w:link w:val="aff4"/>
    <w:semiHidden/>
    <w:qFormat/>
    <w:rsid w:val="00DC0F7D"/>
  </w:style>
  <w:style w:type="character" w:customStyle="1" w:styleId="aff5">
    <w:name w:val="Текст концевой сноски Знак"/>
    <w:basedOn w:val="a4"/>
    <w:link w:val="aff6"/>
    <w:qFormat/>
    <w:rsid w:val="003879D4"/>
  </w:style>
  <w:style w:type="character" w:customStyle="1" w:styleId="15">
    <w:name w:val="Знак концевой сноски1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6">
    <w:name w:val="УРОВЕНЬ_1. Знак"/>
    <w:link w:val="17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8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7">
    <w:name w:val="Ссылка указателя"/>
    <w:qFormat/>
  </w:style>
  <w:style w:type="paragraph" w:styleId="aff8">
    <w:name w:val="Title"/>
    <w:basedOn w:val="a3"/>
    <w:next w:val="afb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b">
    <w:name w:val="Body Text"/>
    <w:basedOn w:val="a3"/>
    <w:link w:val="afa"/>
    <w:rsid w:val="0076353A"/>
    <w:pPr>
      <w:spacing w:after="120"/>
    </w:pPr>
  </w:style>
  <w:style w:type="paragraph" w:styleId="aff9">
    <w:name w:val="List"/>
    <w:basedOn w:val="afb"/>
  </w:style>
  <w:style w:type="paragraph" w:styleId="affa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b">
    <w:name w:val="index heading"/>
    <w:basedOn w:val="aff8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8"/>
    <w:qFormat/>
  </w:style>
  <w:style w:type="paragraph" w:customStyle="1" w:styleId="affc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9">
    <w:name w:val="footnote text"/>
    <w:basedOn w:val="a3"/>
    <w:link w:val="af8"/>
    <w:uiPriority w:val="99"/>
    <w:rsid w:val="00D561D9"/>
    <w:rPr>
      <w:sz w:val="20"/>
      <w:szCs w:val="20"/>
    </w:rPr>
  </w:style>
  <w:style w:type="paragraph" w:customStyle="1" w:styleId="19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3">
    <w:name w:val="Название1"/>
    <w:basedOn w:val="a3"/>
    <w:link w:val="aa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d">
    <w:name w:val="Колонтитул"/>
    <w:basedOn w:val="a3"/>
    <w:qFormat/>
  </w:style>
  <w:style w:type="paragraph" w:styleId="aff2">
    <w:name w:val="header"/>
    <w:basedOn w:val="a3"/>
    <w:link w:val="aff1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e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0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7">
    <w:name w:val="Подпункт"/>
    <w:basedOn w:val="a3"/>
    <w:link w:val="14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a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1">
    <w:name w:val="Раздел регламента"/>
    <w:basedOn w:val="a3"/>
    <w:qFormat/>
    <w:rsid w:val="00E228FA"/>
  </w:style>
  <w:style w:type="paragraph" w:customStyle="1" w:styleId="afff2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3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4">
    <w:name w:val="annotation text"/>
    <w:basedOn w:val="a3"/>
    <w:link w:val="aff3"/>
    <w:semiHidden/>
    <w:qFormat/>
    <w:rsid w:val="00B714B0"/>
    <w:rPr>
      <w:sz w:val="20"/>
      <w:szCs w:val="20"/>
    </w:rPr>
  </w:style>
  <w:style w:type="paragraph" w:styleId="afff4">
    <w:name w:val="annotation subject"/>
    <w:basedOn w:val="aff4"/>
    <w:next w:val="aff4"/>
    <w:semiHidden/>
    <w:qFormat/>
    <w:rsid w:val="00B714B0"/>
    <w:rPr>
      <w:b/>
      <w:bCs/>
    </w:rPr>
  </w:style>
  <w:style w:type="paragraph" w:customStyle="1" w:styleId="1b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5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6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c">
    <w:name w:val="Subtitle"/>
    <w:basedOn w:val="a3"/>
    <w:next w:val="a3"/>
    <w:link w:val="ab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d">
    <w:name w:val="List Paragraph"/>
    <w:basedOn w:val="a3"/>
    <w:link w:val="afc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">
    <w:name w:val="Intense Quote"/>
    <w:basedOn w:val="a3"/>
    <w:next w:val="a3"/>
    <w:link w:val="ae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7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6">
    <w:name w:val="E-mail Signature"/>
    <w:basedOn w:val="a3"/>
    <w:link w:val="af5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8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9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a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c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b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c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0">
    <w:name w:val="Подподпункт"/>
    <w:basedOn w:val="af7"/>
    <w:link w:val="aff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d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d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d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d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d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d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6">
    <w:name w:val="endnote text"/>
    <w:basedOn w:val="a3"/>
    <w:link w:val="aff5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d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e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7">
    <w:name w:val="УРОВЕНЬ_1."/>
    <w:basedOn w:val="afd"/>
    <w:link w:val="16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">
    <w:name w:val="Содержимое врезки"/>
    <w:basedOn w:val="a3"/>
    <w:qFormat/>
  </w:style>
  <w:style w:type="paragraph" w:customStyle="1" w:styleId="affff0">
    <w:name w:val="Содержимое таблицы"/>
    <w:basedOn w:val="a3"/>
    <w:qFormat/>
    <w:pPr>
      <w:widowControl w:val="0"/>
      <w:suppressLineNumbers/>
    </w:pPr>
  </w:style>
  <w:style w:type="paragraph" w:customStyle="1" w:styleId="affff1">
    <w:name w:val="Заголовок таблицы"/>
    <w:basedOn w:val="affff0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2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Hyperlink"/>
    <w:basedOn w:val="a4"/>
    <w:uiPriority w:val="99"/>
    <w:unhideWhenUsed/>
    <w:rsid w:val="000B73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D955E-8F93-46D3-B964-BED766C8F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1625</Words>
  <Characters>9264</Characters>
  <Application>Microsoft Office Word</Application>
  <DocSecurity>0</DocSecurity>
  <Lines>77</Lines>
  <Paragraphs>21</Paragraphs>
  <ScaleCrop>false</ScaleCrop>
  <Company>Microsoft</Company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Ефремова Саргылана Серафимовна</cp:lastModifiedBy>
  <cp:revision>28</cp:revision>
  <cp:lastPrinted>2023-10-05T05:57:00Z</cp:lastPrinted>
  <dcterms:created xsi:type="dcterms:W3CDTF">2026-11-05T08:11:00Z</dcterms:created>
  <dcterms:modified xsi:type="dcterms:W3CDTF">2026-11-06T01:20:00Z</dcterms:modified>
  <dc:language>ru-RU</dc:language>
</cp:coreProperties>
</file>